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2C4" w:rsidRDefault="007032C4" w:rsidP="007032C4">
      <w:pPr>
        <w:ind w:left="-1134"/>
        <w:rPr>
          <w:rFonts w:ascii="Times New Roman" w:eastAsia="Times New Roman" w:hAnsi="Times New Roman" w:cs="Times New Roman"/>
          <w:b/>
          <w:color w:val="00000A"/>
          <w:sz w:val="32"/>
          <w:szCs w:val="32"/>
          <w:lang w:eastAsia="ru-RU" w:bidi="hi-IN"/>
        </w:rPr>
      </w:pPr>
      <w:r>
        <w:rPr>
          <w:noProof/>
          <w:lang w:eastAsia="ru-RU"/>
        </w:rPr>
        <w:drawing>
          <wp:inline distT="0" distB="0" distL="0" distR="0">
            <wp:extent cx="6647564" cy="9511284"/>
            <wp:effectExtent l="19050" t="0" r="886"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647564" cy="9511284"/>
                    </a:xfrm>
                    <a:prstGeom prst="rect">
                      <a:avLst/>
                    </a:prstGeom>
                    <a:noFill/>
                    <a:ln w="9525">
                      <a:noFill/>
                      <a:miter lim="800000"/>
                      <a:headEnd/>
                      <a:tailEnd/>
                    </a:ln>
                  </pic:spPr>
                </pic:pic>
              </a:graphicData>
            </a:graphic>
          </wp:inline>
        </w:drawing>
      </w:r>
    </w:p>
    <w:p w:rsidR="007032C4" w:rsidRPr="007032C4" w:rsidRDefault="007032C4" w:rsidP="007032C4">
      <w:pPr>
        <w:ind w:left="-1134"/>
        <w:jc w:val="center"/>
      </w:pPr>
      <w:r w:rsidRPr="007032C4">
        <w:rPr>
          <w:rFonts w:ascii="Times New Roman" w:eastAsia="Times New Roman" w:hAnsi="Times New Roman" w:cs="Times New Roman"/>
          <w:b/>
          <w:color w:val="00000A"/>
          <w:sz w:val="32"/>
          <w:szCs w:val="32"/>
          <w:lang w:eastAsia="ru-RU" w:bidi="hi-IN"/>
        </w:rPr>
        <w:lastRenderedPageBreak/>
        <w:t>Содержание</w:t>
      </w:r>
    </w:p>
    <w:p w:rsidR="007032C4" w:rsidRPr="007032C4" w:rsidRDefault="007032C4" w:rsidP="007032C4">
      <w:pPr>
        <w:numPr>
          <w:ilvl w:val="0"/>
          <w:numId w:val="1"/>
        </w:numPr>
        <w:suppressAutoHyphens/>
        <w:spacing w:after="0" w:line="240" w:lineRule="auto"/>
        <w:ind w:left="567" w:hanging="567"/>
        <w:contextualSpacing/>
        <w:jc w:val="both"/>
        <w:rPr>
          <w:rFonts w:ascii="Times New Roman" w:eastAsia="Lucida Sans Unicode" w:hAnsi="Times New Roman" w:cs="Times New Roman"/>
          <w:sz w:val="28"/>
          <w:szCs w:val="28"/>
          <w:lang w:eastAsia="zh-CN" w:bidi="hi-IN"/>
        </w:rPr>
      </w:pPr>
      <w:r w:rsidRPr="007032C4">
        <w:rPr>
          <w:rFonts w:ascii="Times New Roman" w:eastAsia="Lucida Sans Unicode" w:hAnsi="Times New Roman" w:cs="Times New Roman"/>
          <w:sz w:val="28"/>
          <w:szCs w:val="28"/>
          <w:lang w:eastAsia="zh-CN" w:bidi="hi-IN"/>
        </w:rPr>
        <w:t>Пояснительная записка</w:t>
      </w:r>
    </w:p>
    <w:p w:rsidR="007032C4" w:rsidRPr="007032C4" w:rsidRDefault="007032C4" w:rsidP="007032C4">
      <w:pPr>
        <w:suppressAutoHyphens/>
        <w:spacing w:after="0" w:line="240" w:lineRule="auto"/>
        <w:ind w:left="567"/>
        <w:contextualSpacing/>
        <w:jc w:val="both"/>
        <w:rPr>
          <w:rFonts w:ascii="Times New Roman" w:eastAsia="Lucida Sans Unicode" w:hAnsi="Times New Roman" w:cs="Times New Roman"/>
          <w:sz w:val="28"/>
          <w:szCs w:val="28"/>
          <w:lang w:eastAsia="zh-CN" w:bidi="hi-IN"/>
        </w:rPr>
      </w:pPr>
    </w:p>
    <w:p w:rsidR="007032C4" w:rsidRPr="007032C4" w:rsidRDefault="007032C4" w:rsidP="007032C4">
      <w:pPr>
        <w:numPr>
          <w:ilvl w:val="0"/>
          <w:numId w:val="1"/>
        </w:numPr>
        <w:suppressAutoHyphens/>
        <w:spacing w:after="0" w:line="240" w:lineRule="auto"/>
        <w:ind w:left="567" w:hanging="567"/>
        <w:contextualSpacing/>
        <w:jc w:val="both"/>
        <w:rPr>
          <w:rFonts w:ascii="Times New Roman" w:eastAsia="Lucida Sans Unicode" w:hAnsi="Times New Roman" w:cs="Times New Roman"/>
          <w:sz w:val="28"/>
          <w:szCs w:val="28"/>
          <w:lang w:eastAsia="zh-CN" w:bidi="hi-IN"/>
        </w:rPr>
      </w:pPr>
      <w:r w:rsidRPr="007032C4">
        <w:rPr>
          <w:rFonts w:ascii="Times New Roman" w:eastAsia="Lucida Sans Unicode" w:hAnsi="Times New Roman" w:cs="Times New Roman"/>
          <w:sz w:val="28"/>
          <w:szCs w:val="28"/>
          <w:lang w:eastAsia="zh-CN" w:bidi="hi-IN"/>
        </w:rPr>
        <w:t>Планируемые результаты освоения обучающимся ОП</w:t>
      </w:r>
    </w:p>
    <w:p w:rsidR="007032C4" w:rsidRPr="007032C4" w:rsidRDefault="007032C4" w:rsidP="007032C4">
      <w:pPr>
        <w:suppressAutoHyphens/>
        <w:spacing w:after="0" w:line="240" w:lineRule="auto"/>
        <w:ind w:left="567"/>
        <w:contextualSpacing/>
        <w:jc w:val="both"/>
        <w:rPr>
          <w:rFonts w:ascii="Times New Roman" w:eastAsia="Lucida Sans Unicode" w:hAnsi="Times New Roman" w:cs="Times New Roman"/>
          <w:sz w:val="28"/>
          <w:szCs w:val="28"/>
          <w:lang w:eastAsia="zh-CN" w:bidi="hi-IN"/>
        </w:rPr>
      </w:pPr>
    </w:p>
    <w:p w:rsidR="007032C4" w:rsidRPr="007032C4" w:rsidRDefault="007032C4" w:rsidP="007032C4">
      <w:pPr>
        <w:numPr>
          <w:ilvl w:val="0"/>
          <w:numId w:val="1"/>
        </w:numPr>
        <w:suppressAutoHyphens/>
        <w:spacing w:after="0" w:line="240" w:lineRule="auto"/>
        <w:ind w:left="567" w:hanging="567"/>
        <w:contextualSpacing/>
        <w:jc w:val="both"/>
        <w:rPr>
          <w:rFonts w:ascii="Times New Roman" w:eastAsia="Lucida Sans Unicode" w:hAnsi="Times New Roman" w:cs="Times New Roman"/>
          <w:sz w:val="28"/>
          <w:szCs w:val="28"/>
          <w:lang w:eastAsia="zh-CN" w:bidi="hi-IN"/>
        </w:rPr>
      </w:pPr>
      <w:r w:rsidRPr="007032C4">
        <w:rPr>
          <w:rFonts w:ascii="Times New Roman" w:eastAsia="Lucida Sans Unicode" w:hAnsi="Times New Roman" w:cs="Times New Roman"/>
          <w:sz w:val="28"/>
          <w:szCs w:val="28"/>
          <w:lang w:eastAsia="zh-CN" w:bidi="hi-IN"/>
        </w:rPr>
        <w:t xml:space="preserve">Учебный план </w:t>
      </w:r>
    </w:p>
    <w:p w:rsidR="007032C4" w:rsidRPr="007032C4" w:rsidRDefault="007032C4" w:rsidP="007032C4">
      <w:pPr>
        <w:suppressAutoHyphens/>
        <w:spacing w:after="0" w:line="240" w:lineRule="auto"/>
        <w:ind w:left="567"/>
        <w:contextualSpacing/>
        <w:jc w:val="both"/>
        <w:rPr>
          <w:rFonts w:ascii="Times New Roman" w:eastAsia="Lucida Sans Unicode" w:hAnsi="Times New Roman" w:cs="Times New Roman"/>
          <w:sz w:val="28"/>
          <w:szCs w:val="28"/>
          <w:lang w:eastAsia="zh-CN" w:bidi="hi-IN"/>
        </w:rPr>
      </w:pPr>
    </w:p>
    <w:p w:rsidR="007032C4" w:rsidRPr="007032C4" w:rsidRDefault="007032C4" w:rsidP="007032C4">
      <w:pPr>
        <w:numPr>
          <w:ilvl w:val="0"/>
          <w:numId w:val="1"/>
        </w:numPr>
        <w:suppressAutoHyphens/>
        <w:spacing w:after="0" w:line="240" w:lineRule="auto"/>
        <w:ind w:left="567" w:hanging="567"/>
        <w:contextualSpacing/>
        <w:jc w:val="both"/>
        <w:rPr>
          <w:rFonts w:ascii="Times New Roman" w:eastAsia="Lucida Sans Unicode" w:hAnsi="Times New Roman" w:cs="Times New Roman"/>
          <w:sz w:val="28"/>
          <w:szCs w:val="28"/>
          <w:lang w:eastAsia="zh-CN" w:bidi="hi-IN"/>
        </w:rPr>
      </w:pPr>
      <w:r w:rsidRPr="007032C4">
        <w:rPr>
          <w:rFonts w:ascii="Times New Roman" w:eastAsia="Lucida Sans Unicode" w:hAnsi="Times New Roman" w:cs="Times New Roman"/>
          <w:sz w:val="28"/>
          <w:szCs w:val="28"/>
          <w:lang w:eastAsia="zh-CN" w:bidi="hi-IN"/>
        </w:rPr>
        <w:t>Годовой календарный учебный график (график образовательного процесса)</w:t>
      </w:r>
    </w:p>
    <w:p w:rsidR="007032C4" w:rsidRPr="007032C4" w:rsidRDefault="007032C4" w:rsidP="007032C4">
      <w:pPr>
        <w:suppressAutoHyphens/>
        <w:spacing w:after="0" w:line="240" w:lineRule="auto"/>
        <w:ind w:left="567"/>
        <w:contextualSpacing/>
        <w:jc w:val="both"/>
        <w:rPr>
          <w:rFonts w:ascii="Times New Roman" w:eastAsia="Lucida Sans Unicode" w:hAnsi="Times New Roman" w:cs="Times New Roman"/>
          <w:sz w:val="28"/>
          <w:szCs w:val="28"/>
          <w:lang w:eastAsia="zh-CN" w:bidi="hi-IN"/>
        </w:rPr>
      </w:pPr>
    </w:p>
    <w:p w:rsidR="007032C4" w:rsidRPr="007032C4" w:rsidRDefault="007032C4" w:rsidP="007032C4">
      <w:pPr>
        <w:numPr>
          <w:ilvl w:val="0"/>
          <w:numId w:val="1"/>
        </w:numPr>
        <w:suppressAutoHyphens/>
        <w:spacing w:after="0" w:line="240" w:lineRule="auto"/>
        <w:ind w:left="567" w:hanging="567"/>
        <w:contextualSpacing/>
        <w:jc w:val="both"/>
        <w:rPr>
          <w:rFonts w:ascii="Times New Roman" w:eastAsia="Lucida Sans Unicode" w:hAnsi="Times New Roman" w:cs="Times New Roman"/>
          <w:sz w:val="28"/>
          <w:szCs w:val="28"/>
          <w:lang w:eastAsia="zh-CN" w:bidi="hi-IN"/>
        </w:rPr>
      </w:pPr>
      <w:r w:rsidRPr="007032C4">
        <w:rPr>
          <w:rFonts w:ascii="Times New Roman" w:eastAsia="Lucida Sans Unicode" w:hAnsi="Times New Roman" w:cs="Times New Roman"/>
          <w:sz w:val="28"/>
          <w:szCs w:val="28"/>
          <w:lang w:eastAsia="zh-CN" w:bidi="hi-IN"/>
        </w:rPr>
        <w:t xml:space="preserve">Программы учебных предметов: </w:t>
      </w:r>
    </w:p>
    <w:p w:rsidR="007032C4" w:rsidRPr="007032C4" w:rsidRDefault="007032C4" w:rsidP="007032C4">
      <w:pPr>
        <w:suppressAutoHyphens/>
        <w:spacing w:after="0" w:line="240" w:lineRule="auto"/>
        <w:contextualSpacing/>
        <w:jc w:val="both"/>
        <w:rPr>
          <w:rFonts w:ascii="Times New Roman" w:eastAsia="Lucida Sans Unicode" w:hAnsi="Times New Roman" w:cs="Times New Roman"/>
          <w:sz w:val="28"/>
          <w:szCs w:val="28"/>
          <w:lang w:eastAsia="zh-CN" w:bidi="hi-IN"/>
        </w:rPr>
      </w:pPr>
      <w:r w:rsidRPr="007032C4">
        <w:rPr>
          <w:rFonts w:ascii="Times New Roman" w:eastAsia="Lucida Sans Unicode" w:hAnsi="Times New Roman" w:cs="Times New Roman"/>
          <w:sz w:val="28"/>
          <w:szCs w:val="28"/>
          <w:lang w:eastAsia="zh-CN" w:bidi="hi-IN"/>
        </w:rPr>
        <w:t>Обязательная часть:</w:t>
      </w:r>
    </w:p>
    <w:p w:rsidR="007032C4" w:rsidRPr="007032C4" w:rsidRDefault="007032C4" w:rsidP="007032C4">
      <w:pPr>
        <w:numPr>
          <w:ilvl w:val="0"/>
          <w:numId w:val="2"/>
        </w:numPr>
        <w:suppressAutoHyphens/>
        <w:spacing w:after="0" w:line="240" w:lineRule="auto"/>
        <w:contextualSpacing/>
        <w:jc w:val="both"/>
        <w:textAlignment w:val="baseline"/>
        <w:rPr>
          <w:rFonts w:ascii="Times New Roman" w:eastAsia="Lucida Sans Unicode" w:hAnsi="Times New Roman" w:cs="Times New Roman"/>
          <w:sz w:val="28"/>
          <w:szCs w:val="28"/>
          <w:lang w:eastAsia="zh-CN" w:bidi="hi-IN"/>
        </w:rPr>
      </w:pPr>
      <w:r w:rsidRPr="007032C4">
        <w:rPr>
          <w:rFonts w:ascii="Times New Roman" w:eastAsia="Lucida Sans Unicode" w:hAnsi="Times New Roman" w:cs="Times New Roman"/>
          <w:sz w:val="28"/>
          <w:szCs w:val="28"/>
          <w:lang w:eastAsia="zh-CN" w:bidi="hi-IN"/>
        </w:rPr>
        <w:t>«Специальность» по виду инструмента:</w:t>
      </w:r>
    </w:p>
    <w:p w:rsidR="007032C4" w:rsidRPr="007032C4" w:rsidRDefault="007032C4" w:rsidP="007032C4">
      <w:pPr>
        <w:numPr>
          <w:ilvl w:val="0"/>
          <w:numId w:val="3"/>
        </w:numPr>
        <w:suppressAutoHyphens/>
        <w:spacing w:after="0" w:line="240" w:lineRule="auto"/>
        <w:contextualSpacing/>
        <w:jc w:val="both"/>
        <w:textAlignment w:val="baseline"/>
        <w:rPr>
          <w:rFonts w:ascii="Times New Roman" w:eastAsia="Lucida Sans Unicode" w:hAnsi="Times New Roman" w:cs="Times New Roman"/>
          <w:sz w:val="28"/>
          <w:szCs w:val="28"/>
          <w:lang w:eastAsia="zh-CN" w:bidi="hi-IN"/>
        </w:rPr>
      </w:pPr>
      <w:r w:rsidRPr="007032C4">
        <w:rPr>
          <w:rFonts w:ascii="Times New Roman" w:eastAsia="Lucida Sans Unicode" w:hAnsi="Times New Roman" w:cs="Times New Roman"/>
          <w:sz w:val="28"/>
          <w:szCs w:val="28"/>
          <w:lang w:eastAsia="zh-CN" w:bidi="hi-IN"/>
        </w:rPr>
        <w:t>балалайка</w:t>
      </w:r>
    </w:p>
    <w:p w:rsidR="007032C4" w:rsidRPr="007032C4" w:rsidRDefault="007032C4" w:rsidP="007032C4">
      <w:pPr>
        <w:numPr>
          <w:ilvl w:val="0"/>
          <w:numId w:val="3"/>
        </w:numPr>
        <w:suppressAutoHyphens/>
        <w:spacing w:after="0" w:line="240" w:lineRule="auto"/>
        <w:contextualSpacing/>
        <w:jc w:val="both"/>
        <w:textAlignment w:val="baseline"/>
        <w:rPr>
          <w:rFonts w:ascii="Times New Roman" w:eastAsia="Lucida Sans Unicode" w:hAnsi="Times New Roman" w:cs="Times New Roman"/>
          <w:sz w:val="28"/>
          <w:szCs w:val="28"/>
          <w:lang w:eastAsia="zh-CN" w:bidi="hi-IN"/>
        </w:rPr>
      </w:pPr>
      <w:r w:rsidRPr="007032C4">
        <w:rPr>
          <w:rFonts w:ascii="Times New Roman" w:eastAsia="Lucida Sans Unicode" w:hAnsi="Times New Roman" w:cs="Times New Roman"/>
          <w:sz w:val="28"/>
          <w:szCs w:val="28"/>
          <w:lang w:eastAsia="zh-CN" w:bidi="hi-IN"/>
        </w:rPr>
        <w:t>баян, аккордеон</w:t>
      </w:r>
    </w:p>
    <w:p w:rsidR="007032C4" w:rsidRPr="007032C4" w:rsidRDefault="007032C4" w:rsidP="007032C4">
      <w:pPr>
        <w:numPr>
          <w:ilvl w:val="0"/>
          <w:numId w:val="3"/>
        </w:numPr>
        <w:suppressAutoHyphens/>
        <w:spacing w:after="0" w:line="240" w:lineRule="auto"/>
        <w:contextualSpacing/>
        <w:jc w:val="both"/>
        <w:textAlignment w:val="baseline"/>
        <w:rPr>
          <w:rFonts w:ascii="Times New Roman" w:eastAsia="Lucida Sans Unicode" w:hAnsi="Times New Roman" w:cs="Times New Roman"/>
          <w:sz w:val="28"/>
          <w:szCs w:val="28"/>
          <w:lang w:eastAsia="zh-CN" w:bidi="hi-IN"/>
        </w:rPr>
      </w:pPr>
      <w:r w:rsidRPr="007032C4">
        <w:rPr>
          <w:rFonts w:ascii="Times New Roman" w:eastAsia="Lucida Sans Unicode" w:hAnsi="Times New Roman" w:cs="Times New Roman"/>
          <w:sz w:val="28"/>
          <w:szCs w:val="28"/>
          <w:lang w:eastAsia="zh-CN" w:bidi="hi-IN"/>
        </w:rPr>
        <w:t>классическая гитара</w:t>
      </w:r>
    </w:p>
    <w:p w:rsidR="007032C4" w:rsidRPr="007032C4" w:rsidRDefault="007032C4" w:rsidP="007032C4">
      <w:pPr>
        <w:numPr>
          <w:ilvl w:val="0"/>
          <w:numId w:val="3"/>
        </w:numPr>
        <w:suppressAutoHyphens/>
        <w:spacing w:after="0" w:line="240" w:lineRule="auto"/>
        <w:contextualSpacing/>
        <w:jc w:val="both"/>
        <w:textAlignment w:val="baseline"/>
        <w:rPr>
          <w:rFonts w:ascii="Times New Roman" w:eastAsia="Lucida Sans Unicode" w:hAnsi="Times New Roman" w:cs="Times New Roman"/>
          <w:sz w:val="28"/>
          <w:szCs w:val="28"/>
          <w:lang w:eastAsia="zh-CN" w:bidi="hi-IN"/>
        </w:rPr>
      </w:pPr>
      <w:r w:rsidRPr="007032C4">
        <w:rPr>
          <w:rFonts w:ascii="Times New Roman" w:eastAsia="Lucida Sans Unicode" w:hAnsi="Times New Roman" w:cs="Times New Roman"/>
          <w:sz w:val="28"/>
          <w:szCs w:val="28"/>
          <w:lang w:eastAsia="zh-CN" w:bidi="hi-IN"/>
        </w:rPr>
        <w:t xml:space="preserve">домра </w:t>
      </w:r>
    </w:p>
    <w:p w:rsidR="007032C4" w:rsidRPr="007032C4" w:rsidRDefault="007032C4" w:rsidP="007032C4">
      <w:pPr>
        <w:numPr>
          <w:ilvl w:val="0"/>
          <w:numId w:val="2"/>
        </w:numPr>
        <w:suppressAutoHyphens/>
        <w:spacing w:after="0" w:line="240" w:lineRule="auto"/>
        <w:contextualSpacing/>
        <w:jc w:val="both"/>
        <w:textAlignment w:val="baseline"/>
        <w:rPr>
          <w:rFonts w:ascii="Times New Roman" w:eastAsia="Lucida Sans Unicode" w:hAnsi="Times New Roman" w:cs="Times New Roman"/>
          <w:sz w:val="28"/>
          <w:szCs w:val="28"/>
          <w:lang w:val="en-US" w:eastAsia="zh-CN" w:bidi="hi-IN"/>
        </w:rPr>
      </w:pPr>
      <w:r w:rsidRPr="007032C4">
        <w:rPr>
          <w:rFonts w:ascii="Times New Roman" w:eastAsia="Lucida Sans Unicode" w:hAnsi="Times New Roman" w:cs="Times New Roman"/>
          <w:sz w:val="28"/>
          <w:szCs w:val="28"/>
          <w:lang w:eastAsia="zh-CN" w:bidi="hi-IN"/>
        </w:rPr>
        <w:t>«Ансамбль» по виду инструмента:</w:t>
      </w:r>
    </w:p>
    <w:p w:rsidR="007032C4" w:rsidRPr="007032C4" w:rsidRDefault="007032C4" w:rsidP="007032C4">
      <w:pPr>
        <w:numPr>
          <w:ilvl w:val="0"/>
          <w:numId w:val="3"/>
        </w:numPr>
        <w:suppressAutoHyphens/>
        <w:spacing w:after="0" w:line="240" w:lineRule="auto"/>
        <w:contextualSpacing/>
        <w:jc w:val="both"/>
        <w:textAlignment w:val="baseline"/>
        <w:rPr>
          <w:rFonts w:ascii="Times New Roman" w:eastAsia="Lucida Sans Unicode" w:hAnsi="Times New Roman" w:cs="Times New Roman"/>
          <w:sz w:val="28"/>
          <w:szCs w:val="28"/>
          <w:lang w:eastAsia="zh-CN" w:bidi="hi-IN"/>
        </w:rPr>
      </w:pPr>
      <w:r w:rsidRPr="007032C4">
        <w:rPr>
          <w:rFonts w:ascii="Times New Roman" w:eastAsia="Lucida Sans Unicode" w:hAnsi="Times New Roman" w:cs="Times New Roman"/>
          <w:sz w:val="28"/>
          <w:szCs w:val="28"/>
          <w:lang w:eastAsia="zh-CN" w:bidi="hi-IN"/>
        </w:rPr>
        <w:t>балалайка</w:t>
      </w:r>
    </w:p>
    <w:p w:rsidR="007032C4" w:rsidRPr="007032C4" w:rsidRDefault="007032C4" w:rsidP="007032C4">
      <w:pPr>
        <w:numPr>
          <w:ilvl w:val="0"/>
          <w:numId w:val="3"/>
        </w:numPr>
        <w:suppressAutoHyphens/>
        <w:spacing w:after="0" w:line="240" w:lineRule="auto"/>
        <w:contextualSpacing/>
        <w:jc w:val="both"/>
        <w:textAlignment w:val="baseline"/>
        <w:rPr>
          <w:rFonts w:ascii="Times New Roman" w:eastAsia="Lucida Sans Unicode" w:hAnsi="Times New Roman" w:cs="Times New Roman"/>
          <w:sz w:val="28"/>
          <w:szCs w:val="28"/>
          <w:lang w:eastAsia="zh-CN" w:bidi="hi-IN"/>
        </w:rPr>
      </w:pPr>
      <w:r w:rsidRPr="007032C4">
        <w:rPr>
          <w:rFonts w:ascii="Times New Roman" w:eastAsia="Lucida Sans Unicode" w:hAnsi="Times New Roman" w:cs="Times New Roman"/>
          <w:sz w:val="28"/>
          <w:szCs w:val="28"/>
          <w:lang w:eastAsia="zh-CN" w:bidi="hi-IN"/>
        </w:rPr>
        <w:t>баян, аккордеон</w:t>
      </w:r>
    </w:p>
    <w:p w:rsidR="007032C4" w:rsidRPr="007032C4" w:rsidRDefault="007032C4" w:rsidP="007032C4">
      <w:pPr>
        <w:numPr>
          <w:ilvl w:val="0"/>
          <w:numId w:val="3"/>
        </w:numPr>
        <w:suppressAutoHyphens/>
        <w:spacing w:after="0" w:line="240" w:lineRule="auto"/>
        <w:contextualSpacing/>
        <w:jc w:val="both"/>
        <w:textAlignment w:val="baseline"/>
        <w:rPr>
          <w:rFonts w:ascii="Times New Roman" w:eastAsia="Lucida Sans Unicode" w:hAnsi="Times New Roman" w:cs="Times New Roman"/>
          <w:sz w:val="28"/>
          <w:szCs w:val="28"/>
          <w:lang w:eastAsia="zh-CN" w:bidi="hi-IN"/>
        </w:rPr>
      </w:pPr>
      <w:r w:rsidRPr="007032C4">
        <w:rPr>
          <w:rFonts w:ascii="Times New Roman" w:eastAsia="Lucida Sans Unicode" w:hAnsi="Times New Roman" w:cs="Times New Roman"/>
          <w:sz w:val="28"/>
          <w:szCs w:val="28"/>
          <w:lang w:eastAsia="zh-CN" w:bidi="hi-IN"/>
        </w:rPr>
        <w:t>классическая гитара</w:t>
      </w:r>
    </w:p>
    <w:p w:rsidR="007032C4" w:rsidRPr="007032C4" w:rsidRDefault="007032C4" w:rsidP="007032C4">
      <w:pPr>
        <w:numPr>
          <w:ilvl w:val="0"/>
          <w:numId w:val="3"/>
        </w:numPr>
        <w:suppressAutoHyphens/>
        <w:spacing w:after="0" w:line="240" w:lineRule="auto"/>
        <w:contextualSpacing/>
        <w:jc w:val="both"/>
        <w:textAlignment w:val="baseline"/>
        <w:rPr>
          <w:rFonts w:ascii="Times New Roman" w:eastAsia="Lucida Sans Unicode" w:hAnsi="Times New Roman" w:cs="Times New Roman"/>
          <w:sz w:val="28"/>
          <w:szCs w:val="28"/>
          <w:lang w:eastAsia="zh-CN" w:bidi="hi-IN"/>
        </w:rPr>
      </w:pPr>
      <w:r w:rsidRPr="007032C4">
        <w:rPr>
          <w:rFonts w:ascii="Times New Roman" w:eastAsia="Lucida Sans Unicode" w:hAnsi="Times New Roman" w:cs="Times New Roman"/>
          <w:sz w:val="28"/>
          <w:szCs w:val="28"/>
          <w:lang w:eastAsia="zh-CN" w:bidi="hi-IN"/>
        </w:rPr>
        <w:t xml:space="preserve">домра </w:t>
      </w:r>
    </w:p>
    <w:p w:rsidR="007032C4" w:rsidRPr="007032C4" w:rsidRDefault="007032C4" w:rsidP="007032C4">
      <w:pPr>
        <w:numPr>
          <w:ilvl w:val="0"/>
          <w:numId w:val="2"/>
        </w:numPr>
        <w:suppressAutoHyphens/>
        <w:spacing w:after="0" w:line="240" w:lineRule="auto"/>
        <w:contextualSpacing/>
        <w:jc w:val="both"/>
        <w:textAlignment w:val="baseline"/>
        <w:rPr>
          <w:rFonts w:ascii="Times New Roman" w:eastAsia="Lucida Sans Unicode" w:hAnsi="Times New Roman" w:cs="Times New Roman"/>
          <w:sz w:val="28"/>
          <w:szCs w:val="28"/>
          <w:lang w:val="en-US" w:eastAsia="zh-CN" w:bidi="hi-IN"/>
        </w:rPr>
      </w:pPr>
      <w:r w:rsidRPr="007032C4">
        <w:rPr>
          <w:rFonts w:ascii="Times New Roman" w:eastAsia="Lucida Sans Unicode" w:hAnsi="Times New Roman" w:cs="Times New Roman"/>
          <w:sz w:val="28"/>
          <w:szCs w:val="28"/>
          <w:lang w:eastAsia="zh-CN" w:bidi="hi-IN"/>
        </w:rPr>
        <w:t>«Фортепиано»</w:t>
      </w:r>
    </w:p>
    <w:p w:rsidR="007032C4" w:rsidRPr="007032C4" w:rsidRDefault="007032C4" w:rsidP="007032C4">
      <w:pPr>
        <w:numPr>
          <w:ilvl w:val="0"/>
          <w:numId w:val="2"/>
        </w:numPr>
        <w:suppressAutoHyphens/>
        <w:spacing w:after="0" w:line="240" w:lineRule="auto"/>
        <w:contextualSpacing/>
        <w:jc w:val="both"/>
        <w:textAlignment w:val="baseline"/>
        <w:rPr>
          <w:rFonts w:ascii="Times New Roman" w:eastAsia="Lucida Sans Unicode" w:hAnsi="Times New Roman" w:cs="Times New Roman"/>
          <w:sz w:val="28"/>
          <w:szCs w:val="28"/>
          <w:lang w:val="en-US" w:eastAsia="zh-CN" w:bidi="hi-IN"/>
        </w:rPr>
      </w:pPr>
      <w:r w:rsidRPr="007032C4">
        <w:rPr>
          <w:rFonts w:ascii="Times New Roman" w:eastAsia="Lucida Sans Unicode" w:hAnsi="Times New Roman" w:cs="Times New Roman"/>
          <w:sz w:val="28"/>
          <w:szCs w:val="28"/>
          <w:lang w:val="en-US" w:eastAsia="zh-CN" w:bidi="hi-IN"/>
        </w:rPr>
        <w:t>«</w:t>
      </w:r>
      <w:r w:rsidRPr="007032C4">
        <w:rPr>
          <w:rFonts w:ascii="Times New Roman" w:eastAsia="Lucida Sans Unicode" w:hAnsi="Times New Roman" w:cs="Times New Roman"/>
          <w:sz w:val="28"/>
          <w:szCs w:val="28"/>
          <w:lang w:eastAsia="zh-CN" w:bidi="hi-IN"/>
        </w:rPr>
        <w:t>Хоровой класс</w:t>
      </w:r>
      <w:r w:rsidRPr="007032C4">
        <w:rPr>
          <w:rFonts w:ascii="Times New Roman" w:eastAsia="Lucida Sans Unicode" w:hAnsi="Times New Roman" w:cs="Times New Roman"/>
          <w:sz w:val="28"/>
          <w:szCs w:val="28"/>
          <w:lang w:val="en-US" w:eastAsia="zh-CN" w:bidi="hi-IN"/>
        </w:rPr>
        <w:t>»</w:t>
      </w:r>
    </w:p>
    <w:p w:rsidR="007032C4" w:rsidRPr="007032C4" w:rsidRDefault="007032C4" w:rsidP="007032C4">
      <w:pPr>
        <w:suppressAutoHyphens/>
        <w:spacing w:after="0" w:line="240" w:lineRule="auto"/>
        <w:contextualSpacing/>
        <w:jc w:val="both"/>
        <w:textAlignment w:val="baseline"/>
        <w:rPr>
          <w:rFonts w:ascii="Times New Roman" w:eastAsia="Lucida Sans Unicode" w:hAnsi="Times New Roman" w:cs="Times New Roman"/>
          <w:sz w:val="28"/>
          <w:szCs w:val="28"/>
          <w:lang w:val="en-US" w:eastAsia="zh-CN" w:bidi="hi-IN"/>
        </w:rPr>
      </w:pPr>
      <w:r w:rsidRPr="007032C4">
        <w:rPr>
          <w:rFonts w:ascii="Times New Roman" w:eastAsia="Lucida Sans Unicode" w:hAnsi="Times New Roman" w:cs="Times New Roman"/>
          <w:sz w:val="28"/>
          <w:szCs w:val="28"/>
          <w:lang w:eastAsia="zh-CN" w:bidi="hi-IN"/>
        </w:rPr>
        <w:t>Теория и история музыки:</w:t>
      </w:r>
    </w:p>
    <w:p w:rsidR="007032C4" w:rsidRPr="007032C4" w:rsidRDefault="007032C4" w:rsidP="007032C4">
      <w:pPr>
        <w:numPr>
          <w:ilvl w:val="0"/>
          <w:numId w:val="2"/>
        </w:numPr>
        <w:suppressAutoHyphens/>
        <w:spacing w:after="0" w:line="240" w:lineRule="auto"/>
        <w:contextualSpacing/>
        <w:jc w:val="both"/>
        <w:textAlignment w:val="baseline"/>
        <w:rPr>
          <w:rFonts w:ascii="Times New Roman" w:eastAsia="Lucida Sans Unicode" w:hAnsi="Times New Roman" w:cs="Times New Roman"/>
          <w:sz w:val="28"/>
          <w:szCs w:val="28"/>
          <w:lang w:val="en-US" w:eastAsia="zh-CN" w:bidi="hi-IN"/>
        </w:rPr>
      </w:pPr>
      <w:r w:rsidRPr="007032C4">
        <w:rPr>
          <w:rFonts w:ascii="Times New Roman" w:eastAsia="Lucida Sans Unicode" w:hAnsi="Times New Roman" w:cs="Times New Roman"/>
          <w:sz w:val="28"/>
          <w:szCs w:val="28"/>
          <w:lang w:val="en-US" w:eastAsia="zh-CN" w:bidi="hi-IN"/>
        </w:rPr>
        <w:t>«</w:t>
      </w:r>
      <w:r w:rsidRPr="007032C4">
        <w:rPr>
          <w:rFonts w:ascii="Times New Roman" w:eastAsia="Lucida Sans Unicode" w:hAnsi="Times New Roman" w:cs="Times New Roman"/>
          <w:sz w:val="28"/>
          <w:szCs w:val="28"/>
          <w:lang w:eastAsia="zh-CN" w:bidi="hi-IN"/>
        </w:rPr>
        <w:t>Сольфеджио</w:t>
      </w:r>
      <w:r w:rsidRPr="007032C4">
        <w:rPr>
          <w:rFonts w:ascii="Times New Roman" w:eastAsia="Lucida Sans Unicode" w:hAnsi="Times New Roman" w:cs="Times New Roman"/>
          <w:sz w:val="28"/>
          <w:szCs w:val="28"/>
          <w:lang w:val="en-US" w:eastAsia="zh-CN" w:bidi="hi-IN"/>
        </w:rPr>
        <w:t>»</w:t>
      </w:r>
    </w:p>
    <w:p w:rsidR="007032C4" w:rsidRPr="007032C4" w:rsidRDefault="007032C4" w:rsidP="007032C4">
      <w:pPr>
        <w:numPr>
          <w:ilvl w:val="0"/>
          <w:numId w:val="2"/>
        </w:numPr>
        <w:suppressAutoHyphens/>
        <w:spacing w:after="0" w:line="240" w:lineRule="auto"/>
        <w:contextualSpacing/>
        <w:jc w:val="both"/>
        <w:textAlignment w:val="baseline"/>
        <w:rPr>
          <w:rFonts w:ascii="Times New Roman" w:eastAsia="Lucida Sans Unicode" w:hAnsi="Times New Roman" w:cs="Times New Roman"/>
          <w:sz w:val="28"/>
          <w:szCs w:val="28"/>
          <w:lang w:val="en-US" w:eastAsia="zh-CN" w:bidi="hi-IN"/>
        </w:rPr>
      </w:pPr>
      <w:r w:rsidRPr="007032C4">
        <w:rPr>
          <w:rFonts w:ascii="Times New Roman" w:eastAsia="Lucida Sans Unicode" w:hAnsi="Times New Roman" w:cs="Times New Roman"/>
          <w:sz w:val="28"/>
          <w:szCs w:val="28"/>
          <w:lang w:eastAsia="zh-CN" w:bidi="hi-IN"/>
        </w:rPr>
        <w:t>«Слушание музыки»</w:t>
      </w:r>
    </w:p>
    <w:p w:rsidR="007032C4" w:rsidRPr="007032C4" w:rsidRDefault="007032C4" w:rsidP="007032C4">
      <w:pPr>
        <w:numPr>
          <w:ilvl w:val="0"/>
          <w:numId w:val="2"/>
        </w:numPr>
        <w:suppressAutoHyphens/>
        <w:spacing w:after="0" w:line="240" w:lineRule="auto"/>
        <w:contextualSpacing/>
        <w:jc w:val="both"/>
        <w:textAlignment w:val="baseline"/>
        <w:rPr>
          <w:rFonts w:ascii="Times New Roman" w:eastAsia="Lucida Sans Unicode" w:hAnsi="Times New Roman" w:cs="Times New Roman"/>
          <w:sz w:val="28"/>
          <w:szCs w:val="28"/>
          <w:lang w:val="en-US" w:eastAsia="zh-CN" w:bidi="hi-IN"/>
        </w:rPr>
      </w:pPr>
      <w:r w:rsidRPr="007032C4">
        <w:rPr>
          <w:rFonts w:ascii="Times New Roman" w:eastAsia="Lucida Sans Unicode" w:hAnsi="Times New Roman" w:cs="Times New Roman"/>
          <w:sz w:val="28"/>
          <w:szCs w:val="28"/>
          <w:lang w:eastAsia="zh-CN" w:bidi="hi-IN"/>
        </w:rPr>
        <w:t>«Музыкальная литература (зарубежная, отечественная)»</w:t>
      </w:r>
    </w:p>
    <w:p w:rsidR="007032C4" w:rsidRPr="007032C4" w:rsidRDefault="007032C4" w:rsidP="007032C4">
      <w:pPr>
        <w:suppressAutoHyphens/>
        <w:spacing w:after="0" w:line="240" w:lineRule="auto"/>
        <w:contextualSpacing/>
        <w:jc w:val="both"/>
        <w:textAlignment w:val="baseline"/>
        <w:rPr>
          <w:rFonts w:ascii="Times New Roman" w:eastAsia="Lucida Sans Unicode" w:hAnsi="Times New Roman" w:cs="Times New Roman"/>
          <w:sz w:val="28"/>
          <w:szCs w:val="28"/>
          <w:lang w:val="en-US" w:eastAsia="zh-CN" w:bidi="hi-IN"/>
        </w:rPr>
      </w:pPr>
      <w:r w:rsidRPr="007032C4">
        <w:rPr>
          <w:rFonts w:ascii="Times New Roman" w:eastAsia="Lucida Sans Unicode" w:hAnsi="Times New Roman" w:cs="Times New Roman"/>
          <w:sz w:val="28"/>
          <w:szCs w:val="28"/>
          <w:lang w:eastAsia="zh-CN" w:bidi="hi-IN"/>
        </w:rPr>
        <w:t>Вариативная часть:</w:t>
      </w:r>
    </w:p>
    <w:p w:rsidR="007032C4" w:rsidRPr="007032C4" w:rsidRDefault="007032C4" w:rsidP="007032C4">
      <w:pPr>
        <w:numPr>
          <w:ilvl w:val="0"/>
          <w:numId w:val="2"/>
        </w:numPr>
        <w:suppressAutoHyphens/>
        <w:spacing w:after="0" w:line="240" w:lineRule="auto"/>
        <w:contextualSpacing/>
        <w:jc w:val="both"/>
        <w:textAlignment w:val="baseline"/>
        <w:rPr>
          <w:rFonts w:ascii="Times New Roman" w:eastAsia="Lucida Sans Unicode" w:hAnsi="Times New Roman" w:cs="Times New Roman"/>
          <w:sz w:val="28"/>
          <w:szCs w:val="28"/>
          <w:lang w:val="en-US" w:eastAsia="zh-CN" w:bidi="hi-IN"/>
        </w:rPr>
      </w:pPr>
      <w:r w:rsidRPr="007032C4">
        <w:rPr>
          <w:rFonts w:ascii="Times New Roman" w:eastAsia="Lucida Sans Unicode" w:hAnsi="Times New Roman" w:cs="Times New Roman"/>
          <w:sz w:val="28"/>
          <w:szCs w:val="28"/>
          <w:lang w:eastAsia="zh-CN" w:bidi="hi-IN"/>
        </w:rPr>
        <w:t>«Фортепиано»</w:t>
      </w:r>
    </w:p>
    <w:p w:rsidR="007032C4" w:rsidRPr="007032C4" w:rsidRDefault="007032C4" w:rsidP="007032C4">
      <w:pPr>
        <w:numPr>
          <w:ilvl w:val="0"/>
          <w:numId w:val="2"/>
        </w:numPr>
        <w:suppressAutoHyphens/>
        <w:spacing w:after="0" w:line="240" w:lineRule="auto"/>
        <w:contextualSpacing/>
        <w:jc w:val="both"/>
        <w:textAlignment w:val="baseline"/>
        <w:rPr>
          <w:rFonts w:ascii="Times New Roman" w:eastAsia="Lucida Sans Unicode" w:hAnsi="Times New Roman" w:cs="Times New Roman"/>
          <w:sz w:val="28"/>
          <w:szCs w:val="28"/>
          <w:lang w:val="en-US" w:eastAsia="zh-CN" w:bidi="hi-IN"/>
        </w:rPr>
      </w:pPr>
      <w:r w:rsidRPr="007032C4">
        <w:rPr>
          <w:rFonts w:ascii="Times New Roman" w:eastAsia="Lucida Sans Unicode" w:hAnsi="Times New Roman" w:cs="Times New Roman"/>
          <w:sz w:val="28"/>
          <w:szCs w:val="28"/>
          <w:lang w:eastAsia="zh-CN" w:bidi="hi-IN"/>
        </w:rPr>
        <w:t xml:space="preserve"> «Ансамбль» по виду инструмента:</w:t>
      </w:r>
    </w:p>
    <w:p w:rsidR="007032C4" w:rsidRPr="007032C4" w:rsidRDefault="007032C4" w:rsidP="007032C4">
      <w:pPr>
        <w:numPr>
          <w:ilvl w:val="0"/>
          <w:numId w:val="3"/>
        </w:numPr>
        <w:suppressAutoHyphens/>
        <w:spacing w:after="0" w:line="240" w:lineRule="auto"/>
        <w:contextualSpacing/>
        <w:jc w:val="both"/>
        <w:textAlignment w:val="baseline"/>
        <w:rPr>
          <w:rFonts w:ascii="Times New Roman" w:eastAsia="Lucida Sans Unicode" w:hAnsi="Times New Roman" w:cs="Times New Roman"/>
          <w:sz w:val="28"/>
          <w:szCs w:val="28"/>
          <w:lang w:eastAsia="zh-CN" w:bidi="hi-IN"/>
        </w:rPr>
      </w:pPr>
      <w:r w:rsidRPr="007032C4">
        <w:rPr>
          <w:rFonts w:ascii="Times New Roman" w:eastAsia="Lucida Sans Unicode" w:hAnsi="Times New Roman" w:cs="Times New Roman"/>
          <w:sz w:val="28"/>
          <w:szCs w:val="28"/>
          <w:lang w:eastAsia="zh-CN" w:bidi="hi-IN"/>
        </w:rPr>
        <w:t xml:space="preserve">балалайка </w:t>
      </w:r>
    </w:p>
    <w:p w:rsidR="007032C4" w:rsidRPr="007032C4" w:rsidRDefault="007032C4" w:rsidP="007032C4">
      <w:pPr>
        <w:numPr>
          <w:ilvl w:val="0"/>
          <w:numId w:val="3"/>
        </w:numPr>
        <w:suppressAutoHyphens/>
        <w:spacing w:after="0" w:line="240" w:lineRule="auto"/>
        <w:contextualSpacing/>
        <w:jc w:val="both"/>
        <w:textAlignment w:val="baseline"/>
        <w:rPr>
          <w:rFonts w:ascii="Times New Roman" w:eastAsia="Lucida Sans Unicode" w:hAnsi="Times New Roman" w:cs="Times New Roman"/>
          <w:sz w:val="28"/>
          <w:szCs w:val="28"/>
          <w:lang w:eastAsia="zh-CN" w:bidi="hi-IN"/>
        </w:rPr>
      </w:pPr>
      <w:r w:rsidRPr="007032C4">
        <w:rPr>
          <w:rFonts w:ascii="Times New Roman" w:eastAsia="Lucida Sans Unicode" w:hAnsi="Times New Roman" w:cs="Times New Roman"/>
          <w:sz w:val="28"/>
          <w:szCs w:val="28"/>
          <w:lang w:eastAsia="zh-CN" w:bidi="hi-IN"/>
        </w:rPr>
        <w:t>баян, аккордеон</w:t>
      </w:r>
    </w:p>
    <w:p w:rsidR="007032C4" w:rsidRPr="007032C4" w:rsidRDefault="007032C4" w:rsidP="007032C4">
      <w:pPr>
        <w:numPr>
          <w:ilvl w:val="0"/>
          <w:numId w:val="3"/>
        </w:numPr>
        <w:suppressAutoHyphens/>
        <w:spacing w:after="0" w:line="240" w:lineRule="auto"/>
        <w:contextualSpacing/>
        <w:jc w:val="both"/>
        <w:textAlignment w:val="baseline"/>
        <w:rPr>
          <w:rFonts w:ascii="Times New Roman" w:eastAsia="Lucida Sans Unicode" w:hAnsi="Times New Roman" w:cs="Times New Roman"/>
          <w:sz w:val="28"/>
          <w:szCs w:val="28"/>
          <w:lang w:eastAsia="zh-CN" w:bidi="hi-IN"/>
        </w:rPr>
      </w:pPr>
      <w:r w:rsidRPr="007032C4">
        <w:rPr>
          <w:rFonts w:ascii="Times New Roman" w:eastAsia="Lucida Sans Unicode" w:hAnsi="Times New Roman" w:cs="Times New Roman"/>
          <w:sz w:val="28"/>
          <w:szCs w:val="28"/>
          <w:lang w:eastAsia="zh-CN" w:bidi="hi-IN"/>
        </w:rPr>
        <w:t>классическая гитара</w:t>
      </w:r>
    </w:p>
    <w:p w:rsidR="007032C4" w:rsidRPr="007032C4" w:rsidRDefault="007032C4" w:rsidP="007032C4">
      <w:pPr>
        <w:numPr>
          <w:ilvl w:val="0"/>
          <w:numId w:val="3"/>
        </w:numPr>
        <w:suppressAutoHyphens/>
        <w:spacing w:after="0" w:line="240" w:lineRule="auto"/>
        <w:contextualSpacing/>
        <w:jc w:val="both"/>
        <w:textAlignment w:val="baseline"/>
        <w:rPr>
          <w:rFonts w:ascii="Times New Roman" w:eastAsia="Lucida Sans Unicode" w:hAnsi="Times New Roman" w:cs="Times New Roman"/>
          <w:sz w:val="28"/>
          <w:szCs w:val="28"/>
          <w:lang w:eastAsia="zh-CN" w:bidi="hi-IN"/>
        </w:rPr>
      </w:pPr>
      <w:r w:rsidRPr="007032C4">
        <w:rPr>
          <w:rFonts w:ascii="Times New Roman" w:eastAsia="Lucida Sans Unicode" w:hAnsi="Times New Roman" w:cs="Times New Roman"/>
          <w:sz w:val="28"/>
          <w:szCs w:val="28"/>
          <w:lang w:eastAsia="zh-CN" w:bidi="hi-IN"/>
        </w:rPr>
        <w:t xml:space="preserve">домра </w:t>
      </w:r>
    </w:p>
    <w:p w:rsidR="007032C4" w:rsidRPr="007032C4" w:rsidRDefault="007032C4" w:rsidP="007032C4">
      <w:pPr>
        <w:numPr>
          <w:ilvl w:val="0"/>
          <w:numId w:val="2"/>
        </w:numPr>
        <w:suppressAutoHyphens/>
        <w:spacing w:after="0" w:line="240" w:lineRule="auto"/>
        <w:contextualSpacing/>
        <w:jc w:val="both"/>
        <w:textAlignment w:val="baseline"/>
        <w:rPr>
          <w:rFonts w:ascii="Times New Roman" w:eastAsia="Lucida Sans Unicode" w:hAnsi="Times New Roman" w:cs="Times New Roman"/>
          <w:sz w:val="28"/>
          <w:szCs w:val="28"/>
          <w:lang w:val="en-US" w:eastAsia="zh-CN" w:bidi="hi-IN"/>
        </w:rPr>
      </w:pPr>
      <w:r w:rsidRPr="007032C4">
        <w:rPr>
          <w:rFonts w:ascii="Times New Roman" w:eastAsia="Lucida Sans Unicode" w:hAnsi="Times New Roman" w:cs="Times New Roman"/>
          <w:sz w:val="28"/>
          <w:szCs w:val="28"/>
          <w:lang w:eastAsia="zh-CN" w:bidi="hi-IN"/>
        </w:rPr>
        <w:t>«Хоровой класс»</w:t>
      </w:r>
    </w:p>
    <w:p w:rsidR="007032C4" w:rsidRPr="007032C4" w:rsidRDefault="007032C4" w:rsidP="007032C4">
      <w:pPr>
        <w:numPr>
          <w:ilvl w:val="0"/>
          <w:numId w:val="2"/>
        </w:numPr>
        <w:suppressAutoHyphens/>
        <w:spacing w:after="0" w:line="240" w:lineRule="auto"/>
        <w:contextualSpacing/>
        <w:jc w:val="both"/>
        <w:textAlignment w:val="baseline"/>
        <w:rPr>
          <w:rFonts w:ascii="Times New Roman" w:eastAsia="Lucida Sans Unicode" w:hAnsi="Times New Roman" w:cs="Times New Roman"/>
          <w:sz w:val="28"/>
          <w:szCs w:val="28"/>
          <w:lang w:val="en-US" w:eastAsia="zh-CN" w:bidi="hi-IN"/>
        </w:rPr>
      </w:pPr>
      <w:r w:rsidRPr="007032C4">
        <w:rPr>
          <w:rFonts w:ascii="Times New Roman" w:eastAsia="Lucida Sans Unicode" w:hAnsi="Times New Roman" w:cs="Times New Roman"/>
          <w:sz w:val="28"/>
          <w:szCs w:val="28"/>
          <w:lang w:eastAsia="zh-CN" w:bidi="hi-IN"/>
        </w:rPr>
        <w:t xml:space="preserve">«Вокальный ансамбль» </w:t>
      </w:r>
    </w:p>
    <w:p w:rsidR="007032C4" w:rsidRPr="007032C4" w:rsidRDefault="007032C4" w:rsidP="007032C4">
      <w:pPr>
        <w:numPr>
          <w:ilvl w:val="0"/>
          <w:numId w:val="1"/>
        </w:numPr>
        <w:suppressAutoHyphens/>
        <w:spacing w:after="0" w:line="240" w:lineRule="auto"/>
        <w:ind w:left="567" w:hanging="567"/>
        <w:contextualSpacing/>
        <w:jc w:val="both"/>
        <w:rPr>
          <w:rFonts w:ascii="Times New Roman" w:eastAsia="Lucida Sans Unicode" w:hAnsi="Times New Roman" w:cs="Tahoma"/>
          <w:sz w:val="28"/>
          <w:szCs w:val="24"/>
          <w:lang w:eastAsia="zh-CN" w:bidi="hi-IN"/>
        </w:rPr>
      </w:pPr>
      <w:r w:rsidRPr="007032C4">
        <w:rPr>
          <w:rFonts w:ascii="Times New Roman" w:eastAsia="Lucida Sans Unicode" w:hAnsi="Times New Roman" w:cs="Times New Roman"/>
          <w:sz w:val="28"/>
          <w:szCs w:val="28"/>
          <w:lang w:eastAsia="zh-CN" w:bidi="hi-IN"/>
        </w:rPr>
        <w:t>Система и критерии оценок промежуточной и  итоговой аттестации результатов освоения ОП обучающимися</w:t>
      </w:r>
    </w:p>
    <w:p w:rsidR="007032C4" w:rsidRPr="007032C4" w:rsidRDefault="007032C4" w:rsidP="007032C4">
      <w:pPr>
        <w:suppressAutoHyphens/>
        <w:spacing w:after="0" w:line="240" w:lineRule="auto"/>
        <w:ind w:left="567"/>
        <w:contextualSpacing/>
        <w:jc w:val="both"/>
        <w:rPr>
          <w:rFonts w:ascii="Times New Roman" w:eastAsia="Lucida Sans Unicode" w:hAnsi="Times New Roman" w:cs="Tahoma"/>
          <w:sz w:val="28"/>
          <w:szCs w:val="24"/>
          <w:lang w:eastAsia="zh-CN" w:bidi="hi-IN"/>
        </w:rPr>
      </w:pPr>
    </w:p>
    <w:p w:rsidR="007032C4" w:rsidRPr="007032C4" w:rsidRDefault="007032C4" w:rsidP="007032C4">
      <w:pPr>
        <w:numPr>
          <w:ilvl w:val="0"/>
          <w:numId w:val="1"/>
        </w:numPr>
        <w:suppressAutoHyphens/>
        <w:spacing w:after="0" w:line="240" w:lineRule="auto"/>
        <w:ind w:left="567" w:hanging="567"/>
        <w:contextualSpacing/>
        <w:jc w:val="both"/>
        <w:rPr>
          <w:rFonts w:ascii="Times New Roman" w:eastAsia="Lucida Sans Unicode" w:hAnsi="Times New Roman" w:cs="Tahoma"/>
          <w:sz w:val="28"/>
          <w:szCs w:val="24"/>
          <w:lang w:eastAsia="zh-CN" w:bidi="hi-IN"/>
        </w:rPr>
      </w:pPr>
      <w:r w:rsidRPr="007032C4">
        <w:rPr>
          <w:rFonts w:ascii="Times New Roman" w:eastAsia="Lucida Sans Unicode" w:hAnsi="Times New Roman" w:cs="Times New Roman"/>
          <w:sz w:val="28"/>
          <w:szCs w:val="28"/>
          <w:lang w:eastAsia="zh-CN" w:bidi="hi-IN"/>
        </w:rPr>
        <w:t xml:space="preserve">Программа творческой, методической и культурно-просветительской деятельности ОУ </w:t>
      </w:r>
    </w:p>
    <w:p w:rsidR="007032C4" w:rsidRPr="007032C4" w:rsidRDefault="007032C4" w:rsidP="007032C4">
      <w:pPr>
        <w:autoSpaceDE w:val="0"/>
        <w:autoSpaceDN w:val="0"/>
        <w:adjustRightInd w:val="0"/>
        <w:spacing w:after="0" w:line="240" w:lineRule="auto"/>
        <w:jc w:val="center"/>
        <w:outlineLvl w:val="1"/>
        <w:rPr>
          <w:rFonts w:ascii="Times New Roman" w:eastAsia="Calibri" w:hAnsi="Times New Roman" w:cs="Times New Roman"/>
          <w:b/>
          <w:sz w:val="24"/>
          <w:szCs w:val="24"/>
        </w:rPr>
      </w:pPr>
      <w:r w:rsidRPr="007032C4">
        <w:rPr>
          <w:rFonts w:ascii="Times New Roman" w:eastAsia="Calibri" w:hAnsi="Times New Roman" w:cs="Times New Roman"/>
          <w:b/>
          <w:sz w:val="24"/>
          <w:szCs w:val="24"/>
        </w:rPr>
        <w:lastRenderedPageBreak/>
        <w:t>ПОЯСНИТЕЛЬНАЯ ЗАПИСКА</w:t>
      </w:r>
    </w:p>
    <w:p w:rsidR="007032C4" w:rsidRPr="007032C4" w:rsidRDefault="007032C4" w:rsidP="007032C4">
      <w:pPr>
        <w:autoSpaceDE w:val="0"/>
        <w:autoSpaceDN w:val="0"/>
        <w:adjustRightInd w:val="0"/>
        <w:spacing w:after="0" w:line="240" w:lineRule="auto"/>
        <w:jc w:val="center"/>
        <w:outlineLvl w:val="1"/>
        <w:rPr>
          <w:rFonts w:ascii="Times New Roman" w:eastAsia="Calibri" w:hAnsi="Times New Roman" w:cs="Times New Roman"/>
          <w:b/>
          <w:sz w:val="24"/>
          <w:szCs w:val="24"/>
        </w:rPr>
      </w:pPr>
    </w:p>
    <w:p w:rsidR="007032C4" w:rsidRPr="007032C4" w:rsidRDefault="007032C4" w:rsidP="007032C4">
      <w:pPr>
        <w:autoSpaceDE w:val="0"/>
        <w:autoSpaceDN w:val="0"/>
        <w:adjustRightInd w:val="0"/>
        <w:spacing w:after="0" w:line="240" w:lineRule="auto"/>
        <w:jc w:val="center"/>
        <w:outlineLvl w:val="1"/>
        <w:rPr>
          <w:rFonts w:ascii="Times New Roman" w:eastAsia="Calibri" w:hAnsi="Times New Roman" w:cs="Times New Roman"/>
          <w:b/>
          <w:sz w:val="24"/>
          <w:szCs w:val="24"/>
        </w:rPr>
      </w:pPr>
      <w:r w:rsidRPr="007032C4">
        <w:rPr>
          <w:rFonts w:ascii="Times New Roman" w:eastAsia="Calibri" w:hAnsi="Times New Roman" w:cs="Times New Roman"/>
          <w:b/>
          <w:sz w:val="24"/>
          <w:szCs w:val="24"/>
        </w:rPr>
        <w:t>Общие положения</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Дополнительная предпрофессиональная общеобразовательная программа в области музыкального искусства "Народные инструменты" разработана на основе федеральных государственных требований к минимуму  содержания, структуре и условиям реализации дополнительной предпрофессиональной общеобразовательной программе в области музыкального искусства "Народные инструменты " </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Дополнительная предпрофессиональная общеобразовательная программа в области музыкального искусства "Народные инструменты" учитывают возрастные и индивидуальные особенности обучающихся и направлены на:</w:t>
      </w:r>
    </w:p>
    <w:p w:rsidR="007032C4" w:rsidRPr="007032C4" w:rsidRDefault="007032C4" w:rsidP="007032C4">
      <w:pPr>
        <w:numPr>
          <w:ilvl w:val="0"/>
          <w:numId w:val="6"/>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выявление одаренных детей в области музыкального искусства в раннем детском возрасте;</w:t>
      </w:r>
    </w:p>
    <w:p w:rsidR="007032C4" w:rsidRPr="007032C4" w:rsidRDefault="007032C4" w:rsidP="007032C4">
      <w:pPr>
        <w:numPr>
          <w:ilvl w:val="0"/>
          <w:numId w:val="6"/>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создание условий для художественного образования, эстетического воспитания, духовно-нравственного развития детей;</w:t>
      </w:r>
    </w:p>
    <w:p w:rsidR="007032C4" w:rsidRPr="007032C4" w:rsidRDefault="007032C4" w:rsidP="007032C4">
      <w:pPr>
        <w:numPr>
          <w:ilvl w:val="0"/>
          <w:numId w:val="6"/>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приобретение детьми знаний, умений и навыков игры на одном из народных инструментах (баяне, аккордеоне, балалайке, домре, гуслях, гитаре) и (или) национальных инструментах народов России, позволяющих творчески исполнять музыкальные произведения в соответствии с необходимым уровнем музыкальной грамотности;</w:t>
      </w:r>
    </w:p>
    <w:p w:rsidR="007032C4" w:rsidRPr="007032C4" w:rsidRDefault="007032C4" w:rsidP="007032C4">
      <w:pPr>
        <w:numPr>
          <w:ilvl w:val="0"/>
          <w:numId w:val="6"/>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приобретение детьми умений и навыков сольного, ансамблевого и (или) оркестрового исполнительства;</w:t>
      </w:r>
    </w:p>
    <w:p w:rsidR="007032C4" w:rsidRPr="007032C4" w:rsidRDefault="007032C4" w:rsidP="007032C4">
      <w:pPr>
        <w:numPr>
          <w:ilvl w:val="0"/>
          <w:numId w:val="6"/>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приобретение детьми опыта творческой деятельности;</w:t>
      </w:r>
    </w:p>
    <w:p w:rsidR="007032C4" w:rsidRPr="007032C4" w:rsidRDefault="007032C4" w:rsidP="007032C4">
      <w:pPr>
        <w:numPr>
          <w:ilvl w:val="0"/>
          <w:numId w:val="6"/>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овладение детьми духовными и культурными ценностями народов мира;</w:t>
      </w:r>
    </w:p>
    <w:p w:rsidR="007032C4" w:rsidRPr="007032C4" w:rsidRDefault="007032C4" w:rsidP="007032C4">
      <w:pPr>
        <w:numPr>
          <w:ilvl w:val="0"/>
          <w:numId w:val="6"/>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приобщение детей к коллективному музицированию, исполнительским традициям оркестров народных и (или) национальных инструментов;</w:t>
      </w:r>
    </w:p>
    <w:p w:rsidR="007032C4" w:rsidRPr="007032C4" w:rsidRDefault="007032C4" w:rsidP="007032C4">
      <w:pPr>
        <w:numPr>
          <w:ilvl w:val="0"/>
          <w:numId w:val="6"/>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подготовку одаренных детей к поступлению в образовательные учреждения, реализующие основные профессиональные образовательные программы в области музыкального искусства.</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Дополнительная предпрофессиональная общеобразовательная программа в области музыкального искусства "Народные инструменты" разработаны с учетом:</w:t>
      </w:r>
    </w:p>
    <w:p w:rsidR="007032C4" w:rsidRPr="007032C4" w:rsidRDefault="007032C4" w:rsidP="007032C4">
      <w:pPr>
        <w:numPr>
          <w:ilvl w:val="0"/>
          <w:numId w:val="7"/>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обеспечения преемственности программы "Народные инструменты" и основных профессиональных образовательных программ среднего профессионального и высшего профессионального образования в области музыкального искусства;</w:t>
      </w:r>
    </w:p>
    <w:p w:rsidR="007032C4" w:rsidRPr="007032C4" w:rsidRDefault="007032C4" w:rsidP="007032C4">
      <w:pPr>
        <w:numPr>
          <w:ilvl w:val="0"/>
          <w:numId w:val="7"/>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сохранения единства образовательного пространства Российской Федерации в сфере культуры и искусства.</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Дополнительная предпрофессиональная общеобразовательная программа в области музыкального искусства "Народные инструменты" ориентированы на:</w:t>
      </w:r>
    </w:p>
    <w:p w:rsidR="007032C4" w:rsidRPr="007032C4" w:rsidRDefault="007032C4" w:rsidP="007032C4">
      <w:pPr>
        <w:numPr>
          <w:ilvl w:val="0"/>
          <w:numId w:val="8"/>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воспитание и развитие у обучающихся личностных качеств, позволяющих уважать и принимать духовные и культурные ценности разных народов;</w:t>
      </w:r>
    </w:p>
    <w:p w:rsidR="007032C4" w:rsidRPr="007032C4" w:rsidRDefault="007032C4" w:rsidP="007032C4">
      <w:pPr>
        <w:numPr>
          <w:ilvl w:val="0"/>
          <w:numId w:val="8"/>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формирование у обучающихся эстетических взглядов, нравственных установок и потребности общения с духовными ценностями;</w:t>
      </w:r>
    </w:p>
    <w:p w:rsidR="007032C4" w:rsidRPr="007032C4" w:rsidRDefault="007032C4" w:rsidP="007032C4">
      <w:pPr>
        <w:numPr>
          <w:ilvl w:val="0"/>
          <w:numId w:val="8"/>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формирование у обучающихся умения самостоятельно воспринимать и оценивать культурные ценности;</w:t>
      </w:r>
    </w:p>
    <w:p w:rsidR="007032C4" w:rsidRPr="007032C4" w:rsidRDefault="007032C4" w:rsidP="007032C4">
      <w:pPr>
        <w:numPr>
          <w:ilvl w:val="0"/>
          <w:numId w:val="8"/>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w:t>
      </w:r>
    </w:p>
    <w:p w:rsidR="007032C4" w:rsidRPr="007032C4" w:rsidRDefault="007032C4" w:rsidP="007032C4">
      <w:pPr>
        <w:numPr>
          <w:ilvl w:val="0"/>
          <w:numId w:val="8"/>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формирование у одаренных детей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p w:rsidR="007032C4" w:rsidRPr="007032C4" w:rsidRDefault="007032C4" w:rsidP="007032C4">
      <w:pPr>
        <w:numPr>
          <w:ilvl w:val="0"/>
          <w:numId w:val="8"/>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lastRenderedPageBreak/>
        <w:t>выработку у обучающихся личностных качеств, способствующих освоению в соответствии с программными требованиями учебной информации, умению планировать свою домашнюю работу, приобретению навыков творческой деятельности, в том числе коллективного музицирования, осуществлению самостоятельного контроля за своей учебной деятельностью, умению давать объективную оценку своему труду, формированию навыков взаимодействия с преподавателями, концертмейстерами и обучающимися в образовательном процессе, уважительного отношения к иному мнению и художественно-эстетическим взглядам, пониманию причин успеха/неуспеха собственной учебной деятельности, определению наиболее эффективных способов достижения результата.</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Срок освоения дополнительной предпрофессиональной общеобразовательной программы в области музыкального искусства "Народные инструменты" для детей, поступивших в образовательное учреждение в первый класс в возрасте с шести лет шести месяцев до девяти лет, составляет 8 лет. </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Дополнительная предпрофессиональная общеобразовательная программа в области музыкального искусства "Народные инструменты" может быть реализована в сокращенные сроки, а также по индивидуальным учебным планам с учетом ФГТ.</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При приеме на обучение по дополнительной предпрофессиональной общеобразовательной программы в области музыкального искусства "Народные инструменты" МБУ ДО «ДШИ № 17» г.о. Самара проводит отбор детей с целью выявления их творческих способностей. Отбор детей проводится в форме творческих заданий, позволяющих определить наличие музыкальных способностей - слуха, ритма, памяти. Дополнительно поступающий может исполнить самостоятельно подготовленные музыкальные произведения на инструменте. </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Освоение обучающимися дополнительной предпрофессиональной общеобразовательной программы в области музыкального искусства "Народные инструменты", разработанной на основании федеральных государственных требований,   завершается итоговой аттестацией обучающихся, проводимой образовательным учреждением.</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p>
    <w:p w:rsidR="007032C4" w:rsidRPr="007032C4" w:rsidRDefault="007032C4" w:rsidP="007032C4">
      <w:pPr>
        <w:autoSpaceDE w:val="0"/>
        <w:autoSpaceDN w:val="0"/>
        <w:adjustRightInd w:val="0"/>
        <w:spacing w:after="0" w:line="240" w:lineRule="auto"/>
        <w:jc w:val="center"/>
        <w:outlineLvl w:val="1"/>
        <w:rPr>
          <w:rFonts w:ascii="Times New Roman" w:eastAsia="Calibri" w:hAnsi="Times New Roman" w:cs="Times New Roman"/>
          <w:b/>
          <w:sz w:val="24"/>
          <w:szCs w:val="24"/>
        </w:rPr>
      </w:pPr>
      <w:r w:rsidRPr="007032C4">
        <w:rPr>
          <w:rFonts w:ascii="Times New Roman" w:eastAsia="Calibri" w:hAnsi="Times New Roman" w:cs="Times New Roman"/>
          <w:b/>
          <w:sz w:val="24"/>
          <w:szCs w:val="24"/>
        </w:rPr>
        <w:t>Используемые сокращения</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В дополнительной предпрофессиональной общеобразовательной программы в области музыкального искусства "Народные инструменты"  используются следующие сокращения:</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программа "Народные инструменты" - дополнительная предпрофессиональная общеобразовательная программа в области музыкального искусства "Народные инструменты";</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ОП - образовательная программа;</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ОУ - образовательное учреждение;</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ФГТ - федеральные государственные требования;</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ПО – предметная область;</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УП – учебный предмет. </w:t>
      </w:r>
    </w:p>
    <w:p w:rsidR="007032C4" w:rsidRPr="007032C4" w:rsidRDefault="007032C4" w:rsidP="007032C4">
      <w:pPr>
        <w:autoSpaceDE w:val="0"/>
        <w:autoSpaceDN w:val="0"/>
        <w:adjustRightInd w:val="0"/>
        <w:spacing w:after="0" w:line="240" w:lineRule="auto"/>
        <w:jc w:val="both"/>
        <w:rPr>
          <w:rFonts w:ascii="Times New Roman" w:eastAsia="Calibri" w:hAnsi="Times New Roman" w:cs="Times New Roman"/>
          <w:sz w:val="24"/>
          <w:szCs w:val="24"/>
        </w:rPr>
      </w:pPr>
    </w:p>
    <w:p w:rsidR="007032C4" w:rsidRPr="007032C4" w:rsidRDefault="007032C4" w:rsidP="007032C4">
      <w:pPr>
        <w:autoSpaceDE w:val="0"/>
        <w:autoSpaceDN w:val="0"/>
        <w:adjustRightInd w:val="0"/>
        <w:spacing w:after="0" w:line="240" w:lineRule="auto"/>
        <w:jc w:val="center"/>
        <w:outlineLvl w:val="1"/>
        <w:rPr>
          <w:rFonts w:ascii="Times New Roman" w:eastAsia="Calibri" w:hAnsi="Times New Roman" w:cs="Times New Roman"/>
          <w:b/>
          <w:sz w:val="24"/>
          <w:szCs w:val="24"/>
        </w:rPr>
      </w:pPr>
      <w:r w:rsidRPr="007032C4">
        <w:rPr>
          <w:rFonts w:ascii="Times New Roman" w:eastAsia="Calibri" w:hAnsi="Times New Roman" w:cs="Times New Roman"/>
          <w:b/>
          <w:sz w:val="24"/>
          <w:szCs w:val="24"/>
        </w:rPr>
        <w:t>Структура программы "Народные инструменты "</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Настоящая программа, разработанная МБУ ДО «ДШИ № 17» г.о. Самара  обеспечивает достижение обучающимися результатов освоения программы "Народные инструменты" в соответствии с настоящими ФГТ.</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Учебный план программы "Народные инструменты" включает следующие предметные области:</w:t>
      </w:r>
    </w:p>
    <w:p w:rsidR="007032C4" w:rsidRPr="007032C4" w:rsidRDefault="007032C4" w:rsidP="007032C4">
      <w:pPr>
        <w:numPr>
          <w:ilvl w:val="0"/>
          <w:numId w:val="4"/>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музыкальное исполнительство;</w:t>
      </w:r>
    </w:p>
    <w:p w:rsidR="007032C4" w:rsidRPr="007032C4" w:rsidRDefault="007032C4" w:rsidP="007032C4">
      <w:pPr>
        <w:numPr>
          <w:ilvl w:val="0"/>
          <w:numId w:val="4"/>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теория и история музыки</w:t>
      </w:r>
    </w:p>
    <w:p w:rsidR="007032C4" w:rsidRPr="007032C4" w:rsidRDefault="007032C4" w:rsidP="007032C4">
      <w:p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и разделы:</w:t>
      </w:r>
    </w:p>
    <w:p w:rsidR="007032C4" w:rsidRPr="007032C4" w:rsidRDefault="007032C4" w:rsidP="007032C4">
      <w:pPr>
        <w:numPr>
          <w:ilvl w:val="0"/>
          <w:numId w:val="4"/>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lastRenderedPageBreak/>
        <w:t>консультации;</w:t>
      </w:r>
    </w:p>
    <w:p w:rsidR="007032C4" w:rsidRPr="007032C4" w:rsidRDefault="007032C4" w:rsidP="007032C4">
      <w:pPr>
        <w:numPr>
          <w:ilvl w:val="0"/>
          <w:numId w:val="4"/>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аттестация: промежуточная и итоговая</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Предметные области имеют </w:t>
      </w:r>
      <w:r w:rsidRPr="007032C4">
        <w:rPr>
          <w:rFonts w:ascii="Times New Roman" w:eastAsia="Calibri" w:hAnsi="Times New Roman" w:cs="Times New Roman"/>
          <w:sz w:val="24"/>
          <w:szCs w:val="24"/>
          <w:u w:val="single"/>
        </w:rPr>
        <w:t>обязательную и вариативную части</w:t>
      </w:r>
      <w:r w:rsidRPr="007032C4">
        <w:rPr>
          <w:rFonts w:ascii="Times New Roman" w:eastAsia="Calibri" w:hAnsi="Times New Roman" w:cs="Times New Roman"/>
          <w:sz w:val="24"/>
          <w:szCs w:val="24"/>
        </w:rPr>
        <w:t xml:space="preserve">, которые состоят из </w:t>
      </w:r>
      <w:r w:rsidRPr="007032C4">
        <w:rPr>
          <w:rFonts w:ascii="Times New Roman" w:eastAsia="Calibri" w:hAnsi="Times New Roman" w:cs="Times New Roman"/>
          <w:sz w:val="24"/>
          <w:szCs w:val="24"/>
          <w:u w:val="single"/>
        </w:rPr>
        <w:t>учебных предметов</w:t>
      </w:r>
      <w:r w:rsidRPr="007032C4">
        <w:rPr>
          <w:rFonts w:ascii="Times New Roman" w:eastAsia="Calibri" w:hAnsi="Times New Roman" w:cs="Times New Roman"/>
          <w:sz w:val="24"/>
          <w:szCs w:val="24"/>
        </w:rPr>
        <w:t>.</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При реализации программы "Народные инструменты" со сроком обучения 8 лет общий объем аудиторной учебной нагрузки обязательной части составляет 1579 часов, в том числе по предметным областям и учебным предметам:</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u w:val="single"/>
        </w:rPr>
        <w:t>ПО.01. Музыкальное исполнительство:</w:t>
      </w:r>
      <w:r w:rsidRPr="007032C4">
        <w:rPr>
          <w:rFonts w:ascii="Times New Roman" w:eastAsia="Calibri" w:hAnsi="Times New Roman" w:cs="Times New Roman"/>
          <w:sz w:val="24"/>
          <w:szCs w:val="24"/>
        </w:rPr>
        <w:t xml:space="preserve"> </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УП.01. Специальность - 559 часа, </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УП.02. Ансамбль – 165 часа, </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УП.03. Фортепиано - 99 часов, </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УП.04. Хоровой класс – 98 часа;</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u w:val="single"/>
        </w:rPr>
        <w:t>ПО.02. Теория и история музыки:</w:t>
      </w:r>
      <w:r w:rsidRPr="007032C4">
        <w:rPr>
          <w:rFonts w:ascii="Times New Roman" w:eastAsia="Calibri" w:hAnsi="Times New Roman" w:cs="Times New Roman"/>
          <w:sz w:val="24"/>
          <w:szCs w:val="24"/>
        </w:rPr>
        <w:t xml:space="preserve"> </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УП.01. Сольфеджио - 378,5 часа, </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УП.02. Слушание музыки - 98 часов, </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УП.03. Музыкальная литература (зарубежная, отечественная) - 181,5 часа.</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Вариативная часть дает возможность расширения и (или) углубления подготовки обучающихся, определяемой содержанием обязательной части ОП, получения обучающимися дополнительных знаний, умений и навыков. </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При реализации программы «Народные инструменты» со сроком обучения 8 лет общий объем аудиторной учебной нагрузки вариативной части составляет 1187 часов, в том числе по учебным предметам:</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u w:val="single"/>
        </w:rPr>
      </w:pPr>
      <w:r w:rsidRPr="007032C4">
        <w:rPr>
          <w:rFonts w:ascii="Times New Roman" w:eastAsia="Calibri" w:hAnsi="Times New Roman" w:cs="Times New Roman"/>
          <w:sz w:val="24"/>
          <w:szCs w:val="24"/>
          <w:u w:val="single"/>
        </w:rPr>
        <w:t>В.00. Вариативная часть:</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УП.01 Фортепиано – 99 часов </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УП.02 Ансамбль – 66 часов </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УП.04 Хоровой класс – 560 часов</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УП.03 Вокальный ансамбль – 462 часа. </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При реализации учебных предметов программы «Народные инструменты» предусматривается объем времени на самостоятельную работу обучающихся. </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Внеаудиторная (самостоятельная) работа обучающихся сопровождается методическим обеспечением и обоснованием времени, затрачиваемого на ее выполнение по каждому учебному предмету. </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Объем самостоятельной работы обучающихся в неделю по учебным предметам обязательной и вариативной части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Объем самостоятельной нагрузки обучающихся по учебным предметам обязательной и вариативно части со сроком обучения 8 лет составляет: </w:t>
      </w:r>
    </w:p>
    <w:p w:rsidR="007032C4" w:rsidRPr="007032C4" w:rsidRDefault="007032C4" w:rsidP="007032C4">
      <w:pPr>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«Специальность» – 1-3 классы – по 2 часа в неделю; 4-6 классы –  по 3 часа в неделю; 7-8 классы – по 4 часа в неделю;</w:t>
      </w:r>
    </w:p>
    <w:p w:rsidR="007032C4" w:rsidRPr="007032C4" w:rsidRDefault="007032C4" w:rsidP="007032C4">
      <w:pPr>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«Ансамбль»</w:t>
      </w:r>
      <w:r w:rsidRPr="007032C4">
        <w:rPr>
          <w:rFonts w:ascii="Calibri" w:eastAsia="Calibri" w:hAnsi="Calibri" w:cs="Times New Roman"/>
        </w:rPr>
        <w:t xml:space="preserve"> </w:t>
      </w:r>
      <w:r w:rsidRPr="007032C4">
        <w:rPr>
          <w:rFonts w:ascii="Times New Roman" w:eastAsia="Calibri" w:hAnsi="Times New Roman" w:cs="Times New Roman"/>
          <w:sz w:val="24"/>
          <w:szCs w:val="24"/>
        </w:rPr>
        <w:t xml:space="preserve"> по 1 часу в неделю;</w:t>
      </w:r>
    </w:p>
    <w:p w:rsidR="007032C4" w:rsidRPr="007032C4" w:rsidRDefault="007032C4" w:rsidP="007032C4">
      <w:pPr>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«Фортепиано»</w:t>
      </w:r>
      <w:r w:rsidRPr="007032C4">
        <w:rPr>
          <w:rFonts w:ascii="Calibri" w:eastAsia="Calibri" w:hAnsi="Calibri" w:cs="Times New Roman"/>
        </w:rPr>
        <w:t xml:space="preserve"> </w:t>
      </w:r>
      <w:r w:rsidRPr="007032C4">
        <w:rPr>
          <w:rFonts w:ascii="Times New Roman" w:eastAsia="Calibri" w:hAnsi="Times New Roman" w:cs="Times New Roman"/>
          <w:sz w:val="24"/>
          <w:szCs w:val="24"/>
        </w:rPr>
        <w:t>по 2 часа в неделю;</w:t>
      </w:r>
    </w:p>
    <w:p w:rsidR="007032C4" w:rsidRPr="007032C4" w:rsidRDefault="007032C4" w:rsidP="007032C4">
      <w:pPr>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«Хоровой класс»</w:t>
      </w:r>
      <w:r w:rsidRPr="007032C4">
        <w:rPr>
          <w:rFonts w:ascii="Calibri" w:eastAsia="Calibri" w:hAnsi="Calibri" w:cs="Times New Roman"/>
        </w:rPr>
        <w:t xml:space="preserve"> </w:t>
      </w:r>
      <w:r w:rsidRPr="007032C4">
        <w:rPr>
          <w:rFonts w:ascii="Times New Roman" w:eastAsia="Calibri" w:hAnsi="Times New Roman" w:cs="Times New Roman"/>
          <w:sz w:val="24"/>
          <w:szCs w:val="24"/>
        </w:rPr>
        <w:t xml:space="preserve"> по 0,5 часа в неделю;</w:t>
      </w:r>
    </w:p>
    <w:p w:rsidR="007032C4" w:rsidRPr="007032C4" w:rsidRDefault="007032C4" w:rsidP="007032C4">
      <w:pPr>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«Сольфеджио» по 1 часу в неделю;</w:t>
      </w:r>
    </w:p>
    <w:p w:rsidR="007032C4" w:rsidRPr="007032C4" w:rsidRDefault="007032C4" w:rsidP="007032C4">
      <w:pPr>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«Слушание музыки» по 0,5 часа в неделю;</w:t>
      </w:r>
    </w:p>
    <w:p w:rsidR="007032C4" w:rsidRPr="007032C4" w:rsidRDefault="007032C4" w:rsidP="007032C4">
      <w:pPr>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«Музыкальная литература (зарубежная, отечественная)» по 1 часу в неделю;</w:t>
      </w:r>
    </w:p>
    <w:p w:rsidR="007032C4" w:rsidRPr="007032C4" w:rsidRDefault="007032C4" w:rsidP="007032C4">
      <w:pPr>
        <w:widowControl w:val="0"/>
        <w:numPr>
          <w:ilvl w:val="0"/>
          <w:numId w:val="5"/>
        </w:numPr>
        <w:suppressAutoHyphens/>
        <w:autoSpaceDN w:val="0"/>
        <w:spacing w:after="0" w:line="240" w:lineRule="auto"/>
        <w:textAlignment w:val="baseline"/>
        <w:rPr>
          <w:rFonts w:ascii="Times New Roman" w:eastAsia="Andale Sans UI" w:hAnsi="Times New Roman" w:cs="Tahoma"/>
          <w:kern w:val="3"/>
          <w:sz w:val="24"/>
          <w:szCs w:val="24"/>
          <w:lang w:bidi="en-US"/>
        </w:rPr>
      </w:pPr>
      <w:r w:rsidRPr="007032C4">
        <w:rPr>
          <w:rFonts w:ascii="Times New Roman" w:eastAsia="Andale Sans UI" w:hAnsi="Times New Roman" w:cs="Tahoma"/>
          <w:kern w:val="3"/>
          <w:sz w:val="24"/>
          <w:szCs w:val="24"/>
          <w:lang w:bidi="en-US"/>
        </w:rPr>
        <w:t xml:space="preserve"> «Вокальный ансамбль» по 0,5 часа в неделю;</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      Внеаудиторная работа может быть использована на выполнение домашнего задания обучающимися, посещение ими учреждений культуры (филармоний, театров, концертных залов, музеев и др.), участие обучающихся в творческих мероприятиях и культурно-просветительской деятельности ОУ.</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lastRenderedPageBreak/>
        <w:t xml:space="preserve">Выполнение обучающимся домашнего задания контролируется преподавателем и обеспечивается учебниками, учебно-методическими и  нотными изданиями, хрестоматиями, клавирами, конспектами лекций, аудио- и видеоматериалами в соответствии с программными требованиями по каждому учебному предмету. </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Объем максимальной учебной нагрузки обучающихся не должен превышать 26 часов в неделю. Аудиторная учебная нагрузка по всем учебным предметам учебного плана не должна превышать 14 часов в неделю (без учета времени, предусмотренного учебным планом на консультации, затрат времени на контрольные уроки, зачеты и экзамены, а также участия обучающихся в творческих и культурно-просветительских мероприятиях ОУ).</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p>
    <w:p w:rsidR="007032C4" w:rsidRPr="007032C4" w:rsidRDefault="007032C4" w:rsidP="007032C4">
      <w:pPr>
        <w:autoSpaceDE w:val="0"/>
        <w:autoSpaceDN w:val="0"/>
        <w:adjustRightInd w:val="0"/>
        <w:spacing w:after="0" w:line="240" w:lineRule="auto"/>
        <w:jc w:val="center"/>
        <w:outlineLvl w:val="1"/>
        <w:rPr>
          <w:rFonts w:ascii="Times New Roman" w:eastAsia="Calibri" w:hAnsi="Times New Roman" w:cs="Times New Roman"/>
          <w:b/>
          <w:sz w:val="24"/>
          <w:szCs w:val="24"/>
        </w:rPr>
      </w:pPr>
      <w:r w:rsidRPr="007032C4">
        <w:rPr>
          <w:rFonts w:ascii="Times New Roman" w:eastAsia="Calibri" w:hAnsi="Times New Roman" w:cs="Times New Roman"/>
          <w:b/>
          <w:sz w:val="24"/>
          <w:szCs w:val="24"/>
        </w:rPr>
        <w:t>Условия  реализации программы "Народные инструменты "</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Продолжительность учебного года с первого по седьмой классы составляет 39 недель, в восьмом классе - 40 недель. </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Продолжительность учебных занятий в первом классе составляет 32 недели, со второго по восьмой классы - 33 недели. </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С первого по восьмой классы в течение учебного года предусматриваются каникулы в объеме не менее 4 недель, в первом классе устанавливаются дополнительные каникулы в объеме 1 недели. </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Летние каникулы устанавливаются в объеме 13 недель, за исключением последнего года обучения. Осенние, зимние, весенние каникулы проводятся в сроки, установленные при реализации основных образовательных программ начального общего и основного общего образования.</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Изучение учебных предметов учебного плана и проведение консультаций осуществляются в форме индивидуальных занятий, мелкогрупповых занятий (численностью от 4 до 10 человек, по ансамблевым учебным предметам - от 2-х человек), групповых занятий (численностью от 11 человек).</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Обучающиеся, имеющие достаточный уровень знаний, умений и навыков и приступившие к освоению ОП со второго по седьмой классы включительно, имеют право на освоение программы "Народные инструменты" по индивидуальному учебному плану. В выпускном классе (восьмой) поступление обучающихся не предусмотрено.</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Реализация программы "Народные инструменты" обеспечивается </w:t>
      </w:r>
      <w:r w:rsidRPr="007032C4">
        <w:rPr>
          <w:rFonts w:ascii="Times New Roman" w:eastAsia="Calibri" w:hAnsi="Times New Roman" w:cs="Times New Roman"/>
          <w:sz w:val="24"/>
          <w:szCs w:val="24"/>
          <w:u w:val="single"/>
        </w:rPr>
        <w:t>консультациями</w:t>
      </w:r>
      <w:r w:rsidRPr="007032C4">
        <w:rPr>
          <w:rFonts w:ascii="Times New Roman" w:eastAsia="Calibri" w:hAnsi="Times New Roman" w:cs="Times New Roman"/>
          <w:sz w:val="24"/>
          <w:szCs w:val="24"/>
        </w:rPr>
        <w:t xml:space="preserve"> для обучающихся, которые проводятся с целью подготовки обучающихся к контрольным урокам, зачетам, экзаменам, творческим конкурсам и другим мероприятиям по усмотрению ОУ. </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Консультации могут проводиться рассредоточено или в счет резерва учебного времени в объеме 196 часов при реализации ОП со сроком обучения 8 лет. </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Оценка качества реализации программы "Народные инструменты" включает в себя </w:t>
      </w:r>
      <w:r w:rsidRPr="007032C4">
        <w:rPr>
          <w:rFonts w:ascii="Times New Roman" w:eastAsia="Calibri" w:hAnsi="Times New Roman" w:cs="Times New Roman"/>
          <w:sz w:val="24"/>
          <w:szCs w:val="24"/>
          <w:u w:val="single"/>
        </w:rPr>
        <w:t xml:space="preserve">текущий контроль успеваемости, промежуточную и итоговую аттестацию </w:t>
      </w:r>
      <w:r w:rsidRPr="007032C4">
        <w:rPr>
          <w:rFonts w:ascii="Times New Roman" w:eastAsia="Calibri" w:hAnsi="Times New Roman" w:cs="Times New Roman"/>
          <w:sz w:val="24"/>
          <w:szCs w:val="24"/>
        </w:rPr>
        <w:t>обучающихся.</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Средства </w:t>
      </w:r>
      <w:r w:rsidRPr="007032C4">
        <w:rPr>
          <w:rFonts w:ascii="Times New Roman" w:eastAsia="Calibri" w:hAnsi="Times New Roman" w:cs="Times New Roman"/>
          <w:sz w:val="24"/>
          <w:szCs w:val="24"/>
          <w:u w:val="single"/>
        </w:rPr>
        <w:t>текущего контроля успеваемости</w:t>
      </w:r>
      <w:r w:rsidRPr="007032C4">
        <w:rPr>
          <w:rFonts w:ascii="Times New Roman" w:eastAsia="Calibri" w:hAnsi="Times New Roman" w:cs="Times New Roman"/>
          <w:sz w:val="24"/>
          <w:szCs w:val="24"/>
        </w:rPr>
        <w:t xml:space="preserve"> –  </w:t>
      </w:r>
      <w:r w:rsidRPr="007032C4">
        <w:rPr>
          <w:rFonts w:ascii="Times New Roman" w:eastAsia="Calibri" w:hAnsi="Times New Roman" w:cs="Times New Roman"/>
          <w:i/>
          <w:sz w:val="24"/>
          <w:szCs w:val="24"/>
        </w:rPr>
        <w:t>контрольные работы, устные опросы, письменные работы, тестирование, академические концерты, прослушивания, технические зачеты</w:t>
      </w:r>
      <w:r w:rsidRPr="007032C4">
        <w:rPr>
          <w:rFonts w:ascii="Times New Roman" w:eastAsia="Calibri" w:hAnsi="Times New Roman" w:cs="Times New Roman"/>
          <w:sz w:val="24"/>
          <w:szCs w:val="24"/>
        </w:rPr>
        <w:t>. Текущий контроль успеваемости обучающихся проводится в счет аудиторного времени, предусмотренного на учебный предмет.</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u w:val="single"/>
        </w:rPr>
        <w:t>Промежуточная аттестация</w:t>
      </w:r>
      <w:r w:rsidRPr="007032C4">
        <w:rPr>
          <w:rFonts w:ascii="Times New Roman" w:eastAsia="Calibri" w:hAnsi="Times New Roman" w:cs="Times New Roman"/>
          <w:sz w:val="24"/>
          <w:szCs w:val="24"/>
        </w:rPr>
        <w:t xml:space="preserve"> проводится в форме </w:t>
      </w:r>
      <w:r w:rsidRPr="007032C4">
        <w:rPr>
          <w:rFonts w:ascii="Times New Roman" w:eastAsia="Calibri" w:hAnsi="Times New Roman" w:cs="Times New Roman"/>
          <w:i/>
          <w:sz w:val="24"/>
          <w:szCs w:val="24"/>
        </w:rPr>
        <w:t>контрольных уроков, зачетов и экзаменов</w:t>
      </w:r>
      <w:r w:rsidRPr="007032C4">
        <w:rPr>
          <w:rFonts w:ascii="Times New Roman" w:eastAsia="Calibri" w:hAnsi="Times New Roman" w:cs="Times New Roman"/>
          <w:sz w:val="24"/>
          <w:szCs w:val="24"/>
        </w:rPr>
        <w:t xml:space="preserve">. Контрольные уроки, зачеты и экзамены предусмотрены в виде технических зачетов, академических концертов, исполнения концертных программ, письменных работ и устных опросов. </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проводятся за пределами аудиторных учебных занятий.</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lastRenderedPageBreak/>
        <w:t>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 ОУ.</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Содержание промежуточной аттестации и условия ее проведения, а также критерии оценок промежуточной аттестации и текущего контроля успеваемости обучающихся разработаны МБУ ДО «ДШИ № 17» г.о. Самара самостоятельно  на основании ФГТ. </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Для аттестации обучающихся ОУ созданы фонды оценочных средств, которые включают типовые задания, контрольные работы, тесты и методы контроля. Разработанные фонды оценочных средств призваны обеспечивать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По окончании полугодий (четверти) учебного года оценки выставляются по каждому учебному предмету. </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Требования к содержанию итоговой аттестации обучающихся разработаны МБУ ДО «ДШИ № 17» г.о. Самара на основании ФГТ.</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u w:val="single"/>
        </w:rPr>
        <w:t>Итоговая аттестация</w:t>
      </w:r>
      <w:r w:rsidRPr="007032C4">
        <w:rPr>
          <w:rFonts w:ascii="Times New Roman" w:eastAsia="Calibri" w:hAnsi="Times New Roman" w:cs="Times New Roman"/>
          <w:sz w:val="24"/>
          <w:szCs w:val="24"/>
        </w:rPr>
        <w:t xml:space="preserve"> проводится в форме </w:t>
      </w:r>
      <w:r w:rsidRPr="007032C4">
        <w:rPr>
          <w:rFonts w:ascii="Times New Roman" w:eastAsia="Calibri" w:hAnsi="Times New Roman" w:cs="Times New Roman"/>
          <w:i/>
          <w:sz w:val="24"/>
          <w:szCs w:val="24"/>
        </w:rPr>
        <w:t>выпускных экзаменов</w:t>
      </w:r>
      <w:r w:rsidRPr="007032C4">
        <w:rPr>
          <w:rFonts w:ascii="Times New Roman" w:eastAsia="Calibri" w:hAnsi="Times New Roman" w:cs="Times New Roman"/>
          <w:sz w:val="24"/>
          <w:szCs w:val="24"/>
        </w:rPr>
        <w:t>:</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1) Специальность;</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2) Сольфеджио;</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3) Музыкальная литература.</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По итогам выпускного экзамена выставляется оценка "отлично", "хорошо", "удовлетворительно", "неудовлетворительно". Временной интервал между выпускными экзаменами должен быть не менее трех календарных дней.</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w:t>
      </w:r>
    </w:p>
    <w:p w:rsidR="007032C4" w:rsidRPr="007032C4" w:rsidRDefault="007032C4" w:rsidP="007032C4">
      <w:pPr>
        <w:numPr>
          <w:ilvl w:val="0"/>
          <w:numId w:val="9"/>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знание творческих биографий зарубежных и отечественных композиторов, музыкальных произведений, основных исторических периодов развития музыкального искусства во взаимосвязи с другими видами искусств;</w:t>
      </w:r>
    </w:p>
    <w:p w:rsidR="007032C4" w:rsidRPr="007032C4" w:rsidRDefault="007032C4" w:rsidP="007032C4">
      <w:pPr>
        <w:numPr>
          <w:ilvl w:val="0"/>
          <w:numId w:val="9"/>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знание профессиональной терминологии, репертуара для народных или национальных инструментов, ансамблевого и оркестрового репертуара;</w:t>
      </w:r>
    </w:p>
    <w:p w:rsidR="007032C4" w:rsidRPr="007032C4" w:rsidRDefault="007032C4" w:rsidP="007032C4">
      <w:pPr>
        <w:numPr>
          <w:ilvl w:val="0"/>
          <w:numId w:val="9"/>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достаточный технический уровень владения народным или национальным инструментом для воссоздания художественного образа и стиля исполняемых произведений разных форм и жанров;</w:t>
      </w:r>
    </w:p>
    <w:p w:rsidR="007032C4" w:rsidRPr="007032C4" w:rsidRDefault="007032C4" w:rsidP="007032C4">
      <w:pPr>
        <w:numPr>
          <w:ilvl w:val="0"/>
          <w:numId w:val="9"/>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умение определять на слух, записывать, воспроизводить голосом аккордовые, интервальные и мелодические построения;</w:t>
      </w:r>
      <w:r w:rsidRPr="007032C4">
        <w:rPr>
          <w:rFonts w:ascii="Calibri" w:eastAsia="Calibri" w:hAnsi="Calibri" w:cs="Times New Roman"/>
        </w:rPr>
        <w:t xml:space="preserve"> </w:t>
      </w:r>
    </w:p>
    <w:p w:rsidR="007032C4" w:rsidRPr="007032C4" w:rsidRDefault="007032C4" w:rsidP="007032C4">
      <w:pPr>
        <w:numPr>
          <w:ilvl w:val="0"/>
          <w:numId w:val="9"/>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наличие кругозора в области музыкального искусства и культуры.</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В соответствии с требованиями программы «Народные инструменты» библиотечный фонд ОУ укомплектовывается печатными и электронными изданиями основной и дополнительной учебной и учебно-методической литературы по всем учебным предметам,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Основной учебной литературой по учебным предметам предметной области "Теория и история музыки" обеспечивается каждый обучающийся.</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Реализация программы "Народные инструменты" обеспечивается педагогическими работниками, имеющими среднее профессиональное или высшее профессиональное образование, соответствующее профилю преподаваемого учебного предмета. </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Учебный год для педагогических работников составляет 44 недели, из которых 32 - 33 недели - реализация аудиторных занятий, 2 - 3 недели - проведение консультаций и экзаменов, в остальное время деятельность педагогических работников должна быть направлена на методическую, творческую, культурно-просветительскую работу, а также освоение дополнительных профессиональных ОП.</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lastRenderedPageBreak/>
        <w:t>Педагогические работники ОУ проходят не реже чем один раз в пять лет профессиональную переподготовку или повышение квалификации. Педагогические работники ОУ осуществляют творческую и методическую работу.</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Материально-техническая база ОУ соответствует санитарным и противопожарным нормам, нормам охраны труда. </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Для реализации программы "Народные</w:t>
      </w:r>
      <w:r w:rsidRPr="007032C4">
        <w:rPr>
          <w:rFonts w:ascii="Calibri" w:eastAsia="Calibri" w:hAnsi="Calibri" w:cs="Times New Roman"/>
        </w:rPr>
        <w:t xml:space="preserve"> </w:t>
      </w:r>
      <w:r w:rsidRPr="007032C4">
        <w:rPr>
          <w:rFonts w:ascii="Times New Roman" w:eastAsia="Calibri" w:hAnsi="Times New Roman" w:cs="Times New Roman"/>
          <w:sz w:val="24"/>
          <w:szCs w:val="24"/>
        </w:rPr>
        <w:t>инструменты" в ОУ имеется: концертные залы (на базах школ, в которых располагается ОУ),  пульт и звукотехническое оборудование, библиотека, помещения для работы со специализированными материалами (фонотеку, видеотеку, фильмотеку), учебные аудитории для групповых, мелкогрупповых и индивидуальных занятий, учебная аудитория для занятий по учебному предмету "Хоровой класс".</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Учебные аудитории, предназначенные для изучения учебных предметов "Специальность" и "Фортепиано", оснащаются роялями или пианино.</w:t>
      </w:r>
      <w:r w:rsidRPr="007032C4">
        <w:rPr>
          <w:rFonts w:ascii="Calibri" w:eastAsia="Calibri" w:hAnsi="Calibri" w:cs="Times New Roman"/>
        </w:rPr>
        <w:t xml:space="preserve"> </w:t>
      </w:r>
      <w:r w:rsidRPr="007032C4">
        <w:rPr>
          <w:rFonts w:ascii="Times New Roman" w:eastAsia="Calibri" w:hAnsi="Times New Roman" w:cs="Times New Roman"/>
          <w:sz w:val="24"/>
          <w:szCs w:val="24"/>
        </w:rPr>
        <w:t xml:space="preserve">Учебные аудитории для занятий по учебному предмету "Фортепиано" должны иметь площадь не менее 6 кв. м, для занятий по учебным предметам "Специальность" не менее 9 кв. м, "Ансамбль" - не менее 12 кв. м. </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Учебные аудитории, предназначенные для изучения учебных предметов "Слушание музыки", "Сольфеджио", "Музыкальная литература (зарубежная, отечественная)", оснащены фортепиано, звукотехническим оборудованием, учебной мебелью (досками, столами, стульями, стеллажами, шкафами) и оформляются наглядными пособиями. Учебные аудитории имеют звукоизоляцию.</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В МБУ ДО «ДШИ №17» г.о. Самара созданы условия для содержания, своевременного обслуживания и ремонта музыкальных инструментов. ОУ обеспечивает выступления учебных хоровых коллективов в сценических костюмах.</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p>
    <w:p w:rsidR="007032C4" w:rsidRPr="007032C4" w:rsidRDefault="007032C4" w:rsidP="007032C4">
      <w:pPr>
        <w:rPr>
          <w:rFonts w:ascii="Times New Roman" w:eastAsia="Calibri" w:hAnsi="Times New Roman" w:cs="Times New Roman"/>
          <w:sz w:val="24"/>
          <w:szCs w:val="24"/>
        </w:rPr>
      </w:pPr>
    </w:p>
    <w:p w:rsidR="007032C4" w:rsidRDefault="007032C4" w:rsidP="007032C4">
      <w:pPr>
        <w:suppressAutoHyphens/>
        <w:spacing w:after="0" w:line="240" w:lineRule="auto"/>
        <w:ind w:left="567"/>
        <w:contextualSpacing/>
        <w:jc w:val="both"/>
        <w:rPr>
          <w:rFonts w:ascii="Times New Roman" w:eastAsia="Lucida Sans Unicode" w:hAnsi="Times New Roman" w:cs="Tahoma"/>
          <w:sz w:val="28"/>
          <w:szCs w:val="24"/>
          <w:lang w:eastAsia="zh-CN" w:bidi="hi-IN"/>
        </w:rPr>
      </w:pPr>
    </w:p>
    <w:p w:rsidR="007032C4" w:rsidRDefault="007032C4" w:rsidP="007032C4">
      <w:pPr>
        <w:suppressAutoHyphens/>
        <w:spacing w:after="0" w:line="240" w:lineRule="auto"/>
        <w:ind w:left="567"/>
        <w:contextualSpacing/>
        <w:jc w:val="both"/>
        <w:rPr>
          <w:rFonts w:ascii="Times New Roman" w:eastAsia="Lucida Sans Unicode" w:hAnsi="Times New Roman" w:cs="Tahoma"/>
          <w:sz w:val="28"/>
          <w:szCs w:val="24"/>
          <w:lang w:eastAsia="zh-CN" w:bidi="hi-IN"/>
        </w:rPr>
      </w:pPr>
    </w:p>
    <w:p w:rsidR="007032C4" w:rsidRDefault="007032C4" w:rsidP="007032C4">
      <w:pPr>
        <w:suppressAutoHyphens/>
        <w:spacing w:after="0" w:line="240" w:lineRule="auto"/>
        <w:ind w:left="567"/>
        <w:contextualSpacing/>
        <w:jc w:val="both"/>
        <w:rPr>
          <w:rFonts w:ascii="Times New Roman" w:eastAsia="Lucida Sans Unicode" w:hAnsi="Times New Roman" w:cs="Tahoma"/>
          <w:sz w:val="28"/>
          <w:szCs w:val="24"/>
          <w:lang w:eastAsia="zh-CN" w:bidi="hi-IN"/>
        </w:rPr>
      </w:pPr>
    </w:p>
    <w:p w:rsidR="007032C4" w:rsidRDefault="007032C4" w:rsidP="007032C4">
      <w:pPr>
        <w:suppressAutoHyphens/>
        <w:spacing w:after="0" w:line="240" w:lineRule="auto"/>
        <w:ind w:left="567"/>
        <w:contextualSpacing/>
        <w:jc w:val="both"/>
        <w:rPr>
          <w:rFonts w:ascii="Times New Roman" w:eastAsia="Lucida Sans Unicode" w:hAnsi="Times New Roman" w:cs="Tahoma"/>
          <w:sz w:val="28"/>
          <w:szCs w:val="24"/>
          <w:lang w:eastAsia="zh-CN" w:bidi="hi-IN"/>
        </w:rPr>
      </w:pPr>
    </w:p>
    <w:p w:rsidR="007032C4" w:rsidRDefault="007032C4" w:rsidP="007032C4">
      <w:pPr>
        <w:suppressAutoHyphens/>
        <w:spacing w:after="0" w:line="240" w:lineRule="auto"/>
        <w:ind w:left="567"/>
        <w:contextualSpacing/>
        <w:jc w:val="both"/>
        <w:rPr>
          <w:rFonts w:ascii="Times New Roman" w:eastAsia="Lucida Sans Unicode" w:hAnsi="Times New Roman" w:cs="Tahoma"/>
          <w:sz w:val="28"/>
          <w:szCs w:val="24"/>
          <w:lang w:eastAsia="zh-CN" w:bidi="hi-IN"/>
        </w:rPr>
      </w:pPr>
    </w:p>
    <w:p w:rsidR="007032C4" w:rsidRDefault="007032C4" w:rsidP="007032C4">
      <w:pPr>
        <w:suppressAutoHyphens/>
        <w:spacing w:after="0" w:line="240" w:lineRule="auto"/>
        <w:ind w:left="567"/>
        <w:contextualSpacing/>
        <w:jc w:val="both"/>
        <w:rPr>
          <w:rFonts w:ascii="Times New Roman" w:eastAsia="Lucida Sans Unicode" w:hAnsi="Times New Roman" w:cs="Tahoma"/>
          <w:sz w:val="28"/>
          <w:szCs w:val="24"/>
          <w:lang w:eastAsia="zh-CN" w:bidi="hi-IN"/>
        </w:rPr>
      </w:pPr>
    </w:p>
    <w:p w:rsidR="007032C4" w:rsidRDefault="007032C4" w:rsidP="007032C4">
      <w:pPr>
        <w:suppressAutoHyphens/>
        <w:spacing w:after="0" w:line="240" w:lineRule="auto"/>
        <w:ind w:left="567"/>
        <w:contextualSpacing/>
        <w:jc w:val="both"/>
        <w:rPr>
          <w:rFonts w:ascii="Times New Roman" w:eastAsia="Lucida Sans Unicode" w:hAnsi="Times New Roman" w:cs="Tahoma"/>
          <w:sz w:val="28"/>
          <w:szCs w:val="24"/>
          <w:lang w:eastAsia="zh-CN" w:bidi="hi-IN"/>
        </w:rPr>
      </w:pPr>
    </w:p>
    <w:p w:rsidR="007032C4" w:rsidRDefault="007032C4" w:rsidP="007032C4">
      <w:pPr>
        <w:suppressAutoHyphens/>
        <w:spacing w:after="0" w:line="240" w:lineRule="auto"/>
        <w:ind w:left="567"/>
        <w:contextualSpacing/>
        <w:jc w:val="both"/>
        <w:rPr>
          <w:rFonts w:ascii="Times New Roman" w:eastAsia="Lucida Sans Unicode" w:hAnsi="Times New Roman" w:cs="Tahoma"/>
          <w:sz w:val="28"/>
          <w:szCs w:val="24"/>
          <w:lang w:eastAsia="zh-CN" w:bidi="hi-IN"/>
        </w:rPr>
      </w:pPr>
    </w:p>
    <w:p w:rsidR="007032C4" w:rsidRDefault="007032C4" w:rsidP="007032C4">
      <w:pPr>
        <w:suppressAutoHyphens/>
        <w:spacing w:after="0" w:line="240" w:lineRule="auto"/>
        <w:ind w:left="567"/>
        <w:contextualSpacing/>
        <w:jc w:val="both"/>
        <w:rPr>
          <w:rFonts w:ascii="Times New Roman" w:eastAsia="Lucida Sans Unicode" w:hAnsi="Times New Roman" w:cs="Tahoma"/>
          <w:sz w:val="28"/>
          <w:szCs w:val="24"/>
          <w:lang w:eastAsia="zh-CN" w:bidi="hi-IN"/>
        </w:rPr>
      </w:pPr>
    </w:p>
    <w:p w:rsidR="007032C4" w:rsidRDefault="007032C4" w:rsidP="007032C4">
      <w:pPr>
        <w:suppressAutoHyphens/>
        <w:spacing w:after="0" w:line="240" w:lineRule="auto"/>
        <w:ind w:left="567"/>
        <w:contextualSpacing/>
        <w:jc w:val="both"/>
        <w:rPr>
          <w:rFonts w:ascii="Times New Roman" w:eastAsia="Lucida Sans Unicode" w:hAnsi="Times New Roman" w:cs="Tahoma"/>
          <w:sz w:val="28"/>
          <w:szCs w:val="24"/>
          <w:lang w:eastAsia="zh-CN" w:bidi="hi-IN"/>
        </w:rPr>
      </w:pPr>
    </w:p>
    <w:p w:rsidR="007032C4" w:rsidRDefault="007032C4" w:rsidP="007032C4">
      <w:pPr>
        <w:suppressAutoHyphens/>
        <w:spacing w:after="0" w:line="240" w:lineRule="auto"/>
        <w:ind w:left="567"/>
        <w:contextualSpacing/>
        <w:jc w:val="both"/>
        <w:rPr>
          <w:rFonts w:ascii="Times New Roman" w:eastAsia="Lucida Sans Unicode" w:hAnsi="Times New Roman" w:cs="Tahoma"/>
          <w:sz w:val="28"/>
          <w:szCs w:val="24"/>
          <w:lang w:eastAsia="zh-CN" w:bidi="hi-IN"/>
        </w:rPr>
      </w:pPr>
    </w:p>
    <w:p w:rsidR="007032C4" w:rsidRDefault="007032C4" w:rsidP="007032C4">
      <w:pPr>
        <w:suppressAutoHyphens/>
        <w:spacing w:after="0" w:line="240" w:lineRule="auto"/>
        <w:ind w:left="567"/>
        <w:contextualSpacing/>
        <w:jc w:val="both"/>
        <w:rPr>
          <w:rFonts w:ascii="Times New Roman" w:eastAsia="Lucida Sans Unicode" w:hAnsi="Times New Roman" w:cs="Tahoma"/>
          <w:sz w:val="28"/>
          <w:szCs w:val="24"/>
          <w:lang w:eastAsia="zh-CN" w:bidi="hi-IN"/>
        </w:rPr>
      </w:pPr>
    </w:p>
    <w:p w:rsidR="007032C4" w:rsidRDefault="007032C4" w:rsidP="007032C4">
      <w:pPr>
        <w:suppressAutoHyphens/>
        <w:spacing w:after="0" w:line="240" w:lineRule="auto"/>
        <w:ind w:left="567"/>
        <w:contextualSpacing/>
        <w:jc w:val="both"/>
        <w:rPr>
          <w:rFonts w:ascii="Times New Roman" w:eastAsia="Lucida Sans Unicode" w:hAnsi="Times New Roman" w:cs="Tahoma"/>
          <w:sz w:val="28"/>
          <w:szCs w:val="24"/>
          <w:lang w:eastAsia="zh-CN" w:bidi="hi-IN"/>
        </w:rPr>
      </w:pPr>
    </w:p>
    <w:p w:rsidR="007032C4" w:rsidRDefault="007032C4" w:rsidP="007032C4">
      <w:pPr>
        <w:suppressAutoHyphens/>
        <w:spacing w:after="0" w:line="240" w:lineRule="auto"/>
        <w:ind w:left="567"/>
        <w:contextualSpacing/>
        <w:jc w:val="both"/>
        <w:rPr>
          <w:rFonts w:ascii="Times New Roman" w:eastAsia="Lucida Sans Unicode" w:hAnsi="Times New Roman" w:cs="Tahoma"/>
          <w:sz w:val="28"/>
          <w:szCs w:val="24"/>
          <w:lang w:eastAsia="zh-CN" w:bidi="hi-IN"/>
        </w:rPr>
      </w:pPr>
    </w:p>
    <w:p w:rsidR="007032C4" w:rsidRDefault="007032C4" w:rsidP="007032C4">
      <w:pPr>
        <w:suppressAutoHyphens/>
        <w:spacing w:after="0" w:line="240" w:lineRule="auto"/>
        <w:ind w:left="567"/>
        <w:contextualSpacing/>
        <w:jc w:val="both"/>
        <w:rPr>
          <w:rFonts w:ascii="Times New Roman" w:eastAsia="Lucida Sans Unicode" w:hAnsi="Times New Roman" w:cs="Tahoma"/>
          <w:sz w:val="28"/>
          <w:szCs w:val="24"/>
          <w:lang w:eastAsia="zh-CN" w:bidi="hi-IN"/>
        </w:rPr>
      </w:pPr>
    </w:p>
    <w:p w:rsidR="007032C4" w:rsidRDefault="007032C4" w:rsidP="007032C4">
      <w:pPr>
        <w:suppressAutoHyphens/>
        <w:spacing w:after="0" w:line="240" w:lineRule="auto"/>
        <w:ind w:left="567"/>
        <w:contextualSpacing/>
        <w:jc w:val="both"/>
        <w:rPr>
          <w:rFonts w:ascii="Times New Roman" w:eastAsia="Lucida Sans Unicode" w:hAnsi="Times New Roman" w:cs="Tahoma"/>
          <w:sz w:val="28"/>
          <w:szCs w:val="24"/>
          <w:lang w:eastAsia="zh-CN" w:bidi="hi-IN"/>
        </w:rPr>
      </w:pPr>
    </w:p>
    <w:p w:rsidR="00697BBD" w:rsidRDefault="00697BBD" w:rsidP="007032C4">
      <w:pPr>
        <w:suppressAutoHyphens/>
        <w:spacing w:after="0" w:line="240" w:lineRule="auto"/>
        <w:ind w:left="567"/>
        <w:contextualSpacing/>
        <w:jc w:val="both"/>
        <w:rPr>
          <w:rFonts w:ascii="Times New Roman" w:eastAsia="Lucida Sans Unicode" w:hAnsi="Times New Roman" w:cs="Tahoma"/>
          <w:sz w:val="28"/>
          <w:szCs w:val="24"/>
          <w:lang w:eastAsia="zh-CN" w:bidi="hi-IN"/>
        </w:rPr>
      </w:pPr>
    </w:p>
    <w:p w:rsidR="007032C4" w:rsidRDefault="007032C4" w:rsidP="007032C4">
      <w:pPr>
        <w:suppressAutoHyphens/>
        <w:spacing w:after="0" w:line="240" w:lineRule="auto"/>
        <w:ind w:left="567"/>
        <w:contextualSpacing/>
        <w:jc w:val="both"/>
        <w:rPr>
          <w:rFonts w:ascii="Times New Roman" w:eastAsia="Lucida Sans Unicode" w:hAnsi="Times New Roman" w:cs="Tahoma"/>
          <w:sz w:val="28"/>
          <w:szCs w:val="24"/>
          <w:lang w:eastAsia="zh-CN" w:bidi="hi-IN"/>
        </w:rPr>
      </w:pPr>
    </w:p>
    <w:p w:rsidR="007032C4" w:rsidRDefault="007032C4" w:rsidP="007032C4">
      <w:pPr>
        <w:suppressAutoHyphens/>
        <w:spacing w:after="0" w:line="240" w:lineRule="auto"/>
        <w:ind w:left="567"/>
        <w:contextualSpacing/>
        <w:jc w:val="both"/>
        <w:rPr>
          <w:rFonts w:ascii="Times New Roman" w:eastAsia="Lucida Sans Unicode" w:hAnsi="Times New Roman" w:cs="Tahoma"/>
          <w:sz w:val="28"/>
          <w:szCs w:val="24"/>
          <w:lang w:eastAsia="zh-CN" w:bidi="hi-IN"/>
        </w:rPr>
      </w:pPr>
    </w:p>
    <w:p w:rsidR="007032C4" w:rsidRDefault="007032C4" w:rsidP="007032C4">
      <w:pPr>
        <w:suppressAutoHyphens/>
        <w:spacing w:after="0" w:line="240" w:lineRule="auto"/>
        <w:ind w:left="567"/>
        <w:contextualSpacing/>
        <w:jc w:val="both"/>
        <w:rPr>
          <w:rFonts w:ascii="Times New Roman" w:eastAsia="Lucida Sans Unicode" w:hAnsi="Times New Roman" w:cs="Tahoma"/>
          <w:sz w:val="28"/>
          <w:szCs w:val="24"/>
          <w:lang w:eastAsia="zh-CN" w:bidi="hi-IN"/>
        </w:rPr>
      </w:pPr>
    </w:p>
    <w:p w:rsidR="007032C4" w:rsidRDefault="007032C4" w:rsidP="007032C4">
      <w:pPr>
        <w:suppressAutoHyphens/>
        <w:spacing w:after="0" w:line="240" w:lineRule="auto"/>
        <w:ind w:left="567"/>
        <w:contextualSpacing/>
        <w:jc w:val="both"/>
        <w:rPr>
          <w:rFonts w:ascii="Times New Roman" w:eastAsia="Lucida Sans Unicode" w:hAnsi="Times New Roman" w:cs="Tahoma"/>
          <w:sz w:val="28"/>
          <w:szCs w:val="24"/>
          <w:lang w:eastAsia="zh-CN" w:bidi="hi-IN"/>
        </w:rPr>
      </w:pPr>
    </w:p>
    <w:p w:rsidR="007032C4" w:rsidRDefault="007032C4" w:rsidP="007032C4">
      <w:pPr>
        <w:suppressAutoHyphens/>
        <w:spacing w:after="0" w:line="240" w:lineRule="auto"/>
        <w:ind w:left="567"/>
        <w:contextualSpacing/>
        <w:jc w:val="both"/>
        <w:rPr>
          <w:rFonts w:ascii="Times New Roman" w:eastAsia="Lucida Sans Unicode" w:hAnsi="Times New Roman" w:cs="Tahoma"/>
          <w:sz w:val="28"/>
          <w:szCs w:val="24"/>
          <w:lang w:eastAsia="zh-CN" w:bidi="hi-IN"/>
        </w:rPr>
      </w:pPr>
    </w:p>
    <w:p w:rsidR="007032C4" w:rsidRPr="007032C4" w:rsidRDefault="007032C4" w:rsidP="007032C4">
      <w:pPr>
        <w:autoSpaceDE w:val="0"/>
        <w:autoSpaceDN w:val="0"/>
        <w:adjustRightInd w:val="0"/>
        <w:spacing w:after="0" w:line="240" w:lineRule="auto"/>
        <w:jc w:val="center"/>
        <w:rPr>
          <w:rFonts w:ascii="Times New Roman" w:eastAsia="Calibri" w:hAnsi="Times New Roman" w:cs="Times New Roman"/>
          <w:b/>
          <w:sz w:val="24"/>
          <w:szCs w:val="24"/>
        </w:rPr>
      </w:pPr>
      <w:r w:rsidRPr="007032C4">
        <w:rPr>
          <w:rFonts w:ascii="Times New Roman" w:eastAsia="Calibri" w:hAnsi="Times New Roman" w:cs="Times New Roman"/>
          <w:b/>
          <w:sz w:val="24"/>
          <w:szCs w:val="24"/>
        </w:rPr>
        <w:t xml:space="preserve">ПЛАНИРУЕМЫЕ РЕЗУЛЬТАТЫ </w:t>
      </w:r>
    </w:p>
    <w:p w:rsidR="007032C4" w:rsidRPr="007032C4" w:rsidRDefault="007032C4" w:rsidP="007032C4">
      <w:pPr>
        <w:autoSpaceDE w:val="0"/>
        <w:autoSpaceDN w:val="0"/>
        <w:adjustRightInd w:val="0"/>
        <w:spacing w:after="0" w:line="240" w:lineRule="auto"/>
        <w:jc w:val="center"/>
        <w:rPr>
          <w:rFonts w:ascii="Times New Roman" w:eastAsia="Calibri" w:hAnsi="Times New Roman" w:cs="Times New Roman"/>
          <w:b/>
          <w:sz w:val="24"/>
          <w:szCs w:val="24"/>
        </w:rPr>
      </w:pPr>
      <w:r w:rsidRPr="007032C4">
        <w:rPr>
          <w:rFonts w:ascii="Times New Roman" w:eastAsia="Calibri" w:hAnsi="Times New Roman" w:cs="Times New Roman"/>
          <w:b/>
          <w:sz w:val="24"/>
          <w:szCs w:val="24"/>
        </w:rPr>
        <w:t>ОСВОЕНИЯ ОБУЧАЮЩИМИСЯ ДОПОЛНИТЕЛЬНОЙ ПРЕДПРОФЕССИОНАЛЬНОЙ ОБЩЕОБРАЗОВАТЕЛЬНОЙ ПРОГРАММЫ В ОБЛАСТИ МУЗЫКАЛЬНОГО ИСКУССТВА «НАРОДНЫЕ ИНСТРУМЕНТЫ»</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Результатом освоения программы "Народные инструменты" является приобретение обучающимися следующих знаний, умений и навыков в предметных областях:</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в области </w:t>
      </w:r>
      <w:r w:rsidRPr="007032C4">
        <w:rPr>
          <w:rFonts w:ascii="Times New Roman" w:eastAsia="Calibri" w:hAnsi="Times New Roman" w:cs="Times New Roman"/>
          <w:sz w:val="24"/>
          <w:szCs w:val="24"/>
          <w:u w:val="single"/>
        </w:rPr>
        <w:t>музыкального исполнительства:</w:t>
      </w:r>
    </w:p>
    <w:p w:rsidR="007032C4" w:rsidRPr="007032C4" w:rsidRDefault="007032C4" w:rsidP="007032C4">
      <w:pPr>
        <w:numPr>
          <w:ilvl w:val="0"/>
          <w:numId w:val="14"/>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знания художественно-эстетических, технических особенностей, характерных для сольного, ансамблевого и (или) оркестрового исполнительства;</w:t>
      </w:r>
    </w:p>
    <w:p w:rsidR="007032C4" w:rsidRPr="007032C4" w:rsidRDefault="007032C4" w:rsidP="007032C4">
      <w:pPr>
        <w:numPr>
          <w:ilvl w:val="0"/>
          <w:numId w:val="14"/>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знания музыкальной терминологии;</w:t>
      </w:r>
    </w:p>
    <w:p w:rsidR="007032C4" w:rsidRPr="007032C4" w:rsidRDefault="007032C4" w:rsidP="007032C4">
      <w:pPr>
        <w:numPr>
          <w:ilvl w:val="0"/>
          <w:numId w:val="14"/>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умения грамотно исполнять музыкальные произведения соло, в ансамбле/оркестре на инструменте;</w:t>
      </w:r>
    </w:p>
    <w:p w:rsidR="007032C4" w:rsidRPr="007032C4" w:rsidRDefault="007032C4" w:rsidP="007032C4">
      <w:pPr>
        <w:numPr>
          <w:ilvl w:val="0"/>
          <w:numId w:val="14"/>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умения самостоятельно разучивать музыкальные произведения различных жанров и стилей на инструменте;</w:t>
      </w:r>
    </w:p>
    <w:p w:rsidR="007032C4" w:rsidRPr="007032C4" w:rsidRDefault="007032C4" w:rsidP="007032C4">
      <w:pPr>
        <w:numPr>
          <w:ilvl w:val="0"/>
          <w:numId w:val="14"/>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умения самостоятельно преодолевать технические трудности при разучивании несложного музыкального произведения на инструменте;</w:t>
      </w:r>
    </w:p>
    <w:p w:rsidR="007032C4" w:rsidRPr="007032C4" w:rsidRDefault="007032C4" w:rsidP="007032C4">
      <w:pPr>
        <w:numPr>
          <w:ilvl w:val="0"/>
          <w:numId w:val="14"/>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умения создавать художественный образ при исполнении музыкального произведения на инструменте;</w:t>
      </w:r>
    </w:p>
    <w:p w:rsidR="007032C4" w:rsidRPr="007032C4" w:rsidRDefault="007032C4" w:rsidP="007032C4">
      <w:pPr>
        <w:numPr>
          <w:ilvl w:val="0"/>
          <w:numId w:val="14"/>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навыков игры на фортепиано несложных музыкальных произведений различных стилей и жанров;</w:t>
      </w:r>
    </w:p>
    <w:p w:rsidR="007032C4" w:rsidRPr="007032C4" w:rsidRDefault="007032C4" w:rsidP="007032C4">
      <w:pPr>
        <w:numPr>
          <w:ilvl w:val="0"/>
          <w:numId w:val="14"/>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навыков импровизации на инструменте, чтения с листа несложных музыкальных произведений на инструменте и на фортепиано;</w:t>
      </w:r>
    </w:p>
    <w:p w:rsidR="007032C4" w:rsidRPr="007032C4" w:rsidRDefault="007032C4" w:rsidP="007032C4">
      <w:pPr>
        <w:numPr>
          <w:ilvl w:val="0"/>
          <w:numId w:val="14"/>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навыков подбора по слуху;</w:t>
      </w:r>
    </w:p>
    <w:p w:rsidR="007032C4" w:rsidRPr="007032C4" w:rsidRDefault="007032C4" w:rsidP="007032C4">
      <w:pPr>
        <w:numPr>
          <w:ilvl w:val="0"/>
          <w:numId w:val="14"/>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первичных навыков в области теоретического анализа исполняемых произведений;</w:t>
      </w:r>
    </w:p>
    <w:p w:rsidR="007032C4" w:rsidRPr="007032C4" w:rsidRDefault="007032C4" w:rsidP="007032C4">
      <w:pPr>
        <w:numPr>
          <w:ilvl w:val="0"/>
          <w:numId w:val="14"/>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навыков публичных выступлений (сольных, ансамблевых, оркестровых);</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в области </w:t>
      </w:r>
      <w:r w:rsidRPr="007032C4">
        <w:rPr>
          <w:rFonts w:ascii="Times New Roman" w:eastAsia="Calibri" w:hAnsi="Times New Roman" w:cs="Times New Roman"/>
          <w:sz w:val="24"/>
          <w:szCs w:val="24"/>
          <w:u w:val="single"/>
        </w:rPr>
        <w:t>теории и истории музыки</w:t>
      </w:r>
      <w:r w:rsidRPr="007032C4">
        <w:rPr>
          <w:rFonts w:ascii="Times New Roman" w:eastAsia="Calibri" w:hAnsi="Times New Roman" w:cs="Times New Roman"/>
          <w:sz w:val="24"/>
          <w:szCs w:val="24"/>
        </w:rPr>
        <w:t>:</w:t>
      </w:r>
    </w:p>
    <w:p w:rsidR="007032C4" w:rsidRPr="007032C4" w:rsidRDefault="007032C4" w:rsidP="007032C4">
      <w:pPr>
        <w:numPr>
          <w:ilvl w:val="0"/>
          <w:numId w:val="15"/>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знания музыкальной грамоты;</w:t>
      </w:r>
    </w:p>
    <w:p w:rsidR="007032C4" w:rsidRPr="007032C4" w:rsidRDefault="007032C4" w:rsidP="007032C4">
      <w:pPr>
        <w:numPr>
          <w:ilvl w:val="0"/>
          <w:numId w:val="15"/>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знания основных этапов жизненного и творческого пути отечественных и зарубежных композиторов, а также созданных ими музыкальных произведений;</w:t>
      </w:r>
    </w:p>
    <w:p w:rsidR="007032C4" w:rsidRPr="007032C4" w:rsidRDefault="007032C4" w:rsidP="007032C4">
      <w:pPr>
        <w:numPr>
          <w:ilvl w:val="0"/>
          <w:numId w:val="15"/>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первичные знания в области строения классических музыкальных форм;</w:t>
      </w:r>
    </w:p>
    <w:p w:rsidR="007032C4" w:rsidRPr="007032C4" w:rsidRDefault="007032C4" w:rsidP="007032C4">
      <w:pPr>
        <w:numPr>
          <w:ilvl w:val="0"/>
          <w:numId w:val="15"/>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умения использовать полученные теоретические знания при исполнительстве музыкальных произведений на народном или национальном инструменте, а также фортепиано;</w:t>
      </w:r>
    </w:p>
    <w:p w:rsidR="007032C4" w:rsidRPr="007032C4" w:rsidRDefault="007032C4" w:rsidP="007032C4">
      <w:pPr>
        <w:numPr>
          <w:ilvl w:val="0"/>
          <w:numId w:val="15"/>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умения осмысливать музыкальные произведения и события путем изложения в письменной форме, в форме ведения бесед, дискуссий;</w:t>
      </w:r>
    </w:p>
    <w:p w:rsidR="007032C4" w:rsidRPr="007032C4" w:rsidRDefault="007032C4" w:rsidP="007032C4">
      <w:pPr>
        <w:numPr>
          <w:ilvl w:val="0"/>
          <w:numId w:val="15"/>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навыков восприятия музыкальных произведений различных стилей и жанров, созданных в разные исторические периоды;</w:t>
      </w:r>
    </w:p>
    <w:p w:rsidR="007032C4" w:rsidRPr="007032C4" w:rsidRDefault="007032C4" w:rsidP="007032C4">
      <w:pPr>
        <w:numPr>
          <w:ilvl w:val="0"/>
          <w:numId w:val="15"/>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навыков восприятия элементов музыкального языка;</w:t>
      </w:r>
    </w:p>
    <w:p w:rsidR="007032C4" w:rsidRPr="007032C4" w:rsidRDefault="007032C4" w:rsidP="007032C4">
      <w:pPr>
        <w:numPr>
          <w:ilvl w:val="0"/>
          <w:numId w:val="15"/>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навыков анализа музыкального произведения;</w:t>
      </w:r>
    </w:p>
    <w:p w:rsidR="007032C4" w:rsidRPr="007032C4" w:rsidRDefault="007032C4" w:rsidP="007032C4">
      <w:pPr>
        <w:numPr>
          <w:ilvl w:val="0"/>
          <w:numId w:val="15"/>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навыков записи музыкального текста по слуху;</w:t>
      </w:r>
    </w:p>
    <w:p w:rsidR="007032C4" w:rsidRPr="007032C4" w:rsidRDefault="007032C4" w:rsidP="007032C4">
      <w:pPr>
        <w:numPr>
          <w:ilvl w:val="0"/>
          <w:numId w:val="15"/>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навыков вокального исполнения музыкального текста;</w:t>
      </w:r>
    </w:p>
    <w:p w:rsidR="007032C4" w:rsidRPr="007032C4" w:rsidRDefault="007032C4" w:rsidP="007032C4">
      <w:pPr>
        <w:numPr>
          <w:ilvl w:val="0"/>
          <w:numId w:val="15"/>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первичных навыков и умений по сочинению музыкального текста.</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Результаты освоения программы "Народные инструменты" по учебным предметам обязательной части отражают:</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u w:val="single"/>
        </w:rPr>
        <w:t>Специальность</w:t>
      </w:r>
      <w:r w:rsidRPr="007032C4">
        <w:rPr>
          <w:rFonts w:ascii="Times New Roman" w:eastAsia="Calibri" w:hAnsi="Times New Roman" w:cs="Times New Roman"/>
          <w:sz w:val="24"/>
          <w:szCs w:val="24"/>
        </w:rPr>
        <w:t>:</w:t>
      </w:r>
    </w:p>
    <w:p w:rsidR="007032C4" w:rsidRPr="007032C4" w:rsidRDefault="007032C4" w:rsidP="007032C4">
      <w:pPr>
        <w:numPr>
          <w:ilvl w:val="0"/>
          <w:numId w:val="16"/>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наличие у обучающегося интереса к музыкальному искусству, самостоятельному музыкальному исполнительству;</w:t>
      </w:r>
    </w:p>
    <w:p w:rsidR="007032C4" w:rsidRPr="007032C4" w:rsidRDefault="007032C4" w:rsidP="007032C4">
      <w:pPr>
        <w:numPr>
          <w:ilvl w:val="0"/>
          <w:numId w:val="16"/>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сформированный комплекс исполнительских знаний, умений и навыков, позволяющий использовать многообразные возможности инструмента для достижения наиболее </w:t>
      </w:r>
      <w:r w:rsidRPr="007032C4">
        <w:rPr>
          <w:rFonts w:ascii="Times New Roman" w:eastAsia="Calibri" w:hAnsi="Times New Roman" w:cs="Times New Roman"/>
          <w:sz w:val="24"/>
          <w:szCs w:val="24"/>
        </w:rPr>
        <w:lastRenderedPageBreak/>
        <w:t>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p w:rsidR="007032C4" w:rsidRPr="007032C4" w:rsidRDefault="007032C4" w:rsidP="007032C4">
      <w:pPr>
        <w:numPr>
          <w:ilvl w:val="0"/>
          <w:numId w:val="16"/>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знание репертуара для инструмента, включающего произведения разных стилей и жанров в соответствии с программными требованиями;</w:t>
      </w:r>
    </w:p>
    <w:p w:rsidR="007032C4" w:rsidRPr="007032C4" w:rsidRDefault="007032C4" w:rsidP="007032C4">
      <w:pPr>
        <w:numPr>
          <w:ilvl w:val="0"/>
          <w:numId w:val="16"/>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знание художественно-исполнительских возможностей инструмента;</w:t>
      </w:r>
    </w:p>
    <w:p w:rsidR="007032C4" w:rsidRPr="007032C4" w:rsidRDefault="007032C4" w:rsidP="007032C4">
      <w:pPr>
        <w:numPr>
          <w:ilvl w:val="0"/>
          <w:numId w:val="16"/>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знание профессиональной терминологии;</w:t>
      </w:r>
    </w:p>
    <w:p w:rsidR="007032C4" w:rsidRPr="007032C4" w:rsidRDefault="007032C4" w:rsidP="007032C4">
      <w:pPr>
        <w:numPr>
          <w:ilvl w:val="0"/>
          <w:numId w:val="16"/>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умение читать с листа несложные музыкальные произведения;</w:t>
      </w:r>
    </w:p>
    <w:p w:rsidR="007032C4" w:rsidRPr="007032C4" w:rsidRDefault="007032C4" w:rsidP="007032C4">
      <w:pPr>
        <w:numPr>
          <w:ilvl w:val="0"/>
          <w:numId w:val="16"/>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навыки по воспитанию слухового контроля, умению управлять процессом исполнения музыкального произведения;</w:t>
      </w:r>
    </w:p>
    <w:p w:rsidR="007032C4" w:rsidRPr="007032C4" w:rsidRDefault="007032C4" w:rsidP="007032C4">
      <w:pPr>
        <w:numPr>
          <w:ilvl w:val="0"/>
          <w:numId w:val="16"/>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7032C4" w:rsidRPr="007032C4" w:rsidRDefault="007032C4" w:rsidP="007032C4">
      <w:pPr>
        <w:numPr>
          <w:ilvl w:val="0"/>
          <w:numId w:val="16"/>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наличие творческой инициативы, сформированных представлений о методике разучивания музыкальных произведений и приемах работы над исполнительскими трудностями;</w:t>
      </w:r>
    </w:p>
    <w:p w:rsidR="007032C4" w:rsidRPr="007032C4" w:rsidRDefault="007032C4" w:rsidP="007032C4">
      <w:pPr>
        <w:numPr>
          <w:ilvl w:val="0"/>
          <w:numId w:val="16"/>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наличие музыкальной памяти, развитого мелодического, ладогармонического, тембрового слуха;</w:t>
      </w:r>
    </w:p>
    <w:p w:rsidR="007032C4" w:rsidRPr="007032C4" w:rsidRDefault="007032C4" w:rsidP="007032C4">
      <w:pPr>
        <w:numPr>
          <w:ilvl w:val="0"/>
          <w:numId w:val="16"/>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наличие навыков репетиционно-концертной работы в качестве солиста.</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u w:val="single"/>
        </w:rPr>
      </w:pPr>
      <w:r w:rsidRPr="007032C4">
        <w:rPr>
          <w:rFonts w:ascii="Times New Roman" w:eastAsia="Calibri" w:hAnsi="Times New Roman" w:cs="Times New Roman"/>
          <w:sz w:val="24"/>
          <w:szCs w:val="24"/>
          <w:u w:val="single"/>
        </w:rPr>
        <w:t>Ансамбль:</w:t>
      </w:r>
    </w:p>
    <w:p w:rsidR="007032C4" w:rsidRPr="007032C4" w:rsidRDefault="007032C4" w:rsidP="007032C4">
      <w:pPr>
        <w:numPr>
          <w:ilvl w:val="0"/>
          <w:numId w:val="17"/>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сформированный комплекс навыков и умений в области коллективного творчества - ансамблевого исполнительства, позволяющий демонстрировать в ансамблевой игре единство исполнительских намерений и реализацию исполнительского замысла;</w:t>
      </w:r>
    </w:p>
    <w:p w:rsidR="007032C4" w:rsidRPr="007032C4" w:rsidRDefault="007032C4" w:rsidP="007032C4">
      <w:pPr>
        <w:numPr>
          <w:ilvl w:val="0"/>
          <w:numId w:val="17"/>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знание ансамблевого репертуара, способствующее воспитанию на разнообразной литературе способностей к коллективному творчеству;</w:t>
      </w:r>
    </w:p>
    <w:p w:rsidR="007032C4" w:rsidRPr="007032C4" w:rsidRDefault="007032C4" w:rsidP="007032C4">
      <w:pPr>
        <w:numPr>
          <w:ilvl w:val="0"/>
          <w:numId w:val="17"/>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навыки по решению музыкально-исполнительских задач ансамблевого исполнительства, обусловленные художественным содержанием и особенностями формы, жанра и стиля музыкального произведения.</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u w:val="single"/>
        </w:rPr>
      </w:pPr>
      <w:r w:rsidRPr="007032C4">
        <w:rPr>
          <w:rFonts w:ascii="Times New Roman" w:eastAsia="Calibri" w:hAnsi="Times New Roman" w:cs="Times New Roman"/>
          <w:sz w:val="24"/>
          <w:szCs w:val="24"/>
          <w:u w:val="single"/>
        </w:rPr>
        <w:t>Фортепиано:</w:t>
      </w:r>
    </w:p>
    <w:p w:rsidR="007032C4" w:rsidRPr="007032C4" w:rsidRDefault="007032C4" w:rsidP="007032C4">
      <w:pPr>
        <w:numPr>
          <w:ilvl w:val="0"/>
          <w:numId w:val="18"/>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знание инструментальных и художественных особенностей и возможностей фортепиано;</w:t>
      </w:r>
    </w:p>
    <w:p w:rsidR="007032C4" w:rsidRPr="007032C4" w:rsidRDefault="007032C4" w:rsidP="007032C4">
      <w:pPr>
        <w:numPr>
          <w:ilvl w:val="0"/>
          <w:numId w:val="18"/>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знание в соответствии с программными требованиями музыкальных произведений, написанных для фортепиано зарубежными и отечественными композиторами;</w:t>
      </w:r>
    </w:p>
    <w:p w:rsidR="007032C4" w:rsidRPr="007032C4" w:rsidRDefault="007032C4" w:rsidP="007032C4">
      <w:pPr>
        <w:numPr>
          <w:ilvl w:val="0"/>
          <w:numId w:val="18"/>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владение основными видами фортепианной техники, использование художественно оправданных технических приемов, позволяющих создавать художественный образ, соответствующий авторскому замыслу.</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u w:val="single"/>
        </w:rPr>
        <w:t>Хоровой класс</w:t>
      </w:r>
      <w:r w:rsidRPr="007032C4">
        <w:rPr>
          <w:rFonts w:ascii="Times New Roman" w:eastAsia="Calibri" w:hAnsi="Times New Roman" w:cs="Times New Roman"/>
          <w:sz w:val="24"/>
          <w:szCs w:val="24"/>
        </w:rPr>
        <w:t>:</w:t>
      </w:r>
    </w:p>
    <w:p w:rsidR="007032C4" w:rsidRPr="007032C4" w:rsidRDefault="007032C4" w:rsidP="007032C4">
      <w:pPr>
        <w:numPr>
          <w:ilvl w:val="0"/>
          <w:numId w:val="11"/>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знание начальных основ хорового искусства, вокально-хоровых особенностей хоровых партитур, художественно-исполнительских возможностей хорового коллектива;</w:t>
      </w:r>
    </w:p>
    <w:p w:rsidR="007032C4" w:rsidRPr="007032C4" w:rsidRDefault="007032C4" w:rsidP="007032C4">
      <w:pPr>
        <w:numPr>
          <w:ilvl w:val="0"/>
          <w:numId w:val="11"/>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умение передавать авторский замысел музыкального произведения с помощью органического сочетания слова и музыки;</w:t>
      </w:r>
    </w:p>
    <w:p w:rsidR="007032C4" w:rsidRPr="007032C4" w:rsidRDefault="007032C4" w:rsidP="007032C4">
      <w:pPr>
        <w:numPr>
          <w:ilvl w:val="0"/>
          <w:numId w:val="11"/>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навыки коллективного хорового исполнительского творчества;</w:t>
      </w:r>
    </w:p>
    <w:p w:rsidR="007032C4" w:rsidRPr="007032C4" w:rsidRDefault="007032C4" w:rsidP="007032C4">
      <w:pPr>
        <w:numPr>
          <w:ilvl w:val="0"/>
          <w:numId w:val="11"/>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сформированные практические навыки исполнения авторских, народных хоровых и вокальных ансамблевых произведений отечественной и зарубежной музыки, в том числе хоровых произведений для детей;</w:t>
      </w:r>
    </w:p>
    <w:p w:rsidR="007032C4" w:rsidRPr="007032C4" w:rsidRDefault="007032C4" w:rsidP="007032C4">
      <w:pPr>
        <w:numPr>
          <w:ilvl w:val="0"/>
          <w:numId w:val="11"/>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наличие практических навыков исполнения партий в составе вокального ансамбля и хорового коллектива.</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u w:val="single"/>
        </w:rPr>
      </w:pPr>
      <w:r w:rsidRPr="007032C4">
        <w:rPr>
          <w:rFonts w:ascii="Times New Roman" w:eastAsia="Calibri" w:hAnsi="Times New Roman" w:cs="Times New Roman"/>
          <w:sz w:val="24"/>
          <w:szCs w:val="24"/>
          <w:u w:val="single"/>
        </w:rPr>
        <w:t>Сольфеджио:</w:t>
      </w:r>
    </w:p>
    <w:p w:rsidR="007032C4" w:rsidRPr="007032C4" w:rsidRDefault="007032C4" w:rsidP="007032C4">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сформированный комплекс знаний, умений и навыков, отражающий наличие у обучающегося развитого музыкального слуха и памяти, чувства ритма, </w:t>
      </w:r>
      <w:r w:rsidRPr="007032C4">
        <w:rPr>
          <w:rFonts w:ascii="Times New Roman" w:eastAsia="Calibri" w:hAnsi="Times New Roman" w:cs="Times New Roman"/>
          <w:sz w:val="24"/>
          <w:szCs w:val="24"/>
        </w:rPr>
        <w:lastRenderedPageBreak/>
        <w:t>художественного вкуса, знания музыкальных стилей, способствующих творческой самостоятельности, в том числе:</w:t>
      </w:r>
    </w:p>
    <w:p w:rsidR="007032C4" w:rsidRPr="007032C4" w:rsidRDefault="007032C4" w:rsidP="007032C4">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знание профессиональной музыкальной терминологии;</w:t>
      </w:r>
    </w:p>
    <w:p w:rsidR="007032C4" w:rsidRPr="007032C4" w:rsidRDefault="007032C4" w:rsidP="007032C4">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умение сольфеджировать одноголосные, двухголосные музыкальные примеры, записывать музыкальные построения средней трудности с использованием навыков слухового анализа, слышать и анализировать аккордовые и интервальные цепочки;</w:t>
      </w:r>
    </w:p>
    <w:p w:rsidR="007032C4" w:rsidRPr="007032C4" w:rsidRDefault="007032C4" w:rsidP="007032C4">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умение импровизировать на заданные музыкальные темы или ритмические построения;</w:t>
      </w:r>
    </w:p>
    <w:p w:rsidR="007032C4" w:rsidRPr="007032C4" w:rsidRDefault="007032C4" w:rsidP="007032C4">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навыки владения элементами музыкального языка (исполнение на инструменте, запись по слуху и т.п.).</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u w:val="single"/>
        </w:rPr>
      </w:pPr>
      <w:r w:rsidRPr="007032C4">
        <w:rPr>
          <w:rFonts w:ascii="Times New Roman" w:eastAsia="Calibri" w:hAnsi="Times New Roman" w:cs="Times New Roman"/>
          <w:sz w:val="24"/>
          <w:szCs w:val="24"/>
          <w:u w:val="single"/>
        </w:rPr>
        <w:t>Слушание музыки:</w:t>
      </w:r>
    </w:p>
    <w:p w:rsidR="007032C4" w:rsidRPr="007032C4" w:rsidRDefault="007032C4" w:rsidP="007032C4">
      <w:pPr>
        <w:numPr>
          <w:ilvl w:val="0"/>
          <w:numId w:val="13"/>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наличие первоначальных знаний о музыке как виде искусства, ее основных составляющих, в том числе о музыкальных инструментах, исполнительских коллективах (хоровых, оркестровых), основных жанрах;</w:t>
      </w:r>
    </w:p>
    <w:p w:rsidR="007032C4" w:rsidRPr="007032C4" w:rsidRDefault="007032C4" w:rsidP="007032C4">
      <w:pPr>
        <w:numPr>
          <w:ilvl w:val="0"/>
          <w:numId w:val="13"/>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способность проявлять эмоциональное сопереживание в процессе восприятия музыкального произведения;</w:t>
      </w:r>
    </w:p>
    <w:p w:rsidR="007032C4" w:rsidRPr="007032C4" w:rsidRDefault="007032C4" w:rsidP="007032C4">
      <w:pPr>
        <w:numPr>
          <w:ilvl w:val="0"/>
          <w:numId w:val="13"/>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умение проанализировать и рассказать о своем впечатлении от прослушанного музыкального произведения, провести ассоциативные связи с фактами своего жизненного опыта или произведениями других видов искусств.</w:t>
      </w:r>
    </w:p>
    <w:p w:rsidR="007032C4" w:rsidRPr="007032C4" w:rsidRDefault="007032C4" w:rsidP="007032C4">
      <w:pPr>
        <w:autoSpaceDE w:val="0"/>
        <w:autoSpaceDN w:val="0"/>
        <w:adjustRightInd w:val="0"/>
        <w:spacing w:after="0" w:line="240" w:lineRule="auto"/>
        <w:ind w:firstLine="540"/>
        <w:jc w:val="both"/>
        <w:rPr>
          <w:rFonts w:ascii="Times New Roman" w:eastAsia="Calibri" w:hAnsi="Times New Roman" w:cs="Times New Roman"/>
          <w:sz w:val="24"/>
          <w:szCs w:val="24"/>
          <w:u w:val="single"/>
        </w:rPr>
      </w:pPr>
      <w:r w:rsidRPr="007032C4">
        <w:rPr>
          <w:rFonts w:ascii="Times New Roman" w:eastAsia="Calibri" w:hAnsi="Times New Roman" w:cs="Times New Roman"/>
          <w:sz w:val="24"/>
          <w:szCs w:val="24"/>
          <w:u w:val="single"/>
        </w:rPr>
        <w:t>Музыкальная литература (зарубежная, отечественная):</w:t>
      </w:r>
    </w:p>
    <w:p w:rsidR="007032C4" w:rsidRPr="007032C4" w:rsidRDefault="007032C4" w:rsidP="007032C4">
      <w:pPr>
        <w:numPr>
          <w:ilvl w:val="0"/>
          <w:numId w:val="10"/>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первичные знания о роли и значении музыкального искусства в системе культуры, духовно-нравственном развитии человека;</w:t>
      </w:r>
    </w:p>
    <w:p w:rsidR="007032C4" w:rsidRPr="007032C4" w:rsidRDefault="007032C4" w:rsidP="007032C4">
      <w:pPr>
        <w:numPr>
          <w:ilvl w:val="0"/>
          <w:numId w:val="10"/>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знание творческих биографий зарубежных и отечественных композиторов согласно программным требованиям;</w:t>
      </w:r>
    </w:p>
    <w:p w:rsidR="007032C4" w:rsidRPr="007032C4" w:rsidRDefault="007032C4" w:rsidP="007032C4">
      <w:pPr>
        <w:numPr>
          <w:ilvl w:val="0"/>
          <w:numId w:val="10"/>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знание в соответствии с программными требованиями музыкальных произведений зарубежных и отечественных композиторов различных исторических периодов, стилей, жанров и форм от эпохи барокко до современности;</w:t>
      </w:r>
    </w:p>
    <w:p w:rsidR="007032C4" w:rsidRPr="007032C4" w:rsidRDefault="007032C4" w:rsidP="007032C4">
      <w:pPr>
        <w:numPr>
          <w:ilvl w:val="0"/>
          <w:numId w:val="10"/>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умение исполнять на музыкальном инструменте тематический материал пройденных музыкальных произведений;</w:t>
      </w:r>
    </w:p>
    <w:p w:rsidR="007032C4" w:rsidRPr="007032C4" w:rsidRDefault="007032C4" w:rsidP="007032C4">
      <w:pPr>
        <w:numPr>
          <w:ilvl w:val="0"/>
          <w:numId w:val="10"/>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навыки по выполнению теоретического анализа музыкального произведения - формы, стилевых особенностей, жанровых черт, фактурных, метроритмических, ладовых особенностей;</w:t>
      </w:r>
    </w:p>
    <w:p w:rsidR="007032C4" w:rsidRPr="007032C4" w:rsidRDefault="007032C4" w:rsidP="007032C4">
      <w:pPr>
        <w:numPr>
          <w:ilvl w:val="0"/>
          <w:numId w:val="10"/>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знание основных исторических периодов развития зарубежного и отечественного музыкального искусства во взаимосвязи с другими видами искусств (изобразительного, театрального, киноискусства, литературы), основные стилистические направления, жанры;</w:t>
      </w:r>
    </w:p>
    <w:p w:rsidR="007032C4" w:rsidRPr="007032C4" w:rsidRDefault="007032C4" w:rsidP="007032C4">
      <w:pPr>
        <w:numPr>
          <w:ilvl w:val="0"/>
          <w:numId w:val="10"/>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знание особенностей национальных традиций, фольклорных истоков музыки;</w:t>
      </w:r>
    </w:p>
    <w:p w:rsidR="007032C4" w:rsidRPr="007032C4" w:rsidRDefault="007032C4" w:rsidP="007032C4">
      <w:pPr>
        <w:numPr>
          <w:ilvl w:val="0"/>
          <w:numId w:val="10"/>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знание профессиональной музыкальной терминологии;</w:t>
      </w:r>
    </w:p>
    <w:p w:rsidR="007032C4" w:rsidRPr="007032C4" w:rsidRDefault="007032C4" w:rsidP="007032C4">
      <w:pPr>
        <w:numPr>
          <w:ilvl w:val="0"/>
          <w:numId w:val="10"/>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сформированные основы эстетических взглядов, художественного вкуса, пробуждение интереса к музыкальному искусству и музыкальной деятельности;</w:t>
      </w:r>
    </w:p>
    <w:p w:rsidR="007032C4" w:rsidRPr="007032C4" w:rsidRDefault="007032C4" w:rsidP="007032C4">
      <w:pPr>
        <w:numPr>
          <w:ilvl w:val="0"/>
          <w:numId w:val="10"/>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умение в устной и письменной форме излагать свои мысли о творчестве композиторов;</w:t>
      </w:r>
    </w:p>
    <w:p w:rsidR="007032C4" w:rsidRPr="007032C4" w:rsidRDefault="007032C4" w:rsidP="007032C4">
      <w:pPr>
        <w:numPr>
          <w:ilvl w:val="0"/>
          <w:numId w:val="10"/>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умение определять на слух фрагменты того или иного изученного музыкального произведения;</w:t>
      </w:r>
    </w:p>
    <w:p w:rsidR="007032C4" w:rsidRPr="007032C4" w:rsidRDefault="007032C4" w:rsidP="007032C4">
      <w:pPr>
        <w:numPr>
          <w:ilvl w:val="0"/>
          <w:numId w:val="10"/>
        </w:numPr>
        <w:autoSpaceDE w:val="0"/>
        <w:autoSpaceDN w:val="0"/>
        <w:adjustRightInd w:val="0"/>
        <w:spacing w:after="0" w:line="240" w:lineRule="auto"/>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навыки по восприятию музыкального произведения, умение выражать его понимание и свое к нему отношение, обнаруживать ассоциативные связи с другими видами искусств.</w:t>
      </w:r>
    </w:p>
    <w:p w:rsidR="007032C4" w:rsidRDefault="007032C4" w:rsidP="007032C4">
      <w:pPr>
        <w:suppressAutoHyphens/>
        <w:spacing w:after="0" w:line="240" w:lineRule="auto"/>
        <w:ind w:left="567"/>
        <w:contextualSpacing/>
        <w:jc w:val="both"/>
        <w:rPr>
          <w:rFonts w:ascii="Times New Roman" w:eastAsia="Lucida Sans Unicode" w:hAnsi="Times New Roman" w:cs="Tahoma"/>
          <w:sz w:val="28"/>
          <w:szCs w:val="24"/>
          <w:lang w:eastAsia="zh-CN" w:bidi="hi-IN"/>
        </w:rPr>
      </w:pPr>
    </w:p>
    <w:p w:rsidR="007032C4" w:rsidRDefault="007032C4" w:rsidP="007032C4">
      <w:pPr>
        <w:suppressAutoHyphens/>
        <w:spacing w:after="0" w:line="240" w:lineRule="auto"/>
        <w:ind w:left="567"/>
        <w:contextualSpacing/>
        <w:jc w:val="both"/>
        <w:rPr>
          <w:rFonts w:ascii="Times New Roman" w:eastAsia="Lucida Sans Unicode" w:hAnsi="Times New Roman" w:cs="Tahoma"/>
          <w:sz w:val="28"/>
          <w:szCs w:val="24"/>
          <w:lang w:eastAsia="zh-CN" w:bidi="hi-IN"/>
        </w:rPr>
      </w:pPr>
    </w:p>
    <w:p w:rsidR="007032C4" w:rsidRDefault="007032C4" w:rsidP="007032C4">
      <w:pPr>
        <w:suppressAutoHyphens/>
        <w:spacing w:after="0" w:line="240" w:lineRule="auto"/>
        <w:ind w:left="567"/>
        <w:contextualSpacing/>
        <w:jc w:val="both"/>
        <w:rPr>
          <w:rFonts w:ascii="Times New Roman" w:eastAsia="Lucida Sans Unicode" w:hAnsi="Times New Roman" w:cs="Tahoma"/>
          <w:sz w:val="28"/>
          <w:szCs w:val="24"/>
          <w:lang w:eastAsia="zh-CN" w:bidi="hi-IN"/>
        </w:rPr>
      </w:pPr>
    </w:p>
    <w:p w:rsidR="007032C4" w:rsidRDefault="007032C4" w:rsidP="007032C4">
      <w:pPr>
        <w:suppressAutoHyphens/>
        <w:spacing w:after="0" w:line="240" w:lineRule="auto"/>
        <w:ind w:left="567"/>
        <w:contextualSpacing/>
        <w:jc w:val="both"/>
        <w:rPr>
          <w:rFonts w:ascii="Times New Roman" w:eastAsia="Lucida Sans Unicode" w:hAnsi="Times New Roman" w:cs="Tahoma"/>
          <w:sz w:val="28"/>
          <w:szCs w:val="24"/>
          <w:lang w:eastAsia="zh-CN" w:bidi="hi-IN"/>
        </w:rPr>
      </w:pPr>
    </w:p>
    <w:p w:rsidR="007032C4" w:rsidRPr="007032C4" w:rsidRDefault="007032C4" w:rsidP="007032C4">
      <w:pPr>
        <w:pageBreakBefore/>
        <w:widowControl w:val="0"/>
        <w:suppressAutoHyphens/>
        <w:autoSpaceDN w:val="0"/>
        <w:spacing w:after="0" w:line="240" w:lineRule="auto"/>
        <w:textAlignment w:val="baseline"/>
        <w:rPr>
          <w:rFonts w:ascii="Times New Roman" w:eastAsia="Andale Sans UI" w:hAnsi="Times New Roman" w:cs="Tahoma"/>
          <w:kern w:val="3"/>
          <w:sz w:val="24"/>
          <w:szCs w:val="24"/>
          <w:lang w:bidi="en-US"/>
        </w:rPr>
      </w:pPr>
      <w:r w:rsidRPr="007032C4">
        <w:rPr>
          <w:rFonts w:ascii="Times New Roman" w:eastAsia="Andale Sans UI" w:hAnsi="Times New Roman" w:cs="Tahoma"/>
          <w:b/>
          <w:kern w:val="3"/>
          <w:sz w:val="24"/>
          <w:szCs w:val="24"/>
          <w:lang w:bidi="en-US"/>
        </w:rPr>
        <w:lastRenderedPageBreak/>
        <w:t>Учебный план по дополнительной предпрофессиональной общеобразовательной программе в области музыкального искусства «Народные инструменты»</w:t>
      </w:r>
    </w:p>
    <w:p w:rsidR="007032C4" w:rsidRPr="007032C4" w:rsidRDefault="007032C4" w:rsidP="007032C4">
      <w:pPr>
        <w:widowControl w:val="0"/>
        <w:suppressAutoHyphens/>
        <w:autoSpaceDN w:val="0"/>
        <w:spacing w:after="0" w:line="240" w:lineRule="auto"/>
        <w:ind w:left="720"/>
        <w:jc w:val="right"/>
        <w:textAlignment w:val="baseline"/>
        <w:rPr>
          <w:rFonts w:ascii="Times New Roman" w:eastAsia="Andale Sans UI" w:hAnsi="Times New Roman" w:cs="Tahoma"/>
          <w:color w:val="00000A"/>
          <w:kern w:val="3"/>
          <w:sz w:val="20"/>
          <w:szCs w:val="20"/>
          <w:lang w:bidi="en-US"/>
        </w:rPr>
      </w:pPr>
    </w:p>
    <w:p w:rsidR="007032C4" w:rsidRPr="007032C4" w:rsidRDefault="007032C4" w:rsidP="007032C4">
      <w:pPr>
        <w:widowControl w:val="0"/>
        <w:suppressAutoHyphens/>
        <w:autoSpaceDN w:val="0"/>
        <w:spacing w:after="0" w:line="240" w:lineRule="auto"/>
        <w:ind w:left="720"/>
        <w:jc w:val="right"/>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20"/>
          <w:szCs w:val="20"/>
          <w:lang w:val="en-US" w:bidi="en-US"/>
        </w:rPr>
        <w:t>Срок обучения – 8 лет</w:t>
      </w:r>
    </w:p>
    <w:tbl>
      <w:tblPr>
        <w:tblW w:w="11115" w:type="dxa"/>
        <w:tblInd w:w="-1286" w:type="dxa"/>
        <w:tblLayout w:type="fixed"/>
        <w:tblCellMar>
          <w:left w:w="10" w:type="dxa"/>
          <w:right w:w="10" w:type="dxa"/>
        </w:tblCellMar>
        <w:tblLook w:val="04A0"/>
      </w:tblPr>
      <w:tblGrid>
        <w:gridCol w:w="630"/>
        <w:gridCol w:w="1245"/>
        <w:gridCol w:w="675"/>
        <w:gridCol w:w="675"/>
        <w:gridCol w:w="540"/>
        <w:gridCol w:w="90"/>
        <w:gridCol w:w="630"/>
        <w:gridCol w:w="675"/>
        <w:gridCol w:w="570"/>
        <w:gridCol w:w="615"/>
        <w:gridCol w:w="690"/>
        <w:gridCol w:w="615"/>
        <w:gridCol w:w="630"/>
        <w:gridCol w:w="615"/>
        <w:gridCol w:w="690"/>
        <w:gridCol w:w="510"/>
        <w:gridCol w:w="510"/>
        <w:gridCol w:w="510"/>
      </w:tblGrid>
      <w:tr w:rsidR="007032C4" w:rsidRPr="007032C4" w:rsidTr="007032C4">
        <w:tc>
          <w:tcPr>
            <w:tcW w:w="630"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bidi="en-US"/>
                <w:eastAsianLayout w:id="2034960906" w:vert="1" w:vertCompress="1"/>
              </w:rPr>
            </w:pPr>
            <w:r w:rsidRPr="007032C4">
              <w:rPr>
                <w:rFonts w:ascii="Times New Roman" w:eastAsia="Andale Sans UI" w:hAnsi="Times New Roman" w:cs="Tahoma"/>
                <w:kern w:val="3"/>
                <w:sz w:val="14"/>
                <w:szCs w:val="14"/>
                <w:lang w:bidi="en-US"/>
                <w:eastAsianLayout w:id="2034960906" w:vert="1" w:vertCompress="1"/>
              </w:rPr>
              <w:t>Индекс предметных областей, разделов и учебных предметов</w:t>
            </w:r>
          </w:p>
        </w:tc>
        <w:tc>
          <w:tcPr>
            <w:tcW w:w="1245"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bidi="en-US"/>
              </w:rPr>
            </w:pPr>
            <w:r w:rsidRPr="007032C4">
              <w:rPr>
                <w:rFonts w:ascii="Times New Roman" w:eastAsia="Andale Sans UI" w:hAnsi="Times New Roman" w:cs="Tahoma"/>
                <w:kern w:val="3"/>
                <w:sz w:val="14"/>
                <w:szCs w:val="14"/>
                <w:lang w:bidi="en-US"/>
              </w:rPr>
              <w:t>Наименование частей, предметных областей, разделов и учебных предметов</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Максимальная учебная нагрузка</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Само-стоя-тельная работа</w:t>
            </w:r>
          </w:p>
        </w:tc>
        <w:tc>
          <w:tcPr>
            <w:tcW w:w="1935"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Аудиторные занятия (в часах)</w:t>
            </w:r>
          </w:p>
        </w:tc>
        <w:tc>
          <w:tcPr>
            <w:tcW w:w="118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Промежуточная аттестация</w:t>
            </w:r>
          </w:p>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(по полугодиям)</w:t>
            </w:r>
          </w:p>
        </w:tc>
        <w:tc>
          <w:tcPr>
            <w:tcW w:w="4770" w:type="dxa"/>
            <w:gridSpan w:val="8"/>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Распределение по годам обучения</w:t>
            </w:r>
          </w:p>
        </w:tc>
      </w:tr>
      <w:tr w:rsidR="007032C4" w:rsidRPr="007032C4" w:rsidTr="007032C4">
        <w:trPr>
          <w:cantSplit/>
          <w:trHeight w:hRule="exact" w:val="1101"/>
        </w:trPr>
        <w:tc>
          <w:tcPr>
            <w:tcW w:w="630"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textAlignment w:val="baseline"/>
              <w:rPr>
                <w:rFonts w:ascii="Times New Roman" w:eastAsia="Andale Sans UI" w:hAnsi="Times New Roman" w:cs="Tahoma"/>
                <w:kern w:val="3"/>
                <w:sz w:val="24"/>
                <w:szCs w:val="24"/>
                <w:lang w:val="en-US" w:bidi="en-US"/>
              </w:rPr>
            </w:pPr>
          </w:p>
        </w:tc>
        <w:tc>
          <w:tcPr>
            <w:tcW w:w="124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textAlignment w:val="baseline"/>
              <w:rPr>
                <w:rFonts w:ascii="Times New Roman" w:eastAsia="Andale Sans UI" w:hAnsi="Times New Roman" w:cs="Tahoma"/>
                <w:kern w:val="3"/>
                <w:sz w:val="24"/>
                <w:szCs w:val="24"/>
                <w:lang w:val="en-US" w:bidi="en-US"/>
              </w:rPr>
            </w:pP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eastAsianLayout w:id="2034960907" w:vert="1" w:vertCompress="1"/>
              </w:rPr>
            </w:pPr>
            <w:r w:rsidRPr="007032C4">
              <w:rPr>
                <w:rFonts w:ascii="Times New Roman" w:eastAsia="Andale Sans UI" w:hAnsi="Times New Roman" w:cs="Tahoma"/>
                <w:kern w:val="3"/>
                <w:sz w:val="14"/>
                <w:szCs w:val="14"/>
                <w:lang w:val="en-US" w:bidi="en-US"/>
                <w:eastAsianLayout w:id="2034960907" w:vert="1" w:vertCompress="1"/>
              </w:rPr>
              <w:t>Трудоемкость в часах</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eastAsianLayout w:id="2034960908" w:vert="1" w:vertCompress="1"/>
              </w:rPr>
            </w:pPr>
            <w:r w:rsidRPr="007032C4">
              <w:rPr>
                <w:rFonts w:ascii="Times New Roman" w:eastAsia="Andale Sans UI" w:hAnsi="Times New Roman" w:cs="Tahoma"/>
                <w:kern w:val="3"/>
                <w:sz w:val="14"/>
                <w:szCs w:val="14"/>
                <w:lang w:val="en-US" w:bidi="en-US"/>
                <w:eastAsianLayout w:id="2034960908" w:vert="1" w:vertCompress="1"/>
              </w:rPr>
              <w:t>Трудоемкость в часах</w:t>
            </w:r>
          </w:p>
        </w:tc>
        <w:tc>
          <w:tcPr>
            <w:tcW w:w="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eastAsianLayout w:id="2034960909" w:vert="1" w:vertCompress="1"/>
              </w:rPr>
            </w:pPr>
            <w:r w:rsidRPr="007032C4">
              <w:rPr>
                <w:rFonts w:ascii="Times New Roman" w:eastAsia="Andale Sans UI" w:hAnsi="Times New Roman" w:cs="Tahoma"/>
                <w:kern w:val="3"/>
                <w:sz w:val="14"/>
                <w:szCs w:val="14"/>
                <w:lang w:val="en-US" w:bidi="en-US"/>
                <w:eastAsianLayout w:id="2034960909" w:vert="1" w:vertCompress="1"/>
              </w:rPr>
              <w:t>Групповые занятия</w:t>
            </w:r>
          </w:p>
        </w:tc>
        <w:tc>
          <w:tcPr>
            <w:tcW w:w="7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eastAsianLayout w:id="2034960910" w:vert="1" w:vertCompress="1"/>
              </w:rPr>
            </w:pPr>
            <w:r w:rsidRPr="007032C4">
              <w:rPr>
                <w:rFonts w:ascii="Times New Roman" w:eastAsia="Andale Sans UI" w:hAnsi="Times New Roman" w:cs="Tahoma"/>
                <w:kern w:val="3"/>
                <w:sz w:val="14"/>
                <w:szCs w:val="14"/>
                <w:lang w:val="en-US" w:bidi="en-US"/>
                <w:eastAsianLayout w:id="2034960910" w:vert="1" w:vertCompress="1"/>
              </w:rPr>
              <w:t>Мелкогрупповые занятия</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eastAsianLayout w:id="2034960911" w:vert="1" w:vertCompress="1"/>
              </w:rPr>
            </w:pPr>
            <w:r w:rsidRPr="007032C4">
              <w:rPr>
                <w:rFonts w:ascii="Times New Roman" w:eastAsia="Andale Sans UI" w:hAnsi="Times New Roman" w:cs="Tahoma"/>
                <w:kern w:val="3"/>
                <w:sz w:val="14"/>
                <w:szCs w:val="14"/>
                <w:lang w:val="en-US" w:bidi="en-US"/>
                <w:eastAsianLayout w:id="2034960911" w:vert="1" w:vertCompress="1"/>
              </w:rPr>
              <w:t>Индивидуальные занятия</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eastAsianLayout w:id="2034960912" w:vert="1" w:vertCompress="1"/>
              </w:rPr>
            </w:pPr>
            <w:r w:rsidRPr="007032C4">
              <w:rPr>
                <w:rFonts w:ascii="Times New Roman" w:eastAsia="Andale Sans UI" w:hAnsi="Times New Roman" w:cs="Tahoma"/>
                <w:kern w:val="3"/>
                <w:sz w:val="14"/>
                <w:szCs w:val="14"/>
                <w:lang w:val="en-US" w:bidi="en-US"/>
                <w:eastAsianLayout w:id="2034960912" w:vert="1" w:vertCompress="1"/>
              </w:rPr>
              <w:t>Зачеты, контрольные уроки</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eastAsianLayout w:id="2034960896" w:vert="1" w:vertCompress="1"/>
              </w:rPr>
            </w:pPr>
            <w:r w:rsidRPr="007032C4">
              <w:rPr>
                <w:rFonts w:ascii="Times New Roman" w:eastAsia="Andale Sans UI" w:hAnsi="Times New Roman" w:cs="Tahoma"/>
                <w:kern w:val="3"/>
                <w:sz w:val="14"/>
                <w:szCs w:val="14"/>
                <w:lang w:val="en-US" w:bidi="en-US"/>
                <w:eastAsianLayout w:id="2034960896" w:vert="1" w:vertCompress="1"/>
              </w:rPr>
              <w:t>Экзамены</w:t>
            </w: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eastAsianLayout w:id="2034960897" w:vert="1" w:vertCompress="1"/>
              </w:rPr>
            </w:pPr>
            <w:r w:rsidRPr="007032C4">
              <w:rPr>
                <w:rFonts w:ascii="Times New Roman" w:eastAsia="Andale Sans UI" w:hAnsi="Times New Roman" w:cs="Tahoma"/>
                <w:kern w:val="3"/>
                <w:sz w:val="14"/>
                <w:szCs w:val="14"/>
                <w:lang w:val="en-US" w:bidi="en-US"/>
                <w:eastAsianLayout w:id="2034960897" w:vert="1" w:vertCompress="1"/>
              </w:rPr>
              <w:t>1-й класс</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eastAsianLayout w:id="2034960898" w:vert="1" w:vertCompress="1"/>
              </w:rPr>
            </w:pPr>
            <w:r w:rsidRPr="007032C4">
              <w:rPr>
                <w:rFonts w:ascii="Times New Roman" w:eastAsia="Andale Sans UI" w:hAnsi="Times New Roman" w:cs="Tahoma"/>
                <w:kern w:val="3"/>
                <w:sz w:val="14"/>
                <w:szCs w:val="14"/>
                <w:lang w:val="en-US" w:bidi="en-US"/>
                <w:eastAsianLayout w:id="2034960898" w:vert="1" w:vertCompress="1"/>
              </w:rPr>
              <w:t>2-й класс</w:t>
            </w: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eastAsianLayout w:id="2034960899" w:vert="1" w:vertCompress="1"/>
              </w:rPr>
            </w:pPr>
            <w:r w:rsidRPr="007032C4">
              <w:rPr>
                <w:rFonts w:ascii="Times New Roman" w:eastAsia="Andale Sans UI" w:hAnsi="Times New Roman" w:cs="Tahoma"/>
                <w:kern w:val="3"/>
                <w:sz w:val="14"/>
                <w:szCs w:val="14"/>
                <w:lang w:val="en-US" w:bidi="en-US"/>
                <w:eastAsianLayout w:id="2034960899" w:vert="1" w:vertCompress="1"/>
              </w:rPr>
              <w:t>3-й класс</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eastAsianLayout w:id="2034960900" w:vert="1" w:vertCompress="1"/>
              </w:rPr>
            </w:pPr>
            <w:r w:rsidRPr="007032C4">
              <w:rPr>
                <w:rFonts w:ascii="Times New Roman" w:eastAsia="Andale Sans UI" w:hAnsi="Times New Roman" w:cs="Tahoma"/>
                <w:kern w:val="3"/>
                <w:sz w:val="14"/>
                <w:szCs w:val="14"/>
                <w:lang w:val="en-US" w:bidi="en-US"/>
                <w:eastAsianLayout w:id="2034960900" w:vert="1" w:vertCompress="1"/>
              </w:rPr>
              <w:t>4-й класс</w:t>
            </w: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eastAsianLayout w:id="2034960901" w:vert="1" w:vertCompress="1"/>
              </w:rPr>
            </w:pPr>
            <w:r w:rsidRPr="007032C4">
              <w:rPr>
                <w:rFonts w:ascii="Times New Roman" w:eastAsia="Andale Sans UI" w:hAnsi="Times New Roman" w:cs="Tahoma"/>
                <w:kern w:val="3"/>
                <w:sz w:val="14"/>
                <w:szCs w:val="14"/>
                <w:lang w:val="en-US" w:bidi="en-US"/>
                <w:eastAsianLayout w:id="2034960901" w:vert="1" w:vertCompress="1"/>
              </w:rPr>
              <w:t>5-й класс</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eastAsianLayout w:id="2034960902" w:vert="1" w:vertCompress="1"/>
              </w:rPr>
            </w:pPr>
            <w:r w:rsidRPr="007032C4">
              <w:rPr>
                <w:rFonts w:ascii="Times New Roman" w:eastAsia="Andale Sans UI" w:hAnsi="Times New Roman" w:cs="Tahoma"/>
                <w:kern w:val="3"/>
                <w:sz w:val="14"/>
                <w:szCs w:val="14"/>
                <w:lang w:val="en-US" w:bidi="en-US"/>
                <w:eastAsianLayout w:id="2034960902" w:vert="1" w:vertCompress="1"/>
              </w:rPr>
              <w:t>6-й класс</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eastAsianLayout w:id="2034960903" w:vert="1" w:vertCompress="1"/>
              </w:rPr>
            </w:pPr>
            <w:r w:rsidRPr="007032C4">
              <w:rPr>
                <w:rFonts w:ascii="Times New Roman" w:eastAsia="Andale Sans UI" w:hAnsi="Times New Roman" w:cs="Tahoma"/>
                <w:kern w:val="3"/>
                <w:sz w:val="14"/>
                <w:szCs w:val="14"/>
                <w:lang w:val="en-US" w:bidi="en-US"/>
                <w:eastAsianLayout w:id="2034960903" w:vert="1" w:vertCompress="1"/>
              </w:rPr>
              <w:t>7-й класс</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8-й класс</w:t>
            </w:r>
          </w:p>
        </w:tc>
      </w:tr>
      <w:tr w:rsidR="007032C4" w:rsidRPr="007032C4" w:rsidTr="007032C4">
        <w:trPr>
          <w:cantSplit/>
          <w:trHeight w:val="114"/>
        </w:trPr>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w:t>
            </w:r>
          </w:p>
        </w:tc>
        <w:tc>
          <w:tcPr>
            <w:tcW w:w="1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2</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3</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4</w:t>
            </w:r>
          </w:p>
        </w:tc>
        <w:tc>
          <w:tcPr>
            <w:tcW w:w="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5</w:t>
            </w:r>
          </w:p>
        </w:tc>
        <w:tc>
          <w:tcPr>
            <w:tcW w:w="7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6</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7</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8</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9</w:t>
            </w: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10</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11</w:t>
            </w: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12</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13</w:t>
            </w: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14</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15</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16</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17</w:t>
            </w:r>
          </w:p>
        </w:tc>
      </w:tr>
      <w:tr w:rsidR="007032C4" w:rsidRPr="007032C4" w:rsidTr="007032C4">
        <w:trPr>
          <w:cantSplit/>
          <w:trHeight w:val="265"/>
        </w:trPr>
        <w:tc>
          <w:tcPr>
            <w:tcW w:w="630" w:type="dxa"/>
            <w:vMerge w:val="restart"/>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1245" w:type="dxa"/>
            <w:vMerge w:val="restart"/>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Структура и объем ОП</w:t>
            </w:r>
          </w:p>
        </w:tc>
        <w:tc>
          <w:tcPr>
            <w:tcW w:w="675" w:type="dxa"/>
            <w:vMerge w:val="restart"/>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3553</w:t>
            </w:r>
          </w:p>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w:t>
            </w:r>
          </w:p>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5267,5</w:t>
            </w:r>
          </w:p>
        </w:tc>
        <w:tc>
          <w:tcPr>
            <w:tcW w:w="675" w:type="dxa"/>
            <w:vMerge w:val="restart"/>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1778</w:t>
            </w:r>
          </w:p>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w:t>
            </w:r>
          </w:p>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2421</w:t>
            </w:r>
          </w:p>
        </w:tc>
        <w:tc>
          <w:tcPr>
            <w:tcW w:w="1935" w:type="dxa"/>
            <w:gridSpan w:val="4"/>
            <w:vMerge w:val="restart"/>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1775-2862</w:t>
            </w:r>
          </w:p>
        </w:tc>
        <w:tc>
          <w:tcPr>
            <w:tcW w:w="570" w:type="dxa"/>
            <w:vMerge w:val="restart"/>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615" w:type="dxa"/>
            <w:vMerge w:val="restart"/>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4770" w:type="dxa"/>
            <w:gridSpan w:val="8"/>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6"/>
                <w:szCs w:val="16"/>
                <w:lang w:val="en-US" w:bidi="en-US"/>
              </w:rPr>
              <w:t>Количество недель аудиторных занятий</w:t>
            </w:r>
          </w:p>
        </w:tc>
      </w:tr>
      <w:tr w:rsidR="007032C4" w:rsidRPr="007032C4" w:rsidTr="007032C4">
        <w:trPr>
          <w:cantSplit/>
          <w:trHeight w:val="265"/>
        </w:trPr>
        <w:tc>
          <w:tcPr>
            <w:tcW w:w="630"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textAlignment w:val="baseline"/>
              <w:rPr>
                <w:rFonts w:ascii="Times New Roman" w:eastAsia="Andale Sans UI" w:hAnsi="Times New Roman" w:cs="Tahoma"/>
                <w:kern w:val="3"/>
                <w:sz w:val="24"/>
                <w:szCs w:val="24"/>
                <w:lang w:val="en-US" w:bidi="en-US"/>
              </w:rPr>
            </w:pPr>
          </w:p>
        </w:tc>
        <w:tc>
          <w:tcPr>
            <w:tcW w:w="1245"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textAlignment w:val="baseline"/>
              <w:rPr>
                <w:rFonts w:ascii="Times New Roman" w:eastAsia="Andale Sans UI" w:hAnsi="Times New Roman" w:cs="Tahoma"/>
                <w:kern w:val="3"/>
                <w:sz w:val="24"/>
                <w:szCs w:val="24"/>
                <w:lang w:val="en-US" w:bidi="en-US"/>
              </w:rPr>
            </w:pPr>
          </w:p>
        </w:tc>
        <w:tc>
          <w:tcPr>
            <w:tcW w:w="675"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textAlignment w:val="baseline"/>
              <w:rPr>
                <w:rFonts w:ascii="Times New Roman" w:eastAsia="Andale Sans UI" w:hAnsi="Times New Roman" w:cs="Tahoma"/>
                <w:kern w:val="3"/>
                <w:sz w:val="24"/>
                <w:szCs w:val="24"/>
                <w:lang w:val="en-US" w:bidi="en-US"/>
              </w:rPr>
            </w:pPr>
          </w:p>
        </w:tc>
        <w:tc>
          <w:tcPr>
            <w:tcW w:w="675"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textAlignment w:val="baseline"/>
              <w:rPr>
                <w:rFonts w:ascii="Times New Roman" w:eastAsia="Andale Sans UI" w:hAnsi="Times New Roman" w:cs="Tahoma"/>
                <w:kern w:val="3"/>
                <w:sz w:val="24"/>
                <w:szCs w:val="24"/>
                <w:lang w:val="en-US" w:bidi="en-US"/>
              </w:rPr>
            </w:pPr>
          </w:p>
        </w:tc>
        <w:tc>
          <w:tcPr>
            <w:tcW w:w="1935" w:type="dxa"/>
            <w:gridSpan w:val="4"/>
            <w:vMerge/>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textAlignment w:val="baseline"/>
              <w:rPr>
                <w:rFonts w:ascii="Times New Roman" w:eastAsia="Andale Sans UI" w:hAnsi="Times New Roman" w:cs="Tahoma"/>
                <w:kern w:val="3"/>
                <w:sz w:val="24"/>
                <w:szCs w:val="24"/>
                <w:lang w:val="en-US" w:bidi="en-US"/>
              </w:rPr>
            </w:pPr>
          </w:p>
        </w:tc>
        <w:tc>
          <w:tcPr>
            <w:tcW w:w="570"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textAlignment w:val="baseline"/>
              <w:rPr>
                <w:rFonts w:ascii="Times New Roman" w:eastAsia="Andale Sans UI" w:hAnsi="Times New Roman" w:cs="Tahoma"/>
                <w:kern w:val="3"/>
                <w:sz w:val="24"/>
                <w:szCs w:val="24"/>
                <w:lang w:val="en-US" w:bidi="en-US"/>
              </w:rPr>
            </w:pPr>
          </w:p>
        </w:tc>
        <w:tc>
          <w:tcPr>
            <w:tcW w:w="615"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textAlignment w:val="baseline"/>
              <w:rPr>
                <w:rFonts w:ascii="Times New Roman" w:eastAsia="Andale Sans UI" w:hAnsi="Times New Roman" w:cs="Tahoma"/>
                <w:kern w:val="3"/>
                <w:sz w:val="24"/>
                <w:szCs w:val="24"/>
                <w:lang w:val="en-US" w:bidi="en-US"/>
              </w:rPr>
            </w:pPr>
          </w:p>
        </w:tc>
        <w:tc>
          <w:tcPr>
            <w:tcW w:w="690"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6"/>
                <w:szCs w:val="16"/>
                <w:lang w:val="en-US" w:bidi="en-US"/>
              </w:rPr>
              <w:t>32</w:t>
            </w:r>
          </w:p>
        </w:tc>
        <w:tc>
          <w:tcPr>
            <w:tcW w:w="615"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6"/>
                <w:szCs w:val="16"/>
                <w:lang w:val="en-US" w:bidi="en-US"/>
              </w:rPr>
              <w:t>33</w:t>
            </w:r>
          </w:p>
        </w:tc>
        <w:tc>
          <w:tcPr>
            <w:tcW w:w="630"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6"/>
                <w:szCs w:val="16"/>
                <w:lang w:val="en-US" w:bidi="en-US"/>
              </w:rPr>
              <w:t>33</w:t>
            </w:r>
          </w:p>
        </w:tc>
        <w:tc>
          <w:tcPr>
            <w:tcW w:w="615"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6"/>
                <w:szCs w:val="16"/>
                <w:lang w:val="en-US" w:bidi="en-US"/>
              </w:rPr>
              <w:t>33</w:t>
            </w:r>
          </w:p>
        </w:tc>
        <w:tc>
          <w:tcPr>
            <w:tcW w:w="690"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6"/>
                <w:szCs w:val="16"/>
                <w:lang w:val="en-US" w:bidi="en-US"/>
              </w:rPr>
              <w:t>33</w:t>
            </w:r>
          </w:p>
        </w:tc>
        <w:tc>
          <w:tcPr>
            <w:tcW w:w="510"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6"/>
                <w:szCs w:val="16"/>
                <w:lang w:val="en-US" w:bidi="en-US"/>
              </w:rPr>
              <w:t>33</w:t>
            </w:r>
          </w:p>
        </w:tc>
        <w:tc>
          <w:tcPr>
            <w:tcW w:w="510"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6"/>
                <w:szCs w:val="16"/>
                <w:lang w:val="en-US" w:bidi="en-US"/>
              </w:rPr>
              <w:t>33</w:t>
            </w:r>
          </w:p>
        </w:tc>
        <w:tc>
          <w:tcPr>
            <w:tcW w:w="510"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6"/>
                <w:szCs w:val="16"/>
                <w:lang w:val="en-US" w:bidi="en-US"/>
              </w:rPr>
              <w:t>33</w:t>
            </w:r>
          </w:p>
        </w:tc>
      </w:tr>
      <w:tr w:rsidR="007032C4" w:rsidRPr="007032C4" w:rsidTr="007032C4">
        <w:trPr>
          <w:cantSplit/>
          <w:trHeight w:val="292"/>
        </w:trPr>
        <w:tc>
          <w:tcPr>
            <w:tcW w:w="630" w:type="dxa"/>
            <w:tcBorders>
              <w:top w:val="single" w:sz="4" w:space="0" w:color="00000A"/>
              <w:left w:val="single" w:sz="4" w:space="0" w:color="00000A"/>
              <w:bottom w:val="single" w:sz="4" w:space="0" w:color="00000A"/>
              <w:right w:val="single" w:sz="4" w:space="0" w:color="00000A"/>
            </w:tcBorders>
            <w:shd w:val="clear" w:color="auto" w:fill="FBD4B4"/>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1245" w:type="dxa"/>
            <w:tcBorders>
              <w:top w:val="single" w:sz="4" w:space="0" w:color="00000A"/>
              <w:left w:val="single" w:sz="4" w:space="0" w:color="00000A"/>
              <w:bottom w:val="single" w:sz="4" w:space="0" w:color="00000A"/>
              <w:right w:val="single" w:sz="4" w:space="0" w:color="00000A"/>
            </w:tcBorders>
            <w:shd w:val="clear" w:color="auto" w:fill="FBD4B4"/>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Обязательная часть</w:t>
            </w:r>
          </w:p>
        </w:tc>
        <w:tc>
          <w:tcPr>
            <w:tcW w:w="675" w:type="dxa"/>
            <w:tcBorders>
              <w:top w:val="single" w:sz="4" w:space="0" w:color="00000A"/>
              <w:left w:val="single" w:sz="4" w:space="0" w:color="00000A"/>
              <w:bottom w:val="single" w:sz="4" w:space="0" w:color="00000A"/>
              <w:right w:val="single" w:sz="4" w:space="0" w:color="00000A"/>
            </w:tcBorders>
            <w:shd w:val="clear" w:color="auto" w:fill="FBD4B4"/>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3553</w:t>
            </w:r>
          </w:p>
        </w:tc>
        <w:tc>
          <w:tcPr>
            <w:tcW w:w="675" w:type="dxa"/>
            <w:tcBorders>
              <w:top w:val="single" w:sz="4" w:space="0" w:color="00000A"/>
              <w:left w:val="single" w:sz="4" w:space="0" w:color="00000A"/>
              <w:bottom w:val="single" w:sz="4" w:space="0" w:color="00000A"/>
              <w:right w:val="single" w:sz="4" w:space="0" w:color="00000A"/>
            </w:tcBorders>
            <w:shd w:val="clear" w:color="auto" w:fill="FBD4B4"/>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1778</w:t>
            </w:r>
          </w:p>
        </w:tc>
        <w:tc>
          <w:tcPr>
            <w:tcW w:w="1935" w:type="dxa"/>
            <w:gridSpan w:val="4"/>
            <w:tcBorders>
              <w:top w:val="single" w:sz="4" w:space="0" w:color="00000A"/>
              <w:left w:val="single" w:sz="4" w:space="0" w:color="00000A"/>
              <w:bottom w:val="single" w:sz="4" w:space="0" w:color="00000A"/>
              <w:right w:val="single" w:sz="4" w:space="0" w:color="00000A"/>
            </w:tcBorders>
            <w:shd w:val="clear" w:color="auto" w:fill="FBD4B4"/>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1775</w:t>
            </w:r>
          </w:p>
        </w:tc>
        <w:tc>
          <w:tcPr>
            <w:tcW w:w="570" w:type="dxa"/>
            <w:tcBorders>
              <w:top w:val="single" w:sz="4" w:space="0" w:color="00000A"/>
              <w:left w:val="single" w:sz="4" w:space="0" w:color="00000A"/>
              <w:bottom w:val="single" w:sz="4" w:space="0" w:color="00000A"/>
              <w:right w:val="single" w:sz="4" w:space="0" w:color="00000A"/>
            </w:tcBorders>
            <w:shd w:val="clear" w:color="auto" w:fill="FBD4B4"/>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BD4B4"/>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4770" w:type="dxa"/>
            <w:gridSpan w:val="8"/>
            <w:tcBorders>
              <w:top w:val="single" w:sz="4" w:space="0" w:color="00000A"/>
              <w:left w:val="single" w:sz="4" w:space="0" w:color="00000A"/>
              <w:bottom w:val="single" w:sz="4" w:space="0" w:color="00000A"/>
              <w:right w:val="single" w:sz="4" w:space="0" w:color="00000A"/>
            </w:tcBorders>
            <w:shd w:val="clear" w:color="auto" w:fill="FBD4B4"/>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6"/>
                <w:szCs w:val="16"/>
                <w:lang w:val="en-US" w:bidi="en-US"/>
              </w:rPr>
              <w:t>Недельная нагрузка в часах</w:t>
            </w:r>
          </w:p>
        </w:tc>
      </w:tr>
      <w:tr w:rsidR="007032C4" w:rsidRPr="007032C4" w:rsidTr="007032C4">
        <w:trPr>
          <w:cantSplit/>
          <w:trHeight w:val="595"/>
        </w:trPr>
        <w:tc>
          <w:tcPr>
            <w:tcW w:w="630"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ПО.01</w:t>
            </w:r>
          </w:p>
        </w:tc>
        <w:tc>
          <w:tcPr>
            <w:tcW w:w="1245"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Музыкальное исполнительство</w:t>
            </w:r>
          </w:p>
        </w:tc>
        <w:tc>
          <w:tcPr>
            <w:tcW w:w="675"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2222</w:t>
            </w:r>
          </w:p>
        </w:tc>
        <w:tc>
          <w:tcPr>
            <w:tcW w:w="675"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1301</w:t>
            </w:r>
          </w:p>
        </w:tc>
        <w:tc>
          <w:tcPr>
            <w:tcW w:w="1935" w:type="dxa"/>
            <w:gridSpan w:val="4"/>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921</w:t>
            </w:r>
          </w:p>
        </w:tc>
        <w:tc>
          <w:tcPr>
            <w:tcW w:w="570"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690"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3</w:t>
            </w:r>
          </w:p>
        </w:tc>
        <w:tc>
          <w:tcPr>
            <w:tcW w:w="615"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3</w:t>
            </w:r>
          </w:p>
        </w:tc>
        <w:tc>
          <w:tcPr>
            <w:tcW w:w="630"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3</w:t>
            </w:r>
          </w:p>
        </w:tc>
        <w:tc>
          <w:tcPr>
            <w:tcW w:w="615"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3,5</w:t>
            </w:r>
          </w:p>
        </w:tc>
        <w:tc>
          <w:tcPr>
            <w:tcW w:w="690"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3,5</w:t>
            </w:r>
          </w:p>
        </w:tc>
        <w:tc>
          <w:tcPr>
            <w:tcW w:w="510"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3,5</w:t>
            </w:r>
          </w:p>
        </w:tc>
        <w:tc>
          <w:tcPr>
            <w:tcW w:w="510"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4</w:t>
            </w:r>
          </w:p>
        </w:tc>
        <w:tc>
          <w:tcPr>
            <w:tcW w:w="510"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4,5</w:t>
            </w:r>
          </w:p>
        </w:tc>
      </w:tr>
      <w:tr w:rsidR="007032C4" w:rsidRPr="007032C4" w:rsidTr="007032C4">
        <w:trPr>
          <w:cantSplit/>
          <w:trHeight w:val="391"/>
        </w:trPr>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ПО.01. УП.01</w:t>
            </w:r>
          </w:p>
        </w:tc>
        <w:tc>
          <w:tcPr>
            <w:tcW w:w="1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Специальность</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1316</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757</w:t>
            </w:r>
          </w:p>
        </w:tc>
        <w:tc>
          <w:tcPr>
            <w:tcW w:w="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7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559</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1,3,5…-15</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2,4,6...-14</w:t>
            </w: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2</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2</w:t>
            </w: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2</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2</w:t>
            </w: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2</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2</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2,5</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2,5</w:t>
            </w:r>
          </w:p>
        </w:tc>
      </w:tr>
      <w:tr w:rsidR="007032C4" w:rsidRPr="007032C4" w:rsidTr="007032C4">
        <w:trPr>
          <w:cantSplit/>
          <w:trHeight w:val="269"/>
        </w:trPr>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ПО.01. УП.02</w:t>
            </w:r>
          </w:p>
        </w:tc>
        <w:tc>
          <w:tcPr>
            <w:tcW w:w="1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Ансамбль</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330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165</w:t>
            </w:r>
          </w:p>
        </w:tc>
        <w:tc>
          <w:tcPr>
            <w:tcW w:w="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7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165</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8,10,12,</w:t>
            </w:r>
          </w:p>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14,16</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w:t>
            </w: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w:t>
            </w:r>
          </w:p>
        </w:tc>
      </w:tr>
      <w:tr w:rsidR="007032C4" w:rsidRPr="007032C4" w:rsidTr="007032C4">
        <w:trPr>
          <w:cantSplit/>
          <w:trHeight w:val="415"/>
        </w:trPr>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ПО.01. УП.03</w:t>
            </w:r>
          </w:p>
        </w:tc>
        <w:tc>
          <w:tcPr>
            <w:tcW w:w="1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Фортепиано</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429</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330</w:t>
            </w:r>
          </w:p>
        </w:tc>
        <w:tc>
          <w:tcPr>
            <w:tcW w:w="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7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99</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8,10,12,</w:t>
            </w:r>
          </w:p>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14,16</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0,5</w:t>
            </w: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0,5</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0,5</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0.5</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w:t>
            </w:r>
          </w:p>
        </w:tc>
      </w:tr>
      <w:tr w:rsidR="007032C4" w:rsidRPr="007032C4" w:rsidTr="007032C4">
        <w:trPr>
          <w:cantSplit/>
          <w:trHeight w:val="415"/>
        </w:trPr>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ПО.01. УП.04</w:t>
            </w:r>
          </w:p>
        </w:tc>
        <w:tc>
          <w:tcPr>
            <w:tcW w:w="1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Хоровой класс</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147</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49</w:t>
            </w:r>
          </w:p>
        </w:tc>
        <w:tc>
          <w:tcPr>
            <w:tcW w:w="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98</w:t>
            </w:r>
          </w:p>
        </w:tc>
        <w:tc>
          <w:tcPr>
            <w:tcW w:w="7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bidi="en-US"/>
              </w:rPr>
            </w:pPr>
            <w:r w:rsidRPr="007032C4">
              <w:rPr>
                <w:rFonts w:ascii="Times New Roman" w:eastAsia="Andale Sans UI" w:hAnsi="Times New Roman" w:cs="Tahoma"/>
                <w:kern w:val="3"/>
                <w:sz w:val="14"/>
                <w:szCs w:val="14"/>
                <w:lang w:bidi="en-US"/>
              </w:rPr>
              <w:t>2,4,6</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w:t>
            </w: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r>
      <w:tr w:rsidR="007032C4" w:rsidRPr="007032C4" w:rsidTr="007032C4">
        <w:trPr>
          <w:cantSplit/>
          <w:trHeight w:val="415"/>
        </w:trPr>
        <w:tc>
          <w:tcPr>
            <w:tcW w:w="630"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ПО.02</w:t>
            </w:r>
          </w:p>
        </w:tc>
        <w:tc>
          <w:tcPr>
            <w:tcW w:w="1245"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Теория и история музыки</w:t>
            </w:r>
          </w:p>
        </w:tc>
        <w:tc>
          <w:tcPr>
            <w:tcW w:w="675"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1135</w:t>
            </w:r>
          </w:p>
        </w:tc>
        <w:tc>
          <w:tcPr>
            <w:tcW w:w="675"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477</w:t>
            </w:r>
          </w:p>
        </w:tc>
        <w:tc>
          <w:tcPr>
            <w:tcW w:w="1935" w:type="dxa"/>
            <w:gridSpan w:val="4"/>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658</w:t>
            </w:r>
          </w:p>
        </w:tc>
        <w:tc>
          <w:tcPr>
            <w:tcW w:w="570"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690"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2</w:t>
            </w:r>
          </w:p>
        </w:tc>
        <w:tc>
          <w:tcPr>
            <w:tcW w:w="615"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2,5</w:t>
            </w:r>
          </w:p>
        </w:tc>
        <w:tc>
          <w:tcPr>
            <w:tcW w:w="630"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2,5</w:t>
            </w:r>
          </w:p>
        </w:tc>
        <w:tc>
          <w:tcPr>
            <w:tcW w:w="615"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2,5</w:t>
            </w:r>
          </w:p>
        </w:tc>
        <w:tc>
          <w:tcPr>
            <w:tcW w:w="690"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2,5</w:t>
            </w:r>
          </w:p>
        </w:tc>
        <w:tc>
          <w:tcPr>
            <w:tcW w:w="510"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2,5</w:t>
            </w:r>
          </w:p>
        </w:tc>
        <w:tc>
          <w:tcPr>
            <w:tcW w:w="510"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2,5</w:t>
            </w:r>
          </w:p>
        </w:tc>
        <w:tc>
          <w:tcPr>
            <w:tcW w:w="510"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3</w:t>
            </w:r>
          </w:p>
        </w:tc>
      </w:tr>
      <w:tr w:rsidR="007032C4" w:rsidRPr="007032C4" w:rsidTr="007032C4">
        <w:trPr>
          <w:cantSplit/>
          <w:trHeight w:val="415"/>
        </w:trPr>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ПО.02. УП.01</w:t>
            </w:r>
          </w:p>
        </w:tc>
        <w:tc>
          <w:tcPr>
            <w:tcW w:w="1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Сольфеджио</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641,5</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263</w:t>
            </w:r>
          </w:p>
        </w:tc>
        <w:tc>
          <w:tcPr>
            <w:tcW w:w="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7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378,5</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w:t>
            </w:r>
            <w:r w:rsidRPr="007032C4">
              <w:rPr>
                <w:rFonts w:ascii="Times New Roman" w:eastAsia="Andale Sans UI" w:hAnsi="Times New Roman" w:cs="Tahoma"/>
                <w:kern w:val="3"/>
                <w:sz w:val="14"/>
                <w:szCs w:val="14"/>
                <w:lang w:bidi="en-US"/>
              </w:rPr>
              <w:t>9</w:t>
            </w:r>
            <w:r w:rsidRPr="007032C4">
              <w:rPr>
                <w:rFonts w:ascii="Times New Roman" w:eastAsia="Andale Sans UI" w:hAnsi="Times New Roman" w:cs="Tahoma"/>
                <w:kern w:val="3"/>
                <w:sz w:val="14"/>
                <w:szCs w:val="14"/>
                <w:lang w:val="en-US" w:bidi="en-US"/>
              </w:rPr>
              <w:t xml:space="preserve">, </w:t>
            </w:r>
            <w:r w:rsidRPr="007032C4">
              <w:rPr>
                <w:rFonts w:ascii="Times New Roman" w:eastAsia="Andale Sans UI" w:hAnsi="Times New Roman" w:cs="Tahoma"/>
                <w:kern w:val="3"/>
                <w:sz w:val="14"/>
                <w:szCs w:val="14"/>
                <w:lang w:bidi="en-US"/>
              </w:rPr>
              <w:t>11</w:t>
            </w:r>
            <w:r w:rsidRPr="007032C4">
              <w:rPr>
                <w:rFonts w:ascii="Times New Roman" w:eastAsia="Andale Sans UI" w:hAnsi="Times New Roman" w:cs="Tahoma"/>
                <w:kern w:val="3"/>
                <w:sz w:val="14"/>
                <w:szCs w:val="14"/>
                <w:lang w:val="en-US" w:bidi="en-US"/>
              </w:rPr>
              <w:t>-15</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bidi="en-US"/>
              </w:rPr>
            </w:pPr>
            <w:r w:rsidRPr="007032C4">
              <w:rPr>
                <w:rFonts w:ascii="Times New Roman" w:eastAsia="Andale Sans UI" w:hAnsi="Times New Roman" w:cs="Tahoma"/>
                <w:kern w:val="3"/>
                <w:sz w:val="14"/>
                <w:szCs w:val="14"/>
                <w:lang w:bidi="en-US"/>
              </w:rPr>
              <w:t>10</w:t>
            </w: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1,5</w:t>
            </w: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1,5</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1,5</w:t>
            </w: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1,5</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1.5</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1,5</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1,5</w:t>
            </w:r>
          </w:p>
        </w:tc>
      </w:tr>
      <w:tr w:rsidR="007032C4" w:rsidRPr="007032C4" w:rsidTr="007032C4">
        <w:trPr>
          <w:cantSplit/>
          <w:trHeight w:val="415"/>
        </w:trPr>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ПО.02. УП.02</w:t>
            </w:r>
          </w:p>
        </w:tc>
        <w:tc>
          <w:tcPr>
            <w:tcW w:w="1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Слушание музыки</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147</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49</w:t>
            </w:r>
          </w:p>
        </w:tc>
        <w:tc>
          <w:tcPr>
            <w:tcW w:w="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7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98</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1-6</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w:t>
            </w: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r>
      <w:tr w:rsidR="007032C4" w:rsidRPr="007032C4" w:rsidTr="007032C4">
        <w:trPr>
          <w:cantSplit/>
          <w:trHeight w:val="415"/>
        </w:trPr>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ПО.02. УП.03</w:t>
            </w:r>
          </w:p>
        </w:tc>
        <w:tc>
          <w:tcPr>
            <w:tcW w:w="1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Муз.литература (заруб., отечеств.)</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346,5</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165</w:t>
            </w:r>
          </w:p>
        </w:tc>
        <w:tc>
          <w:tcPr>
            <w:tcW w:w="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7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181,5</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7-15</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w:t>
            </w: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1,5</w:t>
            </w:r>
          </w:p>
        </w:tc>
      </w:tr>
      <w:tr w:rsidR="007032C4" w:rsidRPr="007032C4" w:rsidTr="007032C4">
        <w:trPr>
          <w:cantSplit/>
          <w:trHeight w:val="415"/>
        </w:trPr>
        <w:tc>
          <w:tcPr>
            <w:tcW w:w="187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bidi="en-US"/>
              </w:rPr>
            </w:pPr>
            <w:r w:rsidRPr="007032C4">
              <w:rPr>
                <w:rFonts w:ascii="Times New Roman" w:eastAsia="Andale Sans UI" w:hAnsi="Times New Roman" w:cs="Tahoma"/>
                <w:b/>
                <w:kern w:val="3"/>
                <w:sz w:val="16"/>
                <w:szCs w:val="16"/>
                <w:lang w:bidi="en-US"/>
              </w:rPr>
              <w:t>Аудиторная нагрузка по двум предметным областям:</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bidi="en-US"/>
              </w:rPr>
            </w:pP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bidi="en-US"/>
              </w:rPr>
            </w:pPr>
          </w:p>
        </w:tc>
        <w:tc>
          <w:tcPr>
            <w:tcW w:w="1935"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1579</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5</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5,5</w:t>
            </w: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5,5</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6</w:t>
            </w: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6</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6</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6,5</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 xml:space="preserve">7,5  </w:t>
            </w:r>
          </w:p>
        </w:tc>
      </w:tr>
      <w:tr w:rsidR="007032C4" w:rsidRPr="007032C4" w:rsidTr="007032C4">
        <w:trPr>
          <w:cantSplit/>
          <w:trHeight w:val="415"/>
        </w:trPr>
        <w:tc>
          <w:tcPr>
            <w:tcW w:w="187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bidi="en-US"/>
              </w:rPr>
            </w:pPr>
            <w:r w:rsidRPr="007032C4">
              <w:rPr>
                <w:rFonts w:ascii="Times New Roman" w:eastAsia="Andale Sans UI" w:hAnsi="Times New Roman" w:cs="Tahoma"/>
                <w:b/>
                <w:kern w:val="3"/>
                <w:sz w:val="16"/>
                <w:szCs w:val="16"/>
                <w:lang w:bidi="en-US"/>
              </w:rPr>
              <w:t>Максимальная нагрузка по двум предметным областям:</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3357</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1778</w:t>
            </w:r>
          </w:p>
        </w:tc>
        <w:tc>
          <w:tcPr>
            <w:tcW w:w="1935"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b/>
                <w:color w:val="00000A"/>
                <w:kern w:val="3"/>
                <w:sz w:val="16"/>
                <w:szCs w:val="16"/>
                <w:lang w:val="en-US" w:bidi="en-US"/>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9</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9,5</w:t>
            </w: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9,5</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14</w:t>
            </w: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14</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14</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15,5</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16,5</w:t>
            </w:r>
          </w:p>
        </w:tc>
      </w:tr>
      <w:tr w:rsidR="007032C4" w:rsidRPr="007032C4" w:rsidTr="007032C4">
        <w:trPr>
          <w:cantSplit/>
          <w:trHeight w:val="415"/>
        </w:trPr>
        <w:tc>
          <w:tcPr>
            <w:tcW w:w="187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bidi="en-US"/>
              </w:rPr>
            </w:pPr>
            <w:r w:rsidRPr="007032C4">
              <w:rPr>
                <w:rFonts w:ascii="Times New Roman" w:eastAsia="Andale Sans UI" w:hAnsi="Times New Roman" w:cs="Tahoma"/>
                <w:b/>
                <w:kern w:val="3"/>
                <w:sz w:val="16"/>
                <w:szCs w:val="16"/>
                <w:lang w:bidi="en-US"/>
              </w:rPr>
              <w:t>Количество контрольных уроков, зачетов, экзаменов по двум предметным областям:</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bidi="en-US"/>
              </w:rPr>
            </w:pP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bidi="en-US"/>
              </w:rPr>
            </w:pPr>
          </w:p>
        </w:tc>
        <w:tc>
          <w:tcPr>
            <w:tcW w:w="1935"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bidi="en-US"/>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bidi="en-US"/>
              </w:rPr>
            </w:pPr>
            <w:r w:rsidRPr="007032C4">
              <w:rPr>
                <w:rFonts w:ascii="Times New Roman" w:eastAsia="Andale Sans UI" w:hAnsi="Times New Roman" w:cs="Tahoma"/>
                <w:b/>
                <w:kern w:val="3"/>
                <w:sz w:val="16"/>
                <w:szCs w:val="16"/>
                <w:lang w:bidi="en-US"/>
              </w:rPr>
              <w:t>50</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8</w:t>
            </w: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r>
      <w:tr w:rsidR="007032C4" w:rsidRPr="007032C4" w:rsidTr="007032C4">
        <w:trPr>
          <w:cantSplit/>
          <w:trHeight w:val="415"/>
        </w:trPr>
        <w:tc>
          <w:tcPr>
            <w:tcW w:w="630" w:type="dxa"/>
            <w:tcBorders>
              <w:top w:val="single" w:sz="4" w:space="0" w:color="00000A"/>
              <w:left w:val="single" w:sz="4" w:space="0" w:color="00000A"/>
              <w:bottom w:val="single" w:sz="4" w:space="0" w:color="00000A"/>
              <w:right w:val="single" w:sz="4" w:space="0" w:color="00000A"/>
            </w:tcBorders>
            <w:shd w:val="clear" w:color="auto" w:fill="FBD4B4"/>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В.00</w:t>
            </w:r>
          </w:p>
        </w:tc>
        <w:tc>
          <w:tcPr>
            <w:tcW w:w="1245" w:type="dxa"/>
            <w:tcBorders>
              <w:top w:val="single" w:sz="4" w:space="0" w:color="00000A"/>
              <w:left w:val="single" w:sz="4" w:space="0" w:color="00000A"/>
              <w:bottom w:val="single" w:sz="4" w:space="0" w:color="00000A"/>
              <w:right w:val="single" w:sz="4" w:space="0" w:color="00000A"/>
            </w:tcBorders>
            <w:shd w:val="clear" w:color="auto" w:fill="FBD4B4"/>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Вариативная часть</w:t>
            </w:r>
          </w:p>
        </w:tc>
        <w:tc>
          <w:tcPr>
            <w:tcW w:w="675" w:type="dxa"/>
            <w:tcBorders>
              <w:top w:val="single" w:sz="4" w:space="0" w:color="00000A"/>
              <w:left w:val="single" w:sz="4" w:space="0" w:color="00000A"/>
              <w:bottom w:val="single" w:sz="4" w:space="0" w:color="00000A"/>
              <w:right w:val="single" w:sz="4" w:space="0" w:color="00000A"/>
            </w:tcBorders>
            <w:shd w:val="clear" w:color="auto" w:fill="FBD4B4"/>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1714,5</w:t>
            </w:r>
          </w:p>
        </w:tc>
        <w:tc>
          <w:tcPr>
            <w:tcW w:w="675" w:type="dxa"/>
            <w:tcBorders>
              <w:top w:val="single" w:sz="4" w:space="0" w:color="00000A"/>
              <w:left w:val="single" w:sz="4" w:space="0" w:color="00000A"/>
              <w:bottom w:val="single" w:sz="4" w:space="0" w:color="00000A"/>
              <w:right w:val="single" w:sz="4" w:space="0" w:color="00000A"/>
            </w:tcBorders>
            <w:shd w:val="clear" w:color="auto" w:fill="FBD4B4"/>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643</w:t>
            </w:r>
          </w:p>
        </w:tc>
        <w:tc>
          <w:tcPr>
            <w:tcW w:w="1935" w:type="dxa"/>
            <w:gridSpan w:val="4"/>
            <w:tcBorders>
              <w:top w:val="single" w:sz="4" w:space="0" w:color="00000A"/>
              <w:left w:val="single" w:sz="4" w:space="0" w:color="00000A"/>
              <w:bottom w:val="single" w:sz="4" w:space="0" w:color="00000A"/>
              <w:right w:val="single" w:sz="4" w:space="0" w:color="00000A"/>
            </w:tcBorders>
            <w:shd w:val="clear" w:color="auto" w:fill="FBD4B4"/>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1187</w:t>
            </w:r>
          </w:p>
        </w:tc>
        <w:tc>
          <w:tcPr>
            <w:tcW w:w="570" w:type="dxa"/>
            <w:tcBorders>
              <w:top w:val="single" w:sz="4" w:space="0" w:color="00000A"/>
              <w:left w:val="single" w:sz="4" w:space="0" w:color="00000A"/>
              <w:bottom w:val="single" w:sz="4" w:space="0" w:color="00000A"/>
              <w:right w:val="single" w:sz="4" w:space="0" w:color="00000A"/>
            </w:tcBorders>
            <w:shd w:val="clear" w:color="auto" w:fill="FBD4B4"/>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BD4B4"/>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690" w:type="dxa"/>
            <w:tcBorders>
              <w:top w:val="single" w:sz="4" w:space="0" w:color="00000A"/>
              <w:left w:val="single" w:sz="4" w:space="0" w:color="00000A"/>
              <w:bottom w:val="single" w:sz="4" w:space="0" w:color="00000A"/>
              <w:right w:val="single" w:sz="4" w:space="0" w:color="00000A"/>
            </w:tcBorders>
            <w:shd w:val="clear" w:color="auto" w:fill="FBD4B4"/>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1</w:t>
            </w:r>
          </w:p>
        </w:tc>
        <w:tc>
          <w:tcPr>
            <w:tcW w:w="615" w:type="dxa"/>
            <w:tcBorders>
              <w:top w:val="single" w:sz="4" w:space="0" w:color="00000A"/>
              <w:left w:val="single" w:sz="4" w:space="0" w:color="00000A"/>
              <w:bottom w:val="single" w:sz="4" w:space="0" w:color="00000A"/>
              <w:right w:val="single" w:sz="4" w:space="0" w:color="00000A"/>
            </w:tcBorders>
            <w:shd w:val="clear" w:color="auto" w:fill="FBD4B4"/>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4</w:t>
            </w:r>
          </w:p>
        </w:tc>
        <w:tc>
          <w:tcPr>
            <w:tcW w:w="630" w:type="dxa"/>
            <w:tcBorders>
              <w:top w:val="single" w:sz="4" w:space="0" w:color="00000A"/>
              <w:left w:val="single" w:sz="4" w:space="0" w:color="00000A"/>
              <w:bottom w:val="single" w:sz="4" w:space="0" w:color="00000A"/>
              <w:right w:val="single" w:sz="4" w:space="0" w:color="00000A"/>
            </w:tcBorders>
            <w:shd w:val="clear" w:color="auto" w:fill="FBD4B4"/>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5</w:t>
            </w:r>
          </w:p>
        </w:tc>
        <w:tc>
          <w:tcPr>
            <w:tcW w:w="615" w:type="dxa"/>
            <w:tcBorders>
              <w:top w:val="single" w:sz="4" w:space="0" w:color="00000A"/>
              <w:left w:val="single" w:sz="4" w:space="0" w:color="00000A"/>
              <w:bottom w:val="single" w:sz="4" w:space="0" w:color="00000A"/>
              <w:right w:val="single" w:sz="4" w:space="0" w:color="00000A"/>
            </w:tcBorders>
            <w:shd w:val="clear" w:color="auto" w:fill="FBD4B4"/>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4,5</w:t>
            </w:r>
          </w:p>
        </w:tc>
        <w:tc>
          <w:tcPr>
            <w:tcW w:w="690" w:type="dxa"/>
            <w:tcBorders>
              <w:top w:val="single" w:sz="4" w:space="0" w:color="00000A"/>
              <w:left w:val="single" w:sz="4" w:space="0" w:color="00000A"/>
              <w:bottom w:val="single" w:sz="4" w:space="0" w:color="00000A"/>
              <w:right w:val="single" w:sz="4" w:space="0" w:color="00000A"/>
            </w:tcBorders>
            <w:shd w:val="clear" w:color="auto" w:fill="FBD4B4"/>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5,5</w:t>
            </w:r>
          </w:p>
        </w:tc>
        <w:tc>
          <w:tcPr>
            <w:tcW w:w="510" w:type="dxa"/>
            <w:tcBorders>
              <w:top w:val="single" w:sz="4" w:space="0" w:color="00000A"/>
              <w:left w:val="single" w:sz="4" w:space="0" w:color="00000A"/>
              <w:bottom w:val="single" w:sz="4" w:space="0" w:color="00000A"/>
              <w:right w:val="single" w:sz="4" w:space="0" w:color="00000A"/>
            </w:tcBorders>
            <w:shd w:val="clear" w:color="auto" w:fill="FBD4B4"/>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5,5</w:t>
            </w:r>
          </w:p>
        </w:tc>
        <w:tc>
          <w:tcPr>
            <w:tcW w:w="510" w:type="dxa"/>
            <w:tcBorders>
              <w:top w:val="single" w:sz="4" w:space="0" w:color="00000A"/>
              <w:left w:val="single" w:sz="4" w:space="0" w:color="00000A"/>
              <w:bottom w:val="single" w:sz="4" w:space="0" w:color="00000A"/>
              <w:right w:val="single" w:sz="4" w:space="0" w:color="00000A"/>
            </w:tcBorders>
            <w:shd w:val="clear" w:color="auto" w:fill="FBD4B4"/>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5,5</w:t>
            </w:r>
          </w:p>
        </w:tc>
        <w:tc>
          <w:tcPr>
            <w:tcW w:w="510" w:type="dxa"/>
            <w:tcBorders>
              <w:top w:val="single" w:sz="4" w:space="0" w:color="00000A"/>
              <w:left w:val="single" w:sz="4" w:space="0" w:color="00000A"/>
              <w:bottom w:val="single" w:sz="4" w:space="0" w:color="00000A"/>
              <w:right w:val="single" w:sz="4" w:space="0" w:color="00000A"/>
            </w:tcBorders>
            <w:shd w:val="clear" w:color="auto" w:fill="FBD4B4"/>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5</w:t>
            </w:r>
          </w:p>
        </w:tc>
      </w:tr>
      <w:tr w:rsidR="007032C4" w:rsidRPr="007032C4" w:rsidTr="007032C4">
        <w:trPr>
          <w:cantSplit/>
          <w:trHeight w:val="345"/>
        </w:trPr>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В.00</w:t>
            </w:r>
          </w:p>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УП.01</w:t>
            </w:r>
          </w:p>
        </w:tc>
        <w:tc>
          <w:tcPr>
            <w:tcW w:w="1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Фортепиано</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429</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330</w:t>
            </w:r>
          </w:p>
        </w:tc>
        <w:tc>
          <w:tcPr>
            <w:tcW w:w="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7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99</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6</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0,5</w:t>
            </w: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0,5</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0,5</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0,5</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r>
      <w:tr w:rsidR="007032C4" w:rsidRPr="007032C4" w:rsidTr="007032C4">
        <w:trPr>
          <w:cantSplit/>
          <w:trHeight w:val="370"/>
        </w:trPr>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В.00</w:t>
            </w:r>
          </w:p>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УП.02</w:t>
            </w:r>
          </w:p>
        </w:tc>
        <w:tc>
          <w:tcPr>
            <w:tcW w:w="1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Ансамбль</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132</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66</w:t>
            </w:r>
          </w:p>
        </w:tc>
        <w:tc>
          <w:tcPr>
            <w:tcW w:w="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7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66</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4,6</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w:t>
            </w: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r>
      <w:tr w:rsidR="007032C4" w:rsidRPr="007032C4" w:rsidTr="007032C4">
        <w:trPr>
          <w:cantSplit/>
          <w:trHeight w:val="415"/>
        </w:trPr>
        <w:tc>
          <w:tcPr>
            <w:tcW w:w="630" w:type="dxa"/>
            <w:tcBorders>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В.00</w:t>
            </w:r>
          </w:p>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УП.04</w:t>
            </w:r>
          </w:p>
        </w:tc>
        <w:tc>
          <w:tcPr>
            <w:tcW w:w="1245" w:type="dxa"/>
            <w:tcBorders>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Хоровой класс</w:t>
            </w:r>
          </w:p>
        </w:tc>
        <w:tc>
          <w:tcPr>
            <w:tcW w:w="675" w:type="dxa"/>
            <w:tcBorders>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691,5</w:t>
            </w:r>
          </w:p>
        </w:tc>
        <w:tc>
          <w:tcPr>
            <w:tcW w:w="675" w:type="dxa"/>
            <w:tcBorders>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131,5</w:t>
            </w:r>
          </w:p>
        </w:tc>
        <w:tc>
          <w:tcPr>
            <w:tcW w:w="540" w:type="dxa"/>
            <w:tcBorders>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560</w:t>
            </w:r>
          </w:p>
        </w:tc>
        <w:tc>
          <w:tcPr>
            <w:tcW w:w="720" w:type="dxa"/>
            <w:gridSpan w:val="2"/>
            <w:tcBorders>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75" w:type="dxa"/>
            <w:tcBorders>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570" w:type="dxa"/>
            <w:tcBorders>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bidi="en-US"/>
              </w:rPr>
            </w:pPr>
            <w:r w:rsidRPr="007032C4">
              <w:rPr>
                <w:rFonts w:ascii="Times New Roman" w:eastAsia="Andale Sans UI" w:hAnsi="Times New Roman" w:cs="Tahoma"/>
                <w:kern w:val="3"/>
                <w:sz w:val="14"/>
                <w:szCs w:val="14"/>
                <w:lang w:bidi="en-US"/>
              </w:rPr>
              <w:t>8,10,12,14,16</w:t>
            </w:r>
          </w:p>
        </w:tc>
        <w:tc>
          <w:tcPr>
            <w:tcW w:w="615" w:type="dxa"/>
            <w:tcBorders>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90" w:type="dxa"/>
            <w:tcBorders>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w:t>
            </w:r>
          </w:p>
        </w:tc>
        <w:tc>
          <w:tcPr>
            <w:tcW w:w="615" w:type="dxa"/>
            <w:tcBorders>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w:t>
            </w:r>
          </w:p>
        </w:tc>
        <w:tc>
          <w:tcPr>
            <w:tcW w:w="630" w:type="dxa"/>
            <w:tcBorders>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w:t>
            </w:r>
          </w:p>
        </w:tc>
        <w:tc>
          <w:tcPr>
            <w:tcW w:w="615" w:type="dxa"/>
            <w:tcBorders>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2</w:t>
            </w:r>
          </w:p>
        </w:tc>
        <w:tc>
          <w:tcPr>
            <w:tcW w:w="690" w:type="dxa"/>
            <w:tcBorders>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3</w:t>
            </w:r>
          </w:p>
        </w:tc>
        <w:tc>
          <w:tcPr>
            <w:tcW w:w="510" w:type="dxa"/>
            <w:tcBorders>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3</w:t>
            </w:r>
          </w:p>
        </w:tc>
        <w:tc>
          <w:tcPr>
            <w:tcW w:w="510" w:type="dxa"/>
            <w:tcBorders>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3</w:t>
            </w:r>
          </w:p>
        </w:tc>
        <w:tc>
          <w:tcPr>
            <w:tcW w:w="510" w:type="dxa"/>
            <w:tcBorders>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3</w:t>
            </w:r>
          </w:p>
        </w:tc>
      </w:tr>
      <w:tr w:rsidR="007032C4" w:rsidRPr="007032C4" w:rsidTr="007032C4">
        <w:trPr>
          <w:cantSplit/>
          <w:trHeight w:val="415"/>
        </w:trPr>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В.00.</w:t>
            </w:r>
          </w:p>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УП.03</w:t>
            </w:r>
          </w:p>
        </w:tc>
        <w:tc>
          <w:tcPr>
            <w:tcW w:w="1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Вокальный ансамбль</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462</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115,5</w:t>
            </w:r>
          </w:p>
        </w:tc>
        <w:tc>
          <w:tcPr>
            <w:tcW w:w="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7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462</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3-16</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2</w:t>
            </w: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2</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2</w:t>
            </w: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2</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2</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2</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2</w:t>
            </w:r>
          </w:p>
        </w:tc>
      </w:tr>
      <w:tr w:rsidR="007032C4" w:rsidRPr="007032C4" w:rsidTr="007032C4">
        <w:trPr>
          <w:cantSplit/>
          <w:trHeight w:val="415"/>
        </w:trPr>
        <w:tc>
          <w:tcPr>
            <w:tcW w:w="187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bidi="en-US"/>
              </w:rPr>
            </w:pPr>
            <w:r w:rsidRPr="007032C4">
              <w:rPr>
                <w:rFonts w:ascii="Times New Roman" w:eastAsia="Andale Sans UI" w:hAnsi="Times New Roman" w:cs="Tahoma"/>
                <w:b/>
                <w:kern w:val="3"/>
                <w:sz w:val="16"/>
                <w:szCs w:val="16"/>
                <w:lang w:bidi="en-US"/>
              </w:rPr>
              <w:t>Всего аудиторная нагрузка с учетом вариативной части</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bidi="en-US"/>
              </w:rPr>
            </w:pP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bidi="en-US"/>
              </w:rPr>
            </w:pPr>
          </w:p>
        </w:tc>
        <w:tc>
          <w:tcPr>
            <w:tcW w:w="1935"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2766</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6</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9,5</w:t>
            </w: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10.5</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10,5</w:t>
            </w: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11,5</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11,5</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12</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12,5</w:t>
            </w:r>
          </w:p>
        </w:tc>
      </w:tr>
      <w:tr w:rsidR="007032C4" w:rsidRPr="007032C4" w:rsidTr="007032C4">
        <w:trPr>
          <w:cantSplit/>
          <w:trHeight w:val="415"/>
        </w:trPr>
        <w:tc>
          <w:tcPr>
            <w:tcW w:w="187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bidi="en-US"/>
              </w:rPr>
            </w:pPr>
            <w:r w:rsidRPr="007032C4">
              <w:rPr>
                <w:rFonts w:ascii="Times New Roman" w:eastAsia="Andale Sans UI" w:hAnsi="Times New Roman" w:cs="Tahoma"/>
                <w:b/>
                <w:kern w:val="3"/>
                <w:sz w:val="16"/>
                <w:szCs w:val="16"/>
                <w:lang w:bidi="en-US"/>
              </w:rPr>
              <w:t>Всего максимальная нагрузка с учетом вариативной части</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5071,5</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2421</w:t>
            </w:r>
          </w:p>
        </w:tc>
        <w:tc>
          <w:tcPr>
            <w:tcW w:w="1935"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b/>
                <w:color w:val="00000A"/>
                <w:kern w:val="3"/>
                <w:sz w:val="16"/>
                <w:szCs w:val="16"/>
                <w:lang w:val="en-US" w:bidi="en-US"/>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10</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15</w:t>
            </w: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18</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19,5</w:t>
            </w: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20,5</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20,5</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22</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22,5</w:t>
            </w:r>
          </w:p>
        </w:tc>
      </w:tr>
      <w:tr w:rsidR="007032C4" w:rsidRPr="007032C4" w:rsidTr="007032C4">
        <w:trPr>
          <w:cantSplit/>
          <w:trHeight w:val="415"/>
        </w:trPr>
        <w:tc>
          <w:tcPr>
            <w:tcW w:w="187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bidi="en-US"/>
              </w:rPr>
            </w:pPr>
            <w:r w:rsidRPr="007032C4">
              <w:rPr>
                <w:rFonts w:ascii="Times New Roman" w:eastAsia="Andale Sans UI" w:hAnsi="Times New Roman" w:cs="Tahoma"/>
                <w:b/>
                <w:kern w:val="3"/>
                <w:sz w:val="16"/>
                <w:szCs w:val="16"/>
                <w:lang w:bidi="en-US"/>
              </w:rPr>
              <w:t>Всего количество контрольных уроков, зачетов, экзаменов:</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bidi="en-US"/>
              </w:rPr>
            </w:pP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bidi="en-US"/>
              </w:rPr>
            </w:pPr>
          </w:p>
        </w:tc>
        <w:tc>
          <w:tcPr>
            <w:tcW w:w="1935"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bidi="en-US"/>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bidi="en-US"/>
              </w:rPr>
            </w:pPr>
            <w:r w:rsidRPr="007032C4">
              <w:rPr>
                <w:rFonts w:ascii="Times New Roman" w:eastAsia="Andale Sans UI" w:hAnsi="Times New Roman" w:cs="Tahoma"/>
                <w:b/>
                <w:kern w:val="3"/>
                <w:sz w:val="16"/>
                <w:szCs w:val="16"/>
                <w:lang w:bidi="en-US"/>
              </w:rPr>
              <w:t>72</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8</w:t>
            </w: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r>
      <w:tr w:rsidR="007032C4" w:rsidRPr="007032C4" w:rsidTr="007032C4">
        <w:trPr>
          <w:cantSplit/>
          <w:trHeight w:val="415"/>
        </w:trPr>
        <w:tc>
          <w:tcPr>
            <w:tcW w:w="630" w:type="dxa"/>
            <w:tcBorders>
              <w:top w:val="single" w:sz="4" w:space="0" w:color="00000A"/>
              <w:left w:val="single" w:sz="4" w:space="0" w:color="00000A"/>
              <w:bottom w:val="single" w:sz="4" w:space="0" w:color="00000A"/>
              <w:right w:val="single" w:sz="4" w:space="0" w:color="00000A"/>
            </w:tcBorders>
            <w:shd w:val="clear" w:color="auto" w:fill="FBD4B4"/>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К.03.00</w:t>
            </w:r>
          </w:p>
        </w:tc>
        <w:tc>
          <w:tcPr>
            <w:tcW w:w="1245" w:type="dxa"/>
            <w:tcBorders>
              <w:top w:val="single" w:sz="4" w:space="0" w:color="00000A"/>
              <w:left w:val="single" w:sz="4" w:space="0" w:color="00000A"/>
              <w:bottom w:val="single" w:sz="4" w:space="0" w:color="00000A"/>
              <w:right w:val="single" w:sz="4" w:space="0" w:color="00000A"/>
            </w:tcBorders>
            <w:shd w:val="clear" w:color="auto" w:fill="FBD4B4"/>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Консультации</w:t>
            </w:r>
          </w:p>
        </w:tc>
        <w:tc>
          <w:tcPr>
            <w:tcW w:w="675" w:type="dxa"/>
            <w:tcBorders>
              <w:top w:val="single" w:sz="4" w:space="0" w:color="00000A"/>
              <w:left w:val="single" w:sz="4" w:space="0" w:color="00000A"/>
              <w:bottom w:val="single" w:sz="4" w:space="0" w:color="00000A"/>
              <w:right w:val="single" w:sz="4" w:space="0" w:color="00000A"/>
            </w:tcBorders>
            <w:shd w:val="clear" w:color="auto" w:fill="FBD4B4"/>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196</w:t>
            </w:r>
          </w:p>
        </w:tc>
        <w:tc>
          <w:tcPr>
            <w:tcW w:w="675" w:type="dxa"/>
            <w:tcBorders>
              <w:top w:val="single" w:sz="4" w:space="0" w:color="00000A"/>
              <w:left w:val="single" w:sz="4" w:space="0" w:color="00000A"/>
              <w:bottom w:val="single" w:sz="4" w:space="0" w:color="00000A"/>
              <w:right w:val="single" w:sz="4" w:space="0" w:color="00000A"/>
            </w:tcBorders>
            <w:shd w:val="clear" w:color="auto" w:fill="FBD4B4"/>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6"/>
                <w:szCs w:val="16"/>
                <w:lang w:val="en-US" w:bidi="en-US"/>
              </w:rPr>
              <w:t>-</w:t>
            </w:r>
          </w:p>
        </w:tc>
        <w:tc>
          <w:tcPr>
            <w:tcW w:w="1935" w:type="dxa"/>
            <w:gridSpan w:val="4"/>
            <w:tcBorders>
              <w:top w:val="single" w:sz="4" w:space="0" w:color="00000A"/>
              <w:left w:val="single" w:sz="4" w:space="0" w:color="00000A"/>
              <w:bottom w:val="single" w:sz="4" w:space="0" w:color="00000A"/>
              <w:right w:val="single" w:sz="4" w:space="0" w:color="00000A"/>
            </w:tcBorders>
            <w:shd w:val="clear" w:color="auto" w:fill="FBD4B4"/>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196</w:t>
            </w:r>
          </w:p>
        </w:tc>
        <w:tc>
          <w:tcPr>
            <w:tcW w:w="570" w:type="dxa"/>
            <w:tcBorders>
              <w:top w:val="single" w:sz="4" w:space="0" w:color="00000A"/>
              <w:left w:val="single" w:sz="4" w:space="0" w:color="00000A"/>
              <w:bottom w:val="single" w:sz="4" w:space="0" w:color="00000A"/>
              <w:right w:val="single" w:sz="4" w:space="0" w:color="00000A"/>
            </w:tcBorders>
            <w:shd w:val="clear" w:color="auto" w:fill="FBD4B4"/>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BD4B4"/>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4770" w:type="dxa"/>
            <w:gridSpan w:val="8"/>
            <w:tcBorders>
              <w:top w:val="single" w:sz="4" w:space="0" w:color="00000A"/>
              <w:left w:val="single" w:sz="4" w:space="0" w:color="00000A"/>
              <w:bottom w:val="single" w:sz="4" w:space="0" w:color="00000A"/>
              <w:right w:val="single" w:sz="4" w:space="0" w:color="00000A"/>
            </w:tcBorders>
            <w:shd w:val="clear" w:color="auto" w:fill="FBD4B4"/>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Годовая нагрузка в часах</w:t>
            </w:r>
          </w:p>
        </w:tc>
      </w:tr>
      <w:tr w:rsidR="007032C4" w:rsidRPr="007032C4" w:rsidTr="007032C4">
        <w:trPr>
          <w:cantSplit/>
          <w:trHeight w:val="271"/>
        </w:trPr>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К.03.01</w:t>
            </w:r>
          </w:p>
        </w:tc>
        <w:tc>
          <w:tcPr>
            <w:tcW w:w="1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Специальность</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64</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3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64</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8</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8</w:t>
            </w: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8</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8</w:t>
            </w: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8</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8</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8</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8</w:t>
            </w:r>
          </w:p>
        </w:tc>
      </w:tr>
      <w:tr w:rsidR="007032C4" w:rsidRPr="007032C4" w:rsidTr="007032C4">
        <w:trPr>
          <w:cantSplit/>
          <w:trHeight w:val="277"/>
        </w:trPr>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lastRenderedPageBreak/>
              <w:t>К.03.02</w:t>
            </w:r>
          </w:p>
        </w:tc>
        <w:tc>
          <w:tcPr>
            <w:tcW w:w="1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Сольфеджио</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55</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3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55</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6</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6</w:t>
            </w: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6</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6</w:t>
            </w: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7</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8</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8</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8</w:t>
            </w:r>
          </w:p>
        </w:tc>
      </w:tr>
      <w:tr w:rsidR="007032C4" w:rsidRPr="007032C4" w:rsidTr="007032C4">
        <w:trPr>
          <w:cantSplit/>
          <w:trHeight w:val="295"/>
        </w:trPr>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К.03.03</w:t>
            </w:r>
          </w:p>
        </w:tc>
        <w:tc>
          <w:tcPr>
            <w:tcW w:w="1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Муз.литература (заруб., отечеств.)</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11</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3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11</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2</w:t>
            </w: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2</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2</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2</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3</w:t>
            </w:r>
          </w:p>
        </w:tc>
      </w:tr>
      <w:tr w:rsidR="007032C4" w:rsidRPr="007032C4" w:rsidTr="007032C4">
        <w:trPr>
          <w:cantSplit/>
          <w:trHeight w:val="286"/>
        </w:trPr>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К.03.04</w:t>
            </w:r>
          </w:p>
        </w:tc>
        <w:tc>
          <w:tcPr>
            <w:tcW w:w="1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Ансамбль</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3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2</w:t>
            </w: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2</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2</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2</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2</w:t>
            </w:r>
          </w:p>
        </w:tc>
      </w:tr>
      <w:tr w:rsidR="007032C4" w:rsidRPr="007032C4" w:rsidTr="007032C4">
        <w:trPr>
          <w:cantSplit/>
          <w:trHeight w:val="286"/>
        </w:trPr>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К.03.05</w:t>
            </w:r>
          </w:p>
        </w:tc>
        <w:tc>
          <w:tcPr>
            <w:tcW w:w="1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Хоровой класс</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56</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3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56</w:t>
            </w: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4</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4</w:t>
            </w: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8</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8</w:t>
            </w: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8</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8</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8</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8</w:t>
            </w:r>
          </w:p>
        </w:tc>
      </w:tr>
      <w:tr w:rsidR="007032C4" w:rsidRPr="007032C4" w:rsidTr="007032C4">
        <w:trPr>
          <w:cantSplit/>
          <w:trHeight w:val="415"/>
        </w:trPr>
        <w:tc>
          <w:tcPr>
            <w:tcW w:w="630" w:type="dxa"/>
            <w:tcBorders>
              <w:top w:val="single" w:sz="4" w:space="0" w:color="00000A"/>
              <w:left w:val="single" w:sz="4" w:space="0" w:color="00000A"/>
              <w:bottom w:val="single" w:sz="4" w:space="0" w:color="00000A"/>
              <w:right w:val="single" w:sz="4" w:space="0" w:color="00000A"/>
            </w:tcBorders>
            <w:shd w:val="clear" w:color="auto" w:fill="FBD4B4"/>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4"/>
                <w:szCs w:val="14"/>
                <w:lang w:val="en-US" w:bidi="en-US"/>
              </w:rPr>
              <w:t>А.04.00</w:t>
            </w:r>
          </w:p>
        </w:tc>
        <w:tc>
          <w:tcPr>
            <w:tcW w:w="1245" w:type="dxa"/>
            <w:tcBorders>
              <w:top w:val="single" w:sz="4" w:space="0" w:color="00000A"/>
              <w:left w:val="single" w:sz="4" w:space="0" w:color="00000A"/>
              <w:bottom w:val="single" w:sz="4" w:space="0" w:color="00000A"/>
              <w:right w:val="single" w:sz="4" w:space="0" w:color="00000A"/>
            </w:tcBorders>
            <w:shd w:val="clear" w:color="auto" w:fill="FBD4B4"/>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4"/>
                <w:szCs w:val="14"/>
                <w:lang w:val="en-US" w:bidi="en-US"/>
              </w:rPr>
              <w:t>Аттестация</w:t>
            </w:r>
          </w:p>
        </w:tc>
        <w:tc>
          <w:tcPr>
            <w:tcW w:w="9240" w:type="dxa"/>
            <w:gridSpan w:val="16"/>
            <w:tcBorders>
              <w:top w:val="single" w:sz="4" w:space="0" w:color="00000A"/>
              <w:left w:val="single" w:sz="4" w:space="0" w:color="00000A"/>
              <w:bottom w:val="single" w:sz="4" w:space="0" w:color="00000A"/>
              <w:right w:val="single" w:sz="4" w:space="0" w:color="00000A"/>
            </w:tcBorders>
            <w:shd w:val="clear" w:color="auto" w:fill="FBD4B4"/>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4"/>
                <w:szCs w:val="14"/>
                <w:lang w:val="en-US" w:bidi="en-US"/>
              </w:rPr>
              <w:t>Годовой объем в неделях</w:t>
            </w:r>
          </w:p>
        </w:tc>
      </w:tr>
      <w:tr w:rsidR="007032C4" w:rsidRPr="007032C4" w:rsidTr="007032C4">
        <w:trPr>
          <w:cantSplit/>
          <w:trHeight w:val="415"/>
        </w:trPr>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4"/>
                <w:szCs w:val="14"/>
                <w:lang w:val="en-US" w:bidi="en-US"/>
              </w:rPr>
              <w:t>ПА.04.</w:t>
            </w:r>
          </w:p>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4"/>
                <w:szCs w:val="14"/>
                <w:lang w:val="en-US" w:bidi="en-US"/>
              </w:rPr>
              <w:t>01</w:t>
            </w:r>
          </w:p>
        </w:tc>
        <w:tc>
          <w:tcPr>
            <w:tcW w:w="1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4"/>
                <w:szCs w:val="14"/>
                <w:lang w:val="en-US" w:bidi="en-US"/>
              </w:rPr>
              <w:t>Промежуточная (экзаменационная)</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4"/>
                <w:szCs w:val="14"/>
                <w:lang w:val="en-US" w:bidi="en-US"/>
              </w:rPr>
              <w:t>7</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3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4"/>
                <w:szCs w:val="14"/>
                <w:lang w:val="en-US" w:bidi="en-US"/>
              </w:rPr>
              <w:t>1</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4"/>
                <w:szCs w:val="14"/>
                <w:lang w:val="en-US" w:bidi="en-US"/>
              </w:rPr>
              <w:t>1</w:t>
            </w: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4"/>
                <w:szCs w:val="14"/>
                <w:lang w:val="en-US" w:bidi="en-US"/>
              </w:rPr>
              <w:t>1</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4"/>
                <w:szCs w:val="14"/>
                <w:lang w:val="en-US" w:bidi="en-US"/>
              </w:rPr>
              <w:t>1</w:t>
            </w: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4"/>
                <w:szCs w:val="14"/>
                <w:lang w:val="en-US" w:bidi="en-US"/>
              </w:rPr>
              <w:t>1</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4"/>
                <w:szCs w:val="14"/>
                <w:lang w:val="en-US" w:bidi="en-US"/>
              </w:rPr>
              <w:t>1</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4"/>
                <w:szCs w:val="14"/>
                <w:lang w:val="en-US" w:bidi="en-US"/>
              </w:rPr>
              <w:t>1</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r>
      <w:tr w:rsidR="007032C4" w:rsidRPr="007032C4" w:rsidTr="007032C4">
        <w:trPr>
          <w:cantSplit/>
          <w:trHeight w:val="415"/>
        </w:trPr>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4"/>
                <w:szCs w:val="14"/>
                <w:lang w:val="en-US" w:bidi="en-US"/>
              </w:rPr>
              <w:t>ИА.04.</w:t>
            </w:r>
          </w:p>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4"/>
                <w:szCs w:val="14"/>
                <w:lang w:val="en-US" w:bidi="en-US"/>
              </w:rPr>
              <w:t>02</w:t>
            </w:r>
          </w:p>
        </w:tc>
        <w:tc>
          <w:tcPr>
            <w:tcW w:w="1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4"/>
                <w:szCs w:val="14"/>
                <w:lang w:val="en-US" w:bidi="en-US"/>
              </w:rPr>
              <w:t>Итоговая аттестация:</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4"/>
                <w:szCs w:val="14"/>
                <w:lang w:val="en-US" w:bidi="en-US"/>
              </w:rPr>
              <w:t>2</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3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4"/>
                <w:szCs w:val="14"/>
                <w:lang w:val="en-US" w:bidi="en-US"/>
              </w:rPr>
              <w:t>2</w:t>
            </w:r>
          </w:p>
        </w:tc>
      </w:tr>
      <w:tr w:rsidR="007032C4" w:rsidRPr="007032C4" w:rsidTr="007032C4">
        <w:trPr>
          <w:cantSplit/>
          <w:trHeight w:val="415"/>
        </w:trPr>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ИА.04.</w:t>
            </w:r>
          </w:p>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02.01</w:t>
            </w:r>
          </w:p>
        </w:tc>
        <w:tc>
          <w:tcPr>
            <w:tcW w:w="1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Специальность</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3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16</w:t>
            </w: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w:t>
            </w:r>
          </w:p>
        </w:tc>
      </w:tr>
      <w:tr w:rsidR="007032C4" w:rsidRPr="007032C4" w:rsidTr="007032C4">
        <w:trPr>
          <w:cantSplit/>
          <w:trHeight w:val="415"/>
        </w:trPr>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ИА.04.</w:t>
            </w:r>
          </w:p>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02.02</w:t>
            </w:r>
          </w:p>
        </w:tc>
        <w:tc>
          <w:tcPr>
            <w:tcW w:w="1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Сольфеджио</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0,5</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3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16</w:t>
            </w: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0,5</w:t>
            </w:r>
          </w:p>
        </w:tc>
      </w:tr>
      <w:tr w:rsidR="007032C4" w:rsidRPr="007032C4" w:rsidTr="007032C4">
        <w:trPr>
          <w:cantSplit/>
          <w:trHeight w:val="415"/>
        </w:trPr>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ИА.04.</w:t>
            </w:r>
          </w:p>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02.03</w:t>
            </w:r>
          </w:p>
        </w:tc>
        <w:tc>
          <w:tcPr>
            <w:tcW w:w="1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Муз.литература (заруб., отечеств.)</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0,5</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3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16</w:t>
            </w: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4"/>
                <w:szCs w:val="14"/>
                <w:lang w:val="en-US" w:bidi="en-US"/>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4"/>
                <w:szCs w:val="14"/>
                <w:lang w:val="en-US" w:bidi="en-US"/>
              </w:rPr>
              <w:t>0,5</w:t>
            </w:r>
          </w:p>
        </w:tc>
      </w:tr>
      <w:tr w:rsidR="007032C4" w:rsidRPr="007032C4" w:rsidTr="007032C4">
        <w:trPr>
          <w:cantSplit/>
          <w:trHeight w:val="415"/>
        </w:trPr>
        <w:tc>
          <w:tcPr>
            <w:tcW w:w="187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Резерв учебного времени</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16"/>
                <w:szCs w:val="16"/>
                <w:lang w:val="en-US" w:bidi="en-US"/>
              </w:rPr>
              <w:t>8</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63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color w:val="00000A"/>
                <w:kern w:val="3"/>
                <w:sz w:val="16"/>
                <w:szCs w:val="16"/>
                <w:lang w:val="en-US" w:bidi="en-US"/>
              </w:rPr>
            </w:pP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6"/>
                <w:szCs w:val="16"/>
                <w:lang w:val="en-US" w:bidi="en-US"/>
              </w:rPr>
              <w:t>1</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6"/>
                <w:szCs w:val="16"/>
                <w:lang w:val="en-US" w:bidi="en-US"/>
              </w:rPr>
              <w:t>1</w:t>
            </w: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6"/>
                <w:szCs w:val="16"/>
                <w:lang w:val="en-US" w:bidi="en-US"/>
              </w:rPr>
              <w:t>1</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6"/>
                <w:szCs w:val="16"/>
                <w:lang w:val="en-US" w:bidi="en-US"/>
              </w:rPr>
              <w:t>1</w:t>
            </w:r>
          </w:p>
        </w:tc>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6"/>
                <w:szCs w:val="16"/>
                <w:lang w:val="en-US" w:bidi="en-US"/>
              </w:rPr>
              <w:t>1</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6"/>
                <w:szCs w:val="16"/>
                <w:lang w:val="en-US" w:bidi="en-US"/>
              </w:rPr>
              <w:t>1</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6"/>
                <w:szCs w:val="16"/>
                <w:lang w:val="en-US" w:bidi="en-US"/>
              </w:rPr>
              <w:t>1</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vAlign w:val="center"/>
          </w:tcPr>
          <w:p w:rsidR="007032C4" w:rsidRPr="007032C4" w:rsidRDefault="007032C4" w:rsidP="007032C4">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16"/>
                <w:szCs w:val="16"/>
                <w:lang w:val="en-US" w:bidi="en-US"/>
              </w:rPr>
              <w:t>1</w:t>
            </w:r>
          </w:p>
        </w:tc>
      </w:tr>
    </w:tbl>
    <w:p w:rsidR="007032C4" w:rsidRPr="007032C4" w:rsidRDefault="007032C4" w:rsidP="007032C4">
      <w:pPr>
        <w:widowControl w:val="0"/>
        <w:suppressAutoHyphens/>
        <w:autoSpaceDN w:val="0"/>
        <w:spacing w:after="0" w:line="240" w:lineRule="auto"/>
        <w:ind w:left="720"/>
        <w:textAlignment w:val="baseline"/>
        <w:rPr>
          <w:rFonts w:ascii="Times New Roman" w:eastAsia="Andale Sans UI" w:hAnsi="Times New Roman" w:cs="Tahoma"/>
          <w:kern w:val="3"/>
          <w:sz w:val="24"/>
          <w:szCs w:val="24"/>
          <w:lang w:val="en-US" w:bidi="en-US"/>
        </w:rPr>
      </w:pPr>
    </w:p>
    <w:p w:rsidR="007032C4" w:rsidRPr="007032C4" w:rsidRDefault="007032C4" w:rsidP="007032C4">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b/>
          <w:kern w:val="3"/>
          <w:sz w:val="24"/>
          <w:szCs w:val="24"/>
          <w:lang w:val="en-US" w:bidi="en-US"/>
        </w:rPr>
        <w:t>Примечания к учебному плану</w:t>
      </w:r>
    </w:p>
    <w:p w:rsidR="007032C4" w:rsidRPr="007032C4" w:rsidRDefault="007032C4" w:rsidP="007032C4">
      <w:pPr>
        <w:widowControl w:val="0"/>
        <w:suppressAutoHyphens/>
        <w:autoSpaceDN w:val="0"/>
        <w:spacing w:after="0" w:line="240" w:lineRule="auto"/>
        <w:jc w:val="both"/>
        <w:textAlignment w:val="baseline"/>
        <w:rPr>
          <w:rFonts w:ascii="Times New Roman" w:eastAsia="Andale Sans UI" w:hAnsi="Times New Roman" w:cs="Tahoma"/>
          <w:color w:val="00000A"/>
          <w:kern w:val="3"/>
          <w:sz w:val="24"/>
          <w:szCs w:val="24"/>
          <w:lang w:val="en-US" w:bidi="en-US"/>
        </w:rPr>
      </w:pPr>
    </w:p>
    <w:p w:rsidR="007032C4" w:rsidRPr="007032C4" w:rsidRDefault="007032C4" w:rsidP="007032C4">
      <w:pPr>
        <w:widowControl w:val="0"/>
        <w:numPr>
          <w:ilvl w:val="0"/>
          <w:numId w:val="23"/>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7032C4">
        <w:rPr>
          <w:rFonts w:ascii="Times New Roman" w:eastAsia="Andale Sans UI" w:hAnsi="Times New Roman" w:cs="Tahoma"/>
          <w:kern w:val="3"/>
          <w:sz w:val="24"/>
          <w:szCs w:val="24"/>
          <w:lang w:bidi="en-US"/>
        </w:rPr>
        <w:t>Учебный план разработан на основе Приказа Министерства культуры РФ от 12.03.2012 № 157 «Об утверждении федеральных государственных требований к минимуму содержания, структуре и условиям реализации дополнительной предпрофессиональной общеобразовательной программы в области музыкального искусства «Народные инструменты» и сроку обучения по этой программе» и рекомендаций «О реализации дополнительных предпрофессиональных общеобразовательных программ в области искусств» (МК РФ, Москва 2012).</w:t>
      </w:r>
    </w:p>
    <w:p w:rsidR="007032C4" w:rsidRPr="007032C4" w:rsidRDefault="007032C4" w:rsidP="007032C4">
      <w:pPr>
        <w:widowControl w:val="0"/>
        <w:numPr>
          <w:ilvl w:val="0"/>
          <w:numId w:val="19"/>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7032C4">
        <w:rPr>
          <w:rFonts w:ascii="Times New Roman" w:eastAsia="Andale Sans UI" w:hAnsi="Times New Roman" w:cs="Tahoma"/>
          <w:kern w:val="3"/>
          <w:sz w:val="24"/>
          <w:szCs w:val="24"/>
          <w:lang w:bidi="en-US"/>
        </w:rPr>
        <w:t>При реализации  образовательной программы (ОП) устанавливаются следующие виды учебных занятий (в том числе консультаций) и численность обучающихся:</w:t>
      </w:r>
    </w:p>
    <w:p w:rsidR="007032C4" w:rsidRPr="007032C4" w:rsidRDefault="007032C4" w:rsidP="007032C4">
      <w:pPr>
        <w:widowControl w:val="0"/>
        <w:numPr>
          <w:ilvl w:val="0"/>
          <w:numId w:val="24"/>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7032C4">
        <w:rPr>
          <w:rFonts w:ascii="Times New Roman" w:eastAsia="Andale Sans UI" w:hAnsi="Times New Roman" w:cs="Tahoma"/>
          <w:kern w:val="3"/>
          <w:sz w:val="24"/>
          <w:szCs w:val="24"/>
          <w:lang w:bidi="en-US"/>
        </w:rPr>
        <w:t>групповые занятия от 11 человек – хоровой класс;</w:t>
      </w:r>
    </w:p>
    <w:p w:rsidR="007032C4" w:rsidRPr="007032C4" w:rsidRDefault="007032C4" w:rsidP="007032C4">
      <w:pPr>
        <w:widowControl w:val="0"/>
        <w:numPr>
          <w:ilvl w:val="0"/>
          <w:numId w:val="20"/>
        </w:numPr>
        <w:suppressAutoHyphens/>
        <w:autoSpaceDN w:val="0"/>
        <w:spacing w:after="0" w:line="240" w:lineRule="auto"/>
        <w:jc w:val="both"/>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24"/>
          <w:szCs w:val="24"/>
          <w:lang w:bidi="en-US"/>
        </w:rPr>
        <w:t xml:space="preserve">мелкогрупповые занятия от 4-х до 10 человек – сольфеджио, вокальный ансамбль, слушание музыки, музыкальная литература, по ансамблю  </w:t>
      </w:r>
      <w:r w:rsidRPr="007032C4">
        <w:rPr>
          <w:rFonts w:ascii="Times New Roman" w:eastAsia="Andale Sans UI" w:hAnsi="Times New Roman" w:cs="Tahoma"/>
          <w:kern w:val="3"/>
          <w:sz w:val="24"/>
          <w:szCs w:val="24"/>
          <w:lang w:val="en-US" w:bidi="en-US"/>
        </w:rPr>
        <w:t>– от 2-х человек;</w:t>
      </w:r>
    </w:p>
    <w:p w:rsidR="007032C4" w:rsidRPr="007032C4" w:rsidRDefault="007032C4" w:rsidP="007032C4">
      <w:pPr>
        <w:widowControl w:val="0"/>
        <w:numPr>
          <w:ilvl w:val="0"/>
          <w:numId w:val="20"/>
        </w:numPr>
        <w:suppressAutoHyphens/>
        <w:autoSpaceDN w:val="0"/>
        <w:spacing w:after="0" w:line="240" w:lineRule="auto"/>
        <w:jc w:val="both"/>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24"/>
          <w:szCs w:val="24"/>
          <w:lang w:val="en-US" w:bidi="en-US"/>
        </w:rPr>
        <w:t>индивидуальные занятия – специальность, фортепиано.</w:t>
      </w:r>
    </w:p>
    <w:p w:rsidR="007032C4" w:rsidRPr="007032C4" w:rsidRDefault="007032C4" w:rsidP="007032C4">
      <w:pPr>
        <w:widowControl w:val="0"/>
        <w:numPr>
          <w:ilvl w:val="0"/>
          <w:numId w:val="19"/>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7032C4">
        <w:rPr>
          <w:rFonts w:ascii="Times New Roman" w:eastAsia="Andale Sans UI" w:hAnsi="Times New Roman" w:cs="Tahoma"/>
          <w:kern w:val="3"/>
          <w:sz w:val="24"/>
          <w:szCs w:val="24"/>
          <w:lang w:bidi="en-US"/>
        </w:rPr>
        <w:t>Реализация ОП обеспечивается консультациями для обучающихся, которые проводятся с целью подготовки обучающихся к контрольным урокам, зачетам, экзаменам, творческим конкурсам и другим мероприятиям по усмотрению ОУ. Консультации проводятся рассредоточено или в счет резерва учебного времени в объеме 196 часов из расчета одной недели в учебном году. Резерв учебного времени можно использовать и после окончания промежуточной аттестации (экзаменационной) с целью обеспечения самостоятельной работой обучающихся на период летних каникул.</w:t>
      </w:r>
    </w:p>
    <w:p w:rsidR="007032C4" w:rsidRPr="007032C4" w:rsidRDefault="007032C4" w:rsidP="007032C4">
      <w:pPr>
        <w:widowControl w:val="0"/>
        <w:numPr>
          <w:ilvl w:val="0"/>
          <w:numId w:val="19"/>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7032C4">
        <w:rPr>
          <w:rFonts w:ascii="Times New Roman" w:eastAsia="Andale Sans UI" w:hAnsi="Times New Roman" w:cs="Tahoma"/>
          <w:kern w:val="3"/>
          <w:sz w:val="24"/>
          <w:szCs w:val="24"/>
          <w:lang w:bidi="en-US"/>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По учебным предметам обязательной части, а также по ряду предметов вариативной части объем самостоятельной нагрузки обучающихся планируется следующим образом:</w:t>
      </w:r>
    </w:p>
    <w:p w:rsidR="007032C4" w:rsidRPr="007032C4" w:rsidRDefault="007032C4" w:rsidP="007032C4">
      <w:pPr>
        <w:widowControl w:val="0"/>
        <w:numPr>
          <w:ilvl w:val="0"/>
          <w:numId w:val="25"/>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7032C4">
        <w:rPr>
          <w:rFonts w:ascii="Times New Roman" w:eastAsia="Andale Sans UI" w:hAnsi="Times New Roman" w:cs="Tahoma"/>
          <w:kern w:val="3"/>
          <w:sz w:val="24"/>
          <w:szCs w:val="24"/>
          <w:lang w:bidi="en-US"/>
        </w:rPr>
        <w:t>«Специальность» – 1-3 классы – по 2 часа в неделю; 4-6 классы – по 3 часа в неделю; 7-8 классы – по 4 часа в неделю</w:t>
      </w:r>
    </w:p>
    <w:p w:rsidR="007032C4" w:rsidRPr="007032C4" w:rsidRDefault="007032C4" w:rsidP="007032C4">
      <w:pPr>
        <w:widowControl w:val="0"/>
        <w:numPr>
          <w:ilvl w:val="0"/>
          <w:numId w:val="21"/>
        </w:numPr>
        <w:suppressAutoHyphens/>
        <w:autoSpaceDN w:val="0"/>
        <w:spacing w:after="0" w:line="240" w:lineRule="auto"/>
        <w:jc w:val="both"/>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24"/>
          <w:szCs w:val="24"/>
          <w:lang w:val="en-US" w:bidi="en-US"/>
        </w:rPr>
        <w:t>«Ансамбль» – 1 час в неделю</w:t>
      </w:r>
    </w:p>
    <w:p w:rsidR="007032C4" w:rsidRPr="007032C4" w:rsidRDefault="007032C4" w:rsidP="007032C4">
      <w:pPr>
        <w:widowControl w:val="0"/>
        <w:numPr>
          <w:ilvl w:val="0"/>
          <w:numId w:val="21"/>
        </w:numPr>
        <w:suppressAutoHyphens/>
        <w:autoSpaceDN w:val="0"/>
        <w:spacing w:after="0" w:line="240" w:lineRule="auto"/>
        <w:jc w:val="both"/>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24"/>
          <w:szCs w:val="24"/>
          <w:lang w:val="en-US" w:bidi="en-US"/>
        </w:rPr>
        <w:t xml:space="preserve"> «Фортепиано» – 2 часа в неделю</w:t>
      </w:r>
    </w:p>
    <w:p w:rsidR="007032C4" w:rsidRPr="007032C4" w:rsidRDefault="007032C4" w:rsidP="007032C4">
      <w:pPr>
        <w:widowControl w:val="0"/>
        <w:numPr>
          <w:ilvl w:val="0"/>
          <w:numId w:val="21"/>
        </w:numPr>
        <w:suppressAutoHyphens/>
        <w:autoSpaceDN w:val="0"/>
        <w:spacing w:after="0" w:line="240" w:lineRule="auto"/>
        <w:jc w:val="both"/>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24"/>
          <w:szCs w:val="24"/>
          <w:lang w:val="en-US" w:bidi="en-US"/>
        </w:rPr>
        <w:t>«Хоровой класс» – 0,5 часа в неделю</w:t>
      </w:r>
    </w:p>
    <w:p w:rsidR="007032C4" w:rsidRPr="007032C4" w:rsidRDefault="007032C4" w:rsidP="007032C4">
      <w:pPr>
        <w:widowControl w:val="0"/>
        <w:numPr>
          <w:ilvl w:val="0"/>
          <w:numId w:val="21"/>
        </w:numPr>
        <w:suppressAutoHyphens/>
        <w:autoSpaceDN w:val="0"/>
        <w:spacing w:after="0" w:line="240" w:lineRule="auto"/>
        <w:jc w:val="both"/>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24"/>
          <w:szCs w:val="24"/>
          <w:lang w:val="en-US" w:bidi="en-US"/>
        </w:rPr>
        <w:t>«Сольфеджио» – 1 час в неделю</w:t>
      </w:r>
    </w:p>
    <w:p w:rsidR="007032C4" w:rsidRPr="007032C4" w:rsidRDefault="007032C4" w:rsidP="007032C4">
      <w:pPr>
        <w:widowControl w:val="0"/>
        <w:numPr>
          <w:ilvl w:val="0"/>
          <w:numId w:val="21"/>
        </w:numPr>
        <w:suppressAutoHyphens/>
        <w:autoSpaceDN w:val="0"/>
        <w:spacing w:after="0" w:line="240" w:lineRule="auto"/>
        <w:jc w:val="both"/>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24"/>
          <w:szCs w:val="24"/>
          <w:lang w:val="en-US" w:bidi="en-US"/>
        </w:rPr>
        <w:t>«Слушание музыки» – 0,5 часа в неделю</w:t>
      </w:r>
    </w:p>
    <w:p w:rsidR="007032C4" w:rsidRPr="007032C4" w:rsidRDefault="007032C4" w:rsidP="007032C4">
      <w:pPr>
        <w:widowControl w:val="0"/>
        <w:numPr>
          <w:ilvl w:val="0"/>
          <w:numId w:val="21"/>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7032C4">
        <w:rPr>
          <w:rFonts w:ascii="Times New Roman" w:eastAsia="Andale Sans UI" w:hAnsi="Times New Roman" w:cs="Tahoma"/>
          <w:kern w:val="3"/>
          <w:sz w:val="24"/>
          <w:szCs w:val="24"/>
          <w:lang w:bidi="en-US"/>
        </w:rPr>
        <w:lastRenderedPageBreak/>
        <w:t>«Музыкальная литература (зарубежная и отечественная)» – 1 час в неделю</w:t>
      </w:r>
    </w:p>
    <w:p w:rsidR="007032C4" w:rsidRPr="007032C4" w:rsidRDefault="007032C4" w:rsidP="007032C4">
      <w:pPr>
        <w:widowControl w:val="0"/>
        <w:numPr>
          <w:ilvl w:val="0"/>
          <w:numId w:val="21"/>
        </w:numPr>
        <w:suppressAutoHyphens/>
        <w:autoSpaceDN w:val="0"/>
        <w:spacing w:after="0" w:line="240" w:lineRule="auto"/>
        <w:textAlignment w:val="baseline"/>
        <w:rPr>
          <w:rFonts w:ascii="Times New Roman" w:eastAsia="Andale Sans UI" w:hAnsi="Times New Roman" w:cs="Tahoma"/>
          <w:kern w:val="3"/>
          <w:sz w:val="24"/>
          <w:szCs w:val="24"/>
          <w:lang w:val="en-US" w:bidi="en-US"/>
        </w:rPr>
      </w:pPr>
      <w:r w:rsidRPr="007032C4">
        <w:rPr>
          <w:rFonts w:ascii="Times New Roman" w:eastAsia="Andale Sans UI" w:hAnsi="Times New Roman" w:cs="Tahoma"/>
          <w:kern w:val="3"/>
          <w:sz w:val="24"/>
          <w:szCs w:val="24"/>
          <w:lang w:val="en-US" w:bidi="en-US"/>
        </w:rPr>
        <w:t>«Вокальный ансамбль» - 0,5 часа в неделю</w:t>
      </w:r>
    </w:p>
    <w:p w:rsidR="007032C4" w:rsidRPr="007032C4" w:rsidRDefault="007032C4" w:rsidP="007032C4">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7032C4">
        <w:rPr>
          <w:rFonts w:ascii="Times New Roman" w:eastAsia="Andale Sans UI" w:hAnsi="Times New Roman" w:cs="Tahoma"/>
          <w:kern w:val="3"/>
          <w:sz w:val="24"/>
          <w:szCs w:val="24"/>
          <w:lang w:bidi="en-US"/>
        </w:rPr>
        <w:t xml:space="preserve">     Внеаудиторная (самостоятельная) работа обучающихся сопровождается методическим обеспечением и обоснованием времени, затрачиваемого на ее выполнение по каждому учебному предмету.</w:t>
      </w:r>
    </w:p>
    <w:p w:rsidR="007032C4" w:rsidRPr="007032C4" w:rsidRDefault="007032C4" w:rsidP="007032C4">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7032C4">
        <w:rPr>
          <w:rFonts w:ascii="Times New Roman" w:eastAsia="Andale Sans UI" w:hAnsi="Times New Roman" w:cs="Tahoma"/>
          <w:kern w:val="3"/>
          <w:sz w:val="24"/>
          <w:szCs w:val="24"/>
          <w:lang w:bidi="en-US"/>
        </w:rPr>
        <w:t xml:space="preserve">     Внеаудиторная работа может быть использована на выполнение домашнего задания обучающимися, посещение ими учреждений культуры (филармоний, театров, концертных залов, музеев и др.), участие обучающихся в творческих мероприятиях и культурно-просветительской деятельности ОУ.</w:t>
      </w:r>
    </w:p>
    <w:p w:rsidR="007032C4" w:rsidRPr="007032C4" w:rsidRDefault="007032C4" w:rsidP="007032C4">
      <w:pPr>
        <w:widowControl w:val="0"/>
        <w:numPr>
          <w:ilvl w:val="0"/>
          <w:numId w:val="19"/>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7032C4">
        <w:rPr>
          <w:rFonts w:ascii="Times New Roman" w:eastAsia="Andale Sans UI" w:hAnsi="Times New Roman" w:cs="Tahoma"/>
          <w:kern w:val="3"/>
          <w:sz w:val="24"/>
          <w:szCs w:val="24"/>
          <w:lang w:bidi="en-US"/>
        </w:rPr>
        <w:t xml:space="preserve">Помимо преподавательских часов, указанных в учебном плане, предусматриваются аудиторные </w:t>
      </w:r>
      <w:r w:rsidRPr="007032C4">
        <w:rPr>
          <w:rFonts w:ascii="Times New Roman" w:eastAsia="Andale Sans UI" w:hAnsi="Times New Roman" w:cs="Tahoma"/>
          <w:b/>
          <w:kern w:val="3"/>
          <w:sz w:val="24"/>
          <w:szCs w:val="24"/>
          <w:lang w:bidi="en-US"/>
        </w:rPr>
        <w:t>концертмейстерские часы</w:t>
      </w:r>
      <w:r w:rsidRPr="007032C4">
        <w:rPr>
          <w:rFonts w:ascii="Times New Roman" w:eastAsia="Andale Sans UI" w:hAnsi="Times New Roman" w:cs="Tahoma"/>
          <w:kern w:val="3"/>
          <w:sz w:val="24"/>
          <w:szCs w:val="24"/>
          <w:lang w:bidi="en-US"/>
        </w:rPr>
        <w:t>:</w:t>
      </w:r>
    </w:p>
    <w:p w:rsidR="007032C4" w:rsidRPr="007032C4" w:rsidRDefault="007032C4" w:rsidP="007032C4">
      <w:pPr>
        <w:widowControl w:val="0"/>
        <w:numPr>
          <w:ilvl w:val="0"/>
          <w:numId w:val="26"/>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7032C4">
        <w:rPr>
          <w:rFonts w:ascii="Times New Roman" w:eastAsia="Andale Sans UI" w:hAnsi="Times New Roman" w:cs="Tahoma"/>
          <w:kern w:val="3"/>
          <w:sz w:val="24"/>
          <w:szCs w:val="24"/>
          <w:lang w:bidi="en-US"/>
        </w:rPr>
        <w:t>по учебному предмету "Специальность" - 50% от аудиторного учебного времени;</w:t>
      </w:r>
    </w:p>
    <w:p w:rsidR="007032C4" w:rsidRPr="007032C4" w:rsidRDefault="007032C4" w:rsidP="007032C4">
      <w:pPr>
        <w:widowControl w:val="0"/>
        <w:numPr>
          <w:ilvl w:val="0"/>
          <w:numId w:val="22"/>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7032C4">
        <w:rPr>
          <w:rFonts w:ascii="Times New Roman" w:eastAsia="Andale Sans UI" w:hAnsi="Times New Roman" w:cs="Tahoma"/>
          <w:kern w:val="3"/>
          <w:sz w:val="24"/>
          <w:szCs w:val="24"/>
          <w:lang w:bidi="en-US"/>
        </w:rPr>
        <w:t>по учебному предмету "Хоровой класс", ”Вокальный ансамбль”, “Ансамбль” – 100 % от аудиторного учебного времени.</w:t>
      </w:r>
    </w:p>
    <w:p w:rsidR="007032C4" w:rsidRPr="007032C4" w:rsidRDefault="007032C4" w:rsidP="007032C4">
      <w:pPr>
        <w:widowControl w:val="0"/>
        <w:suppressAutoHyphens/>
        <w:autoSpaceDN w:val="0"/>
        <w:spacing w:after="0" w:line="240" w:lineRule="auto"/>
        <w:ind w:left="720"/>
        <w:jc w:val="both"/>
        <w:textAlignment w:val="baseline"/>
        <w:rPr>
          <w:rFonts w:ascii="Times New Roman" w:eastAsia="Andale Sans UI" w:hAnsi="Times New Roman" w:cs="Tahoma"/>
          <w:color w:val="00000A"/>
          <w:kern w:val="3"/>
          <w:sz w:val="24"/>
          <w:szCs w:val="24"/>
          <w:lang w:bidi="en-US"/>
        </w:rPr>
      </w:pPr>
    </w:p>
    <w:p w:rsidR="007032C4" w:rsidRPr="007032C4" w:rsidRDefault="007032C4" w:rsidP="007032C4">
      <w:pPr>
        <w:suppressAutoHyphens/>
        <w:spacing w:after="0" w:line="240" w:lineRule="auto"/>
        <w:ind w:left="567"/>
        <w:contextualSpacing/>
        <w:jc w:val="both"/>
        <w:rPr>
          <w:rFonts w:ascii="Times New Roman" w:eastAsia="Lucida Sans Unicode" w:hAnsi="Times New Roman" w:cs="Tahoma"/>
          <w:sz w:val="28"/>
          <w:szCs w:val="24"/>
          <w:lang w:eastAsia="zh-CN" w:bidi="hi-IN"/>
        </w:rPr>
      </w:pPr>
    </w:p>
    <w:p w:rsidR="007032C4" w:rsidRDefault="007032C4" w:rsidP="007032C4">
      <w:pPr>
        <w:ind w:left="-1134"/>
      </w:pPr>
    </w:p>
    <w:p w:rsidR="007032C4" w:rsidRPr="007032C4" w:rsidRDefault="007032C4" w:rsidP="007032C4"/>
    <w:p w:rsidR="007032C4" w:rsidRPr="007032C4" w:rsidRDefault="007032C4" w:rsidP="007032C4"/>
    <w:p w:rsidR="007032C4" w:rsidRPr="007032C4" w:rsidRDefault="007032C4" w:rsidP="007032C4"/>
    <w:p w:rsidR="007032C4" w:rsidRPr="007032C4" w:rsidRDefault="007032C4" w:rsidP="007032C4"/>
    <w:p w:rsidR="007032C4" w:rsidRPr="007032C4" w:rsidRDefault="007032C4" w:rsidP="007032C4"/>
    <w:p w:rsidR="007032C4" w:rsidRPr="007032C4" w:rsidRDefault="007032C4" w:rsidP="007032C4"/>
    <w:p w:rsidR="007032C4" w:rsidRPr="007032C4" w:rsidRDefault="007032C4" w:rsidP="007032C4"/>
    <w:p w:rsidR="007032C4" w:rsidRPr="007032C4" w:rsidRDefault="007032C4" w:rsidP="007032C4"/>
    <w:p w:rsidR="007032C4" w:rsidRPr="007032C4" w:rsidRDefault="007032C4" w:rsidP="007032C4"/>
    <w:p w:rsidR="007032C4" w:rsidRPr="007032C4" w:rsidRDefault="007032C4" w:rsidP="007032C4"/>
    <w:p w:rsidR="007032C4" w:rsidRPr="007032C4" w:rsidRDefault="007032C4" w:rsidP="007032C4"/>
    <w:p w:rsidR="007032C4" w:rsidRPr="007032C4" w:rsidRDefault="007032C4" w:rsidP="007032C4"/>
    <w:p w:rsidR="007032C4" w:rsidRPr="007032C4" w:rsidRDefault="007032C4" w:rsidP="007032C4"/>
    <w:p w:rsidR="007032C4" w:rsidRPr="007032C4" w:rsidRDefault="007032C4" w:rsidP="007032C4"/>
    <w:p w:rsidR="007032C4" w:rsidRPr="007032C4" w:rsidRDefault="007032C4" w:rsidP="007032C4"/>
    <w:p w:rsidR="007032C4" w:rsidRPr="007032C4" w:rsidRDefault="007032C4" w:rsidP="007032C4"/>
    <w:p w:rsidR="007032C4" w:rsidRPr="007032C4" w:rsidRDefault="007032C4" w:rsidP="007032C4"/>
    <w:p w:rsidR="007032C4" w:rsidRDefault="007032C4" w:rsidP="007032C4">
      <w:pPr>
        <w:tabs>
          <w:tab w:val="left" w:pos="2545"/>
        </w:tabs>
      </w:pPr>
      <w:r>
        <w:tab/>
      </w:r>
    </w:p>
    <w:p w:rsidR="007032C4" w:rsidRDefault="007032C4" w:rsidP="007032C4">
      <w:pPr>
        <w:tabs>
          <w:tab w:val="left" w:pos="2545"/>
        </w:tabs>
      </w:pPr>
    </w:p>
    <w:p w:rsidR="007032C4" w:rsidRPr="007032C4" w:rsidRDefault="007032C4" w:rsidP="007032C4">
      <w:pPr>
        <w:spacing w:after="0" w:line="240" w:lineRule="auto"/>
        <w:jc w:val="center"/>
        <w:rPr>
          <w:rFonts w:ascii="Times New Roman" w:eastAsia="Times New Roman" w:hAnsi="Times New Roman" w:cs="Times New Roman"/>
          <w:sz w:val="24"/>
          <w:szCs w:val="24"/>
          <w:lang w:eastAsia="zh-CN"/>
        </w:rPr>
      </w:pPr>
      <w:r w:rsidRPr="007032C4">
        <w:rPr>
          <w:rFonts w:ascii="Times New Roman" w:eastAsia="Times New Roman" w:hAnsi="Times New Roman" w:cs="Times New Roman"/>
          <w:noProof/>
          <w:sz w:val="24"/>
          <w:szCs w:val="24"/>
          <w:lang w:eastAsia="ru-RU"/>
        </w:rPr>
        <w:drawing>
          <wp:anchor distT="0" distB="0" distL="114935" distR="114935" simplePos="0" relativeHeight="251659264" behindDoc="0" locked="0" layoutInCell="1" allowOverlap="1">
            <wp:simplePos x="0" y="0"/>
            <wp:positionH relativeFrom="margin">
              <wp:posOffset>-127635</wp:posOffset>
            </wp:positionH>
            <wp:positionV relativeFrom="margin">
              <wp:posOffset>-72390</wp:posOffset>
            </wp:positionV>
            <wp:extent cx="1343025" cy="1047750"/>
            <wp:effectExtent l="19050" t="0" r="9525" b="0"/>
            <wp:wrapSquare wrapText="bothSides"/>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9" cstate="print"/>
                    <a:stretch>
                      <a:fillRect/>
                    </a:stretch>
                  </pic:blipFill>
                  <pic:spPr bwMode="auto">
                    <a:xfrm>
                      <a:off x="0" y="0"/>
                      <a:ext cx="1343025" cy="1047750"/>
                    </a:xfrm>
                    <a:prstGeom prst="rect">
                      <a:avLst/>
                    </a:prstGeom>
                    <a:noFill/>
                    <a:ln w="9525">
                      <a:noFill/>
                      <a:miter lim="800000"/>
                      <a:headEnd/>
                      <a:tailEnd/>
                    </a:ln>
                  </pic:spPr>
                </pic:pic>
              </a:graphicData>
            </a:graphic>
          </wp:anchor>
        </w:drawing>
      </w:r>
      <w:r w:rsidRPr="007032C4">
        <w:rPr>
          <w:rFonts w:ascii="Times New Roman" w:eastAsia="Times New Roman" w:hAnsi="Times New Roman" w:cs="Times New Roman"/>
          <w:sz w:val="24"/>
          <w:szCs w:val="24"/>
          <w:lang w:eastAsia="zh-CN"/>
        </w:rPr>
        <w:t>Муниципальное бюджетное учреждение</w:t>
      </w:r>
    </w:p>
    <w:p w:rsidR="007032C4" w:rsidRPr="007032C4" w:rsidRDefault="007032C4" w:rsidP="007032C4">
      <w:pPr>
        <w:spacing w:after="0" w:line="240" w:lineRule="auto"/>
        <w:jc w:val="center"/>
        <w:rPr>
          <w:rFonts w:ascii="Times New Roman" w:eastAsia="Times New Roman" w:hAnsi="Times New Roman" w:cs="Times New Roman"/>
          <w:b/>
          <w:sz w:val="24"/>
          <w:szCs w:val="24"/>
          <w:lang w:eastAsia="zh-CN"/>
        </w:rPr>
      </w:pPr>
      <w:r w:rsidRPr="007032C4">
        <w:rPr>
          <w:rFonts w:ascii="Times New Roman" w:eastAsia="Times New Roman" w:hAnsi="Times New Roman" w:cs="Times New Roman"/>
          <w:sz w:val="24"/>
          <w:szCs w:val="24"/>
          <w:lang w:eastAsia="zh-CN"/>
        </w:rPr>
        <w:t xml:space="preserve">дополнительного образования </w:t>
      </w:r>
    </w:p>
    <w:p w:rsidR="007032C4" w:rsidRPr="007032C4" w:rsidRDefault="007032C4" w:rsidP="007032C4">
      <w:pPr>
        <w:spacing w:after="0" w:line="240" w:lineRule="auto"/>
        <w:jc w:val="center"/>
        <w:rPr>
          <w:rFonts w:ascii="Times New Roman" w:eastAsia="Times New Roman" w:hAnsi="Times New Roman" w:cs="Times New Roman"/>
          <w:b/>
          <w:sz w:val="24"/>
          <w:szCs w:val="24"/>
          <w:lang w:eastAsia="zh-CN"/>
        </w:rPr>
      </w:pPr>
      <w:r w:rsidRPr="007032C4">
        <w:rPr>
          <w:rFonts w:ascii="Times New Roman" w:eastAsia="Times New Roman" w:hAnsi="Times New Roman" w:cs="Times New Roman"/>
          <w:b/>
          <w:sz w:val="24"/>
          <w:szCs w:val="24"/>
          <w:lang w:eastAsia="zh-CN"/>
        </w:rPr>
        <w:t>«ДЕТСКАЯ ШКОЛА ИСКУССТВ № 17»</w:t>
      </w:r>
    </w:p>
    <w:p w:rsidR="007032C4" w:rsidRPr="007032C4" w:rsidRDefault="007032C4" w:rsidP="007032C4">
      <w:pPr>
        <w:spacing w:after="0" w:line="240" w:lineRule="auto"/>
        <w:jc w:val="center"/>
      </w:pPr>
      <w:r w:rsidRPr="007032C4">
        <w:rPr>
          <w:rFonts w:ascii="Times New Roman" w:eastAsia="Times New Roman" w:hAnsi="Times New Roman" w:cs="Times New Roman"/>
          <w:b/>
          <w:sz w:val="24"/>
          <w:szCs w:val="24"/>
          <w:lang w:eastAsia="zh-CN"/>
        </w:rPr>
        <w:t>городского округа Самара</w:t>
      </w:r>
    </w:p>
    <w:p w:rsidR="007032C4" w:rsidRPr="007032C4" w:rsidRDefault="007032C4" w:rsidP="007032C4">
      <w:pPr>
        <w:spacing w:after="0" w:line="240" w:lineRule="auto"/>
        <w:contextualSpacing/>
        <w:jc w:val="center"/>
      </w:pPr>
      <w:r w:rsidRPr="007032C4">
        <w:rPr>
          <w:rFonts w:ascii="Times New Roman" w:eastAsia="Calibri" w:hAnsi="Times New Roman" w:cs="Times New Roman"/>
          <w:sz w:val="24"/>
          <w:szCs w:val="24"/>
          <w:lang w:eastAsia="zh-CN"/>
        </w:rPr>
        <w:t>443079, г.Самара, ул. Гагарина, 58 , тел.(факс) 260-83-01</w:t>
      </w:r>
    </w:p>
    <w:p w:rsidR="007032C4" w:rsidRPr="007032C4" w:rsidRDefault="007032C4" w:rsidP="007032C4">
      <w:pPr>
        <w:spacing w:after="0"/>
        <w:jc w:val="center"/>
        <w:rPr>
          <w:rFonts w:ascii="Times New Roman" w:eastAsia="Times New Roman" w:hAnsi="Times New Roman" w:cs="Times New Roman"/>
          <w:sz w:val="24"/>
          <w:szCs w:val="24"/>
          <w:lang w:eastAsia="zh-CN"/>
        </w:rPr>
      </w:pPr>
    </w:p>
    <w:p w:rsidR="007032C4" w:rsidRPr="007032C4" w:rsidRDefault="007032C4" w:rsidP="007032C4">
      <w:pPr>
        <w:spacing w:after="0"/>
        <w:rPr>
          <w:rFonts w:ascii="Times New Roman" w:eastAsia="Times New Roman" w:hAnsi="Times New Roman" w:cs="Times New Roman"/>
          <w:b/>
          <w:sz w:val="32"/>
          <w:szCs w:val="32"/>
          <w:lang w:eastAsia="zh-CN"/>
        </w:rPr>
      </w:pPr>
    </w:p>
    <w:p w:rsidR="007032C4" w:rsidRPr="007032C4" w:rsidRDefault="007032C4" w:rsidP="007032C4">
      <w:pPr>
        <w:spacing w:after="0"/>
        <w:rPr>
          <w:rFonts w:ascii="Times New Roman" w:eastAsia="Times New Roman" w:hAnsi="Times New Roman" w:cs="Times New Roman"/>
          <w:b/>
          <w:sz w:val="32"/>
          <w:szCs w:val="32"/>
          <w:lang w:eastAsia="zh-CN"/>
        </w:rPr>
      </w:pPr>
    </w:p>
    <w:p w:rsidR="007032C4" w:rsidRPr="007032C4" w:rsidRDefault="007032C4" w:rsidP="007032C4">
      <w:pPr>
        <w:spacing w:after="0"/>
        <w:rPr>
          <w:rFonts w:ascii="Times New Roman" w:eastAsia="Times New Roman" w:hAnsi="Times New Roman" w:cs="Times New Roman"/>
          <w:b/>
          <w:sz w:val="32"/>
          <w:szCs w:val="32"/>
          <w:lang w:eastAsia="zh-CN"/>
        </w:rPr>
      </w:pPr>
    </w:p>
    <w:p w:rsidR="007032C4" w:rsidRPr="007032C4" w:rsidRDefault="007032C4" w:rsidP="007032C4">
      <w:pPr>
        <w:spacing w:after="0"/>
        <w:rPr>
          <w:rFonts w:ascii="Times New Roman" w:eastAsia="Times New Roman" w:hAnsi="Times New Roman" w:cs="Times New Roman"/>
          <w:b/>
          <w:sz w:val="32"/>
          <w:szCs w:val="32"/>
          <w:lang w:eastAsia="zh-CN"/>
        </w:rPr>
      </w:pPr>
    </w:p>
    <w:p w:rsidR="007032C4" w:rsidRPr="007032C4" w:rsidRDefault="007032C4" w:rsidP="007032C4">
      <w:pPr>
        <w:spacing w:after="0"/>
        <w:jc w:val="center"/>
        <w:rPr>
          <w:rFonts w:ascii="Times New Roman" w:eastAsia="Times New Roman" w:hAnsi="Times New Roman" w:cs="Times New Roman"/>
          <w:b/>
          <w:sz w:val="32"/>
          <w:szCs w:val="32"/>
          <w:lang w:eastAsia="zh-CN"/>
        </w:rPr>
      </w:pPr>
      <w:r w:rsidRPr="007032C4">
        <w:rPr>
          <w:rFonts w:ascii="Times New Roman" w:eastAsia="Times New Roman" w:hAnsi="Times New Roman" w:cs="Times New Roman"/>
          <w:b/>
          <w:sz w:val="32"/>
          <w:szCs w:val="32"/>
          <w:lang w:eastAsia="zh-CN"/>
        </w:rPr>
        <w:t xml:space="preserve">ДОПОЛНИТЕЛЬНАЯ ПРЕДПРОФЕССИОНАЛЬНАЯ ОБЩЕОБРАЗОВАТЕЛЬНАЯ ПРОГРАММА В ОБЛАСТИ МУЗЫКАЛЬНОГО ИСКУССТВА </w:t>
      </w:r>
    </w:p>
    <w:p w:rsidR="007032C4" w:rsidRPr="007032C4" w:rsidRDefault="007032C4" w:rsidP="007032C4">
      <w:pPr>
        <w:spacing w:after="0"/>
        <w:jc w:val="center"/>
        <w:rPr>
          <w:rFonts w:ascii="Times New Roman" w:eastAsia="Times New Roman" w:hAnsi="Times New Roman" w:cs="Times New Roman"/>
          <w:b/>
          <w:sz w:val="32"/>
          <w:szCs w:val="32"/>
          <w:lang w:eastAsia="zh-CN"/>
        </w:rPr>
      </w:pPr>
      <w:r w:rsidRPr="007032C4">
        <w:rPr>
          <w:rFonts w:ascii="Times New Roman" w:eastAsia="Times New Roman" w:hAnsi="Times New Roman" w:cs="Times New Roman"/>
          <w:b/>
          <w:sz w:val="32"/>
          <w:szCs w:val="32"/>
          <w:lang w:eastAsia="zh-CN"/>
        </w:rPr>
        <w:t>«НАРОДНЫЕ ИНСТРУМЕНТЫ»</w:t>
      </w:r>
    </w:p>
    <w:p w:rsidR="007032C4" w:rsidRPr="007032C4" w:rsidRDefault="007032C4" w:rsidP="007032C4">
      <w:pPr>
        <w:spacing w:after="0"/>
        <w:jc w:val="center"/>
        <w:rPr>
          <w:rFonts w:ascii="Times New Roman" w:eastAsia="Times New Roman" w:hAnsi="Times New Roman" w:cs="Times New Roman"/>
          <w:b/>
          <w:sz w:val="32"/>
          <w:szCs w:val="32"/>
          <w:lang w:eastAsia="zh-CN"/>
        </w:rPr>
      </w:pPr>
    </w:p>
    <w:p w:rsidR="007032C4" w:rsidRPr="007032C4" w:rsidRDefault="007032C4" w:rsidP="007032C4">
      <w:pPr>
        <w:spacing w:after="0"/>
        <w:jc w:val="center"/>
        <w:rPr>
          <w:rFonts w:ascii="Times New Roman" w:eastAsia="Times New Roman" w:hAnsi="Times New Roman" w:cs="Times New Roman"/>
          <w:b/>
          <w:sz w:val="32"/>
          <w:szCs w:val="32"/>
          <w:lang w:eastAsia="zh-CN"/>
        </w:rPr>
      </w:pPr>
    </w:p>
    <w:p w:rsidR="007032C4" w:rsidRPr="007032C4" w:rsidRDefault="007032C4" w:rsidP="007032C4">
      <w:pPr>
        <w:spacing w:after="0"/>
        <w:jc w:val="center"/>
        <w:rPr>
          <w:rFonts w:ascii="Times New Roman" w:eastAsia="Times New Roman" w:hAnsi="Times New Roman" w:cs="Times New Roman"/>
          <w:b/>
          <w:sz w:val="32"/>
          <w:szCs w:val="32"/>
          <w:lang w:eastAsia="zh-CN"/>
        </w:rPr>
      </w:pPr>
    </w:p>
    <w:p w:rsidR="007032C4" w:rsidRPr="007032C4" w:rsidRDefault="007032C4" w:rsidP="007032C4">
      <w:pPr>
        <w:spacing w:after="0"/>
        <w:jc w:val="center"/>
        <w:rPr>
          <w:rFonts w:ascii="Times New Roman" w:eastAsia="Times New Roman" w:hAnsi="Times New Roman" w:cs="Times New Roman"/>
          <w:b/>
          <w:sz w:val="32"/>
          <w:szCs w:val="32"/>
          <w:lang w:eastAsia="zh-CN"/>
        </w:rPr>
      </w:pPr>
      <w:r w:rsidRPr="007032C4">
        <w:rPr>
          <w:rFonts w:ascii="Times New Roman" w:eastAsia="Times New Roman" w:hAnsi="Times New Roman" w:cs="Times New Roman"/>
          <w:b/>
          <w:sz w:val="32"/>
          <w:szCs w:val="32"/>
          <w:lang w:eastAsia="zh-CN"/>
        </w:rPr>
        <w:t>Предметная область</w:t>
      </w:r>
    </w:p>
    <w:p w:rsidR="007032C4" w:rsidRPr="007032C4" w:rsidRDefault="007032C4" w:rsidP="007032C4">
      <w:pPr>
        <w:spacing w:after="0"/>
        <w:jc w:val="center"/>
        <w:rPr>
          <w:rFonts w:ascii="Times New Roman" w:eastAsia="Times New Roman" w:hAnsi="Times New Roman" w:cs="Times New Roman"/>
          <w:b/>
          <w:sz w:val="32"/>
          <w:szCs w:val="32"/>
          <w:lang w:eastAsia="zh-CN"/>
        </w:rPr>
      </w:pPr>
    </w:p>
    <w:p w:rsidR="007032C4" w:rsidRPr="007032C4" w:rsidRDefault="007032C4" w:rsidP="007032C4">
      <w:pPr>
        <w:spacing w:after="0"/>
        <w:jc w:val="center"/>
        <w:rPr>
          <w:rFonts w:ascii="Times New Roman" w:eastAsia="Times New Roman" w:hAnsi="Times New Roman" w:cs="Times New Roman"/>
          <w:b/>
          <w:sz w:val="32"/>
          <w:szCs w:val="32"/>
          <w:lang w:eastAsia="zh-CN"/>
        </w:rPr>
      </w:pPr>
      <w:r w:rsidRPr="007032C4">
        <w:rPr>
          <w:rFonts w:ascii="Times New Roman" w:eastAsia="Times New Roman" w:hAnsi="Times New Roman" w:cs="Times New Roman"/>
          <w:b/>
          <w:sz w:val="32"/>
          <w:szCs w:val="32"/>
          <w:lang w:eastAsia="zh-CN"/>
        </w:rPr>
        <w:t xml:space="preserve">ПО.01. МУЗЫКАЛЬНОЕ ИСПОЛНИТЕЛЬСТВО </w:t>
      </w:r>
    </w:p>
    <w:p w:rsidR="007032C4" w:rsidRPr="007032C4" w:rsidRDefault="007032C4" w:rsidP="007032C4">
      <w:pPr>
        <w:spacing w:after="0"/>
        <w:jc w:val="center"/>
        <w:rPr>
          <w:rFonts w:ascii="Times New Roman" w:eastAsia="Times New Roman" w:hAnsi="Times New Roman" w:cs="Times New Roman"/>
          <w:b/>
          <w:sz w:val="24"/>
          <w:szCs w:val="24"/>
          <w:lang w:eastAsia="zh-CN"/>
        </w:rPr>
      </w:pPr>
    </w:p>
    <w:p w:rsidR="007032C4" w:rsidRPr="007032C4" w:rsidRDefault="007032C4" w:rsidP="007032C4">
      <w:pPr>
        <w:spacing w:after="0"/>
        <w:jc w:val="center"/>
        <w:rPr>
          <w:rFonts w:ascii="Times New Roman" w:eastAsia="Times New Roman" w:hAnsi="Times New Roman" w:cs="Times New Roman"/>
          <w:b/>
          <w:sz w:val="24"/>
          <w:szCs w:val="24"/>
          <w:lang w:eastAsia="zh-CN"/>
        </w:rPr>
      </w:pPr>
    </w:p>
    <w:p w:rsidR="007032C4" w:rsidRPr="007032C4" w:rsidRDefault="007032C4" w:rsidP="007032C4">
      <w:pPr>
        <w:spacing w:after="0"/>
        <w:jc w:val="center"/>
        <w:rPr>
          <w:rFonts w:ascii="Times New Roman" w:eastAsia="Times New Roman" w:hAnsi="Times New Roman" w:cs="Times New Roman"/>
          <w:b/>
          <w:sz w:val="24"/>
          <w:szCs w:val="24"/>
          <w:lang w:eastAsia="zh-CN"/>
        </w:rPr>
      </w:pPr>
    </w:p>
    <w:p w:rsidR="007032C4" w:rsidRPr="007032C4" w:rsidRDefault="007032C4" w:rsidP="007032C4">
      <w:pPr>
        <w:spacing w:after="0"/>
        <w:jc w:val="center"/>
        <w:rPr>
          <w:rFonts w:ascii="Times New Roman" w:eastAsia="Times New Roman" w:hAnsi="Times New Roman" w:cs="Times New Roman"/>
          <w:b/>
          <w:sz w:val="24"/>
          <w:szCs w:val="24"/>
          <w:lang w:eastAsia="zh-CN"/>
        </w:rPr>
      </w:pPr>
    </w:p>
    <w:p w:rsidR="007032C4" w:rsidRPr="007032C4" w:rsidRDefault="007032C4" w:rsidP="007032C4">
      <w:pPr>
        <w:spacing w:after="0"/>
        <w:jc w:val="center"/>
        <w:rPr>
          <w:rFonts w:ascii="Times New Roman" w:eastAsia="Times New Roman" w:hAnsi="Times New Roman" w:cs="Times New Roman"/>
          <w:b/>
          <w:sz w:val="24"/>
          <w:szCs w:val="24"/>
          <w:lang w:eastAsia="zh-CN"/>
        </w:rPr>
      </w:pPr>
      <w:r w:rsidRPr="007032C4">
        <w:rPr>
          <w:rFonts w:ascii="Times New Roman" w:eastAsia="Times New Roman" w:hAnsi="Times New Roman" w:cs="Times New Roman"/>
          <w:b/>
          <w:sz w:val="32"/>
          <w:szCs w:val="32"/>
          <w:lang w:eastAsia="zh-CN"/>
        </w:rPr>
        <w:t>РАБОЧАЯ ПРОГРАММА УЧЕБНОГО ПРЕДМЕТА</w:t>
      </w:r>
    </w:p>
    <w:p w:rsidR="007032C4" w:rsidRPr="007032C4" w:rsidRDefault="007032C4" w:rsidP="007032C4">
      <w:pPr>
        <w:spacing w:after="0"/>
        <w:jc w:val="center"/>
        <w:rPr>
          <w:rFonts w:ascii="Times New Roman" w:eastAsia="Times New Roman" w:hAnsi="Times New Roman" w:cs="Times New Roman"/>
          <w:b/>
          <w:sz w:val="32"/>
          <w:szCs w:val="32"/>
          <w:lang w:eastAsia="zh-CN"/>
        </w:rPr>
      </w:pPr>
      <w:r w:rsidRPr="007032C4">
        <w:rPr>
          <w:rFonts w:ascii="Times New Roman" w:eastAsia="Times New Roman" w:hAnsi="Times New Roman" w:cs="Times New Roman"/>
          <w:b/>
          <w:sz w:val="32"/>
          <w:szCs w:val="32"/>
          <w:lang w:eastAsia="zh-CN"/>
        </w:rPr>
        <w:t xml:space="preserve">ПО.01.УП.01. «СПЕЦИАЛЬНОСТЬ» </w:t>
      </w:r>
    </w:p>
    <w:p w:rsidR="007032C4" w:rsidRPr="007032C4" w:rsidRDefault="007032C4" w:rsidP="007032C4">
      <w:pPr>
        <w:spacing w:after="0"/>
        <w:jc w:val="center"/>
        <w:rPr>
          <w:rFonts w:ascii="Times New Roman" w:eastAsia="Times New Roman" w:hAnsi="Times New Roman" w:cs="Times New Roman"/>
          <w:b/>
          <w:sz w:val="32"/>
          <w:szCs w:val="32"/>
          <w:lang w:eastAsia="zh-CN"/>
        </w:rPr>
      </w:pPr>
      <w:r w:rsidRPr="007032C4">
        <w:rPr>
          <w:rFonts w:ascii="Times New Roman" w:eastAsia="Times New Roman" w:hAnsi="Times New Roman" w:cs="Times New Roman"/>
          <w:b/>
          <w:sz w:val="32"/>
          <w:szCs w:val="32"/>
          <w:lang w:eastAsia="zh-CN"/>
        </w:rPr>
        <w:t xml:space="preserve">ПО ВИДУ ИНСТРУМЕНТА </w:t>
      </w:r>
    </w:p>
    <w:p w:rsidR="007032C4" w:rsidRPr="007032C4" w:rsidRDefault="007032C4" w:rsidP="007032C4">
      <w:pPr>
        <w:spacing w:after="0"/>
        <w:jc w:val="center"/>
        <w:rPr>
          <w:rFonts w:ascii="Times New Roman" w:eastAsia="Times New Roman" w:hAnsi="Times New Roman" w:cs="Times New Roman"/>
          <w:b/>
          <w:sz w:val="32"/>
          <w:szCs w:val="32"/>
          <w:lang w:eastAsia="zh-CN"/>
        </w:rPr>
      </w:pPr>
      <w:r w:rsidRPr="007032C4">
        <w:rPr>
          <w:rFonts w:ascii="Times New Roman" w:eastAsia="Times New Roman" w:hAnsi="Times New Roman" w:cs="Times New Roman"/>
          <w:b/>
          <w:sz w:val="32"/>
          <w:szCs w:val="32"/>
          <w:lang w:eastAsia="zh-CN"/>
        </w:rPr>
        <w:t xml:space="preserve"> «БАЛАЛАЙКА»</w:t>
      </w:r>
    </w:p>
    <w:p w:rsidR="007032C4" w:rsidRPr="007032C4" w:rsidRDefault="007032C4" w:rsidP="007032C4">
      <w:pPr>
        <w:spacing w:after="0"/>
        <w:jc w:val="center"/>
        <w:rPr>
          <w:rFonts w:ascii="Times New Roman" w:eastAsia="Times New Roman" w:hAnsi="Times New Roman" w:cs="Times New Roman"/>
          <w:b/>
          <w:sz w:val="32"/>
          <w:szCs w:val="32"/>
          <w:lang w:eastAsia="zh-CN"/>
        </w:rPr>
      </w:pPr>
    </w:p>
    <w:p w:rsidR="007032C4" w:rsidRPr="007032C4" w:rsidRDefault="007032C4" w:rsidP="007032C4">
      <w:pPr>
        <w:spacing w:after="0"/>
        <w:jc w:val="center"/>
        <w:rPr>
          <w:rFonts w:ascii="Times New Roman" w:eastAsia="Times New Roman" w:hAnsi="Times New Roman" w:cs="Times New Roman"/>
          <w:b/>
          <w:sz w:val="32"/>
          <w:szCs w:val="32"/>
          <w:lang w:eastAsia="zh-CN"/>
        </w:rPr>
      </w:pPr>
    </w:p>
    <w:p w:rsidR="007032C4" w:rsidRPr="007032C4" w:rsidRDefault="007032C4" w:rsidP="007032C4">
      <w:pPr>
        <w:spacing w:after="0"/>
        <w:jc w:val="center"/>
        <w:rPr>
          <w:rFonts w:ascii="Times New Roman" w:eastAsia="Times New Roman" w:hAnsi="Times New Roman" w:cs="Times New Roman"/>
          <w:b/>
          <w:sz w:val="32"/>
          <w:szCs w:val="32"/>
          <w:lang w:eastAsia="zh-CN"/>
        </w:rPr>
      </w:pPr>
    </w:p>
    <w:p w:rsidR="007032C4" w:rsidRPr="007032C4" w:rsidRDefault="007032C4" w:rsidP="007032C4">
      <w:pPr>
        <w:spacing w:after="0"/>
        <w:jc w:val="center"/>
        <w:rPr>
          <w:rFonts w:ascii="Times New Roman" w:eastAsia="Times New Roman" w:hAnsi="Times New Roman" w:cs="Times New Roman"/>
          <w:b/>
          <w:sz w:val="32"/>
          <w:szCs w:val="32"/>
          <w:lang w:eastAsia="zh-CN"/>
        </w:rPr>
      </w:pPr>
    </w:p>
    <w:p w:rsidR="007032C4" w:rsidRPr="007032C4" w:rsidRDefault="007032C4" w:rsidP="007032C4">
      <w:pPr>
        <w:spacing w:after="0"/>
        <w:jc w:val="center"/>
        <w:rPr>
          <w:rFonts w:ascii="Times New Roman" w:eastAsia="Times New Roman" w:hAnsi="Times New Roman" w:cs="Times New Roman"/>
          <w:b/>
          <w:sz w:val="32"/>
          <w:szCs w:val="32"/>
          <w:lang w:eastAsia="zh-CN"/>
        </w:rPr>
      </w:pPr>
    </w:p>
    <w:p w:rsidR="007032C4" w:rsidRPr="007032C4" w:rsidRDefault="007032C4" w:rsidP="007032C4">
      <w:pPr>
        <w:spacing w:after="0"/>
        <w:jc w:val="center"/>
        <w:rPr>
          <w:rFonts w:ascii="Times New Roman" w:eastAsia="Times New Roman" w:hAnsi="Times New Roman" w:cs="Times New Roman"/>
          <w:b/>
          <w:sz w:val="32"/>
          <w:szCs w:val="32"/>
          <w:lang w:eastAsia="zh-CN"/>
        </w:rPr>
      </w:pPr>
    </w:p>
    <w:p w:rsidR="007032C4" w:rsidRDefault="007032C4" w:rsidP="007032C4">
      <w:pPr>
        <w:spacing w:after="0"/>
        <w:rPr>
          <w:rFonts w:ascii="Times New Roman" w:eastAsia="Times New Roman" w:hAnsi="Times New Roman" w:cs="Times New Roman"/>
          <w:b/>
          <w:sz w:val="32"/>
          <w:szCs w:val="32"/>
          <w:lang w:eastAsia="zh-CN"/>
        </w:rPr>
      </w:pPr>
    </w:p>
    <w:p w:rsidR="007032C4" w:rsidRPr="007032C4" w:rsidRDefault="007032C4" w:rsidP="007032C4">
      <w:pPr>
        <w:spacing w:after="0"/>
        <w:rPr>
          <w:rFonts w:ascii="Times New Roman" w:eastAsia="Times New Roman" w:hAnsi="Times New Roman" w:cs="Times New Roman"/>
          <w:b/>
          <w:sz w:val="32"/>
          <w:szCs w:val="32"/>
          <w:lang w:eastAsia="zh-CN"/>
        </w:rPr>
      </w:pPr>
    </w:p>
    <w:p w:rsidR="007032C4" w:rsidRPr="007032C4" w:rsidRDefault="007032C4" w:rsidP="007032C4">
      <w:pPr>
        <w:spacing w:after="0"/>
        <w:jc w:val="center"/>
        <w:rPr>
          <w:rFonts w:ascii="Times New Roman" w:eastAsia="Times New Roman" w:hAnsi="Times New Roman" w:cs="Times New Roman"/>
          <w:sz w:val="32"/>
          <w:szCs w:val="32"/>
          <w:lang w:eastAsia="zh-CN"/>
        </w:rPr>
      </w:pPr>
      <w:r w:rsidRPr="007032C4">
        <w:rPr>
          <w:rFonts w:ascii="Times New Roman" w:eastAsia="Times New Roman" w:hAnsi="Times New Roman" w:cs="Times New Roman"/>
          <w:sz w:val="24"/>
          <w:szCs w:val="24"/>
          <w:lang w:eastAsia="zh-CN"/>
        </w:rPr>
        <w:lastRenderedPageBreak/>
        <w:t>Самара 2021 г.</w:t>
      </w:r>
    </w:p>
    <w:p w:rsidR="007032C4" w:rsidRPr="007032C4" w:rsidRDefault="007032C4" w:rsidP="007032C4">
      <w:pPr>
        <w:spacing w:after="0"/>
        <w:jc w:val="center"/>
        <w:rPr>
          <w:rFonts w:ascii="Times New Roman" w:hAnsi="Times New Roman" w:cs="Times New Roman"/>
          <w:b/>
          <w:sz w:val="24"/>
          <w:szCs w:val="24"/>
        </w:rPr>
      </w:pPr>
    </w:p>
    <w:tbl>
      <w:tblPr>
        <w:tblW w:w="9355" w:type="dxa"/>
        <w:tblInd w:w="109" w:type="dxa"/>
        <w:tblLook w:val="04A0"/>
      </w:tblPr>
      <w:tblGrid>
        <w:gridCol w:w="3681"/>
        <w:gridCol w:w="429"/>
        <w:gridCol w:w="5245"/>
      </w:tblGrid>
      <w:tr w:rsidR="007032C4" w:rsidRPr="007032C4" w:rsidTr="007032C4">
        <w:tc>
          <w:tcPr>
            <w:tcW w:w="3681" w:type="dxa"/>
            <w:shd w:val="clear" w:color="auto" w:fill="auto"/>
          </w:tcPr>
          <w:p w:rsidR="007032C4" w:rsidRPr="007032C4" w:rsidRDefault="007032C4" w:rsidP="007032C4">
            <w:pPr>
              <w:spacing w:after="0"/>
              <w:jc w:val="both"/>
              <w:rPr>
                <w:rFonts w:eastAsia="Calibri" w:cs="Times New Roman"/>
              </w:rPr>
            </w:pPr>
            <w:r w:rsidRPr="007032C4">
              <w:rPr>
                <w:rFonts w:ascii="Times New Roman" w:eastAsia="Calibri" w:hAnsi="Times New Roman" w:cs="Times New Roman"/>
                <w:sz w:val="24"/>
                <w:szCs w:val="24"/>
              </w:rPr>
              <w:t>Принят</w:t>
            </w:r>
          </w:p>
          <w:p w:rsidR="007032C4" w:rsidRPr="007032C4" w:rsidRDefault="007032C4" w:rsidP="007032C4">
            <w:pPr>
              <w:spacing w:after="0"/>
              <w:jc w:val="both"/>
              <w:rPr>
                <w:rFonts w:eastAsia="Calibri" w:cs="Times New Roman"/>
              </w:rPr>
            </w:pPr>
            <w:r w:rsidRPr="007032C4">
              <w:rPr>
                <w:rFonts w:ascii="Times New Roman" w:eastAsia="Calibri" w:hAnsi="Times New Roman" w:cs="Times New Roman"/>
                <w:sz w:val="24"/>
                <w:szCs w:val="24"/>
              </w:rPr>
              <w:t>на Педагогическом совете</w:t>
            </w:r>
          </w:p>
          <w:p w:rsidR="007032C4" w:rsidRPr="007032C4" w:rsidRDefault="007032C4" w:rsidP="007032C4">
            <w:pPr>
              <w:spacing w:after="0"/>
              <w:jc w:val="both"/>
              <w:rPr>
                <w:rFonts w:eastAsia="Calibri" w:cs="Times New Roman"/>
              </w:rPr>
            </w:pPr>
            <w:r w:rsidRPr="007032C4">
              <w:rPr>
                <w:rFonts w:ascii="Times New Roman" w:eastAsia="Calibri" w:hAnsi="Times New Roman" w:cs="Times New Roman"/>
                <w:sz w:val="24"/>
                <w:szCs w:val="24"/>
              </w:rPr>
              <w:t>«____» ______________ 20___ г.</w:t>
            </w:r>
          </w:p>
          <w:p w:rsidR="007032C4" w:rsidRPr="007032C4" w:rsidRDefault="007032C4" w:rsidP="007032C4">
            <w:pPr>
              <w:spacing w:after="0"/>
              <w:rPr>
                <w:rFonts w:eastAsia="Calibri" w:cs="Times New Roman"/>
              </w:rPr>
            </w:pPr>
            <w:r w:rsidRPr="007032C4">
              <w:rPr>
                <w:rFonts w:ascii="Times New Roman" w:eastAsia="Calibri" w:hAnsi="Times New Roman" w:cs="Times New Roman"/>
                <w:sz w:val="24"/>
                <w:szCs w:val="24"/>
              </w:rPr>
              <w:t>Протокол № _____</w:t>
            </w:r>
          </w:p>
        </w:tc>
        <w:tc>
          <w:tcPr>
            <w:tcW w:w="429" w:type="dxa"/>
            <w:shd w:val="clear" w:color="auto" w:fill="auto"/>
          </w:tcPr>
          <w:p w:rsidR="007032C4" w:rsidRPr="007032C4" w:rsidRDefault="007032C4" w:rsidP="007032C4">
            <w:pPr>
              <w:spacing w:after="0"/>
              <w:jc w:val="both"/>
              <w:rPr>
                <w:rFonts w:ascii="Times New Roman" w:hAnsi="Times New Roman" w:cs="Times New Roman"/>
                <w:sz w:val="24"/>
                <w:szCs w:val="24"/>
              </w:rPr>
            </w:pPr>
          </w:p>
        </w:tc>
        <w:tc>
          <w:tcPr>
            <w:tcW w:w="5245" w:type="dxa"/>
            <w:shd w:val="clear" w:color="auto" w:fill="auto"/>
          </w:tcPr>
          <w:p w:rsidR="007032C4" w:rsidRPr="007032C4" w:rsidRDefault="007032C4" w:rsidP="007032C4">
            <w:pPr>
              <w:spacing w:after="0"/>
              <w:jc w:val="right"/>
              <w:rPr>
                <w:rFonts w:eastAsia="Calibri" w:cs="Times New Roman"/>
              </w:rPr>
            </w:pPr>
            <w:r w:rsidRPr="007032C4">
              <w:rPr>
                <w:rFonts w:ascii="Times New Roman" w:eastAsia="Calibri" w:hAnsi="Times New Roman" w:cs="Times New Roman"/>
                <w:sz w:val="24"/>
                <w:szCs w:val="24"/>
              </w:rPr>
              <w:t>УТВЕРЖДАЮ</w:t>
            </w:r>
          </w:p>
          <w:p w:rsidR="007032C4" w:rsidRPr="007032C4" w:rsidRDefault="007032C4" w:rsidP="007032C4">
            <w:pPr>
              <w:spacing w:after="0"/>
              <w:jc w:val="right"/>
              <w:rPr>
                <w:rFonts w:eastAsia="Calibri" w:cs="Times New Roman"/>
              </w:rPr>
            </w:pPr>
            <w:r w:rsidRPr="007032C4">
              <w:rPr>
                <w:rFonts w:ascii="Times New Roman" w:eastAsia="Calibri" w:hAnsi="Times New Roman" w:cs="Times New Roman"/>
                <w:sz w:val="24"/>
                <w:szCs w:val="24"/>
              </w:rPr>
              <w:t>Директор МБУ ДО «ДШИ № 17»  г. о. Самара</w:t>
            </w:r>
          </w:p>
          <w:p w:rsidR="007032C4" w:rsidRPr="007032C4" w:rsidRDefault="007032C4" w:rsidP="007032C4">
            <w:pPr>
              <w:spacing w:after="0"/>
              <w:jc w:val="right"/>
              <w:rPr>
                <w:rFonts w:eastAsia="Calibri" w:cs="Times New Roman"/>
              </w:rPr>
            </w:pPr>
            <w:r w:rsidRPr="007032C4">
              <w:rPr>
                <w:rFonts w:ascii="Times New Roman" w:eastAsia="Calibri" w:hAnsi="Times New Roman" w:cs="Times New Roman"/>
                <w:sz w:val="24"/>
                <w:szCs w:val="24"/>
              </w:rPr>
              <w:t xml:space="preserve"> ________________ И.А.Балашова </w:t>
            </w:r>
          </w:p>
          <w:p w:rsidR="007032C4" w:rsidRPr="007032C4" w:rsidRDefault="007032C4" w:rsidP="007032C4">
            <w:pPr>
              <w:spacing w:after="0"/>
              <w:jc w:val="right"/>
              <w:rPr>
                <w:rFonts w:eastAsia="Calibri" w:cs="Times New Roman"/>
              </w:rPr>
            </w:pPr>
            <w:r w:rsidRPr="007032C4">
              <w:rPr>
                <w:rFonts w:ascii="Times New Roman" w:eastAsia="Calibri" w:hAnsi="Times New Roman" w:cs="Times New Roman"/>
                <w:sz w:val="24"/>
                <w:szCs w:val="24"/>
              </w:rPr>
              <w:t>«____»_______________20____г.</w:t>
            </w:r>
          </w:p>
          <w:p w:rsidR="007032C4" w:rsidRPr="007032C4" w:rsidRDefault="007032C4" w:rsidP="007032C4">
            <w:pPr>
              <w:spacing w:after="0"/>
              <w:jc w:val="right"/>
              <w:rPr>
                <w:rFonts w:eastAsia="Calibri" w:cs="Times New Roman"/>
              </w:rPr>
            </w:pPr>
          </w:p>
        </w:tc>
      </w:tr>
    </w:tbl>
    <w:p w:rsidR="007032C4" w:rsidRPr="007032C4" w:rsidRDefault="007032C4" w:rsidP="007032C4">
      <w:pPr>
        <w:spacing w:after="0"/>
        <w:rPr>
          <w:rFonts w:ascii="Times New Roman" w:eastAsia="Times New Roman" w:hAnsi="Times New Roman" w:cs="Times New Roman"/>
          <w:sz w:val="28"/>
          <w:szCs w:val="28"/>
          <w:lang w:eastAsia="zh-CN"/>
        </w:rPr>
      </w:pPr>
    </w:p>
    <w:p w:rsidR="007032C4" w:rsidRPr="007032C4" w:rsidRDefault="007032C4" w:rsidP="007032C4">
      <w:pPr>
        <w:spacing w:after="0"/>
        <w:rPr>
          <w:rFonts w:ascii="Times New Roman" w:eastAsia="Times New Roman" w:hAnsi="Times New Roman" w:cs="Times New Roman"/>
          <w:sz w:val="28"/>
          <w:szCs w:val="28"/>
          <w:lang w:eastAsia="zh-CN"/>
        </w:rPr>
      </w:pPr>
    </w:p>
    <w:p w:rsidR="007032C4" w:rsidRPr="007032C4" w:rsidRDefault="007032C4" w:rsidP="007032C4">
      <w:pPr>
        <w:spacing w:after="0"/>
        <w:rPr>
          <w:rFonts w:ascii="Times New Roman" w:eastAsia="Times New Roman" w:hAnsi="Times New Roman" w:cs="Times New Roman"/>
          <w:sz w:val="28"/>
          <w:szCs w:val="28"/>
          <w:lang w:eastAsia="zh-CN"/>
        </w:rPr>
      </w:pPr>
    </w:p>
    <w:p w:rsidR="007032C4" w:rsidRPr="007032C4" w:rsidRDefault="007032C4" w:rsidP="007032C4">
      <w:pPr>
        <w:spacing w:after="0"/>
        <w:rPr>
          <w:rFonts w:ascii="Times New Roman" w:eastAsia="Times New Roman" w:hAnsi="Times New Roman" w:cs="Times New Roman"/>
          <w:sz w:val="28"/>
          <w:szCs w:val="28"/>
          <w:lang w:eastAsia="zh-CN"/>
        </w:rPr>
      </w:pPr>
    </w:p>
    <w:p w:rsidR="007032C4" w:rsidRPr="007032C4" w:rsidRDefault="007032C4" w:rsidP="007032C4">
      <w:pPr>
        <w:spacing w:after="0"/>
        <w:rPr>
          <w:rFonts w:ascii="Times New Roman" w:eastAsia="Times New Roman" w:hAnsi="Times New Roman" w:cs="Times New Roman"/>
          <w:sz w:val="28"/>
          <w:szCs w:val="28"/>
          <w:lang w:eastAsia="zh-CN"/>
        </w:rPr>
      </w:pP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8"/>
          <w:szCs w:val="28"/>
          <w:lang w:eastAsia="zh-CN"/>
        </w:rPr>
      </w:pPr>
    </w:p>
    <w:p w:rsidR="007032C4" w:rsidRPr="007032C4" w:rsidRDefault="007032C4" w:rsidP="007032C4">
      <w:pPr>
        <w:widowControl w:val="0"/>
        <w:autoSpaceDE w:val="0"/>
        <w:autoSpaceDN w:val="0"/>
        <w:adjustRightInd w:val="0"/>
        <w:spacing w:after="0"/>
        <w:jc w:val="both"/>
        <w:rPr>
          <w:rFonts w:ascii="Times New Roman CYR" w:eastAsia="Times New Roman" w:hAnsi="Times New Roman CYR" w:cs="Times New Roman CYR"/>
          <w:sz w:val="24"/>
          <w:szCs w:val="24"/>
          <w:lang w:eastAsia="ru-RU"/>
        </w:rPr>
      </w:pPr>
      <w:r w:rsidRPr="007032C4">
        <w:rPr>
          <w:rFonts w:ascii="Times New Roman" w:eastAsia="Times New Roman" w:hAnsi="Times New Roman" w:cs="Times New Roman"/>
          <w:sz w:val="28"/>
          <w:szCs w:val="28"/>
          <w:lang w:eastAsia="zh-CN"/>
        </w:rPr>
        <w:t xml:space="preserve">СОСТАВИТЕЛИ: Педагоги дополнительного образования методического объединения народных инструментов </w:t>
      </w: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8"/>
          <w:szCs w:val="28"/>
          <w:lang w:eastAsia="zh-CN"/>
        </w:rPr>
      </w:pP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8"/>
          <w:szCs w:val="28"/>
          <w:lang w:eastAsia="zh-CN"/>
        </w:rPr>
      </w:pP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8"/>
          <w:szCs w:val="28"/>
          <w:lang w:eastAsia="zh-CN"/>
        </w:rPr>
      </w:pPr>
      <w:r w:rsidRPr="007032C4">
        <w:rPr>
          <w:rFonts w:ascii="Times New Roman" w:eastAsia="Times New Roman" w:hAnsi="Times New Roman" w:cs="Times New Roman"/>
          <w:sz w:val="28"/>
          <w:szCs w:val="28"/>
          <w:lang w:eastAsia="zh-CN"/>
        </w:rPr>
        <w:t xml:space="preserve">РЕЦЕНЗЕНТЫ:    </w:t>
      </w: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color w:val="0A0A0A"/>
          <w:sz w:val="28"/>
          <w:szCs w:val="28"/>
          <w:lang w:eastAsia="ru-RU"/>
        </w:rPr>
      </w:pPr>
    </w:p>
    <w:p w:rsidR="007032C4" w:rsidRPr="007032C4" w:rsidRDefault="007032C4" w:rsidP="007032C4">
      <w:pPr>
        <w:widowControl w:val="0"/>
        <w:tabs>
          <w:tab w:val="left" w:pos="9746"/>
        </w:tabs>
        <w:autoSpaceDE w:val="0"/>
        <w:autoSpaceDN w:val="0"/>
        <w:adjustRightInd w:val="0"/>
        <w:spacing w:after="0"/>
        <w:ind w:right="-35"/>
        <w:jc w:val="both"/>
        <w:rPr>
          <w:rFonts w:ascii="Times New Roman" w:eastAsia="Times New Roman" w:hAnsi="Times New Roman" w:cs="Times New Roman"/>
          <w:color w:val="0A0A0A"/>
          <w:sz w:val="28"/>
          <w:szCs w:val="28"/>
          <w:lang w:eastAsia="ru-RU"/>
        </w:rPr>
      </w:pPr>
      <w:r w:rsidRPr="007032C4">
        <w:rPr>
          <w:rFonts w:ascii="Times New Roman" w:eastAsia="Times New Roman" w:hAnsi="Times New Roman" w:cs="Times New Roman"/>
          <w:sz w:val="28"/>
          <w:szCs w:val="28"/>
          <w:lang w:eastAsia="ru-RU"/>
        </w:rPr>
        <w:t xml:space="preserve">Афанасьев Евгений Алексеевич  </w:t>
      </w:r>
      <w:r w:rsidRPr="007032C4">
        <w:rPr>
          <w:rFonts w:ascii="Times New Roman" w:eastAsia="Times New Roman" w:hAnsi="Times New Roman" w:cs="Times New Roman"/>
          <w:sz w:val="28"/>
          <w:szCs w:val="28"/>
          <w:lang w:eastAsia="ru-RU"/>
        </w:rPr>
        <w:sym w:font="Symbol" w:char="F02D"/>
      </w:r>
      <w:r w:rsidRPr="007032C4">
        <w:rPr>
          <w:rFonts w:ascii="Times New Roman" w:eastAsia="Times New Roman" w:hAnsi="Times New Roman" w:cs="Times New Roman"/>
          <w:sz w:val="28"/>
          <w:szCs w:val="28"/>
          <w:lang w:eastAsia="ru-RU"/>
        </w:rPr>
        <w:t xml:space="preserve"> </w:t>
      </w:r>
      <w:r w:rsidRPr="007032C4">
        <w:rPr>
          <w:rFonts w:ascii="Times New Roman" w:eastAsia="Times New Roman" w:hAnsi="Times New Roman" w:cs="Times New Roman"/>
          <w:color w:val="0A0A0A"/>
          <w:sz w:val="28"/>
          <w:szCs w:val="28"/>
          <w:lang w:eastAsia="ru-RU"/>
        </w:rPr>
        <w:t>Председатель ПЦК «Инструменты народного оркестра» ГБПОУ «Самарское музыкальное училище им. Д.Г. Шаталова», председатель секции народных инструментов Агентство социо-культурных технологий министерство культуры Самарской области Заслуженный работник культуры Р.Ф.</w:t>
      </w: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8"/>
          <w:szCs w:val="28"/>
          <w:lang w:eastAsia="ru-RU"/>
        </w:rPr>
      </w:pPr>
    </w:p>
    <w:p w:rsidR="007032C4" w:rsidRPr="007032C4" w:rsidRDefault="007032C4" w:rsidP="007032C4">
      <w:pPr>
        <w:suppressAutoHyphens/>
        <w:spacing w:after="0"/>
        <w:jc w:val="both"/>
        <w:rPr>
          <w:rFonts w:ascii="Times New Roman" w:eastAsia="Times New Roman" w:hAnsi="Times New Roman" w:cs="Times New Roman"/>
          <w:sz w:val="28"/>
          <w:szCs w:val="28"/>
          <w:lang w:eastAsia="zh-CN"/>
        </w:rPr>
      </w:pPr>
      <w:r w:rsidRPr="007032C4">
        <w:rPr>
          <w:rFonts w:ascii="Times New Roman" w:eastAsia="Times New Roman" w:hAnsi="Times New Roman" w:cs="Times New Roman"/>
          <w:sz w:val="28"/>
          <w:szCs w:val="28"/>
          <w:lang w:eastAsia="zh-CN"/>
        </w:rPr>
        <w:t xml:space="preserve">Макухина Анна Вадимовна </w:t>
      </w:r>
      <w:r w:rsidRPr="007032C4">
        <w:rPr>
          <w:rFonts w:ascii="Times New Roman" w:eastAsia="Times New Roman" w:hAnsi="Times New Roman" w:cs="Times New Roman"/>
          <w:sz w:val="28"/>
          <w:szCs w:val="28"/>
          <w:lang w:eastAsia="zh-CN"/>
        </w:rPr>
        <w:sym w:font="Symbol" w:char="F02D"/>
      </w:r>
      <w:r w:rsidRPr="007032C4">
        <w:rPr>
          <w:rFonts w:ascii="Times New Roman" w:eastAsia="Times New Roman" w:hAnsi="Times New Roman" w:cs="Times New Roman"/>
          <w:sz w:val="28"/>
          <w:szCs w:val="28"/>
          <w:lang w:eastAsia="zh-CN"/>
        </w:rPr>
        <w:t xml:space="preserve"> Заместитель директора по УВР МБУ ДО «ДШИ № 17» г.о. Самара                                                                     </w:t>
      </w:r>
    </w:p>
    <w:p w:rsidR="007032C4" w:rsidRPr="007032C4" w:rsidRDefault="007032C4" w:rsidP="007032C4">
      <w:pPr>
        <w:spacing w:after="0"/>
        <w:jc w:val="right"/>
        <w:rPr>
          <w:rFonts w:ascii="Times New Roman" w:eastAsia="Times New Roman" w:hAnsi="Times New Roman" w:cs="Times New Roman"/>
          <w:sz w:val="28"/>
          <w:szCs w:val="28"/>
          <w:lang w:eastAsia="zh-CN"/>
        </w:rPr>
      </w:pPr>
    </w:p>
    <w:p w:rsidR="007032C4" w:rsidRPr="007032C4" w:rsidRDefault="007032C4" w:rsidP="007032C4">
      <w:pPr>
        <w:spacing w:after="0"/>
        <w:jc w:val="right"/>
        <w:rPr>
          <w:rFonts w:ascii="Times New Roman" w:eastAsia="Times New Roman" w:hAnsi="Times New Roman" w:cs="Times New Roman"/>
          <w:sz w:val="28"/>
          <w:szCs w:val="28"/>
          <w:lang w:eastAsia="zh-CN"/>
        </w:rPr>
      </w:pPr>
    </w:p>
    <w:p w:rsidR="007032C4" w:rsidRPr="007032C4" w:rsidRDefault="007032C4" w:rsidP="007032C4">
      <w:pPr>
        <w:spacing w:after="0"/>
        <w:jc w:val="right"/>
        <w:rPr>
          <w:rFonts w:ascii="Times New Roman" w:eastAsia="Times New Roman" w:hAnsi="Times New Roman" w:cs="Times New Roman"/>
          <w:sz w:val="28"/>
          <w:szCs w:val="28"/>
          <w:lang w:eastAsia="zh-CN"/>
        </w:rPr>
      </w:pPr>
    </w:p>
    <w:p w:rsidR="007032C4" w:rsidRPr="007032C4" w:rsidRDefault="007032C4" w:rsidP="007032C4">
      <w:pPr>
        <w:spacing w:after="0"/>
        <w:jc w:val="right"/>
        <w:rPr>
          <w:rFonts w:ascii="Times New Roman" w:eastAsia="Times New Roman" w:hAnsi="Times New Roman" w:cs="Times New Roman"/>
          <w:sz w:val="28"/>
          <w:szCs w:val="28"/>
          <w:lang w:eastAsia="zh-CN"/>
        </w:rPr>
      </w:pPr>
    </w:p>
    <w:p w:rsidR="007032C4" w:rsidRPr="007032C4" w:rsidRDefault="007032C4" w:rsidP="007032C4">
      <w:pPr>
        <w:spacing w:after="0"/>
        <w:jc w:val="right"/>
        <w:rPr>
          <w:rFonts w:ascii="Times New Roman" w:eastAsia="Times New Roman" w:hAnsi="Times New Roman" w:cs="Times New Roman"/>
          <w:sz w:val="28"/>
          <w:szCs w:val="28"/>
          <w:lang w:eastAsia="zh-CN"/>
        </w:rPr>
      </w:pPr>
    </w:p>
    <w:p w:rsidR="007032C4" w:rsidRPr="007032C4" w:rsidRDefault="007032C4" w:rsidP="007032C4">
      <w:pPr>
        <w:spacing w:after="0"/>
        <w:jc w:val="right"/>
        <w:rPr>
          <w:rFonts w:ascii="Times New Roman" w:eastAsia="Times New Roman" w:hAnsi="Times New Roman" w:cs="Times New Roman"/>
          <w:sz w:val="28"/>
          <w:szCs w:val="28"/>
          <w:lang w:eastAsia="zh-CN"/>
        </w:rPr>
      </w:pPr>
    </w:p>
    <w:p w:rsidR="007032C4" w:rsidRPr="007032C4" w:rsidRDefault="007032C4" w:rsidP="007032C4">
      <w:pPr>
        <w:spacing w:after="0"/>
        <w:jc w:val="right"/>
        <w:rPr>
          <w:rFonts w:ascii="Times New Roman" w:eastAsia="Times New Roman" w:hAnsi="Times New Roman" w:cs="Times New Roman"/>
          <w:sz w:val="28"/>
          <w:szCs w:val="28"/>
          <w:lang w:eastAsia="zh-CN"/>
        </w:rPr>
      </w:pPr>
    </w:p>
    <w:p w:rsidR="007032C4" w:rsidRPr="007032C4" w:rsidRDefault="007032C4" w:rsidP="007032C4">
      <w:pPr>
        <w:spacing w:after="0"/>
        <w:jc w:val="right"/>
        <w:rPr>
          <w:rFonts w:ascii="Times New Roman" w:eastAsia="Times New Roman" w:hAnsi="Times New Roman" w:cs="Times New Roman"/>
          <w:sz w:val="28"/>
          <w:szCs w:val="28"/>
          <w:lang w:eastAsia="zh-CN"/>
        </w:rPr>
      </w:pPr>
    </w:p>
    <w:p w:rsidR="007032C4" w:rsidRPr="007032C4" w:rsidRDefault="007032C4" w:rsidP="007032C4">
      <w:pPr>
        <w:spacing w:after="0"/>
        <w:jc w:val="right"/>
        <w:rPr>
          <w:rFonts w:ascii="Times New Roman" w:eastAsia="Times New Roman" w:hAnsi="Times New Roman" w:cs="Times New Roman"/>
          <w:sz w:val="28"/>
          <w:szCs w:val="28"/>
          <w:lang w:eastAsia="zh-CN"/>
        </w:rPr>
      </w:pPr>
    </w:p>
    <w:p w:rsidR="007032C4" w:rsidRPr="007032C4" w:rsidRDefault="007032C4" w:rsidP="007032C4">
      <w:pPr>
        <w:spacing w:after="0"/>
        <w:jc w:val="right"/>
        <w:rPr>
          <w:rFonts w:ascii="Times New Roman" w:eastAsia="Times New Roman" w:hAnsi="Times New Roman" w:cs="Times New Roman"/>
          <w:sz w:val="28"/>
          <w:szCs w:val="28"/>
          <w:lang w:eastAsia="zh-CN"/>
        </w:rPr>
      </w:pPr>
    </w:p>
    <w:p w:rsidR="007032C4" w:rsidRPr="007032C4" w:rsidRDefault="007032C4" w:rsidP="007032C4">
      <w:pPr>
        <w:spacing w:after="0"/>
        <w:jc w:val="right"/>
        <w:rPr>
          <w:rFonts w:ascii="Times New Roman" w:eastAsia="Times New Roman" w:hAnsi="Times New Roman" w:cs="Times New Roman"/>
          <w:sz w:val="28"/>
          <w:szCs w:val="28"/>
          <w:lang w:eastAsia="zh-CN"/>
        </w:rPr>
      </w:pPr>
    </w:p>
    <w:p w:rsidR="007032C4" w:rsidRPr="007032C4" w:rsidRDefault="007032C4" w:rsidP="007032C4">
      <w:pPr>
        <w:spacing w:after="0"/>
        <w:jc w:val="right"/>
        <w:rPr>
          <w:rFonts w:ascii="Times New Roman" w:eastAsia="Times New Roman" w:hAnsi="Times New Roman" w:cs="Times New Roman"/>
          <w:sz w:val="28"/>
          <w:szCs w:val="28"/>
          <w:lang w:eastAsia="zh-CN"/>
        </w:rPr>
      </w:pPr>
    </w:p>
    <w:p w:rsidR="007032C4" w:rsidRPr="007032C4" w:rsidRDefault="007032C4" w:rsidP="007032C4">
      <w:pPr>
        <w:spacing w:after="0"/>
        <w:jc w:val="right"/>
        <w:rPr>
          <w:rFonts w:ascii="Times New Roman" w:eastAsia="Times New Roman" w:hAnsi="Times New Roman" w:cs="Times New Roman"/>
          <w:sz w:val="28"/>
          <w:szCs w:val="28"/>
          <w:lang w:eastAsia="zh-CN"/>
        </w:rPr>
      </w:pPr>
    </w:p>
    <w:p w:rsidR="007032C4" w:rsidRPr="007032C4" w:rsidRDefault="007032C4" w:rsidP="007032C4">
      <w:pPr>
        <w:spacing w:after="0"/>
        <w:contextualSpacing/>
        <w:jc w:val="center"/>
        <w:rPr>
          <w:rFonts w:ascii="Times New Roman" w:hAnsi="Times New Roman" w:cs="Times New Roman"/>
          <w:b/>
          <w:sz w:val="24"/>
          <w:szCs w:val="24"/>
        </w:rPr>
      </w:pPr>
      <w:r w:rsidRPr="007032C4">
        <w:rPr>
          <w:rFonts w:ascii="Times New Roman" w:hAnsi="Times New Roman" w:cs="Times New Roman"/>
          <w:b/>
          <w:sz w:val="24"/>
          <w:szCs w:val="24"/>
        </w:rPr>
        <w:lastRenderedPageBreak/>
        <w:t>Структура программы учебного предмета</w:t>
      </w:r>
    </w:p>
    <w:p w:rsidR="007032C4" w:rsidRPr="007032C4" w:rsidRDefault="007032C4" w:rsidP="007032C4">
      <w:pPr>
        <w:spacing w:after="0"/>
        <w:contextualSpacing/>
        <w:jc w:val="both"/>
      </w:pPr>
    </w:p>
    <w:p w:rsidR="007032C4" w:rsidRPr="007032C4" w:rsidRDefault="007032C4" w:rsidP="006C52B6">
      <w:pPr>
        <w:numPr>
          <w:ilvl w:val="0"/>
          <w:numId w:val="30"/>
        </w:numPr>
        <w:suppressAutoHyphens/>
        <w:spacing w:after="0"/>
        <w:ind w:left="0" w:firstLine="0"/>
        <w:contextualSpacing/>
        <w:jc w:val="both"/>
        <w:rPr>
          <w:rFonts w:ascii="Times New Roman" w:hAnsi="Times New Roman" w:cs="Times New Roman"/>
          <w:b/>
          <w:sz w:val="24"/>
          <w:szCs w:val="24"/>
          <w:lang w:val="en-US"/>
        </w:rPr>
      </w:pPr>
      <w:r w:rsidRPr="007032C4">
        <w:rPr>
          <w:rFonts w:ascii="Times New Roman" w:hAnsi="Times New Roman" w:cs="Times New Roman"/>
          <w:b/>
          <w:sz w:val="24"/>
          <w:szCs w:val="24"/>
        </w:rPr>
        <w:t>Пояснительная записка</w:t>
      </w:r>
    </w:p>
    <w:p w:rsidR="007032C4" w:rsidRPr="007032C4" w:rsidRDefault="007032C4" w:rsidP="006C52B6">
      <w:pPr>
        <w:numPr>
          <w:ilvl w:val="0"/>
          <w:numId w:val="42"/>
        </w:numPr>
        <w:suppressAutoHyphens/>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Характеристика учебного предмета, его место и роль в образовательном процессе.</w:t>
      </w:r>
    </w:p>
    <w:p w:rsidR="007032C4" w:rsidRPr="007032C4" w:rsidRDefault="007032C4" w:rsidP="006C52B6">
      <w:pPr>
        <w:numPr>
          <w:ilvl w:val="0"/>
          <w:numId w:val="42"/>
        </w:numPr>
        <w:suppressAutoHyphens/>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Срок реализации учебного предмета.</w:t>
      </w:r>
    </w:p>
    <w:p w:rsidR="007032C4" w:rsidRPr="007032C4" w:rsidRDefault="007032C4" w:rsidP="006C52B6">
      <w:pPr>
        <w:numPr>
          <w:ilvl w:val="0"/>
          <w:numId w:val="42"/>
        </w:numPr>
        <w:suppressAutoHyphens/>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Объем учебного времени, предусмотренный учебным планом образовательного учреждения на реализацию учебного предмета.</w:t>
      </w:r>
    </w:p>
    <w:p w:rsidR="007032C4" w:rsidRPr="007032C4" w:rsidRDefault="007032C4" w:rsidP="006C52B6">
      <w:pPr>
        <w:numPr>
          <w:ilvl w:val="0"/>
          <w:numId w:val="42"/>
        </w:numPr>
        <w:suppressAutoHyphens/>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Форма проведения учебных аудиторных занятий.</w:t>
      </w:r>
    </w:p>
    <w:p w:rsidR="007032C4" w:rsidRPr="007032C4" w:rsidRDefault="007032C4" w:rsidP="006C52B6">
      <w:pPr>
        <w:numPr>
          <w:ilvl w:val="0"/>
          <w:numId w:val="42"/>
        </w:numPr>
        <w:suppressAutoHyphens/>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Цели и задачи учебного предмета.</w:t>
      </w:r>
    </w:p>
    <w:p w:rsidR="007032C4" w:rsidRPr="007032C4" w:rsidRDefault="007032C4" w:rsidP="006C52B6">
      <w:pPr>
        <w:numPr>
          <w:ilvl w:val="0"/>
          <w:numId w:val="42"/>
        </w:numPr>
        <w:suppressAutoHyphens/>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Обоснование структуры программы учебного предмета.</w:t>
      </w:r>
    </w:p>
    <w:p w:rsidR="007032C4" w:rsidRPr="007032C4" w:rsidRDefault="007032C4" w:rsidP="006C52B6">
      <w:pPr>
        <w:numPr>
          <w:ilvl w:val="0"/>
          <w:numId w:val="42"/>
        </w:numPr>
        <w:suppressAutoHyphens/>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Методы  обучения.</w:t>
      </w:r>
    </w:p>
    <w:p w:rsidR="007032C4" w:rsidRPr="007032C4" w:rsidRDefault="007032C4" w:rsidP="006C52B6">
      <w:pPr>
        <w:numPr>
          <w:ilvl w:val="0"/>
          <w:numId w:val="42"/>
        </w:numPr>
        <w:suppressAutoHyphens/>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Описание материально-технических условий реализации учебного предмета.</w:t>
      </w:r>
    </w:p>
    <w:p w:rsidR="007032C4" w:rsidRPr="007032C4" w:rsidRDefault="007032C4" w:rsidP="007032C4">
      <w:pPr>
        <w:spacing w:after="0"/>
        <w:contextualSpacing/>
        <w:jc w:val="both"/>
        <w:rPr>
          <w:rFonts w:ascii="Times New Roman" w:hAnsi="Times New Roman" w:cs="Times New Roman"/>
          <w:sz w:val="24"/>
          <w:szCs w:val="24"/>
        </w:rPr>
      </w:pPr>
    </w:p>
    <w:p w:rsidR="007032C4" w:rsidRPr="007032C4" w:rsidRDefault="007032C4" w:rsidP="006C52B6">
      <w:pPr>
        <w:numPr>
          <w:ilvl w:val="0"/>
          <w:numId w:val="30"/>
        </w:numPr>
        <w:suppressAutoHyphens/>
        <w:spacing w:after="0"/>
        <w:ind w:left="0" w:firstLine="0"/>
        <w:contextualSpacing/>
        <w:jc w:val="both"/>
        <w:rPr>
          <w:rFonts w:ascii="Times New Roman" w:hAnsi="Times New Roman" w:cs="Times New Roman"/>
          <w:b/>
          <w:sz w:val="24"/>
          <w:szCs w:val="24"/>
        </w:rPr>
      </w:pPr>
      <w:r w:rsidRPr="007032C4">
        <w:rPr>
          <w:rFonts w:ascii="Times New Roman" w:hAnsi="Times New Roman" w:cs="Times New Roman"/>
          <w:b/>
          <w:sz w:val="24"/>
          <w:szCs w:val="24"/>
        </w:rPr>
        <w:t>Содержание учебного предмета</w:t>
      </w:r>
    </w:p>
    <w:p w:rsidR="007032C4" w:rsidRPr="007032C4" w:rsidRDefault="007032C4" w:rsidP="006C52B6">
      <w:pPr>
        <w:numPr>
          <w:ilvl w:val="0"/>
          <w:numId w:val="43"/>
        </w:numPr>
        <w:suppressAutoHyphens/>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Сведения о затратах учебного времени.</w:t>
      </w:r>
    </w:p>
    <w:p w:rsidR="007032C4" w:rsidRPr="007032C4" w:rsidRDefault="007032C4" w:rsidP="006C52B6">
      <w:pPr>
        <w:numPr>
          <w:ilvl w:val="0"/>
          <w:numId w:val="43"/>
        </w:numPr>
        <w:suppressAutoHyphens/>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Годовые требования по классам.</w:t>
      </w:r>
    </w:p>
    <w:p w:rsidR="007032C4" w:rsidRPr="007032C4" w:rsidRDefault="007032C4" w:rsidP="007032C4">
      <w:pPr>
        <w:spacing w:after="0"/>
        <w:contextualSpacing/>
        <w:jc w:val="both"/>
        <w:rPr>
          <w:rFonts w:ascii="Times New Roman" w:hAnsi="Times New Roman" w:cs="Times New Roman"/>
          <w:b/>
          <w:sz w:val="24"/>
          <w:szCs w:val="24"/>
        </w:rPr>
      </w:pPr>
    </w:p>
    <w:p w:rsidR="007032C4" w:rsidRPr="007032C4" w:rsidRDefault="007032C4" w:rsidP="006C52B6">
      <w:pPr>
        <w:numPr>
          <w:ilvl w:val="0"/>
          <w:numId w:val="30"/>
        </w:numPr>
        <w:suppressAutoHyphens/>
        <w:spacing w:after="0"/>
        <w:ind w:left="0" w:firstLine="0"/>
        <w:contextualSpacing/>
        <w:jc w:val="both"/>
        <w:rPr>
          <w:rFonts w:ascii="Times New Roman" w:hAnsi="Times New Roman" w:cs="Times New Roman"/>
          <w:b/>
          <w:sz w:val="24"/>
          <w:szCs w:val="24"/>
        </w:rPr>
      </w:pPr>
      <w:r w:rsidRPr="007032C4">
        <w:rPr>
          <w:rFonts w:ascii="Times New Roman" w:hAnsi="Times New Roman" w:cs="Times New Roman"/>
          <w:b/>
          <w:sz w:val="24"/>
          <w:szCs w:val="24"/>
        </w:rPr>
        <w:t>Требования к уровню подготовки обучающихся</w:t>
      </w:r>
    </w:p>
    <w:p w:rsidR="007032C4" w:rsidRPr="007032C4" w:rsidRDefault="007032C4" w:rsidP="007032C4">
      <w:pPr>
        <w:spacing w:after="0"/>
        <w:contextualSpacing/>
        <w:jc w:val="both"/>
        <w:rPr>
          <w:rFonts w:ascii="Times New Roman" w:hAnsi="Times New Roman" w:cs="Times New Roman"/>
          <w:b/>
          <w:sz w:val="24"/>
          <w:szCs w:val="24"/>
        </w:rPr>
      </w:pPr>
    </w:p>
    <w:p w:rsidR="007032C4" w:rsidRPr="007032C4" w:rsidRDefault="007032C4" w:rsidP="006C52B6">
      <w:pPr>
        <w:numPr>
          <w:ilvl w:val="0"/>
          <w:numId w:val="30"/>
        </w:numPr>
        <w:suppressAutoHyphens/>
        <w:spacing w:after="0"/>
        <w:ind w:left="0" w:firstLine="0"/>
        <w:contextualSpacing/>
        <w:jc w:val="both"/>
        <w:rPr>
          <w:rFonts w:ascii="Times New Roman" w:hAnsi="Times New Roman" w:cs="Times New Roman"/>
          <w:b/>
          <w:sz w:val="24"/>
          <w:szCs w:val="24"/>
        </w:rPr>
      </w:pPr>
      <w:r w:rsidRPr="007032C4">
        <w:rPr>
          <w:rFonts w:ascii="Times New Roman" w:hAnsi="Times New Roman" w:cs="Times New Roman"/>
          <w:b/>
          <w:sz w:val="24"/>
          <w:szCs w:val="24"/>
        </w:rPr>
        <w:t>Формы и методы контроля, система оценок</w:t>
      </w:r>
    </w:p>
    <w:p w:rsidR="007032C4" w:rsidRPr="007032C4" w:rsidRDefault="007032C4" w:rsidP="006C52B6">
      <w:pPr>
        <w:numPr>
          <w:ilvl w:val="0"/>
          <w:numId w:val="44"/>
        </w:numPr>
        <w:suppressAutoHyphens/>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Аттестация: цели, виды, форма, содержание.</w:t>
      </w:r>
    </w:p>
    <w:p w:rsidR="007032C4" w:rsidRPr="007032C4" w:rsidRDefault="007032C4" w:rsidP="006C52B6">
      <w:pPr>
        <w:numPr>
          <w:ilvl w:val="0"/>
          <w:numId w:val="44"/>
        </w:numPr>
        <w:suppressAutoHyphens/>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Критерии оценки.</w:t>
      </w:r>
    </w:p>
    <w:p w:rsidR="007032C4" w:rsidRPr="007032C4" w:rsidRDefault="007032C4" w:rsidP="007032C4">
      <w:pPr>
        <w:spacing w:after="0"/>
        <w:contextualSpacing/>
        <w:jc w:val="both"/>
        <w:rPr>
          <w:rFonts w:ascii="Times New Roman" w:hAnsi="Times New Roman" w:cs="Times New Roman"/>
          <w:sz w:val="24"/>
          <w:szCs w:val="24"/>
        </w:rPr>
      </w:pPr>
    </w:p>
    <w:p w:rsidR="007032C4" w:rsidRPr="007032C4" w:rsidRDefault="007032C4" w:rsidP="006C52B6">
      <w:pPr>
        <w:numPr>
          <w:ilvl w:val="0"/>
          <w:numId w:val="30"/>
        </w:numPr>
        <w:suppressAutoHyphens/>
        <w:spacing w:after="0"/>
        <w:ind w:left="0" w:firstLine="0"/>
        <w:contextualSpacing/>
        <w:jc w:val="both"/>
        <w:rPr>
          <w:rFonts w:ascii="Times New Roman" w:hAnsi="Times New Roman" w:cs="Times New Roman"/>
          <w:b/>
          <w:sz w:val="24"/>
          <w:szCs w:val="24"/>
        </w:rPr>
      </w:pPr>
      <w:r w:rsidRPr="007032C4">
        <w:rPr>
          <w:rFonts w:ascii="Times New Roman" w:hAnsi="Times New Roman" w:cs="Times New Roman"/>
          <w:b/>
          <w:sz w:val="24"/>
          <w:szCs w:val="24"/>
        </w:rPr>
        <w:t>Методическое обеспечение учебного процесса</w:t>
      </w:r>
    </w:p>
    <w:p w:rsidR="007032C4" w:rsidRPr="007032C4" w:rsidRDefault="007032C4" w:rsidP="006C52B6">
      <w:pPr>
        <w:numPr>
          <w:ilvl w:val="0"/>
          <w:numId w:val="45"/>
        </w:numPr>
        <w:suppressAutoHyphens/>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Методические рекомендации педагогическим работникам.</w:t>
      </w:r>
    </w:p>
    <w:p w:rsidR="007032C4" w:rsidRPr="007032C4" w:rsidRDefault="007032C4" w:rsidP="006C52B6">
      <w:pPr>
        <w:numPr>
          <w:ilvl w:val="0"/>
          <w:numId w:val="45"/>
        </w:numPr>
        <w:suppressAutoHyphens/>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Методические рекомендации по организации самостоятельной работы.</w:t>
      </w:r>
    </w:p>
    <w:p w:rsidR="007032C4" w:rsidRPr="007032C4" w:rsidRDefault="007032C4" w:rsidP="007032C4">
      <w:pPr>
        <w:spacing w:after="0"/>
        <w:contextualSpacing/>
        <w:jc w:val="both"/>
        <w:rPr>
          <w:rFonts w:ascii="Times New Roman" w:hAnsi="Times New Roman" w:cs="Times New Roman"/>
          <w:sz w:val="24"/>
          <w:szCs w:val="24"/>
        </w:rPr>
      </w:pPr>
    </w:p>
    <w:p w:rsidR="007032C4" w:rsidRPr="007032C4" w:rsidRDefault="007032C4" w:rsidP="006C52B6">
      <w:pPr>
        <w:numPr>
          <w:ilvl w:val="0"/>
          <w:numId w:val="30"/>
        </w:numPr>
        <w:suppressAutoHyphens/>
        <w:spacing w:after="0"/>
        <w:ind w:left="0" w:firstLine="0"/>
        <w:contextualSpacing/>
        <w:jc w:val="both"/>
        <w:rPr>
          <w:rFonts w:ascii="Times New Roman" w:hAnsi="Times New Roman" w:cs="Times New Roman"/>
          <w:b/>
          <w:sz w:val="24"/>
          <w:szCs w:val="24"/>
        </w:rPr>
      </w:pPr>
      <w:r w:rsidRPr="007032C4">
        <w:rPr>
          <w:rFonts w:ascii="Times New Roman" w:hAnsi="Times New Roman" w:cs="Times New Roman"/>
          <w:b/>
          <w:sz w:val="24"/>
          <w:szCs w:val="24"/>
        </w:rPr>
        <w:t>Списки рекомендуемой нотной и методической литературы</w:t>
      </w:r>
    </w:p>
    <w:p w:rsidR="007032C4" w:rsidRPr="007032C4" w:rsidRDefault="007032C4" w:rsidP="006C52B6">
      <w:pPr>
        <w:numPr>
          <w:ilvl w:val="0"/>
          <w:numId w:val="46"/>
        </w:numPr>
        <w:suppressAutoHyphens/>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Учебная литература.</w:t>
      </w:r>
    </w:p>
    <w:p w:rsidR="007032C4" w:rsidRPr="007032C4" w:rsidRDefault="007032C4" w:rsidP="006C52B6">
      <w:pPr>
        <w:numPr>
          <w:ilvl w:val="0"/>
          <w:numId w:val="46"/>
        </w:numPr>
        <w:suppressAutoHyphens/>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Учебно-методическая литература.</w:t>
      </w:r>
    </w:p>
    <w:p w:rsidR="007032C4" w:rsidRPr="007032C4" w:rsidRDefault="007032C4" w:rsidP="006C52B6">
      <w:pPr>
        <w:numPr>
          <w:ilvl w:val="0"/>
          <w:numId w:val="46"/>
        </w:numPr>
        <w:suppressAutoHyphens/>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Методическая литература.</w:t>
      </w:r>
    </w:p>
    <w:p w:rsidR="007032C4" w:rsidRPr="007032C4" w:rsidRDefault="007032C4" w:rsidP="007032C4">
      <w:pPr>
        <w:spacing w:after="0"/>
        <w:contextualSpacing/>
        <w:jc w:val="both"/>
        <w:rPr>
          <w:rFonts w:ascii="Times New Roman" w:hAnsi="Times New Roman" w:cs="Times New Roman"/>
          <w:sz w:val="24"/>
          <w:szCs w:val="24"/>
        </w:rPr>
      </w:pPr>
    </w:p>
    <w:p w:rsidR="007032C4" w:rsidRPr="007032C4" w:rsidRDefault="007032C4" w:rsidP="007032C4">
      <w:pPr>
        <w:spacing w:after="0"/>
        <w:contextualSpacing/>
        <w:jc w:val="both"/>
        <w:rPr>
          <w:rFonts w:ascii="Times New Roman" w:hAnsi="Times New Roman" w:cs="Times New Roman"/>
          <w:sz w:val="24"/>
          <w:szCs w:val="24"/>
        </w:rPr>
      </w:pPr>
    </w:p>
    <w:p w:rsidR="007032C4" w:rsidRPr="007032C4" w:rsidRDefault="007032C4" w:rsidP="007032C4">
      <w:pPr>
        <w:spacing w:after="0"/>
        <w:contextualSpacing/>
        <w:jc w:val="both"/>
        <w:rPr>
          <w:rFonts w:ascii="Times New Roman" w:hAnsi="Times New Roman" w:cs="Times New Roman"/>
          <w:sz w:val="24"/>
          <w:szCs w:val="24"/>
        </w:rPr>
      </w:pPr>
    </w:p>
    <w:p w:rsidR="007032C4" w:rsidRPr="007032C4" w:rsidRDefault="007032C4" w:rsidP="007032C4">
      <w:pPr>
        <w:spacing w:after="0"/>
        <w:contextualSpacing/>
        <w:jc w:val="both"/>
        <w:rPr>
          <w:rFonts w:ascii="Times New Roman" w:hAnsi="Times New Roman" w:cs="Times New Roman"/>
          <w:sz w:val="24"/>
          <w:szCs w:val="24"/>
        </w:rPr>
      </w:pPr>
    </w:p>
    <w:p w:rsidR="007032C4" w:rsidRPr="007032C4" w:rsidRDefault="007032C4" w:rsidP="007032C4">
      <w:pPr>
        <w:spacing w:after="0"/>
        <w:contextualSpacing/>
        <w:jc w:val="both"/>
        <w:rPr>
          <w:rFonts w:ascii="Times New Roman" w:hAnsi="Times New Roman" w:cs="Times New Roman"/>
          <w:sz w:val="24"/>
          <w:szCs w:val="24"/>
        </w:rPr>
      </w:pPr>
    </w:p>
    <w:p w:rsidR="007032C4" w:rsidRPr="007032C4" w:rsidRDefault="007032C4" w:rsidP="007032C4">
      <w:pPr>
        <w:spacing w:after="0"/>
        <w:contextualSpacing/>
        <w:jc w:val="both"/>
        <w:rPr>
          <w:rFonts w:ascii="Times New Roman" w:hAnsi="Times New Roman" w:cs="Times New Roman"/>
          <w:sz w:val="24"/>
          <w:szCs w:val="24"/>
        </w:rPr>
      </w:pPr>
    </w:p>
    <w:p w:rsidR="007032C4" w:rsidRPr="007032C4" w:rsidRDefault="007032C4" w:rsidP="007032C4">
      <w:pPr>
        <w:spacing w:after="0"/>
        <w:contextualSpacing/>
        <w:jc w:val="both"/>
        <w:rPr>
          <w:rFonts w:ascii="Times New Roman" w:hAnsi="Times New Roman" w:cs="Times New Roman"/>
          <w:sz w:val="24"/>
          <w:szCs w:val="24"/>
        </w:rPr>
      </w:pPr>
    </w:p>
    <w:p w:rsidR="007032C4" w:rsidRPr="007032C4" w:rsidRDefault="007032C4" w:rsidP="007032C4">
      <w:pPr>
        <w:spacing w:after="0"/>
        <w:contextualSpacing/>
        <w:jc w:val="both"/>
        <w:rPr>
          <w:rFonts w:ascii="Times New Roman" w:hAnsi="Times New Roman" w:cs="Times New Roman"/>
          <w:sz w:val="24"/>
          <w:szCs w:val="24"/>
        </w:rPr>
      </w:pPr>
    </w:p>
    <w:p w:rsidR="007032C4" w:rsidRPr="007032C4" w:rsidRDefault="007032C4" w:rsidP="007032C4">
      <w:pPr>
        <w:spacing w:after="0"/>
        <w:contextualSpacing/>
        <w:jc w:val="both"/>
        <w:rPr>
          <w:rFonts w:ascii="Times New Roman" w:hAnsi="Times New Roman" w:cs="Times New Roman"/>
          <w:sz w:val="24"/>
          <w:szCs w:val="24"/>
        </w:rPr>
      </w:pPr>
    </w:p>
    <w:p w:rsidR="007032C4" w:rsidRPr="007032C4" w:rsidRDefault="007032C4" w:rsidP="007032C4">
      <w:pPr>
        <w:spacing w:after="0"/>
        <w:contextualSpacing/>
        <w:jc w:val="both"/>
        <w:rPr>
          <w:rFonts w:ascii="Times New Roman" w:hAnsi="Times New Roman" w:cs="Times New Roman"/>
          <w:sz w:val="24"/>
          <w:szCs w:val="24"/>
        </w:rPr>
      </w:pPr>
    </w:p>
    <w:p w:rsidR="007032C4" w:rsidRDefault="007032C4" w:rsidP="007032C4">
      <w:pPr>
        <w:spacing w:after="0"/>
        <w:contextualSpacing/>
        <w:jc w:val="both"/>
        <w:rPr>
          <w:rFonts w:ascii="Times New Roman" w:hAnsi="Times New Roman" w:cs="Times New Roman"/>
          <w:sz w:val="24"/>
          <w:szCs w:val="24"/>
        </w:rPr>
      </w:pPr>
    </w:p>
    <w:p w:rsidR="007032C4" w:rsidRPr="007032C4" w:rsidRDefault="007032C4" w:rsidP="007032C4">
      <w:pPr>
        <w:spacing w:after="0"/>
        <w:contextualSpacing/>
        <w:jc w:val="both"/>
        <w:rPr>
          <w:rFonts w:ascii="Times New Roman" w:hAnsi="Times New Roman" w:cs="Times New Roman"/>
          <w:sz w:val="24"/>
          <w:szCs w:val="24"/>
        </w:rPr>
      </w:pPr>
    </w:p>
    <w:p w:rsidR="007032C4" w:rsidRPr="007032C4" w:rsidRDefault="007032C4" w:rsidP="007032C4">
      <w:pPr>
        <w:spacing w:after="0"/>
        <w:contextualSpacing/>
        <w:jc w:val="both"/>
        <w:rPr>
          <w:rFonts w:ascii="Times New Roman" w:hAnsi="Times New Roman" w:cs="Times New Roman"/>
          <w:sz w:val="24"/>
          <w:szCs w:val="24"/>
        </w:rPr>
      </w:pPr>
    </w:p>
    <w:p w:rsidR="007032C4" w:rsidRPr="007032C4" w:rsidRDefault="007032C4" w:rsidP="007032C4">
      <w:pPr>
        <w:spacing w:after="0"/>
        <w:contextualSpacing/>
        <w:jc w:val="center"/>
        <w:rPr>
          <w:rFonts w:ascii="Times New Roman" w:hAnsi="Times New Roman" w:cs="Times New Roman"/>
          <w:b/>
          <w:sz w:val="28"/>
          <w:szCs w:val="28"/>
        </w:rPr>
      </w:pPr>
      <w:r w:rsidRPr="007032C4">
        <w:rPr>
          <w:rFonts w:ascii="Times New Roman" w:hAnsi="Times New Roman" w:cs="Times New Roman"/>
          <w:b/>
          <w:sz w:val="28"/>
          <w:szCs w:val="28"/>
          <w:lang w:val="en-US"/>
        </w:rPr>
        <w:lastRenderedPageBreak/>
        <w:t>I</w:t>
      </w:r>
      <w:r w:rsidRPr="007032C4">
        <w:rPr>
          <w:rFonts w:ascii="Times New Roman" w:hAnsi="Times New Roman" w:cs="Times New Roman"/>
          <w:b/>
          <w:sz w:val="28"/>
          <w:szCs w:val="28"/>
        </w:rPr>
        <w:t>. Пояснительная записка</w:t>
      </w:r>
    </w:p>
    <w:p w:rsidR="007032C4" w:rsidRPr="007032C4" w:rsidRDefault="007032C4" w:rsidP="007032C4">
      <w:pPr>
        <w:spacing w:after="0"/>
        <w:contextualSpacing/>
        <w:jc w:val="both"/>
        <w:rPr>
          <w:rFonts w:ascii="Times New Roman" w:hAnsi="Times New Roman" w:cs="Times New Roman"/>
          <w:b/>
          <w:sz w:val="24"/>
          <w:szCs w:val="24"/>
        </w:rPr>
      </w:pPr>
    </w:p>
    <w:p w:rsidR="007032C4" w:rsidRPr="007032C4" w:rsidRDefault="007032C4" w:rsidP="007032C4">
      <w:pPr>
        <w:suppressAutoHyphens/>
        <w:spacing w:after="0"/>
        <w:contextualSpacing/>
        <w:jc w:val="center"/>
        <w:rPr>
          <w:rFonts w:ascii="Times New Roman" w:hAnsi="Times New Roman" w:cs="Times New Roman"/>
          <w:b/>
          <w:sz w:val="24"/>
          <w:szCs w:val="24"/>
        </w:rPr>
      </w:pPr>
      <w:r w:rsidRPr="007032C4">
        <w:rPr>
          <w:rFonts w:ascii="Times New Roman" w:hAnsi="Times New Roman" w:cs="Times New Roman"/>
          <w:b/>
          <w:sz w:val="24"/>
          <w:szCs w:val="24"/>
        </w:rPr>
        <w:t>1. Характеристика учебного предмета, его место и роль в образовательном процессе</w:t>
      </w:r>
    </w:p>
    <w:p w:rsidR="007032C4" w:rsidRPr="007032C4" w:rsidRDefault="007032C4" w:rsidP="007032C4">
      <w:pPr>
        <w:spacing w:after="0"/>
        <w:ind w:firstLine="568"/>
        <w:contextualSpacing/>
        <w:jc w:val="both"/>
        <w:rPr>
          <w:rFonts w:ascii="Times New Roman" w:hAnsi="Times New Roman" w:cs="Times New Roman"/>
          <w:sz w:val="24"/>
          <w:szCs w:val="24"/>
        </w:rPr>
      </w:pPr>
      <w:r w:rsidRPr="007032C4">
        <w:rPr>
          <w:rFonts w:ascii="Times New Roman" w:hAnsi="Times New Roman" w:cs="Times New Roman"/>
          <w:sz w:val="24"/>
          <w:szCs w:val="24"/>
        </w:rPr>
        <w:t xml:space="preserve">Программа учебного предмета «Специальность» по виду инструмента «балалайка», далее – «Специальность (балалайка)»,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«Народные инструменты». </w:t>
      </w:r>
    </w:p>
    <w:p w:rsidR="007032C4" w:rsidRPr="007032C4" w:rsidRDefault="007032C4" w:rsidP="007032C4">
      <w:pPr>
        <w:spacing w:after="0"/>
        <w:ind w:firstLine="568"/>
        <w:contextualSpacing/>
        <w:jc w:val="both"/>
        <w:rPr>
          <w:rFonts w:ascii="Times New Roman" w:hAnsi="Times New Roman" w:cs="Times New Roman"/>
          <w:sz w:val="24"/>
          <w:szCs w:val="24"/>
        </w:rPr>
      </w:pPr>
      <w:r w:rsidRPr="007032C4">
        <w:rPr>
          <w:rFonts w:ascii="Times New Roman" w:hAnsi="Times New Roman" w:cs="Times New Roman"/>
          <w:sz w:val="24"/>
          <w:szCs w:val="24"/>
        </w:rPr>
        <w:t>Учебный предмет «Специальность (балалайка)» направлен на приобретение детьми знаний, умений и навыков игры на балалайке, получение ими художественного образования, а также на эстетическое воспитание и духовно-нравственное развитие ученика.</w:t>
      </w:r>
    </w:p>
    <w:p w:rsidR="007032C4" w:rsidRPr="007032C4" w:rsidRDefault="007032C4" w:rsidP="007032C4">
      <w:pPr>
        <w:spacing w:after="0"/>
        <w:ind w:firstLine="568"/>
        <w:contextualSpacing/>
        <w:jc w:val="both"/>
        <w:rPr>
          <w:rFonts w:ascii="Times New Roman" w:hAnsi="Times New Roman" w:cs="Times New Roman"/>
          <w:sz w:val="24"/>
          <w:szCs w:val="24"/>
        </w:rPr>
      </w:pPr>
      <w:r w:rsidRPr="007032C4">
        <w:rPr>
          <w:rFonts w:ascii="Times New Roman" w:hAnsi="Times New Roman" w:cs="Times New Roman"/>
          <w:sz w:val="24"/>
          <w:szCs w:val="24"/>
        </w:rPr>
        <w:t>Обучение детей в области музыкального искусства ставит перед педагогом ряд задач как учебных, так и воспитательных. Решение основных вопросов в этой сфере образования направлены на раскрытие и развитие индивидуальных способностей учащихся, а для наиболее одаренных из них – на их дальнейшую профессиональную деятельность.</w:t>
      </w:r>
    </w:p>
    <w:p w:rsidR="007032C4" w:rsidRPr="007032C4" w:rsidRDefault="007032C4" w:rsidP="007032C4">
      <w:pPr>
        <w:spacing w:after="0"/>
        <w:ind w:firstLine="568"/>
        <w:contextualSpacing/>
        <w:jc w:val="both"/>
        <w:rPr>
          <w:rFonts w:ascii="Times New Roman" w:hAnsi="Times New Roman" w:cs="Times New Roman"/>
          <w:sz w:val="24"/>
          <w:szCs w:val="24"/>
        </w:rPr>
      </w:pPr>
      <w:r w:rsidRPr="007032C4">
        <w:rPr>
          <w:rFonts w:ascii="Times New Roman" w:hAnsi="Times New Roman" w:cs="Times New Roman"/>
          <w:sz w:val="24"/>
          <w:szCs w:val="24"/>
        </w:rPr>
        <w:t>Примерный учебный план по дополнительной предпрофессиональной общеобразовательной программе в области искусства «Народные инструменты (балалайка)» направлен на приобретение обучающимися музыкально-исполнительских знаний, умений, навыков.</w:t>
      </w:r>
    </w:p>
    <w:p w:rsidR="007032C4" w:rsidRPr="007032C4" w:rsidRDefault="007032C4" w:rsidP="007032C4">
      <w:pPr>
        <w:spacing w:after="0"/>
        <w:contextualSpacing/>
        <w:jc w:val="both"/>
        <w:rPr>
          <w:rFonts w:ascii="Times New Roman" w:hAnsi="Times New Roman" w:cs="Times New Roman"/>
          <w:b/>
          <w:i/>
          <w:sz w:val="24"/>
          <w:szCs w:val="24"/>
        </w:rPr>
      </w:pPr>
    </w:p>
    <w:p w:rsidR="007032C4" w:rsidRPr="007032C4" w:rsidRDefault="007032C4" w:rsidP="007032C4">
      <w:pPr>
        <w:spacing w:after="0"/>
        <w:ind w:firstLine="567"/>
        <w:contextualSpacing/>
        <w:jc w:val="both"/>
        <w:rPr>
          <w:rFonts w:ascii="Times New Roman" w:hAnsi="Times New Roman" w:cs="Times New Roman"/>
          <w:sz w:val="24"/>
          <w:szCs w:val="24"/>
        </w:rPr>
      </w:pPr>
      <w:r w:rsidRPr="007032C4">
        <w:rPr>
          <w:rFonts w:ascii="Times New Roman" w:hAnsi="Times New Roman" w:cs="Times New Roman"/>
          <w:b/>
          <w:sz w:val="24"/>
          <w:szCs w:val="24"/>
        </w:rPr>
        <w:t>2. Срок реализации</w:t>
      </w:r>
      <w:r w:rsidRPr="007032C4">
        <w:rPr>
          <w:rFonts w:ascii="Times New Roman" w:hAnsi="Times New Roman" w:cs="Times New Roman"/>
          <w:sz w:val="24"/>
          <w:szCs w:val="24"/>
        </w:rPr>
        <w:t xml:space="preserve"> </w:t>
      </w:r>
      <w:r w:rsidRPr="007032C4">
        <w:rPr>
          <w:rFonts w:ascii="Times New Roman" w:hAnsi="Times New Roman" w:cs="Times New Roman"/>
          <w:b/>
          <w:sz w:val="24"/>
          <w:szCs w:val="24"/>
        </w:rPr>
        <w:t>учебного предмета «Специальность (балалайка)»</w:t>
      </w:r>
      <w:r w:rsidRPr="007032C4">
        <w:rPr>
          <w:rFonts w:ascii="Times New Roman" w:hAnsi="Times New Roman" w:cs="Times New Roman"/>
          <w:sz w:val="24"/>
          <w:szCs w:val="24"/>
        </w:rPr>
        <w:t xml:space="preserve"> для детей, поступивших в образовательное учреждение в первый класс в возрасте шести лет шести месяцев до девяти лет составляет 8 лет.</w:t>
      </w:r>
    </w:p>
    <w:p w:rsidR="007032C4" w:rsidRPr="007032C4" w:rsidRDefault="007032C4" w:rsidP="007032C4">
      <w:pPr>
        <w:spacing w:after="0"/>
        <w:contextualSpacing/>
        <w:jc w:val="both"/>
        <w:rPr>
          <w:rFonts w:ascii="Times New Roman" w:hAnsi="Times New Roman" w:cs="Times New Roman"/>
          <w:b/>
          <w:sz w:val="24"/>
          <w:szCs w:val="24"/>
        </w:rPr>
      </w:pPr>
    </w:p>
    <w:p w:rsidR="007032C4" w:rsidRPr="007032C4" w:rsidRDefault="007032C4" w:rsidP="007032C4">
      <w:pPr>
        <w:spacing w:after="0"/>
        <w:contextualSpacing/>
        <w:jc w:val="both"/>
        <w:rPr>
          <w:rFonts w:ascii="Times New Roman" w:hAnsi="Times New Roman" w:cs="Times New Roman"/>
          <w:sz w:val="24"/>
          <w:szCs w:val="24"/>
        </w:rPr>
      </w:pPr>
      <w:r w:rsidRPr="007032C4">
        <w:rPr>
          <w:rFonts w:ascii="Times New Roman" w:hAnsi="Times New Roman" w:cs="Times New Roman"/>
          <w:b/>
          <w:sz w:val="24"/>
          <w:szCs w:val="24"/>
        </w:rPr>
        <w:t>3. Объем учебного времени,</w:t>
      </w:r>
      <w:r w:rsidRPr="007032C4">
        <w:rPr>
          <w:rFonts w:ascii="Times New Roman" w:hAnsi="Times New Roman" w:cs="Times New Roman"/>
          <w:b/>
          <w:i/>
          <w:sz w:val="24"/>
          <w:szCs w:val="24"/>
        </w:rPr>
        <w:t xml:space="preserve"> </w:t>
      </w:r>
      <w:r w:rsidRPr="007032C4">
        <w:rPr>
          <w:rFonts w:ascii="Times New Roman" w:hAnsi="Times New Roman" w:cs="Times New Roman"/>
          <w:b/>
          <w:sz w:val="24"/>
          <w:szCs w:val="24"/>
        </w:rPr>
        <w:t>предусмотренный ученым планом образовательного учреждения на реализацию учебного предмета</w:t>
      </w:r>
      <w:r w:rsidRPr="007032C4">
        <w:rPr>
          <w:rFonts w:ascii="Times New Roman" w:hAnsi="Times New Roman" w:cs="Times New Roman"/>
          <w:sz w:val="24"/>
          <w:szCs w:val="24"/>
        </w:rPr>
        <w:t xml:space="preserve"> </w:t>
      </w:r>
      <w:r w:rsidRPr="007032C4">
        <w:rPr>
          <w:rFonts w:ascii="Times New Roman" w:hAnsi="Times New Roman" w:cs="Times New Roman"/>
          <w:b/>
          <w:sz w:val="24"/>
          <w:szCs w:val="24"/>
        </w:rPr>
        <w:t>«Специальность (балалайка)»</w:t>
      </w:r>
    </w:p>
    <w:tbl>
      <w:tblPr>
        <w:tblStyle w:val="a5"/>
        <w:tblW w:w="9498" w:type="dxa"/>
        <w:tblInd w:w="108" w:type="dxa"/>
        <w:tblLook w:val="04A0"/>
      </w:tblPr>
      <w:tblGrid>
        <w:gridCol w:w="7229"/>
        <w:gridCol w:w="2269"/>
      </w:tblGrid>
      <w:tr w:rsidR="007032C4" w:rsidRPr="007032C4" w:rsidTr="007032C4">
        <w:trPr>
          <w:trHeight w:val="603"/>
        </w:trPr>
        <w:tc>
          <w:tcPr>
            <w:tcW w:w="7229" w:type="dxa"/>
            <w:shd w:val="clear" w:color="auto" w:fill="auto"/>
            <w:tcMar>
              <w:left w:w="108" w:type="dxa"/>
            </w:tcMar>
          </w:tcPr>
          <w:p w:rsidR="007032C4" w:rsidRPr="007032C4" w:rsidRDefault="007032C4" w:rsidP="007032C4">
            <w:pPr>
              <w:contextualSpacing/>
              <w:jc w:val="both"/>
              <w:rPr>
                <w:sz w:val="24"/>
                <w:szCs w:val="24"/>
              </w:rPr>
            </w:pPr>
            <w:r w:rsidRPr="007032C4">
              <w:rPr>
                <w:sz w:val="24"/>
                <w:szCs w:val="24"/>
              </w:rPr>
              <w:t>Срок обучения</w:t>
            </w:r>
          </w:p>
        </w:tc>
        <w:tc>
          <w:tcPr>
            <w:tcW w:w="2269" w:type="dxa"/>
            <w:shd w:val="clear" w:color="auto" w:fill="auto"/>
            <w:tcMar>
              <w:left w:w="108" w:type="dxa"/>
            </w:tcMar>
          </w:tcPr>
          <w:p w:rsidR="007032C4" w:rsidRPr="007032C4" w:rsidRDefault="007032C4" w:rsidP="007032C4">
            <w:pPr>
              <w:contextualSpacing/>
              <w:jc w:val="center"/>
              <w:rPr>
                <w:sz w:val="24"/>
                <w:szCs w:val="24"/>
              </w:rPr>
            </w:pPr>
            <w:r w:rsidRPr="007032C4">
              <w:rPr>
                <w:sz w:val="24"/>
                <w:szCs w:val="24"/>
              </w:rPr>
              <w:t>8 лет</w:t>
            </w:r>
          </w:p>
        </w:tc>
      </w:tr>
      <w:tr w:rsidR="007032C4" w:rsidRPr="007032C4" w:rsidTr="007032C4">
        <w:tc>
          <w:tcPr>
            <w:tcW w:w="7229" w:type="dxa"/>
            <w:shd w:val="clear" w:color="auto" w:fill="auto"/>
            <w:tcMar>
              <w:left w:w="108" w:type="dxa"/>
            </w:tcMar>
          </w:tcPr>
          <w:p w:rsidR="007032C4" w:rsidRPr="007032C4" w:rsidRDefault="007032C4" w:rsidP="007032C4">
            <w:pPr>
              <w:contextualSpacing/>
              <w:jc w:val="both"/>
              <w:rPr>
                <w:sz w:val="24"/>
                <w:szCs w:val="24"/>
              </w:rPr>
            </w:pPr>
            <w:r w:rsidRPr="007032C4">
              <w:rPr>
                <w:sz w:val="24"/>
                <w:szCs w:val="24"/>
              </w:rPr>
              <w:t xml:space="preserve">Максимальная учебная нагрузка (в часах) </w:t>
            </w:r>
          </w:p>
        </w:tc>
        <w:tc>
          <w:tcPr>
            <w:tcW w:w="2269" w:type="dxa"/>
            <w:shd w:val="clear" w:color="auto" w:fill="auto"/>
            <w:tcMar>
              <w:left w:w="108" w:type="dxa"/>
            </w:tcMar>
          </w:tcPr>
          <w:p w:rsidR="007032C4" w:rsidRPr="007032C4" w:rsidRDefault="007032C4" w:rsidP="007032C4">
            <w:pPr>
              <w:contextualSpacing/>
              <w:jc w:val="center"/>
              <w:rPr>
                <w:sz w:val="24"/>
                <w:szCs w:val="24"/>
              </w:rPr>
            </w:pPr>
            <w:r w:rsidRPr="007032C4">
              <w:rPr>
                <w:sz w:val="24"/>
                <w:szCs w:val="24"/>
              </w:rPr>
              <w:t>1316</w:t>
            </w:r>
          </w:p>
        </w:tc>
      </w:tr>
      <w:tr w:rsidR="007032C4" w:rsidRPr="007032C4" w:rsidTr="007032C4">
        <w:tc>
          <w:tcPr>
            <w:tcW w:w="7229" w:type="dxa"/>
            <w:shd w:val="clear" w:color="auto" w:fill="auto"/>
            <w:tcMar>
              <w:left w:w="108" w:type="dxa"/>
            </w:tcMar>
          </w:tcPr>
          <w:p w:rsidR="007032C4" w:rsidRPr="007032C4" w:rsidRDefault="007032C4" w:rsidP="007032C4">
            <w:pPr>
              <w:contextualSpacing/>
              <w:jc w:val="both"/>
              <w:rPr>
                <w:sz w:val="24"/>
                <w:szCs w:val="24"/>
              </w:rPr>
            </w:pPr>
            <w:r w:rsidRPr="007032C4">
              <w:rPr>
                <w:sz w:val="24"/>
                <w:szCs w:val="24"/>
              </w:rPr>
              <w:t>Количество часов на аудиторные занятия</w:t>
            </w:r>
          </w:p>
        </w:tc>
        <w:tc>
          <w:tcPr>
            <w:tcW w:w="2269" w:type="dxa"/>
            <w:shd w:val="clear" w:color="auto" w:fill="auto"/>
            <w:tcMar>
              <w:left w:w="108" w:type="dxa"/>
            </w:tcMar>
          </w:tcPr>
          <w:p w:rsidR="007032C4" w:rsidRPr="007032C4" w:rsidRDefault="007032C4" w:rsidP="007032C4">
            <w:pPr>
              <w:contextualSpacing/>
              <w:jc w:val="center"/>
              <w:rPr>
                <w:sz w:val="24"/>
                <w:szCs w:val="24"/>
              </w:rPr>
            </w:pPr>
            <w:r w:rsidRPr="007032C4">
              <w:rPr>
                <w:sz w:val="24"/>
                <w:szCs w:val="24"/>
              </w:rPr>
              <w:t>559</w:t>
            </w:r>
          </w:p>
        </w:tc>
      </w:tr>
      <w:tr w:rsidR="007032C4" w:rsidRPr="007032C4" w:rsidTr="007032C4">
        <w:tc>
          <w:tcPr>
            <w:tcW w:w="7229" w:type="dxa"/>
            <w:shd w:val="clear" w:color="auto" w:fill="auto"/>
            <w:tcMar>
              <w:left w:w="108" w:type="dxa"/>
            </w:tcMar>
          </w:tcPr>
          <w:p w:rsidR="007032C4" w:rsidRPr="007032C4" w:rsidRDefault="007032C4" w:rsidP="007032C4">
            <w:pPr>
              <w:contextualSpacing/>
              <w:jc w:val="both"/>
              <w:rPr>
                <w:sz w:val="24"/>
                <w:szCs w:val="24"/>
              </w:rPr>
            </w:pPr>
            <w:r w:rsidRPr="007032C4">
              <w:rPr>
                <w:sz w:val="24"/>
                <w:szCs w:val="24"/>
              </w:rPr>
              <w:t xml:space="preserve">Количество часов на внеаудиторную (самостоятельную) работу </w:t>
            </w:r>
          </w:p>
        </w:tc>
        <w:tc>
          <w:tcPr>
            <w:tcW w:w="2269" w:type="dxa"/>
            <w:shd w:val="clear" w:color="auto" w:fill="auto"/>
            <w:tcMar>
              <w:left w:w="108" w:type="dxa"/>
            </w:tcMar>
          </w:tcPr>
          <w:p w:rsidR="007032C4" w:rsidRPr="007032C4" w:rsidRDefault="007032C4" w:rsidP="007032C4">
            <w:pPr>
              <w:contextualSpacing/>
              <w:jc w:val="center"/>
              <w:rPr>
                <w:sz w:val="24"/>
                <w:szCs w:val="24"/>
              </w:rPr>
            </w:pPr>
            <w:r w:rsidRPr="007032C4">
              <w:rPr>
                <w:sz w:val="24"/>
                <w:szCs w:val="24"/>
              </w:rPr>
              <w:t>757</w:t>
            </w:r>
          </w:p>
        </w:tc>
      </w:tr>
    </w:tbl>
    <w:p w:rsidR="007032C4" w:rsidRPr="007032C4" w:rsidRDefault="007032C4" w:rsidP="007032C4">
      <w:pPr>
        <w:spacing w:after="0"/>
        <w:contextualSpacing/>
        <w:jc w:val="both"/>
        <w:rPr>
          <w:rFonts w:ascii="Times New Roman" w:hAnsi="Times New Roman" w:cs="Times New Roman"/>
          <w:b/>
          <w:i/>
          <w:sz w:val="24"/>
          <w:szCs w:val="24"/>
        </w:rPr>
      </w:pPr>
    </w:p>
    <w:p w:rsidR="007032C4" w:rsidRPr="007032C4" w:rsidRDefault="007032C4" w:rsidP="007032C4">
      <w:pPr>
        <w:spacing w:after="0"/>
        <w:contextualSpacing/>
        <w:jc w:val="both"/>
        <w:rPr>
          <w:rFonts w:ascii="Times New Roman" w:hAnsi="Times New Roman" w:cs="Times New Roman"/>
          <w:b/>
          <w:sz w:val="24"/>
          <w:szCs w:val="24"/>
        </w:rPr>
      </w:pPr>
      <w:r w:rsidRPr="007032C4">
        <w:rPr>
          <w:rFonts w:ascii="Times New Roman" w:hAnsi="Times New Roman" w:cs="Times New Roman"/>
          <w:b/>
          <w:sz w:val="24"/>
          <w:szCs w:val="24"/>
        </w:rPr>
        <w:t>4. Форма проведения учебных аудиторных занятий</w:t>
      </w:r>
    </w:p>
    <w:p w:rsidR="007032C4" w:rsidRPr="007032C4" w:rsidRDefault="007032C4" w:rsidP="007032C4">
      <w:pPr>
        <w:spacing w:after="0"/>
        <w:contextualSpacing/>
        <w:jc w:val="both"/>
        <w:rPr>
          <w:rFonts w:ascii="Times New Roman" w:hAnsi="Times New Roman" w:cs="Times New Roman"/>
          <w:b/>
          <w:i/>
          <w:sz w:val="24"/>
          <w:szCs w:val="24"/>
        </w:rPr>
      </w:pPr>
      <w:r w:rsidRPr="007032C4">
        <w:rPr>
          <w:rFonts w:ascii="Times New Roman" w:hAnsi="Times New Roman" w:cs="Times New Roman"/>
          <w:b/>
          <w:i/>
          <w:sz w:val="24"/>
          <w:szCs w:val="24"/>
        </w:rPr>
        <w:t xml:space="preserve"> </w:t>
      </w:r>
      <w:r w:rsidRPr="007032C4">
        <w:rPr>
          <w:rFonts w:ascii="Times New Roman" w:hAnsi="Times New Roman" w:cs="Times New Roman"/>
          <w:sz w:val="24"/>
          <w:szCs w:val="24"/>
        </w:rPr>
        <w:t>индивидуальная, продолжительность урока – 40 минут.</w:t>
      </w:r>
    </w:p>
    <w:p w:rsidR="007032C4" w:rsidRPr="007032C4" w:rsidRDefault="007032C4" w:rsidP="007032C4">
      <w:pPr>
        <w:spacing w:after="0"/>
        <w:contextualSpacing/>
        <w:jc w:val="both"/>
        <w:rPr>
          <w:rFonts w:ascii="Times New Roman" w:hAnsi="Times New Roman" w:cs="Times New Roman"/>
          <w:b/>
          <w:i/>
          <w:sz w:val="24"/>
          <w:szCs w:val="24"/>
        </w:rPr>
      </w:pPr>
      <w:r w:rsidRPr="007032C4">
        <w:rPr>
          <w:rFonts w:ascii="Times New Roman" w:hAnsi="Times New Roman" w:cs="Times New Roman"/>
          <w:sz w:val="24"/>
          <w:szCs w:val="24"/>
        </w:rPr>
        <w:t>Индивидуальная форма позволяет преподавателю лучше узнать ученика, его музыкальные возможности, способности, эмоционально- психологические особенности.</w:t>
      </w:r>
    </w:p>
    <w:p w:rsidR="007032C4" w:rsidRPr="007032C4" w:rsidRDefault="007032C4" w:rsidP="007032C4">
      <w:pPr>
        <w:spacing w:after="0"/>
        <w:contextualSpacing/>
        <w:jc w:val="both"/>
        <w:rPr>
          <w:rFonts w:ascii="Times New Roman" w:hAnsi="Times New Roman" w:cs="Times New Roman"/>
          <w:b/>
          <w:i/>
          <w:sz w:val="24"/>
          <w:szCs w:val="24"/>
        </w:rPr>
      </w:pPr>
    </w:p>
    <w:p w:rsidR="007032C4" w:rsidRPr="007032C4" w:rsidRDefault="007032C4" w:rsidP="007032C4">
      <w:pPr>
        <w:spacing w:after="0"/>
        <w:contextualSpacing/>
        <w:jc w:val="both"/>
        <w:rPr>
          <w:rFonts w:ascii="Times New Roman" w:hAnsi="Times New Roman" w:cs="Times New Roman"/>
          <w:b/>
          <w:sz w:val="24"/>
          <w:szCs w:val="24"/>
        </w:rPr>
      </w:pPr>
      <w:r w:rsidRPr="007032C4">
        <w:rPr>
          <w:rFonts w:ascii="Times New Roman" w:hAnsi="Times New Roman" w:cs="Times New Roman"/>
          <w:b/>
          <w:sz w:val="24"/>
          <w:szCs w:val="24"/>
        </w:rPr>
        <w:t>5. Цели и задачи учебного предмета «Специальность (балалайка)»</w:t>
      </w:r>
    </w:p>
    <w:p w:rsidR="007032C4" w:rsidRPr="007032C4" w:rsidRDefault="007032C4" w:rsidP="007032C4">
      <w:pPr>
        <w:spacing w:after="0"/>
        <w:contextualSpacing/>
        <w:jc w:val="both"/>
        <w:rPr>
          <w:rFonts w:ascii="Times New Roman" w:hAnsi="Times New Roman" w:cs="Times New Roman"/>
          <w:b/>
          <w:sz w:val="24"/>
          <w:szCs w:val="24"/>
        </w:rPr>
      </w:pPr>
      <w:r w:rsidRPr="007032C4">
        <w:rPr>
          <w:rFonts w:ascii="Times New Roman" w:hAnsi="Times New Roman" w:cs="Times New Roman"/>
          <w:b/>
          <w:sz w:val="24"/>
          <w:szCs w:val="24"/>
        </w:rPr>
        <w:t>Цели:</w:t>
      </w:r>
    </w:p>
    <w:p w:rsidR="007032C4" w:rsidRPr="007032C4" w:rsidRDefault="007032C4" w:rsidP="006C52B6">
      <w:pPr>
        <w:numPr>
          <w:ilvl w:val="0"/>
          <w:numId w:val="47"/>
        </w:numPr>
        <w:suppressAutoHyphens/>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развитие музыкально-творческих способностей обучающегося на основе приобретенных им знаний, умений и навыков, позволяющих воспринимать, осваивать и исполнять на балалайке произведения различных жанров и форм в соответствии с ФГТ;</w:t>
      </w:r>
    </w:p>
    <w:p w:rsidR="007032C4" w:rsidRPr="007032C4" w:rsidRDefault="007032C4" w:rsidP="006C52B6">
      <w:pPr>
        <w:numPr>
          <w:ilvl w:val="0"/>
          <w:numId w:val="47"/>
        </w:numPr>
        <w:suppressAutoHyphens/>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lastRenderedPageBreak/>
        <w:t>определение наиболее одаренных детей и их дальнейшая подготовка к продолжению обучения в средних профессиональных музыкальных учебных заведениях.</w:t>
      </w:r>
    </w:p>
    <w:p w:rsidR="007032C4" w:rsidRPr="007032C4" w:rsidRDefault="007032C4" w:rsidP="007032C4">
      <w:pPr>
        <w:spacing w:after="0"/>
        <w:contextualSpacing/>
        <w:jc w:val="both"/>
        <w:rPr>
          <w:rFonts w:ascii="Times New Roman" w:hAnsi="Times New Roman" w:cs="Times New Roman"/>
          <w:sz w:val="24"/>
          <w:szCs w:val="24"/>
        </w:rPr>
      </w:pPr>
      <w:r w:rsidRPr="007032C4">
        <w:rPr>
          <w:rFonts w:ascii="Times New Roman" w:hAnsi="Times New Roman" w:cs="Times New Roman"/>
          <w:b/>
          <w:sz w:val="24"/>
          <w:szCs w:val="24"/>
        </w:rPr>
        <w:t>Задачи:</w:t>
      </w:r>
    </w:p>
    <w:p w:rsidR="007032C4" w:rsidRPr="007032C4" w:rsidRDefault="007032C4" w:rsidP="006C52B6">
      <w:pPr>
        <w:numPr>
          <w:ilvl w:val="0"/>
          <w:numId w:val="48"/>
        </w:numPr>
        <w:suppressAutoHyphens/>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выявление творческих способностей ученика в области музыкального искусства и их развитие в области исполнительства на балалайке до уровня подготовки, достаточного для творческого самовыражения и самореализации;</w:t>
      </w:r>
    </w:p>
    <w:p w:rsidR="007032C4" w:rsidRPr="007032C4" w:rsidRDefault="007032C4" w:rsidP="006C52B6">
      <w:pPr>
        <w:numPr>
          <w:ilvl w:val="0"/>
          <w:numId w:val="48"/>
        </w:numPr>
        <w:suppressAutoHyphens/>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 xml:space="preserve">овладение знаниями, умениями и навыками игры на балалайке, позволяющими выпускнику приобретать собственный опыт музицирования; </w:t>
      </w:r>
    </w:p>
    <w:p w:rsidR="007032C4" w:rsidRPr="007032C4" w:rsidRDefault="007032C4" w:rsidP="006C52B6">
      <w:pPr>
        <w:numPr>
          <w:ilvl w:val="0"/>
          <w:numId w:val="48"/>
        </w:numPr>
        <w:suppressAutoHyphens/>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приобретение обучающимися опыта творческой деятельности;</w:t>
      </w:r>
    </w:p>
    <w:p w:rsidR="007032C4" w:rsidRPr="007032C4" w:rsidRDefault="007032C4" w:rsidP="006C52B6">
      <w:pPr>
        <w:numPr>
          <w:ilvl w:val="0"/>
          <w:numId w:val="48"/>
        </w:numPr>
        <w:suppressAutoHyphens/>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формирование навыков сольной исполнительской практики и коллективной творческой деятельности, их практическое применение;</w:t>
      </w:r>
    </w:p>
    <w:p w:rsidR="007032C4" w:rsidRPr="007032C4" w:rsidRDefault="007032C4" w:rsidP="006C52B6">
      <w:pPr>
        <w:numPr>
          <w:ilvl w:val="0"/>
          <w:numId w:val="48"/>
        </w:numPr>
        <w:suppressAutoHyphens/>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достижение уровня образованности, позволяющего выпускнику самостоятельно ориентироваться в мировой музыкальной культуре;</w:t>
      </w:r>
    </w:p>
    <w:p w:rsidR="007032C4" w:rsidRPr="007032C4" w:rsidRDefault="007032C4" w:rsidP="006C52B6">
      <w:pPr>
        <w:numPr>
          <w:ilvl w:val="0"/>
          <w:numId w:val="48"/>
        </w:numPr>
        <w:suppressAutoHyphens/>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формирование у лучших выпускников осознанной мотивации к продолжению профессионального обучения и подготовки их к вступительным экзаменам в профессиональное образовательное учреждение.</w:t>
      </w:r>
    </w:p>
    <w:p w:rsidR="007032C4" w:rsidRPr="007032C4" w:rsidRDefault="007032C4" w:rsidP="007032C4">
      <w:pPr>
        <w:spacing w:after="0"/>
        <w:contextualSpacing/>
        <w:jc w:val="both"/>
        <w:rPr>
          <w:rFonts w:ascii="Times New Roman" w:hAnsi="Times New Roman" w:cs="Times New Roman"/>
          <w:b/>
          <w:sz w:val="24"/>
          <w:szCs w:val="24"/>
        </w:rPr>
      </w:pPr>
    </w:p>
    <w:p w:rsidR="007032C4" w:rsidRPr="007032C4" w:rsidRDefault="007032C4" w:rsidP="007032C4">
      <w:pPr>
        <w:spacing w:after="0"/>
        <w:ind w:firstLine="567"/>
        <w:contextualSpacing/>
        <w:rPr>
          <w:rFonts w:ascii="Times New Roman" w:hAnsi="Times New Roman" w:cs="Times New Roman"/>
          <w:b/>
          <w:sz w:val="24"/>
          <w:szCs w:val="24"/>
        </w:rPr>
      </w:pPr>
      <w:r w:rsidRPr="007032C4">
        <w:rPr>
          <w:rFonts w:ascii="Times New Roman" w:hAnsi="Times New Roman" w:cs="Times New Roman"/>
          <w:b/>
          <w:sz w:val="24"/>
          <w:szCs w:val="24"/>
        </w:rPr>
        <w:t>6. Обоснование структуры программы учебного предмета «Специальность (балалайка)»</w:t>
      </w:r>
    </w:p>
    <w:p w:rsidR="007032C4" w:rsidRPr="007032C4" w:rsidRDefault="007032C4" w:rsidP="007032C4">
      <w:pPr>
        <w:spacing w:after="0"/>
        <w:ind w:firstLine="567"/>
        <w:contextualSpacing/>
        <w:jc w:val="both"/>
        <w:rPr>
          <w:rFonts w:ascii="Times New Roman" w:hAnsi="Times New Roman" w:cs="Times New Roman"/>
          <w:sz w:val="24"/>
          <w:szCs w:val="24"/>
        </w:rPr>
      </w:pPr>
      <w:r w:rsidRPr="007032C4">
        <w:rPr>
          <w:rFonts w:ascii="Times New Roman" w:hAnsi="Times New Roman" w:cs="Times New Roman"/>
          <w:sz w:val="24"/>
          <w:szCs w:val="24"/>
        </w:rPr>
        <w:t xml:space="preserve">Программа содержит необходимые для организации занятий параметры: </w:t>
      </w:r>
    </w:p>
    <w:p w:rsidR="007032C4" w:rsidRPr="007032C4" w:rsidRDefault="007032C4" w:rsidP="006C52B6">
      <w:pPr>
        <w:numPr>
          <w:ilvl w:val="0"/>
          <w:numId w:val="49"/>
        </w:numPr>
        <w:suppressAutoHyphens/>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сведения о затратах учебного времени, предусмотренного на освоение учебного предмета;</w:t>
      </w:r>
    </w:p>
    <w:p w:rsidR="007032C4" w:rsidRPr="007032C4" w:rsidRDefault="007032C4" w:rsidP="006C52B6">
      <w:pPr>
        <w:numPr>
          <w:ilvl w:val="0"/>
          <w:numId w:val="49"/>
        </w:numPr>
        <w:suppressAutoHyphens/>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годовые требования по классам;</w:t>
      </w:r>
    </w:p>
    <w:p w:rsidR="007032C4" w:rsidRPr="007032C4" w:rsidRDefault="007032C4" w:rsidP="006C52B6">
      <w:pPr>
        <w:numPr>
          <w:ilvl w:val="0"/>
          <w:numId w:val="49"/>
        </w:numPr>
        <w:suppressAutoHyphens/>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требования к уровню подготовки обучающихся;</w:t>
      </w:r>
    </w:p>
    <w:p w:rsidR="007032C4" w:rsidRPr="007032C4" w:rsidRDefault="007032C4" w:rsidP="006C52B6">
      <w:pPr>
        <w:numPr>
          <w:ilvl w:val="0"/>
          <w:numId w:val="49"/>
        </w:numPr>
        <w:suppressAutoHyphens/>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формы и методы контроля, система оценок;</w:t>
      </w:r>
    </w:p>
    <w:p w:rsidR="007032C4" w:rsidRPr="007032C4" w:rsidRDefault="007032C4" w:rsidP="006C52B6">
      <w:pPr>
        <w:numPr>
          <w:ilvl w:val="0"/>
          <w:numId w:val="49"/>
        </w:numPr>
        <w:suppressAutoHyphens/>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методическое обеспечение учебного процесса.</w:t>
      </w:r>
    </w:p>
    <w:p w:rsidR="007032C4" w:rsidRPr="007032C4" w:rsidRDefault="007032C4" w:rsidP="007032C4">
      <w:pPr>
        <w:spacing w:after="0"/>
        <w:ind w:firstLine="567"/>
        <w:contextualSpacing/>
        <w:jc w:val="both"/>
        <w:rPr>
          <w:rFonts w:ascii="Times New Roman" w:hAnsi="Times New Roman" w:cs="Times New Roman"/>
          <w:sz w:val="24"/>
          <w:szCs w:val="24"/>
        </w:rPr>
      </w:pPr>
      <w:r w:rsidRPr="007032C4">
        <w:rPr>
          <w:rFonts w:ascii="Times New Roman" w:hAnsi="Times New Roman" w:cs="Times New Roman"/>
          <w:sz w:val="24"/>
          <w:szCs w:val="24"/>
        </w:rPr>
        <w:t>В соответствии с данными направлениями строится основной раздел программы «Содержание учебного предмета».</w:t>
      </w:r>
    </w:p>
    <w:p w:rsidR="007032C4" w:rsidRPr="007032C4" w:rsidRDefault="007032C4" w:rsidP="007032C4">
      <w:pPr>
        <w:spacing w:after="0"/>
        <w:ind w:firstLine="567"/>
        <w:contextualSpacing/>
        <w:rPr>
          <w:rFonts w:ascii="Times New Roman" w:hAnsi="Times New Roman" w:cs="Times New Roman"/>
          <w:b/>
          <w:sz w:val="24"/>
          <w:szCs w:val="24"/>
        </w:rPr>
      </w:pPr>
    </w:p>
    <w:p w:rsidR="007032C4" w:rsidRPr="007032C4" w:rsidRDefault="007032C4" w:rsidP="007032C4">
      <w:pPr>
        <w:spacing w:after="0"/>
        <w:ind w:firstLine="567"/>
        <w:contextualSpacing/>
        <w:jc w:val="both"/>
        <w:rPr>
          <w:rFonts w:ascii="Times New Roman" w:hAnsi="Times New Roman" w:cs="Times New Roman"/>
          <w:b/>
          <w:sz w:val="24"/>
          <w:szCs w:val="24"/>
        </w:rPr>
      </w:pPr>
      <w:r w:rsidRPr="007032C4">
        <w:rPr>
          <w:rFonts w:ascii="Times New Roman" w:hAnsi="Times New Roman" w:cs="Times New Roman"/>
          <w:b/>
          <w:sz w:val="24"/>
          <w:szCs w:val="24"/>
        </w:rPr>
        <w:t>7. Методы обучения</w:t>
      </w:r>
    </w:p>
    <w:p w:rsidR="007032C4" w:rsidRPr="007032C4" w:rsidRDefault="007032C4" w:rsidP="007032C4">
      <w:pPr>
        <w:spacing w:after="0"/>
        <w:ind w:firstLine="567"/>
        <w:contextualSpacing/>
        <w:jc w:val="both"/>
        <w:rPr>
          <w:rFonts w:ascii="Times New Roman" w:hAnsi="Times New Roman" w:cs="Times New Roman"/>
          <w:sz w:val="24"/>
          <w:szCs w:val="24"/>
        </w:rPr>
      </w:pPr>
      <w:r w:rsidRPr="007032C4">
        <w:rPr>
          <w:rFonts w:ascii="Times New Roman" w:hAnsi="Times New Roman" w:cs="Times New Roman"/>
          <w:sz w:val="24"/>
          <w:szCs w:val="24"/>
        </w:rPr>
        <w:t>Для достижения поставленной цели и реализации задач предмета используются следующие методы обучения:</w:t>
      </w:r>
    </w:p>
    <w:p w:rsidR="007032C4" w:rsidRPr="007032C4" w:rsidRDefault="007032C4" w:rsidP="006C52B6">
      <w:pPr>
        <w:numPr>
          <w:ilvl w:val="0"/>
          <w:numId w:val="50"/>
        </w:numPr>
        <w:suppressAutoHyphens/>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словесный (рассказ, беседа, объяснение);</w:t>
      </w:r>
    </w:p>
    <w:p w:rsidR="007032C4" w:rsidRPr="007032C4" w:rsidRDefault="007032C4" w:rsidP="006C52B6">
      <w:pPr>
        <w:numPr>
          <w:ilvl w:val="0"/>
          <w:numId w:val="50"/>
        </w:numPr>
        <w:suppressAutoHyphens/>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метод упражнений и повторений (выработка игровых навыков ученика, работа над художественно-образной сферой произведения);</w:t>
      </w:r>
    </w:p>
    <w:p w:rsidR="007032C4" w:rsidRPr="007032C4" w:rsidRDefault="007032C4" w:rsidP="006C52B6">
      <w:pPr>
        <w:numPr>
          <w:ilvl w:val="0"/>
          <w:numId w:val="50"/>
        </w:numPr>
        <w:suppressAutoHyphens/>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метод показа (показ педагогом игровых движений, исполнение педагогом пьес с использованием многообразных вариантов показа);</w:t>
      </w:r>
    </w:p>
    <w:p w:rsidR="007032C4" w:rsidRPr="007032C4" w:rsidRDefault="007032C4" w:rsidP="006C52B6">
      <w:pPr>
        <w:numPr>
          <w:ilvl w:val="0"/>
          <w:numId w:val="50"/>
        </w:numPr>
        <w:suppressAutoHyphens/>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объяснительно-иллюстративный (педагог играет произведение ученика и попутно объясняет);</w:t>
      </w:r>
    </w:p>
    <w:p w:rsidR="007032C4" w:rsidRPr="007032C4" w:rsidRDefault="007032C4" w:rsidP="006C52B6">
      <w:pPr>
        <w:numPr>
          <w:ilvl w:val="0"/>
          <w:numId w:val="50"/>
        </w:numPr>
        <w:suppressAutoHyphens/>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репродуктивный метод (повторение учеником игровых приемов по образцу учителя);</w:t>
      </w:r>
    </w:p>
    <w:p w:rsidR="007032C4" w:rsidRPr="007032C4" w:rsidRDefault="007032C4" w:rsidP="006C52B6">
      <w:pPr>
        <w:numPr>
          <w:ilvl w:val="0"/>
          <w:numId w:val="50"/>
        </w:numPr>
        <w:suppressAutoHyphens/>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метод проблемного изложения (педагог ставит и сам решает проблему, показывая при этом ученику разные пути и варианты решения);</w:t>
      </w:r>
    </w:p>
    <w:p w:rsidR="007032C4" w:rsidRPr="007032C4" w:rsidRDefault="007032C4" w:rsidP="006C52B6">
      <w:pPr>
        <w:numPr>
          <w:ilvl w:val="0"/>
          <w:numId w:val="50"/>
        </w:numPr>
        <w:suppressAutoHyphens/>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частично-поисковый (ученик участвует в поисках решения поставленной задачи).</w:t>
      </w:r>
    </w:p>
    <w:p w:rsidR="007032C4" w:rsidRPr="007032C4" w:rsidRDefault="007032C4" w:rsidP="007032C4">
      <w:pPr>
        <w:spacing w:after="0"/>
        <w:ind w:firstLine="567"/>
        <w:contextualSpacing/>
        <w:jc w:val="both"/>
        <w:rPr>
          <w:rFonts w:ascii="Times New Roman" w:hAnsi="Times New Roman" w:cs="Times New Roman"/>
          <w:sz w:val="24"/>
          <w:szCs w:val="24"/>
        </w:rPr>
      </w:pPr>
      <w:r w:rsidRPr="007032C4">
        <w:rPr>
          <w:rFonts w:ascii="Times New Roman" w:hAnsi="Times New Roman" w:cs="Times New Roman"/>
          <w:sz w:val="24"/>
          <w:szCs w:val="24"/>
        </w:rPr>
        <w:t>Выбор методов зависит от возраста и индивидуальных особенностей учащегося.</w:t>
      </w:r>
    </w:p>
    <w:p w:rsidR="007032C4" w:rsidRPr="007032C4" w:rsidRDefault="007032C4" w:rsidP="007032C4">
      <w:pPr>
        <w:spacing w:after="0"/>
        <w:ind w:firstLine="567"/>
        <w:contextualSpacing/>
        <w:jc w:val="both"/>
        <w:rPr>
          <w:rFonts w:ascii="Times New Roman" w:hAnsi="Times New Roman" w:cs="Times New Roman"/>
          <w:b/>
          <w:i/>
          <w:sz w:val="24"/>
          <w:szCs w:val="24"/>
        </w:rPr>
      </w:pPr>
    </w:p>
    <w:p w:rsidR="007032C4" w:rsidRPr="007032C4" w:rsidRDefault="007032C4" w:rsidP="007032C4">
      <w:pPr>
        <w:spacing w:after="0"/>
        <w:ind w:firstLine="567"/>
        <w:contextualSpacing/>
        <w:rPr>
          <w:rFonts w:ascii="Times New Roman" w:hAnsi="Times New Roman" w:cs="Times New Roman"/>
          <w:b/>
          <w:sz w:val="24"/>
          <w:szCs w:val="24"/>
        </w:rPr>
      </w:pPr>
      <w:r w:rsidRPr="007032C4">
        <w:rPr>
          <w:rFonts w:ascii="Times New Roman" w:hAnsi="Times New Roman" w:cs="Times New Roman"/>
          <w:b/>
          <w:sz w:val="24"/>
          <w:szCs w:val="24"/>
        </w:rPr>
        <w:t>8.Описание материально-технических условий реализации учебного предмета</w:t>
      </w:r>
    </w:p>
    <w:p w:rsidR="007032C4" w:rsidRPr="007032C4" w:rsidRDefault="007032C4" w:rsidP="007032C4">
      <w:pPr>
        <w:spacing w:after="0"/>
        <w:ind w:firstLine="567"/>
        <w:contextualSpacing/>
        <w:jc w:val="both"/>
        <w:rPr>
          <w:rFonts w:ascii="Times New Roman" w:hAnsi="Times New Roman" w:cs="Times New Roman"/>
          <w:sz w:val="24"/>
          <w:szCs w:val="24"/>
        </w:rPr>
      </w:pPr>
      <w:r w:rsidRPr="007032C4">
        <w:rPr>
          <w:rFonts w:ascii="Times New Roman" w:hAnsi="Times New Roman" w:cs="Times New Roman"/>
          <w:sz w:val="24"/>
          <w:szCs w:val="24"/>
        </w:rPr>
        <w:t>Материально-техническая база образовательного учреждения должна соответствовать санитарным и противопожарным нормам, нормам охраны труда.</w:t>
      </w:r>
    </w:p>
    <w:p w:rsidR="007032C4" w:rsidRPr="007032C4" w:rsidRDefault="007032C4" w:rsidP="007032C4">
      <w:pPr>
        <w:spacing w:after="0"/>
        <w:ind w:firstLine="567"/>
        <w:contextualSpacing/>
        <w:jc w:val="both"/>
        <w:rPr>
          <w:rFonts w:ascii="Times New Roman" w:hAnsi="Times New Roman" w:cs="Times New Roman"/>
          <w:sz w:val="24"/>
          <w:szCs w:val="24"/>
        </w:rPr>
      </w:pPr>
      <w:r w:rsidRPr="007032C4">
        <w:rPr>
          <w:rFonts w:ascii="Times New Roman" w:hAnsi="Times New Roman" w:cs="Times New Roman"/>
          <w:sz w:val="24"/>
          <w:szCs w:val="24"/>
        </w:rPr>
        <w:t>Учебные аудитории для занятий по учебному предмету «Специальность (балалайка)» должна иметь площадь не менее 9 кв. м, наличие фортепиано, пюпитра. В образовательном учреждении должны быть созданы условия для содержания, своевременного обслуживания и ремонта музыкальных инструментов. Образовательное учреждение должно обеспечить наличие инструментов.</w:t>
      </w:r>
    </w:p>
    <w:p w:rsidR="007032C4" w:rsidRPr="007032C4" w:rsidRDefault="007032C4" w:rsidP="007032C4">
      <w:pPr>
        <w:spacing w:after="0"/>
        <w:ind w:firstLine="567"/>
        <w:contextualSpacing/>
        <w:jc w:val="both"/>
        <w:rPr>
          <w:rFonts w:ascii="Times New Roman" w:hAnsi="Times New Roman" w:cs="Times New Roman"/>
          <w:sz w:val="24"/>
          <w:szCs w:val="24"/>
        </w:rPr>
      </w:pPr>
    </w:p>
    <w:p w:rsidR="007032C4" w:rsidRPr="007032C4" w:rsidRDefault="007032C4" w:rsidP="007032C4">
      <w:pPr>
        <w:spacing w:after="0"/>
        <w:ind w:firstLine="567"/>
        <w:contextualSpacing/>
        <w:jc w:val="both"/>
        <w:rPr>
          <w:rFonts w:ascii="Times New Roman" w:hAnsi="Times New Roman" w:cs="Times New Roman"/>
          <w:b/>
          <w:sz w:val="24"/>
          <w:szCs w:val="24"/>
        </w:rPr>
      </w:pPr>
    </w:p>
    <w:p w:rsidR="007032C4" w:rsidRPr="007032C4" w:rsidRDefault="007032C4" w:rsidP="007032C4">
      <w:pPr>
        <w:spacing w:after="0"/>
        <w:ind w:firstLine="567"/>
        <w:contextualSpacing/>
        <w:jc w:val="both"/>
        <w:rPr>
          <w:rFonts w:ascii="Times New Roman" w:hAnsi="Times New Roman" w:cs="Times New Roman"/>
          <w:b/>
          <w:sz w:val="24"/>
          <w:szCs w:val="24"/>
        </w:rPr>
      </w:pPr>
    </w:p>
    <w:p w:rsidR="007032C4" w:rsidRPr="007032C4" w:rsidRDefault="007032C4" w:rsidP="007032C4">
      <w:pPr>
        <w:spacing w:after="0"/>
        <w:ind w:firstLine="567"/>
        <w:contextualSpacing/>
        <w:jc w:val="both"/>
        <w:rPr>
          <w:rFonts w:ascii="Times New Roman" w:hAnsi="Times New Roman" w:cs="Times New Roman"/>
          <w:b/>
          <w:sz w:val="24"/>
          <w:szCs w:val="24"/>
        </w:rPr>
      </w:pPr>
    </w:p>
    <w:p w:rsidR="007032C4" w:rsidRPr="007032C4" w:rsidRDefault="007032C4" w:rsidP="007032C4">
      <w:pPr>
        <w:spacing w:after="0"/>
        <w:ind w:firstLine="567"/>
        <w:contextualSpacing/>
        <w:jc w:val="both"/>
        <w:rPr>
          <w:rFonts w:ascii="Times New Roman" w:hAnsi="Times New Roman" w:cs="Times New Roman"/>
          <w:b/>
          <w:sz w:val="24"/>
          <w:szCs w:val="24"/>
        </w:rPr>
      </w:pPr>
    </w:p>
    <w:p w:rsidR="007032C4" w:rsidRPr="007032C4" w:rsidRDefault="007032C4" w:rsidP="007032C4">
      <w:pPr>
        <w:spacing w:after="0"/>
        <w:ind w:firstLine="567"/>
        <w:contextualSpacing/>
        <w:jc w:val="both"/>
        <w:rPr>
          <w:rFonts w:ascii="Times New Roman" w:hAnsi="Times New Roman" w:cs="Times New Roman"/>
          <w:b/>
          <w:sz w:val="24"/>
          <w:szCs w:val="24"/>
        </w:rPr>
      </w:pPr>
    </w:p>
    <w:p w:rsidR="007032C4" w:rsidRPr="007032C4" w:rsidRDefault="007032C4" w:rsidP="007032C4">
      <w:pPr>
        <w:spacing w:after="0"/>
        <w:ind w:firstLine="567"/>
        <w:contextualSpacing/>
        <w:jc w:val="both"/>
        <w:rPr>
          <w:rFonts w:ascii="Times New Roman" w:hAnsi="Times New Roman" w:cs="Times New Roman"/>
          <w:b/>
          <w:sz w:val="24"/>
          <w:szCs w:val="24"/>
        </w:rPr>
      </w:pPr>
    </w:p>
    <w:p w:rsidR="007032C4" w:rsidRPr="007032C4" w:rsidRDefault="007032C4" w:rsidP="007032C4">
      <w:pPr>
        <w:spacing w:after="0"/>
        <w:ind w:firstLine="567"/>
        <w:contextualSpacing/>
        <w:jc w:val="both"/>
        <w:rPr>
          <w:rFonts w:ascii="Times New Roman" w:hAnsi="Times New Roman" w:cs="Times New Roman"/>
          <w:b/>
          <w:sz w:val="24"/>
          <w:szCs w:val="24"/>
        </w:rPr>
      </w:pPr>
    </w:p>
    <w:p w:rsidR="007032C4" w:rsidRPr="007032C4" w:rsidRDefault="007032C4" w:rsidP="007032C4">
      <w:pPr>
        <w:spacing w:after="0"/>
        <w:ind w:firstLine="567"/>
        <w:contextualSpacing/>
        <w:jc w:val="both"/>
        <w:rPr>
          <w:rFonts w:ascii="Times New Roman" w:hAnsi="Times New Roman" w:cs="Times New Roman"/>
          <w:b/>
          <w:sz w:val="24"/>
          <w:szCs w:val="24"/>
        </w:rPr>
      </w:pPr>
    </w:p>
    <w:p w:rsidR="007032C4" w:rsidRPr="007032C4" w:rsidRDefault="007032C4" w:rsidP="007032C4">
      <w:pPr>
        <w:spacing w:after="0"/>
        <w:ind w:firstLine="567"/>
        <w:contextualSpacing/>
        <w:jc w:val="both"/>
        <w:rPr>
          <w:rFonts w:ascii="Times New Roman" w:hAnsi="Times New Roman" w:cs="Times New Roman"/>
          <w:b/>
          <w:sz w:val="24"/>
          <w:szCs w:val="24"/>
        </w:rPr>
      </w:pPr>
    </w:p>
    <w:p w:rsidR="007032C4" w:rsidRPr="007032C4" w:rsidRDefault="007032C4" w:rsidP="007032C4">
      <w:pPr>
        <w:spacing w:after="0"/>
        <w:ind w:firstLine="567"/>
        <w:contextualSpacing/>
        <w:jc w:val="both"/>
        <w:rPr>
          <w:rFonts w:ascii="Times New Roman" w:hAnsi="Times New Roman" w:cs="Times New Roman"/>
          <w:b/>
          <w:sz w:val="24"/>
          <w:szCs w:val="24"/>
        </w:rPr>
      </w:pPr>
    </w:p>
    <w:p w:rsidR="007032C4" w:rsidRPr="007032C4" w:rsidRDefault="007032C4" w:rsidP="007032C4">
      <w:pPr>
        <w:spacing w:after="0"/>
        <w:ind w:firstLine="567"/>
        <w:contextualSpacing/>
        <w:jc w:val="both"/>
        <w:rPr>
          <w:rFonts w:ascii="Times New Roman" w:hAnsi="Times New Roman" w:cs="Times New Roman"/>
          <w:b/>
          <w:sz w:val="24"/>
          <w:szCs w:val="24"/>
        </w:rPr>
      </w:pPr>
    </w:p>
    <w:p w:rsidR="007032C4" w:rsidRPr="007032C4" w:rsidRDefault="007032C4" w:rsidP="007032C4">
      <w:pPr>
        <w:spacing w:after="0"/>
        <w:ind w:firstLine="567"/>
        <w:contextualSpacing/>
        <w:jc w:val="both"/>
        <w:rPr>
          <w:rFonts w:ascii="Times New Roman" w:hAnsi="Times New Roman" w:cs="Times New Roman"/>
          <w:b/>
          <w:sz w:val="24"/>
          <w:szCs w:val="24"/>
        </w:rPr>
      </w:pPr>
    </w:p>
    <w:p w:rsidR="007032C4" w:rsidRPr="007032C4" w:rsidRDefault="007032C4" w:rsidP="007032C4">
      <w:pPr>
        <w:spacing w:after="0"/>
        <w:ind w:firstLine="567"/>
        <w:contextualSpacing/>
        <w:jc w:val="both"/>
        <w:rPr>
          <w:rFonts w:ascii="Times New Roman" w:hAnsi="Times New Roman" w:cs="Times New Roman"/>
          <w:b/>
          <w:sz w:val="24"/>
          <w:szCs w:val="24"/>
        </w:rPr>
      </w:pPr>
    </w:p>
    <w:p w:rsidR="007032C4" w:rsidRPr="007032C4" w:rsidRDefault="007032C4" w:rsidP="007032C4">
      <w:pPr>
        <w:spacing w:after="0"/>
        <w:ind w:firstLine="567"/>
        <w:contextualSpacing/>
        <w:jc w:val="both"/>
        <w:rPr>
          <w:rFonts w:ascii="Times New Roman" w:hAnsi="Times New Roman" w:cs="Times New Roman"/>
          <w:b/>
          <w:sz w:val="24"/>
          <w:szCs w:val="24"/>
        </w:rPr>
      </w:pPr>
    </w:p>
    <w:p w:rsidR="007032C4" w:rsidRPr="007032C4" w:rsidRDefault="007032C4" w:rsidP="007032C4">
      <w:pPr>
        <w:spacing w:after="0"/>
        <w:ind w:firstLine="567"/>
        <w:contextualSpacing/>
        <w:jc w:val="both"/>
        <w:rPr>
          <w:rFonts w:ascii="Times New Roman" w:hAnsi="Times New Roman" w:cs="Times New Roman"/>
          <w:b/>
          <w:sz w:val="24"/>
          <w:szCs w:val="24"/>
        </w:rPr>
      </w:pPr>
    </w:p>
    <w:p w:rsidR="007032C4" w:rsidRPr="007032C4" w:rsidRDefault="007032C4" w:rsidP="007032C4">
      <w:pPr>
        <w:spacing w:after="0"/>
        <w:ind w:firstLine="567"/>
        <w:contextualSpacing/>
        <w:jc w:val="both"/>
        <w:rPr>
          <w:rFonts w:ascii="Times New Roman" w:hAnsi="Times New Roman" w:cs="Times New Roman"/>
          <w:b/>
          <w:sz w:val="24"/>
          <w:szCs w:val="24"/>
        </w:rPr>
      </w:pPr>
    </w:p>
    <w:p w:rsidR="007032C4" w:rsidRPr="007032C4" w:rsidRDefault="007032C4" w:rsidP="007032C4">
      <w:pPr>
        <w:spacing w:after="0"/>
        <w:ind w:firstLine="567"/>
        <w:contextualSpacing/>
        <w:jc w:val="both"/>
        <w:rPr>
          <w:rFonts w:ascii="Times New Roman" w:hAnsi="Times New Roman" w:cs="Times New Roman"/>
          <w:b/>
          <w:sz w:val="24"/>
          <w:szCs w:val="24"/>
        </w:rPr>
      </w:pPr>
    </w:p>
    <w:p w:rsidR="007032C4" w:rsidRPr="007032C4" w:rsidRDefault="007032C4" w:rsidP="007032C4">
      <w:pPr>
        <w:spacing w:after="0"/>
        <w:ind w:firstLine="567"/>
        <w:contextualSpacing/>
        <w:jc w:val="both"/>
        <w:rPr>
          <w:rFonts w:ascii="Times New Roman" w:hAnsi="Times New Roman" w:cs="Times New Roman"/>
          <w:b/>
          <w:sz w:val="24"/>
          <w:szCs w:val="24"/>
        </w:rPr>
      </w:pPr>
    </w:p>
    <w:p w:rsidR="007032C4" w:rsidRPr="007032C4" w:rsidRDefault="007032C4" w:rsidP="007032C4">
      <w:pPr>
        <w:spacing w:after="0"/>
        <w:ind w:firstLine="567"/>
        <w:contextualSpacing/>
        <w:jc w:val="both"/>
        <w:rPr>
          <w:rFonts w:ascii="Times New Roman" w:hAnsi="Times New Roman" w:cs="Times New Roman"/>
          <w:b/>
          <w:sz w:val="24"/>
          <w:szCs w:val="24"/>
        </w:rPr>
      </w:pPr>
    </w:p>
    <w:p w:rsidR="007032C4" w:rsidRPr="007032C4" w:rsidRDefault="007032C4" w:rsidP="007032C4">
      <w:pPr>
        <w:spacing w:after="0"/>
        <w:ind w:firstLine="567"/>
        <w:contextualSpacing/>
        <w:jc w:val="both"/>
        <w:rPr>
          <w:rFonts w:ascii="Times New Roman" w:hAnsi="Times New Roman" w:cs="Times New Roman"/>
          <w:b/>
          <w:sz w:val="24"/>
          <w:szCs w:val="24"/>
        </w:rPr>
      </w:pPr>
    </w:p>
    <w:p w:rsidR="007032C4" w:rsidRPr="007032C4" w:rsidRDefault="007032C4" w:rsidP="007032C4">
      <w:pPr>
        <w:spacing w:after="0"/>
        <w:ind w:firstLine="567"/>
        <w:contextualSpacing/>
        <w:jc w:val="both"/>
        <w:rPr>
          <w:rFonts w:ascii="Times New Roman" w:hAnsi="Times New Roman" w:cs="Times New Roman"/>
          <w:b/>
          <w:sz w:val="24"/>
          <w:szCs w:val="24"/>
        </w:rPr>
      </w:pPr>
    </w:p>
    <w:p w:rsidR="007032C4" w:rsidRPr="007032C4" w:rsidRDefault="007032C4" w:rsidP="007032C4">
      <w:pPr>
        <w:spacing w:after="0"/>
        <w:ind w:firstLine="567"/>
        <w:contextualSpacing/>
        <w:jc w:val="both"/>
        <w:rPr>
          <w:rFonts w:ascii="Times New Roman" w:hAnsi="Times New Roman" w:cs="Times New Roman"/>
          <w:b/>
          <w:sz w:val="24"/>
          <w:szCs w:val="24"/>
        </w:rPr>
      </w:pPr>
    </w:p>
    <w:p w:rsidR="007032C4" w:rsidRPr="007032C4" w:rsidRDefault="007032C4" w:rsidP="007032C4">
      <w:pPr>
        <w:spacing w:after="0"/>
        <w:ind w:firstLine="567"/>
        <w:contextualSpacing/>
        <w:jc w:val="both"/>
        <w:rPr>
          <w:rFonts w:ascii="Times New Roman" w:hAnsi="Times New Roman" w:cs="Times New Roman"/>
          <w:b/>
          <w:sz w:val="24"/>
          <w:szCs w:val="24"/>
        </w:rPr>
      </w:pPr>
    </w:p>
    <w:p w:rsidR="007032C4" w:rsidRPr="007032C4" w:rsidRDefault="007032C4" w:rsidP="007032C4">
      <w:pPr>
        <w:spacing w:after="0"/>
        <w:ind w:firstLine="567"/>
        <w:contextualSpacing/>
        <w:jc w:val="both"/>
        <w:rPr>
          <w:rFonts w:ascii="Times New Roman" w:hAnsi="Times New Roman" w:cs="Times New Roman"/>
          <w:b/>
          <w:sz w:val="24"/>
          <w:szCs w:val="24"/>
        </w:rPr>
      </w:pPr>
    </w:p>
    <w:p w:rsidR="007032C4" w:rsidRPr="007032C4" w:rsidRDefault="007032C4" w:rsidP="007032C4">
      <w:pPr>
        <w:spacing w:after="0"/>
        <w:ind w:firstLine="567"/>
        <w:contextualSpacing/>
        <w:jc w:val="both"/>
        <w:rPr>
          <w:rFonts w:ascii="Times New Roman" w:hAnsi="Times New Roman" w:cs="Times New Roman"/>
          <w:b/>
          <w:sz w:val="24"/>
          <w:szCs w:val="24"/>
        </w:rPr>
      </w:pPr>
    </w:p>
    <w:p w:rsidR="007032C4" w:rsidRPr="007032C4" w:rsidRDefault="007032C4" w:rsidP="007032C4">
      <w:pPr>
        <w:spacing w:after="0"/>
        <w:ind w:firstLine="567"/>
        <w:contextualSpacing/>
        <w:jc w:val="both"/>
        <w:rPr>
          <w:rFonts w:ascii="Times New Roman" w:hAnsi="Times New Roman" w:cs="Times New Roman"/>
          <w:b/>
          <w:sz w:val="24"/>
          <w:szCs w:val="24"/>
        </w:rPr>
      </w:pPr>
    </w:p>
    <w:p w:rsidR="007032C4" w:rsidRPr="007032C4" w:rsidRDefault="007032C4" w:rsidP="007032C4">
      <w:pPr>
        <w:spacing w:after="0"/>
        <w:ind w:firstLine="567"/>
        <w:contextualSpacing/>
        <w:jc w:val="both"/>
        <w:rPr>
          <w:rFonts w:ascii="Times New Roman" w:hAnsi="Times New Roman" w:cs="Times New Roman"/>
          <w:b/>
          <w:sz w:val="24"/>
          <w:szCs w:val="24"/>
        </w:rPr>
      </w:pPr>
    </w:p>
    <w:p w:rsidR="007032C4" w:rsidRPr="007032C4" w:rsidRDefault="007032C4" w:rsidP="007032C4">
      <w:pPr>
        <w:spacing w:after="0"/>
        <w:ind w:firstLine="567"/>
        <w:contextualSpacing/>
        <w:jc w:val="both"/>
        <w:rPr>
          <w:rFonts w:ascii="Times New Roman" w:hAnsi="Times New Roman" w:cs="Times New Roman"/>
          <w:b/>
          <w:sz w:val="24"/>
          <w:szCs w:val="24"/>
        </w:rPr>
      </w:pPr>
    </w:p>
    <w:p w:rsidR="007032C4" w:rsidRPr="007032C4" w:rsidRDefault="007032C4" w:rsidP="007032C4">
      <w:pPr>
        <w:spacing w:after="0"/>
        <w:ind w:firstLine="567"/>
        <w:contextualSpacing/>
        <w:jc w:val="both"/>
        <w:rPr>
          <w:rFonts w:ascii="Times New Roman" w:hAnsi="Times New Roman" w:cs="Times New Roman"/>
          <w:b/>
          <w:sz w:val="24"/>
          <w:szCs w:val="24"/>
        </w:rPr>
      </w:pPr>
    </w:p>
    <w:p w:rsidR="007032C4" w:rsidRPr="007032C4" w:rsidRDefault="007032C4" w:rsidP="007032C4">
      <w:pPr>
        <w:spacing w:after="0"/>
        <w:ind w:firstLine="567"/>
        <w:contextualSpacing/>
        <w:jc w:val="both"/>
        <w:rPr>
          <w:rFonts w:ascii="Times New Roman" w:hAnsi="Times New Roman" w:cs="Times New Roman"/>
          <w:b/>
          <w:sz w:val="24"/>
          <w:szCs w:val="24"/>
        </w:rPr>
      </w:pPr>
    </w:p>
    <w:p w:rsidR="007032C4" w:rsidRPr="007032C4" w:rsidRDefault="007032C4" w:rsidP="007032C4">
      <w:pPr>
        <w:spacing w:after="0"/>
        <w:ind w:firstLine="567"/>
        <w:contextualSpacing/>
        <w:jc w:val="both"/>
        <w:rPr>
          <w:rFonts w:ascii="Times New Roman" w:hAnsi="Times New Roman" w:cs="Times New Roman"/>
          <w:b/>
          <w:sz w:val="24"/>
          <w:szCs w:val="24"/>
        </w:rPr>
      </w:pPr>
    </w:p>
    <w:p w:rsidR="007032C4" w:rsidRPr="007032C4" w:rsidRDefault="007032C4" w:rsidP="007032C4">
      <w:pPr>
        <w:spacing w:after="0"/>
        <w:ind w:firstLine="567"/>
        <w:contextualSpacing/>
        <w:jc w:val="both"/>
        <w:rPr>
          <w:rFonts w:ascii="Times New Roman" w:hAnsi="Times New Roman" w:cs="Times New Roman"/>
          <w:b/>
          <w:sz w:val="24"/>
          <w:szCs w:val="24"/>
        </w:rPr>
      </w:pPr>
    </w:p>
    <w:p w:rsidR="007032C4" w:rsidRPr="007032C4" w:rsidRDefault="007032C4" w:rsidP="007032C4">
      <w:pPr>
        <w:spacing w:after="0"/>
        <w:ind w:firstLine="567"/>
        <w:contextualSpacing/>
        <w:jc w:val="both"/>
        <w:rPr>
          <w:rFonts w:ascii="Times New Roman" w:hAnsi="Times New Roman" w:cs="Times New Roman"/>
          <w:b/>
          <w:sz w:val="24"/>
          <w:szCs w:val="24"/>
        </w:rPr>
      </w:pPr>
    </w:p>
    <w:p w:rsidR="007032C4" w:rsidRPr="007032C4" w:rsidRDefault="007032C4" w:rsidP="007032C4">
      <w:pPr>
        <w:spacing w:after="0"/>
        <w:ind w:firstLine="567"/>
        <w:contextualSpacing/>
        <w:jc w:val="both"/>
        <w:rPr>
          <w:rFonts w:ascii="Times New Roman" w:hAnsi="Times New Roman" w:cs="Times New Roman"/>
          <w:b/>
          <w:sz w:val="24"/>
          <w:szCs w:val="24"/>
        </w:rPr>
      </w:pPr>
    </w:p>
    <w:p w:rsidR="007032C4" w:rsidRPr="007032C4" w:rsidRDefault="007032C4" w:rsidP="007032C4">
      <w:pPr>
        <w:spacing w:after="0"/>
        <w:ind w:firstLine="567"/>
        <w:contextualSpacing/>
        <w:jc w:val="both"/>
        <w:rPr>
          <w:rFonts w:ascii="Times New Roman" w:hAnsi="Times New Roman" w:cs="Times New Roman"/>
          <w:b/>
          <w:sz w:val="24"/>
          <w:szCs w:val="24"/>
        </w:rPr>
      </w:pPr>
    </w:p>
    <w:p w:rsidR="007032C4" w:rsidRPr="007032C4" w:rsidRDefault="007032C4" w:rsidP="007032C4">
      <w:pPr>
        <w:spacing w:after="0"/>
        <w:ind w:firstLine="567"/>
        <w:contextualSpacing/>
        <w:jc w:val="center"/>
        <w:rPr>
          <w:rFonts w:ascii="Times New Roman" w:hAnsi="Times New Roman" w:cs="Times New Roman"/>
          <w:b/>
          <w:sz w:val="28"/>
          <w:szCs w:val="28"/>
        </w:rPr>
      </w:pPr>
      <w:r w:rsidRPr="007032C4">
        <w:rPr>
          <w:rFonts w:ascii="Times New Roman" w:hAnsi="Times New Roman" w:cs="Times New Roman"/>
          <w:b/>
          <w:sz w:val="28"/>
          <w:szCs w:val="28"/>
          <w:lang w:val="en-US"/>
        </w:rPr>
        <w:lastRenderedPageBreak/>
        <w:t>II</w:t>
      </w:r>
      <w:r w:rsidRPr="007032C4">
        <w:rPr>
          <w:rFonts w:ascii="Times New Roman" w:hAnsi="Times New Roman" w:cs="Times New Roman"/>
          <w:b/>
          <w:sz w:val="28"/>
          <w:szCs w:val="28"/>
        </w:rPr>
        <w:t>. Содержание учебного предмета</w:t>
      </w:r>
    </w:p>
    <w:p w:rsidR="007032C4" w:rsidRPr="007032C4" w:rsidRDefault="007032C4" w:rsidP="007032C4">
      <w:pPr>
        <w:spacing w:after="0"/>
        <w:ind w:firstLine="567"/>
        <w:contextualSpacing/>
        <w:jc w:val="both"/>
        <w:rPr>
          <w:rFonts w:ascii="Times New Roman" w:hAnsi="Times New Roman" w:cs="Times New Roman"/>
          <w:b/>
          <w:sz w:val="24"/>
          <w:szCs w:val="24"/>
        </w:rPr>
      </w:pPr>
    </w:p>
    <w:p w:rsidR="007032C4" w:rsidRPr="007032C4" w:rsidRDefault="007032C4" w:rsidP="007032C4">
      <w:pPr>
        <w:spacing w:after="0"/>
        <w:contextualSpacing/>
        <w:jc w:val="both"/>
        <w:rPr>
          <w:rFonts w:ascii="Times New Roman" w:hAnsi="Times New Roman" w:cs="Times New Roman"/>
          <w:sz w:val="24"/>
          <w:szCs w:val="24"/>
        </w:rPr>
      </w:pPr>
      <w:r w:rsidRPr="007032C4">
        <w:rPr>
          <w:rFonts w:ascii="Times New Roman" w:hAnsi="Times New Roman" w:cs="Times New Roman"/>
          <w:b/>
          <w:sz w:val="24"/>
          <w:szCs w:val="24"/>
        </w:rPr>
        <w:t>1.Сведения о затратах учебного времени</w:t>
      </w:r>
      <w:r w:rsidRPr="007032C4">
        <w:rPr>
          <w:rFonts w:ascii="Times New Roman" w:hAnsi="Times New Roman" w:cs="Times New Roman"/>
          <w:sz w:val="24"/>
          <w:szCs w:val="24"/>
        </w:rPr>
        <w:t>,</w:t>
      </w:r>
      <w:r w:rsidRPr="007032C4">
        <w:rPr>
          <w:rFonts w:ascii="Times New Roman" w:hAnsi="Times New Roman" w:cs="Times New Roman"/>
          <w:b/>
          <w:i/>
          <w:sz w:val="24"/>
          <w:szCs w:val="24"/>
        </w:rPr>
        <w:t xml:space="preserve"> </w:t>
      </w:r>
      <w:r w:rsidRPr="007032C4">
        <w:rPr>
          <w:rFonts w:ascii="Times New Roman" w:hAnsi="Times New Roman" w:cs="Times New Roman"/>
          <w:sz w:val="24"/>
          <w:szCs w:val="24"/>
        </w:rPr>
        <w:t>предусмотренного на освоение учебного предмета «Специальность (балалайка)», на максимальную, самостоятельную нагрузку обучающихся и аудиторные занятия:</w:t>
      </w:r>
    </w:p>
    <w:tbl>
      <w:tblPr>
        <w:tblStyle w:val="a5"/>
        <w:tblpPr w:leftFromText="180" w:rightFromText="180" w:vertAnchor="text" w:horzAnchor="margin" w:tblpY="188"/>
        <w:tblW w:w="9351" w:type="dxa"/>
        <w:tblLayout w:type="fixed"/>
        <w:tblCellMar>
          <w:left w:w="103" w:type="dxa"/>
        </w:tblCellMar>
        <w:tblLook w:val="04A0"/>
      </w:tblPr>
      <w:tblGrid>
        <w:gridCol w:w="4957"/>
        <w:gridCol w:w="451"/>
        <w:gridCol w:w="118"/>
        <w:gridCol w:w="14"/>
        <w:gridCol w:w="396"/>
        <w:gridCol w:w="146"/>
        <w:gridCol w:w="15"/>
        <w:gridCol w:w="380"/>
        <w:gridCol w:w="146"/>
        <w:gridCol w:w="37"/>
        <w:gridCol w:w="359"/>
        <w:gridCol w:w="146"/>
        <w:gridCol w:w="62"/>
        <w:gridCol w:w="334"/>
        <w:gridCol w:w="145"/>
        <w:gridCol w:w="41"/>
        <w:gridCol w:w="355"/>
        <w:gridCol w:w="146"/>
        <w:gridCol w:w="24"/>
        <w:gridCol w:w="455"/>
        <w:gridCol w:w="132"/>
        <w:gridCol w:w="492"/>
      </w:tblGrid>
      <w:tr w:rsidR="007032C4" w:rsidRPr="007032C4" w:rsidTr="007032C4">
        <w:tc>
          <w:tcPr>
            <w:tcW w:w="4957" w:type="dxa"/>
            <w:shd w:val="clear" w:color="auto" w:fill="auto"/>
            <w:tcMar>
              <w:left w:w="103" w:type="dxa"/>
            </w:tcMar>
          </w:tcPr>
          <w:p w:rsidR="007032C4" w:rsidRPr="007032C4" w:rsidRDefault="007032C4" w:rsidP="007032C4">
            <w:pPr>
              <w:contextualSpacing/>
              <w:jc w:val="both"/>
              <w:rPr>
                <w:sz w:val="24"/>
                <w:szCs w:val="24"/>
              </w:rPr>
            </w:pPr>
          </w:p>
        </w:tc>
        <w:tc>
          <w:tcPr>
            <w:tcW w:w="4394" w:type="dxa"/>
            <w:gridSpan w:val="21"/>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Распределение по годам обучения</w:t>
            </w:r>
          </w:p>
        </w:tc>
      </w:tr>
      <w:tr w:rsidR="007032C4" w:rsidRPr="007032C4" w:rsidTr="007032C4">
        <w:tc>
          <w:tcPr>
            <w:tcW w:w="4957" w:type="dxa"/>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 xml:space="preserve">Класс </w:t>
            </w:r>
          </w:p>
        </w:tc>
        <w:tc>
          <w:tcPr>
            <w:tcW w:w="451" w:type="dxa"/>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1</w:t>
            </w:r>
          </w:p>
        </w:tc>
        <w:tc>
          <w:tcPr>
            <w:tcW w:w="528" w:type="dxa"/>
            <w:gridSpan w:val="3"/>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2</w:t>
            </w:r>
          </w:p>
        </w:tc>
        <w:tc>
          <w:tcPr>
            <w:tcW w:w="541" w:type="dxa"/>
            <w:gridSpan w:val="3"/>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3</w:t>
            </w:r>
          </w:p>
        </w:tc>
        <w:tc>
          <w:tcPr>
            <w:tcW w:w="542" w:type="dxa"/>
            <w:gridSpan w:val="3"/>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4</w:t>
            </w:r>
          </w:p>
        </w:tc>
        <w:tc>
          <w:tcPr>
            <w:tcW w:w="542" w:type="dxa"/>
            <w:gridSpan w:val="3"/>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5</w:t>
            </w:r>
          </w:p>
        </w:tc>
        <w:tc>
          <w:tcPr>
            <w:tcW w:w="541" w:type="dxa"/>
            <w:gridSpan w:val="3"/>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6</w:t>
            </w:r>
          </w:p>
        </w:tc>
        <w:tc>
          <w:tcPr>
            <w:tcW w:w="625" w:type="dxa"/>
            <w:gridSpan w:val="3"/>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7</w:t>
            </w:r>
          </w:p>
        </w:tc>
        <w:tc>
          <w:tcPr>
            <w:tcW w:w="624" w:type="dxa"/>
            <w:gridSpan w:val="2"/>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8</w:t>
            </w:r>
          </w:p>
        </w:tc>
      </w:tr>
      <w:tr w:rsidR="007032C4" w:rsidRPr="007032C4" w:rsidTr="007032C4">
        <w:trPr>
          <w:trHeight w:val="127"/>
        </w:trPr>
        <w:tc>
          <w:tcPr>
            <w:tcW w:w="4957" w:type="dxa"/>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Продолжительность учебных</w:t>
            </w:r>
          </w:p>
          <w:p w:rsidR="007032C4" w:rsidRPr="007032C4" w:rsidRDefault="007032C4" w:rsidP="007032C4">
            <w:pPr>
              <w:contextualSpacing/>
              <w:jc w:val="both"/>
              <w:rPr>
                <w:sz w:val="24"/>
                <w:szCs w:val="24"/>
              </w:rPr>
            </w:pPr>
            <w:r w:rsidRPr="007032C4">
              <w:rPr>
                <w:sz w:val="24"/>
                <w:szCs w:val="24"/>
              </w:rPr>
              <w:t>занятий (в нед.)</w:t>
            </w:r>
          </w:p>
        </w:tc>
        <w:tc>
          <w:tcPr>
            <w:tcW w:w="451" w:type="dxa"/>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32</w:t>
            </w:r>
          </w:p>
        </w:tc>
        <w:tc>
          <w:tcPr>
            <w:tcW w:w="528" w:type="dxa"/>
            <w:gridSpan w:val="3"/>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33</w:t>
            </w:r>
          </w:p>
        </w:tc>
        <w:tc>
          <w:tcPr>
            <w:tcW w:w="541" w:type="dxa"/>
            <w:gridSpan w:val="3"/>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33</w:t>
            </w:r>
          </w:p>
        </w:tc>
        <w:tc>
          <w:tcPr>
            <w:tcW w:w="542" w:type="dxa"/>
            <w:gridSpan w:val="3"/>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33</w:t>
            </w:r>
          </w:p>
        </w:tc>
        <w:tc>
          <w:tcPr>
            <w:tcW w:w="542" w:type="dxa"/>
            <w:gridSpan w:val="3"/>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33</w:t>
            </w:r>
          </w:p>
        </w:tc>
        <w:tc>
          <w:tcPr>
            <w:tcW w:w="541" w:type="dxa"/>
            <w:gridSpan w:val="3"/>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33</w:t>
            </w:r>
          </w:p>
        </w:tc>
        <w:tc>
          <w:tcPr>
            <w:tcW w:w="625" w:type="dxa"/>
            <w:gridSpan w:val="3"/>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33</w:t>
            </w:r>
          </w:p>
        </w:tc>
        <w:tc>
          <w:tcPr>
            <w:tcW w:w="624" w:type="dxa"/>
            <w:gridSpan w:val="2"/>
            <w:tcBorders>
              <w:top w:val="nil"/>
            </w:tcBorders>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33</w:t>
            </w:r>
          </w:p>
        </w:tc>
      </w:tr>
      <w:tr w:rsidR="007032C4" w:rsidRPr="007032C4" w:rsidTr="007032C4">
        <w:trPr>
          <w:trHeight w:val="70"/>
        </w:trPr>
        <w:tc>
          <w:tcPr>
            <w:tcW w:w="4957" w:type="dxa"/>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Количество часов на</w:t>
            </w:r>
          </w:p>
          <w:p w:rsidR="007032C4" w:rsidRPr="007032C4" w:rsidRDefault="007032C4" w:rsidP="007032C4">
            <w:pPr>
              <w:contextualSpacing/>
              <w:jc w:val="both"/>
              <w:rPr>
                <w:sz w:val="24"/>
                <w:szCs w:val="24"/>
              </w:rPr>
            </w:pPr>
            <w:r w:rsidRPr="007032C4">
              <w:rPr>
                <w:sz w:val="24"/>
                <w:szCs w:val="24"/>
              </w:rPr>
              <w:t>аудиторные занятия в неделю</w:t>
            </w:r>
          </w:p>
        </w:tc>
        <w:tc>
          <w:tcPr>
            <w:tcW w:w="451" w:type="dxa"/>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2</w:t>
            </w:r>
          </w:p>
        </w:tc>
        <w:tc>
          <w:tcPr>
            <w:tcW w:w="528" w:type="dxa"/>
            <w:gridSpan w:val="3"/>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2</w:t>
            </w:r>
          </w:p>
        </w:tc>
        <w:tc>
          <w:tcPr>
            <w:tcW w:w="541" w:type="dxa"/>
            <w:gridSpan w:val="3"/>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2</w:t>
            </w:r>
          </w:p>
        </w:tc>
        <w:tc>
          <w:tcPr>
            <w:tcW w:w="542" w:type="dxa"/>
            <w:gridSpan w:val="3"/>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2</w:t>
            </w:r>
          </w:p>
        </w:tc>
        <w:tc>
          <w:tcPr>
            <w:tcW w:w="542" w:type="dxa"/>
            <w:gridSpan w:val="3"/>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2</w:t>
            </w:r>
          </w:p>
        </w:tc>
        <w:tc>
          <w:tcPr>
            <w:tcW w:w="541" w:type="dxa"/>
            <w:gridSpan w:val="3"/>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2</w:t>
            </w:r>
          </w:p>
        </w:tc>
        <w:tc>
          <w:tcPr>
            <w:tcW w:w="625" w:type="dxa"/>
            <w:gridSpan w:val="3"/>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2,5</w:t>
            </w:r>
          </w:p>
        </w:tc>
        <w:tc>
          <w:tcPr>
            <w:tcW w:w="624" w:type="dxa"/>
            <w:gridSpan w:val="2"/>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2,5</w:t>
            </w:r>
          </w:p>
        </w:tc>
      </w:tr>
      <w:tr w:rsidR="007032C4" w:rsidRPr="007032C4" w:rsidTr="007032C4">
        <w:trPr>
          <w:trHeight w:val="70"/>
        </w:trPr>
        <w:tc>
          <w:tcPr>
            <w:tcW w:w="4957" w:type="dxa"/>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Общее количество часов на</w:t>
            </w:r>
          </w:p>
          <w:p w:rsidR="007032C4" w:rsidRPr="007032C4" w:rsidRDefault="007032C4" w:rsidP="007032C4">
            <w:pPr>
              <w:contextualSpacing/>
              <w:jc w:val="both"/>
              <w:rPr>
                <w:sz w:val="24"/>
                <w:szCs w:val="24"/>
              </w:rPr>
            </w:pPr>
            <w:r w:rsidRPr="007032C4">
              <w:rPr>
                <w:sz w:val="24"/>
                <w:szCs w:val="24"/>
              </w:rPr>
              <w:t>аудиторные занятия</w:t>
            </w:r>
          </w:p>
        </w:tc>
        <w:tc>
          <w:tcPr>
            <w:tcW w:w="4394" w:type="dxa"/>
            <w:gridSpan w:val="21"/>
            <w:shd w:val="clear" w:color="auto" w:fill="auto"/>
            <w:tcMar>
              <w:left w:w="103" w:type="dxa"/>
            </w:tcMar>
          </w:tcPr>
          <w:p w:rsidR="007032C4" w:rsidRPr="007032C4" w:rsidRDefault="007032C4" w:rsidP="007032C4">
            <w:pPr>
              <w:contextualSpacing/>
              <w:jc w:val="center"/>
              <w:rPr>
                <w:b/>
                <w:sz w:val="24"/>
                <w:szCs w:val="24"/>
              </w:rPr>
            </w:pPr>
            <w:r w:rsidRPr="007032C4">
              <w:rPr>
                <w:b/>
                <w:sz w:val="24"/>
                <w:szCs w:val="24"/>
              </w:rPr>
              <w:t>559</w:t>
            </w:r>
          </w:p>
        </w:tc>
      </w:tr>
      <w:tr w:rsidR="007032C4" w:rsidRPr="007032C4" w:rsidTr="007032C4">
        <w:trPr>
          <w:trHeight w:val="293"/>
        </w:trPr>
        <w:tc>
          <w:tcPr>
            <w:tcW w:w="4957" w:type="dxa"/>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Количество часов на</w:t>
            </w:r>
          </w:p>
          <w:p w:rsidR="007032C4" w:rsidRPr="007032C4" w:rsidRDefault="007032C4" w:rsidP="007032C4">
            <w:pPr>
              <w:contextualSpacing/>
              <w:jc w:val="both"/>
              <w:rPr>
                <w:sz w:val="24"/>
                <w:szCs w:val="24"/>
              </w:rPr>
            </w:pPr>
            <w:r w:rsidRPr="007032C4">
              <w:rPr>
                <w:sz w:val="24"/>
                <w:szCs w:val="24"/>
              </w:rPr>
              <w:t>внеаудиторные занятия в неделю</w:t>
            </w:r>
          </w:p>
        </w:tc>
        <w:tc>
          <w:tcPr>
            <w:tcW w:w="451" w:type="dxa"/>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2</w:t>
            </w:r>
          </w:p>
        </w:tc>
        <w:tc>
          <w:tcPr>
            <w:tcW w:w="528" w:type="dxa"/>
            <w:gridSpan w:val="3"/>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2</w:t>
            </w:r>
          </w:p>
        </w:tc>
        <w:tc>
          <w:tcPr>
            <w:tcW w:w="541" w:type="dxa"/>
            <w:gridSpan w:val="3"/>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2</w:t>
            </w:r>
          </w:p>
        </w:tc>
        <w:tc>
          <w:tcPr>
            <w:tcW w:w="542" w:type="dxa"/>
            <w:gridSpan w:val="3"/>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3</w:t>
            </w:r>
          </w:p>
        </w:tc>
        <w:tc>
          <w:tcPr>
            <w:tcW w:w="542" w:type="dxa"/>
            <w:gridSpan w:val="3"/>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3</w:t>
            </w:r>
          </w:p>
        </w:tc>
        <w:tc>
          <w:tcPr>
            <w:tcW w:w="541" w:type="dxa"/>
            <w:gridSpan w:val="3"/>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3</w:t>
            </w:r>
          </w:p>
        </w:tc>
        <w:tc>
          <w:tcPr>
            <w:tcW w:w="625" w:type="dxa"/>
            <w:gridSpan w:val="3"/>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4</w:t>
            </w:r>
          </w:p>
        </w:tc>
        <w:tc>
          <w:tcPr>
            <w:tcW w:w="624" w:type="dxa"/>
            <w:gridSpan w:val="2"/>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4</w:t>
            </w:r>
          </w:p>
        </w:tc>
      </w:tr>
      <w:tr w:rsidR="007032C4" w:rsidRPr="007032C4" w:rsidTr="007032C4">
        <w:trPr>
          <w:trHeight w:val="752"/>
        </w:trPr>
        <w:tc>
          <w:tcPr>
            <w:tcW w:w="4957" w:type="dxa"/>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 xml:space="preserve">Общее количество часов </w:t>
            </w:r>
          </w:p>
          <w:p w:rsidR="007032C4" w:rsidRPr="007032C4" w:rsidRDefault="007032C4" w:rsidP="007032C4">
            <w:pPr>
              <w:contextualSpacing/>
              <w:jc w:val="both"/>
              <w:rPr>
                <w:sz w:val="24"/>
                <w:szCs w:val="24"/>
              </w:rPr>
            </w:pPr>
            <w:r w:rsidRPr="007032C4">
              <w:rPr>
                <w:sz w:val="24"/>
                <w:szCs w:val="24"/>
              </w:rPr>
              <w:t>на внеаудиторные (самостоятельные) занятия по годам</w:t>
            </w:r>
          </w:p>
        </w:tc>
        <w:tc>
          <w:tcPr>
            <w:tcW w:w="451" w:type="dxa"/>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64</w:t>
            </w:r>
          </w:p>
        </w:tc>
        <w:tc>
          <w:tcPr>
            <w:tcW w:w="528" w:type="dxa"/>
            <w:gridSpan w:val="3"/>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66</w:t>
            </w:r>
          </w:p>
        </w:tc>
        <w:tc>
          <w:tcPr>
            <w:tcW w:w="541" w:type="dxa"/>
            <w:gridSpan w:val="3"/>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66</w:t>
            </w:r>
          </w:p>
        </w:tc>
        <w:tc>
          <w:tcPr>
            <w:tcW w:w="542" w:type="dxa"/>
            <w:gridSpan w:val="3"/>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99</w:t>
            </w:r>
          </w:p>
        </w:tc>
        <w:tc>
          <w:tcPr>
            <w:tcW w:w="542" w:type="dxa"/>
            <w:gridSpan w:val="3"/>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99</w:t>
            </w:r>
          </w:p>
        </w:tc>
        <w:tc>
          <w:tcPr>
            <w:tcW w:w="541" w:type="dxa"/>
            <w:gridSpan w:val="3"/>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99</w:t>
            </w:r>
          </w:p>
        </w:tc>
        <w:tc>
          <w:tcPr>
            <w:tcW w:w="625" w:type="dxa"/>
            <w:gridSpan w:val="3"/>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132</w:t>
            </w:r>
          </w:p>
        </w:tc>
        <w:tc>
          <w:tcPr>
            <w:tcW w:w="624" w:type="dxa"/>
            <w:gridSpan w:val="2"/>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132</w:t>
            </w:r>
          </w:p>
        </w:tc>
      </w:tr>
      <w:tr w:rsidR="007032C4" w:rsidRPr="007032C4" w:rsidTr="007032C4">
        <w:trPr>
          <w:trHeight w:val="70"/>
        </w:trPr>
        <w:tc>
          <w:tcPr>
            <w:tcW w:w="4957" w:type="dxa"/>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Общее количество часов на внеаудиторные (самостоятельные) занятия</w:t>
            </w:r>
          </w:p>
        </w:tc>
        <w:tc>
          <w:tcPr>
            <w:tcW w:w="4394" w:type="dxa"/>
            <w:gridSpan w:val="21"/>
            <w:shd w:val="clear" w:color="auto" w:fill="auto"/>
            <w:tcMar>
              <w:left w:w="103" w:type="dxa"/>
            </w:tcMar>
          </w:tcPr>
          <w:p w:rsidR="007032C4" w:rsidRPr="007032C4" w:rsidRDefault="007032C4" w:rsidP="007032C4">
            <w:pPr>
              <w:contextualSpacing/>
              <w:jc w:val="center"/>
              <w:rPr>
                <w:b/>
                <w:sz w:val="24"/>
                <w:szCs w:val="24"/>
              </w:rPr>
            </w:pPr>
            <w:r w:rsidRPr="007032C4">
              <w:rPr>
                <w:b/>
                <w:sz w:val="24"/>
                <w:szCs w:val="24"/>
              </w:rPr>
              <w:t>757</w:t>
            </w:r>
          </w:p>
        </w:tc>
      </w:tr>
      <w:tr w:rsidR="007032C4" w:rsidRPr="007032C4" w:rsidTr="007032C4">
        <w:trPr>
          <w:trHeight w:val="70"/>
        </w:trPr>
        <w:tc>
          <w:tcPr>
            <w:tcW w:w="4957" w:type="dxa"/>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 xml:space="preserve">Максимальное количество </w:t>
            </w:r>
          </w:p>
          <w:p w:rsidR="007032C4" w:rsidRPr="007032C4" w:rsidRDefault="007032C4" w:rsidP="007032C4">
            <w:pPr>
              <w:contextualSpacing/>
              <w:jc w:val="both"/>
              <w:rPr>
                <w:sz w:val="24"/>
                <w:szCs w:val="24"/>
              </w:rPr>
            </w:pPr>
            <w:r w:rsidRPr="007032C4">
              <w:rPr>
                <w:sz w:val="24"/>
                <w:szCs w:val="24"/>
              </w:rPr>
              <w:t>часов занятия в неделю</w:t>
            </w:r>
          </w:p>
        </w:tc>
        <w:tc>
          <w:tcPr>
            <w:tcW w:w="583" w:type="dxa"/>
            <w:gridSpan w:val="3"/>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4</w:t>
            </w:r>
          </w:p>
        </w:tc>
        <w:tc>
          <w:tcPr>
            <w:tcW w:w="542" w:type="dxa"/>
            <w:gridSpan w:val="2"/>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4</w:t>
            </w:r>
          </w:p>
        </w:tc>
        <w:tc>
          <w:tcPr>
            <w:tcW w:w="541" w:type="dxa"/>
            <w:gridSpan w:val="3"/>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4</w:t>
            </w:r>
          </w:p>
        </w:tc>
        <w:tc>
          <w:tcPr>
            <w:tcW w:w="542" w:type="dxa"/>
            <w:gridSpan w:val="3"/>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5</w:t>
            </w:r>
          </w:p>
        </w:tc>
        <w:tc>
          <w:tcPr>
            <w:tcW w:w="541" w:type="dxa"/>
            <w:gridSpan w:val="3"/>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5</w:t>
            </w:r>
          </w:p>
        </w:tc>
        <w:tc>
          <w:tcPr>
            <w:tcW w:w="542" w:type="dxa"/>
            <w:gridSpan w:val="3"/>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5</w:t>
            </w:r>
          </w:p>
        </w:tc>
        <w:tc>
          <w:tcPr>
            <w:tcW w:w="611" w:type="dxa"/>
            <w:gridSpan w:val="3"/>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6,5</w:t>
            </w:r>
          </w:p>
        </w:tc>
        <w:tc>
          <w:tcPr>
            <w:tcW w:w="492" w:type="dxa"/>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6,5</w:t>
            </w:r>
          </w:p>
        </w:tc>
      </w:tr>
      <w:tr w:rsidR="007032C4" w:rsidRPr="007032C4" w:rsidTr="007032C4">
        <w:trPr>
          <w:trHeight w:val="70"/>
        </w:trPr>
        <w:tc>
          <w:tcPr>
            <w:tcW w:w="4957" w:type="dxa"/>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 xml:space="preserve">Общее максимальное </w:t>
            </w:r>
          </w:p>
          <w:p w:rsidR="007032C4" w:rsidRPr="007032C4" w:rsidRDefault="007032C4" w:rsidP="007032C4">
            <w:pPr>
              <w:contextualSpacing/>
              <w:jc w:val="both"/>
              <w:rPr>
                <w:sz w:val="24"/>
                <w:szCs w:val="24"/>
              </w:rPr>
            </w:pPr>
            <w:r w:rsidRPr="007032C4">
              <w:rPr>
                <w:sz w:val="24"/>
                <w:szCs w:val="24"/>
              </w:rPr>
              <w:t>количество часов по годам</w:t>
            </w:r>
          </w:p>
        </w:tc>
        <w:tc>
          <w:tcPr>
            <w:tcW w:w="583" w:type="dxa"/>
            <w:gridSpan w:val="3"/>
            <w:shd w:val="clear" w:color="auto" w:fill="auto"/>
            <w:tcMar>
              <w:left w:w="103" w:type="dxa"/>
            </w:tcMar>
          </w:tcPr>
          <w:p w:rsidR="007032C4" w:rsidRPr="007032C4" w:rsidRDefault="007032C4" w:rsidP="007032C4">
            <w:pPr>
              <w:contextualSpacing/>
              <w:jc w:val="both"/>
              <w:rPr>
                <w:szCs w:val="24"/>
              </w:rPr>
            </w:pPr>
            <w:r w:rsidRPr="007032C4">
              <w:rPr>
                <w:szCs w:val="24"/>
              </w:rPr>
              <w:t>128</w:t>
            </w:r>
          </w:p>
        </w:tc>
        <w:tc>
          <w:tcPr>
            <w:tcW w:w="542" w:type="dxa"/>
            <w:gridSpan w:val="2"/>
            <w:shd w:val="clear" w:color="auto" w:fill="auto"/>
            <w:tcMar>
              <w:left w:w="103" w:type="dxa"/>
            </w:tcMar>
          </w:tcPr>
          <w:p w:rsidR="007032C4" w:rsidRPr="007032C4" w:rsidRDefault="007032C4" w:rsidP="007032C4">
            <w:pPr>
              <w:contextualSpacing/>
              <w:jc w:val="both"/>
              <w:rPr>
                <w:szCs w:val="24"/>
              </w:rPr>
            </w:pPr>
            <w:r w:rsidRPr="007032C4">
              <w:rPr>
                <w:szCs w:val="24"/>
              </w:rPr>
              <w:t>132</w:t>
            </w:r>
          </w:p>
        </w:tc>
        <w:tc>
          <w:tcPr>
            <w:tcW w:w="541" w:type="dxa"/>
            <w:gridSpan w:val="3"/>
            <w:shd w:val="clear" w:color="auto" w:fill="auto"/>
            <w:tcMar>
              <w:left w:w="103" w:type="dxa"/>
            </w:tcMar>
          </w:tcPr>
          <w:p w:rsidR="007032C4" w:rsidRPr="007032C4" w:rsidRDefault="007032C4" w:rsidP="007032C4">
            <w:pPr>
              <w:contextualSpacing/>
              <w:jc w:val="both"/>
              <w:rPr>
                <w:szCs w:val="24"/>
              </w:rPr>
            </w:pPr>
            <w:r w:rsidRPr="007032C4">
              <w:rPr>
                <w:szCs w:val="24"/>
              </w:rPr>
              <w:t>132</w:t>
            </w:r>
          </w:p>
        </w:tc>
        <w:tc>
          <w:tcPr>
            <w:tcW w:w="542" w:type="dxa"/>
            <w:gridSpan w:val="3"/>
            <w:shd w:val="clear" w:color="auto" w:fill="auto"/>
            <w:tcMar>
              <w:left w:w="103" w:type="dxa"/>
            </w:tcMar>
          </w:tcPr>
          <w:p w:rsidR="007032C4" w:rsidRPr="007032C4" w:rsidRDefault="007032C4" w:rsidP="007032C4">
            <w:pPr>
              <w:contextualSpacing/>
              <w:jc w:val="both"/>
              <w:rPr>
                <w:szCs w:val="24"/>
              </w:rPr>
            </w:pPr>
            <w:r w:rsidRPr="007032C4">
              <w:rPr>
                <w:szCs w:val="24"/>
              </w:rPr>
              <w:t>165</w:t>
            </w:r>
          </w:p>
        </w:tc>
        <w:tc>
          <w:tcPr>
            <w:tcW w:w="541" w:type="dxa"/>
            <w:gridSpan w:val="3"/>
            <w:shd w:val="clear" w:color="auto" w:fill="auto"/>
            <w:tcMar>
              <w:left w:w="103" w:type="dxa"/>
            </w:tcMar>
          </w:tcPr>
          <w:p w:rsidR="007032C4" w:rsidRPr="007032C4" w:rsidRDefault="007032C4" w:rsidP="007032C4">
            <w:pPr>
              <w:contextualSpacing/>
              <w:jc w:val="both"/>
              <w:rPr>
                <w:szCs w:val="24"/>
              </w:rPr>
            </w:pPr>
            <w:r w:rsidRPr="007032C4">
              <w:rPr>
                <w:szCs w:val="24"/>
              </w:rPr>
              <w:t>165</w:t>
            </w:r>
          </w:p>
        </w:tc>
        <w:tc>
          <w:tcPr>
            <w:tcW w:w="542" w:type="dxa"/>
            <w:gridSpan w:val="3"/>
            <w:shd w:val="clear" w:color="auto" w:fill="auto"/>
            <w:tcMar>
              <w:left w:w="103" w:type="dxa"/>
            </w:tcMar>
          </w:tcPr>
          <w:p w:rsidR="007032C4" w:rsidRPr="007032C4" w:rsidRDefault="007032C4" w:rsidP="007032C4">
            <w:pPr>
              <w:contextualSpacing/>
              <w:jc w:val="both"/>
              <w:rPr>
                <w:szCs w:val="24"/>
              </w:rPr>
            </w:pPr>
            <w:r w:rsidRPr="007032C4">
              <w:rPr>
                <w:szCs w:val="24"/>
              </w:rPr>
              <w:t>165</w:t>
            </w:r>
          </w:p>
        </w:tc>
        <w:tc>
          <w:tcPr>
            <w:tcW w:w="611" w:type="dxa"/>
            <w:gridSpan w:val="3"/>
            <w:shd w:val="clear" w:color="auto" w:fill="auto"/>
            <w:tcMar>
              <w:left w:w="103" w:type="dxa"/>
            </w:tcMar>
          </w:tcPr>
          <w:p w:rsidR="007032C4" w:rsidRPr="007032C4" w:rsidRDefault="007032C4" w:rsidP="007032C4">
            <w:pPr>
              <w:contextualSpacing/>
              <w:jc w:val="both"/>
            </w:pPr>
            <w:r w:rsidRPr="007032C4">
              <w:t>214,5</w:t>
            </w:r>
          </w:p>
        </w:tc>
        <w:tc>
          <w:tcPr>
            <w:tcW w:w="492" w:type="dxa"/>
            <w:shd w:val="clear" w:color="auto" w:fill="auto"/>
            <w:tcMar>
              <w:left w:w="103" w:type="dxa"/>
            </w:tcMar>
          </w:tcPr>
          <w:p w:rsidR="007032C4" w:rsidRPr="007032C4" w:rsidRDefault="007032C4" w:rsidP="007032C4">
            <w:pPr>
              <w:contextualSpacing/>
              <w:jc w:val="both"/>
            </w:pPr>
            <w:r w:rsidRPr="007032C4">
              <w:t>214,5</w:t>
            </w:r>
          </w:p>
        </w:tc>
      </w:tr>
      <w:tr w:rsidR="007032C4" w:rsidRPr="007032C4" w:rsidTr="007032C4">
        <w:trPr>
          <w:trHeight w:val="181"/>
        </w:trPr>
        <w:tc>
          <w:tcPr>
            <w:tcW w:w="4957" w:type="dxa"/>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Общее максимальное количество часов на весь период обучения</w:t>
            </w:r>
          </w:p>
        </w:tc>
        <w:tc>
          <w:tcPr>
            <w:tcW w:w="4394" w:type="dxa"/>
            <w:gridSpan w:val="21"/>
            <w:shd w:val="clear" w:color="auto" w:fill="auto"/>
            <w:tcMar>
              <w:left w:w="103" w:type="dxa"/>
            </w:tcMar>
          </w:tcPr>
          <w:p w:rsidR="007032C4" w:rsidRPr="007032C4" w:rsidRDefault="007032C4" w:rsidP="007032C4">
            <w:pPr>
              <w:contextualSpacing/>
              <w:jc w:val="center"/>
              <w:rPr>
                <w:b/>
                <w:sz w:val="24"/>
                <w:szCs w:val="24"/>
              </w:rPr>
            </w:pPr>
            <w:r w:rsidRPr="007032C4">
              <w:rPr>
                <w:b/>
                <w:sz w:val="24"/>
                <w:szCs w:val="24"/>
              </w:rPr>
              <w:t>1316</w:t>
            </w:r>
          </w:p>
        </w:tc>
      </w:tr>
      <w:tr w:rsidR="007032C4" w:rsidRPr="007032C4" w:rsidTr="007032C4">
        <w:trPr>
          <w:trHeight w:val="70"/>
        </w:trPr>
        <w:tc>
          <w:tcPr>
            <w:tcW w:w="4957" w:type="dxa"/>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Объём времени на консультации по годам</w:t>
            </w:r>
          </w:p>
        </w:tc>
        <w:tc>
          <w:tcPr>
            <w:tcW w:w="569" w:type="dxa"/>
            <w:gridSpan w:val="2"/>
            <w:tcBorders>
              <w:right w:val="single" w:sz="4" w:space="0" w:color="auto"/>
            </w:tcBorders>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6</w:t>
            </w:r>
          </w:p>
        </w:tc>
        <w:tc>
          <w:tcPr>
            <w:tcW w:w="571" w:type="dxa"/>
            <w:gridSpan w:val="4"/>
            <w:tcBorders>
              <w:left w:val="single" w:sz="4" w:space="0" w:color="auto"/>
              <w:right w:val="single" w:sz="4" w:space="0" w:color="auto"/>
            </w:tcBorders>
            <w:shd w:val="clear" w:color="auto" w:fill="auto"/>
          </w:tcPr>
          <w:p w:rsidR="007032C4" w:rsidRPr="007032C4" w:rsidRDefault="007032C4" w:rsidP="007032C4">
            <w:pPr>
              <w:contextualSpacing/>
              <w:jc w:val="both"/>
              <w:rPr>
                <w:sz w:val="24"/>
                <w:szCs w:val="24"/>
              </w:rPr>
            </w:pPr>
            <w:r w:rsidRPr="007032C4">
              <w:rPr>
                <w:sz w:val="24"/>
                <w:szCs w:val="24"/>
              </w:rPr>
              <w:t>8</w:t>
            </w:r>
          </w:p>
        </w:tc>
        <w:tc>
          <w:tcPr>
            <w:tcW w:w="563" w:type="dxa"/>
            <w:gridSpan w:val="3"/>
            <w:tcBorders>
              <w:left w:val="single" w:sz="4" w:space="0" w:color="auto"/>
              <w:right w:val="single" w:sz="4" w:space="0" w:color="auto"/>
            </w:tcBorders>
            <w:shd w:val="clear" w:color="auto" w:fill="auto"/>
          </w:tcPr>
          <w:p w:rsidR="007032C4" w:rsidRPr="007032C4" w:rsidRDefault="007032C4" w:rsidP="007032C4">
            <w:pPr>
              <w:contextualSpacing/>
              <w:jc w:val="both"/>
              <w:rPr>
                <w:sz w:val="24"/>
                <w:szCs w:val="24"/>
              </w:rPr>
            </w:pPr>
            <w:r w:rsidRPr="007032C4">
              <w:rPr>
                <w:sz w:val="24"/>
                <w:szCs w:val="24"/>
              </w:rPr>
              <w:t>8</w:t>
            </w:r>
          </w:p>
        </w:tc>
        <w:tc>
          <w:tcPr>
            <w:tcW w:w="567" w:type="dxa"/>
            <w:gridSpan w:val="3"/>
            <w:tcBorders>
              <w:left w:val="single" w:sz="4" w:space="0" w:color="auto"/>
              <w:right w:val="single" w:sz="4" w:space="0" w:color="auto"/>
            </w:tcBorders>
            <w:shd w:val="clear" w:color="auto" w:fill="auto"/>
          </w:tcPr>
          <w:p w:rsidR="007032C4" w:rsidRPr="007032C4" w:rsidRDefault="007032C4" w:rsidP="007032C4">
            <w:pPr>
              <w:contextualSpacing/>
              <w:jc w:val="both"/>
              <w:rPr>
                <w:sz w:val="24"/>
                <w:szCs w:val="24"/>
              </w:rPr>
            </w:pPr>
            <w:r w:rsidRPr="007032C4">
              <w:rPr>
                <w:sz w:val="24"/>
                <w:szCs w:val="24"/>
              </w:rPr>
              <w:t>8</w:t>
            </w:r>
          </w:p>
        </w:tc>
        <w:tc>
          <w:tcPr>
            <w:tcW w:w="520" w:type="dxa"/>
            <w:gridSpan w:val="3"/>
            <w:tcBorders>
              <w:left w:val="single" w:sz="4" w:space="0" w:color="auto"/>
              <w:right w:val="single" w:sz="4" w:space="0" w:color="auto"/>
            </w:tcBorders>
            <w:shd w:val="clear" w:color="auto" w:fill="auto"/>
          </w:tcPr>
          <w:p w:rsidR="007032C4" w:rsidRPr="007032C4" w:rsidRDefault="007032C4" w:rsidP="007032C4">
            <w:pPr>
              <w:contextualSpacing/>
              <w:jc w:val="both"/>
              <w:rPr>
                <w:sz w:val="24"/>
                <w:szCs w:val="24"/>
              </w:rPr>
            </w:pPr>
            <w:r w:rsidRPr="007032C4">
              <w:rPr>
                <w:sz w:val="24"/>
                <w:szCs w:val="24"/>
              </w:rPr>
              <w:t>8</w:t>
            </w:r>
          </w:p>
        </w:tc>
        <w:tc>
          <w:tcPr>
            <w:tcW w:w="525" w:type="dxa"/>
            <w:gridSpan w:val="3"/>
            <w:tcBorders>
              <w:left w:val="single" w:sz="4" w:space="0" w:color="auto"/>
              <w:right w:val="single" w:sz="4" w:space="0" w:color="auto"/>
            </w:tcBorders>
            <w:shd w:val="clear" w:color="auto" w:fill="auto"/>
          </w:tcPr>
          <w:p w:rsidR="007032C4" w:rsidRPr="007032C4" w:rsidRDefault="007032C4" w:rsidP="007032C4">
            <w:pPr>
              <w:contextualSpacing/>
              <w:jc w:val="both"/>
              <w:rPr>
                <w:sz w:val="24"/>
                <w:szCs w:val="24"/>
              </w:rPr>
            </w:pPr>
            <w:r w:rsidRPr="007032C4">
              <w:rPr>
                <w:sz w:val="24"/>
                <w:szCs w:val="24"/>
              </w:rPr>
              <w:t>8</w:t>
            </w:r>
          </w:p>
        </w:tc>
        <w:tc>
          <w:tcPr>
            <w:tcW w:w="587" w:type="dxa"/>
            <w:gridSpan w:val="2"/>
            <w:tcBorders>
              <w:left w:val="single" w:sz="4" w:space="0" w:color="auto"/>
              <w:right w:val="single" w:sz="4" w:space="0" w:color="auto"/>
            </w:tcBorders>
            <w:shd w:val="clear" w:color="auto" w:fill="auto"/>
          </w:tcPr>
          <w:p w:rsidR="007032C4" w:rsidRPr="007032C4" w:rsidRDefault="007032C4" w:rsidP="007032C4">
            <w:pPr>
              <w:contextualSpacing/>
              <w:jc w:val="both"/>
              <w:rPr>
                <w:sz w:val="24"/>
                <w:szCs w:val="24"/>
              </w:rPr>
            </w:pPr>
            <w:r w:rsidRPr="007032C4">
              <w:rPr>
                <w:sz w:val="24"/>
                <w:szCs w:val="24"/>
              </w:rPr>
              <w:t>8</w:t>
            </w:r>
          </w:p>
        </w:tc>
        <w:tc>
          <w:tcPr>
            <w:tcW w:w="492" w:type="dxa"/>
            <w:tcBorders>
              <w:left w:val="single" w:sz="4" w:space="0" w:color="auto"/>
            </w:tcBorders>
            <w:shd w:val="clear" w:color="auto" w:fill="auto"/>
          </w:tcPr>
          <w:p w:rsidR="007032C4" w:rsidRPr="007032C4" w:rsidRDefault="007032C4" w:rsidP="007032C4">
            <w:pPr>
              <w:contextualSpacing/>
              <w:jc w:val="both"/>
              <w:rPr>
                <w:sz w:val="24"/>
                <w:szCs w:val="24"/>
              </w:rPr>
            </w:pPr>
            <w:r w:rsidRPr="007032C4">
              <w:rPr>
                <w:sz w:val="24"/>
                <w:szCs w:val="24"/>
              </w:rPr>
              <w:t>8</w:t>
            </w:r>
          </w:p>
        </w:tc>
      </w:tr>
      <w:tr w:rsidR="007032C4" w:rsidRPr="007032C4" w:rsidTr="007032C4">
        <w:trPr>
          <w:trHeight w:val="70"/>
        </w:trPr>
        <w:tc>
          <w:tcPr>
            <w:tcW w:w="4957" w:type="dxa"/>
            <w:shd w:val="clear" w:color="auto" w:fill="auto"/>
            <w:tcMar>
              <w:left w:w="103" w:type="dxa"/>
            </w:tcMar>
          </w:tcPr>
          <w:p w:rsidR="007032C4" w:rsidRPr="007032C4" w:rsidRDefault="007032C4" w:rsidP="007032C4">
            <w:pPr>
              <w:contextualSpacing/>
              <w:jc w:val="both"/>
              <w:rPr>
                <w:sz w:val="24"/>
                <w:szCs w:val="24"/>
              </w:rPr>
            </w:pPr>
            <w:r w:rsidRPr="007032C4">
              <w:rPr>
                <w:sz w:val="24"/>
                <w:szCs w:val="24"/>
              </w:rPr>
              <w:t>Общий объём времени на консультации</w:t>
            </w:r>
          </w:p>
        </w:tc>
        <w:tc>
          <w:tcPr>
            <w:tcW w:w="4394" w:type="dxa"/>
            <w:gridSpan w:val="21"/>
            <w:shd w:val="clear" w:color="auto" w:fill="auto"/>
            <w:tcMar>
              <w:left w:w="103" w:type="dxa"/>
            </w:tcMar>
          </w:tcPr>
          <w:p w:rsidR="007032C4" w:rsidRPr="007032C4" w:rsidRDefault="007032C4" w:rsidP="007032C4">
            <w:pPr>
              <w:contextualSpacing/>
              <w:jc w:val="center"/>
              <w:rPr>
                <w:b/>
                <w:sz w:val="24"/>
                <w:szCs w:val="24"/>
              </w:rPr>
            </w:pPr>
            <w:r w:rsidRPr="007032C4">
              <w:rPr>
                <w:b/>
                <w:sz w:val="24"/>
                <w:szCs w:val="24"/>
              </w:rPr>
              <w:t>62</w:t>
            </w:r>
          </w:p>
        </w:tc>
      </w:tr>
    </w:tbl>
    <w:p w:rsidR="007032C4" w:rsidRPr="007032C4" w:rsidRDefault="007032C4" w:rsidP="007032C4">
      <w:pPr>
        <w:spacing w:after="0"/>
        <w:contextualSpacing/>
        <w:jc w:val="both"/>
        <w:rPr>
          <w:rFonts w:ascii="Times New Roman" w:hAnsi="Times New Roman" w:cs="Times New Roman"/>
          <w:b/>
          <w:sz w:val="24"/>
          <w:szCs w:val="24"/>
        </w:rPr>
      </w:pPr>
    </w:p>
    <w:p w:rsidR="007032C4" w:rsidRPr="007032C4" w:rsidRDefault="007032C4" w:rsidP="007032C4">
      <w:pPr>
        <w:spacing w:after="0"/>
        <w:contextualSpacing/>
        <w:jc w:val="both"/>
        <w:rPr>
          <w:rFonts w:ascii="Times New Roman" w:hAnsi="Times New Roman" w:cs="Times New Roman"/>
          <w:sz w:val="24"/>
          <w:szCs w:val="24"/>
        </w:rPr>
      </w:pPr>
      <w:r w:rsidRPr="007032C4">
        <w:rPr>
          <w:rFonts w:ascii="Times New Roman" w:hAnsi="Times New Roman" w:cs="Times New Roman"/>
          <w:b/>
          <w:sz w:val="24"/>
          <w:szCs w:val="24"/>
        </w:rPr>
        <w:t xml:space="preserve">     Консультации</w:t>
      </w:r>
      <w:r w:rsidRPr="007032C4">
        <w:rPr>
          <w:rFonts w:ascii="Times New Roman" w:hAnsi="Times New Roman" w:cs="Times New Roman"/>
          <w:sz w:val="24"/>
          <w:szCs w:val="24"/>
        </w:rPr>
        <w:t xml:space="preserve"> проводятся с целью подготовки обучающихся к контрольным урокам, зачетам, экзаменам, творческим конкурсам и другим мероприятиям по усмотрению образовательного учреждения. Консультации могут проводиться рассредоточено или в счет резерва учебного времени. В случае,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w:t>
      </w:r>
    </w:p>
    <w:p w:rsidR="007032C4" w:rsidRPr="007032C4" w:rsidRDefault="007032C4" w:rsidP="007032C4">
      <w:pPr>
        <w:spacing w:after="0"/>
        <w:contextualSpacing/>
        <w:jc w:val="both"/>
        <w:rPr>
          <w:rFonts w:ascii="Times New Roman" w:hAnsi="Times New Roman" w:cs="Times New Roman"/>
          <w:sz w:val="24"/>
          <w:szCs w:val="24"/>
        </w:rPr>
      </w:pPr>
      <w:r w:rsidRPr="007032C4">
        <w:rPr>
          <w:rFonts w:ascii="Times New Roman" w:hAnsi="Times New Roman" w:cs="Times New Roman"/>
          <w:b/>
          <w:sz w:val="24"/>
          <w:szCs w:val="24"/>
        </w:rPr>
        <w:t xml:space="preserve">     Резерв</w:t>
      </w:r>
      <w:r w:rsidRPr="007032C4">
        <w:rPr>
          <w:rFonts w:ascii="Times New Roman" w:hAnsi="Times New Roman" w:cs="Times New Roman"/>
          <w:sz w:val="24"/>
          <w:szCs w:val="24"/>
        </w:rPr>
        <w:t xml:space="preserve">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7032C4" w:rsidRPr="007032C4" w:rsidRDefault="007032C4" w:rsidP="007032C4">
      <w:pPr>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 xml:space="preserve">     Объем самостоятельной работы обучающихся в неделю по учебным предметам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Объем времени на самостоятельную работу может определяться с учетом сложившихся педагогических традиций, методической целесообразности и индивидуальных способностей ученика.</w:t>
      </w:r>
    </w:p>
    <w:p w:rsidR="007032C4" w:rsidRPr="007032C4" w:rsidRDefault="007032C4" w:rsidP="007032C4">
      <w:pPr>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 xml:space="preserve">     Самостоятельные занятия должны быть регулярными и систематическими.</w:t>
      </w:r>
    </w:p>
    <w:p w:rsidR="007032C4" w:rsidRPr="007032C4" w:rsidRDefault="007032C4" w:rsidP="007032C4">
      <w:pPr>
        <w:spacing w:after="0"/>
        <w:ind w:firstLine="284"/>
        <w:contextualSpacing/>
        <w:jc w:val="both"/>
        <w:rPr>
          <w:rFonts w:ascii="Times New Roman" w:hAnsi="Times New Roman" w:cs="Times New Roman"/>
          <w:sz w:val="24"/>
          <w:szCs w:val="24"/>
        </w:rPr>
      </w:pPr>
      <w:r w:rsidRPr="007032C4">
        <w:rPr>
          <w:rFonts w:ascii="Times New Roman" w:hAnsi="Times New Roman" w:cs="Times New Roman"/>
          <w:sz w:val="24"/>
          <w:szCs w:val="24"/>
        </w:rPr>
        <w:lastRenderedPageBreak/>
        <w:t>Аудиторная нагрузка по учебному предмету обязательной части образовательной программы в области искусств распределяется по годам обучения с учетом общего объема аудиторного времени, предусмотренного на учебный предмет ФГТ.</w:t>
      </w:r>
    </w:p>
    <w:p w:rsidR="007032C4" w:rsidRPr="007032C4" w:rsidRDefault="007032C4" w:rsidP="007032C4">
      <w:pPr>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 xml:space="preserve">         Учебный материал распределяется по годам обучения – классам. Каждый класс имеет свои дидактические задачи и объем времени, данное время направлено на освоение учебного материала.</w:t>
      </w:r>
    </w:p>
    <w:p w:rsidR="007032C4" w:rsidRPr="007032C4" w:rsidRDefault="007032C4" w:rsidP="007032C4">
      <w:pPr>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Виды внеаудиторной работы:</w:t>
      </w:r>
    </w:p>
    <w:p w:rsidR="007032C4" w:rsidRPr="007032C4" w:rsidRDefault="007032C4" w:rsidP="006C52B6">
      <w:pPr>
        <w:numPr>
          <w:ilvl w:val="0"/>
          <w:numId w:val="41"/>
        </w:numPr>
        <w:suppressAutoHyphens/>
        <w:spacing w:after="0"/>
        <w:ind w:left="284" w:hanging="284"/>
        <w:contextualSpacing/>
        <w:jc w:val="both"/>
        <w:rPr>
          <w:rFonts w:ascii="Times New Roman" w:hAnsi="Times New Roman" w:cs="Times New Roman"/>
          <w:sz w:val="24"/>
          <w:szCs w:val="24"/>
        </w:rPr>
      </w:pPr>
      <w:r w:rsidRPr="007032C4">
        <w:rPr>
          <w:rFonts w:ascii="Times New Roman" w:hAnsi="Times New Roman" w:cs="Times New Roman"/>
          <w:sz w:val="24"/>
          <w:szCs w:val="24"/>
        </w:rPr>
        <w:t>самостоятельные занятия по подготовке учебной программы;</w:t>
      </w:r>
    </w:p>
    <w:p w:rsidR="007032C4" w:rsidRPr="007032C4" w:rsidRDefault="007032C4" w:rsidP="006C52B6">
      <w:pPr>
        <w:numPr>
          <w:ilvl w:val="0"/>
          <w:numId w:val="41"/>
        </w:numPr>
        <w:suppressAutoHyphens/>
        <w:spacing w:after="0"/>
        <w:ind w:left="284" w:hanging="284"/>
        <w:contextualSpacing/>
        <w:jc w:val="both"/>
        <w:rPr>
          <w:rFonts w:ascii="Times New Roman" w:hAnsi="Times New Roman" w:cs="Times New Roman"/>
          <w:sz w:val="24"/>
          <w:szCs w:val="24"/>
        </w:rPr>
      </w:pPr>
      <w:r w:rsidRPr="007032C4">
        <w:rPr>
          <w:rFonts w:ascii="Times New Roman" w:hAnsi="Times New Roman" w:cs="Times New Roman"/>
          <w:sz w:val="24"/>
          <w:szCs w:val="24"/>
        </w:rPr>
        <w:t>подготовка к контрольным урокам, зачетам и экзаменам;</w:t>
      </w:r>
    </w:p>
    <w:p w:rsidR="007032C4" w:rsidRPr="007032C4" w:rsidRDefault="007032C4" w:rsidP="006C52B6">
      <w:pPr>
        <w:numPr>
          <w:ilvl w:val="0"/>
          <w:numId w:val="41"/>
        </w:numPr>
        <w:suppressAutoHyphens/>
        <w:spacing w:after="0"/>
        <w:ind w:left="284" w:hanging="284"/>
        <w:contextualSpacing/>
        <w:jc w:val="both"/>
        <w:rPr>
          <w:rFonts w:ascii="Times New Roman" w:hAnsi="Times New Roman" w:cs="Times New Roman"/>
          <w:sz w:val="24"/>
          <w:szCs w:val="24"/>
        </w:rPr>
      </w:pPr>
      <w:r w:rsidRPr="007032C4">
        <w:rPr>
          <w:rFonts w:ascii="Times New Roman" w:hAnsi="Times New Roman" w:cs="Times New Roman"/>
          <w:sz w:val="24"/>
          <w:szCs w:val="24"/>
        </w:rPr>
        <w:t>подготовка к концертным, конкурсным выступлениям;</w:t>
      </w:r>
    </w:p>
    <w:p w:rsidR="007032C4" w:rsidRPr="007032C4" w:rsidRDefault="007032C4" w:rsidP="006C52B6">
      <w:pPr>
        <w:numPr>
          <w:ilvl w:val="0"/>
          <w:numId w:val="41"/>
        </w:numPr>
        <w:suppressAutoHyphens/>
        <w:spacing w:after="0"/>
        <w:ind w:left="284" w:hanging="284"/>
        <w:contextualSpacing/>
        <w:jc w:val="both"/>
        <w:rPr>
          <w:rFonts w:ascii="Times New Roman" w:hAnsi="Times New Roman" w:cs="Times New Roman"/>
          <w:sz w:val="24"/>
          <w:szCs w:val="24"/>
        </w:rPr>
      </w:pPr>
      <w:r w:rsidRPr="007032C4">
        <w:rPr>
          <w:rFonts w:ascii="Times New Roman" w:hAnsi="Times New Roman" w:cs="Times New Roman"/>
          <w:sz w:val="24"/>
          <w:szCs w:val="24"/>
        </w:rPr>
        <w:t>посещение учреждений культуры (филармоний, театров, концертных залов, музеев и др.);</w:t>
      </w:r>
    </w:p>
    <w:p w:rsidR="007032C4" w:rsidRPr="007032C4" w:rsidRDefault="007032C4" w:rsidP="006C52B6">
      <w:pPr>
        <w:numPr>
          <w:ilvl w:val="0"/>
          <w:numId w:val="41"/>
        </w:numPr>
        <w:suppressAutoHyphens/>
        <w:spacing w:after="0"/>
        <w:ind w:left="284" w:hanging="284"/>
        <w:contextualSpacing/>
        <w:jc w:val="both"/>
        <w:rPr>
          <w:rFonts w:ascii="Times New Roman" w:hAnsi="Times New Roman" w:cs="Times New Roman"/>
          <w:sz w:val="24"/>
          <w:szCs w:val="24"/>
        </w:rPr>
      </w:pPr>
      <w:r w:rsidRPr="007032C4">
        <w:rPr>
          <w:rFonts w:ascii="Times New Roman" w:hAnsi="Times New Roman" w:cs="Times New Roman"/>
          <w:sz w:val="24"/>
          <w:szCs w:val="24"/>
        </w:rPr>
        <w:t>участие обучающих в творческих мероприятиях и культурно-просветительской деятельности образовательного учреждения и др.</w:t>
      </w:r>
    </w:p>
    <w:p w:rsidR="007032C4" w:rsidRPr="007032C4" w:rsidRDefault="007032C4" w:rsidP="007032C4">
      <w:pPr>
        <w:spacing w:after="0"/>
        <w:contextualSpacing/>
        <w:jc w:val="both"/>
        <w:rPr>
          <w:rFonts w:ascii="Times New Roman" w:hAnsi="Times New Roman" w:cs="Times New Roman"/>
          <w:sz w:val="24"/>
          <w:szCs w:val="24"/>
        </w:rPr>
      </w:pPr>
    </w:p>
    <w:p w:rsidR="007032C4" w:rsidRPr="007032C4" w:rsidRDefault="007032C4" w:rsidP="007032C4">
      <w:pPr>
        <w:spacing w:after="0"/>
        <w:contextualSpacing/>
        <w:jc w:val="both"/>
        <w:rPr>
          <w:rFonts w:ascii="Times New Roman" w:hAnsi="Times New Roman" w:cs="Times New Roman"/>
          <w:b/>
          <w:sz w:val="24"/>
          <w:szCs w:val="24"/>
        </w:rPr>
      </w:pPr>
      <w:r w:rsidRPr="007032C4">
        <w:rPr>
          <w:rFonts w:ascii="Times New Roman" w:hAnsi="Times New Roman" w:cs="Times New Roman"/>
          <w:b/>
          <w:sz w:val="24"/>
          <w:szCs w:val="24"/>
        </w:rPr>
        <w:t>2.  Годовые требования по классам</w:t>
      </w:r>
    </w:p>
    <w:p w:rsidR="007032C4" w:rsidRPr="007032C4" w:rsidRDefault="007032C4" w:rsidP="007032C4">
      <w:pPr>
        <w:spacing w:after="0"/>
        <w:contextualSpacing/>
        <w:jc w:val="both"/>
        <w:rPr>
          <w:rFonts w:ascii="Times New Roman" w:hAnsi="Times New Roman" w:cs="Times New Roman"/>
          <w:b/>
          <w:sz w:val="24"/>
          <w:szCs w:val="24"/>
        </w:rPr>
      </w:pPr>
    </w:p>
    <w:p w:rsidR="007032C4" w:rsidRPr="007032C4" w:rsidRDefault="007032C4" w:rsidP="007032C4">
      <w:pPr>
        <w:spacing w:after="0"/>
        <w:contextualSpacing/>
        <w:jc w:val="both"/>
        <w:rPr>
          <w:rFonts w:ascii="Times New Roman" w:hAnsi="Times New Roman" w:cs="Times New Roman"/>
          <w:b/>
          <w:sz w:val="24"/>
          <w:szCs w:val="24"/>
        </w:rPr>
      </w:pPr>
      <w:r w:rsidRPr="007032C4">
        <w:rPr>
          <w:rFonts w:ascii="Times New Roman" w:hAnsi="Times New Roman" w:cs="Times New Roman"/>
          <w:b/>
          <w:sz w:val="24"/>
          <w:szCs w:val="24"/>
        </w:rPr>
        <w:t xml:space="preserve">Первый класс </w:t>
      </w:r>
    </w:p>
    <w:p w:rsidR="007032C4" w:rsidRPr="007032C4" w:rsidRDefault="007032C4" w:rsidP="007032C4">
      <w:pPr>
        <w:spacing w:after="0"/>
        <w:contextualSpacing/>
        <w:jc w:val="both"/>
        <w:rPr>
          <w:rFonts w:ascii="Times New Roman" w:hAnsi="Times New Roman" w:cs="Times New Roman"/>
          <w:sz w:val="24"/>
          <w:szCs w:val="24"/>
        </w:rPr>
      </w:pPr>
      <w:r w:rsidRPr="007032C4">
        <w:rPr>
          <w:rFonts w:ascii="Times New Roman" w:hAnsi="Times New Roman" w:cs="Times New Roman"/>
          <w:bCs/>
          <w:sz w:val="24"/>
          <w:szCs w:val="24"/>
        </w:rPr>
        <w:t xml:space="preserve">Аудиторные занятия </w:t>
      </w:r>
      <w:r w:rsidRPr="007032C4">
        <w:rPr>
          <w:rFonts w:ascii="Times New Roman" w:hAnsi="Times New Roman" w:cs="Times New Roman"/>
          <w:sz w:val="24"/>
          <w:szCs w:val="24"/>
        </w:rPr>
        <w:t>–  2 часа в неделю</w:t>
      </w:r>
    </w:p>
    <w:p w:rsidR="007032C4" w:rsidRPr="007032C4" w:rsidRDefault="007032C4" w:rsidP="007032C4">
      <w:pPr>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Самостоятельные занятия – 2 часа в неделю</w:t>
      </w:r>
    </w:p>
    <w:p w:rsidR="007032C4" w:rsidRPr="007032C4" w:rsidRDefault="007032C4" w:rsidP="007032C4">
      <w:pPr>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Консультации – 6 часов в год</w:t>
      </w:r>
    </w:p>
    <w:p w:rsidR="007032C4" w:rsidRPr="007032C4" w:rsidRDefault="007032C4" w:rsidP="007032C4">
      <w:pPr>
        <w:spacing w:after="0"/>
        <w:contextualSpacing/>
        <w:jc w:val="both"/>
        <w:rPr>
          <w:rFonts w:ascii="Times New Roman" w:hAnsi="Times New Roman" w:cs="Times New Roman"/>
          <w:sz w:val="24"/>
          <w:szCs w:val="24"/>
        </w:rPr>
      </w:pPr>
    </w:p>
    <w:p w:rsidR="007032C4" w:rsidRPr="007032C4" w:rsidRDefault="007032C4" w:rsidP="007032C4">
      <w:pPr>
        <w:spacing w:after="0"/>
        <w:contextualSpacing/>
        <w:jc w:val="both"/>
        <w:rPr>
          <w:rFonts w:ascii="Times New Roman" w:hAnsi="Times New Roman" w:cs="Times New Roman"/>
          <w:b/>
          <w:sz w:val="24"/>
          <w:szCs w:val="24"/>
        </w:rPr>
      </w:pPr>
      <w:r w:rsidRPr="007032C4">
        <w:rPr>
          <w:rFonts w:ascii="Times New Roman" w:hAnsi="Times New Roman" w:cs="Times New Roman"/>
          <w:b/>
          <w:sz w:val="24"/>
          <w:szCs w:val="24"/>
        </w:rPr>
        <w:t>1 полугодие</w:t>
      </w:r>
    </w:p>
    <w:p w:rsidR="007032C4" w:rsidRPr="007032C4" w:rsidRDefault="007032C4" w:rsidP="007032C4">
      <w:pPr>
        <w:spacing w:after="0"/>
        <w:ind w:firstLine="426"/>
        <w:contextualSpacing/>
        <w:jc w:val="both"/>
        <w:rPr>
          <w:rFonts w:ascii="Times New Roman" w:hAnsi="Times New Roman" w:cs="Times New Roman"/>
          <w:sz w:val="24"/>
          <w:szCs w:val="24"/>
        </w:rPr>
      </w:pPr>
      <w:r w:rsidRPr="007032C4">
        <w:rPr>
          <w:rFonts w:ascii="Times New Roman" w:hAnsi="Times New Roman" w:cs="Times New Roman"/>
          <w:sz w:val="24"/>
          <w:szCs w:val="24"/>
        </w:rPr>
        <w:t>Значение «донотного» периода в работе с начинающими, опора на слуховые представления. Активное слушание музыки (игра педагога, домашнее прослушивание музыки по желанию ученика) с последующим эмоциональным откликом ученика (в виде рисунка, рассказа).</w:t>
      </w:r>
    </w:p>
    <w:p w:rsidR="007032C4" w:rsidRPr="007032C4" w:rsidRDefault="007032C4" w:rsidP="007032C4">
      <w:pPr>
        <w:spacing w:after="0"/>
        <w:ind w:firstLine="426"/>
        <w:contextualSpacing/>
        <w:jc w:val="both"/>
        <w:rPr>
          <w:rFonts w:ascii="Times New Roman" w:hAnsi="Times New Roman" w:cs="Times New Roman"/>
          <w:sz w:val="24"/>
          <w:szCs w:val="24"/>
        </w:rPr>
      </w:pPr>
      <w:r w:rsidRPr="007032C4">
        <w:rPr>
          <w:rFonts w:ascii="Times New Roman" w:hAnsi="Times New Roman" w:cs="Times New Roman"/>
          <w:sz w:val="24"/>
          <w:szCs w:val="24"/>
        </w:rPr>
        <w:t xml:space="preserve">Упражнения без инструмента, направленные на освоение движений, используемых в дальнейшем на балалайке. </w:t>
      </w:r>
    </w:p>
    <w:p w:rsidR="007032C4" w:rsidRPr="007032C4" w:rsidRDefault="007032C4" w:rsidP="007032C4">
      <w:pPr>
        <w:spacing w:after="0"/>
        <w:ind w:firstLine="426"/>
        <w:contextualSpacing/>
        <w:jc w:val="both"/>
        <w:rPr>
          <w:rFonts w:ascii="Times New Roman" w:hAnsi="Times New Roman" w:cs="Times New Roman"/>
          <w:sz w:val="24"/>
          <w:szCs w:val="24"/>
        </w:rPr>
      </w:pPr>
      <w:r w:rsidRPr="007032C4">
        <w:rPr>
          <w:rFonts w:ascii="Times New Roman" w:hAnsi="Times New Roman" w:cs="Times New Roman"/>
          <w:sz w:val="24"/>
          <w:szCs w:val="24"/>
        </w:rPr>
        <w:t>Знакомство с инструментом.  Основы и особенности при посадке, постановке игрового аппарата. Принципы звукоизвлечения. Постановка правой руки.  Освоение приемов игры: пиццикато большим пальцем. Постановка левой руки. Игра упражнений, песенок-прибауток на отдельно взятой ноте, освоение мажорных и минорных тетрахордов. Принцип индивидуального подхода в освоении грифа.</w:t>
      </w:r>
    </w:p>
    <w:p w:rsidR="007032C4" w:rsidRPr="007032C4" w:rsidRDefault="007032C4" w:rsidP="007032C4">
      <w:pPr>
        <w:spacing w:after="0"/>
        <w:ind w:firstLine="426"/>
        <w:contextualSpacing/>
        <w:jc w:val="both"/>
        <w:rPr>
          <w:rFonts w:ascii="Times New Roman" w:hAnsi="Times New Roman" w:cs="Times New Roman"/>
          <w:sz w:val="24"/>
          <w:szCs w:val="24"/>
        </w:rPr>
      </w:pPr>
      <w:r w:rsidRPr="007032C4">
        <w:rPr>
          <w:rFonts w:ascii="Times New Roman" w:hAnsi="Times New Roman" w:cs="Times New Roman"/>
          <w:sz w:val="24"/>
          <w:szCs w:val="24"/>
        </w:rPr>
        <w:t>Знакомство с элементами музыкальной грамоты. Освоение музыкального ритма в виде простых ритмических упражнений, связанных с иллюстрацией на балалайке ритма слов. Игра ритмических рисунков на открытых струнах и с чередованием извлекаемых звуков на грифе.</w:t>
      </w:r>
    </w:p>
    <w:p w:rsidR="007032C4" w:rsidRPr="007032C4" w:rsidRDefault="007032C4" w:rsidP="007032C4">
      <w:pPr>
        <w:spacing w:after="0"/>
        <w:ind w:firstLine="426"/>
        <w:contextualSpacing/>
        <w:jc w:val="both"/>
        <w:rPr>
          <w:rFonts w:ascii="Times New Roman" w:hAnsi="Times New Roman" w:cs="Times New Roman"/>
          <w:sz w:val="24"/>
          <w:szCs w:val="24"/>
        </w:rPr>
      </w:pPr>
      <w:r w:rsidRPr="007032C4">
        <w:rPr>
          <w:rFonts w:ascii="Times New Roman" w:hAnsi="Times New Roman" w:cs="Times New Roman"/>
          <w:sz w:val="24"/>
          <w:szCs w:val="24"/>
        </w:rPr>
        <w:t>Подбор по слуху небольших попевок, народных  мелодий, знакомых песен.</w:t>
      </w:r>
    </w:p>
    <w:p w:rsidR="007032C4" w:rsidRPr="007032C4" w:rsidRDefault="007032C4" w:rsidP="007032C4">
      <w:pPr>
        <w:spacing w:after="0"/>
        <w:ind w:firstLine="426"/>
        <w:contextualSpacing/>
        <w:jc w:val="both"/>
        <w:rPr>
          <w:rFonts w:ascii="Times New Roman" w:hAnsi="Times New Roman" w:cs="Times New Roman"/>
          <w:sz w:val="24"/>
          <w:szCs w:val="24"/>
        </w:rPr>
      </w:pPr>
      <w:r w:rsidRPr="007032C4">
        <w:rPr>
          <w:rFonts w:ascii="Times New Roman" w:hAnsi="Times New Roman" w:cs="Times New Roman"/>
          <w:sz w:val="24"/>
          <w:szCs w:val="24"/>
        </w:rPr>
        <w:t xml:space="preserve">Воспитание в ученике элементарных  правил сценической этики, навыков мобильности, собранности при публичных выступлениях. </w:t>
      </w:r>
    </w:p>
    <w:p w:rsidR="007032C4" w:rsidRPr="007032C4" w:rsidRDefault="007032C4" w:rsidP="007032C4">
      <w:pPr>
        <w:spacing w:after="0"/>
        <w:ind w:firstLine="426"/>
        <w:contextualSpacing/>
        <w:jc w:val="both"/>
        <w:rPr>
          <w:rFonts w:ascii="Times New Roman" w:hAnsi="Times New Roman" w:cs="Times New Roman"/>
          <w:sz w:val="24"/>
          <w:szCs w:val="24"/>
        </w:rPr>
      </w:pPr>
      <w:r w:rsidRPr="007032C4">
        <w:rPr>
          <w:rFonts w:ascii="Times New Roman" w:hAnsi="Times New Roman" w:cs="Times New Roman"/>
          <w:sz w:val="24"/>
          <w:szCs w:val="24"/>
        </w:rPr>
        <w:t xml:space="preserve">В течение 1 полугодия обучения ученик должен пройти: </w:t>
      </w:r>
    </w:p>
    <w:p w:rsidR="007032C4" w:rsidRPr="007032C4" w:rsidRDefault="007032C4" w:rsidP="007032C4">
      <w:pPr>
        <w:spacing w:after="0"/>
        <w:ind w:firstLine="426"/>
        <w:contextualSpacing/>
        <w:jc w:val="both"/>
        <w:rPr>
          <w:rFonts w:ascii="Times New Roman" w:hAnsi="Times New Roman" w:cs="Times New Roman"/>
          <w:sz w:val="24"/>
          <w:szCs w:val="24"/>
        </w:rPr>
      </w:pPr>
      <w:r w:rsidRPr="007032C4">
        <w:rPr>
          <w:rFonts w:ascii="Times New Roman" w:hAnsi="Times New Roman" w:cs="Times New Roman"/>
          <w:sz w:val="24"/>
          <w:szCs w:val="24"/>
        </w:rPr>
        <w:t>8-12 песен-прибауток на открытых струнах;</w:t>
      </w:r>
    </w:p>
    <w:p w:rsidR="007032C4" w:rsidRPr="007032C4" w:rsidRDefault="007032C4" w:rsidP="007032C4">
      <w:pPr>
        <w:spacing w:after="0"/>
        <w:ind w:firstLine="426"/>
        <w:contextualSpacing/>
        <w:jc w:val="both"/>
        <w:rPr>
          <w:rFonts w:ascii="Times New Roman" w:hAnsi="Times New Roman" w:cs="Times New Roman"/>
          <w:sz w:val="24"/>
          <w:szCs w:val="24"/>
        </w:rPr>
      </w:pPr>
      <w:r w:rsidRPr="007032C4">
        <w:rPr>
          <w:rFonts w:ascii="Times New Roman" w:hAnsi="Times New Roman" w:cs="Times New Roman"/>
          <w:sz w:val="24"/>
          <w:szCs w:val="24"/>
        </w:rPr>
        <w:t>2 этюда;</w:t>
      </w:r>
    </w:p>
    <w:p w:rsidR="007032C4" w:rsidRPr="007032C4" w:rsidRDefault="007032C4" w:rsidP="007032C4">
      <w:pPr>
        <w:spacing w:after="0"/>
        <w:ind w:firstLine="426"/>
        <w:contextualSpacing/>
        <w:jc w:val="both"/>
        <w:rPr>
          <w:rFonts w:ascii="Times New Roman" w:hAnsi="Times New Roman" w:cs="Times New Roman"/>
          <w:sz w:val="24"/>
          <w:szCs w:val="24"/>
        </w:rPr>
      </w:pPr>
      <w:r w:rsidRPr="007032C4">
        <w:rPr>
          <w:rFonts w:ascii="Times New Roman" w:hAnsi="Times New Roman" w:cs="Times New Roman"/>
          <w:sz w:val="24"/>
          <w:szCs w:val="24"/>
        </w:rPr>
        <w:t>4-6 небольших пьес различного характера.</w:t>
      </w:r>
    </w:p>
    <w:p w:rsidR="007032C4" w:rsidRPr="007032C4" w:rsidRDefault="007032C4" w:rsidP="007032C4">
      <w:pPr>
        <w:keepNext/>
        <w:keepLines/>
        <w:spacing w:after="0"/>
        <w:ind w:firstLine="567"/>
        <w:contextualSpacing/>
        <w:jc w:val="both"/>
        <w:outlineLvl w:val="1"/>
        <w:rPr>
          <w:rFonts w:ascii="Times New Roman" w:eastAsiaTheme="majorEastAsia" w:hAnsi="Times New Roman" w:cs="Times New Roman"/>
          <w:b/>
          <w:bCs/>
          <w:color w:val="000000" w:themeColor="text1"/>
          <w:sz w:val="24"/>
          <w:szCs w:val="24"/>
        </w:rPr>
      </w:pPr>
      <w:r w:rsidRPr="007032C4">
        <w:rPr>
          <w:rFonts w:ascii="Times New Roman" w:eastAsiaTheme="majorEastAsia" w:hAnsi="Times New Roman" w:cs="Times New Roman"/>
          <w:b/>
          <w:bCs/>
          <w:color w:val="000000" w:themeColor="text1"/>
          <w:sz w:val="24"/>
          <w:szCs w:val="24"/>
        </w:rPr>
        <w:lastRenderedPageBreak/>
        <w:t>2 полугодие</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 xml:space="preserve"> Продолжение "донотного" периода: освоение мажорных  и минорных тетрахордов, игра по слуху (транспонирование попевок, знакомых мелодий от 2 до 7 позиций). Продолжение освоения нотной грамоты. Игра по нотам. Развитие первоначальных навыков игры на инструменте. Знакомство с основой динамики - форте, пиано.</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Чтение нот с листа. Упражнения на развитие  координации.</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 течение 2-го полугодия обучения ученик должен пройти:</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8 песен и пьес различного характера, включая переложения зарубежных и отечественных  композиторов.</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 xml:space="preserve">Чтение нот с листа. </w:t>
      </w:r>
    </w:p>
    <w:p w:rsidR="007032C4" w:rsidRPr="007032C4" w:rsidRDefault="007032C4" w:rsidP="007032C4">
      <w:pPr>
        <w:keepNext/>
        <w:keepLines/>
        <w:spacing w:after="0"/>
        <w:ind w:firstLine="567"/>
        <w:contextualSpacing/>
        <w:jc w:val="both"/>
        <w:outlineLvl w:val="2"/>
        <w:rPr>
          <w:rFonts w:ascii="Times New Roman" w:eastAsiaTheme="majorEastAsia" w:hAnsi="Times New Roman" w:cs="Times New Roman"/>
          <w:b/>
          <w:bCs/>
          <w:color w:val="000000" w:themeColor="text1"/>
          <w:sz w:val="24"/>
          <w:szCs w:val="24"/>
        </w:rPr>
      </w:pPr>
      <w:r w:rsidRPr="007032C4">
        <w:rPr>
          <w:rFonts w:ascii="Times New Roman" w:eastAsiaTheme="majorEastAsia" w:hAnsi="Times New Roman" w:cs="Times New Roman"/>
          <w:b/>
          <w:bCs/>
          <w:color w:val="000000" w:themeColor="text1"/>
          <w:sz w:val="24"/>
          <w:szCs w:val="24"/>
        </w:rPr>
        <w:t>За учебный год учащийся должен исполнить:</w:t>
      </w:r>
    </w:p>
    <w:tbl>
      <w:tblPr>
        <w:tblStyle w:val="a5"/>
        <w:tblW w:w="0" w:type="auto"/>
        <w:tblInd w:w="108" w:type="dxa"/>
        <w:tblLook w:val="04A0"/>
      </w:tblPr>
      <w:tblGrid>
        <w:gridCol w:w="4676"/>
        <w:gridCol w:w="4680"/>
      </w:tblGrid>
      <w:tr w:rsidR="007032C4" w:rsidRPr="007032C4" w:rsidTr="007032C4">
        <w:tc>
          <w:tcPr>
            <w:tcW w:w="4676" w:type="dxa"/>
          </w:tcPr>
          <w:p w:rsidR="007032C4" w:rsidRPr="007032C4" w:rsidRDefault="007032C4" w:rsidP="007032C4">
            <w:pPr>
              <w:contextualSpacing/>
              <w:jc w:val="both"/>
              <w:rPr>
                <w:color w:val="000000" w:themeColor="text1"/>
                <w:sz w:val="24"/>
                <w:szCs w:val="24"/>
              </w:rPr>
            </w:pPr>
            <w:r w:rsidRPr="007032C4">
              <w:rPr>
                <w:color w:val="000000" w:themeColor="text1"/>
                <w:sz w:val="24"/>
                <w:szCs w:val="24"/>
              </w:rPr>
              <w:t>1 полугодие</w:t>
            </w:r>
          </w:p>
        </w:tc>
        <w:tc>
          <w:tcPr>
            <w:tcW w:w="4680" w:type="dxa"/>
          </w:tcPr>
          <w:p w:rsidR="007032C4" w:rsidRPr="007032C4" w:rsidRDefault="007032C4" w:rsidP="007032C4">
            <w:pPr>
              <w:contextualSpacing/>
              <w:jc w:val="both"/>
              <w:rPr>
                <w:color w:val="000000" w:themeColor="text1"/>
                <w:sz w:val="24"/>
                <w:szCs w:val="24"/>
              </w:rPr>
            </w:pPr>
            <w:r w:rsidRPr="007032C4">
              <w:rPr>
                <w:color w:val="000000" w:themeColor="text1"/>
                <w:sz w:val="24"/>
                <w:szCs w:val="24"/>
              </w:rPr>
              <w:t>2 полугодие</w:t>
            </w:r>
          </w:p>
        </w:tc>
      </w:tr>
      <w:tr w:rsidR="007032C4" w:rsidRPr="007032C4" w:rsidTr="007032C4">
        <w:tc>
          <w:tcPr>
            <w:tcW w:w="4676" w:type="dxa"/>
          </w:tcPr>
          <w:p w:rsidR="007032C4" w:rsidRPr="007032C4" w:rsidRDefault="007032C4" w:rsidP="007032C4">
            <w:pPr>
              <w:contextualSpacing/>
              <w:jc w:val="both"/>
              <w:rPr>
                <w:color w:val="000000" w:themeColor="text1"/>
                <w:sz w:val="24"/>
                <w:szCs w:val="24"/>
              </w:rPr>
            </w:pPr>
            <w:r w:rsidRPr="007032C4">
              <w:rPr>
                <w:color w:val="000000" w:themeColor="text1"/>
                <w:sz w:val="24"/>
                <w:szCs w:val="24"/>
              </w:rPr>
              <w:t>Декабрь - зачет (2 разнохарактерные пьесы)</w:t>
            </w:r>
          </w:p>
        </w:tc>
        <w:tc>
          <w:tcPr>
            <w:tcW w:w="4680" w:type="dxa"/>
          </w:tcPr>
          <w:p w:rsidR="007032C4" w:rsidRPr="007032C4" w:rsidRDefault="007032C4" w:rsidP="007032C4">
            <w:pPr>
              <w:contextualSpacing/>
              <w:jc w:val="both"/>
              <w:rPr>
                <w:color w:val="000000" w:themeColor="text1"/>
                <w:sz w:val="24"/>
                <w:szCs w:val="24"/>
              </w:rPr>
            </w:pPr>
            <w:r w:rsidRPr="007032C4">
              <w:rPr>
                <w:color w:val="000000" w:themeColor="text1"/>
                <w:sz w:val="24"/>
                <w:szCs w:val="24"/>
              </w:rPr>
              <w:t>Апрель - переводной экзамен 3 разнохарактерных пьесы)</w:t>
            </w:r>
          </w:p>
        </w:tc>
      </w:tr>
    </w:tbl>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p>
    <w:p w:rsidR="007032C4" w:rsidRPr="007032C4" w:rsidRDefault="007032C4" w:rsidP="007032C4">
      <w:pPr>
        <w:spacing w:after="0"/>
        <w:contextualSpacing/>
        <w:jc w:val="both"/>
        <w:rPr>
          <w:rFonts w:ascii="Times New Roman" w:hAnsi="Times New Roman" w:cs="Times New Roman"/>
          <w:b/>
          <w:sz w:val="24"/>
          <w:szCs w:val="24"/>
        </w:rPr>
      </w:pPr>
      <w:r w:rsidRPr="007032C4">
        <w:rPr>
          <w:rFonts w:ascii="Times New Roman" w:hAnsi="Times New Roman" w:cs="Times New Roman"/>
          <w:b/>
          <w:sz w:val="24"/>
          <w:szCs w:val="24"/>
        </w:rPr>
        <w:t>Примерные программы на академический зачет</w:t>
      </w:r>
    </w:p>
    <w:p w:rsidR="007032C4" w:rsidRPr="007032C4" w:rsidRDefault="007032C4" w:rsidP="007032C4">
      <w:pPr>
        <w:shd w:val="clear" w:color="auto" w:fill="FFFFFF"/>
        <w:spacing w:after="0"/>
        <w:jc w:val="both"/>
        <w:rPr>
          <w:rFonts w:ascii="Helvetica" w:eastAsia="Times New Roman" w:hAnsi="Helvetica" w:cs="Helvetica"/>
          <w:color w:val="000000"/>
          <w:sz w:val="23"/>
          <w:szCs w:val="23"/>
          <w:lang w:eastAsia="ru-RU"/>
        </w:rPr>
      </w:pPr>
      <w:r w:rsidRPr="007032C4">
        <w:rPr>
          <w:rFonts w:ascii="Times New Roman" w:eastAsia="Times New Roman" w:hAnsi="Times New Roman" w:cs="Times New Roman"/>
          <w:color w:val="000000"/>
          <w:sz w:val="24"/>
          <w:szCs w:val="24"/>
          <w:lang w:eastAsia="ru-RU"/>
        </w:rPr>
        <w:t>Вариант №1</w:t>
      </w:r>
    </w:p>
    <w:p w:rsidR="007032C4" w:rsidRPr="007032C4" w:rsidRDefault="007032C4" w:rsidP="007032C4">
      <w:pPr>
        <w:shd w:val="clear" w:color="auto" w:fill="FFFFFF"/>
        <w:spacing w:after="0"/>
        <w:jc w:val="both"/>
        <w:rPr>
          <w:rFonts w:ascii="Helvetica" w:eastAsia="Times New Roman" w:hAnsi="Helvetica" w:cs="Helvetica"/>
          <w:color w:val="000000"/>
          <w:sz w:val="23"/>
          <w:szCs w:val="23"/>
          <w:lang w:eastAsia="ru-RU"/>
        </w:rPr>
      </w:pPr>
      <w:r w:rsidRPr="007032C4">
        <w:rPr>
          <w:rFonts w:ascii="Times New Roman" w:eastAsia="Times New Roman" w:hAnsi="Times New Roman" w:cs="Times New Roman"/>
          <w:color w:val="000000"/>
          <w:sz w:val="24"/>
          <w:szCs w:val="24"/>
          <w:lang w:eastAsia="ru-RU"/>
        </w:rPr>
        <w:t xml:space="preserve">Авксентьев Е. - Как под горкой </w:t>
      </w:r>
    </w:p>
    <w:p w:rsidR="007032C4" w:rsidRPr="007032C4" w:rsidRDefault="007032C4" w:rsidP="007032C4">
      <w:pPr>
        <w:shd w:val="clear" w:color="auto" w:fill="FFFFFF"/>
        <w:spacing w:after="0"/>
        <w:jc w:val="both"/>
        <w:rPr>
          <w:rFonts w:ascii="Helvetica" w:eastAsia="Times New Roman" w:hAnsi="Helvetica" w:cs="Helvetica"/>
          <w:color w:val="000000"/>
          <w:sz w:val="23"/>
          <w:szCs w:val="23"/>
          <w:lang w:eastAsia="ru-RU"/>
        </w:rPr>
      </w:pPr>
      <w:r w:rsidRPr="007032C4">
        <w:rPr>
          <w:rFonts w:ascii="Times New Roman" w:eastAsia="Times New Roman" w:hAnsi="Times New Roman" w:cs="Times New Roman"/>
          <w:color w:val="000000"/>
          <w:sz w:val="24"/>
          <w:szCs w:val="24"/>
          <w:lang w:eastAsia="ru-RU"/>
        </w:rPr>
        <w:t>Филиппенко А. - Во сыром бору тропинка</w:t>
      </w:r>
    </w:p>
    <w:p w:rsidR="007032C4" w:rsidRPr="007032C4" w:rsidRDefault="007032C4" w:rsidP="007032C4">
      <w:pPr>
        <w:shd w:val="clear" w:color="auto" w:fill="FFFFFF"/>
        <w:spacing w:after="0"/>
        <w:jc w:val="both"/>
        <w:rPr>
          <w:rFonts w:ascii="Helvetica" w:eastAsia="Times New Roman" w:hAnsi="Helvetica" w:cs="Helvetica"/>
          <w:color w:val="000000"/>
          <w:sz w:val="23"/>
          <w:szCs w:val="23"/>
          <w:lang w:eastAsia="ru-RU"/>
        </w:rPr>
      </w:pPr>
      <w:r w:rsidRPr="007032C4">
        <w:rPr>
          <w:rFonts w:ascii="Times New Roman" w:eastAsia="Times New Roman" w:hAnsi="Times New Roman" w:cs="Times New Roman"/>
          <w:color w:val="000000"/>
          <w:sz w:val="24"/>
          <w:szCs w:val="24"/>
          <w:lang w:eastAsia="ru-RU"/>
        </w:rPr>
        <w:t> </w:t>
      </w:r>
    </w:p>
    <w:p w:rsidR="007032C4" w:rsidRPr="007032C4" w:rsidRDefault="007032C4" w:rsidP="007032C4">
      <w:pPr>
        <w:shd w:val="clear" w:color="auto" w:fill="FFFFFF"/>
        <w:spacing w:after="0"/>
        <w:jc w:val="both"/>
        <w:rPr>
          <w:rFonts w:ascii="Helvetica" w:eastAsia="Times New Roman" w:hAnsi="Helvetica" w:cs="Helvetica"/>
          <w:color w:val="000000"/>
          <w:sz w:val="23"/>
          <w:szCs w:val="23"/>
          <w:lang w:eastAsia="ru-RU"/>
        </w:rPr>
      </w:pPr>
      <w:r w:rsidRPr="007032C4">
        <w:rPr>
          <w:rFonts w:ascii="Times New Roman" w:eastAsia="Times New Roman" w:hAnsi="Times New Roman" w:cs="Times New Roman"/>
          <w:color w:val="000000"/>
          <w:sz w:val="24"/>
          <w:szCs w:val="24"/>
          <w:lang w:eastAsia="ru-RU"/>
        </w:rPr>
        <w:t>Вариант №2</w:t>
      </w:r>
    </w:p>
    <w:p w:rsidR="007032C4" w:rsidRPr="007032C4" w:rsidRDefault="007032C4" w:rsidP="007032C4">
      <w:pPr>
        <w:shd w:val="clear" w:color="auto" w:fill="FFFFFF"/>
        <w:spacing w:after="0"/>
        <w:jc w:val="both"/>
        <w:rPr>
          <w:rFonts w:ascii="Helvetica" w:eastAsia="Times New Roman" w:hAnsi="Helvetica" w:cs="Helvetica"/>
          <w:color w:val="000000"/>
          <w:sz w:val="23"/>
          <w:szCs w:val="23"/>
          <w:lang w:eastAsia="ru-RU"/>
        </w:rPr>
      </w:pPr>
      <w:r w:rsidRPr="007032C4">
        <w:rPr>
          <w:rFonts w:ascii="Times New Roman" w:eastAsia="Times New Roman" w:hAnsi="Times New Roman" w:cs="Times New Roman"/>
          <w:color w:val="000000"/>
          <w:sz w:val="24"/>
          <w:szCs w:val="24"/>
          <w:lang w:eastAsia="ru-RU"/>
        </w:rPr>
        <w:t>Филиппенко А. - Цыплятки</w:t>
      </w:r>
    </w:p>
    <w:p w:rsidR="007032C4" w:rsidRPr="007032C4" w:rsidRDefault="007032C4" w:rsidP="007032C4">
      <w:pPr>
        <w:shd w:val="clear" w:color="auto" w:fill="FFFFFF"/>
        <w:spacing w:after="0"/>
        <w:jc w:val="both"/>
        <w:rPr>
          <w:rFonts w:eastAsia="Times New Roman" w:cs="Helvetica"/>
          <w:color w:val="000000"/>
          <w:sz w:val="23"/>
          <w:szCs w:val="23"/>
          <w:lang w:eastAsia="ru-RU"/>
        </w:rPr>
      </w:pPr>
      <w:r w:rsidRPr="007032C4">
        <w:rPr>
          <w:rFonts w:ascii="Times New Roman" w:eastAsia="Times New Roman" w:hAnsi="Times New Roman" w:cs="Times New Roman"/>
          <w:color w:val="000000"/>
          <w:sz w:val="24"/>
          <w:szCs w:val="24"/>
          <w:lang w:eastAsia="ru-RU"/>
        </w:rPr>
        <w:t>Качурбина М. - Мишка с куклой пляшут полечку</w:t>
      </w:r>
    </w:p>
    <w:p w:rsidR="007032C4" w:rsidRPr="007032C4" w:rsidRDefault="007032C4" w:rsidP="007032C4">
      <w:pPr>
        <w:shd w:val="clear" w:color="auto" w:fill="FFFFFF"/>
        <w:spacing w:after="0"/>
        <w:jc w:val="both"/>
        <w:rPr>
          <w:rFonts w:ascii="Helvetica" w:eastAsia="Times New Roman" w:hAnsi="Helvetica" w:cs="Helvetica"/>
          <w:color w:val="000000"/>
          <w:sz w:val="23"/>
          <w:szCs w:val="23"/>
          <w:lang w:eastAsia="ru-RU"/>
        </w:rPr>
      </w:pPr>
      <w:r w:rsidRPr="007032C4">
        <w:rPr>
          <w:rFonts w:ascii="Times New Roman" w:eastAsia="Times New Roman" w:hAnsi="Times New Roman" w:cs="Times New Roman"/>
          <w:color w:val="000000"/>
          <w:sz w:val="24"/>
          <w:szCs w:val="24"/>
          <w:lang w:eastAsia="ru-RU"/>
        </w:rPr>
        <w:t>Вариант №3</w:t>
      </w:r>
    </w:p>
    <w:p w:rsidR="007032C4" w:rsidRPr="007032C4" w:rsidRDefault="007032C4" w:rsidP="007032C4">
      <w:pPr>
        <w:shd w:val="clear" w:color="auto" w:fill="FFFFFF"/>
        <w:spacing w:after="0"/>
        <w:jc w:val="both"/>
        <w:rPr>
          <w:rFonts w:ascii="Helvetica" w:eastAsia="Times New Roman" w:hAnsi="Helvetica" w:cs="Helvetica"/>
          <w:color w:val="000000"/>
          <w:sz w:val="23"/>
          <w:szCs w:val="23"/>
          <w:lang w:eastAsia="ru-RU"/>
        </w:rPr>
      </w:pPr>
      <w:r w:rsidRPr="007032C4">
        <w:rPr>
          <w:rFonts w:ascii="Times New Roman" w:eastAsia="Times New Roman" w:hAnsi="Times New Roman" w:cs="Times New Roman"/>
          <w:color w:val="000000"/>
          <w:sz w:val="24"/>
          <w:szCs w:val="24"/>
          <w:lang w:eastAsia="ru-RU"/>
        </w:rPr>
        <w:t>Люлли  Ж.- Песенка</w:t>
      </w:r>
    </w:p>
    <w:p w:rsidR="007032C4" w:rsidRPr="007032C4" w:rsidRDefault="007032C4" w:rsidP="007032C4">
      <w:pPr>
        <w:shd w:val="clear" w:color="auto" w:fill="FFFFFF"/>
        <w:spacing w:after="0"/>
        <w:jc w:val="both"/>
        <w:rPr>
          <w:rFonts w:ascii="Helvetica" w:eastAsia="Times New Roman" w:hAnsi="Helvetica" w:cs="Helvetica"/>
          <w:color w:val="000000"/>
          <w:sz w:val="23"/>
          <w:szCs w:val="23"/>
          <w:lang w:eastAsia="ru-RU"/>
        </w:rPr>
      </w:pPr>
      <w:r w:rsidRPr="007032C4">
        <w:rPr>
          <w:rFonts w:ascii="Times New Roman" w:eastAsia="Times New Roman" w:hAnsi="Times New Roman" w:cs="Times New Roman"/>
          <w:color w:val="000000"/>
          <w:sz w:val="24"/>
          <w:szCs w:val="24"/>
          <w:lang w:eastAsia="ru-RU"/>
        </w:rPr>
        <w:t> Илюхин А. - Во саду ли, в огороде</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keepNext/>
        <w:keepLines/>
        <w:spacing w:after="0"/>
        <w:contextualSpacing/>
        <w:jc w:val="both"/>
        <w:outlineLvl w:val="2"/>
        <w:rPr>
          <w:rFonts w:ascii="Times New Roman" w:eastAsiaTheme="majorEastAsia" w:hAnsi="Times New Roman" w:cs="Times New Roman"/>
          <w:b/>
          <w:bCs/>
          <w:color w:val="000000" w:themeColor="text1"/>
          <w:sz w:val="24"/>
          <w:szCs w:val="24"/>
        </w:rPr>
      </w:pPr>
      <w:r w:rsidRPr="007032C4">
        <w:rPr>
          <w:rFonts w:ascii="Times New Roman" w:eastAsiaTheme="majorEastAsia" w:hAnsi="Times New Roman" w:cs="Times New Roman"/>
          <w:b/>
          <w:bCs/>
          <w:color w:val="000000" w:themeColor="text1"/>
          <w:sz w:val="24"/>
          <w:szCs w:val="24"/>
        </w:rPr>
        <w:t>Примерные программы на переводной экзамен</w:t>
      </w:r>
    </w:p>
    <w:p w:rsidR="007032C4" w:rsidRPr="007032C4" w:rsidRDefault="007032C4" w:rsidP="007032C4">
      <w:pPr>
        <w:shd w:val="clear" w:color="auto" w:fill="FFFFFF"/>
        <w:spacing w:after="0"/>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Вариант №1</w:t>
      </w:r>
    </w:p>
    <w:p w:rsidR="007032C4" w:rsidRPr="007032C4" w:rsidRDefault="007032C4" w:rsidP="007032C4">
      <w:pPr>
        <w:shd w:val="clear" w:color="auto" w:fill="FFFFFF"/>
        <w:spacing w:after="0"/>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 Калинников В.-  Журавель</w:t>
      </w:r>
    </w:p>
    <w:p w:rsidR="007032C4" w:rsidRPr="007032C4" w:rsidRDefault="007032C4" w:rsidP="007032C4">
      <w:pPr>
        <w:shd w:val="clear" w:color="auto" w:fill="FFFFFF"/>
        <w:spacing w:after="0"/>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Вебер К.М. - Хор охотников</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Ребиков В. - Кукла в сарафане</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Вариант №2</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Глейхман В. - Ах вы сени</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Магиденко М.- Петушок</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Р.н.п. - Уж как во поле калинушка стоит</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Вариант №3</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Спадавеккиа А. - Добрый жук</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Калинников В. - Тень-тень</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Гречанинов А. - Коза рогатая</w:t>
      </w:r>
    </w:p>
    <w:p w:rsidR="007032C4" w:rsidRPr="007032C4" w:rsidRDefault="007032C4" w:rsidP="007032C4">
      <w:pPr>
        <w:shd w:val="clear" w:color="auto" w:fill="FFFFFF"/>
        <w:spacing w:after="0"/>
        <w:jc w:val="both"/>
        <w:rPr>
          <w:rFonts w:ascii="Times New Roman" w:eastAsia="Times New Roman" w:hAnsi="Times New Roman" w:cs="Times New Roman"/>
          <w:b/>
          <w:color w:val="000000"/>
          <w:sz w:val="24"/>
          <w:szCs w:val="24"/>
          <w:lang w:eastAsia="ru-RU"/>
        </w:rPr>
      </w:pPr>
    </w:p>
    <w:p w:rsidR="007032C4" w:rsidRPr="007032C4" w:rsidRDefault="007032C4" w:rsidP="007032C4">
      <w:pPr>
        <w:shd w:val="clear" w:color="auto" w:fill="FFFFFF"/>
        <w:spacing w:after="0"/>
        <w:jc w:val="both"/>
        <w:rPr>
          <w:rFonts w:ascii="Times New Roman" w:eastAsia="Times New Roman" w:hAnsi="Times New Roman" w:cs="Times New Roman"/>
          <w:b/>
          <w:color w:val="000000"/>
          <w:sz w:val="24"/>
          <w:szCs w:val="24"/>
          <w:lang w:eastAsia="ru-RU"/>
        </w:rPr>
      </w:pPr>
      <w:r w:rsidRPr="007032C4">
        <w:rPr>
          <w:rFonts w:ascii="Times New Roman" w:eastAsia="Times New Roman" w:hAnsi="Times New Roman" w:cs="Times New Roman"/>
          <w:b/>
          <w:color w:val="000000"/>
          <w:sz w:val="24"/>
          <w:szCs w:val="24"/>
          <w:lang w:eastAsia="ru-RU"/>
        </w:rPr>
        <w:t>Рекомендуемый список произведений для 1 класса</w:t>
      </w:r>
    </w:p>
    <w:p w:rsidR="007032C4" w:rsidRPr="007032C4" w:rsidRDefault="007032C4" w:rsidP="007032C4">
      <w:pPr>
        <w:spacing w:after="0"/>
        <w:jc w:val="both"/>
        <w:rPr>
          <w:rFonts w:ascii="Times New Roman" w:hAnsi="Times New Roman" w:cs="Times New Roman"/>
          <w:sz w:val="24"/>
          <w:szCs w:val="24"/>
          <w:lang w:eastAsia="ru-RU"/>
        </w:rPr>
      </w:pPr>
      <w:r w:rsidRPr="007032C4">
        <w:rPr>
          <w:rFonts w:ascii="Times New Roman" w:hAnsi="Times New Roman" w:cs="Times New Roman"/>
          <w:i/>
          <w:sz w:val="24"/>
          <w:szCs w:val="24"/>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7032C4">
        <w:rPr>
          <w:rFonts w:ascii="Times New Roman" w:hAnsi="Times New Roman" w:cs="Times New Roman"/>
          <w:sz w:val="24"/>
          <w:szCs w:val="24"/>
        </w:rPr>
        <w:t>)</w:t>
      </w:r>
    </w:p>
    <w:p w:rsidR="007032C4" w:rsidRPr="007032C4" w:rsidRDefault="007032C4" w:rsidP="007032C4">
      <w:pPr>
        <w:shd w:val="clear" w:color="auto" w:fill="FFFFFF"/>
        <w:spacing w:after="0"/>
        <w:jc w:val="both"/>
        <w:rPr>
          <w:rFonts w:ascii="Times New Roman" w:eastAsia="Times New Roman" w:hAnsi="Times New Roman" w:cs="Times New Roman"/>
          <w:b/>
          <w:i/>
          <w:color w:val="000000"/>
          <w:sz w:val="24"/>
          <w:szCs w:val="24"/>
          <w:lang w:eastAsia="ru-RU"/>
        </w:rPr>
      </w:pPr>
      <w:r w:rsidRPr="007032C4">
        <w:rPr>
          <w:rFonts w:ascii="Times New Roman" w:eastAsia="Times New Roman" w:hAnsi="Times New Roman" w:cs="Times New Roman"/>
          <w:b/>
          <w:i/>
          <w:color w:val="000000"/>
          <w:sz w:val="24"/>
          <w:szCs w:val="24"/>
          <w:lang w:eastAsia="ru-RU"/>
        </w:rPr>
        <w:t>Пьесы зарубежных композиторов</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lastRenderedPageBreak/>
        <w:t>Арман Ж. - Пьеса</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Барток Б. - Детская песенка</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Вебер К. - Хор охотников</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Гретри А. - Песенка</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Качурбина М. - Мишка с куклой пляшут полечку</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Люлли Ж. - Песенка</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Шуберт Ф. - Немецкий танец</w:t>
      </w:r>
    </w:p>
    <w:p w:rsidR="007032C4" w:rsidRPr="007032C4" w:rsidRDefault="007032C4" w:rsidP="007032C4">
      <w:pPr>
        <w:shd w:val="clear" w:color="auto" w:fill="FFFFFF"/>
        <w:spacing w:after="0"/>
        <w:jc w:val="both"/>
        <w:rPr>
          <w:rFonts w:ascii="Times New Roman" w:eastAsia="Times New Roman" w:hAnsi="Times New Roman" w:cs="Times New Roman"/>
          <w:b/>
          <w:i/>
          <w:color w:val="000000"/>
          <w:sz w:val="24"/>
          <w:szCs w:val="24"/>
          <w:lang w:eastAsia="ru-RU"/>
        </w:rPr>
      </w:pPr>
      <w:r w:rsidRPr="007032C4">
        <w:rPr>
          <w:rFonts w:ascii="Times New Roman" w:eastAsia="Times New Roman" w:hAnsi="Times New Roman" w:cs="Times New Roman"/>
          <w:b/>
          <w:i/>
          <w:color w:val="000000"/>
          <w:sz w:val="24"/>
          <w:szCs w:val="24"/>
          <w:lang w:eastAsia="ru-RU"/>
        </w:rPr>
        <w:t>Пьесы русских композиторов</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Балакирев М. - Хороводная</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Бекман Л. - Елочка</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Гречанинов А.- Марш</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Кюи Ц. - Песенка</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Мусоргский М. - Песня</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Ребиков В. - Кукла в сарафане</w:t>
      </w:r>
    </w:p>
    <w:p w:rsidR="007032C4" w:rsidRPr="007032C4" w:rsidRDefault="007032C4" w:rsidP="007032C4">
      <w:pPr>
        <w:shd w:val="clear" w:color="auto" w:fill="FFFFFF"/>
        <w:spacing w:after="0"/>
        <w:jc w:val="both"/>
        <w:rPr>
          <w:rFonts w:ascii="Times New Roman" w:eastAsia="Times New Roman" w:hAnsi="Times New Roman" w:cs="Times New Roman"/>
          <w:b/>
          <w:i/>
          <w:color w:val="000000"/>
          <w:sz w:val="24"/>
          <w:szCs w:val="24"/>
          <w:lang w:eastAsia="ru-RU"/>
        </w:rPr>
      </w:pPr>
      <w:r w:rsidRPr="007032C4">
        <w:rPr>
          <w:rFonts w:ascii="Times New Roman" w:eastAsia="Times New Roman" w:hAnsi="Times New Roman" w:cs="Times New Roman"/>
          <w:b/>
          <w:i/>
          <w:color w:val="000000"/>
          <w:sz w:val="24"/>
          <w:szCs w:val="24"/>
          <w:lang w:eastAsia="ru-RU"/>
        </w:rPr>
        <w:t>Пьесы современных композиторов</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Бакланова Н.- Колыбельная</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Блинов Ю. - Песня</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Дорожкин А. - Мелодия</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Дорожкин А.- Забавная</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Зверев А. -  Прогулка</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Зверев А. -  На рыбалку</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Иорданский М. - Песенка про чибиса</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Калинников В.- Тень-тень</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Куликов П. - Пьеса</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Филиппенко А. - Цыплятки</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Хренников Т. - Веселый канон</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Эрдели К. - Веселая</w:t>
      </w:r>
    </w:p>
    <w:p w:rsidR="007032C4" w:rsidRPr="007032C4" w:rsidRDefault="007032C4" w:rsidP="007032C4">
      <w:pPr>
        <w:shd w:val="clear" w:color="auto" w:fill="FFFFFF"/>
        <w:spacing w:after="0"/>
        <w:jc w:val="both"/>
        <w:rPr>
          <w:rFonts w:ascii="Times New Roman" w:eastAsia="Times New Roman" w:hAnsi="Times New Roman" w:cs="Times New Roman"/>
          <w:b/>
          <w:i/>
          <w:color w:val="000000"/>
          <w:sz w:val="24"/>
          <w:szCs w:val="24"/>
          <w:lang w:eastAsia="ru-RU"/>
        </w:rPr>
      </w:pPr>
      <w:r w:rsidRPr="007032C4">
        <w:rPr>
          <w:rFonts w:ascii="Times New Roman" w:eastAsia="Times New Roman" w:hAnsi="Times New Roman" w:cs="Times New Roman"/>
          <w:b/>
          <w:i/>
          <w:color w:val="000000"/>
          <w:sz w:val="24"/>
          <w:szCs w:val="24"/>
          <w:lang w:eastAsia="ru-RU"/>
        </w:rPr>
        <w:t>Обработки народных песен и танцев</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Авксентьев Е. - Как со горки</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Балакирев М. - Уж ты , зимушка</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Гречанинов А. - Коза рогатая</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Илюхин А. - Во саду ли, в огороде</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Калинников В. - Журавель</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Стемпневский С. - Как на тоненький ледок</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Феоктистов Б. - Вдоль по улице в конец</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Филиппенко А. - Во сыром бору тропинка</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Р.н.п. - Уж как во поле калинушка стоит</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Р.н.п. - Веселые гуси</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Р.н.п. - Ходит зайка по саду</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Р.н.п. - Я на камушке сижу</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p>
    <w:p w:rsidR="007032C4" w:rsidRPr="007032C4" w:rsidRDefault="007032C4" w:rsidP="007032C4">
      <w:pPr>
        <w:keepNext/>
        <w:keepLines/>
        <w:spacing w:after="0"/>
        <w:contextualSpacing/>
        <w:jc w:val="both"/>
        <w:outlineLvl w:val="2"/>
        <w:rPr>
          <w:rFonts w:ascii="Times New Roman" w:eastAsiaTheme="majorEastAsia" w:hAnsi="Times New Roman" w:cs="Times New Roman"/>
          <w:b/>
          <w:bCs/>
          <w:color w:val="000000" w:themeColor="text1"/>
          <w:sz w:val="24"/>
          <w:szCs w:val="24"/>
        </w:rPr>
      </w:pPr>
      <w:r w:rsidRPr="007032C4">
        <w:rPr>
          <w:rFonts w:ascii="Times New Roman" w:eastAsiaTheme="majorEastAsia" w:hAnsi="Times New Roman" w:cs="Times New Roman"/>
          <w:b/>
          <w:bCs/>
          <w:color w:val="000000" w:themeColor="text1"/>
          <w:sz w:val="24"/>
          <w:szCs w:val="24"/>
        </w:rPr>
        <w:t xml:space="preserve">Второй класс </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Аудиторные занятия –  2 часа в неделю</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Самостоятельные занятия – 2 часа в неделю</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Консультации – 8 часов в год</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lastRenderedPageBreak/>
        <w:t>Работа над дальнейшей стабилизацией посадки и постановки исполнительского аппарата, координацией рук освоение технологии основных штрихов (стаккато, легато). Освоение приема "Тремоло". Освоение более сложных ритмических рисунков. Контроль над свободой исполнительского аппарата.</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Освоение 1, 2, 3 позиций Освоение переходов в смежные позиции.</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Применение динамики как средства музыкальной выразительности для создания яркого художественного образа. Контроль над свободой игровых движений. Слуховой контроль над качеством звука. Знакомство с основными музыкальными терминами.</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Игра хроматических, динамических, ритмических упражнений, охватывающих освоенный учеником диапазон инструмента.</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 течение 2 года обучения ученик должен пройти:</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 xml:space="preserve">мажорные и минорные однооктавные гаммы: </w:t>
      </w:r>
      <w:r w:rsidRPr="007032C4">
        <w:rPr>
          <w:rFonts w:ascii="Times New Roman" w:hAnsi="Times New Roman" w:cs="Times New Roman"/>
          <w:color w:val="000000" w:themeColor="text1"/>
          <w:sz w:val="24"/>
          <w:szCs w:val="24"/>
          <w:lang w:val="en-US"/>
        </w:rPr>
        <w:t>E</w:t>
      </w:r>
      <w:r w:rsidRPr="007032C4">
        <w:rPr>
          <w:rFonts w:ascii="Times New Roman" w:hAnsi="Times New Roman" w:cs="Times New Roman"/>
          <w:color w:val="000000" w:themeColor="text1"/>
          <w:sz w:val="24"/>
          <w:szCs w:val="24"/>
        </w:rPr>
        <w:t>-</w:t>
      </w:r>
      <w:r w:rsidRPr="007032C4">
        <w:rPr>
          <w:rFonts w:ascii="Times New Roman" w:hAnsi="Times New Roman" w:cs="Times New Roman"/>
          <w:color w:val="000000" w:themeColor="text1"/>
          <w:sz w:val="24"/>
          <w:szCs w:val="24"/>
          <w:lang w:val="en-US"/>
        </w:rPr>
        <w:t>dur</w:t>
      </w:r>
      <w:r w:rsidRPr="007032C4">
        <w:rPr>
          <w:rFonts w:ascii="Times New Roman" w:hAnsi="Times New Roman" w:cs="Times New Roman"/>
          <w:color w:val="000000" w:themeColor="text1"/>
          <w:sz w:val="24"/>
          <w:szCs w:val="24"/>
        </w:rPr>
        <w:t xml:space="preserve">, </w:t>
      </w:r>
      <w:r w:rsidRPr="007032C4">
        <w:rPr>
          <w:rFonts w:ascii="Times New Roman" w:hAnsi="Times New Roman" w:cs="Times New Roman"/>
          <w:color w:val="000000" w:themeColor="text1"/>
          <w:sz w:val="24"/>
          <w:szCs w:val="24"/>
          <w:lang w:val="en-US"/>
        </w:rPr>
        <w:t>e</w:t>
      </w:r>
      <w:r w:rsidRPr="007032C4">
        <w:rPr>
          <w:rFonts w:ascii="Times New Roman" w:hAnsi="Times New Roman" w:cs="Times New Roman"/>
          <w:color w:val="000000" w:themeColor="text1"/>
          <w:sz w:val="24"/>
          <w:szCs w:val="24"/>
        </w:rPr>
        <w:t>-</w:t>
      </w:r>
      <w:r w:rsidRPr="007032C4">
        <w:rPr>
          <w:rFonts w:ascii="Times New Roman" w:hAnsi="Times New Roman" w:cs="Times New Roman"/>
          <w:color w:val="000000" w:themeColor="text1"/>
          <w:sz w:val="24"/>
          <w:szCs w:val="24"/>
          <w:lang w:val="en-US"/>
        </w:rPr>
        <w:t>moll</w:t>
      </w:r>
      <w:r w:rsidRPr="007032C4">
        <w:rPr>
          <w:rFonts w:ascii="Times New Roman" w:hAnsi="Times New Roman" w:cs="Times New Roman"/>
          <w:color w:val="000000" w:themeColor="text1"/>
          <w:sz w:val="24"/>
          <w:szCs w:val="24"/>
        </w:rPr>
        <w:t xml:space="preserve">, </w:t>
      </w:r>
      <w:r w:rsidRPr="007032C4">
        <w:rPr>
          <w:rFonts w:ascii="Times New Roman" w:hAnsi="Times New Roman" w:cs="Times New Roman"/>
          <w:color w:val="000000" w:themeColor="text1"/>
          <w:sz w:val="24"/>
          <w:szCs w:val="24"/>
          <w:lang w:val="en-US"/>
        </w:rPr>
        <w:t>F</w:t>
      </w:r>
      <w:r w:rsidRPr="007032C4">
        <w:rPr>
          <w:rFonts w:ascii="Times New Roman" w:hAnsi="Times New Roman" w:cs="Times New Roman"/>
          <w:color w:val="000000" w:themeColor="text1"/>
          <w:sz w:val="24"/>
          <w:szCs w:val="24"/>
        </w:rPr>
        <w:t>-</w:t>
      </w:r>
      <w:r w:rsidRPr="007032C4">
        <w:rPr>
          <w:rFonts w:ascii="Times New Roman" w:hAnsi="Times New Roman" w:cs="Times New Roman"/>
          <w:color w:val="000000" w:themeColor="text1"/>
          <w:sz w:val="24"/>
          <w:szCs w:val="24"/>
          <w:lang w:val="en-US"/>
        </w:rPr>
        <w:t>dur</w:t>
      </w:r>
      <w:r w:rsidRPr="007032C4">
        <w:rPr>
          <w:rFonts w:ascii="Times New Roman" w:hAnsi="Times New Roman" w:cs="Times New Roman"/>
          <w:color w:val="000000" w:themeColor="text1"/>
          <w:sz w:val="24"/>
          <w:szCs w:val="24"/>
        </w:rPr>
        <w:t xml:space="preserve">, </w:t>
      </w:r>
      <w:r w:rsidRPr="007032C4">
        <w:rPr>
          <w:rFonts w:ascii="Times New Roman" w:hAnsi="Times New Roman" w:cs="Times New Roman"/>
          <w:color w:val="000000" w:themeColor="text1"/>
          <w:sz w:val="24"/>
          <w:szCs w:val="24"/>
          <w:lang w:val="en-US"/>
        </w:rPr>
        <w:t>f</w:t>
      </w:r>
      <w:r w:rsidRPr="007032C4">
        <w:rPr>
          <w:rFonts w:ascii="Times New Roman" w:hAnsi="Times New Roman" w:cs="Times New Roman"/>
          <w:color w:val="000000" w:themeColor="text1"/>
          <w:sz w:val="24"/>
          <w:szCs w:val="24"/>
        </w:rPr>
        <w:t>-</w:t>
      </w:r>
      <w:r w:rsidRPr="007032C4">
        <w:rPr>
          <w:rFonts w:ascii="Times New Roman" w:hAnsi="Times New Roman" w:cs="Times New Roman"/>
          <w:color w:val="000000" w:themeColor="text1"/>
          <w:sz w:val="24"/>
          <w:szCs w:val="24"/>
          <w:lang w:val="en-US"/>
        </w:rPr>
        <w:t>moll</w:t>
      </w:r>
      <w:r w:rsidRPr="007032C4">
        <w:rPr>
          <w:rFonts w:ascii="Times New Roman" w:hAnsi="Times New Roman" w:cs="Times New Roman"/>
          <w:color w:val="000000" w:themeColor="text1"/>
          <w:sz w:val="24"/>
          <w:szCs w:val="24"/>
        </w:rPr>
        <w:t xml:space="preserve"> от 1-го пальца;</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штрихи в гаммах: ПП, ПV. дубль штрих, пунктирный ритм, пиццикато большим пальцем;</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3-5 этюдов;</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10-12 пьес различных по характеру, стилю, жанру.</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Чтение нот с листа. Подбор по слуху.</w:t>
      </w:r>
    </w:p>
    <w:p w:rsidR="007032C4" w:rsidRPr="007032C4" w:rsidRDefault="007032C4" w:rsidP="007032C4">
      <w:pPr>
        <w:keepNext/>
        <w:keepLines/>
        <w:spacing w:after="0"/>
        <w:ind w:firstLine="567"/>
        <w:contextualSpacing/>
        <w:jc w:val="both"/>
        <w:outlineLvl w:val="2"/>
        <w:rPr>
          <w:rFonts w:ascii="Times New Roman" w:eastAsiaTheme="majorEastAsia" w:hAnsi="Times New Roman" w:cs="Times New Roman"/>
          <w:b/>
          <w:bCs/>
          <w:color w:val="000000" w:themeColor="text1"/>
          <w:sz w:val="24"/>
          <w:szCs w:val="24"/>
        </w:rPr>
      </w:pPr>
      <w:r w:rsidRPr="007032C4">
        <w:rPr>
          <w:rFonts w:ascii="Times New Roman" w:eastAsiaTheme="majorEastAsia" w:hAnsi="Times New Roman" w:cs="Times New Roman"/>
          <w:b/>
          <w:bCs/>
          <w:color w:val="000000" w:themeColor="text1"/>
          <w:sz w:val="24"/>
          <w:szCs w:val="24"/>
        </w:rPr>
        <w:t>За учебный год учащийся должен исполнить:</w:t>
      </w:r>
    </w:p>
    <w:tbl>
      <w:tblPr>
        <w:tblStyle w:val="a5"/>
        <w:tblW w:w="0" w:type="auto"/>
        <w:tblInd w:w="108" w:type="dxa"/>
        <w:tblLook w:val="04A0"/>
      </w:tblPr>
      <w:tblGrid>
        <w:gridCol w:w="4677"/>
        <w:gridCol w:w="4679"/>
      </w:tblGrid>
      <w:tr w:rsidR="007032C4" w:rsidRPr="007032C4" w:rsidTr="007032C4">
        <w:tc>
          <w:tcPr>
            <w:tcW w:w="4677" w:type="dxa"/>
          </w:tcPr>
          <w:p w:rsidR="007032C4" w:rsidRPr="007032C4" w:rsidRDefault="007032C4" w:rsidP="007032C4">
            <w:pPr>
              <w:contextualSpacing/>
              <w:jc w:val="both"/>
              <w:rPr>
                <w:color w:val="000000" w:themeColor="text1"/>
                <w:sz w:val="24"/>
                <w:szCs w:val="24"/>
              </w:rPr>
            </w:pPr>
            <w:r w:rsidRPr="007032C4">
              <w:rPr>
                <w:color w:val="000000" w:themeColor="text1"/>
                <w:sz w:val="24"/>
                <w:szCs w:val="24"/>
              </w:rPr>
              <w:t>1 полугодие</w:t>
            </w:r>
          </w:p>
        </w:tc>
        <w:tc>
          <w:tcPr>
            <w:tcW w:w="4679" w:type="dxa"/>
          </w:tcPr>
          <w:p w:rsidR="007032C4" w:rsidRPr="007032C4" w:rsidRDefault="007032C4" w:rsidP="007032C4">
            <w:pPr>
              <w:contextualSpacing/>
              <w:jc w:val="both"/>
              <w:rPr>
                <w:color w:val="000000" w:themeColor="text1"/>
                <w:sz w:val="24"/>
                <w:szCs w:val="24"/>
              </w:rPr>
            </w:pPr>
            <w:r w:rsidRPr="007032C4">
              <w:rPr>
                <w:color w:val="000000" w:themeColor="text1"/>
                <w:sz w:val="24"/>
                <w:szCs w:val="24"/>
              </w:rPr>
              <w:t>2 полугодие</w:t>
            </w:r>
          </w:p>
        </w:tc>
      </w:tr>
      <w:tr w:rsidR="007032C4" w:rsidRPr="007032C4" w:rsidTr="007032C4">
        <w:tc>
          <w:tcPr>
            <w:tcW w:w="4677" w:type="dxa"/>
          </w:tcPr>
          <w:p w:rsidR="007032C4" w:rsidRPr="007032C4" w:rsidRDefault="007032C4" w:rsidP="007032C4">
            <w:pPr>
              <w:contextualSpacing/>
              <w:jc w:val="both"/>
              <w:rPr>
                <w:color w:val="000000" w:themeColor="text1"/>
                <w:sz w:val="24"/>
                <w:szCs w:val="24"/>
              </w:rPr>
            </w:pPr>
            <w:r w:rsidRPr="007032C4">
              <w:rPr>
                <w:color w:val="000000" w:themeColor="text1"/>
                <w:sz w:val="24"/>
                <w:szCs w:val="24"/>
              </w:rPr>
              <w:t>Октябрь – технический зачет (одна гамма, один этюд, термины)</w:t>
            </w:r>
          </w:p>
          <w:p w:rsidR="007032C4" w:rsidRPr="007032C4" w:rsidRDefault="007032C4" w:rsidP="007032C4">
            <w:pPr>
              <w:contextualSpacing/>
              <w:jc w:val="both"/>
              <w:rPr>
                <w:color w:val="000000" w:themeColor="text1"/>
                <w:sz w:val="24"/>
                <w:szCs w:val="24"/>
              </w:rPr>
            </w:pPr>
            <w:r w:rsidRPr="007032C4">
              <w:rPr>
                <w:color w:val="000000" w:themeColor="text1"/>
                <w:sz w:val="24"/>
                <w:szCs w:val="24"/>
              </w:rPr>
              <w:t>(одна гамма, один этюд, термины)</w:t>
            </w:r>
          </w:p>
          <w:p w:rsidR="007032C4" w:rsidRPr="007032C4" w:rsidRDefault="007032C4" w:rsidP="007032C4">
            <w:pPr>
              <w:contextualSpacing/>
              <w:jc w:val="both"/>
              <w:rPr>
                <w:color w:val="000000" w:themeColor="text1"/>
                <w:sz w:val="24"/>
                <w:szCs w:val="24"/>
              </w:rPr>
            </w:pPr>
            <w:r w:rsidRPr="007032C4">
              <w:rPr>
                <w:color w:val="000000" w:themeColor="text1"/>
                <w:sz w:val="24"/>
                <w:szCs w:val="24"/>
              </w:rPr>
              <w:t>Ноябрь-Декабрь - академический зачет (2 разнохарактерных пьесы)</w:t>
            </w:r>
          </w:p>
        </w:tc>
        <w:tc>
          <w:tcPr>
            <w:tcW w:w="4679" w:type="dxa"/>
          </w:tcPr>
          <w:p w:rsidR="007032C4" w:rsidRPr="007032C4" w:rsidRDefault="007032C4" w:rsidP="007032C4">
            <w:pPr>
              <w:contextualSpacing/>
              <w:jc w:val="both"/>
              <w:rPr>
                <w:color w:val="000000" w:themeColor="text1"/>
                <w:sz w:val="24"/>
                <w:szCs w:val="24"/>
              </w:rPr>
            </w:pPr>
            <w:r w:rsidRPr="007032C4">
              <w:rPr>
                <w:color w:val="000000" w:themeColor="text1"/>
                <w:sz w:val="24"/>
                <w:szCs w:val="24"/>
              </w:rPr>
              <w:t>Апрель - переводной экзамен (3 разнохарактерные пьесы)</w:t>
            </w:r>
          </w:p>
        </w:tc>
      </w:tr>
    </w:tbl>
    <w:p w:rsidR="007032C4" w:rsidRPr="007032C4" w:rsidRDefault="007032C4" w:rsidP="007032C4">
      <w:pPr>
        <w:spacing w:after="0"/>
        <w:contextualSpacing/>
        <w:jc w:val="both"/>
        <w:rPr>
          <w:rFonts w:ascii="Times New Roman" w:hAnsi="Times New Roman" w:cs="Times New Roman"/>
          <w:b/>
          <w:color w:val="000000" w:themeColor="text1"/>
          <w:sz w:val="24"/>
          <w:szCs w:val="24"/>
        </w:rPr>
      </w:pPr>
      <w:r w:rsidRPr="007032C4">
        <w:rPr>
          <w:rFonts w:ascii="Times New Roman" w:hAnsi="Times New Roman" w:cs="Times New Roman"/>
          <w:b/>
          <w:color w:val="000000" w:themeColor="text1"/>
          <w:sz w:val="24"/>
          <w:szCs w:val="24"/>
        </w:rPr>
        <w:t>Примерные программы на академический зачет</w:t>
      </w:r>
    </w:p>
    <w:p w:rsidR="007032C4" w:rsidRPr="007032C4" w:rsidRDefault="007032C4" w:rsidP="007032C4">
      <w:pPr>
        <w:spacing w:after="0"/>
        <w:contextualSpacing/>
        <w:jc w:val="both"/>
        <w:rPr>
          <w:rFonts w:ascii="Times New Roman" w:hAnsi="Times New Roman" w:cs="Times New Roman"/>
          <w:i/>
          <w:color w:val="000000" w:themeColor="text1"/>
          <w:sz w:val="24"/>
          <w:szCs w:val="24"/>
        </w:rPr>
      </w:pPr>
      <w:r w:rsidRPr="007032C4">
        <w:rPr>
          <w:rFonts w:ascii="Times New Roman" w:hAnsi="Times New Roman" w:cs="Times New Roman"/>
          <w:i/>
          <w:color w:val="000000" w:themeColor="text1"/>
          <w:sz w:val="24"/>
          <w:szCs w:val="24"/>
        </w:rPr>
        <w:t>Вариант №1</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Артемов В. - Савка и Гришка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Бетховен Л. -  Чудесный Цветок</w:t>
      </w:r>
    </w:p>
    <w:p w:rsidR="007032C4" w:rsidRPr="007032C4" w:rsidRDefault="007032C4" w:rsidP="007032C4">
      <w:pPr>
        <w:spacing w:after="0"/>
        <w:contextualSpacing/>
        <w:jc w:val="both"/>
        <w:rPr>
          <w:rFonts w:ascii="Times New Roman" w:hAnsi="Times New Roman" w:cs="Times New Roman"/>
          <w:i/>
          <w:color w:val="000000" w:themeColor="text1"/>
          <w:sz w:val="24"/>
          <w:szCs w:val="24"/>
        </w:rPr>
      </w:pPr>
      <w:r w:rsidRPr="007032C4">
        <w:rPr>
          <w:rFonts w:ascii="Times New Roman" w:hAnsi="Times New Roman" w:cs="Times New Roman"/>
          <w:i/>
          <w:color w:val="000000" w:themeColor="text1"/>
          <w:sz w:val="24"/>
          <w:szCs w:val="24"/>
        </w:rPr>
        <w:t>Вариант № 2</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Гречанинов А. - Поду ль я, выйду ль я</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Владимирова А. - Танец</w:t>
      </w:r>
    </w:p>
    <w:p w:rsidR="007032C4" w:rsidRPr="007032C4" w:rsidRDefault="007032C4" w:rsidP="007032C4">
      <w:pPr>
        <w:spacing w:after="0"/>
        <w:contextualSpacing/>
        <w:jc w:val="both"/>
        <w:rPr>
          <w:rFonts w:ascii="Times New Roman" w:hAnsi="Times New Roman" w:cs="Times New Roman"/>
          <w:i/>
          <w:color w:val="000000" w:themeColor="text1"/>
          <w:sz w:val="24"/>
          <w:szCs w:val="24"/>
        </w:rPr>
      </w:pPr>
      <w:r w:rsidRPr="007032C4">
        <w:rPr>
          <w:rFonts w:ascii="Times New Roman" w:hAnsi="Times New Roman" w:cs="Times New Roman"/>
          <w:i/>
          <w:color w:val="000000" w:themeColor="text1"/>
          <w:sz w:val="24"/>
          <w:szCs w:val="24"/>
        </w:rPr>
        <w:t>Вариант №3</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Будашкин Н. - Неделька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Чайковский П. - Мой Лизочек</w:t>
      </w:r>
    </w:p>
    <w:p w:rsidR="007032C4" w:rsidRPr="007032C4" w:rsidRDefault="007032C4" w:rsidP="007032C4">
      <w:pPr>
        <w:spacing w:after="0"/>
        <w:contextualSpacing/>
        <w:jc w:val="both"/>
        <w:rPr>
          <w:rFonts w:ascii="Times New Roman" w:hAnsi="Times New Roman" w:cs="Times New Roman"/>
          <w:b/>
          <w:color w:val="000000" w:themeColor="text1"/>
          <w:sz w:val="24"/>
          <w:szCs w:val="24"/>
        </w:rPr>
      </w:pPr>
      <w:r w:rsidRPr="007032C4">
        <w:rPr>
          <w:rFonts w:ascii="Times New Roman" w:hAnsi="Times New Roman" w:cs="Times New Roman"/>
          <w:b/>
          <w:color w:val="000000" w:themeColor="text1"/>
          <w:sz w:val="24"/>
          <w:szCs w:val="24"/>
        </w:rPr>
        <w:t>Примерные программы на переводной экзамен</w:t>
      </w:r>
    </w:p>
    <w:p w:rsidR="007032C4" w:rsidRPr="007032C4" w:rsidRDefault="007032C4" w:rsidP="007032C4">
      <w:pPr>
        <w:spacing w:after="0"/>
        <w:contextualSpacing/>
        <w:jc w:val="both"/>
        <w:rPr>
          <w:rFonts w:ascii="Times New Roman" w:hAnsi="Times New Roman" w:cs="Times New Roman"/>
          <w:i/>
          <w:sz w:val="24"/>
          <w:szCs w:val="24"/>
        </w:rPr>
      </w:pPr>
      <w:r w:rsidRPr="007032C4">
        <w:rPr>
          <w:rFonts w:ascii="Times New Roman" w:hAnsi="Times New Roman" w:cs="Times New Roman"/>
          <w:i/>
          <w:sz w:val="24"/>
          <w:szCs w:val="24"/>
        </w:rPr>
        <w:t>Вариант №1</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Гарцман Г. - Кукушка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Глинка М. - Соловушко</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Трояновский Б. - У ворот,ворот</w:t>
      </w:r>
    </w:p>
    <w:p w:rsidR="007032C4" w:rsidRPr="007032C4" w:rsidRDefault="007032C4" w:rsidP="007032C4">
      <w:pPr>
        <w:spacing w:after="0"/>
        <w:contextualSpacing/>
        <w:jc w:val="both"/>
        <w:rPr>
          <w:rFonts w:ascii="Times New Roman" w:hAnsi="Times New Roman" w:cs="Times New Roman"/>
          <w:i/>
          <w:color w:val="000000" w:themeColor="text1"/>
          <w:sz w:val="24"/>
          <w:szCs w:val="24"/>
        </w:rPr>
      </w:pPr>
      <w:r w:rsidRPr="007032C4">
        <w:rPr>
          <w:rFonts w:ascii="Times New Roman" w:hAnsi="Times New Roman" w:cs="Times New Roman"/>
          <w:i/>
          <w:color w:val="000000" w:themeColor="text1"/>
          <w:sz w:val="24"/>
          <w:szCs w:val="24"/>
        </w:rPr>
        <w:t>Вариант №2</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Бетховен Л.- Сурок</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Словацкая нар. песня - Спи , моя милая</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Фомин А.-  Аннушка</w:t>
      </w:r>
    </w:p>
    <w:p w:rsidR="007032C4" w:rsidRPr="007032C4" w:rsidRDefault="007032C4" w:rsidP="007032C4">
      <w:pPr>
        <w:spacing w:after="0"/>
        <w:contextualSpacing/>
        <w:jc w:val="both"/>
        <w:rPr>
          <w:rFonts w:ascii="Times New Roman" w:hAnsi="Times New Roman" w:cs="Times New Roman"/>
          <w:i/>
          <w:color w:val="000000" w:themeColor="text1"/>
          <w:sz w:val="24"/>
          <w:szCs w:val="24"/>
        </w:rPr>
      </w:pPr>
      <w:r w:rsidRPr="007032C4">
        <w:rPr>
          <w:rFonts w:ascii="Times New Roman" w:hAnsi="Times New Roman" w:cs="Times New Roman"/>
          <w:i/>
          <w:color w:val="000000" w:themeColor="text1"/>
          <w:sz w:val="24"/>
          <w:szCs w:val="24"/>
        </w:rPr>
        <w:t>Вариант №3</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Моцарт В.А. - Майская песня</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lastRenderedPageBreak/>
        <w:t>Даргомыжский А-. Лихорадушка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Обр. Шалова А. - Ехал казак за Дунай</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spacing w:after="0"/>
        <w:contextualSpacing/>
        <w:jc w:val="both"/>
        <w:rPr>
          <w:rFonts w:ascii="Times New Roman" w:hAnsi="Times New Roman" w:cs="Times New Roman"/>
          <w:b/>
          <w:color w:val="000000" w:themeColor="text1"/>
          <w:sz w:val="24"/>
          <w:szCs w:val="24"/>
        </w:rPr>
      </w:pPr>
      <w:r w:rsidRPr="007032C4">
        <w:rPr>
          <w:rFonts w:ascii="Times New Roman" w:hAnsi="Times New Roman" w:cs="Times New Roman"/>
          <w:b/>
          <w:color w:val="000000" w:themeColor="text1"/>
          <w:sz w:val="24"/>
          <w:szCs w:val="24"/>
        </w:rPr>
        <w:t>Примерный репертуарный список</w:t>
      </w:r>
    </w:p>
    <w:p w:rsidR="007032C4" w:rsidRPr="007032C4" w:rsidRDefault="007032C4" w:rsidP="007032C4">
      <w:pPr>
        <w:spacing w:after="0"/>
        <w:jc w:val="both"/>
        <w:rPr>
          <w:rFonts w:ascii="Times New Roman" w:hAnsi="Times New Roman" w:cs="Times New Roman"/>
          <w:sz w:val="24"/>
          <w:szCs w:val="24"/>
          <w:lang w:eastAsia="ru-RU"/>
        </w:rPr>
      </w:pPr>
      <w:r w:rsidRPr="007032C4">
        <w:rPr>
          <w:rFonts w:ascii="Times New Roman" w:hAnsi="Times New Roman" w:cs="Times New Roman"/>
          <w:i/>
          <w:sz w:val="24"/>
          <w:szCs w:val="24"/>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7032C4">
        <w:rPr>
          <w:rFonts w:ascii="Times New Roman" w:hAnsi="Times New Roman" w:cs="Times New Roman"/>
          <w:sz w:val="24"/>
          <w:szCs w:val="24"/>
        </w:rPr>
        <w:t>)</w:t>
      </w:r>
    </w:p>
    <w:p w:rsidR="007032C4" w:rsidRPr="007032C4" w:rsidRDefault="007032C4" w:rsidP="007032C4">
      <w:pPr>
        <w:spacing w:after="0"/>
        <w:contextualSpacing/>
        <w:jc w:val="both"/>
        <w:rPr>
          <w:rFonts w:ascii="Times New Roman" w:hAnsi="Times New Roman" w:cs="Times New Roman"/>
          <w:b/>
          <w:i/>
          <w:color w:val="000000" w:themeColor="text1"/>
          <w:sz w:val="24"/>
          <w:szCs w:val="24"/>
        </w:rPr>
      </w:pPr>
      <w:r w:rsidRPr="007032C4">
        <w:rPr>
          <w:rFonts w:ascii="Times New Roman" w:hAnsi="Times New Roman" w:cs="Times New Roman"/>
          <w:b/>
          <w:i/>
          <w:color w:val="000000" w:themeColor="text1"/>
          <w:sz w:val="24"/>
          <w:szCs w:val="24"/>
        </w:rPr>
        <w:t>Зарубежные композиторы</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Барток Б. - Танец</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Бах И. С.- Менуэт</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Бетховен Л. - Чудесный цветок</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Бетховен Л. -  Сурок</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Брамс И. - Петрушка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Вебер К. - Вальс</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Гайдн Й - Менуэт</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Моцарт В.А. - Майская песня</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Шуберт Ф. - Экосез</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Шуман Р. - Марш солдатиков</w:t>
      </w:r>
    </w:p>
    <w:p w:rsidR="007032C4" w:rsidRPr="007032C4" w:rsidRDefault="007032C4" w:rsidP="007032C4">
      <w:pPr>
        <w:spacing w:after="0"/>
        <w:contextualSpacing/>
        <w:jc w:val="both"/>
        <w:rPr>
          <w:rFonts w:ascii="Times New Roman" w:hAnsi="Times New Roman" w:cs="Times New Roman"/>
          <w:b/>
          <w:i/>
          <w:color w:val="000000" w:themeColor="text1"/>
          <w:sz w:val="24"/>
          <w:szCs w:val="24"/>
        </w:rPr>
      </w:pPr>
      <w:r w:rsidRPr="007032C4">
        <w:rPr>
          <w:rFonts w:ascii="Times New Roman" w:hAnsi="Times New Roman" w:cs="Times New Roman"/>
          <w:b/>
          <w:i/>
          <w:color w:val="000000" w:themeColor="text1"/>
          <w:sz w:val="24"/>
          <w:szCs w:val="24"/>
        </w:rPr>
        <w:t xml:space="preserve">Русские композиторы </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Гречанинов А. - Марш</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Гречанинов А. - На зеленом лугу</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Глинка М. - Романс</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Даргомыжский А. - Лихородушка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Кюи Ц. - Забавная</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Потоловский Н. - Весенняя песенка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Ребиков В. - Киска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Яковлев М. - Зимний вечер</w:t>
      </w:r>
    </w:p>
    <w:p w:rsidR="007032C4" w:rsidRPr="007032C4" w:rsidRDefault="007032C4" w:rsidP="007032C4">
      <w:pPr>
        <w:spacing w:after="0"/>
        <w:contextualSpacing/>
        <w:jc w:val="both"/>
        <w:rPr>
          <w:rFonts w:ascii="Times New Roman" w:hAnsi="Times New Roman" w:cs="Times New Roman"/>
          <w:b/>
          <w:i/>
          <w:color w:val="000000" w:themeColor="text1"/>
          <w:sz w:val="24"/>
          <w:szCs w:val="24"/>
        </w:rPr>
      </w:pPr>
      <w:r w:rsidRPr="007032C4">
        <w:rPr>
          <w:rFonts w:ascii="Times New Roman" w:hAnsi="Times New Roman" w:cs="Times New Roman"/>
          <w:b/>
          <w:i/>
          <w:color w:val="000000" w:themeColor="text1"/>
          <w:sz w:val="24"/>
          <w:szCs w:val="24"/>
        </w:rPr>
        <w:t>Современные композиторы</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Авксентьев Е. - Сказка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Артемов А. - Савка и Гришка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Виноградов Ю. - Танец медвежат</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Владимиров А. - Танец</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Вязьмин Н. - Дождичек</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Горелова Г. - На лошадке</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Дорожкин А. - Величальная</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Иванов Аз. - Полька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Кабалевский Д. - Вальс</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Качурбин М. - Мишка с куклой</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Мурадели В. - Школьная тропинка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Шаинский В. - Чему учат в школе</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Шишаков Ю. - Гавот</w:t>
      </w:r>
    </w:p>
    <w:p w:rsidR="007032C4" w:rsidRPr="007032C4" w:rsidRDefault="007032C4" w:rsidP="007032C4">
      <w:pPr>
        <w:spacing w:after="0"/>
        <w:contextualSpacing/>
        <w:jc w:val="both"/>
        <w:rPr>
          <w:rFonts w:ascii="Times New Roman" w:hAnsi="Times New Roman" w:cs="Times New Roman"/>
          <w:b/>
          <w:i/>
          <w:color w:val="000000" w:themeColor="text1"/>
          <w:sz w:val="24"/>
          <w:szCs w:val="24"/>
        </w:rPr>
      </w:pPr>
      <w:r w:rsidRPr="007032C4">
        <w:rPr>
          <w:rFonts w:ascii="Times New Roman" w:hAnsi="Times New Roman" w:cs="Times New Roman"/>
          <w:b/>
          <w:i/>
          <w:color w:val="000000" w:themeColor="text1"/>
          <w:sz w:val="24"/>
          <w:szCs w:val="24"/>
        </w:rPr>
        <w:t>Обработки народных песен и танцев</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Артемов В. - Савка и Гришка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Будашкин Н. - Неделька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Гречанинов А.  - Пойду ль я, выйду ль я</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Глинка М. - Соловушко</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lastRenderedPageBreak/>
        <w:t>Даргомыжский А. - Лихорадушка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Трояновский Б. - У ворот, ворот</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Словацкая нар. песня - Спи, моя милая</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Фомин А. - Аннушка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 xml:space="preserve"> Шалов А. - Ехал казак за Дунай</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Р.н.п. - Под горою калина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Р.н.п. - Под яблонью зеленою</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Р.н.п. - Вы послушайте, ребята</w:t>
      </w:r>
    </w:p>
    <w:p w:rsidR="007032C4" w:rsidRPr="007032C4" w:rsidRDefault="007032C4" w:rsidP="007032C4">
      <w:pPr>
        <w:spacing w:after="0"/>
        <w:contextualSpacing/>
        <w:jc w:val="both"/>
        <w:rPr>
          <w:rFonts w:ascii="Times New Roman" w:hAnsi="Times New Roman" w:cs="Times New Roman"/>
          <w:b/>
          <w:i/>
          <w:color w:val="000000" w:themeColor="text1"/>
          <w:sz w:val="24"/>
          <w:szCs w:val="24"/>
        </w:rPr>
      </w:pPr>
      <w:r w:rsidRPr="007032C4">
        <w:rPr>
          <w:rFonts w:ascii="Times New Roman" w:hAnsi="Times New Roman" w:cs="Times New Roman"/>
          <w:b/>
          <w:i/>
          <w:color w:val="000000" w:themeColor="text1"/>
          <w:sz w:val="24"/>
          <w:szCs w:val="24"/>
        </w:rPr>
        <w:t>Этюды</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Бейгельман Л. - 50 этюдов</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Этюд №3 Ля мажор</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Этюд №4 Ля мажор</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Этюд №9 Ре мажор</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 xml:space="preserve"> Этюды для балалайки. Сост. Глейхман В.  М.,1975</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Глейхман В. - Этюд Ля мажор</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Розе А. - Этюд Соль мажор</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Самарин А. - Этюд Ля мажор</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Нечипоренко П., Мельников В. Школа игры на балалайке. М.,1988</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Шитте Л. - Этюд До мажор</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Шитте Л. - Этюд Фа мажор</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spacing w:after="0"/>
        <w:contextualSpacing/>
        <w:jc w:val="both"/>
        <w:rPr>
          <w:rFonts w:ascii="Times New Roman" w:hAnsi="Times New Roman" w:cs="Times New Roman"/>
          <w:b/>
          <w:color w:val="000000" w:themeColor="text1"/>
          <w:sz w:val="24"/>
          <w:szCs w:val="24"/>
        </w:rPr>
      </w:pPr>
      <w:r w:rsidRPr="007032C4">
        <w:rPr>
          <w:rFonts w:ascii="Times New Roman" w:hAnsi="Times New Roman" w:cs="Times New Roman"/>
          <w:b/>
          <w:color w:val="000000" w:themeColor="text1"/>
          <w:sz w:val="24"/>
          <w:szCs w:val="24"/>
        </w:rPr>
        <w:t xml:space="preserve">Третий класс </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Аудиторные занятия – 2 часа в неделю</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Самостоятельные занятия – 2 часа в неделю</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Консультации – 8 часов в год</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Вся работа педагога: объяснения, показ отдельных деталей и иллюстрирование пьес, критерии оценок, контроль над самостоятельной работой - приобретает качественно иной характер и должна быть более критично направлена на достижение учеником свободной и осмысленной игры.</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Закрепление освоенных терминов, изучение новых терминов.</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Работа над тремоло. В программу включаются пьесы кантиленного характера.</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Развитие в ученике творческой инициативы. Более активное привлечение во все этапы обучения (обозначения аппликатуры, динамики, поиск приема, штриха, создание художественного образа).</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Исполнение этюдов и пьес с более сложными ритмическими рисунками (триоли, секстоли, синкопы).</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Освоение мелизмов: форшлаг (одинарный, двойной), мордент, трель.</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Освоение натуральных флажолет. Освоение приема пиццикато вибрато.</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 течение 3 года обучения ученик должен пройти:</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хроматические упражнения, упражнения различных авторов;</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мажорные однооктавные гаммы в четвертой и пятой позициях и их арпеджио: A-dur, B-dur,H-dur, C-dur, a-moll, h-moll, c-moll.</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Играть всеми штрихами, пройденными во 2 классе, и ритмическими группировками (дуоль, триоль, квартоль) хроматические гаммы от звуков E,F, G.</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Кроме того, в течение 3 года обучения ученик должен пройти:</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lastRenderedPageBreak/>
        <w:t>4-6 этюдов до трех знаков при ключе, на различные виды техники;</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10-12 пьес различного характера, включая переложения зарубежных и отечественных композиторов.</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Чтение нот с листа. Подбор по слуху.</w:t>
      </w:r>
    </w:p>
    <w:p w:rsidR="007032C4" w:rsidRPr="007032C4" w:rsidRDefault="007032C4" w:rsidP="007032C4">
      <w:pPr>
        <w:keepNext/>
        <w:keepLines/>
        <w:spacing w:after="0"/>
        <w:ind w:firstLine="567"/>
        <w:contextualSpacing/>
        <w:jc w:val="both"/>
        <w:outlineLvl w:val="2"/>
        <w:rPr>
          <w:rFonts w:ascii="Times New Roman" w:eastAsiaTheme="majorEastAsia" w:hAnsi="Times New Roman" w:cs="Times New Roman"/>
          <w:b/>
          <w:bCs/>
          <w:color w:val="000000" w:themeColor="text1"/>
          <w:sz w:val="24"/>
          <w:szCs w:val="24"/>
        </w:rPr>
      </w:pPr>
    </w:p>
    <w:p w:rsidR="007032C4" w:rsidRPr="007032C4" w:rsidRDefault="007032C4" w:rsidP="007032C4">
      <w:pPr>
        <w:keepNext/>
        <w:keepLines/>
        <w:spacing w:after="0"/>
        <w:ind w:firstLine="567"/>
        <w:contextualSpacing/>
        <w:jc w:val="both"/>
        <w:outlineLvl w:val="2"/>
        <w:rPr>
          <w:rFonts w:ascii="Times New Roman" w:eastAsiaTheme="majorEastAsia" w:hAnsi="Times New Roman" w:cs="Times New Roman"/>
          <w:b/>
          <w:bCs/>
          <w:color w:val="000000" w:themeColor="text1"/>
          <w:sz w:val="24"/>
          <w:szCs w:val="24"/>
        </w:rPr>
      </w:pPr>
      <w:r w:rsidRPr="007032C4">
        <w:rPr>
          <w:rFonts w:ascii="Times New Roman" w:eastAsiaTheme="majorEastAsia" w:hAnsi="Times New Roman" w:cs="Times New Roman"/>
          <w:b/>
          <w:bCs/>
          <w:color w:val="000000" w:themeColor="text1"/>
          <w:sz w:val="24"/>
          <w:szCs w:val="24"/>
        </w:rPr>
        <w:t>За учебный год учащийся должен исполнить:</w:t>
      </w:r>
    </w:p>
    <w:tbl>
      <w:tblPr>
        <w:tblStyle w:val="a5"/>
        <w:tblW w:w="0" w:type="auto"/>
        <w:tblInd w:w="108" w:type="dxa"/>
        <w:tblLook w:val="04A0"/>
      </w:tblPr>
      <w:tblGrid>
        <w:gridCol w:w="4677"/>
        <w:gridCol w:w="4679"/>
      </w:tblGrid>
      <w:tr w:rsidR="007032C4" w:rsidRPr="007032C4" w:rsidTr="007032C4">
        <w:tc>
          <w:tcPr>
            <w:tcW w:w="4677" w:type="dxa"/>
          </w:tcPr>
          <w:p w:rsidR="007032C4" w:rsidRPr="007032C4" w:rsidRDefault="007032C4" w:rsidP="007032C4">
            <w:pPr>
              <w:contextualSpacing/>
              <w:jc w:val="both"/>
              <w:rPr>
                <w:color w:val="000000" w:themeColor="text1"/>
                <w:sz w:val="24"/>
                <w:szCs w:val="24"/>
              </w:rPr>
            </w:pPr>
            <w:r w:rsidRPr="007032C4">
              <w:rPr>
                <w:color w:val="000000" w:themeColor="text1"/>
                <w:sz w:val="24"/>
                <w:szCs w:val="24"/>
              </w:rPr>
              <w:t>1 полугодие</w:t>
            </w:r>
          </w:p>
        </w:tc>
        <w:tc>
          <w:tcPr>
            <w:tcW w:w="4679" w:type="dxa"/>
          </w:tcPr>
          <w:p w:rsidR="007032C4" w:rsidRPr="007032C4" w:rsidRDefault="007032C4" w:rsidP="007032C4">
            <w:pPr>
              <w:contextualSpacing/>
              <w:jc w:val="both"/>
              <w:rPr>
                <w:color w:val="000000" w:themeColor="text1"/>
                <w:sz w:val="24"/>
                <w:szCs w:val="24"/>
              </w:rPr>
            </w:pPr>
            <w:r w:rsidRPr="007032C4">
              <w:rPr>
                <w:color w:val="000000" w:themeColor="text1"/>
                <w:sz w:val="24"/>
                <w:szCs w:val="24"/>
              </w:rPr>
              <w:t>2 полугодие</w:t>
            </w:r>
          </w:p>
        </w:tc>
      </w:tr>
      <w:tr w:rsidR="007032C4" w:rsidRPr="007032C4" w:rsidTr="007032C4">
        <w:tc>
          <w:tcPr>
            <w:tcW w:w="4677" w:type="dxa"/>
          </w:tcPr>
          <w:p w:rsidR="007032C4" w:rsidRPr="007032C4" w:rsidRDefault="007032C4" w:rsidP="007032C4">
            <w:pPr>
              <w:contextualSpacing/>
              <w:jc w:val="both"/>
              <w:rPr>
                <w:color w:val="000000" w:themeColor="text1"/>
                <w:sz w:val="24"/>
                <w:szCs w:val="24"/>
              </w:rPr>
            </w:pPr>
            <w:r w:rsidRPr="007032C4">
              <w:rPr>
                <w:color w:val="000000" w:themeColor="text1"/>
                <w:sz w:val="24"/>
                <w:szCs w:val="24"/>
              </w:rPr>
              <w:t>Октябрь - технический зачет (одна гамма, один этюд, термины)</w:t>
            </w:r>
          </w:p>
          <w:p w:rsidR="007032C4" w:rsidRPr="007032C4" w:rsidRDefault="007032C4" w:rsidP="007032C4">
            <w:pPr>
              <w:contextualSpacing/>
              <w:jc w:val="both"/>
              <w:rPr>
                <w:color w:val="000000" w:themeColor="text1"/>
                <w:sz w:val="24"/>
                <w:szCs w:val="24"/>
              </w:rPr>
            </w:pPr>
            <w:r w:rsidRPr="007032C4">
              <w:rPr>
                <w:color w:val="000000" w:themeColor="text1"/>
                <w:sz w:val="24"/>
                <w:szCs w:val="24"/>
              </w:rPr>
              <w:t>Ноябрь-Декабрь - академический зачет (2 разнохарактерных пьесы)</w:t>
            </w:r>
          </w:p>
        </w:tc>
        <w:tc>
          <w:tcPr>
            <w:tcW w:w="4679" w:type="dxa"/>
          </w:tcPr>
          <w:p w:rsidR="007032C4" w:rsidRPr="007032C4" w:rsidRDefault="007032C4" w:rsidP="007032C4">
            <w:pPr>
              <w:contextualSpacing/>
              <w:jc w:val="both"/>
              <w:rPr>
                <w:color w:val="000000" w:themeColor="text1"/>
                <w:sz w:val="24"/>
                <w:szCs w:val="24"/>
              </w:rPr>
            </w:pPr>
            <w:r w:rsidRPr="007032C4">
              <w:rPr>
                <w:color w:val="000000" w:themeColor="text1"/>
                <w:sz w:val="24"/>
                <w:szCs w:val="24"/>
              </w:rPr>
              <w:t>Апрель - переводной экзамен (3 разнохарактерные пьесы)</w:t>
            </w:r>
          </w:p>
        </w:tc>
      </w:tr>
    </w:tbl>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p>
    <w:p w:rsidR="007032C4" w:rsidRPr="007032C4" w:rsidRDefault="007032C4" w:rsidP="007032C4">
      <w:pPr>
        <w:keepNext/>
        <w:keepLines/>
        <w:spacing w:after="0"/>
        <w:contextualSpacing/>
        <w:jc w:val="both"/>
        <w:outlineLvl w:val="2"/>
        <w:rPr>
          <w:rFonts w:ascii="Times New Roman" w:eastAsiaTheme="majorEastAsia" w:hAnsi="Times New Roman" w:cs="Times New Roman"/>
          <w:b/>
          <w:bCs/>
          <w:color w:val="000000" w:themeColor="text1"/>
          <w:sz w:val="24"/>
          <w:szCs w:val="24"/>
        </w:rPr>
      </w:pPr>
      <w:r w:rsidRPr="007032C4">
        <w:rPr>
          <w:rFonts w:ascii="Times New Roman" w:eastAsiaTheme="majorEastAsia" w:hAnsi="Times New Roman" w:cs="Times New Roman"/>
          <w:b/>
          <w:bCs/>
          <w:color w:val="000000" w:themeColor="text1"/>
          <w:sz w:val="24"/>
          <w:szCs w:val="24"/>
        </w:rPr>
        <w:t>Примерные программы на академический зачет</w:t>
      </w:r>
    </w:p>
    <w:p w:rsidR="007032C4" w:rsidRPr="007032C4" w:rsidRDefault="007032C4" w:rsidP="007032C4">
      <w:pPr>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Вариант №1</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Мартини Д.- Гавот</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Туликов С. - То не ветер ветку клонит</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Вариант №2</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Дербенко Е. - Четкий ритм</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Дорожкин А.- Я встретил вас</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Вариант №3</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Чайковский П . - Старинная французская песенка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Котельников В. - Под горою калина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spacing w:after="0"/>
        <w:contextualSpacing/>
        <w:jc w:val="both"/>
        <w:rPr>
          <w:rFonts w:ascii="Times New Roman" w:hAnsi="Times New Roman" w:cs="Times New Roman"/>
          <w:b/>
          <w:color w:val="000000" w:themeColor="text1"/>
          <w:sz w:val="24"/>
          <w:szCs w:val="24"/>
        </w:rPr>
      </w:pPr>
      <w:r w:rsidRPr="007032C4">
        <w:rPr>
          <w:rFonts w:ascii="Times New Roman" w:hAnsi="Times New Roman" w:cs="Times New Roman"/>
          <w:b/>
          <w:color w:val="000000" w:themeColor="text1"/>
          <w:sz w:val="24"/>
          <w:szCs w:val="24"/>
        </w:rPr>
        <w:t>Примерные программы на переводной экзамен</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Вариант №1</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Бетховен Л.- Контрданс</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Глинка М. - Соловушко</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Куликов П.- Утушка луговая</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Вариант №2</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Шуман Р.- Песенка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Островский А.-  Спят усталые игрушки</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Кабалевский Д. - Полька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Вариант №3</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Даргомыжский А. - Казачок</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Мартини Д. - Менуэт</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Котельников В. - Потешный марш</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spacing w:after="0"/>
        <w:contextualSpacing/>
        <w:jc w:val="both"/>
        <w:rPr>
          <w:rFonts w:ascii="Times New Roman" w:hAnsi="Times New Roman" w:cs="Times New Roman"/>
          <w:b/>
          <w:i/>
          <w:color w:val="000000" w:themeColor="text1"/>
          <w:sz w:val="24"/>
          <w:szCs w:val="24"/>
        </w:rPr>
      </w:pPr>
      <w:r w:rsidRPr="007032C4">
        <w:rPr>
          <w:rFonts w:ascii="Times New Roman" w:hAnsi="Times New Roman" w:cs="Times New Roman"/>
          <w:b/>
          <w:i/>
          <w:color w:val="000000" w:themeColor="text1"/>
          <w:sz w:val="24"/>
          <w:szCs w:val="24"/>
        </w:rPr>
        <w:t>Примерный репертуарный список</w:t>
      </w:r>
    </w:p>
    <w:p w:rsidR="007032C4" w:rsidRPr="007032C4" w:rsidRDefault="007032C4" w:rsidP="007032C4">
      <w:pPr>
        <w:spacing w:after="0"/>
        <w:jc w:val="both"/>
        <w:rPr>
          <w:rFonts w:ascii="Times New Roman" w:hAnsi="Times New Roman" w:cs="Times New Roman"/>
          <w:sz w:val="24"/>
          <w:szCs w:val="24"/>
          <w:lang w:eastAsia="ru-RU"/>
        </w:rPr>
      </w:pPr>
      <w:r w:rsidRPr="007032C4">
        <w:rPr>
          <w:rFonts w:ascii="Times New Roman" w:hAnsi="Times New Roman" w:cs="Times New Roman"/>
          <w:i/>
          <w:sz w:val="24"/>
          <w:szCs w:val="24"/>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7032C4">
        <w:rPr>
          <w:rFonts w:ascii="Times New Roman" w:hAnsi="Times New Roman" w:cs="Times New Roman"/>
          <w:sz w:val="24"/>
          <w:szCs w:val="24"/>
        </w:rPr>
        <w:t>)</w:t>
      </w:r>
    </w:p>
    <w:p w:rsidR="007032C4" w:rsidRPr="007032C4" w:rsidRDefault="007032C4" w:rsidP="007032C4">
      <w:pPr>
        <w:spacing w:after="0"/>
        <w:contextualSpacing/>
        <w:jc w:val="both"/>
        <w:rPr>
          <w:rFonts w:ascii="Times New Roman" w:hAnsi="Times New Roman" w:cs="Times New Roman"/>
          <w:b/>
          <w:color w:val="000000" w:themeColor="text1"/>
          <w:sz w:val="24"/>
          <w:szCs w:val="24"/>
        </w:rPr>
      </w:pPr>
      <w:r w:rsidRPr="007032C4">
        <w:rPr>
          <w:rFonts w:ascii="Times New Roman" w:hAnsi="Times New Roman" w:cs="Times New Roman"/>
          <w:b/>
          <w:color w:val="000000" w:themeColor="text1"/>
          <w:sz w:val="24"/>
          <w:szCs w:val="24"/>
        </w:rPr>
        <w:t>Зарубежные композиторы</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Бах И.С. - Волынка</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Бетховен Л. - Контрданс</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Бетховен Л.- Сурок</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Мартини Д. - Гавот</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lastRenderedPageBreak/>
        <w:t>Мартини Д . - Менуэт</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Моцарт В. - Вальс, переложение Манича П.</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Шуман Р. - Песенка</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Шуман Р. - Смелый наездник</w:t>
      </w:r>
    </w:p>
    <w:p w:rsidR="007032C4" w:rsidRPr="007032C4" w:rsidRDefault="007032C4" w:rsidP="007032C4">
      <w:pPr>
        <w:spacing w:after="0"/>
        <w:rPr>
          <w:rFonts w:ascii="Times New Roman" w:hAnsi="Times New Roman" w:cs="Times New Roman"/>
          <w:b/>
          <w:sz w:val="24"/>
          <w:szCs w:val="24"/>
        </w:rPr>
      </w:pPr>
      <w:r w:rsidRPr="007032C4">
        <w:rPr>
          <w:rFonts w:ascii="Times New Roman" w:hAnsi="Times New Roman" w:cs="Times New Roman"/>
          <w:b/>
          <w:sz w:val="24"/>
          <w:szCs w:val="24"/>
        </w:rPr>
        <w:t>Русские композиторы</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Глинка М. - Соловушко</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Глинка М. - Прощальный вальс</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Даргомыжский А. - Казачок</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Иорданский М. - Песенка про чибиса</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Чайковский П. - Старинная французская песенка</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Чайковский П. - Гавот из балета "Спящая красавица"</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Шишкин И. - Ночь светла</w:t>
      </w:r>
    </w:p>
    <w:p w:rsidR="007032C4" w:rsidRPr="007032C4" w:rsidRDefault="007032C4" w:rsidP="007032C4">
      <w:pPr>
        <w:spacing w:after="0"/>
        <w:rPr>
          <w:rFonts w:ascii="Times New Roman" w:hAnsi="Times New Roman" w:cs="Times New Roman"/>
          <w:b/>
          <w:sz w:val="24"/>
          <w:szCs w:val="24"/>
        </w:rPr>
      </w:pPr>
      <w:r w:rsidRPr="007032C4">
        <w:rPr>
          <w:rFonts w:ascii="Times New Roman" w:hAnsi="Times New Roman" w:cs="Times New Roman"/>
          <w:b/>
          <w:sz w:val="24"/>
          <w:szCs w:val="24"/>
        </w:rPr>
        <w:t>Современные композиторы</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Авксентьев В. - Кумушки</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Гладков Г. - Песенка друзей</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Кабалевский Д. - Клоуны</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Комаровский А. - Тропинка в лесу</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Котельников В. - Потешный марш</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Котельников В.- Солдатики</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Ласка Л. - Полька</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Хренников Т. - Серенада</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Шалов А. - Шуточна</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Шостакович Д. - Заводная кукла</w:t>
      </w:r>
    </w:p>
    <w:p w:rsidR="007032C4" w:rsidRPr="007032C4" w:rsidRDefault="007032C4" w:rsidP="007032C4">
      <w:pPr>
        <w:spacing w:after="0"/>
        <w:rPr>
          <w:rFonts w:ascii="Times New Roman" w:hAnsi="Times New Roman" w:cs="Times New Roman"/>
          <w:b/>
          <w:sz w:val="24"/>
          <w:szCs w:val="24"/>
        </w:rPr>
      </w:pPr>
      <w:r w:rsidRPr="007032C4">
        <w:rPr>
          <w:rFonts w:ascii="Times New Roman" w:hAnsi="Times New Roman" w:cs="Times New Roman"/>
          <w:b/>
          <w:sz w:val="24"/>
          <w:szCs w:val="24"/>
        </w:rPr>
        <w:t>Обработки народных песен и танцев</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Обр. Глейхмана В. - Как пошли наши подружки</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Обр. Гурилева А. - Ты пойди, моя коровушка домой</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Обр. Голубева Д. - Степь да степь кругом</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Обр. Котельникова В.- Под горою калина</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Словацкая народная песня - Спи, моя милая</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Обр. Трояновского Б. - Ай, все кумушки, домой</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Обр. Трояновского Б. - У ворот, ворот</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Чайковский П. - Камаринская</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Обр. Шалова А. - Ехал казак за Дунай</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Обр. Шанцера Г. - Калинка</w:t>
      </w:r>
    </w:p>
    <w:p w:rsidR="007032C4" w:rsidRPr="007032C4" w:rsidRDefault="007032C4" w:rsidP="007032C4">
      <w:pPr>
        <w:spacing w:after="0"/>
        <w:rPr>
          <w:rFonts w:ascii="Times New Roman" w:hAnsi="Times New Roman" w:cs="Times New Roman"/>
          <w:b/>
          <w:sz w:val="24"/>
          <w:szCs w:val="24"/>
        </w:rPr>
      </w:pPr>
      <w:r w:rsidRPr="007032C4">
        <w:rPr>
          <w:rFonts w:ascii="Times New Roman" w:hAnsi="Times New Roman" w:cs="Times New Roman"/>
          <w:b/>
          <w:sz w:val="24"/>
          <w:szCs w:val="24"/>
        </w:rPr>
        <w:t>Этюды</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Манич П. - Этюд Соль мажор</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Манич П. - Этюд Ля минор</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Манич П. - Этюд Ре мажор</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 xml:space="preserve"> Марченко И. - Этюд Ля мажор</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Нечипоренко А. - Этюд Соль мажор</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Рябинин А. - Этюд  Ля мажор</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Рябинин А. - Этюд Ля минор</w:t>
      </w:r>
    </w:p>
    <w:p w:rsidR="007032C4" w:rsidRPr="007032C4" w:rsidRDefault="007032C4" w:rsidP="007032C4">
      <w:pPr>
        <w:keepNext/>
        <w:keepLines/>
        <w:spacing w:after="0"/>
        <w:contextualSpacing/>
        <w:jc w:val="both"/>
        <w:outlineLvl w:val="2"/>
        <w:rPr>
          <w:rFonts w:ascii="Times New Roman" w:hAnsi="Times New Roman" w:cs="Times New Roman"/>
          <w:sz w:val="24"/>
          <w:szCs w:val="24"/>
        </w:rPr>
      </w:pPr>
    </w:p>
    <w:p w:rsidR="007032C4" w:rsidRPr="007032C4" w:rsidRDefault="007032C4" w:rsidP="007032C4">
      <w:pPr>
        <w:keepNext/>
        <w:keepLines/>
        <w:spacing w:after="0"/>
        <w:contextualSpacing/>
        <w:jc w:val="both"/>
        <w:outlineLvl w:val="2"/>
        <w:rPr>
          <w:rFonts w:ascii="Times New Roman" w:eastAsiaTheme="majorEastAsia" w:hAnsi="Times New Roman" w:cs="Times New Roman"/>
          <w:b/>
          <w:bCs/>
          <w:color w:val="000000" w:themeColor="text1"/>
          <w:sz w:val="24"/>
          <w:szCs w:val="24"/>
        </w:rPr>
      </w:pPr>
      <w:r w:rsidRPr="007032C4">
        <w:rPr>
          <w:rFonts w:ascii="Times New Roman" w:eastAsiaTheme="majorEastAsia" w:hAnsi="Times New Roman" w:cs="Times New Roman"/>
          <w:b/>
          <w:bCs/>
          <w:color w:val="000000" w:themeColor="text1"/>
          <w:sz w:val="24"/>
          <w:szCs w:val="24"/>
        </w:rPr>
        <w:t xml:space="preserve">Четвертый класс </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Аудиторные занятия –  2 часа в неделю</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lastRenderedPageBreak/>
        <w:t>Самостоятельные занятия – 3 часа в неделю</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Консультации – 8 часов в год</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Дальнейшее последовательное совершенствование освоенных ранее приемов игры, штрихов. Более тщательная работа над игровыми движениями обеих рук в отдельности и их координаций. Работа, направленная на развитие мелкой техники. Усовершенствование приема "тремоло", а также переход от тремоло к удару и наоборот. Работа над техникой перехода из позиции в позицию. Работа над развитием музыкально-образного мышления, творческого художественного воображения.</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 программе основное внимание уделяется работе над крупной формой.</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 пьесах - миниатюрах необходимо добиваться конкретного штриха, соответствующего ему приема, яркой, широкой по диапазону динамики, четкой артикуляции.</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 xml:space="preserve">Контроль педагогом самостоятельной работы ученика поэтапность работы над произведением, умение вычленить технический эпизод, трансформировать его в упражнение и довести до качественного исполнения и т.д. </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Упражнения на разные виды техники.</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 течение 4 года обучения ученик должен пройти:</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хроматические упражнения, упражнения различных авторов;</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 xml:space="preserve">двухоктавные гаммы: в первом полугодии мажорные, во втором - минорные (натуральный вид) - E-dur, </w:t>
      </w:r>
      <w:r w:rsidRPr="007032C4">
        <w:rPr>
          <w:rFonts w:ascii="Times New Roman" w:hAnsi="Times New Roman" w:cs="Times New Roman"/>
          <w:color w:val="000000" w:themeColor="text1"/>
          <w:sz w:val="24"/>
          <w:szCs w:val="24"/>
          <w:lang w:val="en-US"/>
        </w:rPr>
        <w:t>G</w:t>
      </w:r>
      <w:r w:rsidRPr="007032C4">
        <w:rPr>
          <w:rFonts w:ascii="Times New Roman" w:hAnsi="Times New Roman" w:cs="Times New Roman"/>
          <w:color w:val="000000" w:themeColor="text1"/>
          <w:sz w:val="24"/>
          <w:szCs w:val="24"/>
        </w:rPr>
        <w:t>-</w:t>
      </w:r>
      <w:r w:rsidRPr="007032C4">
        <w:rPr>
          <w:rFonts w:ascii="Times New Roman" w:hAnsi="Times New Roman" w:cs="Times New Roman"/>
          <w:color w:val="000000" w:themeColor="text1"/>
          <w:sz w:val="24"/>
          <w:szCs w:val="24"/>
          <w:lang w:val="en-US"/>
        </w:rPr>
        <w:t>dur</w:t>
      </w:r>
      <w:r w:rsidRPr="007032C4">
        <w:rPr>
          <w:rFonts w:ascii="Times New Roman" w:hAnsi="Times New Roman" w:cs="Times New Roman"/>
          <w:color w:val="000000" w:themeColor="text1"/>
          <w:sz w:val="24"/>
          <w:szCs w:val="24"/>
        </w:rPr>
        <w:t xml:space="preserve">, </w:t>
      </w:r>
      <w:r w:rsidRPr="007032C4">
        <w:rPr>
          <w:rFonts w:ascii="Times New Roman" w:hAnsi="Times New Roman" w:cs="Times New Roman"/>
          <w:color w:val="000000" w:themeColor="text1"/>
          <w:sz w:val="24"/>
          <w:szCs w:val="24"/>
          <w:lang w:val="en-US"/>
        </w:rPr>
        <w:t>e</w:t>
      </w:r>
      <w:r w:rsidRPr="007032C4">
        <w:rPr>
          <w:rFonts w:ascii="Times New Roman" w:hAnsi="Times New Roman" w:cs="Times New Roman"/>
          <w:color w:val="000000" w:themeColor="text1"/>
          <w:sz w:val="24"/>
          <w:szCs w:val="24"/>
        </w:rPr>
        <w:t>-</w:t>
      </w:r>
      <w:r w:rsidRPr="007032C4">
        <w:rPr>
          <w:rFonts w:ascii="Times New Roman" w:hAnsi="Times New Roman" w:cs="Times New Roman"/>
          <w:color w:val="000000" w:themeColor="text1"/>
          <w:sz w:val="24"/>
          <w:szCs w:val="24"/>
          <w:lang w:val="en-US"/>
        </w:rPr>
        <w:t>moll</w:t>
      </w:r>
      <w:r w:rsidRPr="007032C4">
        <w:rPr>
          <w:rFonts w:ascii="Times New Roman" w:hAnsi="Times New Roman" w:cs="Times New Roman"/>
          <w:color w:val="000000" w:themeColor="text1"/>
          <w:sz w:val="24"/>
          <w:szCs w:val="24"/>
        </w:rPr>
        <w:t xml:space="preserve">,  </w:t>
      </w:r>
      <w:r w:rsidRPr="007032C4">
        <w:rPr>
          <w:rFonts w:ascii="Times New Roman" w:hAnsi="Times New Roman" w:cs="Times New Roman"/>
          <w:color w:val="000000" w:themeColor="text1"/>
          <w:sz w:val="24"/>
          <w:szCs w:val="24"/>
          <w:lang w:val="en-US"/>
        </w:rPr>
        <w:t>g</w:t>
      </w:r>
      <w:r w:rsidRPr="007032C4">
        <w:rPr>
          <w:rFonts w:ascii="Times New Roman" w:hAnsi="Times New Roman" w:cs="Times New Roman"/>
          <w:color w:val="000000" w:themeColor="text1"/>
          <w:sz w:val="24"/>
          <w:szCs w:val="24"/>
        </w:rPr>
        <w:t>-</w:t>
      </w:r>
      <w:r w:rsidRPr="007032C4">
        <w:rPr>
          <w:rFonts w:ascii="Times New Roman" w:hAnsi="Times New Roman" w:cs="Times New Roman"/>
          <w:color w:val="000000" w:themeColor="text1"/>
          <w:sz w:val="24"/>
          <w:szCs w:val="24"/>
          <w:lang w:val="en-US"/>
        </w:rPr>
        <w:t>moll</w:t>
      </w:r>
      <w:r w:rsidRPr="007032C4">
        <w:rPr>
          <w:rFonts w:ascii="Times New Roman" w:hAnsi="Times New Roman" w:cs="Times New Roman"/>
          <w:color w:val="000000" w:themeColor="text1"/>
          <w:sz w:val="24"/>
          <w:szCs w:val="24"/>
        </w:rPr>
        <w:t>,  тонические  трезвучия в них;</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4-6 этюдов до трех знаков при ключе на различные виды техники</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 xml:space="preserve">10-12 пьес различного характера, включая переложения зарубежных и отечественных композиторов. </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Чтение нот с листа. Подбор по слуху.</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p>
    <w:p w:rsidR="007032C4" w:rsidRPr="007032C4" w:rsidRDefault="007032C4" w:rsidP="007032C4">
      <w:pPr>
        <w:keepNext/>
        <w:keepLines/>
        <w:spacing w:after="0"/>
        <w:ind w:firstLine="567"/>
        <w:contextualSpacing/>
        <w:jc w:val="both"/>
        <w:outlineLvl w:val="2"/>
        <w:rPr>
          <w:rFonts w:ascii="Times New Roman" w:eastAsiaTheme="majorEastAsia" w:hAnsi="Times New Roman" w:cs="Times New Roman"/>
          <w:b/>
          <w:bCs/>
          <w:color w:val="000000" w:themeColor="text1"/>
          <w:sz w:val="24"/>
          <w:szCs w:val="24"/>
        </w:rPr>
      </w:pPr>
      <w:r w:rsidRPr="007032C4">
        <w:rPr>
          <w:rFonts w:ascii="Times New Roman" w:eastAsiaTheme="majorEastAsia" w:hAnsi="Times New Roman" w:cs="Times New Roman"/>
          <w:b/>
          <w:bCs/>
          <w:color w:val="000000" w:themeColor="text1"/>
          <w:sz w:val="24"/>
          <w:szCs w:val="24"/>
        </w:rPr>
        <w:t>За учебный год учащийся должен исполнить:</w:t>
      </w:r>
    </w:p>
    <w:tbl>
      <w:tblPr>
        <w:tblStyle w:val="a5"/>
        <w:tblW w:w="0" w:type="auto"/>
        <w:tblInd w:w="108" w:type="dxa"/>
        <w:tblLook w:val="04A0"/>
      </w:tblPr>
      <w:tblGrid>
        <w:gridCol w:w="4677"/>
        <w:gridCol w:w="4679"/>
      </w:tblGrid>
      <w:tr w:rsidR="007032C4" w:rsidRPr="007032C4" w:rsidTr="007032C4">
        <w:tc>
          <w:tcPr>
            <w:tcW w:w="4677" w:type="dxa"/>
          </w:tcPr>
          <w:p w:rsidR="007032C4" w:rsidRPr="007032C4" w:rsidRDefault="007032C4" w:rsidP="007032C4">
            <w:pPr>
              <w:contextualSpacing/>
              <w:jc w:val="both"/>
              <w:rPr>
                <w:color w:val="000000" w:themeColor="text1"/>
                <w:sz w:val="24"/>
                <w:szCs w:val="24"/>
              </w:rPr>
            </w:pPr>
            <w:r w:rsidRPr="007032C4">
              <w:rPr>
                <w:color w:val="000000" w:themeColor="text1"/>
                <w:sz w:val="24"/>
                <w:szCs w:val="24"/>
              </w:rPr>
              <w:t>1 полугодие</w:t>
            </w:r>
          </w:p>
        </w:tc>
        <w:tc>
          <w:tcPr>
            <w:tcW w:w="4679" w:type="dxa"/>
          </w:tcPr>
          <w:p w:rsidR="007032C4" w:rsidRPr="007032C4" w:rsidRDefault="007032C4" w:rsidP="007032C4">
            <w:pPr>
              <w:contextualSpacing/>
              <w:jc w:val="both"/>
              <w:rPr>
                <w:color w:val="000000" w:themeColor="text1"/>
                <w:sz w:val="24"/>
                <w:szCs w:val="24"/>
              </w:rPr>
            </w:pPr>
            <w:r w:rsidRPr="007032C4">
              <w:rPr>
                <w:color w:val="000000" w:themeColor="text1"/>
                <w:sz w:val="24"/>
                <w:szCs w:val="24"/>
              </w:rPr>
              <w:t>2 полугодие</w:t>
            </w:r>
          </w:p>
        </w:tc>
      </w:tr>
      <w:tr w:rsidR="007032C4" w:rsidRPr="007032C4" w:rsidTr="007032C4">
        <w:tc>
          <w:tcPr>
            <w:tcW w:w="4677" w:type="dxa"/>
          </w:tcPr>
          <w:p w:rsidR="007032C4" w:rsidRPr="007032C4" w:rsidRDefault="007032C4" w:rsidP="007032C4">
            <w:pPr>
              <w:contextualSpacing/>
              <w:jc w:val="both"/>
              <w:rPr>
                <w:color w:val="000000" w:themeColor="text1"/>
                <w:sz w:val="24"/>
                <w:szCs w:val="24"/>
              </w:rPr>
            </w:pPr>
            <w:r w:rsidRPr="007032C4">
              <w:rPr>
                <w:color w:val="000000" w:themeColor="text1"/>
                <w:sz w:val="24"/>
                <w:szCs w:val="24"/>
              </w:rPr>
              <w:t>Октябрь - технический зачет (одна гамма, один этюд, термины)</w:t>
            </w:r>
          </w:p>
          <w:p w:rsidR="007032C4" w:rsidRPr="007032C4" w:rsidRDefault="007032C4" w:rsidP="007032C4">
            <w:pPr>
              <w:contextualSpacing/>
              <w:jc w:val="both"/>
              <w:rPr>
                <w:color w:val="000000" w:themeColor="text1"/>
                <w:sz w:val="24"/>
                <w:szCs w:val="24"/>
              </w:rPr>
            </w:pPr>
            <w:r w:rsidRPr="007032C4">
              <w:rPr>
                <w:color w:val="000000" w:themeColor="text1"/>
                <w:sz w:val="24"/>
                <w:szCs w:val="24"/>
              </w:rPr>
              <w:t>Ноябрь-Декабрь - академический зачет (2 разнохарактерных пьесы)</w:t>
            </w:r>
          </w:p>
        </w:tc>
        <w:tc>
          <w:tcPr>
            <w:tcW w:w="4679" w:type="dxa"/>
          </w:tcPr>
          <w:p w:rsidR="007032C4" w:rsidRPr="007032C4" w:rsidRDefault="007032C4" w:rsidP="007032C4">
            <w:pPr>
              <w:contextualSpacing/>
              <w:jc w:val="both"/>
              <w:rPr>
                <w:color w:val="000000" w:themeColor="text1"/>
                <w:sz w:val="24"/>
                <w:szCs w:val="24"/>
              </w:rPr>
            </w:pPr>
            <w:r w:rsidRPr="007032C4">
              <w:rPr>
                <w:color w:val="000000" w:themeColor="text1"/>
                <w:sz w:val="24"/>
                <w:szCs w:val="24"/>
              </w:rPr>
              <w:t>Апрель - переводной экзамен (3 разнохарактерные пьесы)</w:t>
            </w:r>
          </w:p>
        </w:tc>
      </w:tr>
    </w:tbl>
    <w:p w:rsidR="007032C4" w:rsidRPr="007032C4" w:rsidRDefault="007032C4" w:rsidP="007032C4">
      <w:pPr>
        <w:keepNext/>
        <w:keepLines/>
        <w:spacing w:after="0"/>
        <w:contextualSpacing/>
        <w:jc w:val="both"/>
        <w:outlineLvl w:val="2"/>
        <w:rPr>
          <w:rFonts w:ascii="Times New Roman" w:eastAsiaTheme="majorEastAsia" w:hAnsi="Times New Roman" w:cs="Times New Roman"/>
          <w:b/>
          <w:bCs/>
          <w:color w:val="000000" w:themeColor="text1"/>
          <w:sz w:val="24"/>
          <w:szCs w:val="24"/>
        </w:rPr>
      </w:pPr>
    </w:p>
    <w:p w:rsidR="007032C4" w:rsidRPr="007032C4" w:rsidRDefault="007032C4" w:rsidP="007032C4">
      <w:pPr>
        <w:keepNext/>
        <w:keepLines/>
        <w:spacing w:after="0"/>
        <w:contextualSpacing/>
        <w:jc w:val="both"/>
        <w:outlineLvl w:val="2"/>
        <w:rPr>
          <w:rFonts w:ascii="Times New Roman" w:eastAsiaTheme="majorEastAsia" w:hAnsi="Times New Roman" w:cs="Times New Roman"/>
          <w:b/>
          <w:bCs/>
          <w:color w:val="000000" w:themeColor="text1"/>
          <w:sz w:val="24"/>
          <w:szCs w:val="24"/>
        </w:rPr>
      </w:pPr>
      <w:r w:rsidRPr="007032C4">
        <w:rPr>
          <w:rFonts w:ascii="Times New Roman" w:eastAsiaTheme="majorEastAsia" w:hAnsi="Times New Roman" w:cs="Times New Roman"/>
          <w:b/>
          <w:bCs/>
          <w:color w:val="000000" w:themeColor="text1"/>
          <w:sz w:val="24"/>
          <w:szCs w:val="24"/>
        </w:rPr>
        <w:t>Примерные программы на академический зачет</w:t>
      </w:r>
    </w:p>
    <w:p w:rsidR="007032C4" w:rsidRPr="007032C4" w:rsidRDefault="007032C4" w:rsidP="007032C4">
      <w:pPr>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Вариант №1</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Андреев В.- "Грезы"</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Обр. Царенко Н.-" Ах, улица, улица широкая"</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Вариант №2</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Дюссек Я.- Старинный танец</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Бородин А.-" Что ты рано, зоренька"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Вариант №3</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Чайковский П.-" Камаринская"</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Барчунов П.- Вальс</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keepNext/>
        <w:keepLines/>
        <w:spacing w:after="0"/>
        <w:contextualSpacing/>
        <w:jc w:val="both"/>
        <w:outlineLvl w:val="2"/>
        <w:rPr>
          <w:rFonts w:ascii="Times New Roman" w:eastAsiaTheme="majorEastAsia" w:hAnsi="Times New Roman" w:cs="Times New Roman"/>
          <w:b/>
          <w:bCs/>
          <w:color w:val="000000" w:themeColor="text1"/>
          <w:sz w:val="24"/>
          <w:szCs w:val="24"/>
        </w:rPr>
      </w:pPr>
      <w:r w:rsidRPr="007032C4">
        <w:rPr>
          <w:rFonts w:ascii="Times New Roman" w:eastAsiaTheme="majorEastAsia" w:hAnsi="Times New Roman" w:cs="Times New Roman"/>
          <w:b/>
          <w:bCs/>
          <w:color w:val="000000" w:themeColor="text1"/>
          <w:sz w:val="24"/>
          <w:szCs w:val="24"/>
        </w:rPr>
        <w:t>Примерные программы на переводной экзамен</w:t>
      </w:r>
    </w:p>
    <w:p w:rsidR="007032C4" w:rsidRPr="007032C4" w:rsidRDefault="007032C4" w:rsidP="007032C4">
      <w:pPr>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Вариант №1</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lastRenderedPageBreak/>
        <w:t>Куперен Ф.-" Кукушки"</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Шебалин В.- Раздумье</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Чайковский П.- Неаполитанский танец</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 xml:space="preserve">Вариант №2 </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Шраус И.- Персидский марш</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Лядов А.- Протяжная</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Обр. Онегина - "Коробейники"</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Вариант №3</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Бетховен Л. - Менуэт</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Обр.Гурилева А. - "Не одна во поле дороженька"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Темнов В.-" Веселая кадриль"</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spacing w:after="0"/>
        <w:contextualSpacing/>
        <w:jc w:val="both"/>
        <w:rPr>
          <w:rFonts w:ascii="Times New Roman" w:hAnsi="Times New Roman" w:cs="Times New Roman"/>
          <w:b/>
          <w:i/>
          <w:color w:val="000000" w:themeColor="text1"/>
          <w:sz w:val="24"/>
          <w:szCs w:val="24"/>
        </w:rPr>
      </w:pPr>
      <w:r w:rsidRPr="007032C4">
        <w:rPr>
          <w:rFonts w:ascii="Times New Roman" w:hAnsi="Times New Roman" w:cs="Times New Roman"/>
          <w:b/>
          <w:i/>
          <w:color w:val="000000" w:themeColor="text1"/>
          <w:sz w:val="24"/>
          <w:szCs w:val="24"/>
        </w:rPr>
        <w:t>Примерный репертуарный список</w:t>
      </w:r>
    </w:p>
    <w:p w:rsidR="007032C4" w:rsidRPr="007032C4" w:rsidRDefault="007032C4" w:rsidP="007032C4">
      <w:pPr>
        <w:spacing w:after="0"/>
        <w:jc w:val="both"/>
        <w:rPr>
          <w:rFonts w:ascii="Times New Roman" w:hAnsi="Times New Roman" w:cs="Times New Roman"/>
          <w:sz w:val="24"/>
          <w:szCs w:val="24"/>
          <w:lang w:eastAsia="ru-RU"/>
        </w:rPr>
      </w:pPr>
      <w:r w:rsidRPr="007032C4">
        <w:rPr>
          <w:rFonts w:ascii="Times New Roman" w:hAnsi="Times New Roman" w:cs="Times New Roman"/>
          <w:i/>
          <w:sz w:val="24"/>
          <w:szCs w:val="24"/>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7032C4">
        <w:rPr>
          <w:rFonts w:ascii="Times New Roman" w:hAnsi="Times New Roman" w:cs="Times New Roman"/>
          <w:sz w:val="24"/>
          <w:szCs w:val="24"/>
        </w:rPr>
        <w:t>)</w:t>
      </w:r>
    </w:p>
    <w:p w:rsidR="007032C4" w:rsidRPr="007032C4" w:rsidRDefault="007032C4" w:rsidP="007032C4">
      <w:pPr>
        <w:spacing w:after="0"/>
        <w:rPr>
          <w:rFonts w:ascii="Times New Roman" w:hAnsi="Times New Roman" w:cs="Times New Roman"/>
          <w:b/>
          <w:sz w:val="24"/>
          <w:szCs w:val="24"/>
        </w:rPr>
      </w:pPr>
      <w:r w:rsidRPr="007032C4">
        <w:rPr>
          <w:rFonts w:ascii="Times New Roman" w:hAnsi="Times New Roman" w:cs="Times New Roman"/>
          <w:b/>
          <w:sz w:val="24"/>
          <w:szCs w:val="24"/>
        </w:rPr>
        <w:t>Зарубежные композиторы</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Бах В.Ф - Весной</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Бах К.Ф - Менуэт</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Бетховен Л. - Менуэт</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Бетховен Л. - Три вальса</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Вебер К.М. - Вальс</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Гайдн Й. - Менуэт</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Гендель Г. - Сарабанда</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Глюк К. - Хоровод</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Корелли А. - Гавот</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Перселл Г. - Ария</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Селени И. - Колыбельна</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Штраус И. -  Персидский марш</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Шуберт Ф. - Вальс</w:t>
      </w:r>
    </w:p>
    <w:p w:rsidR="007032C4" w:rsidRPr="007032C4" w:rsidRDefault="007032C4" w:rsidP="007032C4">
      <w:pPr>
        <w:spacing w:after="0"/>
        <w:rPr>
          <w:rFonts w:ascii="Times New Roman" w:hAnsi="Times New Roman" w:cs="Times New Roman"/>
          <w:b/>
          <w:sz w:val="24"/>
          <w:szCs w:val="24"/>
        </w:rPr>
      </w:pPr>
      <w:r w:rsidRPr="007032C4">
        <w:rPr>
          <w:rFonts w:ascii="Times New Roman" w:hAnsi="Times New Roman" w:cs="Times New Roman"/>
          <w:b/>
          <w:sz w:val="24"/>
          <w:szCs w:val="24"/>
        </w:rPr>
        <w:t>Русские композиторы</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Андреев В. - Гвардейский марш</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Андреев В.- Вальс "Грезы"</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Верстовский А. - Хор девушек</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Гречанинов А. - Маленький рассказ</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Даргомыжский А. - Меланхолический вальс</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Лядов А. - Протяжная</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Римский - Корсаков Н. - Хороводная</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Чайковский П. - Камаринская</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Чайковский П. - Неаполитанский танец</w:t>
      </w:r>
    </w:p>
    <w:p w:rsidR="007032C4" w:rsidRPr="007032C4" w:rsidRDefault="007032C4" w:rsidP="007032C4">
      <w:pPr>
        <w:spacing w:after="0"/>
        <w:rPr>
          <w:rFonts w:ascii="Times New Roman" w:hAnsi="Times New Roman" w:cs="Times New Roman"/>
          <w:b/>
          <w:sz w:val="24"/>
          <w:szCs w:val="24"/>
        </w:rPr>
      </w:pPr>
      <w:r w:rsidRPr="007032C4">
        <w:rPr>
          <w:rFonts w:ascii="Times New Roman" w:hAnsi="Times New Roman" w:cs="Times New Roman"/>
          <w:b/>
          <w:sz w:val="24"/>
          <w:szCs w:val="24"/>
        </w:rPr>
        <w:t>Современные композиторы</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Авксентьев Е. - Наигрыш</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Барчунов П. - Вальс</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Блинов Ю. - Танец кукол</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Вязьмин Н. - Русская плясовая</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Глиэр Э. - Мелодия</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lastRenderedPageBreak/>
        <w:t>Дварионас Б. - Прелюдия</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Дунаевский И. - Ой, цветет калина</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Новиков А. - Смуглянка</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Пахмутова А. - Нежность</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Раков Н. - Рассказ</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Свиридов Г. - Песня</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Хренников Т. - Московские окна</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Шаинский В. - УголокРоссии</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Щедрин Р. - Танец царя Гороха</w:t>
      </w:r>
    </w:p>
    <w:p w:rsidR="007032C4" w:rsidRPr="007032C4" w:rsidRDefault="007032C4" w:rsidP="007032C4">
      <w:pPr>
        <w:spacing w:after="0"/>
        <w:rPr>
          <w:rFonts w:ascii="Times New Roman" w:hAnsi="Times New Roman" w:cs="Times New Roman"/>
          <w:b/>
          <w:sz w:val="24"/>
          <w:szCs w:val="24"/>
        </w:rPr>
      </w:pPr>
      <w:r w:rsidRPr="007032C4">
        <w:rPr>
          <w:rFonts w:ascii="Times New Roman" w:hAnsi="Times New Roman" w:cs="Times New Roman"/>
          <w:b/>
          <w:sz w:val="24"/>
          <w:szCs w:val="24"/>
        </w:rPr>
        <w:t>Обработки народных песен и танцев</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Авксентьев В. - Чтой - то звон</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Балакирев М. - Утушная</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 xml:space="preserve"> Блинов Ю. - Башкирский танец</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Городовская В. - Как на дубчике два голубчика</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 xml:space="preserve"> Илюхин А. - Ехал казак за Дунай</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Мурзин В. - Ай, утушка луговая</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Темнов В. - Веселая кадриль</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Трояновский Б. - У ворот, ворот</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Туликов С. - То не ветер ветку клонит</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Шалов А . - Волга реченька глубока</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Царенко Н. - Ах, улица, улица, широкая</w:t>
      </w:r>
    </w:p>
    <w:p w:rsidR="007032C4" w:rsidRPr="007032C4" w:rsidRDefault="007032C4" w:rsidP="007032C4">
      <w:pPr>
        <w:keepNext/>
        <w:keepLines/>
        <w:spacing w:after="0"/>
        <w:contextualSpacing/>
        <w:jc w:val="both"/>
        <w:outlineLvl w:val="2"/>
        <w:rPr>
          <w:rFonts w:ascii="Times New Roman" w:eastAsiaTheme="majorEastAsia" w:hAnsi="Times New Roman" w:cs="Times New Roman"/>
          <w:b/>
          <w:bCs/>
          <w:color w:val="000000" w:themeColor="text1"/>
          <w:sz w:val="24"/>
          <w:szCs w:val="24"/>
        </w:rPr>
      </w:pPr>
    </w:p>
    <w:p w:rsidR="007032C4" w:rsidRPr="007032C4" w:rsidRDefault="007032C4" w:rsidP="007032C4">
      <w:pPr>
        <w:keepNext/>
        <w:keepLines/>
        <w:spacing w:after="0"/>
        <w:contextualSpacing/>
        <w:jc w:val="both"/>
        <w:outlineLvl w:val="2"/>
        <w:rPr>
          <w:rFonts w:ascii="Times New Roman" w:eastAsiaTheme="majorEastAsia" w:hAnsi="Times New Roman" w:cs="Times New Roman"/>
          <w:b/>
          <w:bCs/>
          <w:color w:val="000000" w:themeColor="text1"/>
          <w:sz w:val="24"/>
          <w:szCs w:val="24"/>
        </w:rPr>
      </w:pPr>
      <w:r w:rsidRPr="007032C4">
        <w:rPr>
          <w:rFonts w:ascii="Times New Roman" w:eastAsiaTheme="majorEastAsia" w:hAnsi="Times New Roman" w:cs="Times New Roman"/>
          <w:b/>
          <w:bCs/>
          <w:color w:val="000000" w:themeColor="text1"/>
          <w:sz w:val="24"/>
          <w:szCs w:val="24"/>
        </w:rPr>
        <w:t xml:space="preserve">Пятый класс </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Аудиторные занятия –  2 часа в неделю</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Самостоятельные занятия – 3 часа в неделю</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Консультации – 8 часов в год</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Развитие и совершенствование всех ранее освоенных музыкально-исполнительских навыков игры на инструменте. Более тщательная работа над качеством звукоизвлечения, формирования объективной самооценки учащимися собственной игры, основанной на слуховом самоконтроле.</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Особое внимание педагога должно быть направлено на составление программ с учетом ясной дифференциации репертуара на произведения инструктивные, хрестоматийно - академические, концертные, конкурсные и другие.</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Освоение техники исполнения искусственных флажолет.</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 течение 5 года обучения ученик должен пройти:</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упражнения, наиболее необходимые для дальнейшего совершенствования игры;</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 xml:space="preserve">при повторении ранее освоенных гамм по программе 4 класса особое место необходимо уделить игре минорных гамм гармонического и мелодического видов, а также освоению в них более сложных приемов: чередование штрихов </w:t>
      </w:r>
      <w:r w:rsidRPr="007032C4">
        <w:rPr>
          <w:rFonts w:ascii="Times New Roman" w:hAnsi="Times New Roman" w:cs="Times New Roman"/>
          <w:color w:val="000000" w:themeColor="text1"/>
          <w:sz w:val="24"/>
          <w:szCs w:val="24"/>
          <w:lang w:val="en-US"/>
        </w:rPr>
        <w:t>legato</w:t>
      </w:r>
      <w:r w:rsidRPr="007032C4">
        <w:rPr>
          <w:rFonts w:ascii="Times New Roman" w:hAnsi="Times New Roman" w:cs="Times New Roman"/>
          <w:color w:val="000000" w:themeColor="text1"/>
          <w:sz w:val="24"/>
          <w:szCs w:val="24"/>
        </w:rPr>
        <w:t xml:space="preserve">, </w:t>
      </w:r>
      <w:r w:rsidRPr="007032C4">
        <w:rPr>
          <w:rFonts w:ascii="Times New Roman" w:hAnsi="Times New Roman" w:cs="Times New Roman"/>
          <w:color w:val="000000" w:themeColor="text1"/>
          <w:sz w:val="24"/>
          <w:szCs w:val="24"/>
          <w:lang w:val="en-US"/>
        </w:rPr>
        <w:t>staccato</w:t>
      </w:r>
      <w:r w:rsidRPr="007032C4">
        <w:rPr>
          <w:rFonts w:ascii="Times New Roman" w:hAnsi="Times New Roman" w:cs="Times New Roman"/>
          <w:color w:val="000000" w:themeColor="text1"/>
          <w:sz w:val="24"/>
          <w:szCs w:val="24"/>
        </w:rPr>
        <w:t>, триоли, чередование длительностей (восьмые-шестнадцатые); особое внимание направить на динамическое развитие;</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lang w:val="en-US"/>
        </w:rPr>
      </w:pPr>
      <w:r w:rsidRPr="007032C4">
        <w:rPr>
          <w:rFonts w:ascii="Times New Roman" w:hAnsi="Times New Roman" w:cs="Times New Roman"/>
          <w:color w:val="000000" w:themeColor="text1"/>
          <w:sz w:val="24"/>
          <w:szCs w:val="24"/>
        </w:rPr>
        <w:t>гаммы</w:t>
      </w:r>
      <w:r w:rsidRPr="007032C4">
        <w:rPr>
          <w:rFonts w:ascii="Times New Roman" w:hAnsi="Times New Roman" w:cs="Times New Roman"/>
          <w:color w:val="000000" w:themeColor="text1"/>
          <w:sz w:val="24"/>
          <w:szCs w:val="24"/>
          <w:lang w:val="en-US"/>
        </w:rPr>
        <w:t xml:space="preserve"> E-dur,  H-dur, B-dur, f-moll, fis-moll, h-moll;</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хроматические гаммы от звуков E,F,G;</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4 этюда до четырех знаков при ключе на разные виды техники;</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lastRenderedPageBreak/>
        <w:t>8-10 пьес различного характера, включая переложения зарубежных и отечественных композиторов.</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Чтение нот с листа. Подбор по слуху.</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p>
    <w:p w:rsidR="007032C4" w:rsidRPr="007032C4" w:rsidRDefault="007032C4" w:rsidP="007032C4">
      <w:pPr>
        <w:keepNext/>
        <w:keepLines/>
        <w:spacing w:after="0"/>
        <w:ind w:firstLine="567"/>
        <w:contextualSpacing/>
        <w:jc w:val="both"/>
        <w:outlineLvl w:val="2"/>
        <w:rPr>
          <w:rFonts w:ascii="Times New Roman" w:eastAsiaTheme="majorEastAsia" w:hAnsi="Times New Roman" w:cs="Times New Roman"/>
          <w:b/>
          <w:bCs/>
          <w:color w:val="000000" w:themeColor="text1"/>
          <w:sz w:val="24"/>
          <w:szCs w:val="24"/>
        </w:rPr>
      </w:pPr>
      <w:r w:rsidRPr="007032C4">
        <w:rPr>
          <w:rFonts w:ascii="Times New Roman" w:eastAsiaTheme="majorEastAsia" w:hAnsi="Times New Roman" w:cs="Times New Roman"/>
          <w:b/>
          <w:bCs/>
          <w:color w:val="000000" w:themeColor="text1"/>
          <w:sz w:val="24"/>
          <w:szCs w:val="24"/>
        </w:rPr>
        <w:t>За учебный год учащийся должен исполнить:</w:t>
      </w:r>
    </w:p>
    <w:tbl>
      <w:tblPr>
        <w:tblStyle w:val="a5"/>
        <w:tblW w:w="0" w:type="auto"/>
        <w:tblInd w:w="108" w:type="dxa"/>
        <w:tblLook w:val="04A0"/>
      </w:tblPr>
      <w:tblGrid>
        <w:gridCol w:w="4677"/>
        <w:gridCol w:w="4679"/>
      </w:tblGrid>
      <w:tr w:rsidR="007032C4" w:rsidRPr="007032C4" w:rsidTr="007032C4">
        <w:tc>
          <w:tcPr>
            <w:tcW w:w="4677" w:type="dxa"/>
          </w:tcPr>
          <w:p w:rsidR="007032C4" w:rsidRPr="007032C4" w:rsidRDefault="007032C4" w:rsidP="007032C4">
            <w:pPr>
              <w:contextualSpacing/>
              <w:jc w:val="both"/>
              <w:rPr>
                <w:color w:val="000000" w:themeColor="text1"/>
                <w:sz w:val="24"/>
                <w:szCs w:val="24"/>
              </w:rPr>
            </w:pPr>
            <w:r w:rsidRPr="007032C4">
              <w:rPr>
                <w:color w:val="000000" w:themeColor="text1"/>
                <w:sz w:val="24"/>
                <w:szCs w:val="24"/>
              </w:rPr>
              <w:t>1 полугодие</w:t>
            </w:r>
          </w:p>
        </w:tc>
        <w:tc>
          <w:tcPr>
            <w:tcW w:w="4679" w:type="dxa"/>
          </w:tcPr>
          <w:p w:rsidR="007032C4" w:rsidRPr="007032C4" w:rsidRDefault="007032C4" w:rsidP="007032C4">
            <w:pPr>
              <w:contextualSpacing/>
              <w:jc w:val="both"/>
              <w:rPr>
                <w:color w:val="000000" w:themeColor="text1"/>
                <w:sz w:val="24"/>
                <w:szCs w:val="24"/>
              </w:rPr>
            </w:pPr>
            <w:r w:rsidRPr="007032C4">
              <w:rPr>
                <w:color w:val="000000" w:themeColor="text1"/>
                <w:sz w:val="24"/>
                <w:szCs w:val="24"/>
              </w:rPr>
              <w:t>2 полугодие</w:t>
            </w:r>
          </w:p>
        </w:tc>
      </w:tr>
      <w:tr w:rsidR="007032C4" w:rsidRPr="007032C4" w:rsidTr="007032C4">
        <w:tc>
          <w:tcPr>
            <w:tcW w:w="4677" w:type="dxa"/>
          </w:tcPr>
          <w:p w:rsidR="007032C4" w:rsidRPr="007032C4" w:rsidRDefault="007032C4" w:rsidP="007032C4">
            <w:pPr>
              <w:contextualSpacing/>
              <w:rPr>
                <w:color w:val="000000" w:themeColor="text1"/>
                <w:sz w:val="24"/>
                <w:szCs w:val="24"/>
              </w:rPr>
            </w:pPr>
            <w:r w:rsidRPr="007032C4">
              <w:rPr>
                <w:color w:val="000000" w:themeColor="text1"/>
                <w:sz w:val="24"/>
                <w:szCs w:val="24"/>
              </w:rPr>
              <w:t>Октябрь - технический зачет (одна гамма, один этюд, термины)</w:t>
            </w:r>
          </w:p>
          <w:p w:rsidR="007032C4" w:rsidRPr="007032C4" w:rsidRDefault="007032C4" w:rsidP="007032C4">
            <w:pPr>
              <w:contextualSpacing/>
              <w:jc w:val="both"/>
              <w:rPr>
                <w:color w:val="000000" w:themeColor="text1"/>
                <w:sz w:val="24"/>
                <w:szCs w:val="24"/>
              </w:rPr>
            </w:pPr>
            <w:r w:rsidRPr="007032C4">
              <w:rPr>
                <w:color w:val="000000" w:themeColor="text1"/>
                <w:sz w:val="24"/>
                <w:szCs w:val="24"/>
              </w:rPr>
              <w:t>Ноябрь-Декабрь - академический зачет (2 разнохарактерных пьесы)</w:t>
            </w:r>
          </w:p>
        </w:tc>
        <w:tc>
          <w:tcPr>
            <w:tcW w:w="4679" w:type="dxa"/>
          </w:tcPr>
          <w:p w:rsidR="007032C4" w:rsidRPr="007032C4" w:rsidRDefault="007032C4" w:rsidP="007032C4">
            <w:pPr>
              <w:contextualSpacing/>
              <w:jc w:val="both"/>
              <w:rPr>
                <w:color w:val="000000" w:themeColor="text1"/>
                <w:sz w:val="24"/>
                <w:szCs w:val="24"/>
              </w:rPr>
            </w:pPr>
            <w:r w:rsidRPr="007032C4">
              <w:rPr>
                <w:color w:val="000000" w:themeColor="text1"/>
                <w:sz w:val="24"/>
                <w:szCs w:val="24"/>
              </w:rPr>
              <w:t>Апрель - переводной экзамен (3 разнохарактерные пьесы)</w:t>
            </w:r>
          </w:p>
        </w:tc>
      </w:tr>
    </w:tbl>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p>
    <w:p w:rsidR="007032C4" w:rsidRPr="007032C4" w:rsidRDefault="007032C4" w:rsidP="007032C4">
      <w:pPr>
        <w:keepNext/>
        <w:keepLines/>
        <w:spacing w:after="0"/>
        <w:contextualSpacing/>
        <w:jc w:val="both"/>
        <w:outlineLvl w:val="2"/>
        <w:rPr>
          <w:rFonts w:ascii="Times New Roman" w:eastAsiaTheme="majorEastAsia" w:hAnsi="Times New Roman" w:cs="Times New Roman"/>
          <w:b/>
          <w:bCs/>
          <w:color w:val="000000" w:themeColor="text1"/>
          <w:sz w:val="24"/>
          <w:szCs w:val="24"/>
        </w:rPr>
      </w:pPr>
      <w:r w:rsidRPr="007032C4">
        <w:rPr>
          <w:rFonts w:ascii="Times New Roman" w:eastAsiaTheme="majorEastAsia" w:hAnsi="Times New Roman" w:cs="Times New Roman"/>
          <w:b/>
          <w:bCs/>
          <w:color w:val="000000" w:themeColor="text1"/>
          <w:sz w:val="24"/>
          <w:szCs w:val="24"/>
        </w:rPr>
        <w:t>Примерные программы на академический зачет</w:t>
      </w:r>
    </w:p>
    <w:p w:rsidR="007032C4" w:rsidRPr="007032C4" w:rsidRDefault="007032C4" w:rsidP="007032C4">
      <w:pPr>
        <w:spacing w:after="0"/>
        <w:jc w:val="both"/>
        <w:rPr>
          <w:rFonts w:ascii="Times New Roman" w:hAnsi="Times New Roman" w:cs="Times New Roman"/>
          <w:sz w:val="24"/>
          <w:szCs w:val="24"/>
          <w:lang w:eastAsia="ru-RU"/>
        </w:rPr>
      </w:pPr>
      <w:r w:rsidRPr="007032C4">
        <w:rPr>
          <w:rFonts w:ascii="Times New Roman" w:hAnsi="Times New Roman" w:cs="Times New Roman"/>
          <w:i/>
          <w:sz w:val="24"/>
          <w:szCs w:val="24"/>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7032C4">
        <w:rPr>
          <w:rFonts w:ascii="Times New Roman" w:hAnsi="Times New Roman" w:cs="Times New Roman"/>
          <w:sz w:val="24"/>
          <w:szCs w:val="24"/>
        </w:rPr>
        <w:t>)</w:t>
      </w:r>
    </w:p>
    <w:p w:rsidR="007032C4" w:rsidRPr="007032C4" w:rsidRDefault="007032C4" w:rsidP="007032C4">
      <w:pPr>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Вариант №1</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 xml:space="preserve"> Гендель Г.- Прелюдия</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Аренский А.- Серенада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Вариант №2</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Моцарт В.А.- Сонатина №1, 4 часть</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Котельников В.- Потешный марш</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Вариант №3</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Андреев В. - Гвардейский марш</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Обр. Котельникова В.-" Степь да степь кругом"</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keepNext/>
        <w:keepLines/>
        <w:spacing w:after="0"/>
        <w:contextualSpacing/>
        <w:jc w:val="both"/>
        <w:outlineLvl w:val="2"/>
        <w:rPr>
          <w:rFonts w:ascii="Times New Roman" w:eastAsiaTheme="majorEastAsia" w:hAnsi="Times New Roman" w:cs="Times New Roman"/>
          <w:b/>
          <w:bCs/>
          <w:color w:val="000000" w:themeColor="text1"/>
          <w:sz w:val="24"/>
          <w:szCs w:val="24"/>
        </w:rPr>
      </w:pPr>
      <w:r w:rsidRPr="007032C4">
        <w:rPr>
          <w:rFonts w:ascii="Times New Roman" w:eastAsiaTheme="majorEastAsia" w:hAnsi="Times New Roman" w:cs="Times New Roman"/>
          <w:b/>
          <w:bCs/>
          <w:color w:val="000000" w:themeColor="text1"/>
          <w:sz w:val="24"/>
          <w:szCs w:val="24"/>
        </w:rPr>
        <w:t>Примерные программы на переводной экзамен</w:t>
      </w:r>
    </w:p>
    <w:p w:rsidR="007032C4" w:rsidRPr="007032C4" w:rsidRDefault="007032C4" w:rsidP="007032C4">
      <w:pPr>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Вариант №1</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Бетховен Л.- Рондо. Финал Сонатины фа мажор</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Кабалевский  Д.- Полька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Вариант №2</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Котельников  В.- Частушка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Шуберт Ф. Музыкальный момент</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Вариант №3</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Чайковский П. - Хор девушек из оперы "Евгений Онегин"</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Обр. Котельникова  В. Под горою калина</w:t>
      </w:r>
    </w:p>
    <w:p w:rsidR="007032C4" w:rsidRPr="007032C4" w:rsidRDefault="007032C4" w:rsidP="007032C4">
      <w:pPr>
        <w:keepNext/>
        <w:keepLines/>
        <w:spacing w:after="0"/>
        <w:contextualSpacing/>
        <w:jc w:val="both"/>
        <w:outlineLvl w:val="2"/>
        <w:rPr>
          <w:rFonts w:ascii="Times New Roman" w:eastAsiaTheme="majorEastAsia" w:hAnsi="Times New Roman" w:cs="Times New Roman"/>
          <w:b/>
          <w:bCs/>
          <w:color w:val="000000" w:themeColor="text1"/>
          <w:sz w:val="24"/>
          <w:szCs w:val="24"/>
        </w:rPr>
      </w:pPr>
    </w:p>
    <w:p w:rsidR="007032C4" w:rsidRPr="007032C4" w:rsidRDefault="007032C4" w:rsidP="007032C4">
      <w:pPr>
        <w:keepNext/>
        <w:keepLines/>
        <w:spacing w:after="0"/>
        <w:contextualSpacing/>
        <w:jc w:val="both"/>
        <w:outlineLvl w:val="2"/>
        <w:rPr>
          <w:rFonts w:ascii="Times New Roman" w:eastAsiaTheme="majorEastAsia" w:hAnsi="Times New Roman" w:cs="Times New Roman"/>
          <w:b/>
          <w:bCs/>
          <w:color w:val="000000" w:themeColor="text1"/>
          <w:sz w:val="24"/>
          <w:szCs w:val="24"/>
        </w:rPr>
      </w:pPr>
      <w:r w:rsidRPr="007032C4">
        <w:rPr>
          <w:rFonts w:ascii="Times New Roman" w:eastAsiaTheme="majorEastAsia" w:hAnsi="Times New Roman" w:cs="Times New Roman"/>
          <w:b/>
          <w:bCs/>
          <w:color w:val="000000" w:themeColor="text1"/>
          <w:sz w:val="24"/>
          <w:szCs w:val="24"/>
        </w:rPr>
        <w:t xml:space="preserve">Шестой класс </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Аудиторные занятия –  2 часа в неделю</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Самостоятельные занятия – 3 часа в неделю</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Консультации – 8 часов в год</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Совершенствование всех ранее изученных приемов в  более сложном по техническому и художественному содержанию варианте. При необходимости работа над новыми приемами и штрихами. Развитие аппликатурной грамотности. Умение самостоятельно разбираться  в основных элементах фразировки (мотив, фраза, предложение, часть)</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 xml:space="preserve">В течение 6 года обучения ученик должен пройти: </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lastRenderedPageBreak/>
        <w:t>упражнения, наиболее необходимые для дальнейшего совершенствования игровых умений;</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двухоктавные гаммы А-dur, a-moll (трех видов), повторение гамм за 5 класс, игра в них ломаных арпеджио;</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4 этюда до четырех знаков при ключе на различные виды техники;</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8-10 пьес различного характера, включая переложения зарубежных и отечественных композиторов.</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Чтение нот с листа. Подбор по слуху.</w:t>
      </w:r>
    </w:p>
    <w:p w:rsidR="007032C4" w:rsidRPr="007032C4" w:rsidRDefault="007032C4" w:rsidP="007032C4">
      <w:pPr>
        <w:keepNext/>
        <w:keepLines/>
        <w:spacing w:after="0"/>
        <w:ind w:firstLine="567"/>
        <w:contextualSpacing/>
        <w:jc w:val="both"/>
        <w:outlineLvl w:val="2"/>
        <w:rPr>
          <w:rFonts w:ascii="Times New Roman" w:eastAsiaTheme="majorEastAsia" w:hAnsi="Times New Roman" w:cs="Times New Roman"/>
          <w:b/>
          <w:bCs/>
          <w:color w:val="000000" w:themeColor="text1"/>
          <w:sz w:val="24"/>
          <w:szCs w:val="24"/>
        </w:rPr>
      </w:pPr>
    </w:p>
    <w:p w:rsidR="007032C4" w:rsidRPr="007032C4" w:rsidRDefault="007032C4" w:rsidP="007032C4">
      <w:pPr>
        <w:keepNext/>
        <w:keepLines/>
        <w:spacing w:after="0"/>
        <w:ind w:firstLine="567"/>
        <w:contextualSpacing/>
        <w:jc w:val="both"/>
        <w:outlineLvl w:val="2"/>
        <w:rPr>
          <w:rFonts w:ascii="Times New Roman" w:eastAsiaTheme="majorEastAsia" w:hAnsi="Times New Roman" w:cs="Times New Roman"/>
          <w:b/>
          <w:bCs/>
          <w:color w:val="000000" w:themeColor="text1"/>
          <w:sz w:val="24"/>
          <w:szCs w:val="24"/>
        </w:rPr>
      </w:pPr>
      <w:r w:rsidRPr="007032C4">
        <w:rPr>
          <w:rFonts w:ascii="Times New Roman" w:eastAsiaTheme="majorEastAsia" w:hAnsi="Times New Roman" w:cs="Times New Roman"/>
          <w:b/>
          <w:bCs/>
          <w:color w:val="000000" w:themeColor="text1"/>
          <w:sz w:val="24"/>
          <w:szCs w:val="24"/>
        </w:rPr>
        <w:t>За учебный год учащийся должен исполнить:</w:t>
      </w:r>
    </w:p>
    <w:tbl>
      <w:tblPr>
        <w:tblStyle w:val="a5"/>
        <w:tblW w:w="0" w:type="auto"/>
        <w:tblInd w:w="108" w:type="dxa"/>
        <w:tblLook w:val="04A0"/>
      </w:tblPr>
      <w:tblGrid>
        <w:gridCol w:w="4677"/>
        <w:gridCol w:w="4679"/>
      </w:tblGrid>
      <w:tr w:rsidR="007032C4" w:rsidRPr="00697BBD" w:rsidTr="007032C4">
        <w:tc>
          <w:tcPr>
            <w:tcW w:w="4677" w:type="dxa"/>
          </w:tcPr>
          <w:p w:rsidR="007032C4" w:rsidRPr="00697BBD" w:rsidRDefault="007032C4" w:rsidP="007032C4">
            <w:pPr>
              <w:contextualSpacing/>
              <w:jc w:val="both"/>
              <w:rPr>
                <w:rFonts w:ascii="Times New Roman" w:hAnsi="Times New Roman" w:cs="Times New Roman"/>
                <w:color w:val="000000" w:themeColor="text1"/>
                <w:sz w:val="24"/>
                <w:szCs w:val="24"/>
              </w:rPr>
            </w:pPr>
            <w:r w:rsidRPr="00697BBD">
              <w:rPr>
                <w:rFonts w:ascii="Times New Roman" w:hAnsi="Times New Roman" w:cs="Times New Roman"/>
                <w:color w:val="000000" w:themeColor="text1"/>
                <w:sz w:val="24"/>
                <w:szCs w:val="24"/>
              </w:rPr>
              <w:t>1 полугодие</w:t>
            </w:r>
          </w:p>
        </w:tc>
        <w:tc>
          <w:tcPr>
            <w:tcW w:w="4679" w:type="dxa"/>
          </w:tcPr>
          <w:p w:rsidR="007032C4" w:rsidRPr="00697BBD" w:rsidRDefault="007032C4" w:rsidP="007032C4">
            <w:pPr>
              <w:contextualSpacing/>
              <w:jc w:val="both"/>
              <w:rPr>
                <w:rFonts w:ascii="Times New Roman" w:hAnsi="Times New Roman" w:cs="Times New Roman"/>
                <w:color w:val="000000" w:themeColor="text1"/>
                <w:sz w:val="24"/>
                <w:szCs w:val="24"/>
              </w:rPr>
            </w:pPr>
            <w:r w:rsidRPr="00697BBD">
              <w:rPr>
                <w:rFonts w:ascii="Times New Roman" w:hAnsi="Times New Roman" w:cs="Times New Roman"/>
                <w:color w:val="000000" w:themeColor="text1"/>
                <w:sz w:val="24"/>
                <w:szCs w:val="24"/>
              </w:rPr>
              <w:t>2 полугодие</w:t>
            </w:r>
          </w:p>
        </w:tc>
      </w:tr>
      <w:tr w:rsidR="007032C4" w:rsidRPr="00697BBD" w:rsidTr="007032C4">
        <w:tc>
          <w:tcPr>
            <w:tcW w:w="4677" w:type="dxa"/>
          </w:tcPr>
          <w:p w:rsidR="007032C4" w:rsidRPr="00697BBD" w:rsidRDefault="007032C4" w:rsidP="007032C4">
            <w:pPr>
              <w:contextualSpacing/>
              <w:jc w:val="both"/>
              <w:rPr>
                <w:rFonts w:ascii="Times New Roman" w:hAnsi="Times New Roman" w:cs="Times New Roman"/>
                <w:color w:val="000000" w:themeColor="text1"/>
                <w:sz w:val="24"/>
                <w:szCs w:val="24"/>
              </w:rPr>
            </w:pPr>
            <w:r w:rsidRPr="00697BBD">
              <w:rPr>
                <w:rFonts w:ascii="Times New Roman" w:hAnsi="Times New Roman" w:cs="Times New Roman"/>
                <w:color w:val="000000" w:themeColor="text1"/>
                <w:sz w:val="24"/>
                <w:szCs w:val="24"/>
              </w:rPr>
              <w:t>Октябрь - технический зачет (одна гамма, один этюд, чтение нот с листа, подбор по слуху)</w:t>
            </w:r>
          </w:p>
          <w:p w:rsidR="007032C4" w:rsidRPr="00697BBD" w:rsidRDefault="007032C4" w:rsidP="007032C4">
            <w:pPr>
              <w:contextualSpacing/>
              <w:jc w:val="both"/>
              <w:rPr>
                <w:rFonts w:ascii="Times New Roman" w:hAnsi="Times New Roman" w:cs="Times New Roman"/>
                <w:color w:val="000000" w:themeColor="text1"/>
                <w:sz w:val="24"/>
                <w:szCs w:val="24"/>
              </w:rPr>
            </w:pPr>
            <w:r w:rsidRPr="00697BBD">
              <w:rPr>
                <w:rFonts w:ascii="Times New Roman" w:hAnsi="Times New Roman" w:cs="Times New Roman"/>
                <w:color w:val="000000" w:themeColor="text1"/>
                <w:sz w:val="24"/>
                <w:szCs w:val="24"/>
              </w:rPr>
              <w:t>Ноябрь-Декабрь - академический зачет (2 разнохарактерных пьесы)</w:t>
            </w:r>
          </w:p>
        </w:tc>
        <w:tc>
          <w:tcPr>
            <w:tcW w:w="4679" w:type="dxa"/>
          </w:tcPr>
          <w:p w:rsidR="007032C4" w:rsidRPr="00697BBD" w:rsidRDefault="007032C4" w:rsidP="007032C4">
            <w:pPr>
              <w:contextualSpacing/>
              <w:jc w:val="both"/>
              <w:rPr>
                <w:rFonts w:ascii="Times New Roman" w:hAnsi="Times New Roman" w:cs="Times New Roman"/>
                <w:color w:val="000000" w:themeColor="text1"/>
                <w:sz w:val="24"/>
                <w:szCs w:val="24"/>
              </w:rPr>
            </w:pPr>
            <w:r w:rsidRPr="00697BBD">
              <w:rPr>
                <w:rFonts w:ascii="Times New Roman" w:hAnsi="Times New Roman" w:cs="Times New Roman"/>
                <w:color w:val="000000" w:themeColor="text1"/>
                <w:sz w:val="24"/>
                <w:szCs w:val="24"/>
              </w:rPr>
              <w:t>Апрель - переводной экзамен (3 пьесы, одна из них крупной формы)</w:t>
            </w:r>
          </w:p>
        </w:tc>
      </w:tr>
    </w:tbl>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p>
    <w:p w:rsidR="007032C4" w:rsidRPr="007032C4" w:rsidRDefault="007032C4" w:rsidP="007032C4">
      <w:pPr>
        <w:keepNext/>
        <w:keepLines/>
        <w:spacing w:after="0"/>
        <w:contextualSpacing/>
        <w:jc w:val="both"/>
        <w:outlineLvl w:val="2"/>
        <w:rPr>
          <w:rFonts w:ascii="Times New Roman" w:eastAsiaTheme="majorEastAsia" w:hAnsi="Times New Roman" w:cs="Times New Roman"/>
          <w:b/>
          <w:bCs/>
          <w:color w:val="000000" w:themeColor="text1"/>
          <w:sz w:val="24"/>
          <w:szCs w:val="24"/>
        </w:rPr>
      </w:pPr>
      <w:r w:rsidRPr="007032C4">
        <w:rPr>
          <w:rFonts w:ascii="Times New Roman" w:eastAsiaTheme="majorEastAsia" w:hAnsi="Times New Roman" w:cs="Times New Roman"/>
          <w:b/>
          <w:bCs/>
          <w:color w:val="000000" w:themeColor="text1"/>
          <w:sz w:val="24"/>
          <w:szCs w:val="24"/>
        </w:rPr>
        <w:t>Примерные программы на академический зачет</w:t>
      </w:r>
    </w:p>
    <w:p w:rsidR="007032C4" w:rsidRPr="007032C4" w:rsidRDefault="007032C4" w:rsidP="007032C4">
      <w:pPr>
        <w:spacing w:after="0"/>
        <w:jc w:val="both"/>
        <w:rPr>
          <w:rFonts w:ascii="Times New Roman" w:hAnsi="Times New Roman" w:cs="Times New Roman"/>
          <w:sz w:val="24"/>
          <w:szCs w:val="24"/>
          <w:lang w:eastAsia="ru-RU"/>
        </w:rPr>
      </w:pPr>
      <w:r w:rsidRPr="007032C4">
        <w:rPr>
          <w:rFonts w:ascii="Times New Roman" w:hAnsi="Times New Roman" w:cs="Times New Roman"/>
          <w:i/>
          <w:sz w:val="24"/>
          <w:szCs w:val="24"/>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7032C4">
        <w:rPr>
          <w:rFonts w:ascii="Times New Roman" w:hAnsi="Times New Roman" w:cs="Times New Roman"/>
          <w:sz w:val="24"/>
          <w:szCs w:val="24"/>
        </w:rPr>
        <w:t>)</w:t>
      </w:r>
    </w:p>
    <w:p w:rsidR="007032C4" w:rsidRPr="007032C4" w:rsidRDefault="007032C4" w:rsidP="007032C4">
      <w:pPr>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 xml:space="preserve">Вариант №1 </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Бах И.С-. Концерт a-moll, 1 часть</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Санта Лючия - итальянская народная песня</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Вариант №2</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Обр.КотельниковаВ. -"Коробейники"</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Фибих З.- Поэма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Вариант №3</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Шостакович Д.- Вальс-шутка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Андреев В.- Полонез №2</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spacing w:after="0"/>
        <w:contextualSpacing/>
        <w:jc w:val="both"/>
        <w:rPr>
          <w:rFonts w:ascii="Times New Roman" w:hAnsi="Times New Roman" w:cs="Times New Roman"/>
          <w:b/>
          <w:color w:val="000000" w:themeColor="text1"/>
          <w:sz w:val="24"/>
          <w:szCs w:val="24"/>
        </w:rPr>
      </w:pPr>
      <w:r w:rsidRPr="007032C4">
        <w:rPr>
          <w:rFonts w:ascii="Times New Roman" w:hAnsi="Times New Roman" w:cs="Times New Roman"/>
          <w:b/>
          <w:color w:val="000000" w:themeColor="text1"/>
          <w:sz w:val="24"/>
          <w:szCs w:val="24"/>
        </w:rPr>
        <w:t>Примерные программы на переводной экзамен</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Вариант №1</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Шалов А. - "Волга реченька глубока"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Глиэр Р. - Рондо</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Феоктистов Б. - "Камаринская"</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Вариант №2</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Люлли Ж. - Сарабанда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Гурилев А. - Полька-мазурка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Трояновский Б "Яблочко"</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Вариант №3</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Верачини А. - Ларго</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Грибоедов А. - Вальс</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Трояновский Б. - "Ах ты, береза"</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p>
    <w:p w:rsidR="007032C4" w:rsidRPr="007032C4" w:rsidRDefault="007032C4" w:rsidP="007032C4">
      <w:pPr>
        <w:keepNext/>
        <w:keepLines/>
        <w:spacing w:after="0"/>
        <w:contextualSpacing/>
        <w:jc w:val="both"/>
        <w:outlineLvl w:val="2"/>
        <w:rPr>
          <w:rFonts w:ascii="Times New Roman" w:eastAsiaTheme="majorEastAsia" w:hAnsi="Times New Roman" w:cs="Times New Roman"/>
          <w:b/>
          <w:bCs/>
          <w:color w:val="000000" w:themeColor="text1"/>
          <w:sz w:val="24"/>
          <w:szCs w:val="24"/>
        </w:rPr>
      </w:pPr>
      <w:r w:rsidRPr="007032C4">
        <w:rPr>
          <w:rFonts w:ascii="Times New Roman" w:eastAsiaTheme="majorEastAsia" w:hAnsi="Times New Roman" w:cs="Times New Roman"/>
          <w:b/>
          <w:bCs/>
          <w:color w:val="000000" w:themeColor="text1"/>
          <w:sz w:val="24"/>
          <w:szCs w:val="24"/>
        </w:rPr>
        <w:t xml:space="preserve">Седьмой класс </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Аудиторные занятия –  2,5 часа в неделю</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lastRenderedPageBreak/>
        <w:t>Самостоятельные занятия – 4 часа в неделю</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Консультации – 8 часов в год</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Совершенствование всех ранее освоенных учеником музыкально - исполнительских навыков игры на инструменте должно проходить в тесной связи с развитием его общего культурного уровня, его стремления к творческой самостоятельности, активности. В связи с решением данных задач необходимо включить в программу одну самостоятельно выученную пьесу средней степени сложности.</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 xml:space="preserve"> Разнообразная по стилям, жанрам учебная программа должна включать все ранее освоенные приемы игры, штрихи, их комбинированные варианты.</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Самостоятельная работа над произведением.</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 течение 7 года обучения ученик должен пройти:</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упражнения, наиболее необходимые для дальнейшего совершенствования игровых умений; игра гамм должна иметь четкую, последовательную схему по принципу "от простого к сложному", направлена на стабилизацию всех ранее освоенных штрихов и приемов;</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4 этюда до четырех знаков при ключе на различные виды техники;</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требования к исполнению этюдов приближаются к требованиям исполнения художественного произведения;</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6-8 пьес разного, включая переложения зарубежных и отечественных композиторов.</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Чтение нот с листа. Подбор по слуху.</w:t>
      </w:r>
    </w:p>
    <w:p w:rsidR="007032C4" w:rsidRPr="007032C4" w:rsidRDefault="007032C4" w:rsidP="007032C4">
      <w:pPr>
        <w:keepNext/>
        <w:keepLines/>
        <w:spacing w:after="0"/>
        <w:ind w:firstLine="567"/>
        <w:contextualSpacing/>
        <w:jc w:val="both"/>
        <w:outlineLvl w:val="2"/>
        <w:rPr>
          <w:rFonts w:ascii="Times New Roman" w:eastAsiaTheme="majorEastAsia" w:hAnsi="Times New Roman" w:cs="Times New Roman"/>
          <w:b/>
          <w:bCs/>
          <w:color w:val="000000" w:themeColor="text1"/>
          <w:sz w:val="24"/>
          <w:szCs w:val="24"/>
        </w:rPr>
      </w:pPr>
    </w:p>
    <w:p w:rsidR="007032C4" w:rsidRPr="007032C4" w:rsidRDefault="007032C4" w:rsidP="007032C4">
      <w:pPr>
        <w:keepNext/>
        <w:keepLines/>
        <w:spacing w:after="0"/>
        <w:ind w:firstLine="567"/>
        <w:contextualSpacing/>
        <w:jc w:val="both"/>
        <w:outlineLvl w:val="2"/>
        <w:rPr>
          <w:rFonts w:ascii="Times New Roman" w:eastAsiaTheme="majorEastAsia" w:hAnsi="Times New Roman" w:cs="Times New Roman"/>
          <w:b/>
          <w:bCs/>
          <w:color w:val="000000" w:themeColor="text1"/>
          <w:sz w:val="24"/>
          <w:szCs w:val="24"/>
        </w:rPr>
      </w:pPr>
      <w:r w:rsidRPr="007032C4">
        <w:rPr>
          <w:rFonts w:ascii="Times New Roman" w:eastAsiaTheme="majorEastAsia" w:hAnsi="Times New Roman" w:cs="Times New Roman"/>
          <w:b/>
          <w:bCs/>
          <w:color w:val="000000" w:themeColor="text1"/>
          <w:sz w:val="24"/>
          <w:szCs w:val="24"/>
        </w:rPr>
        <w:t>За учебный год учащийся должен исполнить:</w:t>
      </w:r>
    </w:p>
    <w:tbl>
      <w:tblPr>
        <w:tblStyle w:val="a5"/>
        <w:tblW w:w="0" w:type="auto"/>
        <w:tblInd w:w="108" w:type="dxa"/>
        <w:tblLook w:val="04A0"/>
      </w:tblPr>
      <w:tblGrid>
        <w:gridCol w:w="4677"/>
        <w:gridCol w:w="4679"/>
      </w:tblGrid>
      <w:tr w:rsidR="007032C4" w:rsidRPr="00697BBD" w:rsidTr="007032C4">
        <w:tc>
          <w:tcPr>
            <w:tcW w:w="4677" w:type="dxa"/>
          </w:tcPr>
          <w:p w:rsidR="007032C4" w:rsidRPr="00697BBD" w:rsidRDefault="007032C4" w:rsidP="007032C4">
            <w:pPr>
              <w:contextualSpacing/>
              <w:jc w:val="both"/>
              <w:rPr>
                <w:rFonts w:ascii="Times New Roman" w:hAnsi="Times New Roman" w:cs="Times New Roman"/>
                <w:color w:val="000000" w:themeColor="text1"/>
                <w:sz w:val="24"/>
                <w:szCs w:val="24"/>
              </w:rPr>
            </w:pPr>
            <w:r w:rsidRPr="00697BBD">
              <w:rPr>
                <w:rFonts w:ascii="Times New Roman" w:hAnsi="Times New Roman" w:cs="Times New Roman"/>
                <w:color w:val="000000" w:themeColor="text1"/>
                <w:sz w:val="24"/>
                <w:szCs w:val="24"/>
              </w:rPr>
              <w:t>1 полугодие</w:t>
            </w:r>
          </w:p>
        </w:tc>
        <w:tc>
          <w:tcPr>
            <w:tcW w:w="4679" w:type="dxa"/>
          </w:tcPr>
          <w:p w:rsidR="007032C4" w:rsidRPr="00697BBD" w:rsidRDefault="007032C4" w:rsidP="007032C4">
            <w:pPr>
              <w:contextualSpacing/>
              <w:jc w:val="both"/>
              <w:rPr>
                <w:rFonts w:ascii="Times New Roman" w:hAnsi="Times New Roman" w:cs="Times New Roman"/>
                <w:color w:val="000000" w:themeColor="text1"/>
                <w:sz w:val="24"/>
                <w:szCs w:val="24"/>
              </w:rPr>
            </w:pPr>
            <w:r w:rsidRPr="00697BBD">
              <w:rPr>
                <w:rFonts w:ascii="Times New Roman" w:hAnsi="Times New Roman" w:cs="Times New Roman"/>
                <w:color w:val="000000" w:themeColor="text1"/>
                <w:sz w:val="24"/>
                <w:szCs w:val="24"/>
              </w:rPr>
              <w:t>2 полугодие</w:t>
            </w:r>
          </w:p>
        </w:tc>
      </w:tr>
      <w:tr w:rsidR="007032C4" w:rsidRPr="00697BBD" w:rsidTr="007032C4">
        <w:tc>
          <w:tcPr>
            <w:tcW w:w="4677" w:type="dxa"/>
          </w:tcPr>
          <w:p w:rsidR="007032C4" w:rsidRPr="00697BBD" w:rsidRDefault="007032C4" w:rsidP="007032C4">
            <w:pPr>
              <w:contextualSpacing/>
              <w:jc w:val="both"/>
              <w:rPr>
                <w:rFonts w:ascii="Times New Roman" w:hAnsi="Times New Roman" w:cs="Times New Roman"/>
                <w:color w:val="000000" w:themeColor="text1"/>
                <w:sz w:val="24"/>
                <w:szCs w:val="24"/>
              </w:rPr>
            </w:pPr>
            <w:r w:rsidRPr="00697BBD">
              <w:rPr>
                <w:rFonts w:ascii="Times New Roman" w:hAnsi="Times New Roman" w:cs="Times New Roman"/>
                <w:color w:val="000000" w:themeColor="text1"/>
                <w:sz w:val="24"/>
                <w:szCs w:val="24"/>
              </w:rPr>
              <w:t>Октябрь - технический зачет (одна гамма, один этюд, чтение нот с листа, подбор по слуху)</w:t>
            </w:r>
          </w:p>
          <w:p w:rsidR="007032C4" w:rsidRPr="00697BBD" w:rsidRDefault="007032C4" w:rsidP="007032C4">
            <w:pPr>
              <w:contextualSpacing/>
              <w:jc w:val="both"/>
              <w:rPr>
                <w:rFonts w:ascii="Times New Roman" w:hAnsi="Times New Roman" w:cs="Times New Roman"/>
                <w:color w:val="000000" w:themeColor="text1"/>
                <w:sz w:val="24"/>
                <w:szCs w:val="24"/>
              </w:rPr>
            </w:pPr>
            <w:r w:rsidRPr="00697BBD">
              <w:rPr>
                <w:rFonts w:ascii="Times New Roman" w:hAnsi="Times New Roman" w:cs="Times New Roman"/>
                <w:color w:val="000000" w:themeColor="text1"/>
                <w:sz w:val="24"/>
                <w:szCs w:val="24"/>
              </w:rPr>
              <w:t>Ноябрь-</w:t>
            </w:r>
            <w:bookmarkStart w:id="0" w:name="_GoBack"/>
            <w:bookmarkEnd w:id="0"/>
            <w:r w:rsidRPr="00697BBD">
              <w:rPr>
                <w:rFonts w:ascii="Times New Roman" w:hAnsi="Times New Roman" w:cs="Times New Roman"/>
                <w:color w:val="000000" w:themeColor="text1"/>
                <w:sz w:val="24"/>
                <w:szCs w:val="24"/>
              </w:rPr>
              <w:t>Декабрь - академический зачет (2 разнохарактерных пьесы)</w:t>
            </w:r>
          </w:p>
        </w:tc>
        <w:tc>
          <w:tcPr>
            <w:tcW w:w="4679" w:type="dxa"/>
          </w:tcPr>
          <w:p w:rsidR="007032C4" w:rsidRPr="00697BBD" w:rsidRDefault="007032C4" w:rsidP="007032C4">
            <w:pPr>
              <w:contextualSpacing/>
              <w:jc w:val="both"/>
              <w:rPr>
                <w:rFonts w:ascii="Times New Roman" w:hAnsi="Times New Roman" w:cs="Times New Roman"/>
                <w:color w:val="000000" w:themeColor="text1"/>
                <w:sz w:val="24"/>
                <w:szCs w:val="24"/>
              </w:rPr>
            </w:pPr>
            <w:r w:rsidRPr="00697BBD">
              <w:rPr>
                <w:rFonts w:ascii="Times New Roman" w:hAnsi="Times New Roman" w:cs="Times New Roman"/>
                <w:color w:val="000000" w:themeColor="text1"/>
                <w:sz w:val="24"/>
                <w:szCs w:val="24"/>
              </w:rPr>
              <w:t>Апрель - переводной экзамен (3 пьесы, одна из них крупной формы)</w:t>
            </w:r>
          </w:p>
        </w:tc>
      </w:tr>
    </w:tbl>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p>
    <w:p w:rsidR="007032C4" w:rsidRPr="007032C4" w:rsidRDefault="007032C4" w:rsidP="007032C4">
      <w:pPr>
        <w:keepNext/>
        <w:keepLines/>
        <w:spacing w:after="0"/>
        <w:contextualSpacing/>
        <w:jc w:val="both"/>
        <w:outlineLvl w:val="2"/>
        <w:rPr>
          <w:rFonts w:ascii="Times New Roman" w:eastAsiaTheme="majorEastAsia" w:hAnsi="Times New Roman" w:cs="Times New Roman"/>
          <w:b/>
          <w:bCs/>
          <w:color w:val="000000" w:themeColor="text1"/>
          <w:sz w:val="24"/>
          <w:szCs w:val="24"/>
        </w:rPr>
      </w:pPr>
      <w:r w:rsidRPr="007032C4">
        <w:rPr>
          <w:rFonts w:ascii="Times New Roman" w:eastAsiaTheme="majorEastAsia" w:hAnsi="Times New Roman" w:cs="Times New Roman"/>
          <w:b/>
          <w:bCs/>
          <w:color w:val="000000" w:themeColor="text1"/>
          <w:sz w:val="24"/>
          <w:szCs w:val="24"/>
        </w:rPr>
        <w:t>Примерный репертуарный список зачета в конце первого полугодия</w:t>
      </w:r>
    </w:p>
    <w:p w:rsidR="007032C4" w:rsidRPr="007032C4" w:rsidRDefault="007032C4" w:rsidP="007032C4">
      <w:pPr>
        <w:spacing w:after="0"/>
        <w:jc w:val="both"/>
        <w:rPr>
          <w:rFonts w:ascii="Times New Roman" w:hAnsi="Times New Roman" w:cs="Times New Roman"/>
          <w:sz w:val="24"/>
          <w:szCs w:val="24"/>
          <w:lang w:eastAsia="ru-RU"/>
        </w:rPr>
      </w:pPr>
      <w:r w:rsidRPr="007032C4">
        <w:rPr>
          <w:rFonts w:ascii="Times New Roman" w:hAnsi="Times New Roman" w:cs="Times New Roman"/>
          <w:i/>
          <w:sz w:val="24"/>
          <w:szCs w:val="24"/>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7032C4">
        <w:rPr>
          <w:rFonts w:ascii="Times New Roman" w:hAnsi="Times New Roman" w:cs="Times New Roman"/>
          <w:sz w:val="24"/>
          <w:szCs w:val="24"/>
        </w:rPr>
        <w:t>)</w:t>
      </w:r>
    </w:p>
    <w:p w:rsidR="007032C4" w:rsidRPr="007032C4" w:rsidRDefault="007032C4" w:rsidP="007032C4">
      <w:pPr>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Вариант №1</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Ибер Ж.- Маленький белый ослик</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Чайковский П.- Экосез. Из оперы "Евгений Онегин"</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Вариант №2</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Обр. Котельникова В.-" Во сыром бору тропинка"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Дакен Л.- Кукушка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Вариант №3</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Андреев В. - Полька - мазурка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Зацарный Ю.- "Сохнет, вянет во поле травушка"</w:t>
      </w:r>
    </w:p>
    <w:p w:rsidR="007032C4" w:rsidRPr="007032C4" w:rsidRDefault="007032C4" w:rsidP="007032C4">
      <w:pPr>
        <w:keepNext/>
        <w:keepLines/>
        <w:spacing w:after="0"/>
        <w:contextualSpacing/>
        <w:jc w:val="both"/>
        <w:outlineLvl w:val="2"/>
        <w:rPr>
          <w:rFonts w:ascii="Times New Roman" w:eastAsiaTheme="majorEastAsia" w:hAnsi="Times New Roman" w:cs="Times New Roman"/>
          <w:b/>
          <w:bCs/>
          <w:color w:val="000000" w:themeColor="text1"/>
          <w:sz w:val="24"/>
          <w:szCs w:val="24"/>
        </w:rPr>
      </w:pPr>
    </w:p>
    <w:p w:rsidR="007032C4" w:rsidRPr="007032C4" w:rsidRDefault="007032C4" w:rsidP="007032C4">
      <w:pPr>
        <w:keepNext/>
        <w:keepLines/>
        <w:spacing w:after="0"/>
        <w:contextualSpacing/>
        <w:jc w:val="both"/>
        <w:outlineLvl w:val="2"/>
        <w:rPr>
          <w:rFonts w:ascii="Times New Roman" w:eastAsiaTheme="majorEastAsia" w:hAnsi="Times New Roman" w:cs="Times New Roman"/>
          <w:b/>
          <w:bCs/>
          <w:color w:val="000000" w:themeColor="text1"/>
          <w:sz w:val="24"/>
          <w:szCs w:val="24"/>
        </w:rPr>
      </w:pPr>
      <w:r w:rsidRPr="007032C4">
        <w:rPr>
          <w:rFonts w:ascii="Times New Roman" w:eastAsiaTheme="majorEastAsia" w:hAnsi="Times New Roman" w:cs="Times New Roman"/>
          <w:b/>
          <w:bCs/>
          <w:color w:val="000000" w:themeColor="text1"/>
          <w:sz w:val="24"/>
          <w:szCs w:val="24"/>
        </w:rPr>
        <w:t>Примерные программы на переводной экзамен</w:t>
      </w:r>
    </w:p>
    <w:p w:rsidR="007032C4" w:rsidRPr="007032C4" w:rsidRDefault="007032C4" w:rsidP="007032C4">
      <w:pPr>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Вариант №1</w:t>
      </w:r>
    </w:p>
    <w:p w:rsidR="007032C4" w:rsidRPr="007032C4" w:rsidRDefault="007032C4" w:rsidP="007032C4">
      <w:pPr>
        <w:spacing w:after="0"/>
        <w:contextualSpacing/>
        <w:jc w:val="both"/>
        <w:rPr>
          <w:rFonts w:ascii="Times New Roman" w:hAnsi="Times New Roman" w:cs="Times New Roman"/>
          <w:sz w:val="24"/>
          <w:szCs w:val="24"/>
        </w:rPr>
      </w:pPr>
      <w:r w:rsidRPr="007032C4">
        <w:rPr>
          <w:rFonts w:ascii="Times New Roman" w:hAnsi="Times New Roman" w:cs="Times New Roman"/>
          <w:color w:val="000000" w:themeColor="text1"/>
          <w:sz w:val="24"/>
          <w:szCs w:val="24"/>
        </w:rPr>
        <w:t xml:space="preserve"> Шуберт Ф.- Серенада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Тамарин И.- Романс</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lastRenderedPageBreak/>
        <w:t>Трояновский Б.-Уральская плясовая</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Вариант №2</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Григ Э.- Норвежский танец</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Мусоргский М.- Балет невылупившихся птенцов</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Шалов А.-" Колечко мое позлаченное"</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Вариант №3</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Детуш А. - Паспье</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Шутенко Т. - Думы мои</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Трояновский Б. - "Возле речки, возле моста"</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p>
    <w:p w:rsidR="007032C4" w:rsidRPr="007032C4" w:rsidRDefault="007032C4" w:rsidP="007032C4">
      <w:pPr>
        <w:keepNext/>
        <w:keepLines/>
        <w:spacing w:after="0"/>
        <w:contextualSpacing/>
        <w:jc w:val="both"/>
        <w:outlineLvl w:val="2"/>
        <w:rPr>
          <w:rFonts w:ascii="Times New Roman" w:eastAsiaTheme="majorEastAsia" w:hAnsi="Times New Roman" w:cs="Times New Roman"/>
          <w:b/>
          <w:bCs/>
          <w:color w:val="000000" w:themeColor="text1"/>
          <w:sz w:val="24"/>
          <w:szCs w:val="24"/>
        </w:rPr>
      </w:pPr>
      <w:r w:rsidRPr="007032C4">
        <w:rPr>
          <w:rFonts w:ascii="Times New Roman" w:eastAsiaTheme="majorEastAsia" w:hAnsi="Times New Roman" w:cs="Times New Roman"/>
          <w:b/>
          <w:bCs/>
          <w:color w:val="000000" w:themeColor="text1"/>
          <w:sz w:val="24"/>
          <w:szCs w:val="24"/>
        </w:rPr>
        <w:t xml:space="preserve">Восьмой класс </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Аудиторные занятия –  2,5 часа в неделю</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Самостоятельные занятия – 4 часа в неделю</w:t>
      </w:r>
    </w:p>
    <w:p w:rsidR="007032C4" w:rsidRPr="007032C4" w:rsidRDefault="007032C4" w:rsidP="007032C4">
      <w:pPr>
        <w:spacing w:after="0"/>
        <w:rPr>
          <w:rFonts w:ascii="Times New Roman" w:hAnsi="Times New Roman" w:cs="Times New Roman"/>
          <w:sz w:val="24"/>
          <w:szCs w:val="24"/>
        </w:rPr>
      </w:pPr>
      <w:r w:rsidRPr="007032C4">
        <w:rPr>
          <w:rFonts w:ascii="Times New Roman" w:hAnsi="Times New Roman" w:cs="Times New Roman"/>
          <w:sz w:val="24"/>
          <w:szCs w:val="24"/>
        </w:rPr>
        <w:t>Консультации – 8 часов в год</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Продолжение совершенствования всех ранее освоенных учеником музыкально - исполнительских навыков игры на инструменте.</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Подготовка к выпускному экзамену</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 течение 8 года обучения ученик должен продемонстрировать:</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умение сыграть любую (одно - двухоктавную мажорную, минорную) гамму всеми ранее освоенными штрихами, приемами, динамикой и т.д. в максимально быстром темпе;</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исполнение 3-х этюдов, один из которых может быть заменен виртуозной пьесой.</w:t>
      </w:r>
    </w:p>
    <w:p w:rsidR="007032C4" w:rsidRPr="007032C4" w:rsidRDefault="007032C4" w:rsidP="007032C4">
      <w:pPr>
        <w:keepNext/>
        <w:keepLines/>
        <w:spacing w:after="0"/>
        <w:ind w:firstLine="567"/>
        <w:contextualSpacing/>
        <w:jc w:val="both"/>
        <w:outlineLvl w:val="2"/>
        <w:rPr>
          <w:rFonts w:ascii="Times New Roman" w:eastAsiaTheme="majorEastAsia" w:hAnsi="Times New Roman" w:cs="Times New Roman"/>
          <w:b/>
          <w:bCs/>
          <w:color w:val="000000" w:themeColor="text1"/>
          <w:sz w:val="24"/>
          <w:szCs w:val="24"/>
        </w:rPr>
      </w:pPr>
      <w:r w:rsidRPr="007032C4">
        <w:rPr>
          <w:rFonts w:ascii="Times New Roman" w:eastAsiaTheme="majorEastAsia" w:hAnsi="Times New Roman" w:cs="Times New Roman"/>
          <w:b/>
          <w:bCs/>
          <w:color w:val="000000" w:themeColor="text1"/>
          <w:sz w:val="24"/>
          <w:szCs w:val="24"/>
        </w:rPr>
        <w:t>За учебный год учащийся должен исполнить:</w:t>
      </w:r>
    </w:p>
    <w:p w:rsidR="007032C4" w:rsidRPr="007032C4" w:rsidRDefault="007032C4" w:rsidP="007032C4">
      <w:pPr>
        <w:keepNext/>
        <w:keepLines/>
        <w:spacing w:after="0"/>
        <w:ind w:firstLine="567"/>
        <w:contextualSpacing/>
        <w:jc w:val="both"/>
        <w:outlineLvl w:val="2"/>
        <w:rPr>
          <w:rFonts w:ascii="Times New Roman" w:eastAsiaTheme="majorEastAsia" w:hAnsi="Times New Roman" w:cs="Times New Roman"/>
          <w:b/>
          <w:bCs/>
          <w:i/>
          <w:color w:val="000000" w:themeColor="text1"/>
          <w:sz w:val="24"/>
          <w:szCs w:val="24"/>
        </w:rPr>
      </w:pPr>
    </w:p>
    <w:tbl>
      <w:tblPr>
        <w:tblStyle w:val="a5"/>
        <w:tblW w:w="0" w:type="auto"/>
        <w:tblInd w:w="108" w:type="dxa"/>
        <w:tblLook w:val="04A0"/>
      </w:tblPr>
      <w:tblGrid>
        <w:gridCol w:w="4677"/>
        <w:gridCol w:w="4679"/>
      </w:tblGrid>
      <w:tr w:rsidR="007032C4" w:rsidRPr="00697BBD" w:rsidTr="007032C4">
        <w:tc>
          <w:tcPr>
            <w:tcW w:w="4677" w:type="dxa"/>
          </w:tcPr>
          <w:p w:rsidR="007032C4" w:rsidRPr="00697BBD" w:rsidRDefault="007032C4" w:rsidP="007032C4">
            <w:pPr>
              <w:contextualSpacing/>
              <w:jc w:val="both"/>
              <w:rPr>
                <w:rFonts w:ascii="Times New Roman" w:hAnsi="Times New Roman" w:cs="Times New Roman"/>
                <w:color w:val="000000" w:themeColor="text1"/>
                <w:sz w:val="24"/>
                <w:szCs w:val="24"/>
              </w:rPr>
            </w:pPr>
            <w:r w:rsidRPr="00697BBD">
              <w:rPr>
                <w:rFonts w:ascii="Times New Roman" w:hAnsi="Times New Roman" w:cs="Times New Roman"/>
                <w:color w:val="000000" w:themeColor="text1"/>
                <w:sz w:val="24"/>
                <w:szCs w:val="24"/>
              </w:rPr>
              <w:t>1 полугодие</w:t>
            </w:r>
          </w:p>
        </w:tc>
        <w:tc>
          <w:tcPr>
            <w:tcW w:w="4679" w:type="dxa"/>
          </w:tcPr>
          <w:p w:rsidR="007032C4" w:rsidRPr="00697BBD" w:rsidRDefault="007032C4" w:rsidP="007032C4">
            <w:pPr>
              <w:contextualSpacing/>
              <w:jc w:val="both"/>
              <w:rPr>
                <w:rFonts w:ascii="Times New Roman" w:hAnsi="Times New Roman" w:cs="Times New Roman"/>
                <w:color w:val="000000" w:themeColor="text1"/>
                <w:sz w:val="24"/>
                <w:szCs w:val="24"/>
              </w:rPr>
            </w:pPr>
            <w:r w:rsidRPr="00697BBD">
              <w:rPr>
                <w:rFonts w:ascii="Times New Roman" w:hAnsi="Times New Roman" w:cs="Times New Roman"/>
                <w:color w:val="000000" w:themeColor="text1"/>
                <w:sz w:val="24"/>
                <w:szCs w:val="24"/>
              </w:rPr>
              <w:t>2 полугодие</w:t>
            </w:r>
          </w:p>
        </w:tc>
      </w:tr>
      <w:tr w:rsidR="007032C4" w:rsidRPr="00697BBD" w:rsidTr="007032C4">
        <w:tc>
          <w:tcPr>
            <w:tcW w:w="4677" w:type="dxa"/>
          </w:tcPr>
          <w:p w:rsidR="007032C4" w:rsidRPr="00697BBD" w:rsidRDefault="007032C4" w:rsidP="007032C4">
            <w:pPr>
              <w:contextualSpacing/>
              <w:jc w:val="both"/>
              <w:rPr>
                <w:rFonts w:ascii="Times New Roman" w:hAnsi="Times New Roman" w:cs="Times New Roman"/>
                <w:color w:val="000000" w:themeColor="text1"/>
                <w:sz w:val="24"/>
                <w:szCs w:val="24"/>
              </w:rPr>
            </w:pPr>
            <w:r w:rsidRPr="00697BBD">
              <w:rPr>
                <w:rFonts w:ascii="Times New Roman" w:hAnsi="Times New Roman" w:cs="Times New Roman"/>
                <w:color w:val="000000" w:themeColor="text1"/>
                <w:sz w:val="24"/>
                <w:szCs w:val="24"/>
              </w:rPr>
              <w:t>Декабрь - дифференцированное прослушивание части программы выпускного экзамена (2 произведения, обязательный показ произведения крупной формы и произведения на выбор из программы выпускного экзамены)</w:t>
            </w:r>
          </w:p>
        </w:tc>
        <w:tc>
          <w:tcPr>
            <w:tcW w:w="4679" w:type="dxa"/>
          </w:tcPr>
          <w:p w:rsidR="007032C4" w:rsidRPr="00697BBD" w:rsidRDefault="007032C4" w:rsidP="007032C4">
            <w:pPr>
              <w:contextualSpacing/>
              <w:jc w:val="both"/>
              <w:rPr>
                <w:rFonts w:ascii="Times New Roman" w:hAnsi="Times New Roman" w:cs="Times New Roman"/>
                <w:color w:val="000000" w:themeColor="text1"/>
                <w:sz w:val="24"/>
                <w:szCs w:val="24"/>
              </w:rPr>
            </w:pPr>
            <w:r w:rsidRPr="00697BBD">
              <w:rPr>
                <w:rFonts w:ascii="Times New Roman" w:hAnsi="Times New Roman" w:cs="Times New Roman"/>
                <w:color w:val="000000" w:themeColor="text1"/>
                <w:sz w:val="24"/>
                <w:szCs w:val="24"/>
              </w:rPr>
              <w:t>Март - прослушивание перед комиссией оставшихся двух произведений из выпускной программы</w:t>
            </w:r>
          </w:p>
          <w:p w:rsidR="007032C4" w:rsidRPr="00697BBD" w:rsidRDefault="007032C4" w:rsidP="007032C4">
            <w:pPr>
              <w:contextualSpacing/>
              <w:jc w:val="both"/>
              <w:rPr>
                <w:rFonts w:ascii="Times New Roman" w:hAnsi="Times New Roman" w:cs="Times New Roman"/>
                <w:color w:val="000000" w:themeColor="text1"/>
                <w:sz w:val="24"/>
                <w:szCs w:val="24"/>
              </w:rPr>
            </w:pPr>
            <w:r w:rsidRPr="00697BBD">
              <w:rPr>
                <w:rFonts w:ascii="Times New Roman" w:hAnsi="Times New Roman" w:cs="Times New Roman"/>
                <w:color w:val="000000" w:themeColor="text1"/>
                <w:sz w:val="24"/>
                <w:szCs w:val="24"/>
              </w:rPr>
              <w:t>Май - выпускной экзамен (4 разнохарактерных произведения, одно из них  крупной формы)</w:t>
            </w:r>
          </w:p>
        </w:tc>
      </w:tr>
    </w:tbl>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p>
    <w:p w:rsidR="007032C4" w:rsidRPr="007032C4" w:rsidRDefault="007032C4" w:rsidP="007032C4">
      <w:pPr>
        <w:keepNext/>
        <w:keepLines/>
        <w:spacing w:after="0"/>
        <w:contextualSpacing/>
        <w:jc w:val="both"/>
        <w:outlineLvl w:val="2"/>
        <w:rPr>
          <w:rFonts w:ascii="Times New Roman" w:eastAsiaTheme="majorEastAsia" w:hAnsi="Times New Roman" w:cs="Times New Roman"/>
          <w:b/>
          <w:bCs/>
          <w:color w:val="000000" w:themeColor="text1"/>
          <w:sz w:val="24"/>
          <w:szCs w:val="24"/>
        </w:rPr>
      </w:pPr>
      <w:r w:rsidRPr="007032C4">
        <w:rPr>
          <w:rFonts w:ascii="Times New Roman" w:eastAsiaTheme="majorEastAsia" w:hAnsi="Times New Roman" w:cs="Times New Roman"/>
          <w:b/>
          <w:bCs/>
          <w:color w:val="000000" w:themeColor="text1"/>
          <w:sz w:val="24"/>
          <w:szCs w:val="24"/>
        </w:rPr>
        <w:t>Примерные программы на выпускной экзамен</w:t>
      </w:r>
    </w:p>
    <w:p w:rsidR="007032C4" w:rsidRPr="007032C4" w:rsidRDefault="007032C4" w:rsidP="007032C4">
      <w:pPr>
        <w:spacing w:after="0"/>
        <w:jc w:val="both"/>
        <w:rPr>
          <w:rFonts w:ascii="Times New Roman" w:hAnsi="Times New Roman" w:cs="Times New Roman"/>
          <w:sz w:val="24"/>
          <w:szCs w:val="24"/>
          <w:lang w:eastAsia="ru-RU"/>
        </w:rPr>
      </w:pPr>
      <w:r w:rsidRPr="007032C4">
        <w:rPr>
          <w:rFonts w:ascii="Times New Roman" w:hAnsi="Times New Roman" w:cs="Times New Roman"/>
          <w:i/>
          <w:sz w:val="24"/>
          <w:szCs w:val="24"/>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7032C4">
        <w:rPr>
          <w:rFonts w:ascii="Times New Roman" w:hAnsi="Times New Roman" w:cs="Times New Roman"/>
          <w:sz w:val="24"/>
          <w:szCs w:val="24"/>
        </w:rPr>
        <w:t>)</w:t>
      </w:r>
    </w:p>
    <w:p w:rsidR="007032C4" w:rsidRPr="007032C4" w:rsidRDefault="007032C4" w:rsidP="007032C4">
      <w:pPr>
        <w:spacing w:after="0"/>
        <w:contextualSpacing/>
        <w:jc w:val="both"/>
        <w:rPr>
          <w:rFonts w:ascii="Times New Roman" w:hAnsi="Times New Roman" w:cs="Times New Roman"/>
          <w:sz w:val="24"/>
          <w:szCs w:val="24"/>
        </w:rPr>
      </w:pPr>
      <w:r w:rsidRPr="007032C4">
        <w:rPr>
          <w:rFonts w:ascii="Times New Roman" w:hAnsi="Times New Roman" w:cs="Times New Roman"/>
          <w:sz w:val="24"/>
          <w:szCs w:val="24"/>
        </w:rPr>
        <w:t>Вариант №1</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Гайдн Й.- Соната ре мажор. Первая часть</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Мусоргский М.- Гопак. Из оперы "Сорочинская ярмарка"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Дунаевский И. - Цыганков А.-" Ой, цветет калина"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Хачатурян А. - Мазурка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Вариант №2</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Моцарт В.А.-  Рондо в турецком стиле</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Чайковский П.- Танец маленьких лебедей из балета "Лебединое озеро"</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А. Шалов «Прогулка»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РНП обр. Егорова В. «Как пойду я на быструю речку»</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Вариант №3</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 xml:space="preserve">Гайдн Й. - Соната Ре мажор (1 часть) </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lastRenderedPageBreak/>
        <w:t>Глинка М.- Северная звезда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Сметана Б. - Полька</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Андреев В. - Испанский танец</w:t>
      </w: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Default="007032C4" w:rsidP="007032C4">
      <w:pPr>
        <w:spacing w:after="0"/>
        <w:contextualSpacing/>
        <w:jc w:val="both"/>
        <w:rPr>
          <w:rFonts w:ascii="Times New Roman" w:hAnsi="Times New Roman" w:cs="Times New Roman"/>
          <w:color w:val="000000" w:themeColor="text1"/>
          <w:sz w:val="24"/>
          <w:szCs w:val="24"/>
        </w:rPr>
      </w:pPr>
    </w:p>
    <w:p w:rsidR="00697BBD" w:rsidRDefault="00697BBD" w:rsidP="007032C4">
      <w:pPr>
        <w:spacing w:after="0"/>
        <w:contextualSpacing/>
        <w:jc w:val="both"/>
        <w:rPr>
          <w:rFonts w:ascii="Times New Roman" w:hAnsi="Times New Roman" w:cs="Times New Roman"/>
          <w:color w:val="000000" w:themeColor="text1"/>
          <w:sz w:val="24"/>
          <w:szCs w:val="24"/>
        </w:rPr>
      </w:pPr>
    </w:p>
    <w:p w:rsidR="00697BBD" w:rsidRDefault="00697BBD" w:rsidP="007032C4">
      <w:pPr>
        <w:spacing w:after="0"/>
        <w:contextualSpacing/>
        <w:jc w:val="both"/>
        <w:rPr>
          <w:rFonts w:ascii="Times New Roman" w:hAnsi="Times New Roman" w:cs="Times New Roman"/>
          <w:color w:val="000000" w:themeColor="text1"/>
          <w:sz w:val="24"/>
          <w:szCs w:val="24"/>
        </w:rPr>
      </w:pPr>
    </w:p>
    <w:p w:rsidR="00697BBD" w:rsidRDefault="00697BBD" w:rsidP="007032C4">
      <w:pPr>
        <w:spacing w:after="0"/>
        <w:contextualSpacing/>
        <w:jc w:val="both"/>
        <w:rPr>
          <w:rFonts w:ascii="Times New Roman" w:hAnsi="Times New Roman" w:cs="Times New Roman"/>
          <w:color w:val="000000" w:themeColor="text1"/>
          <w:sz w:val="24"/>
          <w:szCs w:val="24"/>
        </w:rPr>
      </w:pPr>
    </w:p>
    <w:p w:rsidR="00697BBD" w:rsidRDefault="00697BBD" w:rsidP="007032C4">
      <w:pPr>
        <w:spacing w:after="0"/>
        <w:contextualSpacing/>
        <w:jc w:val="both"/>
        <w:rPr>
          <w:rFonts w:ascii="Times New Roman" w:hAnsi="Times New Roman" w:cs="Times New Roman"/>
          <w:color w:val="000000" w:themeColor="text1"/>
          <w:sz w:val="24"/>
          <w:szCs w:val="24"/>
        </w:rPr>
      </w:pPr>
    </w:p>
    <w:p w:rsidR="00697BBD" w:rsidRDefault="00697BBD" w:rsidP="007032C4">
      <w:pPr>
        <w:spacing w:after="0"/>
        <w:contextualSpacing/>
        <w:jc w:val="both"/>
        <w:rPr>
          <w:rFonts w:ascii="Times New Roman" w:hAnsi="Times New Roman" w:cs="Times New Roman"/>
          <w:color w:val="000000" w:themeColor="text1"/>
          <w:sz w:val="24"/>
          <w:szCs w:val="24"/>
        </w:rPr>
      </w:pPr>
    </w:p>
    <w:p w:rsidR="00697BBD" w:rsidRPr="007032C4" w:rsidRDefault="00697BBD"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spacing w:after="0"/>
        <w:contextualSpacing/>
        <w:jc w:val="both"/>
        <w:rPr>
          <w:rFonts w:ascii="Times New Roman" w:hAnsi="Times New Roman" w:cs="Times New Roman"/>
          <w:color w:val="000000" w:themeColor="text1"/>
          <w:sz w:val="24"/>
          <w:szCs w:val="24"/>
        </w:rPr>
      </w:pPr>
    </w:p>
    <w:p w:rsidR="007032C4" w:rsidRPr="007032C4" w:rsidRDefault="007032C4" w:rsidP="007032C4">
      <w:pPr>
        <w:keepNext/>
        <w:keepLines/>
        <w:spacing w:after="0"/>
        <w:contextualSpacing/>
        <w:jc w:val="center"/>
        <w:outlineLvl w:val="2"/>
        <w:rPr>
          <w:rFonts w:ascii="Times New Roman" w:eastAsiaTheme="majorEastAsia" w:hAnsi="Times New Roman" w:cs="Times New Roman"/>
          <w:b/>
          <w:bCs/>
          <w:color w:val="000000" w:themeColor="text1"/>
          <w:sz w:val="28"/>
          <w:szCs w:val="28"/>
        </w:rPr>
      </w:pPr>
      <w:r w:rsidRPr="007032C4">
        <w:rPr>
          <w:rFonts w:ascii="Times New Roman" w:eastAsiaTheme="majorEastAsia" w:hAnsi="Times New Roman" w:cs="Times New Roman"/>
          <w:b/>
          <w:bCs/>
          <w:color w:val="000000" w:themeColor="text1"/>
          <w:sz w:val="28"/>
          <w:szCs w:val="28"/>
          <w:lang w:val="en-US"/>
        </w:rPr>
        <w:lastRenderedPageBreak/>
        <w:t>III</w:t>
      </w:r>
      <w:r w:rsidRPr="007032C4">
        <w:rPr>
          <w:rFonts w:ascii="Times New Roman" w:eastAsiaTheme="majorEastAsia" w:hAnsi="Times New Roman" w:cs="Times New Roman"/>
          <w:b/>
          <w:bCs/>
          <w:color w:val="000000" w:themeColor="text1"/>
          <w:sz w:val="28"/>
          <w:szCs w:val="28"/>
        </w:rPr>
        <w:t>. Требования к уровню подготовки обучающихся</w:t>
      </w:r>
    </w:p>
    <w:p w:rsidR="007032C4" w:rsidRPr="007032C4" w:rsidRDefault="007032C4" w:rsidP="007032C4">
      <w:pPr>
        <w:keepNext/>
        <w:keepLines/>
        <w:spacing w:after="0"/>
        <w:contextualSpacing/>
        <w:jc w:val="both"/>
        <w:outlineLvl w:val="2"/>
        <w:rPr>
          <w:rFonts w:ascii="Times New Roman" w:eastAsiaTheme="majorEastAsia" w:hAnsi="Times New Roman" w:cs="Times New Roman"/>
          <w:bCs/>
          <w:color w:val="000000" w:themeColor="text1"/>
          <w:sz w:val="28"/>
          <w:szCs w:val="28"/>
        </w:rPr>
      </w:pPr>
      <w:r w:rsidRPr="007032C4">
        <w:rPr>
          <w:rFonts w:ascii="Times New Roman" w:eastAsiaTheme="majorEastAsia" w:hAnsi="Times New Roman" w:cs="Times New Roman"/>
          <w:bCs/>
          <w:color w:val="000000" w:themeColor="text1"/>
          <w:sz w:val="24"/>
          <w:szCs w:val="24"/>
        </w:rPr>
        <w:t>Данная программа отражает разнообразие репертуара, а также демонстрирует возможность индивидуального подхода к каждому  ученику. Содержание программы направлено на обеспечение  художественно - эстетического развития учащегося и приобретения им художественно- исполнительских знаний, умений и навыков.</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Таким образом, ученик к концу прохождения курса программы обучения должен:</w:t>
      </w:r>
    </w:p>
    <w:p w:rsidR="007032C4" w:rsidRPr="007032C4" w:rsidRDefault="007032C4" w:rsidP="006C52B6">
      <w:pPr>
        <w:numPr>
          <w:ilvl w:val="0"/>
          <w:numId w:val="51"/>
        </w:numPr>
        <w:spacing w:after="0"/>
        <w:ind w:left="426"/>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знать основные исторические сведения об инструменте;</w:t>
      </w:r>
    </w:p>
    <w:p w:rsidR="007032C4" w:rsidRPr="007032C4" w:rsidRDefault="007032C4" w:rsidP="006C52B6">
      <w:pPr>
        <w:numPr>
          <w:ilvl w:val="0"/>
          <w:numId w:val="51"/>
        </w:numPr>
        <w:spacing w:after="0"/>
        <w:ind w:left="426"/>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знать конструктивные особенности инструмента;</w:t>
      </w:r>
    </w:p>
    <w:p w:rsidR="007032C4" w:rsidRPr="007032C4" w:rsidRDefault="007032C4" w:rsidP="006C52B6">
      <w:pPr>
        <w:numPr>
          <w:ilvl w:val="0"/>
          <w:numId w:val="51"/>
        </w:numPr>
        <w:spacing w:after="0"/>
        <w:ind w:left="426"/>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знать элементарные правила по уходу за инструментом и уметь их применять при необходимости;</w:t>
      </w:r>
    </w:p>
    <w:p w:rsidR="007032C4" w:rsidRPr="007032C4" w:rsidRDefault="007032C4" w:rsidP="006C52B6">
      <w:pPr>
        <w:numPr>
          <w:ilvl w:val="0"/>
          <w:numId w:val="51"/>
        </w:numPr>
        <w:spacing w:after="0"/>
        <w:ind w:left="426"/>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знать оркестровые разновидности инструмента балалайка;</w:t>
      </w:r>
    </w:p>
    <w:p w:rsidR="007032C4" w:rsidRPr="007032C4" w:rsidRDefault="007032C4" w:rsidP="006C52B6">
      <w:pPr>
        <w:numPr>
          <w:ilvl w:val="0"/>
          <w:numId w:val="51"/>
        </w:numPr>
        <w:spacing w:after="0"/>
        <w:ind w:left="426"/>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знать основы музыкальной грамоты;</w:t>
      </w:r>
    </w:p>
    <w:p w:rsidR="007032C4" w:rsidRPr="007032C4" w:rsidRDefault="007032C4" w:rsidP="006C52B6">
      <w:pPr>
        <w:numPr>
          <w:ilvl w:val="0"/>
          <w:numId w:val="51"/>
        </w:numPr>
        <w:spacing w:after="0"/>
        <w:ind w:left="426"/>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знать систему игровых навыков и уметь применять ее самостоятельно;</w:t>
      </w:r>
    </w:p>
    <w:p w:rsidR="007032C4" w:rsidRPr="007032C4" w:rsidRDefault="007032C4" w:rsidP="006C52B6">
      <w:pPr>
        <w:numPr>
          <w:ilvl w:val="0"/>
          <w:numId w:val="51"/>
        </w:numPr>
        <w:spacing w:after="0"/>
        <w:ind w:left="426"/>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знать основные средства музыкальной выразительности (тембр, динамика, штрих, темп и т.д.);</w:t>
      </w:r>
    </w:p>
    <w:p w:rsidR="007032C4" w:rsidRPr="007032C4" w:rsidRDefault="007032C4" w:rsidP="006C52B6">
      <w:pPr>
        <w:numPr>
          <w:ilvl w:val="0"/>
          <w:numId w:val="51"/>
        </w:numPr>
        <w:spacing w:after="0"/>
        <w:ind w:left="426"/>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знать основные жанры музыки (инструментальный, вокальный, симфонический и т.д.);</w:t>
      </w:r>
    </w:p>
    <w:p w:rsidR="007032C4" w:rsidRPr="007032C4" w:rsidRDefault="007032C4" w:rsidP="006C52B6">
      <w:pPr>
        <w:numPr>
          <w:ilvl w:val="0"/>
          <w:numId w:val="51"/>
        </w:numPr>
        <w:spacing w:after="0"/>
        <w:ind w:left="426"/>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знать технические и художественно-эстетические особенности, характерные для сольного исполнительства на балалайке;</w:t>
      </w:r>
    </w:p>
    <w:p w:rsidR="007032C4" w:rsidRPr="007032C4" w:rsidRDefault="007032C4" w:rsidP="006C52B6">
      <w:pPr>
        <w:numPr>
          <w:ilvl w:val="0"/>
          <w:numId w:val="51"/>
        </w:numPr>
        <w:spacing w:after="0"/>
        <w:ind w:left="426"/>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знать функциональные особенности строения частей тела и уметь рационально использовать их в работе игрового аппарата;</w:t>
      </w:r>
    </w:p>
    <w:p w:rsidR="007032C4" w:rsidRPr="007032C4" w:rsidRDefault="007032C4" w:rsidP="006C52B6">
      <w:pPr>
        <w:numPr>
          <w:ilvl w:val="0"/>
          <w:numId w:val="51"/>
        </w:numPr>
        <w:spacing w:after="0"/>
        <w:ind w:left="426"/>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уметь самостоятельно настраивать инструмент;</w:t>
      </w:r>
    </w:p>
    <w:p w:rsidR="007032C4" w:rsidRPr="007032C4" w:rsidRDefault="007032C4" w:rsidP="006C52B6">
      <w:pPr>
        <w:numPr>
          <w:ilvl w:val="0"/>
          <w:numId w:val="51"/>
        </w:numPr>
        <w:spacing w:after="0"/>
        <w:ind w:left="426"/>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уметь самостоятельно определять технические трудности несложного музыкального произведения и находить способы и методы в работе над ними;</w:t>
      </w:r>
    </w:p>
    <w:p w:rsidR="007032C4" w:rsidRPr="007032C4" w:rsidRDefault="007032C4" w:rsidP="006C52B6">
      <w:pPr>
        <w:numPr>
          <w:ilvl w:val="0"/>
          <w:numId w:val="51"/>
        </w:numPr>
        <w:spacing w:after="0"/>
        <w:ind w:left="426"/>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уметь самостоятельно среди нескольких вариантов аппликатуры выбрать наиболее удобную и рациональную;</w:t>
      </w:r>
    </w:p>
    <w:p w:rsidR="007032C4" w:rsidRPr="007032C4" w:rsidRDefault="007032C4" w:rsidP="006C52B6">
      <w:pPr>
        <w:numPr>
          <w:ilvl w:val="0"/>
          <w:numId w:val="51"/>
        </w:numPr>
        <w:spacing w:after="0"/>
        <w:ind w:left="426"/>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уметь самостоятельно, осознанно работать над несложными произведениями, опираясь на знания законов формообразования, а также на освоенную в классе под руководством педагога методику поэтапной работы над художественным произведением;</w:t>
      </w:r>
    </w:p>
    <w:p w:rsidR="007032C4" w:rsidRPr="007032C4" w:rsidRDefault="007032C4" w:rsidP="006C52B6">
      <w:pPr>
        <w:numPr>
          <w:ilvl w:val="0"/>
          <w:numId w:val="51"/>
        </w:numPr>
        <w:spacing w:after="0"/>
        <w:ind w:left="426"/>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уметь творчески подходить к созданию художественного образа, используя при этом все теоретические знания и предыдущий практический опыт в освоение штрихов, приемов и других музыкальных средств  выразительности;</w:t>
      </w:r>
    </w:p>
    <w:p w:rsidR="007032C4" w:rsidRPr="007032C4" w:rsidRDefault="007032C4" w:rsidP="006C52B6">
      <w:pPr>
        <w:numPr>
          <w:ilvl w:val="0"/>
          <w:numId w:val="51"/>
        </w:numPr>
        <w:spacing w:after="0"/>
        <w:ind w:left="426"/>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уметь на базе приобретенных специальных знаний давать  грамотную адекватную  оценку многообразным музыкальным событиям;</w:t>
      </w:r>
    </w:p>
    <w:p w:rsidR="007032C4" w:rsidRPr="007032C4" w:rsidRDefault="007032C4" w:rsidP="006C52B6">
      <w:pPr>
        <w:numPr>
          <w:ilvl w:val="0"/>
          <w:numId w:val="51"/>
        </w:numPr>
        <w:spacing w:after="0"/>
        <w:ind w:left="426"/>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иметь навык игры по нотам;</w:t>
      </w:r>
    </w:p>
    <w:p w:rsidR="007032C4" w:rsidRPr="007032C4" w:rsidRDefault="007032C4" w:rsidP="006C52B6">
      <w:pPr>
        <w:numPr>
          <w:ilvl w:val="0"/>
          <w:numId w:val="51"/>
        </w:numPr>
        <w:spacing w:after="0"/>
        <w:ind w:left="426"/>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иметь навык чтения  с листа несложных произведений, необходимый для ансамблевого и оркестрового музицирования;</w:t>
      </w:r>
    </w:p>
    <w:p w:rsidR="007032C4" w:rsidRPr="007032C4" w:rsidRDefault="007032C4" w:rsidP="006C52B6">
      <w:pPr>
        <w:numPr>
          <w:ilvl w:val="0"/>
          <w:numId w:val="51"/>
        </w:numPr>
        <w:spacing w:after="0"/>
        <w:ind w:left="426"/>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приобрести навык транспонирования  и подбор по слуху, так необходимых в дальнейшем будущему оркестровому музыканту;</w:t>
      </w:r>
    </w:p>
    <w:p w:rsidR="007032C4" w:rsidRPr="007032C4" w:rsidRDefault="007032C4" w:rsidP="006C52B6">
      <w:pPr>
        <w:numPr>
          <w:ilvl w:val="0"/>
          <w:numId w:val="51"/>
        </w:numPr>
        <w:spacing w:after="0"/>
        <w:ind w:left="426"/>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приобрести навык публичных выступлений, как в качестве солиста, так и в различных ансамблях и оркестрах.</w:t>
      </w:r>
    </w:p>
    <w:p w:rsidR="007032C4" w:rsidRPr="007032C4" w:rsidRDefault="007032C4" w:rsidP="007032C4">
      <w:pPr>
        <w:keepNext/>
        <w:keepLines/>
        <w:spacing w:after="0"/>
        <w:ind w:firstLine="567"/>
        <w:contextualSpacing/>
        <w:jc w:val="both"/>
        <w:outlineLvl w:val="2"/>
        <w:rPr>
          <w:rFonts w:ascii="Times New Roman" w:eastAsiaTheme="majorEastAsia" w:hAnsi="Times New Roman" w:cs="Times New Roman"/>
          <w:b/>
          <w:bCs/>
          <w:i/>
          <w:color w:val="000000" w:themeColor="text1"/>
          <w:sz w:val="24"/>
          <w:szCs w:val="24"/>
        </w:rPr>
      </w:pPr>
      <w:r w:rsidRPr="007032C4">
        <w:rPr>
          <w:rFonts w:ascii="Times New Roman" w:eastAsiaTheme="majorEastAsia" w:hAnsi="Times New Roman" w:cs="Times New Roman"/>
          <w:b/>
          <w:bCs/>
          <w:i/>
          <w:color w:val="000000" w:themeColor="text1"/>
          <w:sz w:val="24"/>
          <w:szCs w:val="24"/>
        </w:rPr>
        <w:lastRenderedPageBreak/>
        <w:t>Реализация программы обеспечивает:</w:t>
      </w:r>
    </w:p>
    <w:p w:rsidR="007032C4" w:rsidRPr="007032C4" w:rsidRDefault="007032C4" w:rsidP="006C52B6">
      <w:pPr>
        <w:numPr>
          <w:ilvl w:val="0"/>
          <w:numId w:val="52"/>
        </w:num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наличие у обучающегося интереса  к музыкальному искусству, самостоятельному музыкальному  исполнительству;</w:t>
      </w:r>
    </w:p>
    <w:p w:rsidR="007032C4" w:rsidRPr="007032C4" w:rsidRDefault="007032C4" w:rsidP="006C52B6">
      <w:pPr>
        <w:numPr>
          <w:ilvl w:val="0"/>
          <w:numId w:val="52"/>
        </w:num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комплексное совершенствование игровой техники балалаечника, которая включает в себя тембровое слушание, вопросы динамики, артикуляции, интонирования, а также организацию работы игрового аппарата, развитие крупной и мелкой техники;</w:t>
      </w:r>
    </w:p>
    <w:p w:rsidR="007032C4" w:rsidRPr="007032C4" w:rsidRDefault="007032C4" w:rsidP="006C52B6">
      <w:pPr>
        <w:numPr>
          <w:ilvl w:val="0"/>
          <w:numId w:val="52"/>
        </w:num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сформированный комплекс исполнительских знаний, умений и навыков, позволяющий использовать многообразные возможности балалайки для достижения наиболее убедительной интерпретации авторского текста;</w:t>
      </w:r>
    </w:p>
    <w:p w:rsidR="007032C4" w:rsidRPr="007032C4" w:rsidRDefault="007032C4" w:rsidP="006C52B6">
      <w:pPr>
        <w:numPr>
          <w:ilvl w:val="0"/>
          <w:numId w:val="52"/>
        </w:num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знание художественно-исполнительских возможностей балалайки;</w:t>
      </w:r>
    </w:p>
    <w:p w:rsidR="007032C4" w:rsidRPr="007032C4" w:rsidRDefault="007032C4" w:rsidP="006C52B6">
      <w:pPr>
        <w:numPr>
          <w:ilvl w:val="0"/>
          <w:numId w:val="52"/>
        </w:num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знание музыкальной терминологии;</w:t>
      </w:r>
    </w:p>
    <w:p w:rsidR="007032C4" w:rsidRPr="007032C4" w:rsidRDefault="007032C4" w:rsidP="006C52B6">
      <w:pPr>
        <w:numPr>
          <w:ilvl w:val="0"/>
          <w:numId w:val="52"/>
        </w:num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знание репертуара для балалайки, включающего произведения разных стилей и жанров, произведения крупной формы (концерты, сонаты, сюиты, циклы) в соответствии с программными требованиями; в старших, ориентированных на профессиональное обучение классах умение самостоятельно выбирать для себя программу;</w:t>
      </w:r>
    </w:p>
    <w:p w:rsidR="007032C4" w:rsidRPr="007032C4" w:rsidRDefault="007032C4" w:rsidP="006C52B6">
      <w:pPr>
        <w:numPr>
          <w:ilvl w:val="0"/>
          <w:numId w:val="52"/>
        </w:num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наличие навыков по чтению с листа музыкальных произведений;</w:t>
      </w:r>
    </w:p>
    <w:p w:rsidR="007032C4" w:rsidRPr="007032C4" w:rsidRDefault="007032C4" w:rsidP="006C52B6">
      <w:pPr>
        <w:numPr>
          <w:ilvl w:val="0"/>
          <w:numId w:val="52"/>
        </w:num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умение транспонировать и подбирать по слуху;</w:t>
      </w:r>
    </w:p>
    <w:p w:rsidR="007032C4" w:rsidRPr="007032C4" w:rsidRDefault="007032C4" w:rsidP="006C52B6">
      <w:pPr>
        <w:numPr>
          <w:ilvl w:val="0"/>
          <w:numId w:val="52"/>
        </w:num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навыки по воспитанию слухового контроля, умению управлять процессом исполнения музыкального произведения;</w:t>
      </w:r>
    </w:p>
    <w:p w:rsidR="007032C4" w:rsidRPr="007032C4" w:rsidRDefault="007032C4" w:rsidP="006C52B6">
      <w:pPr>
        <w:numPr>
          <w:ilvl w:val="0"/>
          <w:numId w:val="52"/>
        </w:num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наличие творческой инициативы, сформированных представлений о методике разучивания музыкальных произведений и приемах работы над исполнительскими трудностями;</w:t>
      </w:r>
    </w:p>
    <w:p w:rsidR="007032C4" w:rsidRPr="007032C4" w:rsidRDefault="007032C4" w:rsidP="006C52B6">
      <w:pPr>
        <w:numPr>
          <w:ilvl w:val="0"/>
          <w:numId w:val="52"/>
        </w:num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наличие навыков репетиционно-концертной работы в качестве солиста.</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p>
    <w:p w:rsidR="007032C4" w:rsidRPr="007032C4" w:rsidRDefault="007032C4" w:rsidP="007032C4">
      <w:pPr>
        <w:spacing w:after="0"/>
        <w:ind w:firstLine="567"/>
        <w:contextualSpacing/>
        <w:jc w:val="center"/>
        <w:rPr>
          <w:rFonts w:ascii="Times New Roman" w:hAnsi="Times New Roman" w:cs="Times New Roman"/>
          <w:b/>
          <w:color w:val="000000" w:themeColor="text1"/>
          <w:sz w:val="28"/>
          <w:szCs w:val="28"/>
        </w:rPr>
      </w:pPr>
      <w:r w:rsidRPr="007032C4">
        <w:rPr>
          <w:rFonts w:ascii="Times New Roman" w:hAnsi="Times New Roman" w:cs="Times New Roman"/>
          <w:b/>
          <w:color w:val="000000" w:themeColor="text1"/>
          <w:sz w:val="28"/>
          <w:szCs w:val="28"/>
          <w:lang w:val="en-US"/>
        </w:rPr>
        <w:lastRenderedPageBreak/>
        <w:t>IV</w:t>
      </w:r>
      <w:r w:rsidRPr="007032C4">
        <w:rPr>
          <w:rFonts w:ascii="Times New Roman" w:hAnsi="Times New Roman" w:cs="Times New Roman"/>
          <w:b/>
          <w:color w:val="000000" w:themeColor="text1"/>
          <w:sz w:val="28"/>
          <w:szCs w:val="28"/>
        </w:rPr>
        <w:t>. Формы и методы контроля, система оценок</w:t>
      </w:r>
    </w:p>
    <w:p w:rsidR="007032C4" w:rsidRPr="007032C4" w:rsidRDefault="007032C4" w:rsidP="007032C4">
      <w:pPr>
        <w:spacing w:after="0"/>
        <w:contextualSpacing/>
        <w:jc w:val="both"/>
        <w:rPr>
          <w:rFonts w:ascii="Times New Roman" w:hAnsi="Times New Roman" w:cs="Times New Roman"/>
          <w:b/>
          <w:i/>
          <w:color w:val="000000" w:themeColor="text1"/>
          <w:sz w:val="24"/>
          <w:szCs w:val="24"/>
        </w:rPr>
      </w:pPr>
      <w:r w:rsidRPr="007032C4">
        <w:rPr>
          <w:rFonts w:ascii="Times New Roman" w:hAnsi="Times New Roman" w:cs="Times New Roman"/>
          <w:b/>
          <w:color w:val="000000" w:themeColor="text1"/>
          <w:sz w:val="24"/>
          <w:szCs w:val="24"/>
        </w:rPr>
        <w:t>1.</w:t>
      </w:r>
      <w:r w:rsidRPr="007032C4">
        <w:rPr>
          <w:rFonts w:ascii="Times New Roman" w:hAnsi="Times New Roman" w:cs="Times New Roman"/>
          <w:b/>
          <w:i/>
          <w:color w:val="000000" w:themeColor="text1"/>
          <w:sz w:val="24"/>
          <w:szCs w:val="24"/>
        </w:rPr>
        <w:t xml:space="preserve"> </w:t>
      </w:r>
      <w:r w:rsidRPr="007032C4">
        <w:rPr>
          <w:rFonts w:ascii="Times New Roman" w:hAnsi="Times New Roman" w:cs="Times New Roman"/>
          <w:b/>
          <w:color w:val="000000" w:themeColor="text1"/>
          <w:sz w:val="24"/>
          <w:szCs w:val="24"/>
        </w:rPr>
        <w:t>Аттестация: цели, виды, форма, содержание</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Каждый из видов контроля успеваемости учащихся имеет свои  цели, задачи и формы</w:t>
      </w:r>
    </w:p>
    <w:p w:rsidR="007032C4" w:rsidRPr="007032C4" w:rsidRDefault="007032C4" w:rsidP="007032C4">
      <w:pPr>
        <w:spacing w:after="0"/>
        <w:ind w:firstLine="567"/>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Оценки качества знаний по "Специальности (балалайка)" охватывают все виды контроля:</w:t>
      </w:r>
    </w:p>
    <w:p w:rsidR="007032C4" w:rsidRPr="007032C4" w:rsidRDefault="007032C4" w:rsidP="006C52B6">
      <w:pPr>
        <w:numPr>
          <w:ilvl w:val="0"/>
          <w:numId w:val="53"/>
        </w:num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текущий контроль успеваемости;</w:t>
      </w:r>
    </w:p>
    <w:p w:rsidR="007032C4" w:rsidRPr="007032C4" w:rsidRDefault="007032C4" w:rsidP="006C52B6">
      <w:pPr>
        <w:numPr>
          <w:ilvl w:val="0"/>
          <w:numId w:val="53"/>
        </w:num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промежуточная аттестация учащихся;</w:t>
      </w:r>
    </w:p>
    <w:p w:rsidR="007032C4" w:rsidRPr="007032C4" w:rsidRDefault="007032C4" w:rsidP="006C52B6">
      <w:pPr>
        <w:numPr>
          <w:ilvl w:val="0"/>
          <w:numId w:val="53"/>
        </w:numPr>
        <w:spacing w:after="0"/>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итоговая аттестация учащихся</w:t>
      </w:r>
      <w:r w:rsidRPr="007032C4">
        <w:rPr>
          <w:rFonts w:ascii="Times New Roman" w:hAnsi="Times New Roman" w:cs="Times New Roman"/>
          <w:color w:val="000000" w:themeColor="text1"/>
          <w:sz w:val="24"/>
          <w:szCs w:val="24"/>
          <w:lang w:val="en-US"/>
        </w:rPr>
        <w:t>.</w:t>
      </w:r>
    </w:p>
    <w:p w:rsidR="007032C4" w:rsidRPr="007032C4" w:rsidRDefault="007032C4" w:rsidP="007032C4">
      <w:pPr>
        <w:spacing w:after="0"/>
        <w:ind w:firstLine="567"/>
        <w:contextualSpacing/>
        <w:jc w:val="both"/>
        <w:rPr>
          <w:rFonts w:ascii="Times New Roman" w:hAnsi="Times New Roman" w:cs="Times New Roman"/>
          <w:color w:val="000000" w:themeColor="text1"/>
          <w:sz w:val="24"/>
        </w:rPr>
      </w:pPr>
      <w:r w:rsidRPr="007032C4">
        <w:rPr>
          <w:rFonts w:ascii="Times New Roman" w:hAnsi="Times New Roman" w:cs="Times New Roman"/>
          <w:color w:val="000000" w:themeColor="text1"/>
          <w:sz w:val="24"/>
          <w:szCs w:val="24"/>
        </w:rPr>
        <w:t>Цель промежуточной аттестации - определение уровня подготовки учащегося на определенном этапе обучения по конкретно пройденному материалу.</w:t>
      </w:r>
    </w:p>
    <w:tbl>
      <w:tblPr>
        <w:tblStyle w:val="a5"/>
        <w:tblW w:w="0" w:type="auto"/>
        <w:tblLook w:val="04A0"/>
      </w:tblPr>
      <w:tblGrid>
        <w:gridCol w:w="2376"/>
        <w:gridCol w:w="3828"/>
        <w:gridCol w:w="3191"/>
      </w:tblGrid>
      <w:tr w:rsidR="007032C4" w:rsidRPr="007032C4" w:rsidTr="007032C4">
        <w:tc>
          <w:tcPr>
            <w:tcW w:w="2376" w:type="dxa"/>
          </w:tcPr>
          <w:p w:rsidR="007032C4" w:rsidRPr="007032C4" w:rsidRDefault="007032C4" w:rsidP="007032C4">
            <w:pPr>
              <w:contextualSpacing/>
              <w:jc w:val="both"/>
              <w:rPr>
                <w:rFonts w:eastAsiaTheme="majorEastAsia"/>
                <w:b/>
                <w:bCs/>
                <w:i/>
                <w:color w:val="000000" w:themeColor="text1"/>
                <w:sz w:val="24"/>
              </w:rPr>
            </w:pPr>
            <w:r w:rsidRPr="007032C4">
              <w:rPr>
                <w:rFonts w:eastAsiaTheme="majorEastAsia"/>
                <w:b/>
                <w:bCs/>
                <w:i/>
                <w:color w:val="000000" w:themeColor="text1"/>
                <w:sz w:val="24"/>
              </w:rPr>
              <w:t>Вид контроля</w:t>
            </w:r>
          </w:p>
        </w:tc>
        <w:tc>
          <w:tcPr>
            <w:tcW w:w="3828" w:type="dxa"/>
          </w:tcPr>
          <w:p w:rsidR="007032C4" w:rsidRPr="007032C4" w:rsidRDefault="007032C4" w:rsidP="007032C4">
            <w:pPr>
              <w:contextualSpacing/>
              <w:jc w:val="both"/>
              <w:rPr>
                <w:rFonts w:eastAsiaTheme="majorEastAsia"/>
                <w:b/>
                <w:bCs/>
                <w:i/>
                <w:color w:val="000000" w:themeColor="text1"/>
                <w:sz w:val="24"/>
              </w:rPr>
            </w:pPr>
            <w:r w:rsidRPr="007032C4">
              <w:rPr>
                <w:rFonts w:eastAsiaTheme="majorEastAsia"/>
                <w:b/>
                <w:bCs/>
                <w:i/>
                <w:color w:val="000000" w:themeColor="text1"/>
                <w:sz w:val="24"/>
              </w:rPr>
              <w:t>Задачи</w:t>
            </w:r>
          </w:p>
        </w:tc>
        <w:tc>
          <w:tcPr>
            <w:tcW w:w="3191" w:type="dxa"/>
          </w:tcPr>
          <w:p w:rsidR="007032C4" w:rsidRPr="007032C4" w:rsidRDefault="007032C4" w:rsidP="007032C4">
            <w:pPr>
              <w:contextualSpacing/>
              <w:jc w:val="both"/>
              <w:rPr>
                <w:rFonts w:eastAsiaTheme="majorEastAsia"/>
                <w:b/>
                <w:bCs/>
                <w:i/>
                <w:color w:val="000000" w:themeColor="text1"/>
                <w:sz w:val="24"/>
              </w:rPr>
            </w:pPr>
            <w:r w:rsidRPr="007032C4">
              <w:rPr>
                <w:rFonts w:eastAsiaTheme="majorEastAsia"/>
                <w:b/>
                <w:bCs/>
                <w:i/>
                <w:color w:val="000000" w:themeColor="text1"/>
                <w:sz w:val="24"/>
              </w:rPr>
              <w:t>Формы</w:t>
            </w:r>
          </w:p>
        </w:tc>
      </w:tr>
      <w:tr w:rsidR="007032C4" w:rsidRPr="007032C4" w:rsidTr="007032C4">
        <w:tc>
          <w:tcPr>
            <w:tcW w:w="2376" w:type="dxa"/>
          </w:tcPr>
          <w:p w:rsidR="007032C4" w:rsidRPr="007032C4" w:rsidRDefault="007032C4" w:rsidP="007032C4">
            <w:pPr>
              <w:contextualSpacing/>
              <w:jc w:val="both"/>
              <w:rPr>
                <w:rFonts w:eastAsiaTheme="majorEastAsia"/>
                <w:b/>
                <w:bCs/>
                <w:color w:val="000000" w:themeColor="text1"/>
                <w:sz w:val="24"/>
              </w:rPr>
            </w:pPr>
            <w:r w:rsidRPr="007032C4">
              <w:rPr>
                <w:rFonts w:eastAsiaTheme="majorEastAsia"/>
                <w:b/>
                <w:bCs/>
                <w:color w:val="000000" w:themeColor="text1"/>
                <w:sz w:val="24"/>
              </w:rPr>
              <w:t>Текущий контроль</w:t>
            </w:r>
          </w:p>
        </w:tc>
        <w:tc>
          <w:tcPr>
            <w:tcW w:w="3828" w:type="dxa"/>
          </w:tcPr>
          <w:p w:rsidR="007032C4" w:rsidRPr="007032C4" w:rsidRDefault="007032C4" w:rsidP="006C52B6">
            <w:pPr>
              <w:numPr>
                <w:ilvl w:val="0"/>
                <w:numId w:val="28"/>
              </w:numPr>
              <w:ind w:left="0" w:hanging="283"/>
              <w:contextualSpacing/>
              <w:jc w:val="both"/>
              <w:rPr>
                <w:rFonts w:eastAsiaTheme="majorEastAsia"/>
                <w:bCs/>
                <w:color w:val="000000" w:themeColor="text1"/>
                <w:sz w:val="24"/>
              </w:rPr>
            </w:pPr>
            <w:r w:rsidRPr="007032C4">
              <w:rPr>
                <w:rFonts w:eastAsiaTheme="majorEastAsia"/>
                <w:bCs/>
                <w:color w:val="000000" w:themeColor="text1"/>
                <w:sz w:val="24"/>
              </w:rPr>
              <w:t>поддержание учебной дисциплины</w:t>
            </w:r>
          </w:p>
          <w:p w:rsidR="007032C4" w:rsidRPr="007032C4" w:rsidRDefault="007032C4" w:rsidP="006C52B6">
            <w:pPr>
              <w:numPr>
                <w:ilvl w:val="0"/>
                <w:numId w:val="28"/>
              </w:numPr>
              <w:ind w:left="0" w:hanging="283"/>
              <w:contextualSpacing/>
              <w:jc w:val="both"/>
              <w:rPr>
                <w:rFonts w:eastAsiaTheme="majorEastAsia"/>
                <w:bCs/>
                <w:color w:val="000000" w:themeColor="text1"/>
                <w:sz w:val="24"/>
              </w:rPr>
            </w:pPr>
            <w:r w:rsidRPr="007032C4">
              <w:rPr>
                <w:rFonts w:eastAsiaTheme="majorEastAsia"/>
                <w:bCs/>
                <w:color w:val="000000" w:themeColor="text1"/>
                <w:sz w:val="24"/>
              </w:rPr>
              <w:t>выявление отношения учащегося к изучаемому предмету</w:t>
            </w:r>
          </w:p>
          <w:p w:rsidR="007032C4" w:rsidRPr="007032C4" w:rsidRDefault="007032C4" w:rsidP="006C52B6">
            <w:pPr>
              <w:numPr>
                <w:ilvl w:val="0"/>
                <w:numId w:val="28"/>
              </w:numPr>
              <w:ind w:left="0" w:hanging="283"/>
              <w:contextualSpacing/>
              <w:jc w:val="both"/>
              <w:rPr>
                <w:rFonts w:eastAsiaTheme="majorEastAsia"/>
                <w:bCs/>
                <w:color w:val="000000" w:themeColor="text1"/>
                <w:sz w:val="24"/>
              </w:rPr>
            </w:pPr>
            <w:r w:rsidRPr="007032C4">
              <w:rPr>
                <w:rFonts w:eastAsiaTheme="majorEastAsia"/>
                <w:bCs/>
                <w:color w:val="000000" w:themeColor="text1"/>
                <w:sz w:val="24"/>
              </w:rPr>
              <w:t xml:space="preserve">повышение уровня освоения текущего учебного материала. </w:t>
            </w:r>
          </w:p>
          <w:p w:rsidR="007032C4" w:rsidRPr="007032C4" w:rsidRDefault="007032C4" w:rsidP="007032C4">
            <w:pPr>
              <w:contextualSpacing/>
              <w:jc w:val="both"/>
              <w:rPr>
                <w:rFonts w:eastAsiaTheme="majorEastAsia"/>
                <w:bCs/>
                <w:color w:val="000000" w:themeColor="text1"/>
                <w:sz w:val="24"/>
              </w:rPr>
            </w:pPr>
            <w:r w:rsidRPr="007032C4">
              <w:rPr>
                <w:rFonts w:eastAsiaTheme="majorEastAsia"/>
                <w:bCs/>
                <w:color w:val="000000" w:themeColor="text1"/>
                <w:sz w:val="24"/>
              </w:rPr>
              <w:t>Текущий контроль осуществляется преподавателем по специальности регулярно (с периодичностью не более, чем через 2-3 урока) в рамках расписания занятий и предполагает использование различной системы оценок. Результаты текущего контроля учитываются при выставлении четвертных, полугодовых, годовых оценок.</w:t>
            </w:r>
          </w:p>
        </w:tc>
        <w:tc>
          <w:tcPr>
            <w:tcW w:w="3191" w:type="dxa"/>
          </w:tcPr>
          <w:p w:rsidR="007032C4" w:rsidRPr="007032C4" w:rsidRDefault="007032C4" w:rsidP="007032C4">
            <w:pPr>
              <w:contextualSpacing/>
              <w:jc w:val="both"/>
              <w:rPr>
                <w:rFonts w:eastAsiaTheme="majorEastAsia"/>
                <w:bCs/>
                <w:color w:val="000000" w:themeColor="text1"/>
                <w:sz w:val="24"/>
              </w:rPr>
            </w:pPr>
            <w:r w:rsidRPr="007032C4">
              <w:rPr>
                <w:rFonts w:eastAsiaTheme="majorEastAsia"/>
                <w:bCs/>
                <w:color w:val="000000" w:themeColor="text1"/>
                <w:sz w:val="24"/>
              </w:rPr>
              <w:t xml:space="preserve">контрольные уроки, </w:t>
            </w:r>
          </w:p>
          <w:p w:rsidR="007032C4" w:rsidRPr="007032C4" w:rsidRDefault="007032C4" w:rsidP="007032C4">
            <w:pPr>
              <w:contextualSpacing/>
              <w:jc w:val="both"/>
              <w:rPr>
                <w:rFonts w:eastAsiaTheme="majorEastAsia"/>
                <w:bCs/>
                <w:color w:val="000000" w:themeColor="text1"/>
                <w:sz w:val="24"/>
              </w:rPr>
            </w:pPr>
            <w:r w:rsidRPr="007032C4">
              <w:rPr>
                <w:rFonts w:eastAsiaTheme="majorEastAsia"/>
                <w:bCs/>
                <w:color w:val="000000" w:themeColor="text1"/>
                <w:sz w:val="24"/>
              </w:rPr>
              <w:t>академические концерты,</w:t>
            </w:r>
          </w:p>
          <w:p w:rsidR="007032C4" w:rsidRPr="007032C4" w:rsidRDefault="007032C4" w:rsidP="007032C4">
            <w:pPr>
              <w:contextualSpacing/>
              <w:jc w:val="both"/>
              <w:rPr>
                <w:rFonts w:eastAsiaTheme="majorEastAsia"/>
                <w:bCs/>
                <w:color w:val="000000" w:themeColor="text1"/>
                <w:sz w:val="24"/>
              </w:rPr>
            </w:pPr>
            <w:r w:rsidRPr="007032C4">
              <w:rPr>
                <w:rFonts w:eastAsiaTheme="majorEastAsia"/>
                <w:bCs/>
                <w:color w:val="000000" w:themeColor="text1"/>
                <w:sz w:val="24"/>
              </w:rPr>
              <w:t>прослушивание к конкурсам,</w:t>
            </w:r>
          </w:p>
          <w:p w:rsidR="007032C4" w:rsidRPr="007032C4" w:rsidRDefault="007032C4" w:rsidP="007032C4">
            <w:pPr>
              <w:contextualSpacing/>
              <w:jc w:val="both"/>
              <w:rPr>
                <w:rFonts w:eastAsiaTheme="majorEastAsia"/>
                <w:bCs/>
                <w:color w:val="000000" w:themeColor="text1"/>
                <w:sz w:val="24"/>
              </w:rPr>
            </w:pPr>
            <w:r w:rsidRPr="007032C4">
              <w:rPr>
                <w:rFonts w:eastAsiaTheme="majorEastAsia"/>
                <w:bCs/>
                <w:color w:val="000000" w:themeColor="text1"/>
                <w:sz w:val="24"/>
              </w:rPr>
              <w:t>отчетным концертам</w:t>
            </w:r>
          </w:p>
        </w:tc>
      </w:tr>
      <w:tr w:rsidR="007032C4" w:rsidRPr="007032C4" w:rsidTr="007032C4">
        <w:tc>
          <w:tcPr>
            <w:tcW w:w="2376" w:type="dxa"/>
          </w:tcPr>
          <w:p w:rsidR="007032C4" w:rsidRPr="007032C4" w:rsidRDefault="007032C4" w:rsidP="007032C4">
            <w:pPr>
              <w:contextualSpacing/>
              <w:jc w:val="both"/>
              <w:rPr>
                <w:rFonts w:eastAsiaTheme="majorEastAsia"/>
                <w:b/>
                <w:bCs/>
                <w:color w:val="000000" w:themeColor="text1"/>
                <w:sz w:val="24"/>
              </w:rPr>
            </w:pPr>
            <w:r w:rsidRPr="007032C4">
              <w:rPr>
                <w:rFonts w:eastAsiaTheme="majorEastAsia"/>
                <w:b/>
                <w:bCs/>
                <w:color w:val="000000" w:themeColor="text1"/>
                <w:sz w:val="24"/>
              </w:rPr>
              <w:t>Промежуточная аттестация</w:t>
            </w:r>
          </w:p>
        </w:tc>
        <w:tc>
          <w:tcPr>
            <w:tcW w:w="3828" w:type="dxa"/>
          </w:tcPr>
          <w:p w:rsidR="007032C4" w:rsidRPr="007032C4" w:rsidRDefault="007032C4" w:rsidP="007032C4">
            <w:pPr>
              <w:contextualSpacing/>
              <w:jc w:val="both"/>
              <w:rPr>
                <w:rFonts w:eastAsiaTheme="majorEastAsia"/>
                <w:bCs/>
                <w:color w:val="000000" w:themeColor="text1"/>
                <w:sz w:val="24"/>
              </w:rPr>
            </w:pPr>
            <w:r w:rsidRPr="007032C4">
              <w:rPr>
                <w:rFonts w:eastAsiaTheme="majorEastAsia"/>
                <w:bCs/>
                <w:color w:val="000000" w:themeColor="text1"/>
                <w:sz w:val="24"/>
              </w:rPr>
              <w:t>определение успешности развития учащегося и усвоение им программы на определенном этапе обучения</w:t>
            </w:r>
          </w:p>
        </w:tc>
        <w:tc>
          <w:tcPr>
            <w:tcW w:w="3191" w:type="dxa"/>
          </w:tcPr>
          <w:p w:rsidR="007032C4" w:rsidRPr="007032C4" w:rsidRDefault="007032C4" w:rsidP="007032C4">
            <w:pPr>
              <w:contextualSpacing/>
              <w:jc w:val="both"/>
              <w:rPr>
                <w:rFonts w:eastAsiaTheme="majorEastAsia"/>
                <w:bCs/>
                <w:color w:val="000000" w:themeColor="text1"/>
                <w:sz w:val="24"/>
              </w:rPr>
            </w:pPr>
            <w:r w:rsidRPr="007032C4">
              <w:rPr>
                <w:rFonts w:eastAsiaTheme="majorEastAsia"/>
                <w:bCs/>
                <w:color w:val="000000" w:themeColor="text1"/>
                <w:sz w:val="24"/>
              </w:rPr>
              <w:t>зачеты (показ части программы, технический зачет),</w:t>
            </w:r>
          </w:p>
          <w:p w:rsidR="007032C4" w:rsidRPr="007032C4" w:rsidRDefault="007032C4" w:rsidP="007032C4">
            <w:pPr>
              <w:contextualSpacing/>
              <w:jc w:val="both"/>
              <w:rPr>
                <w:rFonts w:eastAsiaTheme="majorEastAsia"/>
                <w:bCs/>
                <w:color w:val="000000" w:themeColor="text1"/>
                <w:sz w:val="24"/>
              </w:rPr>
            </w:pPr>
            <w:r w:rsidRPr="007032C4">
              <w:rPr>
                <w:rFonts w:eastAsiaTheme="majorEastAsia"/>
                <w:bCs/>
                <w:color w:val="000000" w:themeColor="text1"/>
                <w:sz w:val="24"/>
              </w:rPr>
              <w:t xml:space="preserve">академические концерты, </w:t>
            </w:r>
          </w:p>
          <w:p w:rsidR="007032C4" w:rsidRPr="007032C4" w:rsidRDefault="007032C4" w:rsidP="007032C4">
            <w:pPr>
              <w:contextualSpacing/>
              <w:jc w:val="both"/>
              <w:rPr>
                <w:rFonts w:eastAsiaTheme="majorEastAsia"/>
                <w:bCs/>
                <w:color w:val="000000" w:themeColor="text1"/>
                <w:sz w:val="24"/>
              </w:rPr>
            </w:pPr>
            <w:r w:rsidRPr="007032C4">
              <w:rPr>
                <w:rFonts w:eastAsiaTheme="majorEastAsia"/>
                <w:bCs/>
                <w:color w:val="000000" w:themeColor="text1"/>
                <w:sz w:val="24"/>
              </w:rPr>
              <w:t>переводные зачеты, экзамены</w:t>
            </w:r>
          </w:p>
        </w:tc>
      </w:tr>
      <w:tr w:rsidR="007032C4" w:rsidRPr="007032C4" w:rsidTr="007032C4">
        <w:tc>
          <w:tcPr>
            <w:tcW w:w="2376" w:type="dxa"/>
          </w:tcPr>
          <w:p w:rsidR="007032C4" w:rsidRPr="007032C4" w:rsidRDefault="007032C4" w:rsidP="007032C4">
            <w:pPr>
              <w:contextualSpacing/>
              <w:jc w:val="both"/>
              <w:rPr>
                <w:rFonts w:eastAsiaTheme="majorEastAsia"/>
                <w:b/>
                <w:bCs/>
                <w:color w:val="000000" w:themeColor="text1"/>
                <w:sz w:val="24"/>
              </w:rPr>
            </w:pPr>
            <w:r w:rsidRPr="007032C4">
              <w:rPr>
                <w:rFonts w:eastAsiaTheme="majorEastAsia"/>
                <w:b/>
                <w:bCs/>
                <w:color w:val="000000" w:themeColor="text1"/>
                <w:sz w:val="24"/>
              </w:rPr>
              <w:t>Итоговая аттестация</w:t>
            </w:r>
          </w:p>
        </w:tc>
        <w:tc>
          <w:tcPr>
            <w:tcW w:w="3828" w:type="dxa"/>
          </w:tcPr>
          <w:p w:rsidR="007032C4" w:rsidRPr="007032C4" w:rsidRDefault="007032C4" w:rsidP="007032C4">
            <w:pPr>
              <w:contextualSpacing/>
              <w:jc w:val="both"/>
              <w:rPr>
                <w:rFonts w:eastAsiaTheme="majorEastAsia"/>
                <w:bCs/>
                <w:color w:val="000000" w:themeColor="text1"/>
                <w:sz w:val="24"/>
              </w:rPr>
            </w:pPr>
            <w:r w:rsidRPr="007032C4">
              <w:rPr>
                <w:rFonts w:eastAsiaTheme="majorEastAsia"/>
                <w:bCs/>
                <w:color w:val="000000" w:themeColor="text1"/>
                <w:sz w:val="24"/>
              </w:rPr>
              <w:t>определяет уровень и качество освоения программы учебного предмета</w:t>
            </w:r>
          </w:p>
        </w:tc>
        <w:tc>
          <w:tcPr>
            <w:tcW w:w="3191" w:type="dxa"/>
          </w:tcPr>
          <w:p w:rsidR="007032C4" w:rsidRPr="007032C4" w:rsidRDefault="007032C4" w:rsidP="007032C4">
            <w:pPr>
              <w:contextualSpacing/>
              <w:jc w:val="both"/>
              <w:rPr>
                <w:rFonts w:eastAsiaTheme="majorEastAsia"/>
                <w:bCs/>
                <w:color w:val="000000" w:themeColor="text1"/>
                <w:sz w:val="24"/>
              </w:rPr>
            </w:pPr>
            <w:r w:rsidRPr="007032C4">
              <w:rPr>
                <w:rFonts w:eastAsiaTheme="majorEastAsia"/>
                <w:bCs/>
                <w:color w:val="000000" w:themeColor="text1"/>
                <w:sz w:val="24"/>
              </w:rPr>
              <w:t>Экзамен проводится в выпускном классе (8).</w:t>
            </w:r>
          </w:p>
        </w:tc>
      </w:tr>
    </w:tbl>
    <w:p w:rsidR="007032C4" w:rsidRPr="007032C4" w:rsidRDefault="007032C4" w:rsidP="007032C4">
      <w:pPr>
        <w:suppressAutoHyphens/>
        <w:spacing w:after="0"/>
        <w:ind w:right="57" w:firstLine="284"/>
        <w:jc w:val="both"/>
        <w:rPr>
          <w:rFonts w:ascii="Times New Roman" w:eastAsia="SimSun" w:hAnsi="Times New Roman" w:cs="Times New Roman"/>
          <w:color w:val="00000A"/>
          <w:sz w:val="24"/>
          <w:szCs w:val="24"/>
          <w:lang w:eastAsia="ar-SA"/>
        </w:rPr>
      </w:pPr>
    </w:p>
    <w:p w:rsidR="007032C4" w:rsidRPr="007032C4" w:rsidRDefault="007032C4" w:rsidP="00697BBD">
      <w:pPr>
        <w:suppressAutoHyphens/>
        <w:spacing w:after="0"/>
        <w:ind w:right="57" w:firstLine="851"/>
        <w:jc w:val="both"/>
        <w:rPr>
          <w:rFonts w:ascii="Times New Roman" w:eastAsia="SimSun" w:hAnsi="Times New Roman" w:cs="Times New Roman"/>
          <w:color w:val="00000A"/>
          <w:sz w:val="24"/>
          <w:szCs w:val="24"/>
          <w:lang w:eastAsia="ar-SA"/>
        </w:rPr>
      </w:pPr>
      <w:r w:rsidRPr="007032C4">
        <w:rPr>
          <w:rFonts w:ascii="Times New Roman" w:eastAsia="SimSun" w:hAnsi="Times New Roman" w:cs="Times New Roman"/>
          <w:color w:val="00000A"/>
          <w:sz w:val="24"/>
          <w:szCs w:val="24"/>
          <w:lang w:eastAsia="ar-SA"/>
        </w:rPr>
        <w:t xml:space="preserve">При текущем контроле и промежуточной аттестации устанавливается десятибалльная система оценок: 2, 3-, 3, 3+, 4-, 4, 4+, 5-, 5, 5+. </w:t>
      </w:r>
    </w:p>
    <w:p w:rsidR="007032C4" w:rsidRPr="00697BBD" w:rsidRDefault="007032C4" w:rsidP="00697BBD">
      <w:pPr>
        <w:suppressAutoHyphens/>
        <w:spacing w:after="0"/>
        <w:ind w:right="57" w:firstLine="851"/>
        <w:jc w:val="both"/>
        <w:rPr>
          <w:rFonts w:ascii="Times New Roman" w:eastAsia="SimSun" w:hAnsi="Times New Roman" w:cs="font323"/>
          <w:color w:val="00000A"/>
          <w:sz w:val="24"/>
          <w:lang w:eastAsia="ar-SA"/>
        </w:rPr>
      </w:pPr>
      <w:r w:rsidRPr="00697BBD">
        <w:rPr>
          <w:rFonts w:ascii="Times New Roman" w:eastAsia="SimSun" w:hAnsi="Times New Roman" w:cs="font323"/>
          <w:color w:val="00000A"/>
          <w:sz w:val="24"/>
          <w:szCs w:val="24"/>
          <w:lang w:eastAsia="ar-SA"/>
        </w:rPr>
        <w:t xml:space="preserve">Промежуточная и итоговая аттестация фиксируется в протоколах экзамена, зачета, где вносится программа выступления обучающегося и ставится оценка за каждое исполняемое произведение.    </w:t>
      </w:r>
    </w:p>
    <w:p w:rsidR="007032C4" w:rsidRPr="007032C4" w:rsidRDefault="007032C4" w:rsidP="00697BBD">
      <w:pPr>
        <w:spacing w:after="0"/>
        <w:ind w:firstLine="851"/>
        <w:contextualSpacing/>
        <w:jc w:val="both"/>
        <w:rPr>
          <w:rFonts w:ascii="Times New Roman" w:hAnsi="Times New Roman" w:cs="Times New Roman"/>
          <w:color w:val="000000" w:themeColor="text1"/>
          <w:sz w:val="24"/>
          <w:szCs w:val="24"/>
        </w:rPr>
      </w:pPr>
      <w:r w:rsidRPr="007032C4">
        <w:rPr>
          <w:rFonts w:ascii="Times New Roman" w:hAnsi="Times New Roman" w:cs="Times New Roman"/>
          <w:b/>
          <w:color w:val="000000" w:themeColor="text1"/>
          <w:sz w:val="24"/>
          <w:szCs w:val="24"/>
        </w:rPr>
        <w:t>Контрольные уроки</w:t>
      </w:r>
      <w:r w:rsidRPr="007032C4">
        <w:rPr>
          <w:rFonts w:ascii="Times New Roman" w:hAnsi="Times New Roman" w:cs="Times New Roman"/>
          <w:color w:val="000000" w:themeColor="text1"/>
          <w:sz w:val="24"/>
          <w:szCs w:val="24"/>
        </w:rPr>
        <w:t xml:space="preserve"> направлены на выявление знаний, умений и навыков  учащихся в классе по специальности. Они не требуют публичного  исполнения и концертной готовности. Это своего рода  проверка навыков самостоятельной работы </w:t>
      </w:r>
      <w:r w:rsidRPr="007032C4">
        <w:rPr>
          <w:rFonts w:ascii="Times New Roman" w:hAnsi="Times New Roman" w:cs="Times New Roman"/>
          <w:color w:val="000000" w:themeColor="text1"/>
          <w:sz w:val="24"/>
          <w:szCs w:val="24"/>
        </w:rPr>
        <w:lastRenderedPageBreak/>
        <w:t>учащегося, проверка технического роста, проверка степени овладения навыками музицирования  (чтение с листа, подбор по слуху, транспонирование), проверка степени готовности учащихся выпускных классов к итоговой аттестации. Контрольные прослушивания проводятся в классе в присутствии комиссии, включая в себя элементы беседы с учащимися, и предполагают обязательное обсуждение рекомендательного характера.</w:t>
      </w:r>
    </w:p>
    <w:p w:rsidR="007032C4" w:rsidRPr="007032C4" w:rsidRDefault="007032C4" w:rsidP="00697BBD">
      <w:pPr>
        <w:spacing w:after="0"/>
        <w:ind w:firstLine="851"/>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Также преподаватель может сам назначить и проводить контрольные уроки в течение четверти в зависимости от индивидуальной успеваемости ученика, от этапности изучаемой программы с целью повышения мотивации в ученике к учебному процессу.</w:t>
      </w:r>
    </w:p>
    <w:p w:rsidR="007032C4" w:rsidRPr="007032C4" w:rsidRDefault="007032C4" w:rsidP="00697BBD">
      <w:pPr>
        <w:spacing w:after="0"/>
        <w:ind w:firstLine="851"/>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Контрольные уроки проводятся в счет аудиторного времени, предусмотренного на учебный предмет.</w:t>
      </w:r>
    </w:p>
    <w:p w:rsidR="007032C4" w:rsidRPr="007032C4" w:rsidRDefault="007032C4" w:rsidP="00697BBD">
      <w:pPr>
        <w:spacing w:after="0"/>
        <w:ind w:firstLine="851"/>
        <w:contextualSpacing/>
        <w:jc w:val="both"/>
        <w:rPr>
          <w:rFonts w:ascii="Times New Roman" w:hAnsi="Times New Roman" w:cs="Times New Roman"/>
          <w:color w:val="000000" w:themeColor="text1"/>
          <w:sz w:val="24"/>
          <w:szCs w:val="24"/>
        </w:rPr>
      </w:pPr>
      <w:r w:rsidRPr="007032C4">
        <w:rPr>
          <w:rFonts w:ascii="Times New Roman" w:hAnsi="Times New Roman" w:cs="Times New Roman"/>
          <w:b/>
          <w:color w:val="000000" w:themeColor="text1"/>
          <w:sz w:val="24"/>
          <w:szCs w:val="24"/>
        </w:rPr>
        <w:t>Зачеты</w:t>
      </w:r>
      <w:r w:rsidRPr="007032C4">
        <w:rPr>
          <w:rFonts w:ascii="Times New Roman" w:hAnsi="Times New Roman" w:cs="Times New Roman"/>
          <w:color w:val="000000" w:themeColor="text1"/>
          <w:sz w:val="24"/>
          <w:szCs w:val="24"/>
        </w:rPr>
        <w:t xml:space="preserve"> проводятся на завершающих полугодие учебных занятиях в счет аудиторного времени, предусмотренного на учебный предмет, и предполагают  публичное исполнение технической или академической программы или ее части в присутствии комиссии. Зачеты дифференцированные, с обязательным методическим обсуждением, носящим рекомендательный характер. Зачеты проводятся в счет аудиторного времени, предусмотренного на учебный предмет.</w:t>
      </w:r>
    </w:p>
    <w:p w:rsidR="007032C4" w:rsidRPr="007032C4" w:rsidRDefault="007032C4" w:rsidP="00697BBD">
      <w:pPr>
        <w:spacing w:after="0"/>
        <w:ind w:firstLine="851"/>
        <w:contextualSpacing/>
        <w:jc w:val="both"/>
        <w:rPr>
          <w:rFonts w:ascii="Times New Roman" w:hAnsi="Times New Roman" w:cs="Times New Roman"/>
          <w:color w:val="000000" w:themeColor="text1"/>
          <w:sz w:val="24"/>
          <w:szCs w:val="24"/>
        </w:rPr>
      </w:pPr>
      <w:r w:rsidRPr="007032C4">
        <w:rPr>
          <w:rFonts w:ascii="Times New Roman" w:hAnsi="Times New Roman" w:cs="Times New Roman"/>
          <w:b/>
          <w:color w:val="000000" w:themeColor="text1"/>
          <w:sz w:val="24"/>
          <w:szCs w:val="24"/>
        </w:rPr>
        <w:t>Академические концерты</w:t>
      </w:r>
      <w:r w:rsidRPr="007032C4">
        <w:rPr>
          <w:rFonts w:ascii="Times New Roman" w:hAnsi="Times New Roman" w:cs="Times New Roman"/>
          <w:color w:val="000000" w:themeColor="text1"/>
          <w:sz w:val="24"/>
          <w:szCs w:val="24"/>
        </w:rPr>
        <w:t xml:space="preserve"> предполагают те же требования, что и зачеты, но они представляют собой публичное (на сцене) исполнение учебной программы или ее части в присутствии комиссии,  родителей, учащихся и других слушателей. Для академического концерта преподаватель должен подготовить с учеником 2-3 произведения. Выступление ученика обязательно должно быть с оценкой.</w:t>
      </w:r>
    </w:p>
    <w:p w:rsidR="007032C4" w:rsidRPr="007032C4" w:rsidRDefault="007032C4" w:rsidP="00697BBD">
      <w:pPr>
        <w:spacing w:after="0"/>
        <w:ind w:firstLine="851"/>
        <w:contextualSpacing/>
        <w:jc w:val="both"/>
        <w:rPr>
          <w:rFonts w:ascii="Times New Roman" w:hAnsi="Times New Roman" w:cs="Times New Roman"/>
          <w:color w:val="000000" w:themeColor="text1"/>
          <w:sz w:val="24"/>
          <w:szCs w:val="24"/>
        </w:rPr>
      </w:pPr>
      <w:r w:rsidRPr="007032C4">
        <w:rPr>
          <w:rFonts w:ascii="Times New Roman" w:hAnsi="Times New Roman" w:cs="Times New Roman"/>
          <w:b/>
          <w:color w:val="000000" w:themeColor="text1"/>
          <w:sz w:val="24"/>
          <w:szCs w:val="24"/>
        </w:rPr>
        <w:t>Переводные экзамены</w:t>
      </w:r>
      <w:r w:rsidRPr="007032C4">
        <w:rPr>
          <w:rFonts w:ascii="Times New Roman" w:hAnsi="Times New Roman" w:cs="Times New Roman"/>
          <w:color w:val="000000" w:themeColor="text1"/>
          <w:sz w:val="24"/>
          <w:szCs w:val="24"/>
        </w:rPr>
        <w:t xml:space="preserve"> проводятся в конце каждого учебного года. Исполнение полной программы демонстрирует уровень  освоения программы данного ода обучения. Переводной  экзамен проводится с применением дифференцированных систем оценок, завершаясь обязательным методическим обсуждением. Экзамены проводятся за пределами аудиторных учебных занятий Учащийся, освоивший в полном объеме программу, переводится в следующий класс.</w:t>
      </w:r>
    </w:p>
    <w:p w:rsidR="007032C4" w:rsidRPr="007032C4" w:rsidRDefault="007032C4" w:rsidP="00697BBD">
      <w:pPr>
        <w:spacing w:after="0"/>
        <w:ind w:firstLine="851"/>
        <w:contextualSpacing/>
        <w:jc w:val="both"/>
        <w:rPr>
          <w:rFonts w:ascii="Times New Roman" w:hAnsi="Times New Roman" w:cs="Times New Roman"/>
          <w:color w:val="000000" w:themeColor="text1"/>
          <w:sz w:val="24"/>
          <w:szCs w:val="24"/>
        </w:rPr>
      </w:pPr>
      <w:r w:rsidRPr="007032C4">
        <w:rPr>
          <w:rFonts w:ascii="Times New Roman" w:hAnsi="Times New Roman" w:cs="Times New Roman"/>
          <w:b/>
          <w:color w:val="000000" w:themeColor="text1"/>
          <w:sz w:val="24"/>
          <w:szCs w:val="24"/>
        </w:rPr>
        <w:t>Итоговая аттестация (экзамен)</w:t>
      </w:r>
      <w:r w:rsidRPr="007032C4">
        <w:rPr>
          <w:rFonts w:ascii="Times New Roman" w:hAnsi="Times New Roman" w:cs="Times New Roman"/>
          <w:color w:val="000000" w:themeColor="text1"/>
          <w:sz w:val="24"/>
          <w:szCs w:val="24"/>
        </w:rPr>
        <w:t xml:space="preserve"> определяет уровень и качество освоения образовательной программы. Экзамен проводится в выпускном классе, в соответствии с действующими учебными планами. Итоговая аттестация проводится по утвержденному директором школы расписанию. </w:t>
      </w:r>
    </w:p>
    <w:p w:rsidR="007032C4" w:rsidRPr="007032C4" w:rsidRDefault="007032C4" w:rsidP="00697BBD">
      <w:pPr>
        <w:spacing w:after="0"/>
        <w:ind w:firstLine="851"/>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При выпускных экзаменах оценка ставится по пятибалльной  шкале ("отлично", « хорошо", "удовлетворительно", "неудовлетворительно").</w:t>
      </w:r>
    </w:p>
    <w:p w:rsidR="007032C4" w:rsidRPr="007032C4" w:rsidRDefault="007032C4" w:rsidP="00697BBD">
      <w:pPr>
        <w:spacing w:after="0"/>
        <w:ind w:firstLine="851"/>
        <w:contextualSpacing/>
        <w:jc w:val="both"/>
        <w:rPr>
          <w:rFonts w:ascii="Times New Roman" w:hAnsi="Times New Roman" w:cs="Times New Roman"/>
          <w:color w:val="000000" w:themeColor="text1"/>
          <w:sz w:val="24"/>
          <w:szCs w:val="24"/>
        </w:rPr>
      </w:pPr>
    </w:p>
    <w:p w:rsidR="007032C4" w:rsidRPr="007032C4" w:rsidRDefault="007032C4" w:rsidP="00697BBD">
      <w:pPr>
        <w:spacing w:after="0"/>
        <w:ind w:firstLine="851"/>
        <w:contextualSpacing/>
        <w:rPr>
          <w:rFonts w:ascii="Times New Roman" w:hAnsi="Times New Roman" w:cs="Times New Roman"/>
          <w:b/>
          <w:color w:val="000000" w:themeColor="text1"/>
          <w:sz w:val="24"/>
          <w:szCs w:val="24"/>
        </w:rPr>
      </w:pPr>
      <w:r w:rsidRPr="007032C4">
        <w:rPr>
          <w:rFonts w:ascii="Times New Roman" w:hAnsi="Times New Roman" w:cs="Times New Roman"/>
          <w:b/>
          <w:color w:val="000000" w:themeColor="text1"/>
          <w:sz w:val="24"/>
          <w:szCs w:val="24"/>
        </w:rPr>
        <w:t>2. Критерии оценок</w:t>
      </w:r>
    </w:p>
    <w:p w:rsidR="007032C4" w:rsidRPr="007032C4" w:rsidRDefault="007032C4" w:rsidP="00697BBD">
      <w:pPr>
        <w:spacing w:after="0"/>
        <w:ind w:firstLine="851"/>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Для аттестации обучающихся создаются фонды оценочных средств,  включающие методы контроля, позволяющие  оценить приобретенные знания, умения, навыки. По итогам исполнения выставляются оценки по пятибалльной шкале.</w:t>
      </w:r>
    </w:p>
    <w:tbl>
      <w:tblPr>
        <w:tblStyle w:val="a5"/>
        <w:tblW w:w="9464" w:type="dxa"/>
        <w:tblLook w:val="04A0"/>
      </w:tblPr>
      <w:tblGrid>
        <w:gridCol w:w="3259"/>
        <w:gridCol w:w="6205"/>
      </w:tblGrid>
      <w:tr w:rsidR="007032C4" w:rsidRPr="007032C4" w:rsidTr="007032C4">
        <w:tc>
          <w:tcPr>
            <w:tcW w:w="3227" w:type="dxa"/>
          </w:tcPr>
          <w:p w:rsidR="007032C4" w:rsidRPr="007032C4" w:rsidRDefault="007032C4" w:rsidP="00697BBD">
            <w:pPr>
              <w:ind w:left="360"/>
              <w:contextualSpacing/>
              <w:jc w:val="both"/>
              <w:rPr>
                <w:color w:val="000000" w:themeColor="text1"/>
                <w:sz w:val="24"/>
                <w:szCs w:val="24"/>
              </w:rPr>
            </w:pPr>
            <w:r w:rsidRPr="007032C4">
              <w:rPr>
                <w:color w:val="000000" w:themeColor="text1"/>
                <w:sz w:val="24"/>
                <w:szCs w:val="24"/>
              </w:rPr>
              <w:t>Оценка</w:t>
            </w:r>
          </w:p>
        </w:tc>
        <w:tc>
          <w:tcPr>
            <w:tcW w:w="6237" w:type="dxa"/>
          </w:tcPr>
          <w:p w:rsidR="007032C4" w:rsidRPr="007032C4" w:rsidRDefault="007032C4" w:rsidP="00697BBD">
            <w:pPr>
              <w:ind w:left="360"/>
              <w:contextualSpacing/>
              <w:jc w:val="both"/>
              <w:rPr>
                <w:color w:val="000000" w:themeColor="text1"/>
                <w:sz w:val="24"/>
                <w:szCs w:val="24"/>
              </w:rPr>
            </w:pPr>
            <w:r w:rsidRPr="007032C4">
              <w:rPr>
                <w:color w:val="000000" w:themeColor="text1"/>
                <w:sz w:val="24"/>
                <w:szCs w:val="24"/>
              </w:rPr>
              <w:t>Критерии оценивания исполнения</w:t>
            </w:r>
          </w:p>
        </w:tc>
      </w:tr>
      <w:tr w:rsidR="007032C4" w:rsidRPr="007032C4" w:rsidTr="007032C4">
        <w:tc>
          <w:tcPr>
            <w:tcW w:w="3227" w:type="dxa"/>
          </w:tcPr>
          <w:p w:rsidR="007032C4" w:rsidRPr="007032C4" w:rsidRDefault="007032C4" w:rsidP="00697BBD">
            <w:pPr>
              <w:ind w:left="360"/>
              <w:contextualSpacing/>
              <w:jc w:val="both"/>
              <w:rPr>
                <w:b/>
                <w:color w:val="000000" w:themeColor="text1"/>
                <w:sz w:val="24"/>
                <w:szCs w:val="24"/>
              </w:rPr>
            </w:pPr>
            <w:r w:rsidRPr="007032C4">
              <w:rPr>
                <w:b/>
                <w:color w:val="000000" w:themeColor="text1"/>
                <w:sz w:val="24"/>
                <w:szCs w:val="24"/>
              </w:rPr>
              <w:t>5 ("отлично")</w:t>
            </w:r>
          </w:p>
        </w:tc>
        <w:tc>
          <w:tcPr>
            <w:tcW w:w="6237" w:type="dxa"/>
          </w:tcPr>
          <w:p w:rsidR="007032C4" w:rsidRPr="007032C4" w:rsidRDefault="007032C4" w:rsidP="00697BBD">
            <w:pPr>
              <w:ind w:left="360"/>
              <w:contextualSpacing/>
              <w:jc w:val="both"/>
              <w:rPr>
                <w:color w:val="000000" w:themeColor="text1"/>
                <w:sz w:val="24"/>
                <w:szCs w:val="24"/>
              </w:rPr>
            </w:pPr>
            <w:r w:rsidRPr="007032C4">
              <w:rPr>
                <w:color w:val="000000" w:themeColor="text1"/>
                <w:sz w:val="24"/>
                <w:szCs w:val="24"/>
              </w:rPr>
              <w:t xml:space="preserve">Яркая, осмысленная игра, выразительная динамика; текст сыгран безукоризненно. Использован богатый арсенал выразительных средств, владение исполнительской техникой и звуковедением позволяет говорить о высоком художественном </w:t>
            </w:r>
            <w:r w:rsidRPr="007032C4">
              <w:rPr>
                <w:color w:val="000000" w:themeColor="text1"/>
                <w:sz w:val="24"/>
                <w:szCs w:val="24"/>
              </w:rPr>
              <w:lastRenderedPageBreak/>
              <w:t xml:space="preserve">уровне игры. </w:t>
            </w:r>
          </w:p>
        </w:tc>
      </w:tr>
      <w:tr w:rsidR="007032C4" w:rsidRPr="007032C4" w:rsidTr="007032C4">
        <w:tc>
          <w:tcPr>
            <w:tcW w:w="3227" w:type="dxa"/>
          </w:tcPr>
          <w:p w:rsidR="007032C4" w:rsidRPr="007032C4" w:rsidRDefault="007032C4" w:rsidP="00697BBD">
            <w:pPr>
              <w:ind w:left="360"/>
              <w:contextualSpacing/>
              <w:jc w:val="both"/>
              <w:rPr>
                <w:b/>
                <w:color w:val="000000" w:themeColor="text1"/>
                <w:sz w:val="24"/>
                <w:szCs w:val="24"/>
              </w:rPr>
            </w:pPr>
            <w:r w:rsidRPr="007032C4">
              <w:rPr>
                <w:b/>
                <w:color w:val="000000" w:themeColor="text1"/>
                <w:sz w:val="24"/>
                <w:szCs w:val="24"/>
              </w:rPr>
              <w:lastRenderedPageBreak/>
              <w:t>4 ("хорошо")</w:t>
            </w:r>
          </w:p>
        </w:tc>
        <w:tc>
          <w:tcPr>
            <w:tcW w:w="6237" w:type="dxa"/>
          </w:tcPr>
          <w:p w:rsidR="007032C4" w:rsidRPr="007032C4" w:rsidRDefault="007032C4" w:rsidP="00697BBD">
            <w:pPr>
              <w:ind w:left="360"/>
              <w:contextualSpacing/>
              <w:jc w:val="both"/>
              <w:rPr>
                <w:color w:val="000000" w:themeColor="text1"/>
                <w:sz w:val="24"/>
                <w:szCs w:val="24"/>
              </w:rPr>
            </w:pPr>
            <w:r w:rsidRPr="007032C4">
              <w:rPr>
                <w:color w:val="000000" w:themeColor="text1"/>
                <w:sz w:val="24"/>
                <w:szCs w:val="24"/>
              </w:rPr>
              <w:t>Игра с ясной художественно музыкальной трактовкой, но не все технически проработано, определенное количество погрешностей не дает возможностей оценить "отлично". Интонационная и ритмическая игра может носить неопределенный характер.</w:t>
            </w:r>
          </w:p>
        </w:tc>
      </w:tr>
      <w:tr w:rsidR="007032C4" w:rsidRPr="007032C4" w:rsidTr="007032C4">
        <w:tc>
          <w:tcPr>
            <w:tcW w:w="3227" w:type="dxa"/>
          </w:tcPr>
          <w:p w:rsidR="007032C4" w:rsidRPr="007032C4" w:rsidRDefault="007032C4" w:rsidP="00697BBD">
            <w:pPr>
              <w:ind w:left="360"/>
              <w:contextualSpacing/>
              <w:jc w:val="both"/>
              <w:rPr>
                <w:b/>
                <w:color w:val="000000" w:themeColor="text1"/>
                <w:sz w:val="24"/>
                <w:szCs w:val="24"/>
              </w:rPr>
            </w:pPr>
            <w:r w:rsidRPr="007032C4">
              <w:rPr>
                <w:b/>
                <w:color w:val="000000" w:themeColor="text1"/>
                <w:sz w:val="24"/>
                <w:szCs w:val="24"/>
              </w:rPr>
              <w:t>3 ("удовлетворительно")</w:t>
            </w:r>
          </w:p>
        </w:tc>
        <w:tc>
          <w:tcPr>
            <w:tcW w:w="6237" w:type="dxa"/>
          </w:tcPr>
          <w:p w:rsidR="007032C4" w:rsidRPr="007032C4" w:rsidRDefault="007032C4" w:rsidP="00697BBD">
            <w:pPr>
              <w:ind w:left="360"/>
              <w:contextualSpacing/>
              <w:jc w:val="both"/>
              <w:rPr>
                <w:color w:val="000000" w:themeColor="text1"/>
                <w:sz w:val="24"/>
                <w:szCs w:val="24"/>
              </w:rPr>
            </w:pPr>
            <w:r w:rsidRPr="007032C4">
              <w:rPr>
                <w:color w:val="000000" w:themeColor="text1"/>
                <w:sz w:val="24"/>
                <w:szCs w:val="24"/>
              </w:rPr>
              <w:t>Средний технический уровень подготовки, бедный, недостаточный штриховой арсенал, определенные проблемы в исполнительском аппарате мешают довести до слушателя художественный замысел произведения. Можно говорить о том, что качество исполняемой программы в данном случае зависело от времени, потраченном на работу дома или отсутствии интереса у ученика к занятиям музыкой.</w:t>
            </w:r>
          </w:p>
        </w:tc>
      </w:tr>
      <w:tr w:rsidR="007032C4" w:rsidRPr="007032C4" w:rsidTr="007032C4">
        <w:tc>
          <w:tcPr>
            <w:tcW w:w="3227" w:type="dxa"/>
          </w:tcPr>
          <w:p w:rsidR="007032C4" w:rsidRPr="007032C4" w:rsidRDefault="007032C4" w:rsidP="00697BBD">
            <w:pPr>
              <w:ind w:left="360"/>
              <w:contextualSpacing/>
              <w:jc w:val="both"/>
              <w:rPr>
                <w:b/>
                <w:color w:val="000000" w:themeColor="text1"/>
                <w:sz w:val="24"/>
                <w:szCs w:val="24"/>
              </w:rPr>
            </w:pPr>
            <w:r w:rsidRPr="007032C4">
              <w:rPr>
                <w:b/>
                <w:color w:val="000000" w:themeColor="text1"/>
                <w:sz w:val="24"/>
                <w:szCs w:val="24"/>
              </w:rPr>
              <w:t>2 ("неудовлетворительно")</w:t>
            </w:r>
          </w:p>
        </w:tc>
        <w:tc>
          <w:tcPr>
            <w:tcW w:w="6237" w:type="dxa"/>
          </w:tcPr>
          <w:p w:rsidR="007032C4" w:rsidRPr="007032C4" w:rsidRDefault="007032C4" w:rsidP="00697BBD">
            <w:pPr>
              <w:ind w:left="360"/>
              <w:contextualSpacing/>
              <w:jc w:val="both"/>
              <w:rPr>
                <w:color w:val="000000" w:themeColor="text1"/>
                <w:sz w:val="24"/>
                <w:szCs w:val="24"/>
              </w:rPr>
            </w:pPr>
            <w:r w:rsidRPr="007032C4">
              <w:rPr>
                <w:color w:val="000000" w:themeColor="text1"/>
                <w:sz w:val="24"/>
                <w:szCs w:val="24"/>
              </w:rPr>
              <w:t>Исполнение с частными остановками, однообразной динамикой, без элементов фразировки, интонирования, без личного участия самого ученика в процессе музицирования.</w:t>
            </w:r>
          </w:p>
        </w:tc>
      </w:tr>
      <w:tr w:rsidR="007032C4" w:rsidRPr="007032C4" w:rsidTr="007032C4">
        <w:tc>
          <w:tcPr>
            <w:tcW w:w="3227" w:type="dxa"/>
          </w:tcPr>
          <w:p w:rsidR="007032C4" w:rsidRPr="007032C4" w:rsidRDefault="007032C4" w:rsidP="00697BBD">
            <w:pPr>
              <w:ind w:left="360"/>
              <w:contextualSpacing/>
              <w:jc w:val="both"/>
              <w:rPr>
                <w:b/>
                <w:color w:val="000000" w:themeColor="text1"/>
                <w:sz w:val="24"/>
                <w:szCs w:val="24"/>
              </w:rPr>
            </w:pPr>
            <w:r w:rsidRPr="007032C4">
              <w:rPr>
                <w:b/>
                <w:color w:val="000000" w:themeColor="text1"/>
                <w:sz w:val="24"/>
                <w:szCs w:val="24"/>
              </w:rPr>
              <w:t>Зачет (без оценки)</w:t>
            </w:r>
          </w:p>
        </w:tc>
        <w:tc>
          <w:tcPr>
            <w:tcW w:w="6237" w:type="dxa"/>
          </w:tcPr>
          <w:p w:rsidR="007032C4" w:rsidRPr="007032C4" w:rsidRDefault="007032C4" w:rsidP="00697BBD">
            <w:pPr>
              <w:ind w:left="360"/>
              <w:contextualSpacing/>
              <w:jc w:val="both"/>
              <w:rPr>
                <w:color w:val="000000" w:themeColor="text1"/>
                <w:sz w:val="24"/>
                <w:szCs w:val="24"/>
              </w:rPr>
            </w:pPr>
            <w:r w:rsidRPr="007032C4">
              <w:rPr>
                <w:color w:val="000000" w:themeColor="text1"/>
                <w:sz w:val="24"/>
                <w:szCs w:val="24"/>
              </w:rPr>
              <w:t>Отражает достаточный уровень подготовки и исполнения на данном этапе обучения.</w:t>
            </w:r>
          </w:p>
        </w:tc>
      </w:tr>
    </w:tbl>
    <w:p w:rsidR="007032C4" w:rsidRPr="007032C4" w:rsidRDefault="007032C4" w:rsidP="00697BBD">
      <w:pPr>
        <w:spacing w:after="0"/>
        <w:ind w:left="360"/>
        <w:contextualSpacing/>
        <w:jc w:val="both"/>
        <w:rPr>
          <w:rFonts w:ascii="Times New Roman" w:hAnsi="Times New Roman" w:cs="Times New Roman"/>
          <w:color w:val="000000" w:themeColor="text1"/>
          <w:sz w:val="24"/>
          <w:szCs w:val="24"/>
        </w:rPr>
      </w:pPr>
    </w:p>
    <w:p w:rsidR="007032C4" w:rsidRPr="00697BBD" w:rsidRDefault="007032C4" w:rsidP="00697BBD">
      <w:pPr>
        <w:suppressAutoHyphens/>
        <w:spacing w:after="0"/>
        <w:ind w:left="360" w:right="57"/>
        <w:jc w:val="both"/>
        <w:rPr>
          <w:rFonts w:ascii="Times New Roman" w:eastAsia="SimSun" w:hAnsi="Times New Roman" w:cs="Times New Roman"/>
          <w:color w:val="00000A"/>
          <w:sz w:val="24"/>
          <w:szCs w:val="24"/>
          <w:lang w:eastAsia="ar-SA"/>
        </w:rPr>
      </w:pPr>
      <w:r w:rsidRPr="00697BBD">
        <w:rPr>
          <w:rFonts w:ascii="Times New Roman" w:eastAsia="SimSun" w:hAnsi="Times New Roman" w:cs="Times New Roman"/>
          <w:color w:val="00000A"/>
          <w:sz w:val="24"/>
          <w:szCs w:val="24"/>
          <w:lang w:eastAsia="ar-SA"/>
        </w:rPr>
        <w:t>Фонды оценочных средств призваны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искусства.</w:t>
      </w:r>
    </w:p>
    <w:p w:rsidR="007032C4" w:rsidRPr="007032C4" w:rsidRDefault="007032C4" w:rsidP="007032C4">
      <w:pPr>
        <w:suppressAutoHyphens/>
        <w:spacing w:after="0"/>
        <w:ind w:right="57"/>
        <w:jc w:val="both"/>
        <w:rPr>
          <w:rFonts w:ascii="Times New Roman" w:eastAsia="SimSun" w:hAnsi="Times New Roman" w:cs="Times New Roman"/>
          <w:color w:val="00000A"/>
          <w:sz w:val="24"/>
          <w:szCs w:val="24"/>
          <w:lang w:eastAsia="ar-SA"/>
        </w:rPr>
      </w:pPr>
      <w:r w:rsidRPr="007032C4">
        <w:rPr>
          <w:rFonts w:ascii="Times New Roman" w:eastAsia="SimSun" w:hAnsi="Times New Roman" w:cs="Times New Roman"/>
          <w:color w:val="00000A"/>
          <w:sz w:val="24"/>
          <w:szCs w:val="24"/>
          <w:lang w:eastAsia="ar-SA"/>
        </w:rPr>
        <w:t xml:space="preserve">     Оценки выставляются по окончании каждой четверти и в завершении учебного года.</w:t>
      </w:r>
    </w:p>
    <w:p w:rsidR="00697BBD" w:rsidRDefault="00697BBD" w:rsidP="00697BBD">
      <w:pPr>
        <w:spacing w:after="0"/>
        <w:ind w:left="1287"/>
        <w:contextualSpacing/>
        <w:jc w:val="center"/>
        <w:rPr>
          <w:rFonts w:ascii="Times New Roman" w:hAnsi="Times New Roman" w:cs="Times New Roman"/>
          <w:b/>
          <w:color w:val="000000" w:themeColor="text1"/>
          <w:sz w:val="28"/>
          <w:szCs w:val="28"/>
        </w:rPr>
      </w:pPr>
    </w:p>
    <w:p w:rsidR="00697BBD" w:rsidRDefault="00697BBD" w:rsidP="00697BBD">
      <w:pPr>
        <w:spacing w:after="0"/>
        <w:ind w:left="1287"/>
        <w:contextualSpacing/>
        <w:jc w:val="center"/>
        <w:rPr>
          <w:rFonts w:ascii="Times New Roman" w:hAnsi="Times New Roman" w:cs="Times New Roman"/>
          <w:b/>
          <w:color w:val="000000" w:themeColor="text1"/>
          <w:sz w:val="28"/>
          <w:szCs w:val="28"/>
        </w:rPr>
      </w:pPr>
    </w:p>
    <w:p w:rsidR="00697BBD" w:rsidRDefault="00697BBD" w:rsidP="00697BBD">
      <w:pPr>
        <w:spacing w:after="0"/>
        <w:ind w:left="1287"/>
        <w:contextualSpacing/>
        <w:jc w:val="center"/>
        <w:rPr>
          <w:rFonts w:ascii="Times New Roman" w:hAnsi="Times New Roman" w:cs="Times New Roman"/>
          <w:b/>
          <w:color w:val="000000" w:themeColor="text1"/>
          <w:sz w:val="28"/>
          <w:szCs w:val="28"/>
        </w:rPr>
      </w:pPr>
    </w:p>
    <w:p w:rsidR="00697BBD" w:rsidRDefault="00697BBD" w:rsidP="00697BBD">
      <w:pPr>
        <w:spacing w:after="0"/>
        <w:ind w:left="1287"/>
        <w:contextualSpacing/>
        <w:jc w:val="center"/>
        <w:rPr>
          <w:rFonts w:ascii="Times New Roman" w:hAnsi="Times New Roman" w:cs="Times New Roman"/>
          <w:b/>
          <w:color w:val="000000" w:themeColor="text1"/>
          <w:sz w:val="28"/>
          <w:szCs w:val="28"/>
        </w:rPr>
      </w:pPr>
    </w:p>
    <w:p w:rsidR="00697BBD" w:rsidRDefault="00697BBD" w:rsidP="00697BBD">
      <w:pPr>
        <w:spacing w:after="0"/>
        <w:ind w:left="1287"/>
        <w:contextualSpacing/>
        <w:jc w:val="center"/>
        <w:rPr>
          <w:rFonts w:ascii="Times New Roman" w:hAnsi="Times New Roman" w:cs="Times New Roman"/>
          <w:b/>
          <w:color w:val="000000" w:themeColor="text1"/>
          <w:sz w:val="28"/>
          <w:szCs w:val="28"/>
        </w:rPr>
      </w:pPr>
    </w:p>
    <w:p w:rsidR="00697BBD" w:rsidRDefault="00697BBD" w:rsidP="00697BBD">
      <w:pPr>
        <w:spacing w:after="0"/>
        <w:ind w:left="1287"/>
        <w:contextualSpacing/>
        <w:jc w:val="center"/>
        <w:rPr>
          <w:rFonts w:ascii="Times New Roman" w:hAnsi="Times New Roman" w:cs="Times New Roman"/>
          <w:b/>
          <w:color w:val="000000" w:themeColor="text1"/>
          <w:sz w:val="28"/>
          <w:szCs w:val="28"/>
        </w:rPr>
      </w:pPr>
    </w:p>
    <w:p w:rsidR="00697BBD" w:rsidRDefault="00697BBD" w:rsidP="00697BBD">
      <w:pPr>
        <w:spacing w:after="0"/>
        <w:ind w:left="1287"/>
        <w:contextualSpacing/>
        <w:jc w:val="center"/>
        <w:rPr>
          <w:rFonts w:ascii="Times New Roman" w:hAnsi="Times New Roman" w:cs="Times New Roman"/>
          <w:b/>
          <w:color w:val="000000" w:themeColor="text1"/>
          <w:sz w:val="28"/>
          <w:szCs w:val="28"/>
        </w:rPr>
      </w:pPr>
    </w:p>
    <w:p w:rsidR="00697BBD" w:rsidRDefault="00697BBD" w:rsidP="00697BBD">
      <w:pPr>
        <w:spacing w:after="0"/>
        <w:ind w:left="1287"/>
        <w:contextualSpacing/>
        <w:jc w:val="center"/>
        <w:rPr>
          <w:rFonts w:ascii="Times New Roman" w:hAnsi="Times New Roman" w:cs="Times New Roman"/>
          <w:b/>
          <w:color w:val="000000" w:themeColor="text1"/>
          <w:sz w:val="28"/>
          <w:szCs w:val="28"/>
        </w:rPr>
      </w:pPr>
    </w:p>
    <w:p w:rsidR="00697BBD" w:rsidRDefault="00697BBD" w:rsidP="00697BBD">
      <w:pPr>
        <w:spacing w:after="0"/>
        <w:ind w:left="1287"/>
        <w:contextualSpacing/>
        <w:jc w:val="center"/>
        <w:rPr>
          <w:rFonts w:ascii="Times New Roman" w:hAnsi="Times New Roman" w:cs="Times New Roman"/>
          <w:b/>
          <w:color w:val="000000" w:themeColor="text1"/>
          <w:sz w:val="28"/>
          <w:szCs w:val="28"/>
        </w:rPr>
      </w:pPr>
    </w:p>
    <w:p w:rsidR="00697BBD" w:rsidRDefault="00697BBD" w:rsidP="00697BBD">
      <w:pPr>
        <w:spacing w:after="0"/>
        <w:ind w:left="1287"/>
        <w:contextualSpacing/>
        <w:jc w:val="center"/>
        <w:rPr>
          <w:rFonts w:ascii="Times New Roman" w:hAnsi="Times New Roman" w:cs="Times New Roman"/>
          <w:b/>
          <w:color w:val="000000" w:themeColor="text1"/>
          <w:sz w:val="28"/>
          <w:szCs w:val="28"/>
        </w:rPr>
      </w:pPr>
    </w:p>
    <w:p w:rsidR="00697BBD" w:rsidRDefault="00697BBD" w:rsidP="00697BBD">
      <w:pPr>
        <w:spacing w:after="0"/>
        <w:ind w:left="1287"/>
        <w:contextualSpacing/>
        <w:jc w:val="center"/>
        <w:rPr>
          <w:rFonts w:ascii="Times New Roman" w:hAnsi="Times New Roman" w:cs="Times New Roman"/>
          <w:b/>
          <w:color w:val="000000" w:themeColor="text1"/>
          <w:sz w:val="28"/>
          <w:szCs w:val="28"/>
        </w:rPr>
      </w:pPr>
    </w:p>
    <w:p w:rsidR="00697BBD" w:rsidRDefault="00697BBD" w:rsidP="00697BBD">
      <w:pPr>
        <w:spacing w:after="0"/>
        <w:ind w:left="1287"/>
        <w:contextualSpacing/>
        <w:jc w:val="center"/>
        <w:rPr>
          <w:rFonts w:ascii="Times New Roman" w:hAnsi="Times New Roman" w:cs="Times New Roman"/>
          <w:b/>
          <w:color w:val="000000" w:themeColor="text1"/>
          <w:sz w:val="28"/>
          <w:szCs w:val="28"/>
        </w:rPr>
      </w:pPr>
    </w:p>
    <w:p w:rsidR="00697BBD" w:rsidRDefault="00697BBD" w:rsidP="00697BBD">
      <w:pPr>
        <w:spacing w:after="0"/>
        <w:ind w:left="1287"/>
        <w:contextualSpacing/>
        <w:jc w:val="center"/>
        <w:rPr>
          <w:rFonts w:ascii="Times New Roman" w:hAnsi="Times New Roman" w:cs="Times New Roman"/>
          <w:b/>
          <w:color w:val="000000" w:themeColor="text1"/>
          <w:sz w:val="28"/>
          <w:szCs w:val="28"/>
        </w:rPr>
      </w:pPr>
    </w:p>
    <w:p w:rsidR="00697BBD" w:rsidRDefault="00697BBD" w:rsidP="00697BBD">
      <w:pPr>
        <w:spacing w:after="0"/>
        <w:ind w:left="1287"/>
        <w:contextualSpacing/>
        <w:jc w:val="center"/>
        <w:rPr>
          <w:rFonts w:ascii="Times New Roman" w:hAnsi="Times New Roman" w:cs="Times New Roman"/>
          <w:b/>
          <w:color w:val="000000" w:themeColor="text1"/>
          <w:sz w:val="28"/>
          <w:szCs w:val="28"/>
        </w:rPr>
      </w:pPr>
    </w:p>
    <w:p w:rsidR="00697BBD" w:rsidRDefault="00697BBD" w:rsidP="00697BBD">
      <w:pPr>
        <w:spacing w:after="0"/>
        <w:ind w:left="1287"/>
        <w:contextualSpacing/>
        <w:jc w:val="center"/>
        <w:rPr>
          <w:rFonts w:ascii="Times New Roman" w:hAnsi="Times New Roman" w:cs="Times New Roman"/>
          <w:b/>
          <w:color w:val="000000" w:themeColor="text1"/>
          <w:sz w:val="28"/>
          <w:szCs w:val="28"/>
        </w:rPr>
      </w:pPr>
    </w:p>
    <w:p w:rsidR="007032C4" w:rsidRPr="007032C4" w:rsidRDefault="007032C4" w:rsidP="00697BBD">
      <w:pPr>
        <w:spacing w:after="0"/>
        <w:ind w:left="1287"/>
        <w:contextualSpacing/>
        <w:jc w:val="center"/>
        <w:rPr>
          <w:rFonts w:ascii="Times New Roman" w:hAnsi="Times New Roman" w:cs="Times New Roman"/>
          <w:b/>
          <w:color w:val="000000" w:themeColor="text1"/>
          <w:sz w:val="28"/>
          <w:szCs w:val="28"/>
        </w:rPr>
      </w:pPr>
      <w:r w:rsidRPr="007032C4">
        <w:rPr>
          <w:rFonts w:ascii="Times New Roman" w:hAnsi="Times New Roman" w:cs="Times New Roman"/>
          <w:b/>
          <w:color w:val="000000" w:themeColor="text1"/>
          <w:sz w:val="28"/>
          <w:szCs w:val="28"/>
          <w:lang w:val="en-US"/>
        </w:rPr>
        <w:t>V</w:t>
      </w:r>
      <w:r w:rsidRPr="007032C4">
        <w:rPr>
          <w:rFonts w:ascii="Times New Roman" w:hAnsi="Times New Roman" w:cs="Times New Roman"/>
          <w:b/>
          <w:color w:val="000000" w:themeColor="text1"/>
          <w:sz w:val="28"/>
          <w:szCs w:val="28"/>
        </w:rPr>
        <w:t>. Методическое обеспечение учебного процесса</w:t>
      </w:r>
    </w:p>
    <w:p w:rsidR="007032C4" w:rsidRPr="007032C4" w:rsidRDefault="007032C4" w:rsidP="006C52B6">
      <w:pPr>
        <w:numPr>
          <w:ilvl w:val="0"/>
          <w:numId w:val="38"/>
        </w:numPr>
        <w:spacing w:after="0"/>
        <w:ind w:firstLine="567"/>
        <w:contextualSpacing/>
        <w:jc w:val="both"/>
        <w:rPr>
          <w:rFonts w:ascii="Times New Roman" w:hAnsi="Times New Roman" w:cs="Times New Roman"/>
          <w:b/>
          <w:color w:val="000000" w:themeColor="text1"/>
          <w:sz w:val="24"/>
          <w:szCs w:val="24"/>
        </w:rPr>
      </w:pPr>
      <w:r w:rsidRPr="007032C4">
        <w:rPr>
          <w:rFonts w:ascii="Times New Roman" w:hAnsi="Times New Roman" w:cs="Times New Roman"/>
          <w:b/>
          <w:color w:val="000000" w:themeColor="text1"/>
          <w:sz w:val="24"/>
          <w:szCs w:val="24"/>
        </w:rPr>
        <w:t>1. Методические рекомендации педагогическим работникам</w:t>
      </w:r>
    </w:p>
    <w:p w:rsidR="007032C4" w:rsidRPr="00697BBD" w:rsidRDefault="007032C4" w:rsidP="00697BBD">
      <w:pPr>
        <w:spacing w:after="0"/>
        <w:ind w:firstLine="851"/>
        <w:jc w:val="both"/>
        <w:rPr>
          <w:rFonts w:ascii="Times New Roman" w:hAnsi="Times New Roman" w:cs="Times New Roman"/>
          <w:color w:val="000000" w:themeColor="text1"/>
          <w:sz w:val="24"/>
          <w:szCs w:val="24"/>
        </w:rPr>
      </w:pPr>
      <w:r w:rsidRPr="00697BBD">
        <w:rPr>
          <w:rFonts w:ascii="Times New Roman" w:hAnsi="Times New Roman" w:cs="Times New Roman"/>
          <w:color w:val="000000" w:themeColor="text1"/>
          <w:sz w:val="24"/>
          <w:szCs w:val="24"/>
        </w:rPr>
        <w:lastRenderedPageBreak/>
        <w:t xml:space="preserve">В работе с обучающимися преподаватель должен следовать основным принципам дидактики: последовательность, систематичность, доступность,  наглядность в освоении материала. </w:t>
      </w:r>
    </w:p>
    <w:p w:rsidR="007032C4" w:rsidRPr="00697BBD" w:rsidRDefault="007032C4" w:rsidP="00697BBD">
      <w:pPr>
        <w:spacing w:after="0"/>
        <w:ind w:firstLine="851"/>
        <w:jc w:val="both"/>
        <w:rPr>
          <w:rFonts w:ascii="Times New Roman" w:hAnsi="Times New Roman" w:cs="Times New Roman"/>
          <w:color w:val="000000" w:themeColor="text1"/>
          <w:sz w:val="24"/>
          <w:szCs w:val="24"/>
        </w:rPr>
      </w:pPr>
      <w:r w:rsidRPr="00697BBD">
        <w:rPr>
          <w:rFonts w:ascii="Times New Roman" w:hAnsi="Times New Roman" w:cs="Times New Roman"/>
          <w:color w:val="000000" w:themeColor="text1"/>
          <w:sz w:val="24"/>
          <w:szCs w:val="24"/>
        </w:rPr>
        <w:t>Процесс обучения должен протекать с учетом индивидуальных психических особенностей ученика, его физических данных. Педагог должен неустанно контролировать уровень развития музыкальных способностей своих учеников.</w:t>
      </w:r>
    </w:p>
    <w:p w:rsidR="007032C4" w:rsidRPr="00697BBD" w:rsidRDefault="007032C4" w:rsidP="00697BBD">
      <w:pPr>
        <w:spacing w:after="0"/>
        <w:ind w:firstLine="851"/>
        <w:jc w:val="both"/>
        <w:rPr>
          <w:rFonts w:ascii="Times New Roman" w:hAnsi="Times New Roman" w:cs="Times New Roman"/>
          <w:color w:val="000000" w:themeColor="text1"/>
          <w:sz w:val="24"/>
          <w:szCs w:val="24"/>
        </w:rPr>
      </w:pPr>
      <w:r w:rsidRPr="00697BBD">
        <w:rPr>
          <w:rFonts w:ascii="Times New Roman" w:hAnsi="Times New Roman" w:cs="Times New Roman"/>
          <w:color w:val="000000" w:themeColor="text1"/>
          <w:sz w:val="24"/>
          <w:szCs w:val="24"/>
        </w:rPr>
        <w:t xml:space="preserve">Работа педагога по специальности  будет более продуктивной в тесной связи с педагогами по другим предметам: музыкальная литература, слушание музыки, сольфеджио. Итогом  такого сотрудничества могут быть: открытые уроки, концерты классов для родителей, участие в концертах отделов  школы. </w:t>
      </w:r>
    </w:p>
    <w:p w:rsidR="007032C4" w:rsidRPr="00697BBD" w:rsidRDefault="007032C4" w:rsidP="00697BBD">
      <w:pPr>
        <w:spacing w:after="0"/>
        <w:ind w:firstLine="851"/>
        <w:jc w:val="both"/>
        <w:rPr>
          <w:rFonts w:ascii="Times New Roman" w:hAnsi="Times New Roman" w:cs="Times New Roman"/>
          <w:color w:val="000000" w:themeColor="text1"/>
          <w:sz w:val="24"/>
          <w:szCs w:val="24"/>
        </w:rPr>
      </w:pPr>
      <w:r w:rsidRPr="00697BBD">
        <w:rPr>
          <w:rFonts w:ascii="Times New Roman" w:hAnsi="Times New Roman" w:cs="Times New Roman"/>
          <w:color w:val="000000" w:themeColor="text1"/>
          <w:sz w:val="24"/>
          <w:szCs w:val="24"/>
        </w:rPr>
        <w:t>В начале каждого полугодия преподаватель составляет для обучающегося индивидуальный план, который утверждается заведующим отделом. В конце учебного года преподаватель представляет отчет о его выполнении с приложением краткой характеристики работы обучающегося. При составлении индивидуального  плана следует учитывать индивидуально-личностные особенности и степень подготовки обучающегося. В репертуар необходимо включать произведения, доступные по степени технической и образной  сложности, высокохудожественные по содержанию, разнообразные по стилю, жанру, форм фактуре. Индивидуальные планы вновь поступивших учеников  должны  быть составлены к концу сентября после детального ознакомления с особенностями, возможностями и уровнем подготовки ученика.</w:t>
      </w:r>
    </w:p>
    <w:p w:rsidR="007032C4" w:rsidRPr="00697BBD" w:rsidRDefault="007032C4" w:rsidP="00697BBD">
      <w:pPr>
        <w:spacing w:after="0"/>
        <w:ind w:firstLine="851"/>
        <w:jc w:val="both"/>
        <w:rPr>
          <w:rFonts w:ascii="Times New Roman" w:hAnsi="Times New Roman" w:cs="Times New Roman"/>
          <w:color w:val="000000" w:themeColor="text1"/>
          <w:sz w:val="24"/>
          <w:szCs w:val="24"/>
        </w:rPr>
      </w:pPr>
      <w:r w:rsidRPr="00697BBD">
        <w:rPr>
          <w:rFonts w:ascii="Times New Roman" w:hAnsi="Times New Roman" w:cs="Times New Roman"/>
          <w:color w:val="000000" w:themeColor="text1"/>
          <w:sz w:val="24"/>
          <w:szCs w:val="24"/>
        </w:rPr>
        <w:t>Необходимым условием для  успешного обучения на балалайке является формирование у ученика уже на начальном этапе правильной посадки, постановки рук, целостного исполнительского аппарата.</w:t>
      </w:r>
    </w:p>
    <w:p w:rsidR="007032C4" w:rsidRPr="00697BBD" w:rsidRDefault="007032C4" w:rsidP="00697BBD">
      <w:pPr>
        <w:spacing w:after="0"/>
        <w:ind w:firstLine="851"/>
        <w:jc w:val="both"/>
        <w:rPr>
          <w:rFonts w:ascii="Times New Roman" w:hAnsi="Times New Roman" w:cs="Times New Roman"/>
          <w:color w:val="000000" w:themeColor="text1"/>
          <w:sz w:val="24"/>
          <w:szCs w:val="24"/>
        </w:rPr>
      </w:pPr>
      <w:r w:rsidRPr="00697BBD">
        <w:rPr>
          <w:rFonts w:ascii="Times New Roman" w:hAnsi="Times New Roman" w:cs="Times New Roman"/>
          <w:color w:val="000000" w:themeColor="text1"/>
          <w:sz w:val="24"/>
          <w:szCs w:val="24"/>
        </w:rPr>
        <w:t>Развитию техники в узком смысле слова (беглости, четкости, ровности и т.д.) способствует систематическая работа над упражнениями, гаммами и этюдами. При освоении гамм, упражнений, этюдов и другого вспомогательного инструктивного материала рекомендуется применение различных вариантов - штриховых, динамических, ритмических и т.д. При работе над техникой необходимо давать четкие индивидуальные задания и регулярно проверять их выполнение.</w:t>
      </w:r>
    </w:p>
    <w:p w:rsidR="007032C4" w:rsidRPr="00697BBD" w:rsidRDefault="007032C4" w:rsidP="00697BBD">
      <w:pPr>
        <w:spacing w:after="0"/>
        <w:ind w:firstLine="851"/>
        <w:jc w:val="both"/>
        <w:rPr>
          <w:rFonts w:ascii="Times New Roman" w:hAnsi="Times New Roman" w:cs="Times New Roman"/>
          <w:color w:val="000000" w:themeColor="text1"/>
          <w:sz w:val="24"/>
          <w:szCs w:val="24"/>
        </w:rPr>
      </w:pPr>
      <w:r w:rsidRPr="00697BBD">
        <w:rPr>
          <w:rFonts w:ascii="Times New Roman" w:hAnsi="Times New Roman" w:cs="Times New Roman"/>
          <w:color w:val="000000" w:themeColor="text1"/>
          <w:sz w:val="24"/>
          <w:szCs w:val="24"/>
        </w:rPr>
        <w:t>При выборе этюдов следует учитывать их художественную и техническую значимость. Изучение этюдов может принимать различные формы в зависимости от их содержания и учебных задач (ознакомление, чтение нот  с листа, разучивание до уровня показа на техническом зачете).</w:t>
      </w:r>
    </w:p>
    <w:p w:rsidR="007032C4" w:rsidRPr="00697BBD" w:rsidRDefault="007032C4" w:rsidP="00697BBD">
      <w:pPr>
        <w:spacing w:after="0"/>
        <w:ind w:firstLine="851"/>
        <w:jc w:val="both"/>
        <w:rPr>
          <w:rFonts w:ascii="Times New Roman" w:hAnsi="Times New Roman" w:cs="Times New Roman"/>
          <w:color w:val="000000" w:themeColor="text1"/>
          <w:sz w:val="24"/>
          <w:szCs w:val="24"/>
        </w:rPr>
      </w:pPr>
      <w:r w:rsidRPr="00697BBD">
        <w:rPr>
          <w:rFonts w:ascii="Times New Roman" w:hAnsi="Times New Roman" w:cs="Times New Roman"/>
          <w:color w:val="000000" w:themeColor="text1"/>
          <w:sz w:val="24"/>
          <w:szCs w:val="24"/>
        </w:rPr>
        <w:t>Работа над качеством звука, интонацией, разнообразными ритмическими вариантами, динамикой (средствами музыкальной выразительности) должна последовательно проводиться на протяжении всех лет обучения и быть предметом постоянного внимания педагога. В этой связи педагогу необходимо научить ученика слуховому контролю и контролю по распределению мышечного напряжения.</w:t>
      </w:r>
    </w:p>
    <w:p w:rsidR="007032C4" w:rsidRPr="00697BBD" w:rsidRDefault="007032C4" w:rsidP="00697BBD">
      <w:pPr>
        <w:spacing w:after="0"/>
        <w:ind w:firstLine="851"/>
        <w:jc w:val="both"/>
        <w:rPr>
          <w:rFonts w:ascii="Times New Roman" w:hAnsi="Times New Roman" w:cs="Times New Roman"/>
          <w:color w:val="000000" w:themeColor="text1"/>
          <w:sz w:val="24"/>
          <w:szCs w:val="24"/>
        </w:rPr>
      </w:pPr>
      <w:r w:rsidRPr="00697BBD">
        <w:rPr>
          <w:rFonts w:ascii="Times New Roman" w:hAnsi="Times New Roman" w:cs="Times New Roman"/>
          <w:color w:val="000000" w:themeColor="text1"/>
          <w:sz w:val="24"/>
          <w:szCs w:val="24"/>
        </w:rPr>
        <w:t>Работа над музыкальным произведением должна проходить в тесной художественной и технической связи.</w:t>
      </w:r>
    </w:p>
    <w:p w:rsidR="007032C4" w:rsidRPr="00697BBD" w:rsidRDefault="007032C4" w:rsidP="00697BBD">
      <w:pPr>
        <w:spacing w:after="0"/>
        <w:ind w:firstLine="851"/>
        <w:jc w:val="both"/>
        <w:rPr>
          <w:rFonts w:ascii="Times New Roman" w:hAnsi="Times New Roman" w:cs="Times New Roman"/>
          <w:color w:val="000000" w:themeColor="text1"/>
          <w:sz w:val="24"/>
          <w:szCs w:val="24"/>
        </w:rPr>
      </w:pPr>
      <w:r w:rsidRPr="00697BBD">
        <w:rPr>
          <w:rFonts w:ascii="Times New Roman" w:hAnsi="Times New Roman" w:cs="Times New Roman"/>
          <w:color w:val="000000" w:themeColor="text1"/>
          <w:sz w:val="24"/>
          <w:szCs w:val="24"/>
        </w:rPr>
        <w:t>Важной задачей предмета является развитие навыков самостоятельной работы над домашним заданием. В качестве проверки знаний ученика об основных этапах в работе над произведением можно порекомендовать ученику выучить самостоятельно произведение, которое по трудности должно быть легче произведений, изучаемых по основной программе.</w:t>
      </w:r>
    </w:p>
    <w:p w:rsidR="007032C4" w:rsidRPr="00697BBD" w:rsidRDefault="007032C4" w:rsidP="00697BBD">
      <w:pPr>
        <w:spacing w:after="0"/>
        <w:ind w:firstLine="851"/>
        <w:jc w:val="both"/>
        <w:rPr>
          <w:rFonts w:ascii="Times New Roman" w:hAnsi="Times New Roman" w:cs="Times New Roman"/>
          <w:color w:val="000000" w:themeColor="text1"/>
          <w:sz w:val="24"/>
          <w:szCs w:val="24"/>
        </w:rPr>
      </w:pPr>
      <w:r w:rsidRPr="00697BBD">
        <w:rPr>
          <w:rFonts w:ascii="Times New Roman" w:hAnsi="Times New Roman" w:cs="Times New Roman"/>
          <w:color w:val="000000" w:themeColor="text1"/>
          <w:sz w:val="24"/>
          <w:szCs w:val="24"/>
        </w:rPr>
        <w:lastRenderedPageBreak/>
        <w:t>Большое значение в воспитании музыкального вкуса отводится изучаемому репертуару. Помимо обработок народных мелодий, органично звучащих на народных инструментах и составляющих основу репертуара, необходимо включать в учебные программы переложения лучших образцов зарубежной и отечественной  классики, произведений, написанных для других инструментов или для голоса. Рекомендуется исполнять переложения, в которых сохранен замысел автора и в то же время грамотно, полноценно использованы характерные особенности данного инструмента - балалайки.</w:t>
      </w:r>
    </w:p>
    <w:p w:rsidR="007032C4" w:rsidRPr="00697BBD" w:rsidRDefault="007032C4" w:rsidP="00697BBD">
      <w:pPr>
        <w:spacing w:after="0"/>
        <w:ind w:firstLine="851"/>
        <w:jc w:val="both"/>
        <w:rPr>
          <w:rFonts w:ascii="Times New Roman" w:hAnsi="Times New Roman" w:cs="Times New Roman"/>
          <w:color w:val="000000" w:themeColor="text1"/>
          <w:sz w:val="24"/>
          <w:szCs w:val="24"/>
        </w:rPr>
      </w:pPr>
      <w:r w:rsidRPr="00697BBD">
        <w:rPr>
          <w:rFonts w:ascii="Times New Roman" w:hAnsi="Times New Roman" w:cs="Times New Roman"/>
          <w:color w:val="000000" w:themeColor="text1"/>
          <w:sz w:val="24"/>
          <w:szCs w:val="24"/>
        </w:rPr>
        <w:t>В классе балалайки при работе над гаммами, этюдами и  пьесами для достижения чистоты интонации и технической свободы необходимо искать, находить и использовать различные варианты аппликатуры.</w:t>
      </w:r>
    </w:p>
    <w:p w:rsidR="007032C4" w:rsidRPr="007032C4" w:rsidRDefault="007032C4" w:rsidP="00697BBD">
      <w:pPr>
        <w:spacing w:after="0"/>
        <w:ind w:firstLine="851"/>
        <w:jc w:val="both"/>
        <w:rPr>
          <w:rFonts w:ascii="Times New Roman" w:hAnsi="Times New Roman" w:cs="Times New Roman"/>
          <w:b/>
          <w:color w:val="000000" w:themeColor="text1"/>
          <w:sz w:val="24"/>
          <w:szCs w:val="24"/>
        </w:rPr>
      </w:pPr>
      <w:r w:rsidRPr="00697BBD">
        <w:rPr>
          <w:rFonts w:ascii="Times New Roman" w:hAnsi="Times New Roman" w:cs="Times New Roman"/>
          <w:color w:val="000000" w:themeColor="text1"/>
          <w:sz w:val="24"/>
          <w:szCs w:val="24"/>
        </w:rPr>
        <w:t>Вся творческая деятельность педагога-музыканта должна иметь научно обоснованный характер и строиться  на базе имеющейся методической литературы. Педагоги - балалаечники, в связи с определенной проблемой в этой области, вынуждены обращаться к методическим исследованиям других специальностей (скрипка, фортепиано и др.).</w:t>
      </w:r>
    </w:p>
    <w:p w:rsidR="007032C4" w:rsidRPr="00697BBD" w:rsidRDefault="007032C4" w:rsidP="00697BBD">
      <w:pPr>
        <w:spacing w:after="0"/>
        <w:ind w:firstLine="851"/>
        <w:jc w:val="both"/>
        <w:rPr>
          <w:rFonts w:ascii="Times New Roman" w:hAnsi="Times New Roman" w:cs="Times New Roman"/>
          <w:b/>
          <w:color w:val="000000" w:themeColor="text1"/>
          <w:sz w:val="24"/>
          <w:szCs w:val="24"/>
        </w:rPr>
      </w:pPr>
      <w:r w:rsidRPr="00697BBD">
        <w:rPr>
          <w:rFonts w:ascii="Times New Roman" w:hAnsi="Times New Roman" w:cs="Times New Roman"/>
          <w:b/>
          <w:color w:val="000000" w:themeColor="text1"/>
          <w:sz w:val="24"/>
          <w:szCs w:val="24"/>
        </w:rPr>
        <w:t>2. Методические рекомендации по организации самостоятельной работы</w:t>
      </w:r>
    </w:p>
    <w:p w:rsidR="007032C4" w:rsidRPr="007032C4" w:rsidRDefault="007032C4" w:rsidP="00697BBD">
      <w:pPr>
        <w:spacing w:after="0"/>
        <w:ind w:firstLine="851"/>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самостоятельные занятия должны быть регулярными и систематическими;</w:t>
      </w:r>
    </w:p>
    <w:p w:rsidR="007032C4" w:rsidRPr="007032C4" w:rsidRDefault="007032C4" w:rsidP="00697BBD">
      <w:pPr>
        <w:spacing w:after="0"/>
        <w:ind w:firstLine="851"/>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периодичность занятий - каждый день;</w:t>
      </w:r>
    </w:p>
    <w:p w:rsidR="007032C4" w:rsidRPr="007032C4" w:rsidRDefault="007032C4" w:rsidP="00697BBD">
      <w:pPr>
        <w:spacing w:after="0"/>
        <w:ind w:firstLine="851"/>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объем самостоятельных занятий в неделю от 2 до 4 часов.</w:t>
      </w:r>
    </w:p>
    <w:p w:rsidR="007032C4" w:rsidRPr="007032C4" w:rsidRDefault="007032C4" w:rsidP="00697BBD">
      <w:pPr>
        <w:spacing w:after="0"/>
        <w:ind w:firstLine="851"/>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Объем самостоятельной работы определяется с учетом минимальных затрат на подготовку домашнего задания, параллельного освоения детьми программы начального и основного общего образования, с опорой на сложившиеся в учебном заведении педагогические традиции и методическую целесообразность, а также индивидуальные особенности ученика.</w:t>
      </w:r>
    </w:p>
    <w:p w:rsidR="007032C4" w:rsidRPr="007032C4" w:rsidRDefault="007032C4" w:rsidP="00697BBD">
      <w:pPr>
        <w:spacing w:after="0"/>
        <w:ind w:firstLine="851"/>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Обучающийся должен быть физически здоров. Занятия при повышенной температуре опасны для здоровья и нецелесообразны, так как результат занятий всегда будет отрицательным.</w:t>
      </w:r>
    </w:p>
    <w:p w:rsidR="007032C4" w:rsidRPr="007032C4" w:rsidRDefault="007032C4" w:rsidP="00697BBD">
      <w:pPr>
        <w:spacing w:after="0"/>
        <w:ind w:firstLine="851"/>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 xml:space="preserve">Индивидуальная домашняя работа может проходить в несколько приемов и должна строиться в соответствии с рекомендациями преподавателя по специальности. </w:t>
      </w:r>
    </w:p>
    <w:p w:rsidR="007032C4" w:rsidRPr="007032C4" w:rsidRDefault="007032C4" w:rsidP="00697BBD">
      <w:pPr>
        <w:spacing w:after="0"/>
        <w:ind w:firstLine="851"/>
        <w:contextualSpacing/>
        <w:jc w:val="both"/>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Необходимо помочь обучающемуся организовать домашнюю работу, исходя из количества времени, отведенного на занятие. В самостоятельной работе должны присутствовать разные виды заданий: игра технических упражнений, гамм и этюдов (с этого задания полезно начинать занятие и тратить на это примерно треть времени); разбор новых произведений или чтение с листа более легких (на 2-3 класса ниже по трудности); выучивание наизусть нотного текста, необходимого  на данном этапе  работы; работа над звуком и конкретными деталями (следуя рекомендациям, данным преподавателем на уроке), доведение произведения до концертного вида; проигрывание программы целиком перед зачетом или концертом; повторение ранее пройденных произведений. Все рекомендации по домашней работе в индивидуальном порядке дает преподаватель и фиксирует их, в случае необходимости, в дневнике.</w:t>
      </w:r>
    </w:p>
    <w:p w:rsidR="007032C4" w:rsidRPr="007032C4" w:rsidRDefault="007032C4" w:rsidP="007032C4">
      <w:pPr>
        <w:spacing w:after="0"/>
        <w:contextualSpacing/>
        <w:jc w:val="both"/>
        <w:rPr>
          <w:rFonts w:ascii="Times New Roman" w:eastAsia="Times New Roman" w:hAnsi="Times New Roman" w:cs="Times New Roman"/>
          <w:b/>
          <w:color w:val="000000" w:themeColor="text1"/>
          <w:sz w:val="24"/>
          <w:szCs w:val="24"/>
          <w:lang w:eastAsia="ru-RU"/>
        </w:rPr>
      </w:pPr>
    </w:p>
    <w:p w:rsidR="007032C4" w:rsidRDefault="007032C4" w:rsidP="007032C4">
      <w:pPr>
        <w:spacing w:after="0"/>
        <w:contextualSpacing/>
        <w:jc w:val="both"/>
        <w:rPr>
          <w:rFonts w:ascii="Times New Roman" w:eastAsia="Times New Roman" w:hAnsi="Times New Roman" w:cs="Times New Roman"/>
          <w:b/>
          <w:color w:val="000000" w:themeColor="text1"/>
          <w:sz w:val="24"/>
          <w:szCs w:val="24"/>
          <w:lang w:eastAsia="ru-RU"/>
        </w:rPr>
      </w:pPr>
    </w:p>
    <w:p w:rsidR="00697BBD" w:rsidRDefault="00697BBD" w:rsidP="007032C4">
      <w:pPr>
        <w:spacing w:after="0"/>
        <w:contextualSpacing/>
        <w:jc w:val="both"/>
        <w:rPr>
          <w:rFonts w:ascii="Times New Roman" w:eastAsia="Times New Roman" w:hAnsi="Times New Roman" w:cs="Times New Roman"/>
          <w:b/>
          <w:color w:val="000000" w:themeColor="text1"/>
          <w:sz w:val="24"/>
          <w:szCs w:val="24"/>
          <w:lang w:eastAsia="ru-RU"/>
        </w:rPr>
      </w:pPr>
    </w:p>
    <w:p w:rsidR="00697BBD" w:rsidRDefault="00697BBD" w:rsidP="007032C4">
      <w:pPr>
        <w:spacing w:after="0"/>
        <w:contextualSpacing/>
        <w:jc w:val="both"/>
        <w:rPr>
          <w:rFonts w:ascii="Times New Roman" w:eastAsia="Times New Roman" w:hAnsi="Times New Roman" w:cs="Times New Roman"/>
          <w:b/>
          <w:color w:val="000000" w:themeColor="text1"/>
          <w:sz w:val="24"/>
          <w:szCs w:val="24"/>
          <w:lang w:eastAsia="ru-RU"/>
        </w:rPr>
      </w:pPr>
    </w:p>
    <w:p w:rsidR="00697BBD" w:rsidRPr="007032C4" w:rsidRDefault="00697BBD" w:rsidP="007032C4">
      <w:pPr>
        <w:spacing w:after="0"/>
        <w:contextualSpacing/>
        <w:jc w:val="both"/>
        <w:rPr>
          <w:rFonts w:ascii="Times New Roman" w:eastAsia="Times New Roman" w:hAnsi="Times New Roman" w:cs="Times New Roman"/>
          <w:b/>
          <w:color w:val="000000" w:themeColor="text1"/>
          <w:sz w:val="24"/>
          <w:szCs w:val="24"/>
          <w:lang w:eastAsia="ru-RU"/>
        </w:rPr>
      </w:pPr>
    </w:p>
    <w:p w:rsidR="007032C4" w:rsidRPr="007032C4" w:rsidRDefault="007032C4" w:rsidP="007032C4">
      <w:pPr>
        <w:spacing w:after="0"/>
        <w:contextualSpacing/>
        <w:jc w:val="center"/>
        <w:rPr>
          <w:rFonts w:ascii="Times New Roman" w:eastAsia="Times New Roman" w:hAnsi="Times New Roman" w:cs="Times New Roman"/>
          <w:b/>
          <w:color w:val="000000" w:themeColor="text1"/>
          <w:sz w:val="28"/>
          <w:szCs w:val="28"/>
          <w:lang w:eastAsia="ru-RU"/>
        </w:rPr>
      </w:pPr>
      <w:r w:rsidRPr="007032C4">
        <w:rPr>
          <w:rFonts w:ascii="Times New Roman" w:eastAsia="Times New Roman" w:hAnsi="Times New Roman" w:cs="Times New Roman"/>
          <w:b/>
          <w:color w:val="000000" w:themeColor="text1"/>
          <w:sz w:val="28"/>
          <w:szCs w:val="28"/>
          <w:lang w:eastAsia="ru-RU"/>
        </w:rPr>
        <w:lastRenderedPageBreak/>
        <w:t>VI. Список рекомендуемой нотой и методической литературы</w:t>
      </w:r>
    </w:p>
    <w:p w:rsidR="007032C4" w:rsidRPr="007032C4" w:rsidRDefault="007032C4" w:rsidP="007032C4">
      <w:pPr>
        <w:spacing w:after="0"/>
        <w:contextualSpacing/>
        <w:jc w:val="both"/>
        <w:rPr>
          <w:rFonts w:ascii="Times New Roman" w:eastAsia="Times New Roman" w:hAnsi="Times New Roman" w:cs="Times New Roman"/>
          <w:b/>
          <w:i/>
          <w:color w:val="000000" w:themeColor="text1"/>
          <w:sz w:val="24"/>
          <w:szCs w:val="24"/>
          <w:lang w:eastAsia="ru-RU"/>
        </w:rPr>
      </w:pPr>
    </w:p>
    <w:p w:rsidR="007032C4" w:rsidRPr="007032C4" w:rsidRDefault="007032C4" w:rsidP="007032C4">
      <w:pPr>
        <w:spacing w:after="0"/>
        <w:contextualSpacing/>
        <w:jc w:val="both"/>
        <w:rPr>
          <w:rFonts w:ascii="Times New Roman" w:eastAsia="Times New Roman" w:hAnsi="Times New Roman" w:cs="Times New Roman"/>
          <w:b/>
          <w:color w:val="000000" w:themeColor="text1"/>
          <w:sz w:val="24"/>
          <w:szCs w:val="24"/>
          <w:lang w:eastAsia="ru-RU"/>
        </w:rPr>
      </w:pPr>
      <w:r w:rsidRPr="007032C4">
        <w:rPr>
          <w:rFonts w:ascii="Times New Roman" w:eastAsia="Times New Roman" w:hAnsi="Times New Roman" w:cs="Times New Roman"/>
          <w:b/>
          <w:color w:val="000000" w:themeColor="text1"/>
          <w:sz w:val="24"/>
          <w:szCs w:val="24"/>
          <w:lang w:eastAsia="ru-RU"/>
        </w:rPr>
        <w:t>1. Учебная литература</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Альбом начинающего балалаечника. Вып. 1.М., 1965</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Альбом для детей. Вып.1/Составитель. Зажигин В.., 1986</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Альбом для юношества. Вып.1/Составитель. Зажигин В., 1984</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Альбом начинающего балалаечника. Вып.1/Составитель БекназаровН., 1969</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Альбом начинающего балалаечника. Вып.2/Составитель БекназаровН., 1970</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Альбом начинающего балалаечника. Вып.3/Составитель АвксентьевБ., 1973</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Альбом начинающего балалаечника. Вып.4. М., 1980</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Альбом начинающего балалаечника. Вып.5/Составитель ВикторовВ., 1976</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Альбом начинающего балалаечника. Вып.5. М., 1981</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Альбом начинающего балалаечника. Вып.6. М., 1977</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Альбом начинающего балалаечника. Вып.6/Составитель Шелмаков И., 1982</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Альбом начинающего балалаечника. Вып.7. М., 1978</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Альбом начинающего балалаечника. Вып.7. М., 1983</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Альбом начинающего балалаечника. Вып.8/Составитель ЛобовВ., 1979</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Альбом начинающего балалаечника. Вып.8.М., 1984</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Альбом начинающего балалаечника. Вып.9. М., 1985</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Альбом начинающего балалаечника. Вып.10. М., 1986</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Альбом ученика-балалаечника. Вып.1/Составитель Манич П. Киев, 1972</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Альбом ученика-балалаечника. Вып.2/Составитель Манич П. Киев,1974</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Альбом ученика-балалаечника. Вып.3/Составитель Манич П. Киев, 1975</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Альбом ученика-балалаечника. Вып.4/Составитель Манич П. Киев,1975</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Андреев В. Вальсы. М., 1959</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Андреев В. Избранные произведения. М., 1983</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Ансамбли для русских народных инструментов/Составители ШаловА., ИльинА. Л., 1964</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Балалайка. 1 класс ДМШ/Составитель Манич П. Киев, 1980</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Балалайка. 2 класс ДМШ/Составитель Манич П. Киев,  1981</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Балалайка. 3 класс ДМШ/Составитель Манич П. Киев,  1982</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Балалайка. 4 класс ДМШ/Составитель Манич П. Киев, 1983</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Балалайка. 5 класс ДМШ. Вып. 1/Составитель Манич П. Киев, 1985</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Балалайка. 5 класс ДМШ. Вып. 2/Составитель Манич П. Киев,  1987</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Балалайки звонкая струна  /Автор-составитель ЦаренкоН. Ростов н/Д.,2011</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Балалаечнику – любителю. Вып.1. М., 1976</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Балалаечнику – любителю. Вып.2. М., 1979</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Балалаечнику – любителю. Вып.3/Составитель ВоронковВ., 1980</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Балалаечнику – любителю. Вып.4. М., 1981</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Балалаечнику – любителю. Вып.5. М., 1983</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Балалаечнику – любителю. Вып.6/Составитель ПанинВ., 1984</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Балалаечнику – любителю. Вып.7. М., 1985</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Балалаечнику – любителю. Вып.8. М., 1986</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Блинов Ю. Пьесы для балалайки. М., 1981</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Вязьмин Н. Избранные пьесы и обработки. М., 1981</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lastRenderedPageBreak/>
        <w:t>Дербенко Е Балалайка на эстраде. М.,2014</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Дорожкин А. Самоучитель игры. М., 1982</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Екимовский В. – Самоучитель игры. М., 1972</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Зверев А. Детский альбом. М., 1980</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Играет А.Данилов. М., 1987</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Избранные произведения/Составитель БолдыревВ., 1987</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Из репертуара Н.Осипова. Вып.1/Составитель ЛачиновА., 1985</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Илюхин А. Курс обучения игре   на балалайке. М., 1961</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Илюхин А. Самоучитель игры на балалайке. М., 1961</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Камалдинов Г. Пьесы, обработки и этюды. М., 1980</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Концертные пьесы. Вып.1. М., 1965</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Концертные пьесы. Вып.3.  М., 1966</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Концертные пьесы. Вып.4.  М., 1966</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Концертные пьесы. Вып.6.  М., 1968</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Концертные пьесы. Вып.7. М., 1967</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Концертные пьесы. Вып.9.  М., 1980</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Концертные пьесы. Вып.10.  М., 1981</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Концертные пьесы. Вып.12.  М., 1983</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Концертные пьесы. Вып.13.  М., 1984</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Концертные пьесы. Вып.14.  М., 1984</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Концертные пьесы. Вып.15.  М., 1986</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Легкие пьесы. Вып.1/Составитель Дорожкин А., 1959</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Легкие пьесы. Вып.2/Составитель Дорожкин А., 1961</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Легкие пьесы. Вып.3/Составитель Бекназаров Н., 1962</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Легкие пьесы. Вып.4/Составитель Бекназаров Н.,1963</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Легкие пьесы. Вып.5. М., 1964</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Легкие пьесы. Вып.6.  М., 1965</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На досуге. Вып.1/Составитель ЛобовВ., 1982</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На досуге. Вып.2.М., 1984</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На досуге. Вып.3/Составитель СоловьевЮ., 1985</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Народные песни и танцы. Вып.1. М., 1969</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Народные песни и танцы. Вып.2. М., 1971</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Начинающему балалаечнику. Вып.1. М., 1969</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Нотная папка балалаечника  №1./Составитель БолдыревВ., 2004</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Педагогический репертуар. Вып.1.М., 1966</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Педагогический репертуар. Вып.2. М., 1966</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Педагогический репертуар. Вып.3. М., 1967</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Педагогический репертуар. Вып.4. М., 1968</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Педагогический репертуар. Вып.5/Составитель ГолубевД., 1969</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Педагогический репертуар. 1-2 классы ДМШ. Вып.1/Составитель Глейхман В., 1972</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Педагогический репертуар. 1-2 классы ДМШ. Вып.2/Составитель Глейхман В.,1977</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Педагогический репертуар. 1-2 классы ДМШ. Вып.3/Составитель Глейхман В.,1979</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Педагогический репертуар. 1-2 классы ДМШ. Вып.4/Составитель Глейхман В.,1981</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Педагогический репертуар. 1-2 классы ДМШ. Вып.5/Составитель Глейхман В.,1985</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Педагогический репертуар. 3-5 классы ДМШ. Вып.1/Составитель Глухов О., 1973</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lastRenderedPageBreak/>
        <w:t>Педагогический репертуар. 3-5 классы ДМШ. Вып.2/Составитель Глухов О.,1977</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Педагогический репертуар. 3-5 классы ДМШ. Вып.3/Составитель. Глухов О., 1979</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Педагогический репертуар. 3-5 классы ДМШ. Вып.4/Составитель. Глухов О.,1981</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Педагогический репертуар. 3-5 классы ДМШ. Вып.5/Составитель. Глухов О., 1982</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Первые шаги. Вып.1. М., 1964</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Первые шаги. Вып.2. М., 1964</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Первые шаги. Вып.3. М., 1965</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Первые шаги. Вып.4. М., 1965</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Первые шаги. Вып.5. М., 1965</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Первые шаги. Вып.6. М., 1966</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Первые шаги. Вып.7. М., 1966</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Первые шаги. Вып.8. М., 1966</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Первые шаги. Вып.9. М., 1967</w:t>
      </w:r>
    </w:p>
    <w:p w:rsidR="007032C4" w:rsidRPr="007032C4" w:rsidRDefault="007032C4" w:rsidP="007032C4">
      <w:pPr>
        <w:numPr>
          <w:ilvl w:val="0"/>
          <w:numId w:val="27"/>
        </w:numPr>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Первые шаги. Вып.10. М., 1967</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Первые шаги. Вып.11. М., 1967</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Первые шаги. Вып.12. М., 1968</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Первые шаги. Вып.13. М., 1969</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Первые шаги. Вып.14. М., 1969</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Первые шаги. Вып.15. М., 1969</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Первые шаги. Вып.16. М., 1969</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Первые шаги. Вып.17. М., 1973</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Первые шаги. Вып.18/Составитель БлиновЮ., 1975</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Петров-Омельчук П. Пьесы, упражнения, этюды, Киев, 1972</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Популярные произведения. Вып.1. М., 1969</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Популярные произведения. Вып.2. М., 1973</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Произведения советских композиторов. М., 1971</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Прошко Н. Сборник пьес для народных инструментов. Минск, 1974</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Пьесы. Вып.1/Составитель ШишаковЮ., 1962</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Пьесы. Вып.2. М., 1963</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Пьесы. Вып.3. М., 1964</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Пьесы/Сост. А.Шалов. – М. Л., 1966</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Пьесы, народые песни и транцы. Вып.1/Составитель Лондонов П., 1961</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Пьесы, народные песни и танцы. Вып.2/Составитель Мурзин В., 1963</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Пьесы, народные песни и танцы. Вып.3/Составитель Мурзин В.,1964</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Пьесы, народные песни и танцы. Вып.4/Составитель Мурзин В., 1965</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Пьесы русских композиторов и русские народные песни. Переложения А. Шалова. Л., 1981</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Пьесы советских композиторов / Составитель ШаловА., Л., М., 1977</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Пьесы татарских композиторов. Казань, 1971</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Репертуар балалаечника. Вып.1. М., 1966</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Репертуар балалаечника. Вып.2. М., 1966</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Репертуар балалаечника. Вып.3. М., 1966</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Репертуар балалаечника. Вып.4. М., 1967</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Репертуар балалаечника. Вып.5. М., 1968</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Репертуар балалаечника. Вып.6. М., 1967</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lastRenderedPageBreak/>
        <w:t>Репертуар балалаечника. Вып.7. М., 1969</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Репертуар балалаечника. Вып.8. М., 1969</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Репертуар балалаечника. Вып.9. М., 1970</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Репертуар балалаечника. Вып.10. М., 1971</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Репертуар балалаечника. Вып.11. М., 1973</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Репертуар балалаечника. Вып.12/Составитель Вязьмин Н., 1975</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Репертуар балалаечника. Вып.13/СоставительГуляевЕ., 1976</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Репертуар балалаечника. Вып.14/Составитель БлиновЮ.,1977</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Репертуар балалаечника. Вып.15/Составитель ЕвдокимовВ., 1978</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Репертуар балалаечника. Вып.16. М., 1980</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Репертуар балалаечника. Вып.17. М., 1982</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Репертуар балалаечника. Вып.18. М., 1983</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Репертуар балалаечника. Вып.19/Составитель. ГлуховО.,1984</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Репертуар балалаечника. Вып.20. М., 1985</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Репертуар балалаечника. Вып.21. М., 1987</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Репертуар балалаечника. Вып.22/СоставительГлейхманВ.,1987</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Репертуар балалаечника. Вып.1/Составитель Ильяшевич В. Киев, 1975</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Репертуар балалаечника. Вып.2/Составитель Ильяшевич В. Киев, 1980</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Репертуар балалаечника. Вып.3/Составитель Ильяшевич В. Киев,1984</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Репертуар начинающего балалаечника. Вып.1/Составитель БубновВ., 1979</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Репертуар начинающего балалаечника. Вып.2/Составитель БубновВ., 1980</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Репертуар начинающего балалаечника. Вып.3/Составитель БубновВ., 1981</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Русские народные песни. Л., 1972</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Трояновский Б. Избранные обработки и переложения.М., 1961</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Трояновский Б. Русские народные песни. М., 1962</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Уральский хоровод. М., 1982</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Феоктистов Б. Русские народные песни. М., 1969</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Хрестоматия балалаечника. 1-3 классы ДМШ/Составитель Глейхман В., 1983</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Хрестоматия балалаечника. 1-2 классы ДМШ. Вып.1/Составитель Глейхман В., 1976</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Хрестоматия балалаечника. 4-5 классы ДМШ /Составитель Глейхман В.,1984</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Хрестоматия балалаечника. 4-5классы ДМШ/Составители Зажигин В., ЩегловитовС., 1986</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Хрестоматия балалаечника. Старшие классы ДМШ/Составители Зажигин В., Щегловитов С., 2002</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Хрестоматия балалаечника. Младшие классы ДМШ/Составитель Щербак В., 2007</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Хрестоматия балалаечника. Старшие классы ДМШ. Музыкальное училище/ Составитель Зажигин В., 2008</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Хрестоматия балалаечника. 3-5 классы ДМШ. Вып.1/Составитель Глейхман В., 1972</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Хрестоматия для балалайки. 1-2 классы ДМШ/Составители Авксентьев В., Авксентьев Б., Авксентьев Е., 1963</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Хрестоматия для балалайки. 3-4 классы ДМШ/Составители Авксентьев В., Авксентьев Б., Авксентьев Е., 1965</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Хрестоматия для балалайки. 5 класс ДМШ/Составители Авксентьев В., Авксентьев Б., АвксентьевЕ.,1965</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lastRenderedPageBreak/>
        <w:t>Хрестоматия балалаечника. ДМШ, старшие классы. Музыкальное училище/СоставительЗажигинВ.,1992</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Хрестоматия балалаечника. Старшие классы ДМШ/Составители Зажигин В., Щегловитов С.,2003</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Хрестоматия балалаечника. Младшие классы ДМШ/СоставительЩербакВ.,2002</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Шалов А. Русские народные мелодии. Л., 1985</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Шесть пьес. М., 1960</w:t>
      </w:r>
    </w:p>
    <w:p w:rsidR="007032C4" w:rsidRPr="007032C4" w:rsidRDefault="007032C4" w:rsidP="007032C4">
      <w:pPr>
        <w:numPr>
          <w:ilvl w:val="0"/>
          <w:numId w:val="27"/>
        </w:numPr>
        <w:tabs>
          <w:tab w:val="left" w:pos="426"/>
        </w:tabs>
        <w:spacing w:after="0"/>
        <w:ind w:left="0" w:firstLine="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Юный балалаечник. Пьесы для балалайки и фортепиано, вып. 2/ Зверев А., 1986</w:t>
      </w:r>
    </w:p>
    <w:p w:rsidR="007032C4" w:rsidRPr="007032C4" w:rsidRDefault="007032C4" w:rsidP="007032C4">
      <w:pPr>
        <w:spacing w:after="0"/>
        <w:contextualSpacing/>
        <w:jc w:val="both"/>
        <w:rPr>
          <w:rFonts w:ascii="Times New Roman" w:eastAsia="Times New Roman" w:hAnsi="Times New Roman" w:cs="Times New Roman"/>
          <w:b/>
          <w:color w:val="000000" w:themeColor="text1"/>
          <w:sz w:val="24"/>
          <w:szCs w:val="24"/>
          <w:lang w:eastAsia="ru-RU"/>
        </w:rPr>
      </w:pPr>
      <w:r w:rsidRPr="007032C4">
        <w:rPr>
          <w:rFonts w:ascii="Times New Roman" w:eastAsia="Times New Roman" w:hAnsi="Times New Roman" w:cs="Times New Roman"/>
          <w:b/>
          <w:color w:val="000000" w:themeColor="text1"/>
          <w:sz w:val="24"/>
          <w:szCs w:val="24"/>
          <w:lang w:eastAsia="ru-RU"/>
        </w:rPr>
        <w:t>2. Учебно - методическая  литература</w:t>
      </w:r>
    </w:p>
    <w:p w:rsidR="007032C4" w:rsidRPr="007032C4" w:rsidRDefault="007032C4" w:rsidP="006C52B6">
      <w:pPr>
        <w:numPr>
          <w:ilvl w:val="0"/>
          <w:numId w:val="54"/>
        </w:numPr>
        <w:spacing w:after="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Дорожкин А  Самоучитель игры на балалайке. М.,1986</w:t>
      </w:r>
    </w:p>
    <w:p w:rsidR="007032C4" w:rsidRPr="007032C4" w:rsidRDefault="007032C4" w:rsidP="006C52B6">
      <w:pPr>
        <w:numPr>
          <w:ilvl w:val="0"/>
          <w:numId w:val="54"/>
        </w:numPr>
        <w:spacing w:after="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Илюхин А. Самоучитель игры на балалайке. М., 1980</w:t>
      </w:r>
    </w:p>
    <w:p w:rsidR="007032C4" w:rsidRPr="007032C4" w:rsidRDefault="007032C4" w:rsidP="006C52B6">
      <w:pPr>
        <w:numPr>
          <w:ilvl w:val="0"/>
          <w:numId w:val="54"/>
        </w:numPr>
        <w:spacing w:after="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Иншаков И., Горбачев А. Техника игры на балалайке. Методическое пособие для ДМШ. ДШИ, ССМШ, музыкальных училищ.М.,2004</w:t>
      </w:r>
    </w:p>
    <w:p w:rsidR="007032C4" w:rsidRPr="007032C4" w:rsidRDefault="007032C4" w:rsidP="006C52B6">
      <w:pPr>
        <w:numPr>
          <w:ilvl w:val="0"/>
          <w:numId w:val="54"/>
        </w:numPr>
        <w:spacing w:after="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Нечипоренко П., Мельников В. Школа игры на балалайке. М.,2004</w:t>
      </w:r>
    </w:p>
    <w:p w:rsidR="007032C4" w:rsidRPr="007032C4" w:rsidRDefault="007032C4" w:rsidP="006C52B6">
      <w:pPr>
        <w:numPr>
          <w:ilvl w:val="0"/>
          <w:numId w:val="54"/>
        </w:numPr>
        <w:spacing w:after="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Упражнения и этюды для балалайки. Методическое  пособие для ССМШ, ДМШ, музыкальных училищ и вузов./Составитель Иншаков И., Горбачев А.,1998</w:t>
      </w:r>
    </w:p>
    <w:p w:rsidR="007032C4" w:rsidRPr="007032C4" w:rsidRDefault="007032C4" w:rsidP="006C52B6">
      <w:pPr>
        <w:numPr>
          <w:ilvl w:val="0"/>
          <w:numId w:val="54"/>
        </w:numPr>
        <w:spacing w:after="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Цветков В. Школа игры на балалайке. П.:МОУМЦ. 2000</w:t>
      </w:r>
    </w:p>
    <w:p w:rsidR="007032C4" w:rsidRPr="007032C4" w:rsidRDefault="007032C4" w:rsidP="006C52B6">
      <w:pPr>
        <w:numPr>
          <w:ilvl w:val="0"/>
          <w:numId w:val="54"/>
        </w:numPr>
        <w:spacing w:after="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Шалов А.Основы игры на балалайке. Л.1970</w:t>
      </w:r>
    </w:p>
    <w:p w:rsidR="007032C4" w:rsidRPr="007032C4" w:rsidRDefault="007032C4" w:rsidP="007032C4">
      <w:pPr>
        <w:spacing w:after="0"/>
        <w:contextualSpacing/>
        <w:jc w:val="both"/>
        <w:rPr>
          <w:rFonts w:ascii="Times New Roman" w:eastAsia="Times New Roman" w:hAnsi="Times New Roman" w:cs="Times New Roman"/>
          <w:b/>
          <w:color w:val="000000" w:themeColor="text1"/>
          <w:sz w:val="24"/>
          <w:szCs w:val="24"/>
          <w:lang w:eastAsia="ru-RU"/>
        </w:rPr>
      </w:pPr>
      <w:r w:rsidRPr="007032C4">
        <w:rPr>
          <w:rFonts w:ascii="Times New Roman" w:eastAsia="Times New Roman" w:hAnsi="Times New Roman" w:cs="Times New Roman"/>
          <w:b/>
          <w:color w:val="000000" w:themeColor="text1"/>
          <w:sz w:val="24"/>
          <w:szCs w:val="24"/>
          <w:lang w:eastAsia="ru-RU"/>
        </w:rPr>
        <w:t>3. Методическая литература</w:t>
      </w:r>
    </w:p>
    <w:p w:rsidR="007032C4" w:rsidRPr="007032C4" w:rsidRDefault="007032C4" w:rsidP="006C52B6">
      <w:pPr>
        <w:numPr>
          <w:ilvl w:val="0"/>
          <w:numId w:val="55"/>
        </w:numPr>
        <w:spacing w:after="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Аверин В. История исполнительства на русских народных инструментах.  Курс лекций. Красноярск.,2002</w:t>
      </w:r>
    </w:p>
    <w:p w:rsidR="007032C4" w:rsidRPr="007032C4" w:rsidRDefault="007032C4" w:rsidP="006C52B6">
      <w:pPr>
        <w:numPr>
          <w:ilvl w:val="0"/>
          <w:numId w:val="55"/>
        </w:numPr>
        <w:spacing w:after="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Бендерский Л. Страницы истории исполнительства на русских народных инструментах. Свердловск., 1983</w:t>
      </w:r>
    </w:p>
    <w:p w:rsidR="007032C4" w:rsidRPr="007032C4" w:rsidRDefault="007032C4" w:rsidP="006C52B6">
      <w:pPr>
        <w:numPr>
          <w:ilvl w:val="0"/>
          <w:numId w:val="55"/>
        </w:numPr>
        <w:spacing w:after="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Болдырев Л. Графическое обозначение штрихов и приемов звукоизвлечения на балалайке//Методические основы совершенствования исполнительских навыков игры на русских народных инструментах/Редактор -составительСаранин В.П. Тамбов,1889</w:t>
      </w:r>
    </w:p>
    <w:p w:rsidR="007032C4" w:rsidRPr="007032C4" w:rsidRDefault="007032C4" w:rsidP="006C52B6">
      <w:pPr>
        <w:numPr>
          <w:ilvl w:val="0"/>
          <w:numId w:val="55"/>
        </w:numPr>
        <w:spacing w:after="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Бендерский Л. Киевская школа воспитания исполнителя на народных инструментах. - Свердловск., 1992</w:t>
      </w:r>
    </w:p>
    <w:p w:rsidR="007032C4" w:rsidRPr="007032C4" w:rsidRDefault="007032C4" w:rsidP="006C52B6">
      <w:pPr>
        <w:numPr>
          <w:ilvl w:val="0"/>
          <w:numId w:val="55"/>
        </w:numPr>
        <w:spacing w:after="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Вертков К. Русские народные инструменты. Л.,1975</w:t>
      </w:r>
    </w:p>
    <w:p w:rsidR="007032C4" w:rsidRPr="007032C4" w:rsidRDefault="007032C4" w:rsidP="006C52B6">
      <w:pPr>
        <w:numPr>
          <w:ilvl w:val="0"/>
          <w:numId w:val="55"/>
        </w:numPr>
        <w:spacing w:after="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Глейхман В. Основы рациональной аппликатуры на балалайке.М.,1996</w:t>
      </w:r>
    </w:p>
    <w:p w:rsidR="007032C4" w:rsidRPr="007032C4" w:rsidRDefault="007032C4" w:rsidP="006C52B6">
      <w:pPr>
        <w:numPr>
          <w:ilvl w:val="0"/>
          <w:numId w:val="55"/>
        </w:numPr>
        <w:spacing w:after="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Горбачев А. Как научиться хорошо играть на балалайке?//Информационный бюллетень "Народник", 1995</w:t>
      </w:r>
    </w:p>
    <w:p w:rsidR="007032C4" w:rsidRPr="007032C4" w:rsidRDefault="007032C4" w:rsidP="006C52B6">
      <w:pPr>
        <w:numPr>
          <w:ilvl w:val="0"/>
          <w:numId w:val="55"/>
        </w:numPr>
        <w:spacing w:after="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Данилов А. Аппликатура и ее роль в развитии техники левой руки балалаечника. М.,1987</w:t>
      </w:r>
    </w:p>
    <w:p w:rsidR="007032C4" w:rsidRPr="007032C4" w:rsidRDefault="007032C4" w:rsidP="006C52B6">
      <w:pPr>
        <w:numPr>
          <w:ilvl w:val="0"/>
          <w:numId w:val="55"/>
        </w:numPr>
        <w:spacing w:after="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Зажигин В. Гитарный прием в игре на балалайке//Информационный бюллетень "Народник". 1984</w:t>
      </w:r>
    </w:p>
    <w:p w:rsidR="007032C4" w:rsidRPr="007032C4" w:rsidRDefault="007032C4" w:rsidP="006C52B6">
      <w:pPr>
        <w:numPr>
          <w:ilvl w:val="0"/>
          <w:numId w:val="55"/>
        </w:numPr>
        <w:tabs>
          <w:tab w:val="left" w:pos="284"/>
          <w:tab w:val="left" w:pos="426"/>
        </w:tabs>
        <w:spacing w:after="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Пересада А.Справочник балалаечника. М.,1977</w:t>
      </w:r>
    </w:p>
    <w:p w:rsidR="007032C4" w:rsidRPr="007032C4" w:rsidRDefault="007032C4" w:rsidP="006C52B6">
      <w:pPr>
        <w:numPr>
          <w:ilvl w:val="0"/>
          <w:numId w:val="55"/>
        </w:numPr>
        <w:tabs>
          <w:tab w:val="left" w:pos="284"/>
          <w:tab w:val="left" w:pos="426"/>
        </w:tabs>
        <w:spacing w:after="0"/>
        <w:contextualSpacing/>
        <w:jc w:val="both"/>
        <w:rPr>
          <w:rFonts w:ascii="Times New Roman" w:eastAsia="Times New Roman" w:hAnsi="Times New Roman" w:cs="Times New Roman"/>
          <w:color w:val="000000" w:themeColor="text1"/>
          <w:sz w:val="24"/>
          <w:szCs w:val="24"/>
          <w:lang w:eastAsia="ru-RU"/>
        </w:rPr>
      </w:pPr>
      <w:r w:rsidRPr="007032C4">
        <w:rPr>
          <w:rFonts w:ascii="Times New Roman" w:eastAsia="Times New Roman" w:hAnsi="Times New Roman" w:cs="Times New Roman"/>
          <w:color w:val="000000" w:themeColor="text1"/>
          <w:sz w:val="24"/>
          <w:szCs w:val="24"/>
          <w:lang w:eastAsia="ru-RU"/>
        </w:rPr>
        <w:t>Соколов Ф. Русская народная балалайка. М.,1962</w:t>
      </w:r>
    </w:p>
    <w:p w:rsidR="007032C4" w:rsidRPr="007032C4" w:rsidRDefault="007032C4" w:rsidP="006C52B6">
      <w:pPr>
        <w:numPr>
          <w:ilvl w:val="0"/>
          <w:numId w:val="38"/>
        </w:numPr>
        <w:tabs>
          <w:tab w:val="left" w:pos="284"/>
          <w:tab w:val="left" w:pos="426"/>
        </w:tabs>
        <w:spacing w:after="0"/>
        <w:ind w:hanging="284"/>
        <w:contextualSpacing/>
        <w:jc w:val="both"/>
        <w:rPr>
          <w:rFonts w:ascii="Times New Roman" w:hAnsi="Times New Roman" w:cs="Times New Roman"/>
          <w:color w:val="000000" w:themeColor="text1"/>
          <w:sz w:val="24"/>
          <w:szCs w:val="24"/>
        </w:rPr>
      </w:pPr>
    </w:p>
    <w:p w:rsidR="007032C4" w:rsidRDefault="007032C4" w:rsidP="007032C4">
      <w:pPr>
        <w:tabs>
          <w:tab w:val="left" w:pos="2545"/>
        </w:tabs>
      </w:pPr>
    </w:p>
    <w:p w:rsidR="007032C4" w:rsidRDefault="007032C4" w:rsidP="007032C4">
      <w:pPr>
        <w:tabs>
          <w:tab w:val="left" w:pos="2545"/>
        </w:tabs>
      </w:pPr>
    </w:p>
    <w:p w:rsidR="007032C4" w:rsidRDefault="007032C4" w:rsidP="007032C4">
      <w:pPr>
        <w:tabs>
          <w:tab w:val="left" w:pos="2545"/>
        </w:tabs>
      </w:pPr>
    </w:p>
    <w:p w:rsidR="007032C4" w:rsidRDefault="007032C4" w:rsidP="007032C4">
      <w:pPr>
        <w:tabs>
          <w:tab w:val="left" w:pos="2545"/>
        </w:tabs>
      </w:pPr>
    </w:p>
    <w:p w:rsidR="007032C4" w:rsidRPr="007032C4" w:rsidRDefault="007032C4" w:rsidP="007032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zh-CN"/>
        </w:rPr>
      </w:pPr>
      <w:r>
        <w:rPr>
          <w:rFonts w:ascii="Times New Roman CYR" w:eastAsia="Times New Roman" w:hAnsi="Times New Roman CYR" w:cs="Times New Roman CYR"/>
          <w:noProof/>
          <w:sz w:val="24"/>
          <w:szCs w:val="24"/>
          <w:lang w:eastAsia="ru-RU"/>
        </w:rPr>
        <w:lastRenderedPageBreak/>
        <w:drawing>
          <wp:anchor distT="0" distB="0" distL="114935" distR="114935" simplePos="0" relativeHeight="251661312" behindDoc="0" locked="0" layoutInCell="1" allowOverlap="1">
            <wp:simplePos x="0" y="0"/>
            <wp:positionH relativeFrom="margin">
              <wp:posOffset>30480</wp:posOffset>
            </wp:positionH>
            <wp:positionV relativeFrom="margin">
              <wp:posOffset>-88265</wp:posOffset>
            </wp:positionV>
            <wp:extent cx="1343025" cy="1045210"/>
            <wp:effectExtent l="19050" t="0" r="9525" b="0"/>
            <wp:wrapSquare wrapText="bothSides"/>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343025" cy="1045210"/>
                    </a:xfrm>
                    <a:prstGeom prst="rect">
                      <a:avLst/>
                    </a:prstGeom>
                    <a:noFill/>
                    <a:ln w="9525">
                      <a:noFill/>
                      <a:miter lim="800000"/>
                      <a:headEnd/>
                      <a:tailEnd/>
                    </a:ln>
                  </pic:spPr>
                </pic:pic>
              </a:graphicData>
            </a:graphic>
          </wp:anchor>
        </w:drawing>
      </w:r>
      <w:r w:rsidRPr="007032C4">
        <w:rPr>
          <w:rFonts w:ascii="Times New Roman" w:eastAsia="Times New Roman" w:hAnsi="Times New Roman" w:cs="Times New Roman"/>
          <w:sz w:val="24"/>
          <w:szCs w:val="24"/>
          <w:lang w:eastAsia="zh-CN"/>
        </w:rPr>
        <w:t xml:space="preserve"> Муниципальное бюджетное учреждение</w:t>
      </w:r>
    </w:p>
    <w:p w:rsidR="007032C4" w:rsidRPr="007032C4" w:rsidRDefault="007032C4" w:rsidP="007032C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zh-CN"/>
        </w:rPr>
      </w:pPr>
      <w:r w:rsidRPr="007032C4">
        <w:rPr>
          <w:rFonts w:ascii="Times New Roman" w:eastAsia="Times New Roman" w:hAnsi="Times New Roman" w:cs="Times New Roman"/>
          <w:sz w:val="24"/>
          <w:szCs w:val="24"/>
          <w:lang w:eastAsia="zh-CN"/>
        </w:rPr>
        <w:t xml:space="preserve">дополнительного образования </w:t>
      </w:r>
    </w:p>
    <w:p w:rsidR="007032C4" w:rsidRPr="007032C4" w:rsidRDefault="007032C4" w:rsidP="007032C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zh-CN"/>
        </w:rPr>
      </w:pPr>
      <w:r w:rsidRPr="007032C4">
        <w:rPr>
          <w:rFonts w:ascii="Times New Roman" w:eastAsia="Times New Roman" w:hAnsi="Times New Roman" w:cs="Times New Roman"/>
          <w:b/>
          <w:sz w:val="24"/>
          <w:szCs w:val="24"/>
          <w:lang w:eastAsia="zh-CN"/>
        </w:rPr>
        <w:t>«ДЕТСКАЯ ШКОЛА ИСКУССТВ № 17»</w:t>
      </w:r>
    </w:p>
    <w:p w:rsidR="007032C4" w:rsidRPr="007032C4" w:rsidRDefault="007032C4" w:rsidP="007032C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7032C4">
        <w:rPr>
          <w:rFonts w:ascii="Times New Roman" w:eastAsia="Times New Roman" w:hAnsi="Times New Roman" w:cs="Times New Roman"/>
          <w:b/>
          <w:sz w:val="24"/>
          <w:szCs w:val="24"/>
          <w:lang w:eastAsia="zh-CN"/>
        </w:rPr>
        <w:t>городского округа Самара</w:t>
      </w:r>
    </w:p>
    <w:p w:rsidR="007032C4" w:rsidRPr="007032C4" w:rsidRDefault="007032C4" w:rsidP="007032C4">
      <w:pPr>
        <w:widowControl w:val="0"/>
        <w:autoSpaceDE w:val="0"/>
        <w:autoSpaceDN w:val="0"/>
        <w:adjustRightInd w:val="0"/>
        <w:spacing w:after="0" w:line="240" w:lineRule="auto"/>
        <w:contextualSpacing/>
        <w:jc w:val="center"/>
        <w:rPr>
          <w:rFonts w:ascii="Times New Roman CYR" w:eastAsia="Times New Roman" w:hAnsi="Times New Roman CYR" w:cs="Times New Roman CYR"/>
          <w:sz w:val="24"/>
          <w:szCs w:val="24"/>
          <w:lang w:eastAsia="ru-RU"/>
        </w:rPr>
      </w:pPr>
      <w:r w:rsidRPr="007032C4">
        <w:rPr>
          <w:rFonts w:ascii="Times New Roman" w:eastAsia="Times New Roman" w:hAnsi="Times New Roman" w:cs="Times New Roman"/>
          <w:sz w:val="24"/>
          <w:szCs w:val="24"/>
          <w:lang w:eastAsia="zh-CN"/>
        </w:rPr>
        <w:t>443079, г.Самара, ул. Гагарина, 58 , тел.(факс) 260-83-01</w:t>
      </w:r>
    </w:p>
    <w:p w:rsidR="007032C4" w:rsidRPr="007032C4" w:rsidRDefault="007032C4" w:rsidP="007032C4">
      <w:pPr>
        <w:widowControl w:val="0"/>
        <w:autoSpaceDE w:val="0"/>
        <w:autoSpaceDN w:val="0"/>
        <w:adjustRightInd w:val="0"/>
        <w:spacing w:after="0"/>
        <w:jc w:val="center"/>
        <w:rPr>
          <w:rFonts w:ascii="Times New Roman" w:eastAsia="Times New Roman" w:hAnsi="Times New Roman" w:cs="Times New Roman"/>
          <w:sz w:val="24"/>
          <w:szCs w:val="24"/>
          <w:lang w:eastAsia="zh-CN"/>
        </w:rPr>
      </w:pP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b/>
          <w:sz w:val="32"/>
          <w:szCs w:val="32"/>
          <w:lang w:eastAsia="zh-CN"/>
        </w:rPr>
      </w:pP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b/>
          <w:sz w:val="32"/>
          <w:szCs w:val="32"/>
          <w:lang w:eastAsia="zh-CN"/>
        </w:rPr>
      </w:pP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b/>
          <w:sz w:val="32"/>
          <w:szCs w:val="32"/>
          <w:lang w:eastAsia="zh-CN"/>
        </w:rPr>
      </w:pP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b/>
          <w:sz w:val="32"/>
          <w:szCs w:val="32"/>
          <w:lang w:eastAsia="zh-CN"/>
        </w:rPr>
      </w:pPr>
    </w:p>
    <w:p w:rsidR="007032C4" w:rsidRPr="007032C4" w:rsidRDefault="007032C4" w:rsidP="007032C4">
      <w:pPr>
        <w:widowControl w:val="0"/>
        <w:autoSpaceDE w:val="0"/>
        <w:autoSpaceDN w:val="0"/>
        <w:adjustRightInd w:val="0"/>
        <w:spacing w:after="0"/>
        <w:jc w:val="center"/>
        <w:rPr>
          <w:rFonts w:ascii="Times New Roman" w:eastAsia="Times New Roman" w:hAnsi="Times New Roman" w:cs="Times New Roman"/>
          <w:b/>
          <w:sz w:val="32"/>
          <w:szCs w:val="32"/>
          <w:lang w:eastAsia="zh-CN"/>
        </w:rPr>
      </w:pPr>
      <w:r w:rsidRPr="007032C4">
        <w:rPr>
          <w:rFonts w:ascii="Times New Roman" w:eastAsia="Times New Roman" w:hAnsi="Times New Roman" w:cs="Times New Roman"/>
          <w:b/>
          <w:sz w:val="32"/>
          <w:szCs w:val="32"/>
          <w:lang w:eastAsia="zh-CN"/>
        </w:rPr>
        <w:t xml:space="preserve">ДОПОЛНИТЕЛЬНАЯ ПРЕДПРОФЕССИОНАЛЬНАЯ ОБЩЕОБРАЗОВАТЕЛЬНАЯ ПРОГРАММА В ОБЛАСТИ МУЗЫКАЛЬНОГО ИСКУССТВА </w:t>
      </w:r>
    </w:p>
    <w:p w:rsidR="007032C4" w:rsidRPr="007032C4" w:rsidRDefault="007032C4" w:rsidP="007032C4">
      <w:pPr>
        <w:widowControl w:val="0"/>
        <w:autoSpaceDE w:val="0"/>
        <w:autoSpaceDN w:val="0"/>
        <w:adjustRightInd w:val="0"/>
        <w:spacing w:after="0"/>
        <w:jc w:val="center"/>
        <w:rPr>
          <w:rFonts w:ascii="Times New Roman" w:eastAsia="Times New Roman" w:hAnsi="Times New Roman" w:cs="Times New Roman"/>
          <w:b/>
          <w:sz w:val="32"/>
          <w:szCs w:val="32"/>
          <w:lang w:eastAsia="zh-CN"/>
        </w:rPr>
      </w:pPr>
      <w:r w:rsidRPr="007032C4">
        <w:rPr>
          <w:rFonts w:ascii="Times New Roman" w:eastAsia="Times New Roman" w:hAnsi="Times New Roman" w:cs="Times New Roman"/>
          <w:b/>
          <w:sz w:val="32"/>
          <w:szCs w:val="32"/>
          <w:lang w:eastAsia="zh-CN"/>
        </w:rPr>
        <w:t>«НАРОДНЫЕ ИНСТРУМЕНТЫ»</w:t>
      </w:r>
    </w:p>
    <w:p w:rsidR="007032C4" w:rsidRPr="007032C4" w:rsidRDefault="007032C4" w:rsidP="007032C4">
      <w:pPr>
        <w:widowControl w:val="0"/>
        <w:autoSpaceDE w:val="0"/>
        <w:autoSpaceDN w:val="0"/>
        <w:adjustRightInd w:val="0"/>
        <w:spacing w:after="0"/>
        <w:jc w:val="center"/>
        <w:rPr>
          <w:rFonts w:ascii="Times New Roman" w:eastAsia="Times New Roman" w:hAnsi="Times New Roman" w:cs="Times New Roman"/>
          <w:b/>
          <w:sz w:val="32"/>
          <w:szCs w:val="32"/>
          <w:lang w:eastAsia="zh-CN"/>
        </w:rPr>
      </w:pPr>
    </w:p>
    <w:p w:rsidR="007032C4" w:rsidRPr="007032C4" w:rsidRDefault="007032C4" w:rsidP="007032C4">
      <w:pPr>
        <w:widowControl w:val="0"/>
        <w:autoSpaceDE w:val="0"/>
        <w:autoSpaceDN w:val="0"/>
        <w:adjustRightInd w:val="0"/>
        <w:spacing w:after="0"/>
        <w:jc w:val="center"/>
        <w:rPr>
          <w:rFonts w:ascii="Times New Roman" w:eastAsia="Times New Roman" w:hAnsi="Times New Roman" w:cs="Times New Roman"/>
          <w:b/>
          <w:sz w:val="32"/>
          <w:szCs w:val="32"/>
          <w:lang w:eastAsia="zh-CN"/>
        </w:rPr>
      </w:pPr>
    </w:p>
    <w:p w:rsidR="007032C4" w:rsidRPr="007032C4" w:rsidRDefault="007032C4" w:rsidP="007032C4">
      <w:pPr>
        <w:widowControl w:val="0"/>
        <w:autoSpaceDE w:val="0"/>
        <w:autoSpaceDN w:val="0"/>
        <w:adjustRightInd w:val="0"/>
        <w:spacing w:after="0"/>
        <w:jc w:val="center"/>
        <w:rPr>
          <w:rFonts w:ascii="Times New Roman" w:eastAsia="Times New Roman" w:hAnsi="Times New Roman" w:cs="Times New Roman"/>
          <w:b/>
          <w:sz w:val="32"/>
          <w:szCs w:val="32"/>
          <w:lang w:eastAsia="zh-CN"/>
        </w:rPr>
      </w:pPr>
    </w:p>
    <w:p w:rsidR="007032C4" w:rsidRPr="007032C4" w:rsidRDefault="007032C4" w:rsidP="007032C4">
      <w:pPr>
        <w:widowControl w:val="0"/>
        <w:autoSpaceDE w:val="0"/>
        <w:autoSpaceDN w:val="0"/>
        <w:adjustRightInd w:val="0"/>
        <w:spacing w:after="0"/>
        <w:jc w:val="center"/>
        <w:rPr>
          <w:rFonts w:ascii="Times New Roman" w:eastAsia="Times New Roman" w:hAnsi="Times New Roman" w:cs="Times New Roman"/>
          <w:b/>
          <w:sz w:val="32"/>
          <w:szCs w:val="32"/>
          <w:lang w:eastAsia="zh-CN"/>
        </w:rPr>
      </w:pPr>
      <w:r w:rsidRPr="007032C4">
        <w:rPr>
          <w:rFonts w:ascii="Times New Roman" w:eastAsia="Times New Roman" w:hAnsi="Times New Roman" w:cs="Times New Roman"/>
          <w:b/>
          <w:sz w:val="32"/>
          <w:szCs w:val="32"/>
          <w:lang w:eastAsia="zh-CN"/>
        </w:rPr>
        <w:t>Предметная область</w:t>
      </w:r>
    </w:p>
    <w:p w:rsidR="007032C4" w:rsidRPr="007032C4" w:rsidRDefault="007032C4" w:rsidP="007032C4">
      <w:pPr>
        <w:widowControl w:val="0"/>
        <w:autoSpaceDE w:val="0"/>
        <w:autoSpaceDN w:val="0"/>
        <w:adjustRightInd w:val="0"/>
        <w:spacing w:after="0"/>
        <w:jc w:val="center"/>
        <w:rPr>
          <w:rFonts w:ascii="Times New Roman" w:eastAsia="Times New Roman" w:hAnsi="Times New Roman" w:cs="Times New Roman"/>
          <w:b/>
          <w:sz w:val="32"/>
          <w:szCs w:val="32"/>
          <w:lang w:eastAsia="zh-CN"/>
        </w:rPr>
      </w:pPr>
    </w:p>
    <w:p w:rsidR="007032C4" w:rsidRPr="007032C4" w:rsidRDefault="007032C4" w:rsidP="007032C4">
      <w:pPr>
        <w:widowControl w:val="0"/>
        <w:autoSpaceDE w:val="0"/>
        <w:autoSpaceDN w:val="0"/>
        <w:adjustRightInd w:val="0"/>
        <w:spacing w:after="0"/>
        <w:jc w:val="center"/>
        <w:rPr>
          <w:rFonts w:ascii="Times New Roman" w:eastAsia="Times New Roman" w:hAnsi="Times New Roman" w:cs="Times New Roman"/>
          <w:b/>
          <w:sz w:val="32"/>
          <w:szCs w:val="32"/>
          <w:lang w:eastAsia="zh-CN"/>
        </w:rPr>
      </w:pPr>
      <w:r w:rsidRPr="007032C4">
        <w:rPr>
          <w:rFonts w:ascii="Times New Roman" w:eastAsia="Times New Roman" w:hAnsi="Times New Roman" w:cs="Times New Roman"/>
          <w:b/>
          <w:sz w:val="32"/>
          <w:szCs w:val="32"/>
          <w:lang w:eastAsia="zh-CN"/>
        </w:rPr>
        <w:t xml:space="preserve">ПО.01. МУЗЫКАЛЬНОЕ ИСПОЛНИТЕЛЬСТВО </w:t>
      </w:r>
    </w:p>
    <w:p w:rsidR="007032C4" w:rsidRPr="007032C4" w:rsidRDefault="007032C4" w:rsidP="007032C4">
      <w:pPr>
        <w:widowControl w:val="0"/>
        <w:autoSpaceDE w:val="0"/>
        <w:autoSpaceDN w:val="0"/>
        <w:adjustRightInd w:val="0"/>
        <w:spacing w:after="0"/>
        <w:jc w:val="center"/>
        <w:rPr>
          <w:rFonts w:ascii="Times New Roman" w:eastAsia="Times New Roman" w:hAnsi="Times New Roman" w:cs="Times New Roman"/>
          <w:b/>
          <w:sz w:val="24"/>
          <w:szCs w:val="24"/>
          <w:lang w:eastAsia="zh-CN"/>
        </w:rPr>
      </w:pPr>
    </w:p>
    <w:p w:rsidR="007032C4" w:rsidRPr="007032C4" w:rsidRDefault="007032C4" w:rsidP="007032C4">
      <w:pPr>
        <w:widowControl w:val="0"/>
        <w:autoSpaceDE w:val="0"/>
        <w:autoSpaceDN w:val="0"/>
        <w:adjustRightInd w:val="0"/>
        <w:spacing w:after="0"/>
        <w:jc w:val="center"/>
        <w:rPr>
          <w:rFonts w:ascii="Times New Roman" w:eastAsia="Times New Roman" w:hAnsi="Times New Roman" w:cs="Times New Roman"/>
          <w:b/>
          <w:sz w:val="24"/>
          <w:szCs w:val="24"/>
          <w:lang w:eastAsia="zh-CN"/>
        </w:rPr>
      </w:pPr>
    </w:p>
    <w:p w:rsidR="007032C4" w:rsidRPr="007032C4" w:rsidRDefault="007032C4" w:rsidP="007032C4">
      <w:pPr>
        <w:widowControl w:val="0"/>
        <w:autoSpaceDE w:val="0"/>
        <w:autoSpaceDN w:val="0"/>
        <w:adjustRightInd w:val="0"/>
        <w:spacing w:after="0"/>
        <w:jc w:val="center"/>
        <w:rPr>
          <w:rFonts w:ascii="Times New Roman" w:eastAsia="Times New Roman" w:hAnsi="Times New Roman" w:cs="Times New Roman"/>
          <w:b/>
          <w:sz w:val="24"/>
          <w:szCs w:val="24"/>
          <w:lang w:eastAsia="zh-CN"/>
        </w:rPr>
      </w:pPr>
    </w:p>
    <w:p w:rsidR="007032C4" w:rsidRPr="007032C4" w:rsidRDefault="007032C4" w:rsidP="007032C4">
      <w:pPr>
        <w:widowControl w:val="0"/>
        <w:autoSpaceDE w:val="0"/>
        <w:autoSpaceDN w:val="0"/>
        <w:adjustRightInd w:val="0"/>
        <w:spacing w:after="0"/>
        <w:jc w:val="center"/>
        <w:rPr>
          <w:rFonts w:ascii="Times New Roman" w:eastAsia="Times New Roman" w:hAnsi="Times New Roman" w:cs="Times New Roman"/>
          <w:b/>
          <w:sz w:val="24"/>
          <w:szCs w:val="24"/>
          <w:lang w:eastAsia="zh-CN"/>
        </w:rPr>
      </w:pPr>
    </w:p>
    <w:p w:rsidR="007032C4" w:rsidRPr="007032C4" w:rsidRDefault="007032C4" w:rsidP="007032C4">
      <w:pPr>
        <w:widowControl w:val="0"/>
        <w:autoSpaceDE w:val="0"/>
        <w:autoSpaceDN w:val="0"/>
        <w:adjustRightInd w:val="0"/>
        <w:spacing w:after="0"/>
        <w:jc w:val="center"/>
        <w:rPr>
          <w:rFonts w:ascii="Times New Roman" w:eastAsia="Times New Roman" w:hAnsi="Times New Roman" w:cs="Times New Roman"/>
          <w:b/>
          <w:sz w:val="24"/>
          <w:szCs w:val="24"/>
          <w:lang w:eastAsia="zh-CN"/>
        </w:rPr>
      </w:pPr>
      <w:r w:rsidRPr="007032C4">
        <w:rPr>
          <w:rFonts w:ascii="Times New Roman" w:eastAsia="Times New Roman" w:hAnsi="Times New Roman" w:cs="Times New Roman"/>
          <w:b/>
          <w:sz w:val="32"/>
          <w:szCs w:val="32"/>
          <w:lang w:eastAsia="zh-CN"/>
        </w:rPr>
        <w:t>РАБОЧАЯ ПРОГРАММА УЧЕБНОГО ПРЕДМЕТА</w:t>
      </w:r>
    </w:p>
    <w:p w:rsidR="007032C4" w:rsidRPr="007032C4" w:rsidRDefault="007032C4" w:rsidP="007032C4">
      <w:pPr>
        <w:widowControl w:val="0"/>
        <w:autoSpaceDE w:val="0"/>
        <w:autoSpaceDN w:val="0"/>
        <w:adjustRightInd w:val="0"/>
        <w:spacing w:after="0"/>
        <w:jc w:val="center"/>
        <w:rPr>
          <w:rFonts w:ascii="Times New Roman" w:eastAsia="Times New Roman" w:hAnsi="Times New Roman" w:cs="Times New Roman"/>
          <w:b/>
          <w:sz w:val="32"/>
          <w:szCs w:val="32"/>
          <w:lang w:eastAsia="zh-CN"/>
        </w:rPr>
      </w:pPr>
      <w:r w:rsidRPr="007032C4">
        <w:rPr>
          <w:rFonts w:ascii="Times New Roman" w:eastAsia="Times New Roman" w:hAnsi="Times New Roman" w:cs="Times New Roman"/>
          <w:b/>
          <w:sz w:val="32"/>
          <w:szCs w:val="32"/>
          <w:lang w:eastAsia="zh-CN"/>
        </w:rPr>
        <w:t>ПО.01.УП.01. «СПЕЦИАЛЬНОСТЬ» ПО ВИДУ ИНСТРУМЕНТА  «БАЯН, АККОРДЕОН»</w:t>
      </w:r>
    </w:p>
    <w:p w:rsidR="007032C4" w:rsidRPr="007032C4" w:rsidRDefault="007032C4" w:rsidP="007032C4">
      <w:pPr>
        <w:widowControl w:val="0"/>
        <w:autoSpaceDE w:val="0"/>
        <w:autoSpaceDN w:val="0"/>
        <w:adjustRightInd w:val="0"/>
        <w:spacing w:after="0"/>
        <w:jc w:val="center"/>
        <w:rPr>
          <w:rFonts w:ascii="Times New Roman" w:eastAsia="Times New Roman" w:hAnsi="Times New Roman" w:cs="Times New Roman"/>
          <w:b/>
          <w:sz w:val="32"/>
          <w:szCs w:val="32"/>
          <w:lang w:eastAsia="zh-CN"/>
        </w:rPr>
      </w:pPr>
    </w:p>
    <w:p w:rsidR="007032C4" w:rsidRPr="007032C4" w:rsidRDefault="007032C4" w:rsidP="007032C4">
      <w:pPr>
        <w:widowControl w:val="0"/>
        <w:autoSpaceDE w:val="0"/>
        <w:autoSpaceDN w:val="0"/>
        <w:adjustRightInd w:val="0"/>
        <w:spacing w:after="0"/>
        <w:jc w:val="center"/>
        <w:rPr>
          <w:rFonts w:ascii="Times New Roman" w:eastAsia="Times New Roman" w:hAnsi="Times New Roman" w:cs="Times New Roman"/>
          <w:b/>
          <w:sz w:val="32"/>
          <w:szCs w:val="32"/>
          <w:lang w:eastAsia="zh-CN"/>
        </w:rPr>
      </w:pPr>
    </w:p>
    <w:p w:rsidR="007032C4" w:rsidRPr="007032C4" w:rsidRDefault="007032C4" w:rsidP="007032C4">
      <w:pPr>
        <w:widowControl w:val="0"/>
        <w:autoSpaceDE w:val="0"/>
        <w:autoSpaceDN w:val="0"/>
        <w:adjustRightInd w:val="0"/>
        <w:spacing w:after="0"/>
        <w:jc w:val="center"/>
        <w:rPr>
          <w:rFonts w:ascii="Times New Roman" w:eastAsia="Times New Roman" w:hAnsi="Times New Roman" w:cs="Times New Roman"/>
          <w:b/>
          <w:sz w:val="32"/>
          <w:szCs w:val="32"/>
          <w:lang w:eastAsia="zh-CN"/>
        </w:rPr>
      </w:pP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b/>
          <w:sz w:val="32"/>
          <w:szCs w:val="32"/>
          <w:lang w:eastAsia="zh-CN"/>
        </w:rPr>
      </w:pPr>
    </w:p>
    <w:p w:rsidR="007032C4" w:rsidRDefault="007032C4" w:rsidP="007032C4">
      <w:pPr>
        <w:widowControl w:val="0"/>
        <w:autoSpaceDE w:val="0"/>
        <w:autoSpaceDN w:val="0"/>
        <w:adjustRightInd w:val="0"/>
        <w:spacing w:after="0"/>
        <w:rPr>
          <w:rFonts w:ascii="Times New Roman" w:eastAsia="Times New Roman" w:hAnsi="Times New Roman" w:cs="Times New Roman"/>
          <w:b/>
          <w:sz w:val="32"/>
          <w:szCs w:val="32"/>
          <w:lang w:eastAsia="zh-CN"/>
        </w:rPr>
      </w:pPr>
    </w:p>
    <w:p w:rsidR="00697BBD" w:rsidRPr="007032C4" w:rsidRDefault="00697BBD" w:rsidP="007032C4">
      <w:pPr>
        <w:widowControl w:val="0"/>
        <w:autoSpaceDE w:val="0"/>
        <w:autoSpaceDN w:val="0"/>
        <w:adjustRightInd w:val="0"/>
        <w:spacing w:after="0"/>
        <w:rPr>
          <w:rFonts w:ascii="Times New Roman" w:eastAsia="Times New Roman" w:hAnsi="Times New Roman" w:cs="Times New Roman"/>
          <w:b/>
          <w:sz w:val="32"/>
          <w:szCs w:val="32"/>
          <w:lang w:eastAsia="zh-CN"/>
        </w:rPr>
      </w:pP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b/>
          <w:sz w:val="32"/>
          <w:szCs w:val="32"/>
          <w:lang w:eastAsia="zh-CN"/>
        </w:rPr>
      </w:pPr>
    </w:p>
    <w:p w:rsidR="007032C4" w:rsidRPr="007032C4" w:rsidRDefault="007032C4" w:rsidP="007032C4">
      <w:pPr>
        <w:widowControl w:val="0"/>
        <w:autoSpaceDE w:val="0"/>
        <w:autoSpaceDN w:val="0"/>
        <w:adjustRightInd w:val="0"/>
        <w:spacing w:after="0"/>
        <w:jc w:val="center"/>
        <w:rPr>
          <w:rFonts w:ascii="Times New Roman" w:eastAsia="Times New Roman" w:hAnsi="Times New Roman" w:cs="Times New Roman"/>
          <w:b/>
          <w:sz w:val="32"/>
          <w:szCs w:val="32"/>
          <w:lang w:eastAsia="zh-CN"/>
        </w:rPr>
      </w:pPr>
    </w:p>
    <w:p w:rsidR="007032C4" w:rsidRPr="007032C4" w:rsidRDefault="007032C4" w:rsidP="007032C4">
      <w:pPr>
        <w:widowControl w:val="0"/>
        <w:autoSpaceDE w:val="0"/>
        <w:autoSpaceDN w:val="0"/>
        <w:adjustRightInd w:val="0"/>
        <w:spacing w:after="0"/>
        <w:jc w:val="center"/>
        <w:rPr>
          <w:rFonts w:ascii="Times New Roman" w:eastAsia="Times New Roman" w:hAnsi="Times New Roman" w:cs="Times New Roman"/>
          <w:sz w:val="32"/>
          <w:szCs w:val="32"/>
          <w:lang w:eastAsia="zh-CN"/>
        </w:rPr>
      </w:pPr>
      <w:r w:rsidRPr="007032C4">
        <w:rPr>
          <w:rFonts w:ascii="Times New Roman" w:eastAsia="Times New Roman" w:hAnsi="Times New Roman" w:cs="Times New Roman"/>
          <w:sz w:val="24"/>
          <w:szCs w:val="24"/>
          <w:lang w:eastAsia="zh-CN"/>
        </w:rPr>
        <w:t>Самара 2021 г.</w:t>
      </w: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b/>
          <w:sz w:val="24"/>
          <w:szCs w:val="24"/>
          <w:lang w:eastAsia="ru-RU"/>
        </w:rPr>
      </w:pPr>
    </w:p>
    <w:tbl>
      <w:tblPr>
        <w:tblW w:w="9638" w:type="dxa"/>
        <w:tblInd w:w="109" w:type="dxa"/>
        <w:tblLook w:val="04A0"/>
      </w:tblPr>
      <w:tblGrid>
        <w:gridCol w:w="3681"/>
        <w:gridCol w:w="854"/>
        <w:gridCol w:w="5103"/>
      </w:tblGrid>
      <w:tr w:rsidR="007032C4" w:rsidRPr="007032C4" w:rsidTr="007032C4">
        <w:tc>
          <w:tcPr>
            <w:tcW w:w="3681" w:type="dxa"/>
          </w:tcPr>
          <w:p w:rsidR="007032C4" w:rsidRPr="007032C4" w:rsidRDefault="007032C4" w:rsidP="007032C4">
            <w:pPr>
              <w:widowControl w:val="0"/>
              <w:autoSpaceDE w:val="0"/>
              <w:autoSpaceDN w:val="0"/>
              <w:adjustRightInd w:val="0"/>
              <w:spacing w:after="0"/>
              <w:jc w:val="both"/>
              <w:rPr>
                <w:rFonts w:ascii="Times New Roman CYR" w:eastAsia="Times New Roman" w:hAnsi="Times New Roman CYR" w:cs="Times New Roman"/>
                <w:sz w:val="24"/>
                <w:szCs w:val="24"/>
                <w:lang w:eastAsia="ru-RU"/>
              </w:rPr>
            </w:pPr>
            <w:r w:rsidRPr="007032C4">
              <w:rPr>
                <w:rFonts w:ascii="Times New Roman" w:eastAsia="Times New Roman" w:hAnsi="Times New Roman" w:cs="Times New Roman"/>
                <w:sz w:val="24"/>
                <w:szCs w:val="24"/>
                <w:lang w:eastAsia="ru-RU"/>
              </w:rPr>
              <w:lastRenderedPageBreak/>
              <w:t>Принят</w:t>
            </w:r>
          </w:p>
          <w:p w:rsidR="007032C4" w:rsidRPr="007032C4" w:rsidRDefault="007032C4" w:rsidP="007032C4">
            <w:pPr>
              <w:widowControl w:val="0"/>
              <w:autoSpaceDE w:val="0"/>
              <w:autoSpaceDN w:val="0"/>
              <w:adjustRightInd w:val="0"/>
              <w:spacing w:after="0"/>
              <w:jc w:val="both"/>
              <w:rPr>
                <w:rFonts w:ascii="Times New Roman CYR" w:eastAsia="Times New Roman" w:hAnsi="Times New Roman CYR" w:cs="Times New Roman"/>
                <w:sz w:val="24"/>
                <w:szCs w:val="24"/>
                <w:lang w:eastAsia="ru-RU"/>
              </w:rPr>
            </w:pPr>
            <w:r w:rsidRPr="007032C4">
              <w:rPr>
                <w:rFonts w:ascii="Times New Roman" w:eastAsia="Times New Roman" w:hAnsi="Times New Roman" w:cs="Times New Roman"/>
                <w:sz w:val="24"/>
                <w:szCs w:val="24"/>
                <w:lang w:eastAsia="ru-RU"/>
              </w:rPr>
              <w:t>на Педагогическом совете</w:t>
            </w:r>
          </w:p>
          <w:p w:rsidR="007032C4" w:rsidRPr="007032C4" w:rsidRDefault="007032C4" w:rsidP="007032C4">
            <w:pPr>
              <w:widowControl w:val="0"/>
              <w:autoSpaceDE w:val="0"/>
              <w:autoSpaceDN w:val="0"/>
              <w:adjustRightInd w:val="0"/>
              <w:spacing w:after="0"/>
              <w:jc w:val="both"/>
              <w:rPr>
                <w:rFonts w:ascii="Times New Roman CYR" w:eastAsia="Times New Roman" w:hAnsi="Times New Roman CYR" w:cs="Times New Roman"/>
                <w:sz w:val="24"/>
                <w:szCs w:val="24"/>
                <w:lang w:eastAsia="ru-RU"/>
              </w:rPr>
            </w:pPr>
            <w:r w:rsidRPr="007032C4">
              <w:rPr>
                <w:rFonts w:ascii="Times New Roman" w:eastAsia="Times New Roman" w:hAnsi="Times New Roman" w:cs="Times New Roman"/>
                <w:sz w:val="24"/>
                <w:szCs w:val="24"/>
                <w:lang w:eastAsia="ru-RU"/>
              </w:rPr>
              <w:t>«____» ______________ 20___ г.</w:t>
            </w:r>
          </w:p>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w:sz w:val="24"/>
                <w:szCs w:val="24"/>
                <w:lang w:eastAsia="ru-RU"/>
              </w:rPr>
            </w:pPr>
            <w:r w:rsidRPr="007032C4">
              <w:rPr>
                <w:rFonts w:ascii="Times New Roman" w:eastAsia="Times New Roman" w:hAnsi="Times New Roman" w:cs="Times New Roman"/>
                <w:sz w:val="24"/>
                <w:szCs w:val="24"/>
                <w:lang w:eastAsia="ru-RU"/>
              </w:rPr>
              <w:t>Протокол № _____</w:t>
            </w:r>
          </w:p>
        </w:tc>
        <w:tc>
          <w:tcPr>
            <w:tcW w:w="854" w:type="dxa"/>
          </w:tcPr>
          <w:p w:rsidR="007032C4" w:rsidRPr="007032C4" w:rsidRDefault="007032C4" w:rsidP="007032C4">
            <w:pPr>
              <w:widowControl w:val="0"/>
              <w:autoSpaceDE w:val="0"/>
              <w:autoSpaceDN w:val="0"/>
              <w:adjustRightInd w:val="0"/>
              <w:spacing w:after="0"/>
              <w:jc w:val="both"/>
              <w:rPr>
                <w:rFonts w:ascii="Times New Roman" w:eastAsia="Times New Roman" w:hAnsi="Times New Roman" w:cs="Times New Roman"/>
                <w:sz w:val="24"/>
                <w:szCs w:val="24"/>
                <w:lang w:eastAsia="ru-RU"/>
              </w:rPr>
            </w:pPr>
          </w:p>
        </w:tc>
        <w:tc>
          <w:tcPr>
            <w:tcW w:w="5103" w:type="dxa"/>
          </w:tcPr>
          <w:p w:rsidR="007032C4" w:rsidRPr="007032C4" w:rsidRDefault="007032C4" w:rsidP="007032C4">
            <w:pPr>
              <w:widowControl w:val="0"/>
              <w:autoSpaceDE w:val="0"/>
              <w:autoSpaceDN w:val="0"/>
              <w:adjustRightInd w:val="0"/>
              <w:spacing w:after="0"/>
              <w:jc w:val="right"/>
              <w:rPr>
                <w:rFonts w:ascii="Times New Roman CYR" w:eastAsia="Times New Roman" w:hAnsi="Times New Roman CYR" w:cs="Times New Roman"/>
                <w:sz w:val="24"/>
                <w:szCs w:val="24"/>
                <w:lang w:eastAsia="ru-RU"/>
              </w:rPr>
            </w:pPr>
            <w:r w:rsidRPr="007032C4">
              <w:rPr>
                <w:rFonts w:ascii="Times New Roman" w:eastAsia="Times New Roman" w:hAnsi="Times New Roman" w:cs="Times New Roman"/>
                <w:sz w:val="24"/>
                <w:szCs w:val="24"/>
                <w:lang w:eastAsia="ru-RU"/>
              </w:rPr>
              <w:t>УТВЕРЖДАЮ</w:t>
            </w:r>
          </w:p>
          <w:p w:rsidR="007032C4" w:rsidRPr="007032C4" w:rsidRDefault="007032C4" w:rsidP="007032C4">
            <w:pPr>
              <w:widowControl w:val="0"/>
              <w:autoSpaceDE w:val="0"/>
              <w:autoSpaceDN w:val="0"/>
              <w:adjustRightInd w:val="0"/>
              <w:spacing w:after="0"/>
              <w:jc w:val="right"/>
              <w:rPr>
                <w:rFonts w:ascii="Times New Roman CYR" w:eastAsia="Times New Roman" w:hAnsi="Times New Roman CYR" w:cs="Times New Roman"/>
                <w:sz w:val="24"/>
                <w:szCs w:val="24"/>
                <w:lang w:eastAsia="ru-RU"/>
              </w:rPr>
            </w:pPr>
            <w:r w:rsidRPr="007032C4">
              <w:rPr>
                <w:rFonts w:ascii="Times New Roman" w:eastAsia="Times New Roman" w:hAnsi="Times New Roman" w:cs="Times New Roman"/>
                <w:sz w:val="24"/>
                <w:szCs w:val="24"/>
                <w:lang w:eastAsia="ru-RU"/>
              </w:rPr>
              <w:t>Директор МБУ ДО «ДШИ № 17»</w:t>
            </w:r>
            <w:r w:rsidRPr="007032C4">
              <w:rPr>
                <w:rFonts w:ascii="Times New Roman CYR" w:eastAsia="Times New Roman" w:hAnsi="Times New Roman CYR" w:cs="Times New Roman"/>
                <w:sz w:val="24"/>
                <w:szCs w:val="24"/>
                <w:lang w:eastAsia="ru-RU"/>
              </w:rPr>
              <w:t xml:space="preserve"> </w:t>
            </w:r>
            <w:r w:rsidRPr="007032C4">
              <w:rPr>
                <w:rFonts w:ascii="Times New Roman" w:eastAsia="Times New Roman" w:hAnsi="Times New Roman" w:cs="Times New Roman"/>
                <w:sz w:val="24"/>
                <w:szCs w:val="24"/>
                <w:lang w:eastAsia="ru-RU"/>
              </w:rPr>
              <w:t xml:space="preserve"> г. о. Самара</w:t>
            </w:r>
          </w:p>
          <w:p w:rsidR="007032C4" w:rsidRPr="007032C4" w:rsidRDefault="007032C4" w:rsidP="007032C4">
            <w:pPr>
              <w:widowControl w:val="0"/>
              <w:autoSpaceDE w:val="0"/>
              <w:autoSpaceDN w:val="0"/>
              <w:adjustRightInd w:val="0"/>
              <w:spacing w:after="0"/>
              <w:jc w:val="right"/>
              <w:rPr>
                <w:rFonts w:ascii="Times New Roman CYR" w:eastAsia="Times New Roman" w:hAnsi="Times New Roman CYR" w:cs="Times New Roman"/>
                <w:sz w:val="24"/>
                <w:szCs w:val="24"/>
                <w:lang w:eastAsia="ru-RU"/>
              </w:rPr>
            </w:pPr>
            <w:r w:rsidRPr="007032C4">
              <w:rPr>
                <w:rFonts w:ascii="Times New Roman" w:eastAsia="Times New Roman" w:hAnsi="Times New Roman" w:cs="Times New Roman"/>
                <w:sz w:val="24"/>
                <w:szCs w:val="24"/>
                <w:lang w:eastAsia="ru-RU"/>
              </w:rPr>
              <w:t xml:space="preserve"> ________________ И.А.Балашова </w:t>
            </w:r>
          </w:p>
          <w:p w:rsidR="007032C4" w:rsidRPr="007032C4" w:rsidRDefault="007032C4" w:rsidP="007032C4">
            <w:pPr>
              <w:widowControl w:val="0"/>
              <w:autoSpaceDE w:val="0"/>
              <w:autoSpaceDN w:val="0"/>
              <w:adjustRightInd w:val="0"/>
              <w:spacing w:after="0"/>
              <w:jc w:val="right"/>
              <w:rPr>
                <w:rFonts w:ascii="Times New Roman CYR" w:eastAsia="Times New Roman" w:hAnsi="Times New Roman CYR" w:cs="Times New Roman"/>
                <w:sz w:val="24"/>
                <w:szCs w:val="24"/>
                <w:lang w:eastAsia="ru-RU"/>
              </w:rPr>
            </w:pPr>
            <w:r w:rsidRPr="007032C4">
              <w:rPr>
                <w:rFonts w:ascii="Times New Roman" w:eastAsia="Times New Roman" w:hAnsi="Times New Roman" w:cs="Times New Roman"/>
                <w:sz w:val="24"/>
                <w:szCs w:val="24"/>
                <w:lang w:eastAsia="ru-RU"/>
              </w:rPr>
              <w:t>«____»_______________20____г.</w:t>
            </w:r>
          </w:p>
          <w:p w:rsidR="007032C4" w:rsidRPr="007032C4" w:rsidRDefault="007032C4" w:rsidP="007032C4">
            <w:pPr>
              <w:widowControl w:val="0"/>
              <w:autoSpaceDE w:val="0"/>
              <w:autoSpaceDN w:val="0"/>
              <w:adjustRightInd w:val="0"/>
              <w:spacing w:after="0"/>
              <w:jc w:val="right"/>
              <w:rPr>
                <w:rFonts w:ascii="Times New Roman CYR" w:eastAsia="Times New Roman" w:hAnsi="Times New Roman CYR" w:cs="Times New Roman"/>
                <w:sz w:val="24"/>
                <w:szCs w:val="24"/>
                <w:lang w:eastAsia="ru-RU"/>
              </w:rPr>
            </w:pPr>
          </w:p>
        </w:tc>
      </w:tr>
    </w:tbl>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8"/>
          <w:szCs w:val="28"/>
          <w:lang w:eastAsia="zh-CN"/>
        </w:rPr>
      </w:pP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8"/>
          <w:szCs w:val="28"/>
          <w:lang w:eastAsia="zh-CN"/>
        </w:rPr>
      </w:pP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8"/>
          <w:szCs w:val="28"/>
          <w:lang w:eastAsia="zh-CN"/>
        </w:rPr>
      </w:pP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8"/>
          <w:szCs w:val="28"/>
          <w:lang w:eastAsia="zh-CN"/>
        </w:rPr>
      </w:pP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8"/>
          <w:szCs w:val="28"/>
          <w:lang w:eastAsia="zh-CN"/>
        </w:rPr>
      </w:pPr>
    </w:p>
    <w:p w:rsidR="007032C4" w:rsidRPr="007032C4" w:rsidRDefault="007032C4" w:rsidP="007032C4">
      <w:pPr>
        <w:widowControl w:val="0"/>
        <w:autoSpaceDE w:val="0"/>
        <w:autoSpaceDN w:val="0"/>
        <w:adjustRightInd w:val="0"/>
        <w:spacing w:after="0"/>
        <w:jc w:val="both"/>
        <w:rPr>
          <w:rFonts w:ascii="Times New Roman CYR" w:eastAsia="Times New Roman" w:hAnsi="Times New Roman CYR" w:cs="Times New Roman CYR"/>
          <w:sz w:val="24"/>
          <w:szCs w:val="24"/>
          <w:lang w:eastAsia="ru-RU"/>
        </w:rPr>
      </w:pPr>
      <w:r w:rsidRPr="007032C4">
        <w:rPr>
          <w:rFonts w:ascii="Times New Roman" w:eastAsia="Times New Roman" w:hAnsi="Times New Roman" w:cs="Times New Roman"/>
          <w:sz w:val="28"/>
          <w:szCs w:val="28"/>
          <w:lang w:eastAsia="zh-CN"/>
        </w:rPr>
        <w:t xml:space="preserve">СОСТАВИТЕЛИ: Педагоги дополнительного образования методического объединения народных инструментов </w:t>
      </w: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8"/>
          <w:szCs w:val="28"/>
          <w:lang w:eastAsia="zh-CN"/>
        </w:rPr>
      </w:pP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8"/>
          <w:szCs w:val="28"/>
          <w:lang w:eastAsia="zh-CN"/>
        </w:rPr>
      </w:pP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8"/>
          <w:szCs w:val="28"/>
          <w:lang w:eastAsia="zh-CN"/>
        </w:rPr>
      </w:pPr>
      <w:r w:rsidRPr="007032C4">
        <w:rPr>
          <w:rFonts w:ascii="Times New Roman" w:eastAsia="Times New Roman" w:hAnsi="Times New Roman" w:cs="Times New Roman"/>
          <w:sz w:val="28"/>
          <w:szCs w:val="28"/>
          <w:lang w:eastAsia="zh-CN"/>
        </w:rPr>
        <w:t xml:space="preserve">РЕЦЕНЗЕНТЫ:    </w:t>
      </w: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color w:val="0A0A0A"/>
          <w:sz w:val="28"/>
          <w:szCs w:val="28"/>
          <w:lang w:eastAsia="ru-RU"/>
        </w:rPr>
      </w:pPr>
    </w:p>
    <w:p w:rsidR="007032C4" w:rsidRPr="007032C4" w:rsidRDefault="007032C4" w:rsidP="007032C4">
      <w:pPr>
        <w:widowControl w:val="0"/>
        <w:tabs>
          <w:tab w:val="left" w:pos="9746"/>
        </w:tabs>
        <w:autoSpaceDE w:val="0"/>
        <w:autoSpaceDN w:val="0"/>
        <w:adjustRightInd w:val="0"/>
        <w:spacing w:after="0"/>
        <w:ind w:right="-35"/>
        <w:jc w:val="both"/>
        <w:rPr>
          <w:rFonts w:ascii="Times New Roman" w:eastAsia="Times New Roman" w:hAnsi="Times New Roman" w:cs="Times New Roman"/>
          <w:color w:val="0A0A0A"/>
          <w:sz w:val="28"/>
          <w:szCs w:val="28"/>
          <w:lang w:eastAsia="ru-RU"/>
        </w:rPr>
      </w:pPr>
      <w:r w:rsidRPr="007032C4">
        <w:rPr>
          <w:rFonts w:ascii="Times New Roman" w:eastAsia="Times New Roman" w:hAnsi="Times New Roman" w:cs="Times New Roman"/>
          <w:sz w:val="28"/>
          <w:szCs w:val="28"/>
          <w:lang w:eastAsia="ru-RU"/>
        </w:rPr>
        <w:t xml:space="preserve">Афанасьев Евгений Алексеевич  </w:t>
      </w:r>
      <w:r w:rsidRPr="007032C4">
        <w:rPr>
          <w:rFonts w:ascii="Times New Roman" w:eastAsia="Times New Roman" w:hAnsi="Times New Roman" w:cs="Times New Roman"/>
          <w:sz w:val="28"/>
          <w:szCs w:val="28"/>
          <w:lang w:eastAsia="ru-RU"/>
        </w:rPr>
        <w:sym w:font="Symbol" w:char="F02D"/>
      </w:r>
      <w:r w:rsidRPr="007032C4">
        <w:rPr>
          <w:rFonts w:ascii="Times New Roman" w:eastAsia="Times New Roman" w:hAnsi="Times New Roman" w:cs="Times New Roman"/>
          <w:sz w:val="28"/>
          <w:szCs w:val="28"/>
          <w:lang w:eastAsia="ru-RU"/>
        </w:rPr>
        <w:t xml:space="preserve"> </w:t>
      </w:r>
      <w:r w:rsidRPr="007032C4">
        <w:rPr>
          <w:rFonts w:ascii="Times New Roman" w:eastAsia="Times New Roman" w:hAnsi="Times New Roman" w:cs="Times New Roman"/>
          <w:color w:val="0A0A0A"/>
          <w:sz w:val="28"/>
          <w:szCs w:val="28"/>
          <w:lang w:eastAsia="ru-RU"/>
        </w:rPr>
        <w:t>Председатель ПЦК «Инструменты народного оркестра» ГБПОУ «Самарское музыкальное училище им. Д.Г. Шаталова», председатель секции народных инструментов Агентство социо-культурных технологий министерство культуры Самарской области Заслуженный работник культуры Р.Ф.</w:t>
      </w: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8"/>
          <w:szCs w:val="28"/>
          <w:lang w:eastAsia="ru-RU"/>
        </w:rPr>
      </w:pPr>
    </w:p>
    <w:p w:rsidR="007032C4" w:rsidRPr="007032C4" w:rsidRDefault="007032C4" w:rsidP="007032C4">
      <w:pPr>
        <w:suppressAutoHyphens/>
        <w:spacing w:after="0"/>
        <w:jc w:val="both"/>
        <w:rPr>
          <w:rFonts w:ascii="Times New Roman" w:eastAsia="Times New Roman" w:hAnsi="Times New Roman" w:cs="Times New Roman"/>
          <w:sz w:val="28"/>
          <w:szCs w:val="28"/>
          <w:lang w:eastAsia="zh-CN"/>
        </w:rPr>
      </w:pPr>
      <w:r w:rsidRPr="007032C4">
        <w:rPr>
          <w:rFonts w:ascii="Times New Roman" w:eastAsia="Times New Roman" w:hAnsi="Times New Roman" w:cs="Times New Roman"/>
          <w:sz w:val="28"/>
          <w:szCs w:val="28"/>
          <w:lang w:eastAsia="zh-CN"/>
        </w:rPr>
        <w:t xml:space="preserve">Макухина Анна Вадимовна </w:t>
      </w:r>
      <w:r w:rsidRPr="007032C4">
        <w:rPr>
          <w:rFonts w:ascii="Times New Roman" w:eastAsia="Times New Roman" w:hAnsi="Times New Roman" w:cs="Times New Roman"/>
          <w:sz w:val="28"/>
          <w:szCs w:val="28"/>
          <w:lang w:eastAsia="zh-CN"/>
        </w:rPr>
        <w:sym w:font="Symbol" w:char="F02D"/>
      </w:r>
      <w:r w:rsidRPr="007032C4">
        <w:rPr>
          <w:rFonts w:ascii="Times New Roman" w:eastAsia="Times New Roman" w:hAnsi="Times New Roman" w:cs="Times New Roman"/>
          <w:sz w:val="28"/>
          <w:szCs w:val="28"/>
          <w:lang w:eastAsia="zh-CN"/>
        </w:rPr>
        <w:t xml:space="preserve"> Заместитель директора по УВР МБУ ДО «ДШИ № 17» г.о. Самара                                                                     </w:t>
      </w:r>
    </w:p>
    <w:p w:rsidR="007032C4" w:rsidRPr="007032C4" w:rsidRDefault="007032C4" w:rsidP="007032C4">
      <w:pPr>
        <w:widowControl w:val="0"/>
        <w:autoSpaceDE w:val="0"/>
        <w:autoSpaceDN w:val="0"/>
        <w:adjustRightInd w:val="0"/>
        <w:spacing w:after="0"/>
        <w:jc w:val="right"/>
        <w:rPr>
          <w:rFonts w:ascii="Times New Roman" w:eastAsia="Times New Roman" w:hAnsi="Times New Roman" w:cs="Times New Roman"/>
          <w:sz w:val="28"/>
          <w:szCs w:val="28"/>
          <w:lang w:eastAsia="ru-RU"/>
        </w:rPr>
      </w:pPr>
    </w:p>
    <w:p w:rsidR="007032C4" w:rsidRPr="007032C4" w:rsidRDefault="007032C4" w:rsidP="007032C4">
      <w:pPr>
        <w:widowControl w:val="0"/>
        <w:autoSpaceDE w:val="0"/>
        <w:autoSpaceDN w:val="0"/>
        <w:adjustRightInd w:val="0"/>
        <w:spacing w:after="0"/>
        <w:jc w:val="right"/>
        <w:rPr>
          <w:rFonts w:ascii="Times New Roman" w:eastAsia="Times New Roman" w:hAnsi="Times New Roman" w:cs="Times New Roman"/>
          <w:sz w:val="28"/>
          <w:szCs w:val="28"/>
          <w:lang w:eastAsia="ru-RU"/>
        </w:rPr>
      </w:pPr>
    </w:p>
    <w:p w:rsidR="007032C4" w:rsidRPr="007032C4" w:rsidRDefault="007032C4" w:rsidP="007032C4">
      <w:pPr>
        <w:widowControl w:val="0"/>
        <w:autoSpaceDE w:val="0"/>
        <w:autoSpaceDN w:val="0"/>
        <w:adjustRightInd w:val="0"/>
        <w:spacing w:after="0"/>
        <w:contextualSpacing/>
        <w:outlineLvl w:val="0"/>
        <w:rPr>
          <w:rFonts w:ascii="Times New Roman" w:eastAsia="Times New Roman" w:hAnsi="Times New Roman" w:cs="Times New Roman"/>
          <w:sz w:val="28"/>
          <w:szCs w:val="28"/>
          <w:lang w:eastAsia="ru-RU"/>
        </w:rPr>
      </w:pPr>
    </w:p>
    <w:p w:rsidR="007032C4" w:rsidRPr="007032C4" w:rsidRDefault="007032C4" w:rsidP="007032C4">
      <w:pPr>
        <w:widowControl w:val="0"/>
        <w:autoSpaceDE w:val="0"/>
        <w:autoSpaceDN w:val="0"/>
        <w:adjustRightInd w:val="0"/>
        <w:spacing w:after="0"/>
        <w:contextualSpacing/>
        <w:outlineLvl w:val="0"/>
        <w:rPr>
          <w:rFonts w:ascii="Times New Roman" w:eastAsia="Times New Roman" w:hAnsi="Times New Roman" w:cs="Times New Roman"/>
          <w:sz w:val="28"/>
          <w:szCs w:val="28"/>
          <w:lang w:eastAsia="ru-RU"/>
        </w:rPr>
      </w:pPr>
    </w:p>
    <w:p w:rsidR="007032C4" w:rsidRPr="007032C4" w:rsidRDefault="007032C4" w:rsidP="007032C4">
      <w:pPr>
        <w:widowControl w:val="0"/>
        <w:autoSpaceDE w:val="0"/>
        <w:autoSpaceDN w:val="0"/>
        <w:adjustRightInd w:val="0"/>
        <w:spacing w:after="0"/>
        <w:contextualSpacing/>
        <w:outlineLvl w:val="0"/>
        <w:rPr>
          <w:rFonts w:ascii="Times New Roman" w:eastAsia="Times New Roman" w:hAnsi="Times New Roman" w:cs="Times New Roman"/>
          <w:sz w:val="28"/>
          <w:szCs w:val="28"/>
          <w:lang w:eastAsia="ru-RU"/>
        </w:rPr>
      </w:pPr>
    </w:p>
    <w:p w:rsidR="007032C4" w:rsidRPr="007032C4" w:rsidRDefault="007032C4" w:rsidP="007032C4">
      <w:pPr>
        <w:widowControl w:val="0"/>
        <w:autoSpaceDE w:val="0"/>
        <w:autoSpaceDN w:val="0"/>
        <w:adjustRightInd w:val="0"/>
        <w:spacing w:after="0"/>
        <w:contextualSpacing/>
        <w:outlineLvl w:val="0"/>
        <w:rPr>
          <w:rFonts w:ascii="Times New Roman" w:eastAsia="Times New Roman" w:hAnsi="Times New Roman" w:cs="Times New Roman"/>
          <w:sz w:val="28"/>
          <w:szCs w:val="28"/>
          <w:lang w:eastAsia="ru-RU"/>
        </w:rPr>
      </w:pPr>
    </w:p>
    <w:p w:rsidR="007032C4" w:rsidRPr="007032C4" w:rsidRDefault="007032C4" w:rsidP="007032C4">
      <w:pPr>
        <w:widowControl w:val="0"/>
        <w:autoSpaceDE w:val="0"/>
        <w:autoSpaceDN w:val="0"/>
        <w:adjustRightInd w:val="0"/>
        <w:spacing w:after="0"/>
        <w:contextualSpacing/>
        <w:outlineLvl w:val="0"/>
        <w:rPr>
          <w:rFonts w:ascii="Times New Roman" w:eastAsia="Times New Roman" w:hAnsi="Times New Roman" w:cs="Times New Roman"/>
          <w:sz w:val="28"/>
          <w:szCs w:val="28"/>
          <w:lang w:eastAsia="ru-RU"/>
        </w:rPr>
      </w:pPr>
    </w:p>
    <w:p w:rsidR="007032C4" w:rsidRPr="007032C4" w:rsidRDefault="007032C4" w:rsidP="007032C4">
      <w:pPr>
        <w:widowControl w:val="0"/>
        <w:autoSpaceDE w:val="0"/>
        <w:autoSpaceDN w:val="0"/>
        <w:adjustRightInd w:val="0"/>
        <w:spacing w:after="0"/>
        <w:contextualSpacing/>
        <w:outlineLvl w:val="0"/>
        <w:rPr>
          <w:rFonts w:ascii="Times New Roman" w:eastAsia="Times New Roman" w:hAnsi="Times New Roman" w:cs="Times New Roman"/>
          <w:sz w:val="28"/>
          <w:szCs w:val="28"/>
          <w:lang w:eastAsia="ru-RU"/>
        </w:rPr>
      </w:pPr>
    </w:p>
    <w:p w:rsidR="007032C4" w:rsidRPr="007032C4" w:rsidRDefault="007032C4" w:rsidP="007032C4">
      <w:pPr>
        <w:widowControl w:val="0"/>
        <w:autoSpaceDE w:val="0"/>
        <w:autoSpaceDN w:val="0"/>
        <w:adjustRightInd w:val="0"/>
        <w:spacing w:after="0"/>
        <w:contextualSpacing/>
        <w:outlineLvl w:val="0"/>
        <w:rPr>
          <w:rFonts w:ascii="Times New Roman" w:eastAsia="Times New Roman" w:hAnsi="Times New Roman" w:cs="Times New Roman"/>
          <w:sz w:val="28"/>
          <w:szCs w:val="28"/>
          <w:lang w:eastAsia="ru-RU"/>
        </w:rPr>
      </w:pPr>
    </w:p>
    <w:p w:rsidR="007032C4" w:rsidRDefault="007032C4" w:rsidP="007032C4">
      <w:pPr>
        <w:widowControl w:val="0"/>
        <w:autoSpaceDE w:val="0"/>
        <w:autoSpaceDN w:val="0"/>
        <w:adjustRightInd w:val="0"/>
        <w:spacing w:after="0"/>
        <w:contextualSpacing/>
        <w:outlineLvl w:val="0"/>
        <w:rPr>
          <w:rFonts w:ascii="Times New Roman" w:eastAsia="Times New Roman" w:hAnsi="Times New Roman" w:cs="Times New Roman"/>
          <w:sz w:val="28"/>
          <w:szCs w:val="28"/>
          <w:lang w:eastAsia="ru-RU"/>
        </w:rPr>
      </w:pPr>
    </w:p>
    <w:p w:rsidR="00697BBD" w:rsidRDefault="00697BBD" w:rsidP="007032C4">
      <w:pPr>
        <w:widowControl w:val="0"/>
        <w:autoSpaceDE w:val="0"/>
        <w:autoSpaceDN w:val="0"/>
        <w:adjustRightInd w:val="0"/>
        <w:spacing w:after="0"/>
        <w:contextualSpacing/>
        <w:outlineLvl w:val="0"/>
        <w:rPr>
          <w:rFonts w:ascii="Times New Roman" w:eastAsia="Times New Roman" w:hAnsi="Times New Roman" w:cs="Times New Roman"/>
          <w:sz w:val="28"/>
          <w:szCs w:val="28"/>
          <w:lang w:eastAsia="ru-RU"/>
        </w:rPr>
      </w:pPr>
    </w:p>
    <w:p w:rsidR="00697BBD" w:rsidRPr="007032C4" w:rsidRDefault="00697BBD" w:rsidP="007032C4">
      <w:pPr>
        <w:widowControl w:val="0"/>
        <w:autoSpaceDE w:val="0"/>
        <w:autoSpaceDN w:val="0"/>
        <w:adjustRightInd w:val="0"/>
        <w:spacing w:after="0"/>
        <w:contextualSpacing/>
        <w:outlineLvl w:val="0"/>
        <w:rPr>
          <w:rFonts w:ascii="Times New Roman" w:eastAsia="Times New Roman" w:hAnsi="Times New Roman" w:cs="Times New Roman"/>
          <w:sz w:val="28"/>
          <w:szCs w:val="28"/>
          <w:lang w:eastAsia="ru-RU"/>
        </w:rPr>
      </w:pPr>
    </w:p>
    <w:p w:rsidR="007032C4" w:rsidRPr="007032C4" w:rsidRDefault="007032C4" w:rsidP="007032C4">
      <w:pPr>
        <w:widowControl w:val="0"/>
        <w:autoSpaceDE w:val="0"/>
        <w:autoSpaceDN w:val="0"/>
        <w:adjustRightInd w:val="0"/>
        <w:spacing w:after="0"/>
        <w:contextualSpacing/>
        <w:outlineLvl w:val="0"/>
        <w:rPr>
          <w:rFonts w:ascii="Times New Roman" w:eastAsia="Times New Roman" w:hAnsi="Times New Roman" w:cs="Times New Roman"/>
          <w:sz w:val="28"/>
          <w:szCs w:val="28"/>
          <w:lang w:eastAsia="ru-RU"/>
        </w:rPr>
      </w:pPr>
    </w:p>
    <w:p w:rsidR="007032C4" w:rsidRPr="007032C4" w:rsidRDefault="007032C4" w:rsidP="007032C4">
      <w:pPr>
        <w:widowControl w:val="0"/>
        <w:autoSpaceDE w:val="0"/>
        <w:autoSpaceDN w:val="0"/>
        <w:adjustRightInd w:val="0"/>
        <w:spacing w:after="0"/>
        <w:contextualSpacing/>
        <w:outlineLvl w:val="0"/>
        <w:rPr>
          <w:rFonts w:ascii="Times New Roman" w:eastAsia="Times New Roman" w:hAnsi="Times New Roman" w:cs="Times New Roman"/>
          <w:sz w:val="28"/>
          <w:szCs w:val="28"/>
          <w:lang w:eastAsia="ru-RU"/>
        </w:rPr>
      </w:pPr>
    </w:p>
    <w:p w:rsidR="007032C4" w:rsidRPr="007032C4" w:rsidRDefault="007032C4" w:rsidP="007032C4">
      <w:pPr>
        <w:widowControl w:val="0"/>
        <w:autoSpaceDE w:val="0"/>
        <w:autoSpaceDN w:val="0"/>
        <w:adjustRightInd w:val="0"/>
        <w:spacing w:after="0"/>
        <w:contextualSpacing/>
        <w:outlineLvl w:val="0"/>
        <w:rPr>
          <w:rFonts w:ascii="Times New Roman" w:eastAsia="Times New Roman" w:hAnsi="Times New Roman" w:cs="Times New Roman"/>
          <w:sz w:val="28"/>
          <w:szCs w:val="28"/>
          <w:lang w:eastAsia="ru-RU"/>
        </w:rPr>
      </w:pPr>
    </w:p>
    <w:p w:rsidR="007032C4" w:rsidRPr="007032C4" w:rsidRDefault="007032C4" w:rsidP="007032C4">
      <w:pPr>
        <w:widowControl w:val="0"/>
        <w:autoSpaceDE w:val="0"/>
        <w:autoSpaceDN w:val="0"/>
        <w:adjustRightInd w:val="0"/>
        <w:spacing w:after="0"/>
        <w:contextualSpacing/>
        <w:outlineLvl w:val="0"/>
        <w:rPr>
          <w:rFonts w:ascii="Times New Roman" w:eastAsia="Times New Roman" w:hAnsi="Times New Roman" w:cs="Times New Roman"/>
          <w:b/>
          <w:bCs/>
          <w:sz w:val="24"/>
          <w:szCs w:val="24"/>
          <w:lang w:eastAsia="ru-RU"/>
        </w:rPr>
      </w:pPr>
    </w:p>
    <w:p w:rsidR="007032C4" w:rsidRPr="007032C4" w:rsidRDefault="007032C4" w:rsidP="007032C4">
      <w:pPr>
        <w:widowControl w:val="0"/>
        <w:autoSpaceDE w:val="0"/>
        <w:autoSpaceDN w:val="0"/>
        <w:adjustRightInd w:val="0"/>
        <w:spacing w:after="0"/>
        <w:contextualSpacing/>
        <w:jc w:val="center"/>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Структура программы учебного предмета</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sz w:val="24"/>
          <w:szCs w:val="24"/>
          <w:lang w:eastAsia="ru-RU"/>
        </w:rPr>
        <w:t>I.  Пояснительная записка</w:t>
      </w:r>
      <w:r w:rsidRPr="007032C4">
        <w:rPr>
          <w:rFonts w:ascii="Times New Roman" w:eastAsia="Times New Roman" w:hAnsi="Times New Roman" w:cs="Times New Roman"/>
          <w:b/>
          <w:color w:val="000000"/>
          <w:sz w:val="24"/>
          <w:szCs w:val="24"/>
          <w:lang w:eastAsia="ru-RU"/>
        </w:rPr>
        <w:t>.</w:t>
      </w:r>
    </w:p>
    <w:p w:rsidR="007032C4" w:rsidRPr="007032C4" w:rsidRDefault="007032C4" w:rsidP="006C52B6">
      <w:pPr>
        <w:widowControl w:val="0"/>
        <w:numPr>
          <w:ilvl w:val="0"/>
          <w:numId w:val="5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Характеристика учебного предмета, его место и роль в образовательном процессе.</w:t>
      </w:r>
    </w:p>
    <w:p w:rsidR="007032C4" w:rsidRPr="007032C4" w:rsidRDefault="007032C4" w:rsidP="006C52B6">
      <w:pPr>
        <w:widowControl w:val="0"/>
        <w:numPr>
          <w:ilvl w:val="0"/>
          <w:numId w:val="5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Срок реализации учебного предмета.</w:t>
      </w:r>
    </w:p>
    <w:p w:rsidR="007032C4" w:rsidRPr="007032C4" w:rsidRDefault="007032C4" w:rsidP="006C52B6">
      <w:pPr>
        <w:widowControl w:val="0"/>
        <w:numPr>
          <w:ilvl w:val="0"/>
          <w:numId w:val="57"/>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Объём учебного времени, предусмотренный учебным планом образовательного          учреждения на реализацию учебного предмета.</w:t>
      </w:r>
    </w:p>
    <w:p w:rsidR="007032C4" w:rsidRPr="007032C4" w:rsidRDefault="007032C4" w:rsidP="006C52B6">
      <w:pPr>
        <w:widowControl w:val="0"/>
        <w:numPr>
          <w:ilvl w:val="0"/>
          <w:numId w:val="5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Форма проведения учебных аудиторных занятий.</w:t>
      </w:r>
    </w:p>
    <w:p w:rsidR="007032C4" w:rsidRPr="007032C4" w:rsidRDefault="007032C4" w:rsidP="006C52B6">
      <w:pPr>
        <w:widowControl w:val="0"/>
        <w:numPr>
          <w:ilvl w:val="0"/>
          <w:numId w:val="5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Цели и задачи учебного предмета.</w:t>
      </w:r>
    </w:p>
    <w:p w:rsidR="007032C4" w:rsidRPr="007032C4" w:rsidRDefault="007032C4" w:rsidP="006C52B6">
      <w:pPr>
        <w:widowControl w:val="0"/>
        <w:numPr>
          <w:ilvl w:val="0"/>
          <w:numId w:val="5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Обоснование структуры программы учебного предмета.</w:t>
      </w:r>
    </w:p>
    <w:p w:rsidR="007032C4" w:rsidRPr="007032C4" w:rsidRDefault="007032C4" w:rsidP="006C52B6">
      <w:pPr>
        <w:widowControl w:val="0"/>
        <w:numPr>
          <w:ilvl w:val="0"/>
          <w:numId w:val="57"/>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Методы обучения.</w:t>
      </w:r>
    </w:p>
    <w:p w:rsidR="007032C4" w:rsidRPr="007032C4" w:rsidRDefault="007032C4" w:rsidP="006C52B6">
      <w:pPr>
        <w:widowControl w:val="0"/>
        <w:numPr>
          <w:ilvl w:val="0"/>
          <w:numId w:val="57"/>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Описание материально-технических условий реализации учебного предмета.</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b/>
          <w:color w:val="000000"/>
          <w:sz w:val="16"/>
          <w:szCs w:val="16"/>
          <w:lang w:eastAsia="ru-RU"/>
        </w:rPr>
      </w:pP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b/>
          <w:sz w:val="24"/>
          <w:szCs w:val="24"/>
          <w:lang w:eastAsia="ru-RU"/>
        </w:rPr>
      </w:pPr>
      <w:r w:rsidRPr="007032C4">
        <w:rPr>
          <w:rFonts w:ascii="Times New Roman" w:eastAsia="Times New Roman" w:hAnsi="Times New Roman" w:cs="Times New Roman"/>
          <w:b/>
          <w:sz w:val="24"/>
          <w:szCs w:val="24"/>
          <w:lang w:eastAsia="ru-RU"/>
        </w:rPr>
        <w:t xml:space="preserve"> II. Содержание учебного предмета.</w:t>
      </w:r>
    </w:p>
    <w:p w:rsidR="007032C4" w:rsidRPr="007032C4" w:rsidRDefault="007032C4" w:rsidP="006C52B6">
      <w:pPr>
        <w:widowControl w:val="0"/>
        <w:numPr>
          <w:ilvl w:val="0"/>
          <w:numId w:val="58"/>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Сведения о затратах учебного времени.</w:t>
      </w:r>
    </w:p>
    <w:p w:rsidR="007032C4" w:rsidRPr="007032C4" w:rsidRDefault="007032C4" w:rsidP="006C52B6">
      <w:pPr>
        <w:widowControl w:val="0"/>
        <w:numPr>
          <w:ilvl w:val="0"/>
          <w:numId w:val="5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Годовые требования по классам.</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b/>
          <w:sz w:val="16"/>
          <w:szCs w:val="16"/>
          <w:lang w:eastAsia="ru-RU"/>
        </w:rPr>
      </w:pPr>
      <w:r w:rsidRPr="007032C4">
        <w:rPr>
          <w:rFonts w:ascii="Times New Roman" w:eastAsia="Times New Roman" w:hAnsi="Times New Roman" w:cs="Times New Roman"/>
          <w:b/>
          <w:sz w:val="24"/>
          <w:szCs w:val="24"/>
          <w:lang w:eastAsia="ru-RU"/>
        </w:rPr>
        <w:t xml:space="preserve">    </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b/>
          <w:sz w:val="24"/>
          <w:szCs w:val="24"/>
          <w:lang w:eastAsia="ru-RU"/>
        </w:rPr>
      </w:pPr>
      <w:r w:rsidRPr="007032C4">
        <w:rPr>
          <w:rFonts w:ascii="Times New Roman" w:eastAsia="Times New Roman" w:hAnsi="Times New Roman" w:cs="Times New Roman"/>
          <w:b/>
          <w:sz w:val="24"/>
          <w:szCs w:val="24"/>
          <w:lang w:eastAsia="ru-RU"/>
        </w:rPr>
        <w:t>III. Требования к уровню подготовки обучающихся</w:t>
      </w:r>
    </w:p>
    <w:p w:rsidR="007032C4" w:rsidRPr="007032C4" w:rsidRDefault="007032C4" w:rsidP="006C52B6">
      <w:pPr>
        <w:widowControl w:val="0"/>
        <w:numPr>
          <w:ilvl w:val="0"/>
          <w:numId w:val="5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Требования по гаммам.</w:t>
      </w:r>
    </w:p>
    <w:p w:rsidR="007032C4" w:rsidRPr="007032C4" w:rsidRDefault="007032C4" w:rsidP="006C52B6">
      <w:pPr>
        <w:widowControl w:val="0"/>
        <w:numPr>
          <w:ilvl w:val="0"/>
          <w:numId w:val="5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Требования к техническому зачету.</w:t>
      </w:r>
    </w:p>
    <w:p w:rsidR="007032C4" w:rsidRPr="007032C4" w:rsidRDefault="007032C4" w:rsidP="006C52B6">
      <w:pPr>
        <w:widowControl w:val="0"/>
        <w:numPr>
          <w:ilvl w:val="0"/>
          <w:numId w:val="5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Исполнительская терминология в классе баяна и аккордеона.</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b/>
          <w:sz w:val="16"/>
          <w:szCs w:val="16"/>
          <w:lang w:eastAsia="ru-RU"/>
        </w:rPr>
      </w:pP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b/>
          <w:sz w:val="24"/>
          <w:szCs w:val="24"/>
          <w:lang w:eastAsia="ru-RU"/>
        </w:rPr>
      </w:pPr>
      <w:r w:rsidRPr="007032C4">
        <w:rPr>
          <w:rFonts w:ascii="Times New Roman" w:eastAsia="Times New Roman" w:hAnsi="Times New Roman" w:cs="Times New Roman"/>
          <w:b/>
          <w:sz w:val="24"/>
          <w:szCs w:val="24"/>
          <w:lang w:eastAsia="ru-RU"/>
        </w:rPr>
        <w:t>IV. Формы и методы контроля, система оценок</w:t>
      </w:r>
    </w:p>
    <w:p w:rsidR="007032C4" w:rsidRPr="007032C4" w:rsidRDefault="007032C4" w:rsidP="006C52B6">
      <w:pPr>
        <w:widowControl w:val="0"/>
        <w:numPr>
          <w:ilvl w:val="0"/>
          <w:numId w:val="5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Аттестация: цели, виды, форма, содержание.</w:t>
      </w:r>
    </w:p>
    <w:p w:rsidR="007032C4" w:rsidRPr="007032C4" w:rsidRDefault="007032C4" w:rsidP="006C52B6">
      <w:pPr>
        <w:widowControl w:val="0"/>
        <w:numPr>
          <w:ilvl w:val="0"/>
          <w:numId w:val="5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Формы контроля по классам.</w:t>
      </w:r>
    </w:p>
    <w:p w:rsidR="007032C4" w:rsidRPr="007032C4" w:rsidRDefault="007032C4" w:rsidP="006C52B6">
      <w:pPr>
        <w:widowControl w:val="0"/>
        <w:numPr>
          <w:ilvl w:val="0"/>
          <w:numId w:val="5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Критерии оценки.</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16"/>
          <w:szCs w:val="16"/>
          <w:lang w:eastAsia="ru-RU"/>
        </w:rPr>
      </w:pP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b/>
          <w:sz w:val="24"/>
          <w:szCs w:val="24"/>
          <w:lang w:eastAsia="ru-RU"/>
        </w:rPr>
      </w:pPr>
      <w:r w:rsidRPr="007032C4">
        <w:rPr>
          <w:rFonts w:ascii="Times New Roman" w:eastAsia="Times New Roman" w:hAnsi="Times New Roman" w:cs="Times New Roman"/>
          <w:b/>
          <w:sz w:val="24"/>
          <w:szCs w:val="24"/>
          <w:lang w:eastAsia="ru-RU"/>
        </w:rPr>
        <w:t>V. Методическое обеспечение учебного процесса</w:t>
      </w:r>
    </w:p>
    <w:p w:rsidR="007032C4" w:rsidRPr="007032C4" w:rsidRDefault="007032C4" w:rsidP="006C52B6">
      <w:pPr>
        <w:widowControl w:val="0"/>
        <w:numPr>
          <w:ilvl w:val="0"/>
          <w:numId w:val="6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Методические рекомендации по организации учебного процесса.</w:t>
      </w:r>
    </w:p>
    <w:p w:rsidR="007032C4" w:rsidRPr="007032C4" w:rsidRDefault="007032C4" w:rsidP="006C52B6">
      <w:pPr>
        <w:widowControl w:val="0"/>
        <w:numPr>
          <w:ilvl w:val="0"/>
          <w:numId w:val="6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Методические рекомендации по организации самостоятельной работы.</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b/>
          <w:sz w:val="16"/>
          <w:szCs w:val="16"/>
          <w:lang w:eastAsia="ru-RU"/>
        </w:rPr>
      </w:pP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b/>
          <w:sz w:val="24"/>
          <w:szCs w:val="24"/>
          <w:lang w:eastAsia="ru-RU"/>
        </w:rPr>
      </w:pPr>
      <w:r w:rsidRPr="007032C4">
        <w:rPr>
          <w:rFonts w:ascii="Times New Roman" w:eastAsia="Times New Roman" w:hAnsi="Times New Roman" w:cs="Times New Roman"/>
          <w:b/>
          <w:sz w:val="24"/>
          <w:szCs w:val="24"/>
          <w:lang w:eastAsia="ru-RU"/>
        </w:rPr>
        <w:t>VI. Списки рекомендуемой нотной и методической литературы</w:t>
      </w:r>
    </w:p>
    <w:p w:rsidR="007032C4" w:rsidRPr="007032C4" w:rsidRDefault="007032C4" w:rsidP="006C52B6">
      <w:pPr>
        <w:widowControl w:val="0"/>
        <w:numPr>
          <w:ilvl w:val="0"/>
          <w:numId w:val="6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Учебная литература.</w:t>
      </w:r>
    </w:p>
    <w:p w:rsidR="007032C4" w:rsidRPr="007032C4" w:rsidRDefault="007032C4" w:rsidP="006C52B6">
      <w:pPr>
        <w:widowControl w:val="0"/>
        <w:numPr>
          <w:ilvl w:val="0"/>
          <w:numId w:val="6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Методическая литература.</w:t>
      </w:r>
    </w:p>
    <w:p w:rsidR="007032C4" w:rsidRPr="007032C4" w:rsidRDefault="007032C4" w:rsidP="007032C4">
      <w:pPr>
        <w:widowControl w:val="0"/>
        <w:autoSpaceDE w:val="0"/>
        <w:autoSpaceDN w:val="0"/>
        <w:adjustRightInd w:val="0"/>
        <w:spacing w:after="0"/>
        <w:ind w:left="720"/>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autoSpaceDE w:val="0"/>
        <w:autoSpaceDN w:val="0"/>
        <w:adjustRightInd w:val="0"/>
        <w:spacing w:after="0"/>
        <w:ind w:left="720"/>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autoSpaceDE w:val="0"/>
        <w:autoSpaceDN w:val="0"/>
        <w:adjustRightInd w:val="0"/>
        <w:spacing w:after="0"/>
        <w:ind w:left="720"/>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autoSpaceDE w:val="0"/>
        <w:autoSpaceDN w:val="0"/>
        <w:adjustRightInd w:val="0"/>
        <w:spacing w:after="0"/>
        <w:ind w:left="720"/>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autoSpaceDE w:val="0"/>
        <w:autoSpaceDN w:val="0"/>
        <w:adjustRightInd w:val="0"/>
        <w:spacing w:after="0"/>
        <w:ind w:left="720"/>
        <w:contextualSpacing/>
        <w:jc w:val="both"/>
        <w:rPr>
          <w:rFonts w:ascii="Times New Roman" w:eastAsia="Times New Roman" w:hAnsi="Times New Roman" w:cs="Times New Roman"/>
          <w:sz w:val="24"/>
          <w:szCs w:val="24"/>
          <w:lang w:eastAsia="ru-RU"/>
        </w:rPr>
      </w:pPr>
    </w:p>
    <w:p w:rsidR="007032C4" w:rsidRDefault="007032C4" w:rsidP="007032C4">
      <w:pPr>
        <w:widowControl w:val="0"/>
        <w:autoSpaceDE w:val="0"/>
        <w:autoSpaceDN w:val="0"/>
        <w:adjustRightInd w:val="0"/>
        <w:spacing w:after="0"/>
        <w:ind w:left="720"/>
        <w:contextualSpacing/>
        <w:jc w:val="both"/>
        <w:rPr>
          <w:rFonts w:ascii="Times New Roman" w:eastAsia="Times New Roman" w:hAnsi="Times New Roman" w:cs="Times New Roman"/>
          <w:sz w:val="24"/>
          <w:szCs w:val="24"/>
          <w:lang w:eastAsia="ru-RU"/>
        </w:rPr>
      </w:pPr>
    </w:p>
    <w:p w:rsidR="00697BBD" w:rsidRDefault="00697BBD" w:rsidP="007032C4">
      <w:pPr>
        <w:widowControl w:val="0"/>
        <w:autoSpaceDE w:val="0"/>
        <w:autoSpaceDN w:val="0"/>
        <w:adjustRightInd w:val="0"/>
        <w:spacing w:after="0"/>
        <w:ind w:left="720"/>
        <w:contextualSpacing/>
        <w:jc w:val="both"/>
        <w:rPr>
          <w:rFonts w:ascii="Times New Roman" w:eastAsia="Times New Roman" w:hAnsi="Times New Roman" w:cs="Times New Roman"/>
          <w:sz w:val="24"/>
          <w:szCs w:val="24"/>
          <w:lang w:eastAsia="ru-RU"/>
        </w:rPr>
      </w:pPr>
    </w:p>
    <w:p w:rsidR="00697BBD" w:rsidRDefault="00697BBD" w:rsidP="007032C4">
      <w:pPr>
        <w:widowControl w:val="0"/>
        <w:autoSpaceDE w:val="0"/>
        <w:autoSpaceDN w:val="0"/>
        <w:adjustRightInd w:val="0"/>
        <w:spacing w:after="0"/>
        <w:ind w:left="720"/>
        <w:contextualSpacing/>
        <w:jc w:val="both"/>
        <w:rPr>
          <w:rFonts w:ascii="Times New Roman" w:eastAsia="Times New Roman" w:hAnsi="Times New Roman" w:cs="Times New Roman"/>
          <w:sz w:val="24"/>
          <w:szCs w:val="24"/>
          <w:lang w:eastAsia="ru-RU"/>
        </w:rPr>
      </w:pPr>
    </w:p>
    <w:p w:rsidR="00697BBD" w:rsidRDefault="00697BBD" w:rsidP="007032C4">
      <w:pPr>
        <w:widowControl w:val="0"/>
        <w:autoSpaceDE w:val="0"/>
        <w:autoSpaceDN w:val="0"/>
        <w:adjustRightInd w:val="0"/>
        <w:spacing w:after="0"/>
        <w:ind w:left="720"/>
        <w:contextualSpacing/>
        <w:jc w:val="both"/>
        <w:rPr>
          <w:rFonts w:ascii="Times New Roman" w:eastAsia="Times New Roman" w:hAnsi="Times New Roman" w:cs="Times New Roman"/>
          <w:sz w:val="24"/>
          <w:szCs w:val="24"/>
          <w:lang w:eastAsia="ru-RU"/>
        </w:rPr>
      </w:pPr>
    </w:p>
    <w:p w:rsidR="00697BBD" w:rsidRDefault="00697BBD" w:rsidP="007032C4">
      <w:pPr>
        <w:widowControl w:val="0"/>
        <w:autoSpaceDE w:val="0"/>
        <w:autoSpaceDN w:val="0"/>
        <w:adjustRightInd w:val="0"/>
        <w:spacing w:after="0"/>
        <w:ind w:left="720"/>
        <w:contextualSpacing/>
        <w:jc w:val="both"/>
        <w:rPr>
          <w:rFonts w:ascii="Times New Roman" w:eastAsia="Times New Roman" w:hAnsi="Times New Roman" w:cs="Times New Roman"/>
          <w:sz w:val="24"/>
          <w:szCs w:val="24"/>
          <w:lang w:eastAsia="ru-RU"/>
        </w:rPr>
      </w:pPr>
    </w:p>
    <w:p w:rsidR="00697BBD" w:rsidRPr="007032C4" w:rsidRDefault="00697BBD" w:rsidP="007032C4">
      <w:pPr>
        <w:widowControl w:val="0"/>
        <w:autoSpaceDE w:val="0"/>
        <w:autoSpaceDN w:val="0"/>
        <w:adjustRightInd w:val="0"/>
        <w:spacing w:after="0"/>
        <w:ind w:left="720"/>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autoSpaceDE w:val="0"/>
        <w:autoSpaceDN w:val="0"/>
        <w:adjustRightInd w:val="0"/>
        <w:spacing w:after="0"/>
        <w:ind w:left="720"/>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autoSpaceDE w:val="0"/>
        <w:autoSpaceDN w:val="0"/>
        <w:adjustRightInd w:val="0"/>
        <w:spacing w:after="0"/>
        <w:ind w:left="720"/>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autoSpaceDE w:val="0"/>
        <w:autoSpaceDN w:val="0"/>
        <w:adjustRightInd w:val="0"/>
        <w:spacing w:after="0"/>
        <w:ind w:left="720"/>
        <w:contextualSpacing/>
        <w:jc w:val="both"/>
        <w:rPr>
          <w:rFonts w:ascii="Times New Roman" w:eastAsia="Times New Roman" w:hAnsi="Times New Roman" w:cs="Times New Roman"/>
          <w:sz w:val="24"/>
          <w:szCs w:val="24"/>
          <w:lang w:eastAsia="ru-RU"/>
        </w:rPr>
      </w:pPr>
    </w:p>
    <w:p w:rsidR="007032C4" w:rsidRPr="007032C4" w:rsidRDefault="007032C4" w:rsidP="006C52B6">
      <w:pPr>
        <w:widowControl w:val="0"/>
        <w:numPr>
          <w:ilvl w:val="0"/>
          <w:numId w:val="62"/>
        </w:numPr>
        <w:autoSpaceDE w:val="0"/>
        <w:autoSpaceDN w:val="0"/>
        <w:adjustRightInd w:val="0"/>
        <w:spacing w:after="0" w:line="240" w:lineRule="auto"/>
        <w:contextualSpacing/>
        <w:jc w:val="center"/>
        <w:rPr>
          <w:rFonts w:ascii="Times New Roman" w:eastAsia="Times New Roman" w:hAnsi="Times New Roman" w:cs="Times New Roman"/>
          <w:color w:val="000000"/>
          <w:sz w:val="28"/>
          <w:szCs w:val="28"/>
          <w:lang w:eastAsia="ru-RU"/>
        </w:rPr>
      </w:pPr>
      <w:r w:rsidRPr="007032C4">
        <w:rPr>
          <w:rFonts w:ascii="Times New Roman" w:eastAsia="Times New Roman" w:hAnsi="Times New Roman" w:cs="Times New Roman"/>
          <w:b/>
          <w:bCs/>
          <w:sz w:val="28"/>
          <w:szCs w:val="28"/>
          <w:lang w:eastAsia="ru-RU"/>
        </w:rPr>
        <w:lastRenderedPageBreak/>
        <w:t>Пояснительная записка</w:t>
      </w:r>
      <w:r w:rsidRPr="007032C4">
        <w:rPr>
          <w:rFonts w:ascii="Times New Roman" w:eastAsia="Times New Roman" w:hAnsi="Times New Roman" w:cs="Times New Roman"/>
          <w:color w:val="000000"/>
          <w:sz w:val="28"/>
          <w:szCs w:val="28"/>
          <w:lang w:eastAsia="ru-RU"/>
        </w:rPr>
        <w:t>.</w:t>
      </w:r>
    </w:p>
    <w:p w:rsidR="007032C4" w:rsidRPr="007032C4" w:rsidRDefault="007032C4" w:rsidP="007032C4">
      <w:pPr>
        <w:widowControl w:val="0"/>
        <w:autoSpaceDE w:val="0"/>
        <w:autoSpaceDN w:val="0"/>
        <w:adjustRightInd w:val="0"/>
        <w:spacing w:after="0"/>
        <w:ind w:left="1080"/>
        <w:contextualSpacing/>
        <w:rPr>
          <w:rFonts w:ascii="Times New Roman" w:eastAsia="Times New Roman" w:hAnsi="Times New Roman" w:cs="Times New Roman"/>
          <w:color w:val="000000"/>
          <w:sz w:val="28"/>
          <w:szCs w:val="28"/>
          <w:lang w:eastAsia="ru-RU"/>
        </w:rPr>
      </w:pP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color w:val="000000"/>
          <w:sz w:val="28"/>
          <w:szCs w:val="28"/>
          <w:lang w:eastAsia="ru-RU"/>
        </w:rPr>
      </w:pPr>
      <w:r w:rsidRPr="007032C4">
        <w:rPr>
          <w:rFonts w:ascii="Times New Roman" w:eastAsia="Times New Roman" w:hAnsi="Times New Roman" w:cs="Times New Roman"/>
          <w:b/>
          <w:bCs/>
          <w:color w:val="000000"/>
          <w:sz w:val="24"/>
          <w:szCs w:val="24"/>
          <w:lang w:eastAsia="ru-RU"/>
        </w:rPr>
        <w:t xml:space="preserve">            1</w:t>
      </w:r>
      <w:r w:rsidRPr="007032C4">
        <w:rPr>
          <w:rFonts w:ascii="Times New Roman" w:eastAsia="Times New Roman" w:hAnsi="Times New Roman" w:cs="Times New Roman"/>
          <w:color w:val="000000"/>
          <w:sz w:val="24"/>
          <w:szCs w:val="24"/>
          <w:lang w:eastAsia="ru-RU"/>
        </w:rPr>
        <w:t xml:space="preserve">. </w:t>
      </w:r>
      <w:r w:rsidRPr="007032C4">
        <w:rPr>
          <w:rFonts w:ascii="Times New Roman" w:eastAsia="Times New Roman" w:hAnsi="Times New Roman" w:cs="Times New Roman"/>
          <w:b/>
          <w:bCs/>
          <w:color w:val="000000"/>
          <w:sz w:val="24"/>
          <w:szCs w:val="24"/>
          <w:lang w:eastAsia="ru-RU"/>
        </w:rPr>
        <w:t>Характеристика учебного предмета, его место и роль в   образовательном процессе</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 xml:space="preserve">        Программа учебного предмета «Специальность» </w:t>
      </w:r>
      <w:r w:rsidRPr="007032C4">
        <w:rPr>
          <w:rFonts w:ascii="Times New Roman" w:eastAsia="SimSun" w:hAnsi="Times New Roman" w:cs="Times New Roman"/>
          <w:sz w:val="24"/>
          <w:szCs w:val="24"/>
          <w:lang w:eastAsia="zh-CN"/>
        </w:rPr>
        <w:t>по виду инструмента</w:t>
      </w:r>
      <w:r w:rsidRPr="007032C4">
        <w:rPr>
          <w:rFonts w:ascii="Times New Roman" w:eastAsia="Times New Roman" w:hAnsi="Times New Roman" w:cs="Times New Roman"/>
          <w:color w:val="000000"/>
          <w:sz w:val="24"/>
          <w:szCs w:val="24"/>
          <w:lang w:eastAsia="ru-RU"/>
        </w:rPr>
        <w:t xml:space="preserve">  «баян, аккордеон», </w:t>
      </w:r>
      <w:r w:rsidRPr="007032C4">
        <w:rPr>
          <w:rFonts w:ascii="Times New Roman" w:eastAsia="SimSun" w:hAnsi="Times New Roman" w:cs="Times New Roman"/>
          <w:sz w:val="24"/>
          <w:szCs w:val="24"/>
          <w:lang w:eastAsia="zh-CN"/>
        </w:rPr>
        <w:t>далее – «</w:t>
      </w:r>
      <w:r w:rsidRPr="007032C4">
        <w:rPr>
          <w:rFonts w:ascii="Times New Roman" w:eastAsia="Times New Roman" w:hAnsi="Times New Roman" w:cs="Times New Roman"/>
          <w:color w:val="000000"/>
          <w:sz w:val="24"/>
          <w:szCs w:val="24"/>
          <w:lang w:eastAsia="ru-RU"/>
        </w:rPr>
        <w:t>Специальность</w:t>
      </w:r>
      <w:r w:rsidRPr="007032C4">
        <w:rPr>
          <w:rFonts w:ascii="Times New Roman" w:eastAsia="SimSun" w:hAnsi="Times New Roman" w:cs="Times New Roman"/>
          <w:sz w:val="24"/>
          <w:szCs w:val="24"/>
          <w:lang w:eastAsia="zh-CN"/>
        </w:rPr>
        <w:t xml:space="preserve"> (</w:t>
      </w:r>
      <w:r w:rsidRPr="007032C4">
        <w:rPr>
          <w:rFonts w:ascii="Times New Roman" w:eastAsia="Times New Roman" w:hAnsi="Times New Roman" w:cs="Times New Roman"/>
          <w:color w:val="000000"/>
          <w:sz w:val="24"/>
          <w:szCs w:val="24"/>
          <w:lang w:eastAsia="ru-RU"/>
        </w:rPr>
        <w:t>баян, аккордеон)» разработана на основе и с учетом федеральных государственных требований (далее - ФГТ) к дополнительной предпрофессиональной общеобразовательной программе в области музыкального искусства "Народные инструменты".</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b/>
          <w:bCs/>
          <w:color w:val="000000"/>
          <w:sz w:val="24"/>
          <w:szCs w:val="24"/>
          <w:lang w:eastAsia="ru-RU"/>
        </w:rPr>
      </w:pPr>
      <w:r w:rsidRPr="007032C4">
        <w:rPr>
          <w:rFonts w:ascii="Times New Roman" w:eastAsia="Times New Roman" w:hAnsi="Times New Roman" w:cs="Times New Roman"/>
          <w:b/>
          <w:bCs/>
          <w:color w:val="000000"/>
          <w:sz w:val="24"/>
          <w:szCs w:val="24"/>
          <w:lang w:eastAsia="ru-RU"/>
        </w:rPr>
        <w:t xml:space="preserve">   </w:t>
      </w:r>
      <w:r w:rsidRPr="007032C4">
        <w:rPr>
          <w:rFonts w:ascii="Times New Roman" w:eastAsia="Times New Roman" w:hAnsi="Times New Roman" w:cs="Times New Roman"/>
          <w:color w:val="000000"/>
          <w:sz w:val="24"/>
          <w:szCs w:val="24"/>
          <w:lang w:eastAsia="ru-RU"/>
        </w:rPr>
        <w:t xml:space="preserve"> Учебный предмет «Специальность  (баян, аккордеон)» направлен на приобретение детьми знаний, умений и навыков игры на баяне, аккордеоне, получение ими художественного образования, а также на эстетическое воспитание и духовно-нравственное развитие ученика.</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 xml:space="preserve">   Обучение детей в области музыкального искусства ставит перед педагогом ряд задач как учебных, так и воспитательных. Решения основных вопросов в этой сфере образования направлены на раскрытие и развитие индивидуальных способностей обучающихся, а для наиболее одаренных из них - на их дальнейшую профессиональную деятельность.</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b/>
          <w:bCs/>
          <w:color w:val="000000"/>
          <w:sz w:val="24"/>
          <w:szCs w:val="24"/>
          <w:lang w:eastAsia="ru-RU"/>
        </w:rPr>
      </w:pPr>
      <w:r w:rsidRPr="007032C4">
        <w:rPr>
          <w:rFonts w:ascii="Times New Roman" w:eastAsia="Times New Roman" w:hAnsi="Times New Roman" w:cs="Times New Roman"/>
          <w:color w:val="000000"/>
          <w:sz w:val="24"/>
          <w:szCs w:val="24"/>
          <w:lang w:eastAsia="ru-RU"/>
        </w:rPr>
        <w:t xml:space="preserve">    Примерный учебный план по дополнительной предпрофессиональной общеобразо- вательной программе в области искусства «Народные инструменты» (по классу баяна, аккордеона) направлен на приобретение обучающимися музыкально-исполнительских знаний, умений, навыков.</w:t>
      </w:r>
      <w:r w:rsidRPr="007032C4">
        <w:rPr>
          <w:rFonts w:ascii="Times New Roman" w:eastAsia="Times New Roman" w:hAnsi="Times New Roman" w:cs="Times New Roman"/>
          <w:b/>
          <w:bCs/>
          <w:color w:val="000000"/>
          <w:sz w:val="24"/>
          <w:szCs w:val="24"/>
          <w:lang w:eastAsia="ru-RU"/>
        </w:rPr>
        <w:t xml:space="preserve">   </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b/>
          <w:bCs/>
          <w:color w:val="000000"/>
          <w:sz w:val="24"/>
          <w:szCs w:val="24"/>
          <w:lang w:eastAsia="ru-RU"/>
        </w:rPr>
      </w:pP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b/>
          <w:bCs/>
          <w:color w:val="000000"/>
          <w:sz w:val="24"/>
          <w:szCs w:val="24"/>
          <w:lang w:eastAsia="ru-RU"/>
        </w:rPr>
        <w:t xml:space="preserve">            2.</w:t>
      </w:r>
      <w:r w:rsidRPr="007032C4">
        <w:rPr>
          <w:rFonts w:ascii="Times New Roman" w:eastAsia="Times New Roman" w:hAnsi="Times New Roman" w:cs="Times New Roman"/>
          <w:color w:val="000000"/>
          <w:sz w:val="24"/>
          <w:szCs w:val="24"/>
          <w:lang w:eastAsia="ru-RU"/>
        </w:rPr>
        <w:t xml:space="preserve"> </w:t>
      </w:r>
      <w:r w:rsidRPr="007032C4">
        <w:rPr>
          <w:rFonts w:ascii="Times New Roman" w:eastAsia="Times New Roman" w:hAnsi="Times New Roman" w:cs="Times New Roman"/>
          <w:b/>
          <w:bCs/>
          <w:color w:val="000000"/>
          <w:sz w:val="24"/>
          <w:szCs w:val="24"/>
          <w:lang w:eastAsia="ru-RU"/>
        </w:rPr>
        <w:t xml:space="preserve">Срок реализации учебного предмета «Специальность (баян, аккордеон)» </w:t>
      </w:r>
      <w:r w:rsidRPr="007032C4">
        <w:rPr>
          <w:rFonts w:ascii="Times New Roman" w:eastAsia="Times New Roman" w:hAnsi="Times New Roman" w:cs="Times New Roman"/>
          <w:color w:val="000000"/>
          <w:sz w:val="24"/>
          <w:szCs w:val="24"/>
          <w:lang w:eastAsia="ru-RU"/>
        </w:rPr>
        <w:t>для детей, поступивших в образовательное учреждение в первый класс в возрасте с шести лет шести месяцев до девяти лет, составляет 8 лет.</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p>
    <w:p w:rsidR="007032C4" w:rsidRPr="007032C4" w:rsidRDefault="007032C4" w:rsidP="007032C4">
      <w:pPr>
        <w:widowControl w:val="0"/>
        <w:autoSpaceDE w:val="0"/>
        <w:autoSpaceDN w:val="0"/>
        <w:adjustRightInd w:val="0"/>
        <w:spacing w:after="0"/>
        <w:contextualSpacing/>
        <w:rPr>
          <w:rFonts w:ascii="Times New Roman" w:eastAsia="Times New Roman" w:hAnsi="Times New Roman" w:cs="Times New Roman"/>
          <w:b/>
          <w:color w:val="000000"/>
          <w:sz w:val="24"/>
          <w:szCs w:val="24"/>
          <w:lang w:eastAsia="ru-RU"/>
        </w:rPr>
      </w:pPr>
      <w:r w:rsidRPr="007032C4">
        <w:rPr>
          <w:rFonts w:ascii="Times New Roman" w:eastAsia="Times New Roman" w:hAnsi="Times New Roman" w:cs="Times New Roman"/>
          <w:b/>
          <w:bCs/>
          <w:color w:val="000000"/>
          <w:sz w:val="24"/>
          <w:szCs w:val="24"/>
          <w:lang w:eastAsia="ru-RU"/>
        </w:rPr>
        <w:t xml:space="preserve">            3. Объём учебного времени,</w:t>
      </w:r>
      <w:r w:rsidRPr="007032C4">
        <w:rPr>
          <w:rFonts w:ascii="Times New Roman" w:eastAsia="Times New Roman" w:hAnsi="Times New Roman" w:cs="Times New Roman"/>
          <w:color w:val="000000"/>
          <w:sz w:val="24"/>
          <w:szCs w:val="24"/>
          <w:lang w:eastAsia="ru-RU"/>
        </w:rPr>
        <w:t xml:space="preserve"> </w:t>
      </w:r>
      <w:r w:rsidRPr="007032C4">
        <w:rPr>
          <w:rFonts w:ascii="Times New Roman" w:eastAsia="Times New Roman" w:hAnsi="Times New Roman" w:cs="Times New Roman"/>
          <w:b/>
          <w:color w:val="000000"/>
          <w:sz w:val="24"/>
          <w:szCs w:val="24"/>
          <w:lang w:eastAsia="ru-RU"/>
        </w:rPr>
        <w:t>предусмотренный учебным планом образовательного учреждения на реализацию учебного предмета «Специальность» (баяна, аккордеона)</w:t>
      </w:r>
    </w:p>
    <w:tbl>
      <w:tblPr>
        <w:tblStyle w:val="13"/>
        <w:tblW w:w="0" w:type="auto"/>
        <w:tblLook w:val="04A0"/>
      </w:tblPr>
      <w:tblGrid>
        <w:gridCol w:w="6783"/>
        <w:gridCol w:w="2787"/>
      </w:tblGrid>
      <w:tr w:rsidR="007032C4" w:rsidRPr="007032C4" w:rsidTr="007032C4">
        <w:tc>
          <w:tcPr>
            <w:tcW w:w="7054" w:type="dxa"/>
          </w:tcPr>
          <w:p w:rsidR="007032C4" w:rsidRPr="007032C4" w:rsidRDefault="007032C4" w:rsidP="007032C4">
            <w:pPr>
              <w:widowControl w:val="0"/>
              <w:autoSpaceDE w:val="0"/>
              <w:autoSpaceDN w:val="0"/>
              <w:adjustRightInd w:val="0"/>
              <w:spacing w:line="276" w:lineRule="auto"/>
              <w:contextualSpacing/>
              <w:rPr>
                <w:color w:val="000000"/>
                <w:szCs w:val="24"/>
              </w:rPr>
            </w:pPr>
            <w:r w:rsidRPr="007032C4">
              <w:rPr>
                <w:color w:val="000000"/>
                <w:szCs w:val="24"/>
              </w:rPr>
              <w:t>Срок обучения</w:t>
            </w:r>
          </w:p>
        </w:tc>
        <w:tc>
          <w:tcPr>
            <w:tcW w:w="2908" w:type="dxa"/>
          </w:tcPr>
          <w:p w:rsidR="007032C4" w:rsidRPr="007032C4" w:rsidRDefault="007032C4" w:rsidP="007032C4">
            <w:pPr>
              <w:widowControl w:val="0"/>
              <w:autoSpaceDE w:val="0"/>
              <w:autoSpaceDN w:val="0"/>
              <w:adjustRightInd w:val="0"/>
              <w:spacing w:line="276" w:lineRule="auto"/>
              <w:contextualSpacing/>
              <w:rPr>
                <w:color w:val="000000"/>
                <w:szCs w:val="24"/>
              </w:rPr>
            </w:pPr>
            <w:r w:rsidRPr="007032C4">
              <w:rPr>
                <w:color w:val="000000"/>
                <w:szCs w:val="24"/>
              </w:rPr>
              <w:t>8 лет</w:t>
            </w:r>
          </w:p>
        </w:tc>
      </w:tr>
      <w:tr w:rsidR="007032C4" w:rsidRPr="007032C4" w:rsidTr="007032C4">
        <w:tc>
          <w:tcPr>
            <w:tcW w:w="7054" w:type="dxa"/>
          </w:tcPr>
          <w:p w:rsidR="007032C4" w:rsidRPr="007032C4" w:rsidRDefault="007032C4" w:rsidP="007032C4">
            <w:pPr>
              <w:widowControl w:val="0"/>
              <w:autoSpaceDE w:val="0"/>
              <w:autoSpaceDN w:val="0"/>
              <w:adjustRightInd w:val="0"/>
              <w:spacing w:line="276" w:lineRule="auto"/>
              <w:contextualSpacing/>
              <w:rPr>
                <w:color w:val="000000"/>
                <w:szCs w:val="24"/>
              </w:rPr>
            </w:pPr>
            <w:r w:rsidRPr="007032C4">
              <w:rPr>
                <w:color w:val="000000"/>
                <w:szCs w:val="24"/>
              </w:rPr>
              <w:t>Максимальная учебная нагрузка (в часах)</w:t>
            </w:r>
          </w:p>
        </w:tc>
        <w:tc>
          <w:tcPr>
            <w:tcW w:w="2908" w:type="dxa"/>
          </w:tcPr>
          <w:p w:rsidR="007032C4" w:rsidRPr="007032C4" w:rsidRDefault="007032C4" w:rsidP="007032C4">
            <w:pPr>
              <w:widowControl w:val="0"/>
              <w:autoSpaceDE w:val="0"/>
              <w:autoSpaceDN w:val="0"/>
              <w:adjustRightInd w:val="0"/>
              <w:spacing w:line="276" w:lineRule="auto"/>
              <w:contextualSpacing/>
              <w:rPr>
                <w:color w:val="000000"/>
                <w:szCs w:val="24"/>
              </w:rPr>
            </w:pPr>
            <w:r w:rsidRPr="007032C4">
              <w:rPr>
                <w:color w:val="000000"/>
                <w:szCs w:val="24"/>
              </w:rPr>
              <w:t>1316</w:t>
            </w:r>
          </w:p>
        </w:tc>
      </w:tr>
      <w:tr w:rsidR="007032C4" w:rsidRPr="007032C4" w:rsidTr="007032C4">
        <w:tc>
          <w:tcPr>
            <w:tcW w:w="7054" w:type="dxa"/>
          </w:tcPr>
          <w:p w:rsidR="007032C4" w:rsidRPr="007032C4" w:rsidRDefault="007032C4" w:rsidP="007032C4">
            <w:pPr>
              <w:widowControl w:val="0"/>
              <w:autoSpaceDE w:val="0"/>
              <w:autoSpaceDN w:val="0"/>
              <w:adjustRightInd w:val="0"/>
              <w:spacing w:line="276" w:lineRule="auto"/>
              <w:contextualSpacing/>
              <w:rPr>
                <w:color w:val="000000"/>
                <w:szCs w:val="24"/>
              </w:rPr>
            </w:pPr>
            <w:r w:rsidRPr="007032C4">
              <w:rPr>
                <w:color w:val="000000"/>
                <w:szCs w:val="24"/>
              </w:rPr>
              <w:t>Количество часов на аудиторные занятия</w:t>
            </w:r>
          </w:p>
        </w:tc>
        <w:tc>
          <w:tcPr>
            <w:tcW w:w="2908" w:type="dxa"/>
          </w:tcPr>
          <w:p w:rsidR="007032C4" w:rsidRPr="007032C4" w:rsidRDefault="007032C4" w:rsidP="007032C4">
            <w:pPr>
              <w:widowControl w:val="0"/>
              <w:autoSpaceDE w:val="0"/>
              <w:autoSpaceDN w:val="0"/>
              <w:adjustRightInd w:val="0"/>
              <w:spacing w:line="276" w:lineRule="auto"/>
              <w:contextualSpacing/>
              <w:rPr>
                <w:color w:val="000000"/>
                <w:szCs w:val="24"/>
              </w:rPr>
            </w:pPr>
            <w:r w:rsidRPr="007032C4">
              <w:rPr>
                <w:color w:val="000000"/>
                <w:szCs w:val="24"/>
              </w:rPr>
              <w:t>559</w:t>
            </w:r>
          </w:p>
        </w:tc>
      </w:tr>
      <w:tr w:rsidR="007032C4" w:rsidRPr="007032C4" w:rsidTr="007032C4">
        <w:tc>
          <w:tcPr>
            <w:tcW w:w="7054" w:type="dxa"/>
          </w:tcPr>
          <w:p w:rsidR="007032C4" w:rsidRPr="007032C4" w:rsidRDefault="007032C4" w:rsidP="007032C4">
            <w:pPr>
              <w:widowControl w:val="0"/>
              <w:autoSpaceDE w:val="0"/>
              <w:autoSpaceDN w:val="0"/>
              <w:adjustRightInd w:val="0"/>
              <w:spacing w:line="276" w:lineRule="auto"/>
              <w:contextualSpacing/>
              <w:rPr>
                <w:color w:val="000000"/>
                <w:szCs w:val="24"/>
              </w:rPr>
            </w:pPr>
            <w:r w:rsidRPr="007032C4">
              <w:rPr>
                <w:color w:val="000000"/>
                <w:szCs w:val="24"/>
              </w:rPr>
              <w:t>Количество часов на внеаудиторную (самостоятельную) работу</w:t>
            </w:r>
          </w:p>
        </w:tc>
        <w:tc>
          <w:tcPr>
            <w:tcW w:w="2908" w:type="dxa"/>
          </w:tcPr>
          <w:p w:rsidR="007032C4" w:rsidRPr="007032C4" w:rsidRDefault="007032C4" w:rsidP="007032C4">
            <w:pPr>
              <w:widowControl w:val="0"/>
              <w:autoSpaceDE w:val="0"/>
              <w:autoSpaceDN w:val="0"/>
              <w:adjustRightInd w:val="0"/>
              <w:spacing w:line="276" w:lineRule="auto"/>
              <w:contextualSpacing/>
              <w:rPr>
                <w:color w:val="000000"/>
                <w:szCs w:val="24"/>
              </w:rPr>
            </w:pPr>
            <w:r w:rsidRPr="007032C4">
              <w:rPr>
                <w:color w:val="000000"/>
                <w:szCs w:val="24"/>
              </w:rPr>
              <w:t>757</w:t>
            </w:r>
          </w:p>
        </w:tc>
      </w:tr>
    </w:tbl>
    <w:p w:rsidR="007032C4" w:rsidRPr="007032C4" w:rsidRDefault="007032C4" w:rsidP="007032C4">
      <w:pPr>
        <w:tabs>
          <w:tab w:val="right" w:pos="10123"/>
        </w:tabs>
        <w:spacing w:after="0"/>
        <w:contextualSpacing/>
        <w:jc w:val="both"/>
        <w:rPr>
          <w:rFonts w:ascii="Times New Roman" w:eastAsia="Times New Roman" w:hAnsi="Times New Roman" w:cs="Times New Roman"/>
          <w:color w:val="000000"/>
          <w:sz w:val="24"/>
          <w:szCs w:val="24"/>
          <w:lang w:eastAsia="ru-RU"/>
        </w:rPr>
      </w:pPr>
    </w:p>
    <w:p w:rsidR="007032C4" w:rsidRPr="007032C4" w:rsidRDefault="007032C4" w:rsidP="007032C4">
      <w:pPr>
        <w:tabs>
          <w:tab w:val="right" w:pos="10123"/>
        </w:tabs>
        <w:spacing w:after="0"/>
        <w:ind w:left="709"/>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b/>
          <w:color w:val="000000"/>
          <w:sz w:val="24"/>
          <w:szCs w:val="24"/>
          <w:lang w:eastAsia="ru-RU"/>
        </w:rPr>
        <w:t>4.</w:t>
      </w:r>
      <w:r w:rsidRPr="007032C4">
        <w:rPr>
          <w:rFonts w:ascii="Times New Roman" w:eastAsia="Times New Roman" w:hAnsi="Times New Roman" w:cs="Times New Roman"/>
          <w:color w:val="000000"/>
          <w:sz w:val="24"/>
          <w:szCs w:val="24"/>
          <w:lang w:eastAsia="ru-RU"/>
        </w:rPr>
        <w:t xml:space="preserve"> </w:t>
      </w:r>
      <w:r w:rsidRPr="007032C4">
        <w:rPr>
          <w:rFonts w:ascii="Times New Roman" w:eastAsia="Times New Roman" w:hAnsi="Times New Roman" w:cs="Times New Roman"/>
          <w:b/>
          <w:bCs/>
          <w:color w:val="000000"/>
          <w:sz w:val="24"/>
          <w:szCs w:val="24"/>
          <w:lang w:eastAsia="ru-RU"/>
        </w:rPr>
        <w:t>Форма проведения учебных аудиторных занятий</w:t>
      </w:r>
    </w:p>
    <w:p w:rsidR="007032C4" w:rsidRPr="007032C4" w:rsidRDefault="007032C4" w:rsidP="007032C4">
      <w:pPr>
        <w:tabs>
          <w:tab w:val="right" w:pos="10123"/>
        </w:tabs>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индивидуальная, продолжительность урока – 40 минут.</w:t>
      </w:r>
    </w:p>
    <w:p w:rsidR="007032C4" w:rsidRPr="007032C4" w:rsidRDefault="007032C4" w:rsidP="007032C4">
      <w:pPr>
        <w:tabs>
          <w:tab w:val="left" w:pos="984"/>
        </w:tabs>
        <w:spacing w:after="0"/>
        <w:ind w:firstLine="284"/>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Индивидуальная форма позволяет преподавателю лучше узнать ученика, его музыкальные возможности, способности, эмоционально-психологические особенности.</w:t>
      </w:r>
    </w:p>
    <w:p w:rsidR="007032C4" w:rsidRPr="007032C4" w:rsidRDefault="007032C4" w:rsidP="007032C4">
      <w:pPr>
        <w:tabs>
          <w:tab w:val="left" w:pos="984"/>
        </w:tabs>
        <w:spacing w:after="0"/>
        <w:ind w:firstLine="284"/>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autoSpaceDE w:val="0"/>
        <w:autoSpaceDN w:val="0"/>
        <w:adjustRightInd w:val="0"/>
        <w:spacing w:after="0"/>
        <w:ind w:left="709" w:hanging="709"/>
        <w:contextualSpacing/>
        <w:jc w:val="both"/>
        <w:outlineLvl w:val="0"/>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b/>
          <w:bCs/>
          <w:color w:val="000000"/>
          <w:sz w:val="24"/>
          <w:szCs w:val="24"/>
          <w:lang w:eastAsia="ru-RU"/>
        </w:rPr>
        <w:t xml:space="preserve">           5</w:t>
      </w:r>
      <w:r w:rsidRPr="007032C4">
        <w:rPr>
          <w:rFonts w:ascii="Times New Roman" w:eastAsia="Times New Roman" w:hAnsi="Times New Roman" w:cs="Times New Roman"/>
          <w:color w:val="000000"/>
          <w:sz w:val="24"/>
          <w:szCs w:val="24"/>
          <w:lang w:eastAsia="ru-RU"/>
        </w:rPr>
        <w:t xml:space="preserve">. </w:t>
      </w:r>
      <w:r w:rsidRPr="007032C4">
        <w:rPr>
          <w:rFonts w:ascii="Times New Roman" w:eastAsia="Times New Roman" w:hAnsi="Times New Roman" w:cs="Times New Roman"/>
          <w:b/>
          <w:bCs/>
          <w:color w:val="000000"/>
          <w:sz w:val="24"/>
          <w:szCs w:val="24"/>
          <w:lang w:eastAsia="ru-RU"/>
        </w:rPr>
        <w:t>Цели и задачи</w:t>
      </w:r>
      <w:r w:rsidRPr="007032C4">
        <w:rPr>
          <w:rFonts w:ascii="Times New Roman" w:eastAsia="Times New Roman" w:hAnsi="Times New Roman" w:cs="Times New Roman"/>
          <w:color w:val="000000"/>
          <w:sz w:val="24"/>
          <w:szCs w:val="24"/>
          <w:lang w:eastAsia="ru-RU"/>
        </w:rPr>
        <w:t xml:space="preserve"> </w:t>
      </w:r>
      <w:r w:rsidRPr="007032C4">
        <w:rPr>
          <w:rFonts w:ascii="Times New Roman" w:eastAsia="Times New Roman" w:hAnsi="Times New Roman" w:cs="Times New Roman"/>
          <w:b/>
          <w:color w:val="000000"/>
          <w:sz w:val="24"/>
          <w:szCs w:val="24"/>
          <w:lang w:eastAsia="ru-RU"/>
        </w:rPr>
        <w:t>учебного предмета «Специальность (баян, аккордеон)»</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 xml:space="preserve">  Цели:</w:t>
      </w:r>
    </w:p>
    <w:p w:rsidR="007032C4" w:rsidRPr="007032C4" w:rsidRDefault="007032C4" w:rsidP="006C52B6">
      <w:pPr>
        <w:widowControl w:val="0"/>
        <w:numPr>
          <w:ilvl w:val="0"/>
          <w:numId w:val="37"/>
        </w:numPr>
        <w:suppressAutoHyphens/>
        <w:autoSpaceDE w:val="0"/>
        <w:autoSpaceDN w:val="0"/>
        <w:adjustRightInd w:val="0"/>
        <w:spacing w:after="0" w:line="240" w:lineRule="auto"/>
        <w:ind w:left="360" w:right="-1"/>
        <w:contextualSpacing/>
        <w:jc w:val="both"/>
        <w:rPr>
          <w:rFonts w:ascii="Times New Roman" w:eastAsia="Times New Roman" w:hAnsi="Times New Roman" w:cs="Times New Roman"/>
          <w:sz w:val="24"/>
          <w:szCs w:val="24"/>
        </w:rPr>
      </w:pPr>
      <w:r w:rsidRPr="007032C4">
        <w:rPr>
          <w:rFonts w:ascii="Times New Roman" w:eastAsia="Times New Roman" w:hAnsi="Times New Roman" w:cs="Times New Roman"/>
          <w:sz w:val="24"/>
          <w:szCs w:val="24"/>
        </w:rPr>
        <w:t>развитие музыкально-творческих способностей обучающегося на основе приобретенных им знаний, умений и навыков, позволяющих воспринимать, осваивать и исполнять на баяне и аккордеоне произведения различных жанров и форм в соответствии с ФГТ;</w:t>
      </w:r>
    </w:p>
    <w:p w:rsidR="007032C4" w:rsidRPr="007032C4" w:rsidRDefault="007032C4" w:rsidP="006C52B6">
      <w:pPr>
        <w:widowControl w:val="0"/>
        <w:numPr>
          <w:ilvl w:val="0"/>
          <w:numId w:val="37"/>
        </w:numPr>
        <w:suppressAutoHyphens/>
        <w:autoSpaceDE w:val="0"/>
        <w:autoSpaceDN w:val="0"/>
        <w:adjustRightInd w:val="0"/>
        <w:spacing w:after="0" w:line="240" w:lineRule="auto"/>
        <w:ind w:left="360" w:right="-1"/>
        <w:contextualSpacing/>
        <w:jc w:val="both"/>
        <w:rPr>
          <w:rFonts w:ascii="Times New Roman" w:eastAsia="Times New Roman" w:hAnsi="Times New Roman" w:cs="Times New Roman"/>
          <w:sz w:val="24"/>
          <w:szCs w:val="24"/>
        </w:rPr>
      </w:pPr>
      <w:r w:rsidRPr="007032C4">
        <w:rPr>
          <w:rFonts w:ascii="Times New Roman" w:eastAsia="Times New Roman" w:hAnsi="Times New Roman" w:cs="Times New Roman"/>
          <w:sz w:val="24"/>
          <w:szCs w:val="24"/>
        </w:rPr>
        <w:t xml:space="preserve">определение наиболее одаренных детей и их дальнейшая подготовка к продолжению </w:t>
      </w:r>
      <w:r w:rsidRPr="007032C4">
        <w:rPr>
          <w:rFonts w:ascii="Times New Roman" w:eastAsia="Times New Roman" w:hAnsi="Times New Roman" w:cs="Times New Roman"/>
          <w:sz w:val="24"/>
          <w:szCs w:val="24"/>
        </w:rPr>
        <w:lastRenderedPageBreak/>
        <w:t>обучения в средних профессиональных музыкальных учебных заведениях.</w:t>
      </w:r>
    </w:p>
    <w:p w:rsidR="007032C4" w:rsidRPr="007032C4" w:rsidRDefault="007032C4" w:rsidP="007032C4">
      <w:pPr>
        <w:widowControl w:val="0"/>
        <w:autoSpaceDE w:val="0"/>
        <w:autoSpaceDN w:val="0"/>
        <w:adjustRightInd w:val="0"/>
        <w:spacing w:after="0"/>
        <w:ind w:right="-1"/>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b/>
          <w:sz w:val="24"/>
          <w:szCs w:val="24"/>
          <w:lang w:eastAsia="ru-RU"/>
        </w:rPr>
        <w:t>Задачи:</w:t>
      </w:r>
    </w:p>
    <w:p w:rsidR="007032C4" w:rsidRPr="007032C4" w:rsidRDefault="007032C4" w:rsidP="006C52B6">
      <w:pPr>
        <w:widowControl w:val="0"/>
        <w:numPr>
          <w:ilvl w:val="0"/>
          <w:numId w:val="38"/>
        </w:numPr>
        <w:suppressAutoHyphens/>
        <w:autoSpaceDE w:val="0"/>
        <w:autoSpaceDN w:val="0"/>
        <w:adjustRightInd w:val="0"/>
        <w:spacing w:after="0" w:line="240" w:lineRule="auto"/>
        <w:ind w:left="360" w:right="-1"/>
        <w:contextualSpacing/>
        <w:jc w:val="both"/>
        <w:rPr>
          <w:rFonts w:ascii="Times New Roman" w:eastAsia="Times New Roman" w:hAnsi="Times New Roman" w:cs="Times New Roman"/>
          <w:sz w:val="24"/>
          <w:szCs w:val="24"/>
        </w:rPr>
      </w:pPr>
      <w:r w:rsidRPr="007032C4">
        <w:rPr>
          <w:rFonts w:ascii="Times New Roman" w:eastAsia="Times New Roman" w:hAnsi="Times New Roman" w:cs="Times New Roman"/>
          <w:sz w:val="24"/>
          <w:szCs w:val="24"/>
        </w:rPr>
        <w:t>выявление творческих способностей ученика в области музыкального искусства и их развитие в области исполнительства на баяне и аккордеоне  до уровня подготовки, достаточного для творческого самовыражения и самореализации;</w:t>
      </w:r>
    </w:p>
    <w:p w:rsidR="007032C4" w:rsidRPr="007032C4" w:rsidRDefault="007032C4" w:rsidP="006C52B6">
      <w:pPr>
        <w:widowControl w:val="0"/>
        <w:numPr>
          <w:ilvl w:val="0"/>
          <w:numId w:val="38"/>
        </w:numPr>
        <w:suppressAutoHyphens/>
        <w:autoSpaceDE w:val="0"/>
        <w:autoSpaceDN w:val="0"/>
        <w:adjustRightInd w:val="0"/>
        <w:spacing w:after="0" w:line="240" w:lineRule="auto"/>
        <w:ind w:left="360" w:right="-1"/>
        <w:contextualSpacing/>
        <w:jc w:val="both"/>
        <w:rPr>
          <w:rFonts w:ascii="Times New Roman" w:eastAsia="Times New Roman" w:hAnsi="Times New Roman" w:cs="Times New Roman"/>
          <w:sz w:val="24"/>
          <w:szCs w:val="24"/>
        </w:rPr>
      </w:pPr>
      <w:r w:rsidRPr="007032C4">
        <w:rPr>
          <w:rFonts w:ascii="Times New Roman" w:eastAsia="Times New Roman" w:hAnsi="Times New Roman" w:cs="Times New Roman"/>
          <w:sz w:val="24"/>
          <w:szCs w:val="24"/>
        </w:rPr>
        <w:t xml:space="preserve">овладение знаниями, умениями и навыками игры на баяне и аккордеоне, позволяющими выпускнику приобретать собственный опыт музицирования; </w:t>
      </w:r>
    </w:p>
    <w:p w:rsidR="007032C4" w:rsidRPr="007032C4" w:rsidRDefault="007032C4" w:rsidP="006C52B6">
      <w:pPr>
        <w:widowControl w:val="0"/>
        <w:numPr>
          <w:ilvl w:val="0"/>
          <w:numId w:val="38"/>
        </w:numPr>
        <w:suppressAutoHyphens/>
        <w:autoSpaceDE w:val="0"/>
        <w:autoSpaceDN w:val="0"/>
        <w:adjustRightInd w:val="0"/>
        <w:spacing w:after="0" w:line="240" w:lineRule="auto"/>
        <w:ind w:left="360" w:right="-1"/>
        <w:contextualSpacing/>
        <w:jc w:val="both"/>
        <w:rPr>
          <w:rFonts w:ascii="Times New Roman" w:eastAsia="Times New Roman" w:hAnsi="Times New Roman" w:cs="Times New Roman"/>
          <w:sz w:val="24"/>
          <w:szCs w:val="24"/>
        </w:rPr>
      </w:pPr>
      <w:r w:rsidRPr="007032C4">
        <w:rPr>
          <w:rFonts w:ascii="Times New Roman" w:eastAsia="Times New Roman" w:hAnsi="Times New Roman" w:cs="Times New Roman"/>
          <w:sz w:val="24"/>
          <w:szCs w:val="24"/>
        </w:rPr>
        <w:t>приобретение обучающимися опыта творческой деятельности;</w:t>
      </w:r>
    </w:p>
    <w:p w:rsidR="007032C4" w:rsidRPr="007032C4" w:rsidRDefault="007032C4" w:rsidP="006C52B6">
      <w:pPr>
        <w:widowControl w:val="0"/>
        <w:numPr>
          <w:ilvl w:val="0"/>
          <w:numId w:val="38"/>
        </w:numPr>
        <w:suppressAutoHyphens/>
        <w:autoSpaceDE w:val="0"/>
        <w:autoSpaceDN w:val="0"/>
        <w:adjustRightInd w:val="0"/>
        <w:spacing w:after="0" w:line="240" w:lineRule="auto"/>
        <w:ind w:left="360" w:right="-1"/>
        <w:contextualSpacing/>
        <w:jc w:val="both"/>
        <w:rPr>
          <w:rFonts w:ascii="Times New Roman" w:eastAsia="Times New Roman" w:hAnsi="Times New Roman" w:cs="Times New Roman"/>
          <w:sz w:val="24"/>
          <w:szCs w:val="24"/>
        </w:rPr>
      </w:pPr>
      <w:r w:rsidRPr="007032C4">
        <w:rPr>
          <w:rFonts w:ascii="Times New Roman" w:eastAsia="Times New Roman" w:hAnsi="Times New Roman" w:cs="Times New Roman"/>
          <w:sz w:val="24"/>
          <w:szCs w:val="24"/>
        </w:rPr>
        <w:t>формирование навыков сольной исполнительской практики и коллективной творческой деятельности, их практическое применение;</w:t>
      </w:r>
    </w:p>
    <w:p w:rsidR="007032C4" w:rsidRPr="007032C4" w:rsidRDefault="007032C4" w:rsidP="006C52B6">
      <w:pPr>
        <w:widowControl w:val="0"/>
        <w:numPr>
          <w:ilvl w:val="0"/>
          <w:numId w:val="38"/>
        </w:numPr>
        <w:suppressAutoHyphens/>
        <w:autoSpaceDE w:val="0"/>
        <w:autoSpaceDN w:val="0"/>
        <w:adjustRightInd w:val="0"/>
        <w:spacing w:after="0" w:line="240" w:lineRule="auto"/>
        <w:ind w:left="360" w:right="-1"/>
        <w:contextualSpacing/>
        <w:jc w:val="both"/>
        <w:rPr>
          <w:rFonts w:ascii="Times New Roman" w:eastAsia="Times New Roman" w:hAnsi="Times New Roman" w:cs="Times New Roman"/>
          <w:sz w:val="24"/>
          <w:szCs w:val="24"/>
        </w:rPr>
      </w:pPr>
      <w:r w:rsidRPr="007032C4">
        <w:rPr>
          <w:rFonts w:ascii="Times New Roman" w:eastAsia="Times New Roman" w:hAnsi="Times New Roman" w:cs="Times New Roman"/>
          <w:sz w:val="24"/>
          <w:szCs w:val="24"/>
        </w:rPr>
        <w:t>достижение уровня образованности, позволяющего выпускнику самостоятельно ориентироваться в мировой музыкальной культуре;</w:t>
      </w:r>
    </w:p>
    <w:p w:rsidR="007032C4" w:rsidRPr="007032C4" w:rsidRDefault="007032C4" w:rsidP="006C52B6">
      <w:pPr>
        <w:widowControl w:val="0"/>
        <w:numPr>
          <w:ilvl w:val="0"/>
          <w:numId w:val="38"/>
        </w:numPr>
        <w:suppressAutoHyphens/>
        <w:autoSpaceDE w:val="0"/>
        <w:autoSpaceDN w:val="0"/>
        <w:adjustRightInd w:val="0"/>
        <w:spacing w:after="0" w:line="240" w:lineRule="auto"/>
        <w:ind w:left="360" w:right="-1"/>
        <w:contextualSpacing/>
        <w:jc w:val="both"/>
        <w:rPr>
          <w:rFonts w:ascii="Times New Roman" w:eastAsia="Times New Roman" w:hAnsi="Times New Roman" w:cs="Times New Roman"/>
          <w:sz w:val="24"/>
          <w:szCs w:val="24"/>
        </w:rPr>
      </w:pPr>
      <w:r w:rsidRPr="007032C4">
        <w:rPr>
          <w:rFonts w:ascii="Times New Roman" w:eastAsia="Times New Roman" w:hAnsi="Times New Roman" w:cs="Times New Roman"/>
          <w:sz w:val="24"/>
          <w:szCs w:val="24"/>
        </w:rPr>
        <w:t>формирование у лучших выпускников осознанной мотивации к продолжению профессионального обучения и подготовки их к вступительным экзаменам в профессиональное образовательное учреждение.</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Cs/>
          <w:sz w:val="24"/>
          <w:szCs w:val="24"/>
          <w:lang w:eastAsia="ru-RU"/>
        </w:rPr>
      </w:pPr>
    </w:p>
    <w:p w:rsidR="007032C4" w:rsidRPr="007032C4" w:rsidRDefault="007032C4" w:rsidP="007032C4">
      <w:pPr>
        <w:widowControl w:val="0"/>
        <w:tabs>
          <w:tab w:val="left" w:pos="0"/>
          <w:tab w:val="left" w:pos="142"/>
        </w:tabs>
        <w:autoSpaceDE w:val="0"/>
        <w:autoSpaceDN w:val="0"/>
        <w:adjustRightInd w:val="0"/>
        <w:spacing w:after="0"/>
        <w:ind w:firstLine="709"/>
        <w:contextualSpacing/>
        <w:jc w:val="both"/>
        <w:outlineLvl w:val="0"/>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b/>
          <w:bCs/>
          <w:color w:val="000000"/>
          <w:sz w:val="24"/>
          <w:szCs w:val="24"/>
          <w:lang w:eastAsia="ru-RU"/>
        </w:rPr>
        <w:t>6. Обоснование структуры программы учебного предмета « Специальность   (баян, аккордеон)».</w:t>
      </w:r>
    </w:p>
    <w:p w:rsidR="007032C4" w:rsidRPr="007032C4" w:rsidRDefault="007032C4" w:rsidP="007032C4">
      <w:pPr>
        <w:widowControl w:val="0"/>
        <w:autoSpaceDE w:val="0"/>
        <w:autoSpaceDN w:val="0"/>
        <w:adjustRightInd w:val="0"/>
        <w:spacing w:after="0"/>
        <w:ind w:firstLine="284"/>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Программа содержит необходимые для организации занятий параметры:</w:t>
      </w:r>
    </w:p>
    <w:p w:rsidR="007032C4" w:rsidRPr="007032C4" w:rsidRDefault="007032C4" w:rsidP="006C52B6">
      <w:pPr>
        <w:widowControl w:val="0"/>
        <w:numPr>
          <w:ilvl w:val="0"/>
          <w:numId w:val="8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сведения о затратах учебного времени;</w:t>
      </w:r>
    </w:p>
    <w:p w:rsidR="007032C4" w:rsidRPr="007032C4" w:rsidRDefault="007032C4" w:rsidP="006C52B6">
      <w:pPr>
        <w:widowControl w:val="0"/>
        <w:numPr>
          <w:ilvl w:val="0"/>
          <w:numId w:val="8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годовые требования по классам;</w:t>
      </w:r>
    </w:p>
    <w:p w:rsidR="007032C4" w:rsidRPr="007032C4" w:rsidRDefault="007032C4" w:rsidP="006C52B6">
      <w:pPr>
        <w:widowControl w:val="0"/>
        <w:numPr>
          <w:ilvl w:val="0"/>
          <w:numId w:val="8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требования к уровню подготовки  обучающихся;</w:t>
      </w:r>
    </w:p>
    <w:p w:rsidR="007032C4" w:rsidRPr="007032C4" w:rsidRDefault="007032C4" w:rsidP="006C52B6">
      <w:pPr>
        <w:widowControl w:val="0"/>
        <w:numPr>
          <w:ilvl w:val="0"/>
          <w:numId w:val="8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требования по гамам;</w:t>
      </w:r>
    </w:p>
    <w:p w:rsidR="007032C4" w:rsidRPr="007032C4" w:rsidRDefault="007032C4" w:rsidP="006C52B6">
      <w:pPr>
        <w:widowControl w:val="0"/>
        <w:numPr>
          <w:ilvl w:val="0"/>
          <w:numId w:val="8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требования к техническому зачёту;</w:t>
      </w:r>
    </w:p>
    <w:p w:rsidR="007032C4" w:rsidRPr="007032C4" w:rsidRDefault="007032C4" w:rsidP="006C52B6">
      <w:pPr>
        <w:widowControl w:val="0"/>
        <w:numPr>
          <w:ilvl w:val="0"/>
          <w:numId w:val="8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исполнительская терминология в классе баяна и аккордеона;</w:t>
      </w:r>
    </w:p>
    <w:p w:rsidR="007032C4" w:rsidRPr="007032C4" w:rsidRDefault="007032C4" w:rsidP="006C52B6">
      <w:pPr>
        <w:widowControl w:val="0"/>
        <w:numPr>
          <w:ilvl w:val="0"/>
          <w:numId w:val="8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формы и методы контроля, система оценок;</w:t>
      </w:r>
    </w:p>
    <w:p w:rsidR="007032C4" w:rsidRPr="007032C4" w:rsidRDefault="007032C4" w:rsidP="006C52B6">
      <w:pPr>
        <w:widowControl w:val="0"/>
        <w:numPr>
          <w:ilvl w:val="0"/>
          <w:numId w:val="8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методическое обеспечение учебного процесса.</w:t>
      </w:r>
    </w:p>
    <w:p w:rsidR="007032C4" w:rsidRPr="007032C4" w:rsidRDefault="007032C4" w:rsidP="007032C4">
      <w:pPr>
        <w:widowControl w:val="0"/>
        <w:autoSpaceDE w:val="0"/>
        <w:autoSpaceDN w:val="0"/>
        <w:adjustRightInd w:val="0"/>
        <w:spacing w:after="0"/>
        <w:ind w:firstLine="284"/>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 xml:space="preserve">В соответствии с данными направлениями строится основной раздел программы                      </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«Содержание учебного предмета»</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p>
    <w:p w:rsidR="007032C4" w:rsidRPr="007032C4" w:rsidRDefault="007032C4" w:rsidP="007032C4">
      <w:pPr>
        <w:widowControl w:val="0"/>
        <w:autoSpaceDE w:val="0"/>
        <w:autoSpaceDN w:val="0"/>
        <w:adjustRightInd w:val="0"/>
        <w:spacing w:after="0"/>
        <w:contextualSpacing/>
        <w:outlineLvl w:val="0"/>
        <w:rPr>
          <w:rFonts w:ascii="Times New Roman" w:eastAsia="Times New Roman" w:hAnsi="Times New Roman" w:cs="Times New Roman"/>
          <w:b/>
          <w:bCs/>
          <w:color w:val="000000"/>
          <w:sz w:val="24"/>
          <w:szCs w:val="24"/>
          <w:lang w:eastAsia="ru-RU"/>
        </w:rPr>
      </w:pPr>
      <w:r w:rsidRPr="007032C4">
        <w:rPr>
          <w:rFonts w:ascii="Times New Roman" w:eastAsia="Times New Roman" w:hAnsi="Times New Roman" w:cs="Times New Roman"/>
          <w:color w:val="000000"/>
          <w:sz w:val="24"/>
          <w:szCs w:val="24"/>
          <w:lang w:eastAsia="ru-RU"/>
        </w:rPr>
        <w:t xml:space="preserve">           </w:t>
      </w:r>
      <w:r w:rsidRPr="007032C4">
        <w:rPr>
          <w:rFonts w:ascii="Times New Roman" w:eastAsia="Times New Roman" w:hAnsi="Times New Roman" w:cs="Times New Roman"/>
          <w:b/>
          <w:bCs/>
          <w:color w:val="000000"/>
          <w:sz w:val="24"/>
          <w:szCs w:val="24"/>
          <w:lang w:eastAsia="ru-RU"/>
        </w:rPr>
        <w:t>7.  Методы обучения</w:t>
      </w:r>
    </w:p>
    <w:p w:rsidR="007032C4" w:rsidRPr="007032C4" w:rsidRDefault="007032C4" w:rsidP="007032C4">
      <w:pPr>
        <w:widowControl w:val="0"/>
        <w:autoSpaceDE w:val="0"/>
        <w:autoSpaceDN w:val="0"/>
        <w:adjustRightInd w:val="0"/>
        <w:spacing w:after="0"/>
        <w:ind w:firstLine="284"/>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Для достижения поставленной цели и реализации задач предмета используются следующие методы обучения:</w:t>
      </w:r>
    </w:p>
    <w:p w:rsidR="007032C4" w:rsidRPr="007032C4" w:rsidRDefault="007032C4" w:rsidP="006C52B6">
      <w:pPr>
        <w:widowControl w:val="0"/>
        <w:numPr>
          <w:ilvl w:val="0"/>
          <w:numId w:val="8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словесный (рассказ, беседа, объяснение);</w:t>
      </w:r>
    </w:p>
    <w:p w:rsidR="007032C4" w:rsidRPr="007032C4" w:rsidRDefault="007032C4" w:rsidP="006C52B6">
      <w:pPr>
        <w:widowControl w:val="0"/>
        <w:numPr>
          <w:ilvl w:val="0"/>
          <w:numId w:val="8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метод упражнений и повторений (выработка игровых навыков ученика, работа над художественно-образной сферой произведения);</w:t>
      </w:r>
    </w:p>
    <w:p w:rsidR="007032C4" w:rsidRPr="007032C4" w:rsidRDefault="007032C4" w:rsidP="006C52B6">
      <w:pPr>
        <w:widowControl w:val="0"/>
        <w:numPr>
          <w:ilvl w:val="0"/>
          <w:numId w:val="8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метод показа (показ педагогом игровых движений, исполнение педагогом пьес с использованием многообразных вариантов показа);</w:t>
      </w:r>
    </w:p>
    <w:p w:rsidR="007032C4" w:rsidRPr="007032C4" w:rsidRDefault="007032C4" w:rsidP="006C52B6">
      <w:pPr>
        <w:widowControl w:val="0"/>
        <w:numPr>
          <w:ilvl w:val="0"/>
          <w:numId w:val="8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объяснительно-иллюстративный (педагог играет произведение ученика и попутно объясняет);</w:t>
      </w:r>
    </w:p>
    <w:p w:rsidR="007032C4" w:rsidRPr="007032C4" w:rsidRDefault="007032C4" w:rsidP="006C52B6">
      <w:pPr>
        <w:widowControl w:val="0"/>
        <w:numPr>
          <w:ilvl w:val="0"/>
          <w:numId w:val="8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репродуктивный метод (повторение учеником игровых приёмов по образцу  учителя);</w:t>
      </w:r>
    </w:p>
    <w:p w:rsidR="007032C4" w:rsidRPr="007032C4" w:rsidRDefault="007032C4" w:rsidP="006C52B6">
      <w:pPr>
        <w:widowControl w:val="0"/>
        <w:numPr>
          <w:ilvl w:val="0"/>
          <w:numId w:val="8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 xml:space="preserve"> метод проблемного изложения (педагог ставит и сам решает проблему, показывая при этом ученику разные пути и варианты решения);</w:t>
      </w:r>
    </w:p>
    <w:p w:rsidR="007032C4" w:rsidRPr="007032C4" w:rsidRDefault="007032C4" w:rsidP="006C52B6">
      <w:pPr>
        <w:widowControl w:val="0"/>
        <w:numPr>
          <w:ilvl w:val="0"/>
          <w:numId w:val="8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частично-поисковый (ученик участвует в поисках решения поставленной задачи).</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Выбор методов зависит от возраста и индивидуальных особенностей учащегося.</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 xml:space="preserve">         </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color w:val="000000"/>
          <w:sz w:val="24"/>
          <w:szCs w:val="24"/>
          <w:lang w:eastAsia="ru-RU"/>
        </w:rPr>
      </w:pPr>
      <w:r w:rsidRPr="007032C4">
        <w:rPr>
          <w:rFonts w:ascii="Times New Roman" w:eastAsia="Times New Roman" w:hAnsi="Times New Roman" w:cs="Times New Roman"/>
          <w:color w:val="000000"/>
          <w:sz w:val="24"/>
          <w:szCs w:val="24"/>
          <w:lang w:eastAsia="ru-RU"/>
        </w:rPr>
        <w:t xml:space="preserve">            </w:t>
      </w:r>
      <w:r w:rsidRPr="007032C4">
        <w:rPr>
          <w:rFonts w:ascii="Times New Roman" w:eastAsia="Times New Roman" w:hAnsi="Times New Roman" w:cs="Times New Roman"/>
          <w:b/>
          <w:bCs/>
          <w:color w:val="000000"/>
          <w:sz w:val="24"/>
          <w:szCs w:val="24"/>
          <w:lang w:eastAsia="ru-RU"/>
        </w:rPr>
        <w:t>8. Описание материально-технических условий реализации учебного предмета</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b/>
          <w:bCs/>
          <w:color w:val="000000"/>
          <w:sz w:val="24"/>
          <w:szCs w:val="24"/>
          <w:lang w:eastAsia="ru-RU"/>
        </w:rPr>
        <w:t xml:space="preserve">    </w:t>
      </w:r>
      <w:r w:rsidRPr="007032C4">
        <w:rPr>
          <w:rFonts w:ascii="Times New Roman" w:eastAsia="Times New Roman" w:hAnsi="Times New Roman" w:cs="Times New Roman"/>
          <w:color w:val="000000"/>
          <w:sz w:val="24"/>
          <w:szCs w:val="24"/>
          <w:lang w:eastAsia="ru-RU"/>
        </w:rPr>
        <w:t xml:space="preserve">Материально-техническая база образовательного учреждения должна соответствовать </w:t>
      </w:r>
      <w:r w:rsidRPr="007032C4">
        <w:rPr>
          <w:rFonts w:ascii="Times New Roman" w:eastAsia="Times New Roman" w:hAnsi="Times New Roman" w:cs="Times New Roman"/>
          <w:color w:val="000000"/>
          <w:sz w:val="24"/>
          <w:szCs w:val="24"/>
          <w:lang w:eastAsia="ru-RU"/>
        </w:rPr>
        <w:lastRenderedPageBreak/>
        <w:t>санитарным и противопожарным нормам охраны труда.</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 xml:space="preserve">         Учебные аудитории для занятий по учебному предмету «Специальность (баян,       аккордеон)» должны иметь площадь не менее 9 кв.м., наличие баянов, аккордеонов, соответствующих росту и физических возможностей учащегося (полные,7/8, 3/4,1/2),  пюпитры. В образовательном учреждении должны быть созданы условия для содержания, своевременного обслуживания и ремонта музыкальных инструментов.</w:t>
      </w:r>
    </w:p>
    <w:p w:rsidR="007032C4" w:rsidRP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7032C4" w:rsidRP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7032C4" w:rsidRP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7032C4" w:rsidRP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7032C4" w:rsidRP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7032C4" w:rsidRP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7032C4" w:rsidRP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7032C4" w:rsidRP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7032C4" w:rsidRP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7032C4" w:rsidRP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7032C4" w:rsidRP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7032C4" w:rsidRP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7032C4" w:rsidRP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7032C4" w:rsidRP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7032C4" w:rsidRP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7032C4" w:rsidRP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7032C4" w:rsidRP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7032C4" w:rsidRP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7032C4" w:rsidRP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697BBD" w:rsidRDefault="00697BBD"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697BBD" w:rsidRDefault="00697BBD"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697BBD" w:rsidRDefault="00697BBD"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697BBD" w:rsidRDefault="00697BBD"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697BBD" w:rsidRDefault="00697BBD"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697BBD" w:rsidRDefault="00697BBD"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697BBD" w:rsidRDefault="00697BBD"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697BBD" w:rsidRDefault="00697BBD"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697BBD" w:rsidRPr="007032C4" w:rsidRDefault="00697BBD"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7032C4" w:rsidRP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7032C4" w:rsidRP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7032C4" w:rsidRP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7032C4" w:rsidRP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7032C4" w:rsidRPr="007032C4" w:rsidRDefault="007032C4" w:rsidP="007032C4">
      <w:pPr>
        <w:widowControl w:val="0"/>
        <w:autoSpaceDE w:val="0"/>
        <w:autoSpaceDN w:val="0"/>
        <w:adjustRightInd w:val="0"/>
        <w:spacing w:after="0"/>
        <w:contextualSpacing/>
        <w:rPr>
          <w:rFonts w:ascii="Times New Roman" w:eastAsia="Times New Roman" w:hAnsi="Times New Roman" w:cs="Times New Roman"/>
          <w:b/>
          <w:bCs/>
          <w:color w:val="000000"/>
          <w:sz w:val="28"/>
          <w:szCs w:val="28"/>
          <w:lang w:eastAsia="ru-RU"/>
        </w:rPr>
      </w:pPr>
    </w:p>
    <w:p w:rsidR="007032C4" w:rsidRP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color w:val="000000"/>
          <w:sz w:val="28"/>
          <w:szCs w:val="28"/>
          <w:lang w:eastAsia="ru-RU"/>
        </w:rPr>
      </w:pPr>
      <w:r w:rsidRPr="007032C4">
        <w:rPr>
          <w:rFonts w:ascii="Times New Roman" w:eastAsia="Times New Roman" w:hAnsi="Times New Roman" w:cs="Times New Roman"/>
          <w:b/>
          <w:bCs/>
          <w:color w:val="000000"/>
          <w:sz w:val="28"/>
          <w:szCs w:val="28"/>
          <w:lang w:val="en-US" w:eastAsia="ru-RU"/>
        </w:rPr>
        <w:lastRenderedPageBreak/>
        <w:t>II</w:t>
      </w:r>
      <w:r w:rsidRPr="007032C4">
        <w:rPr>
          <w:rFonts w:ascii="Times New Roman" w:eastAsia="Times New Roman" w:hAnsi="Times New Roman" w:cs="Times New Roman"/>
          <w:b/>
          <w:bCs/>
          <w:color w:val="000000"/>
          <w:sz w:val="28"/>
          <w:szCs w:val="28"/>
          <w:lang w:eastAsia="ru-RU"/>
        </w:rPr>
        <w:t>.  Содержание учебного предмета</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i/>
          <w:iCs/>
          <w:color w:val="000000"/>
          <w:sz w:val="24"/>
          <w:szCs w:val="24"/>
          <w:lang w:eastAsia="ru-RU"/>
        </w:rPr>
      </w:pPr>
      <w:r w:rsidRPr="007032C4">
        <w:rPr>
          <w:rFonts w:ascii="Times New Roman" w:eastAsia="Times New Roman" w:hAnsi="Times New Roman" w:cs="Times New Roman"/>
          <w:i/>
          <w:iCs/>
          <w:color w:val="000000"/>
          <w:sz w:val="24"/>
          <w:szCs w:val="24"/>
          <w:lang w:eastAsia="ru-RU"/>
        </w:rPr>
        <w:t xml:space="preserve">          </w:t>
      </w:r>
      <w:r w:rsidRPr="007032C4">
        <w:rPr>
          <w:rFonts w:ascii="Times New Roman" w:eastAsia="Times New Roman" w:hAnsi="Times New Roman" w:cs="Times New Roman"/>
          <w:b/>
          <w:color w:val="000000"/>
          <w:sz w:val="24"/>
          <w:szCs w:val="24"/>
          <w:lang w:eastAsia="ru-RU"/>
        </w:rPr>
        <w:t>1.</w:t>
      </w:r>
      <w:r w:rsidRPr="007032C4">
        <w:rPr>
          <w:rFonts w:ascii="Times New Roman" w:eastAsia="Times New Roman" w:hAnsi="Times New Roman" w:cs="Times New Roman"/>
          <w:b/>
          <w:bCs/>
          <w:i/>
          <w:iCs/>
          <w:color w:val="000000"/>
          <w:sz w:val="24"/>
          <w:szCs w:val="24"/>
          <w:lang w:eastAsia="ru-RU"/>
        </w:rPr>
        <w:t xml:space="preserve"> </w:t>
      </w:r>
      <w:r w:rsidRPr="007032C4">
        <w:rPr>
          <w:rFonts w:ascii="Times New Roman" w:eastAsia="Times New Roman" w:hAnsi="Times New Roman" w:cs="Times New Roman"/>
          <w:b/>
          <w:color w:val="000000"/>
          <w:sz w:val="24"/>
          <w:szCs w:val="24"/>
          <w:lang w:eastAsia="ru-RU"/>
        </w:rPr>
        <w:t>Сведения о затратах учебного времени</w:t>
      </w:r>
      <w:r w:rsidRPr="007032C4">
        <w:rPr>
          <w:rFonts w:ascii="Times New Roman" w:eastAsia="Times New Roman" w:hAnsi="Times New Roman" w:cs="Times New Roman"/>
          <w:color w:val="000000"/>
          <w:sz w:val="24"/>
          <w:szCs w:val="24"/>
          <w:lang w:eastAsia="ru-RU"/>
        </w:rPr>
        <w:t>, предусмотренного на освоение</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sz w:val="24"/>
          <w:szCs w:val="24"/>
          <w:lang w:eastAsia="ru-RU"/>
        </w:rPr>
        <w:t xml:space="preserve">  </w:t>
      </w:r>
      <w:r w:rsidRPr="007032C4">
        <w:rPr>
          <w:rFonts w:ascii="Times New Roman" w:eastAsia="Times New Roman" w:hAnsi="Times New Roman" w:cs="Times New Roman"/>
          <w:color w:val="000000"/>
          <w:sz w:val="24"/>
          <w:szCs w:val="24"/>
          <w:lang w:eastAsia="ru-RU"/>
        </w:rPr>
        <w:t>учебного предмета «Специальность (баян, аккордеон)», на максимальную,  самостоятельную нагрузку обучающихся и аудиторные занятия:</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p>
    <w:tbl>
      <w:tblPr>
        <w:tblW w:w="9606" w:type="dxa"/>
        <w:tblBorders>
          <w:top w:val="single" w:sz="4" w:space="0" w:color="auto"/>
          <w:left w:val="single" w:sz="4" w:space="0" w:color="auto"/>
          <w:bottom w:val="single" w:sz="4" w:space="0" w:color="auto"/>
          <w:right w:val="single" w:sz="4" w:space="0" w:color="auto"/>
        </w:tblBorders>
        <w:tblLayout w:type="fixed"/>
        <w:tblLook w:val="0000"/>
      </w:tblPr>
      <w:tblGrid>
        <w:gridCol w:w="3723"/>
        <w:gridCol w:w="570"/>
        <w:gridCol w:w="134"/>
        <w:gridCol w:w="704"/>
        <w:gridCol w:w="62"/>
        <w:gridCol w:w="644"/>
        <w:gridCol w:w="16"/>
        <w:gridCol w:w="826"/>
        <w:gridCol w:w="74"/>
        <w:gridCol w:w="631"/>
        <w:gridCol w:w="14"/>
        <w:gridCol w:w="810"/>
        <w:gridCol w:w="18"/>
        <w:gridCol w:w="671"/>
        <w:gridCol w:w="166"/>
        <w:gridCol w:w="543"/>
      </w:tblGrid>
      <w:tr w:rsidR="007032C4" w:rsidRPr="007032C4" w:rsidTr="007032C4">
        <w:tc>
          <w:tcPr>
            <w:tcW w:w="3723" w:type="dxa"/>
            <w:vMerge w:val="restart"/>
            <w:tcBorders>
              <w:top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Класс</w:t>
            </w:r>
          </w:p>
        </w:tc>
        <w:tc>
          <w:tcPr>
            <w:tcW w:w="5883" w:type="dxa"/>
            <w:gridSpan w:val="15"/>
            <w:tcBorders>
              <w:top w:val="single" w:sz="4" w:space="0" w:color="auto"/>
              <w:left w:val="single" w:sz="4" w:space="0" w:color="auto"/>
              <w:bottom w:val="single" w:sz="4" w:space="0" w:color="auto"/>
            </w:tcBorders>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Распределение по годам обучения</w:t>
            </w:r>
          </w:p>
        </w:tc>
      </w:tr>
      <w:tr w:rsidR="007032C4" w:rsidRPr="007032C4" w:rsidTr="007032C4">
        <w:trPr>
          <w:trHeight w:val="267"/>
        </w:trPr>
        <w:tc>
          <w:tcPr>
            <w:tcW w:w="3723" w:type="dxa"/>
            <w:vMerge/>
            <w:tcBorders>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p>
        </w:tc>
        <w:tc>
          <w:tcPr>
            <w:tcW w:w="704" w:type="dxa"/>
            <w:gridSpan w:val="2"/>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1</w:t>
            </w:r>
          </w:p>
        </w:tc>
        <w:tc>
          <w:tcPr>
            <w:tcW w:w="704" w:type="dxa"/>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2</w:t>
            </w:r>
          </w:p>
        </w:tc>
        <w:tc>
          <w:tcPr>
            <w:tcW w:w="706" w:type="dxa"/>
            <w:gridSpan w:val="2"/>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3</w:t>
            </w:r>
          </w:p>
        </w:tc>
        <w:tc>
          <w:tcPr>
            <w:tcW w:w="842" w:type="dxa"/>
            <w:gridSpan w:val="2"/>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4</w:t>
            </w:r>
          </w:p>
        </w:tc>
        <w:tc>
          <w:tcPr>
            <w:tcW w:w="705" w:type="dxa"/>
            <w:gridSpan w:val="2"/>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5</w:t>
            </w:r>
          </w:p>
        </w:tc>
        <w:tc>
          <w:tcPr>
            <w:tcW w:w="842" w:type="dxa"/>
            <w:gridSpan w:val="3"/>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6</w:t>
            </w:r>
          </w:p>
        </w:tc>
        <w:tc>
          <w:tcPr>
            <w:tcW w:w="671" w:type="dxa"/>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7</w:t>
            </w:r>
          </w:p>
        </w:tc>
        <w:tc>
          <w:tcPr>
            <w:tcW w:w="709" w:type="dxa"/>
            <w:gridSpan w:val="2"/>
            <w:tcBorders>
              <w:top w:val="single" w:sz="4" w:space="0" w:color="auto"/>
              <w:left w:val="single" w:sz="4" w:space="0" w:color="auto"/>
              <w:bottom w:val="single" w:sz="4" w:space="0" w:color="auto"/>
            </w:tcBorders>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8</w:t>
            </w:r>
          </w:p>
        </w:tc>
      </w:tr>
      <w:tr w:rsidR="007032C4" w:rsidRPr="007032C4" w:rsidTr="007032C4">
        <w:trPr>
          <w:trHeight w:val="267"/>
        </w:trPr>
        <w:tc>
          <w:tcPr>
            <w:tcW w:w="3723" w:type="dxa"/>
            <w:tcBorders>
              <w:top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Продолжительность учебных занятий (в нед.)</w:t>
            </w:r>
          </w:p>
        </w:tc>
        <w:tc>
          <w:tcPr>
            <w:tcW w:w="704" w:type="dxa"/>
            <w:gridSpan w:val="2"/>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ind w:right="-568"/>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32</w:t>
            </w:r>
          </w:p>
        </w:tc>
        <w:tc>
          <w:tcPr>
            <w:tcW w:w="704" w:type="dxa"/>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ind w:right="-568"/>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33</w:t>
            </w:r>
          </w:p>
        </w:tc>
        <w:tc>
          <w:tcPr>
            <w:tcW w:w="706" w:type="dxa"/>
            <w:gridSpan w:val="2"/>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ind w:right="-568"/>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33</w:t>
            </w:r>
          </w:p>
        </w:tc>
        <w:tc>
          <w:tcPr>
            <w:tcW w:w="842" w:type="dxa"/>
            <w:gridSpan w:val="2"/>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ind w:right="-568"/>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33</w:t>
            </w:r>
          </w:p>
        </w:tc>
        <w:tc>
          <w:tcPr>
            <w:tcW w:w="705" w:type="dxa"/>
            <w:gridSpan w:val="2"/>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ind w:right="-568"/>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33</w:t>
            </w:r>
          </w:p>
        </w:tc>
        <w:tc>
          <w:tcPr>
            <w:tcW w:w="842" w:type="dxa"/>
            <w:gridSpan w:val="3"/>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ind w:right="-568"/>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33</w:t>
            </w:r>
          </w:p>
        </w:tc>
        <w:tc>
          <w:tcPr>
            <w:tcW w:w="671" w:type="dxa"/>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ind w:right="-568"/>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33</w:t>
            </w:r>
          </w:p>
        </w:tc>
        <w:tc>
          <w:tcPr>
            <w:tcW w:w="709" w:type="dxa"/>
            <w:gridSpan w:val="2"/>
            <w:tcBorders>
              <w:top w:val="single" w:sz="4" w:space="0" w:color="auto"/>
              <w:left w:val="single" w:sz="4" w:space="0" w:color="auto"/>
              <w:bottom w:val="single" w:sz="4" w:space="0" w:color="auto"/>
            </w:tcBorders>
          </w:tcPr>
          <w:p w:rsidR="007032C4" w:rsidRPr="007032C4" w:rsidRDefault="007032C4" w:rsidP="007032C4">
            <w:pPr>
              <w:widowControl w:val="0"/>
              <w:autoSpaceDE w:val="0"/>
              <w:autoSpaceDN w:val="0"/>
              <w:adjustRightInd w:val="0"/>
              <w:spacing w:after="0" w:line="240" w:lineRule="auto"/>
              <w:ind w:right="-568"/>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33</w:t>
            </w:r>
          </w:p>
        </w:tc>
      </w:tr>
      <w:tr w:rsidR="007032C4" w:rsidRPr="007032C4" w:rsidTr="007032C4">
        <w:trPr>
          <w:trHeight w:val="250"/>
        </w:trPr>
        <w:tc>
          <w:tcPr>
            <w:tcW w:w="3723" w:type="dxa"/>
            <w:tcBorders>
              <w:top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 xml:space="preserve">Количество часов на </w:t>
            </w:r>
            <w:r w:rsidRPr="007032C4">
              <w:rPr>
                <w:rFonts w:ascii="Times New Roman" w:eastAsia="Times New Roman" w:hAnsi="Times New Roman" w:cs="Times New Roman"/>
                <w:bCs/>
                <w:color w:val="000000"/>
                <w:sz w:val="24"/>
                <w:szCs w:val="24"/>
                <w:lang w:eastAsia="ru-RU"/>
              </w:rPr>
              <w:t>аудиторные</w:t>
            </w:r>
            <w:r w:rsidRPr="007032C4">
              <w:rPr>
                <w:rFonts w:ascii="Times New Roman" w:eastAsia="Times New Roman" w:hAnsi="Times New Roman" w:cs="Times New Roman"/>
                <w:b/>
                <w:bCs/>
                <w:color w:val="000000"/>
                <w:sz w:val="24"/>
                <w:szCs w:val="24"/>
                <w:lang w:eastAsia="ru-RU"/>
              </w:rPr>
              <w:t xml:space="preserve"> </w:t>
            </w:r>
            <w:r w:rsidRPr="007032C4">
              <w:rPr>
                <w:rFonts w:ascii="Times New Roman" w:eastAsia="Times New Roman" w:hAnsi="Times New Roman" w:cs="Times New Roman"/>
                <w:color w:val="000000"/>
                <w:sz w:val="24"/>
                <w:szCs w:val="24"/>
                <w:lang w:eastAsia="ru-RU"/>
              </w:rPr>
              <w:t>занятия в неделю</w:t>
            </w:r>
          </w:p>
        </w:tc>
        <w:tc>
          <w:tcPr>
            <w:tcW w:w="704" w:type="dxa"/>
            <w:gridSpan w:val="2"/>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ind w:right="-568"/>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2</w:t>
            </w:r>
          </w:p>
        </w:tc>
        <w:tc>
          <w:tcPr>
            <w:tcW w:w="704" w:type="dxa"/>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ind w:right="-568"/>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2</w:t>
            </w:r>
          </w:p>
        </w:tc>
        <w:tc>
          <w:tcPr>
            <w:tcW w:w="706" w:type="dxa"/>
            <w:gridSpan w:val="2"/>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ind w:right="-568"/>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2</w:t>
            </w:r>
          </w:p>
        </w:tc>
        <w:tc>
          <w:tcPr>
            <w:tcW w:w="842" w:type="dxa"/>
            <w:gridSpan w:val="2"/>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ind w:right="-568"/>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2</w:t>
            </w:r>
          </w:p>
        </w:tc>
        <w:tc>
          <w:tcPr>
            <w:tcW w:w="705" w:type="dxa"/>
            <w:gridSpan w:val="2"/>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ind w:right="-568"/>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2</w:t>
            </w:r>
          </w:p>
        </w:tc>
        <w:tc>
          <w:tcPr>
            <w:tcW w:w="842" w:type="dxa"/>
            <w:gridSpan w:val="3"/>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ind w:right="-568"/>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2</w:t>
            </w:r>
          </w:p>
        </w:tc>
        <w:tc>
          <w:tcPr>
            <w:tcW w:w="671" w:type="dxa"/>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ind w:right="-568"/>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2,5</w:t>
            </w:r>
          </w:p>
        </w:tc>
        <w:tc>
          <w:tcPr>
            <w:tcW w:w="709" w:type="dxa"/>
            <w:gridSpan w:val="2"/>
            <w:tcBorders>
              <w:top w:val="single" w:sz="4" w:space="0" w:color="auto"/>
              <w:left w:val="single" w:sz="4" w:space="0" w:color="auto"/>
              <w:bottom w:val="single" w:sz="4" w:space="0" w:color="auto"/>
            </w:tcBorders>
          </w:tcPr>
          <w:p w:rsidR="007032C4" w:rsidRPr="007032C4" w:rsidRDefault="007032C4" w:rsidP="007032C4">
            <w:pPr>
              <w:widowControl w:val="0"/>
              <w:autoSpaceDE w:val="0"/>
              <w:autoSpaceDN w:val="0"/>
              <w:adjustRightInd w:val="0"/>
              <w:spacing w:after="0" w:line="240" w:lineRule="auto"/>
              <w:ind w:right="-568"/>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2,5</w:t>
            </w:r>
          </w:p>
        </w:tc>
      </w:tr>
      <w:tr w:rsidR="007032C4" w:rsidRPr="007032C4" w:rsidTr="007032C4">
        <w:trPr>
          <w:trHeight w:val="373"/>
        </w:trPr>
        <w:tc>
          <w:tcPr>
            <w:tcW w:w="3723" w:type="dxa"/>
            <w:tcBorders>
              <w:top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Общее количество часов на аудиторные занятия</w:t>
            </w:r>
          </w:p>
        </w:tc>
        <w:tc>
          <w:tcPr>
            <w:tcW w:w="5883" w:type="dxa"/>
            <w:gridSpan w:val="15"/>
            <w:tcBorders>
              <w:top w:val="single" w:sz="4" w:space="0" w:color="auto"/>
              <w:left w:val="single" w:sz="4" w:space="0" w:color="auto"/>
              <w:bottom w:val="single" w:sz="4" w:space="0" w:color="auto"/>
            </w:tcBorders>
          </w:tcPr>
          <w:p w:rsidR="007032C4" w:rsidRPr="007032C4" w:rsidRDefault="007032C4" w:rsidP="007032C4">
            <w:pPr>
              <w:widowControl w:val="0"/>
              <w:autoSpaceDE w:val="0"/>
              <w:autoSpaceDN w:val="0"/>
              <w:adjustRightInd w:val="0"/>
              <w:spacing w:after="0" w:line="240" w:lineRule="auto"/>
              <w:ind w:right="-568"/>
              <w:jc w:val="center"/>
              <w:rPr>
                <w:rFonts w:ascii="Times New Roman" w:eastAsia="Times New Roman" w:hAnsi="Times New Roman" w:cs="Times New Roman"/>
                <w:b/>
                <w:sz w:val="24"/>
                <w:szCs w:val="24"/>
                <w:lang w:eastAsia="ru-RU"/>
              </w:rPr>
            </w:pPr>
            <w:r w:rsidRPr="007032C4">
              <w:rPr>
                <w:rFonts w:ascii="Times New Roman" w:eastAsia="Times New Roman" w:hAnsi="Times New Roman" w:cs="Times New Roman"/>
                <w:b/>
                <w:sz w:val="24"/>
                <w:szCs w:val="24"/>
                <w:lang w:eastAsia="ru-RU"/>
              </w:rPr>
              <w:t>559</w:t>
            </w:r>
          </w:p>
        </w:tc>
      </w:tr>
      <w:tr w:rsidR="007032C4" w:rsidRPr="007032C4" w:rsidTr="007032C4">
        <w:tc>
          <w:tcPr>
            <w:tcW w:w="3723" w:type="dxa"/>
            <w:tcBorders>
              <w:top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Количество часов на внеаудиторные занятия в неделю</w:t>
            </w:r>
          </w:p>
        </w:tc>
        <w:tc>
          <w:tcPr>
            <w:tcW w:w="704" w:type="dxa"/>
            <w:gridSpan w:val="2"/>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2</w:t>
            </w:r>
          </w:p>
        </w:tc>
        <w:tc>
          <w:tcPr>
            <w:tcW w:w="704" w:type="dxa"/>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2</w:t>
            </w:r>
          </w:p>
        </w:tc>
        <w:tc>
          <w:tcPr>
            <w:tcW w:w="706" w:type="dxa"/>
            <w:gridSpan w:val="2"/>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2</w:t>
            </w:r>
          </w:p>
        </w:tc>
        <w:tc>
          <w:tcPr>
            <w:tcW w:w="842" w:type="dxa"/>
            <w:gridSpan w:val="2"/>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3</w:t>
            </w:r>
          </w:p>
        </w:tc>
        <w:tc>
          <w:tcPr>
            <w:tcW w:w="705" w:type="dxa"/>
            <w:gridSpan w:val="2"/>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3</w:t>
            </w:r>
          </w:p>
        </w:tc>
        <w:tc>
          <w:tcPr>
            <w:tcW w:w="842" w:type="dxa"/>
            <w:gridSpan w:val="3"/>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3</w:t>
            </w:r>
          </w:p>
        </w:tc>
        <w:tc>
          <w:tcPr>
            <w:tcW w:w="671" w:type="dxa"/>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4</w:t>
            </w:r>
          </w:p>
        </w:tc>
        <w:tc>
          <w:tcPr>
            <w:tcW w:w="709" w:type="dxa"/>
            <w:gridSpan w:val="2"/>
            <w:tcBorders>
              <w:top w:val="single" w:sz="4" w:space="0" w:color="auto"/>
              <w:left w:val="single" w:sz="4" w:space="0" w:color="auto"/>
              <w:bottom w:val="single" w:sz="4" w:space="0" w:color="auto"/>
            </w:tcBorders>
          </w:tcPr>
          <w:p w:rsidR="007032C4" w:rsidRPr="007032C4" w:rsidRDefault="007032C4" w:rsidP="007032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4</w:t>
            </w:r>
          </w:p>
        </w:tc>
      </w:tr>
      <w:tr w:rsidR="007032C4" w:rsidRPr="007032C4" w:rsidTr="007032C4">
        <w:tc>
          <w:tcPr>
            <w:tcW w:w="3723" w:type="dxa"/>
            <w:tcBorders>
              <w:top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Общее количество часов на внеаудиторные (самостоятельные) занятия по годам</w:t>
            </w:r>
          </w:p>
        </w:tc>
        <w:tc>
          <w:tcPr>
            <w:tcW w:w="704" w:type="dxa"/>
            <w:gridSpan w:val="2"/>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64</w:t>
            </w:r>
          </w:p>
        </w:tc>
        <w:tc>
          <w:tcPr>
            <w:tcW w:w="704" w:type="dxa"/>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66</w:t>
            </w:r>
          </w:p>
        </w:tc>
        <w:tc>
          <w:tcPr>
            <w:tcW w:w="706" w:type="dxa"/>
            <w:gridSpan w:val="2"/>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66</w:t>
            </w:r>
          </w:p>
        </w:tc>
        <w:tc>
          <w:tcPr>
            <w:tcW w:w="842" w:type="dxa"/>
            <w:gridSpan w:val="2"/>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99</w:t>
            </w:r>
          </w:p>
        </w:tc>
        <w:tc>
          <w:tcPr>
            <w:tcW w:w="705" w:type="dxa"/>
            <w:gridSpan w:val="2"/>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99</w:t>
            </w:r>
          </w:p>
        </w:tc>
        <w:tc>
          <w:tcPr>
            <w:tcW w:w="842" w:type="dxa"/>
            <w:gridSpan w:val="3"/>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99</w:t>
            </w:r>
          </w:p>
        </w:tc>
        <w:tc>
          <w:tcPr>
            <w:tcW w:w="671" w:type="dxa"/>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132</w:t>
            </w:r>
          </w:p>
        </w:tc>
        <w:tc>
          <w:tcPr>
            <w:tcW w:w="709" w:type="dxa"/>
            <w:gridSpan w:val="2"/>
            <w:tcBorders>
              <w:top w:val="single" w:sz="4" w:space="0" w:color="auto"/>
              <w:left w:val="single" w:sz="4" w:space="0" w:color="auto"/>
              <w:bottom w:val="single" w:sz="4" w:space="0" w:color="auto"/>
            </w:tcBorders>
          </w:tcPr>
          <w:p w:rsidR="007032C4" w:rsidRPr="007032C4" w:rsidRDefault="007032C4" w:rsidP="007032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132</w:t>
            </w:r>
          </w:p>
        </w:tc>
      </w:tr>
      <w:tr w:rsidR="007032C4" w:rsidRPr="007032C4" w:rsidTr="007032C4">
        <w:trPr>
          <w:trHeight w:val="825"/>
        </w:trPr>
        <w:tc>
          <w:tcPr>
            <w:tcW w:w="3723" w:type="dxa"/>
            <w:tcBorders>
              <w:top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Общее количество часов на внеаудиторные (самостоятельные) занятия</w:t>
            </w:r>
          </w:p>
        </w:tc>
        <w:tc>
          <w:tcPr>
            <w:tcW w:w="5883" w:type="dxa"/>
            <w:gridSpan w:val="15"/>
            <w:tcBorders>
              <w:top w:val="single" w:sz="4" w:space="0" w:color="auto"/>
              <w:left w:val="single" w:sz="4" w:space="0" w:color="auto"/>
              <w:bottom w:val="single" w:sz="4" w:space="0" w:color="auto"/>
            </w:tcBorders>
          </w:tcPr>
          <w:p w:rsidR="007032C4" w:rsidRPr="007032C4" w:rsidRDefault="007032C4" w:rsidP="007032C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032C4">
              <w:rPr>
                <w:rFonts w:ascii="Times New Roman" w:eastAsia="Times New Roman" w:hAnsi="Times New Roman" w:cs="Times New Roman"/>
                <w:b/>
                <w:sz w:val="24"/>
                <w:szCs w:val="24"/>
                <w:lang w:eastAsia="ru-RU"/>
              </w:rPr>
              <w:t>757</w:t>
            </w:r>
          </w:p>
        </w:tc>
      </w:tr>
      <w:tr w:rsidR="007032C4" w:rsidRPr="007032C4" w:rsidTr="007032C4">
        <w:trPr>
          <w:trHeight w:val="172"/>
        </w:trPr>
        <w:tc>
          <w:tcPr>
            <w:tcW w:w="3723" w:type="dxa"/>
            <w:tcBorders>
              <w:top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bCs/>
                <w:color w:val="000000"/>
                <w:sz w:val="24"/>
                <w:szCs w:val="24"/>
                <w:lang w:eastAsia="ru-RU"/>
              </w:rPr>
              <w:t xml:space="preserve">Максимальное </w:t>
            </w:r>
            <w:r w:rsidRPr="007032C4">
              <w:rPr>
                <w:rFonts w:ascii="Times New Roman" w:eastAsia="Times New Roman" w:hAnsi="Times New Roman" w:cs="Times New Roman"/>
                <w:color w:val="000000"/>
                <w:sz w:val="24"/>
                <w:szCs w:val="24"/>
                <w:lang w:eastAsia="ru-RU"/>
              </w:rPr>
              <w:t>количество часов занятий в неделю</w:t>
            </w:r>
          </w:p>
        </w:tc>
        <w:tc>
          <w:tcPr>
            <w:tcW w:w="704" w:type="dxa"/>
            <w:gridSpan w:val="2"/>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4</w:t>
            </w:r>
          </w:p>
        </w:tc>
        <w:tc>
          <w:tcPr>
            <w:tcW w:w="704" w:type="dxa"/>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4</w:t>
            </w:r>
          </w:p>
        </w:tc>
        <w:tc>
          <w:tcPr>
            <w:tcW w:w="706" w:type="dxa"/>
            <w:gridSpan w:val="2"/>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4</w:t>
            </w:r>
          </w:p>
        </w:tc>
        <w:tc>
          <w:tcPr>
            <w:tcW w:w="842" w:type="dxa"/>
            <w:gridSpan w:val="2"/>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5</w:t>
            </w:r>
          </w:p>
        </w:tc>
        <w:tc>
          <w:tcPr>
            <w:tcW w:w="705" w:type="dxa"/>
            <w:gridSpan w:val="2"/>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5</w:t>
            </w:r>
          </w:p>
        </w:tc>
        <w:tc>
          <w:tcPr>
            <w:tcW w:w="842" w:type="dxa"/>
            <w:gridSpan w:val="3"/>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5</w:t>
            </w:r>
          </w:p>
        </w:tc>
        <w:tc>
          <w:tcPr>
            <w:tcW w:w="671" w:type="dxa"/>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6,5</w:t>
            </w:r>
          </w:p>
        </w:tc>
        <w:tc>
          <w:tcPr>
            <w:tcW w:w="709" w:type="dxa"/>
            <w:gridSpan w:val="2"/>
            <w:tcBorders>
              <w:top w:val="single" w:sz="4" w:space="0" w:color="auto"/>
              <w:left w:val="single" w:sz="4" w:space="0" w:color="auto"/>
              <w:bottom w:val="single" w:sz="4" w:space="0" w:color="auto"/>
            </w:tcBorders>
          </w:tcPr>
          <w:p w:rsidR="007032C4" w:rsidRPr="007032C4" w:rsidRDefault="007032C4" w:rsidP="007032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6,5</w:t>
            </w:r>
          </w:p>
        </w:tc>
      </w:tr>
      <w:tr w:rsidR="007032C4" w:rsidRPr="007032C4" w:rsidTr="007032C4">
        <w:tc>
          <w:tcPr>
            <w:tcW w:w="3723" w:type="dxa"/>
            <w:tcBorders>
              <w:top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Общее максимальное</w:t>
            </w:r>
            <w:r w:rsidRPr="007032C4">
              <w:rPr>
                <w:rFonts w:ascii="Times New Roman" w:eastAsia="Times New Roman" w:hAnsi="Times New Roman" w:cs="Times New Roman"/>
                <w:b/>
                <w:bCs/>
                <w:color w:val="000000"/>
                <w:sz w:val="24"/>
                <w:szCs w:val="24"/>
                <w:lang w:eastAsia="ru-RU"/>
              </w:rPr>
              <w:t xml:space="preserve"> </w:t>
            </w:r>
            <w:r w:rsidRPr="007032C4">
              <w:rPr>
                <w:rFonts w:ascii="Times New Roman" w:eastAsia="Times New Roman" w:hAnsi="Times New Roman" w:cs="Times New Roman"/>
                <w:color w:val="000000"/>
                <w:sz w:val="24"/>
                <w:szCs w:val="24"/>
                <w:lang w:eastAsia="ru-RU"/>
              </w:rPr>
              <w:t>количество часов по годам</w:t>
            </w:r>
          </w:p>
        </w:tc>
        <w:tc>
          <w:tcPr>
            <w:tcW w:w="704" w:type="dxa"/>
            <w:gridSpan w:val="2"/>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128</w:t>
            </w:r>
          </w:p>
        </w:tc>
        <w:tc>
          <w:tcPr>
            <w:tcW w:w="704" w:type="dxa"/>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132</w:t>
            </w:r>
          </w:p>
        </w:tc>
        <w:tc>
          <w:tcPr>
            <w:tcW w:w="706" w:type="dxa"/>
            <w:gridSpan w:val="2"/>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132</w:t>
            </w:r>
          </w:p>
        </w:tc>
        <w:tc>
          <w:tcPr>
            <w:tcW w:w="842" w:type="dxa"/>
            <w:gridSpan w:val="2"/>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165</w:t>
            </w:r>
          </w:p>
        </w:tc>
        <w:tc>
          <w:tcPr>
            <w:tcW w:w="705" w:type="dxa"/>
            <w:gridSpan w:val="2"/>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165</w:t>
            </w:r>
          </w:p>
        </w:tc>
        <w:tc>
          <w:tcPr>
            <w:tcW w:w="842" w:type="dxa"/>
            <w:gridSpan w:val="3"/>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165</w:t>
            </w:r>
          </w:p>
        </w:tc>
        <w:tc>
          <w:tcPr>
            <w:tcW w:w="671" w:type="dxa"/>
            <w:tcBorders>
              <w:top w:val="single" w:sz="4" w:space="0" w:color="auto"/>
              <w:left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214,5</w:t>
            </w:r>
          </w:p>
        </w:tc>
        <w:tc>
          <w:tcPr>
            <w:tcW w:w="709" w:type="dxa"/>
            <w:gridSpan w:val="2"/>
            <w:tcBorders>
              <w:top w:val="single" w:sz="4" w:space="0" w:color="auto"/>
              <w:left w:val="single" w:sz="4" w:space="0" w:color="auto"/>
              <w:bottom w:val="single" w:sz="4" w:space="0" w:color="auto"/>
            </w:tcBorders>
          </w:tcPr>
          <w:p w:rsidR="007032C4" w:rsidRPr="007032C4" w:rsidRDefault="007032C4" w:rsidP="007032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214,5</w:t>
            </w:r>
          </w:p>
        </w:tc>
      </w:tr>
      <w:tr w:rsidR="007032C4" w:rsidRPr="007032C4" w:rsidTr="007032C4">
        <w:trPr>
          <w:trHeight w:val="70"/>
        </w:trPr>
        <w:tc>
          <w:tcPr>
            <w:tcW w:w="3723" w:type="dxa"/>
            <w:tcBorders>
              <w:top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Общее максимальное</w:t>
            </w:r>
            <w:r w:rsidRPr="007032C4">
              <w:rPr>
                <w:rFonts w:ascii="Times New Roman" w:eastAsia="Times New Roman" w:hAnsi="Times New Roman" w:cs="Times New Roman"/>
                <w:b/>
                <w:bCs/>
                <w:color w:val="000000"/>
                <w:sz w:val="24"/>
                <w:szCs w:val="24"/>
                <w:lang w:eastAsia="ru-RU"/>
              </w:rPr>
              <w:t xml:space="preserve"> </w:t>
            </w:r>
            <w:r w:rsidRPr="007032C4">
              <w:rPr>
                <w:rFonts w:ascii="Times New Roman" w:eastAsia="Times New Roman" w:hAnsi="Times New Roman" w:cs="Times New Roman"/>
                <w:color w:val="000000"/>
                <w:sz w:val="24"/>
                <w:szCs w:val="24"/>
                <w:lang w:eastAsia="ru-RU"/>
              </w:rPr>
              <w:t>количество часов на весь период обучения</w:t>
            </w:r>
          </w:p>
        </w:tc>
        <w:tc>
          <w:tcPr>
            <w:tcW w:w="5883" w:type="dxa"/>
            <w:gridSpan w:val="15"/>
            <w:tcBorders>
              <w:top w:val="single" w:sz="4" w:space="0" w:color="auto"/>
              <w:left w:val="single" w:sz="4" w:space="0" w:color="auto"/>
              <w:bottom w:val="single" w:sz="4" w:space="0" w:color="auto"/>
            </w:tcBorders>
          </w:tcPr>
          <w:p w:rsidR="007032C4" w:rsidRPr="007032C4" w:rsidRDefault="007032C4" w:rsidP="007032C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032C4">
              <w:rPr>
                <w:rFonts w:ascii="Times New Roman" w:eastAsia="Times New Roman" w:hAnsi="Times New Roman" w:cs="Times New Roman"/>
                <w:b/>
                <w:sz w:val="24"/>
                <w:szCs w:val="24"/>
                <w:lang w:eastAsia="ru-RU"/>
              </w:rPr>
              <w:t>1316</w:t>
            </w:r>
          </w:p>
        </w:tc>
      </w:tr>
      <w:tr w:rsidR="007032C4" w:rsidRPr="007032C4" w:rsidTr="007032C4">
        <w:tc>
          <w:tcPr>
            <w:tcW w:w="3723" w:type="dxa"/>
            <w:tcBorders>
              <w:top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Объём времени на консультации по годам</w:t>
            </w:r>
          </w:p>
        </w:tc>
        <w:tc>
          <w:tcPr>
            <w:tcW w:w="570" w:type="dxa"/>
            <w:tcBorders>
              <w:top w:val="single" w:sz="4" w:space="0" w:color="auto"/>
              <w:left w:val="single" w:sz="4" w:space="0" w:color="auto"/>
              <w:bottom w:val="single" w:sz="4" w:space="0" w:color="auto"/>
            </w:tcBorders>
          </w:tcPr>
          <w:p w:rsidR="007032C4" w:rsidRPr="007032C4" w:rsidRDefault="007032C4" w:rsidP="007032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8</w:t>
            </w:r>
          </w:p>
        </w:tc>
        <w:tc>
          <w:tcPr>
            <w:tcW w:w="900" w:type="dxa"/>
            <w:gridSpan w:val="3"/>
            <w:tcBorders>
              <w:top w:val="single" w:sz="4" w:space="0" w:color="auto"/>
              <w:left w:val="single" w:sz="4" w:space="0" w:color="auto"/>
              <w:bottom w:val="single" w:sz="4" w:space="0" w:color="auto"/>
            </w:tcBorders>
          </w:tcPr>
          <w:p w:rsidR="007032C4" w:rsidRPr="007032C4" w:rsidRDefault="007032C4" w:rsidP="007032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8</w:t>
            </w:r>
          </w:p>
        </w:tc>
        <w:tc>
          <w:tcPr>
            <w:tcW w:w="660" w:type="dxa"/>
            <w:gridSpan w:val="2"/>
            <w:tcBorders>
              <w:top w:val="single" w:sz="4" w:space="0" w:color="auto"/>
              <w:left w:val="single" w:sz="4" w:space="0" w:color="auto"/>
              <w:bottom w:val="single" w:sz="4" w:space="0" w:color="auto"/>
            </w:tcBorders>
          </w:tcPr>
          <w:p w:rsidR="007032C4" w:rsidRPr="007032C4" w:rsidRDefault="007032C4" w:rsidP="007032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8</w:t>
            </w:r>
          </w:p>
        </w:tc>
        <w:tc>
          <w:tcPr>
            <w:tcW w:w="900" w:type="dxa"/>
            <w:gridSpan w:val="2"/>
            <w:tcBorders>
              <w:top w:val="single" w:sz="4" w:space="0" w:color="auto"/>
              <w:left w:val="single" w:sz="4" w:space="0" w:color="auto"/>
              <w:bottom w:val="single" w:sz="4" w:space="0" w:color="auto"/>
            </w:tcBorders>
          </w:tcPr>
          <w:p w:rsidR="007032C4" w:rsidRPr="007032C4" w:rsidRDefault="007032C4" w:rsidP="007032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8</w:t>
            </w:r>
          </w:p>
        </w:tc>
        <w:tc>
          <w:tcPr>
            <w:tcW w:w="645" w:type="dxa"/>
            <w:gridSpan w:val="2"/>
            <w:tcBorders>
              <w:top w:val="single" w:sz="4" w:space="0" w:color="auto"/>
              <w:left w:val="single" w:sz="4" w:space="0" w:color="auto"/>
              <w:bottom w:val="single" w:sz="4" w:space="0" w:color="auto"/>
            </w:tcBorders>
          </w:tcPr>
          <w:p w:rsidR="007032C4" w:rsidRPr="007032C4" w:rsidRDefault="007032C4" w:rsidP="007032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8</w:t>
            </w:r>
          </w:p>
        </w:tc>
        <w:tc>
          <w:tcPr>
            <w:tcW w:w="810" w:type="dxa"/>
            <w:tcBorders>
              <w:top w:val="single" w:sz="4" w:space="0" w:color="auto"/>
              <w:left w:val="single" w:sz="4" w:space="0" w:color="auto"/>
              <w:bottom w:val="single" w:sz="4" w:space="0" w:color="auto"/>
            </w:tcBorders>
          </w:tcPr>
          <w:p w:rsidR="007032C4" w:rsidRPr="007032C4" w:rsidRDefault="007032C4" w:rsidP="007032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8</w:t>
            </w:r>
          </w:p>
        </w:tc>
        <w:tc>
          <w:tcPr>
            <w:tcW w:w="855" w:type="dxa"/>
            <w:gridSpan w:val="3"/>
            <w:tcBorders>
              <w:top w:val="single" w:sz="4" w:space="0" w:color="auto"/>
              <w:left w:val="single" w:sz="4" w:space="0" w:color="auto"/>
              <w:bottom w:val="single" w:sz="4" w:space="0" w:color="auto"/>
            </w:tcBorders>
          </w:tcPr>
          <w:p w:rsidR="007032C4" w:rsidRPr="007032C4" w:rsidRDefault="007032C4" w:rsidP="007032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8</w:t>
            </w:r>
          </w:p>
        </w:tc>
        <w:tc>
          <w:tcPr>
            <w:tcW w:w="543" w:type="dxa"/>
            <w:tcBorders>
              <w:top w:val="single" w:sz="4" w:space="0" w:color="auto"/>
              <w:left w:val="single" w:sz="4" w:space="0" w:color="auto"/>
              <w:bottom w:val="single" w:sz="4" w:space="0" w:color="auto"/>
            </w:tcBorders>
          </w:tcPr>
          <w:p w:rsidR="007032C4" w:rsidRPr="007032C4" w:rsidRDefault="007032C4" w:rsidP="007032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8</w:t>
            </w:r>
          </w:p>
        </w:tc>
      </w:tr>
      <w:tr w:rsidR="007032C4" w:rsidRPr="007032C4" w:rsidTr="007032C4">
        <w:trPr>
          <w:trHeight w:val="499"/>
        </w:trPr>
        <w:tc>
          <w:tcPr>
            <w:tcW w:w="3723" w:type="dxa"/>
            <w:tcBorders>
              <w:top w:val="single" w:sz="4" w:space="0" w:color="auto"/>
              <w:bottom w:val="single" w:sz="4" w:space="0" w:color="auto"/>
              <w:right w:val="single" w:sz="4" w:space="0" w:color="auto"/>
            </w:tcBorders>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Общий объём времени на консультации</w:t>
            </w:r>
          </w:p>
        </w:tc>
        <w:tc>
          <w:tcPr>
            <w:tcW w:w="5883" w:type="dxa"/>
            <w:gridSpan w:val="15"/>
            <w:tcBorders>
              <w:top w:val="single" w:sz="4" w:space="0" w:color="auto"/>
              <w:left w:val="single" w:sz="4" w:space="0" w:color="auto"/>
              <w:bottom w:val="single" w:sz="4" w:space="0" w:color="auto"/>
            </w:tcBorders>
          </w:tcPr>
          <w:p w:rsidR="007032C4" w:rsidRPr="007032C4" w:rsidRDefault="007032C4" w:rsidP="007032C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032C4">
              <w:rPr>
                <w:rFonts w:ascii="Times New Roman" w:eastAsia="Times New Roman" w:hAnsi="Times New Roman" w:cs="Times New Roman"/>
                <w:b/>
                <w:sz w:val="24"/>
                <w:szCs w:val="24"/>
                <w:lang w:eastAsia="ru-RU"/>
              </w:rPr>
              <w:t>64</w:t>
            </w:r>
          </w:p>
        </w:tc>
      </w:tr>
    </w:tbl>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p>
    <w:p w:rsidR="007032C4" w:rsidRPr="007032C4" w:rsidRDefault="007032C4" w:rsidP="007032C4">
      <w:pPr>
        <w:widowControl w:val="0"/>
        <w:autoSpaceDE w:val="0"/>
        <w:autoSpaceDN w:val="0"/>
        <w:adjustRightInd w:val="0"/>
        <w:spacing w:after="0"/>
        <w:ind w:right="57"/>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b/>
          <w:sz w:val="24"/>
          <w:szCs w:val="24"/>
          <w:lang w:eastAsia="ru-RU"/>
        </w:rPr>
        <w:t>Консультации</w:t>
      </w:r>
      <w:r w:rsidRPr="007032C4">
        <w:rPr>
          <w:rFonts w:ascii="Times New Roman" w:eastAsia="Times New Roman" w:hAnsi="Times New Roman" w:cs="Times New Roman"/>
          <w:sz w:val="24"/>
          <w:szCs w:val="24"/>
          <w:lang w:eastAsia="ru-RU"/>
        </w:rPr>
        <w:t xml:space="preserve"> проводятся с целью подготовки обучающихся к контрольным урокам, зачетам, экзаменам, творческим конкурсам и другим мероприятиям по усмотрению образовательного учреждения. Консультации могут проводиться рассредоточено или в счет резерва учебного времени. В случае,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w:t>
      </w:r>
    </w:p>
    <w:p w:rsidR="007032C4" w:rsidRPr="007032C4" w:rsidRDefault="007032C4" w:rsidP="007032C4">
      <w:pPr>
        <w:widowControl w:val="0"/>
        <w:autoSpaceDE w:val="0"/>
        <w:autoSpaceDN w:val="0"/>
        <w:adjustRightInd w:val="0"/>
        <w:spacing w:after="0"/>
        <w:ind w:right="57"/>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b/>
          <w:sz w:val="24"/>
          <w:szCs w:val="24"/>
          <w:lang w:eastAsia="ru-RU"/>
        </w:rPr>
        <w:t>Резерв</w:t>
      </w:r>
      <w:r w:rsidRPr="007032C4">
        <w:rPr>
          <w:rFonts w:ascii="Times New Roman" w:eastAsia="Times New Roman" w:hAnsi="Times New Roman" w:cs="Times New Roman"/>
          <w:sz w:val="24"/>
          <w:szCs w:val="24"/>
          <w:lang w:eastAsia="ru-RU"/>
        </w:rPr>
        <w:t xml:space="preserve">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7032C4" w:rsidRPr="007032C4" w:rsidRDefault="007032C4" w:rsidP="007032C4">
      <w:pPr>
        <w:widowControl w:val="0"/>
        <w:autoSpaceDE w:val="0"/>
        <w:autoSpaceDN w:val="0"/>
        <w:adjustRightInd w:val="0"/>
        <w:spacing w:after="0"/>
        <w:ind w:right="57"/>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Объем самостоятельной работы обучающихся в неделю по учебным предметам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Объем времени на самостоятельную работу может определяться с учетом сложившихся педагогических традиций, методической целесообразности и индивидуальных способностей ученика.</w:t>
      </w:r>
    </w:p>
    <w:p w:rsidR="007032C4" w:rsidRPr="007032C4" w:rsidRDefault="007032C4" w:rsidP="007032C4">
      <w:pPr>
        <w:widowControl w:val="0"/>
        <w:autoSpaceDE w:val="0"/>
        <w:autoSpaceDN w:val="0"/>
        <w:adjustRightInd w:val="0"/>
        <w:spacing w:after="0"/>
        <w:ind w:right="57"/>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lastRenderedPageBreak/>
        <w:t xml:space="preserve">     Самостоятельные занятия должны быть регулярными и систематическими.</w:t>
      </w:r>
    </w:p>
    <w:p w:rsidR="007032C4" w:rsidRPr="007032C4" w:rsidRDefault="007032C4" w:rsidP="007032C4">
      <w:pPr>
        <w:widowControl w:val="0"/>
        <w:autoSpaceDE w:val="0"/>
        <w:autoSpaceDN w:val="0"/>
        <w:adjustRightInd w:val="0"/>
        <w:spacing w:after="0"/>
        <w:ind w:right="57"/>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Учебный материал распределяется по годам обучения – классам. Каждый класс имеет свои дидактические задачи и объем времени, данное время направлено на освоение учебного материала.</w:t>
      </w: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Виды внеаудиторной работы:</w:t>
      </w:r>
    </w:p>
    <w:p w:rsidR="007032C4" w:rsidRPr="007032C4" w:rsidRDefault="007032C4" w:rsidP="006C52B6">
      <w:pPr>
        <w:widowControl w:val="0"/>
        <w:numPr>
          <w:ilvl w:val="0"/>
          <w:numId w:val="41"/>
        </w:numPr>
        <w:suppressAutoHyphens/>
        <w:autoSpaceDE w:val="0"/>
        <w:autoSpaceDN w:val="0"/>
        <w:adjustRightInd w:val="0"/>
        <w:spacing w:after="0" w:line="240" w:lineRule="auto"/>
        <w:ind w:left="360"/>
        <w:contextualSpacing/>
        <w:rPr>
          <w:rFonts w:ascii="Times New Roman" w:eastAsia="Times New Roman" w:hAnsi="Times New Roman" w:cs="Times New Roman"/>
          <w:sz w:val="24"/>
          <w:szCs w:val="24"/>
        </w:rPr>
      </w:pPr>
      <w:r w:rsidRPr="007032C4">
        <w:rPr>
          <w:rFonts w:ascii="Times New Roman" w:eastAsia="Times New Roman" w:hAnsi="Times New Roman" w:cs="Times New Roman"/>
          <w:sz w:val="24"/>
          <w:szCs w:val="24"/>
        </w:rPr>
        <w:t>самостоятельные занятия по подготовке учебной программы;</w:t>
      </w:r>
    </w:p>
    <w:p w:rsidR="007032C4" w:rsidRPr="007032C4" w:rsidRDefault="007032C4" w:rsidP="006C52B6">
      <w:pPr>
        <w:widowControl w:val="0"/>
        <w:numPr>
          <w:ilvl w:val="0"/>
          <w:numId w:val="41"/>
        </w:numPr>
        <w:suppressAutoHyphens/>
        <w:autoSpaceDE w:val="0"/>
        <w:autoSpaceDN w:val="0"/>
        <w:adjustRightInd w:val="0"/>
        <w:spacing w:after="0" w:line="240" w:lineRule="auto"/>
        <w:ind w:left="360"/>
        <w:contextualSpacing/>
        <w:rPr>
          <w:rFonts w:ascii="Times New Roman" w:eastAsia="Times New Roman" w:hAnsi="Times New Roman" w:cs="Times New Roman"/>
          <w:sz w:val="24"/>
          <w:szCs w:val="24"/>
        </w:rPr>
      </w:pPr>
      <w:r w:rsidRPr="007032C4">
        <w:rPr>
          <w:rFonts w:ascii="Times New Roman" w:eastAsia="Times New Roman" w:hAnsi="Times New Roman" w:cs="Times New Roman"/>
          <w:sz w:val="24"/>
          <w:szCs w:val="24"/>
        </w:rPr>
        <w:t>подготовка к контрольным урокам, зачетам и экзаменам;</w:t>
      </w:r>
    </w:p>
    <w:p w:rsidR="007032C4" w:rsidRPr="007032C4" w:rsidRDefault="007032C4" w:rsidP="006C52B6">
      <w:pPr>
        <w:widowControl w:val="0"/>
        <w:numPr>
          <w:ilvl w:val="0"/>
          <w:numId w:val="41"/>
        </w:numPr>
        <w:suppressAutoHyphens/>
        <w:autoSpaceDE w:val="0"/>
        <w:autoSpaceDN w:val="0"/>
        <w:adjustRightInd w:val="0"/>
        <w:spacing w:after="0" w:line="240" w:lineRule="auto"/>
        <w:ind w:left="360"/>
        <w:contextualSpacing/>
        <w:rPr>
          <w:rFonts w:ascii="Times New Roman" w:eastAsia="Times New Roman" w:hAnsi="Times New Roman" w:cs="Times New Roman"/>
          <w:sz w:val="24"/>
          <w:szCs w:val="24"/>
        </w:rPr>
      </w:pPr>
      <w:r w:rsidRPr="007032C4">
        <w:rPr>
          <w:rFonts w:ascii="Times New Roman" w:eastAsia="Times New Roman" w:hAnsi="Times New Roman" w:cs="Times New Roman"/>
          <w:sz w:val="24"/>
          <w:szCs w:val="24"/>
        </w:rPr>
        <w:t>подготовка к концертным, конкурсным выступлениям;</w:t>
      </w:r>
    </w:p>
    <w:p w:rsidR="007032C4" w:rsidRPr="007032C4" w:rsidRDefault="007032C4" w:rsidP="006C52B6">
      <w:pPr>
        <w:widowControl w:val="0"/>
        <w:numPr>
          <w:ilvl w:val="0"/>
          <w:numId w:val="41"/>
        </w:numPr>
        <w:suppressAutoHyphens/>
        <w:autoSpaceDE w:val="0"/>
        <w:autoSpaceDN w:val="0"/>
        <w:adjustRightInd w:val="0"/>
        <w:spacing w:after="0" w:line="240" w:lineRule="auto"/>
        <w:ind w:left="360"/>
        <w:contextualSpacing/>
        <w:rPr>
          <w:rFonts w:ascii="Times New Roman" w:eastAsia="Times New Roman" w:hAnsi="Times New Roman" w:cs="Times New Roman"/>
          <w:sz w:val="24"/>
          <w:szCs w:val="24"/>
        </w:rPr>
      </w:pPr>
      <w:r w:rsidRPr="007032C4">
        <w:rPr>
          <w:rFonts w:ascii="Times New Roman" w:eastAsia="Times New Roman" w:hAnsi="Times New Roman" w:cs="Times New Roman"/>
          <w:sz w:val="24"/>
          <w:szCs w:val="24"/>
        </w:rPr>
        <w:t>посещение учреждений культуры (филармоний, театров, концертных залов, музеев и др.);</w:t>
      </w:r>
    </w:p>
    <w:p w:rsidR="007032C4" w:rsidRPr="007032C4" w:rsidRDefault="007032C4" w:rsidP="006C52B6">
      <w:pPr>
        <w:widowControl w:val="0"/>
        <w:numPr>
          <w:ilvl w:val="0"/>
          <w:numId w:val="41"/>
        </w:numPr>
        <w:suppressAutoHyphens/>
        <w:autoSpaceDE w:val="0"/>
        <w:autoSpaceDN w:val="0"/>
        <w:adjustRightInd w:val="0"/>
        <w:spacing w:after="0" w:line="240" w:lineRule="auto"/>
        <w:ind w:left="360"/>
        <w:contextualSpacing/>
        <w:rPr>
          <w:rFonts w:ascii="Times New Roman" w:eastAsia="Times New Roman" w:hAnsi="Times New Roman" w:cs="Times New Roman"/>
          <w:sz w:val="24"/>
          <w:szCs w:val="24"/>
        </w:rPr>
      </w:pPr>
      <w:r w:rsidRPr="007032C4">
        <w:rPr>
          <w:rFonts w:ascii="Times New Roman" w:eastAsia="Times New Roman" w:hAnsi="Times New Roman" w:cs="Times New Roman"/>
          <w:sz w:val="24"/>
          <w:szCs w:val="24"/>
        </w:rPr>
        <w:t>участие обучающих в творческих мероприятиях и культурно-просветительской деятельности образовательного учреждения и др.</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2. Годовые требования по классам</w:t>
      </w:r>
    </w:p>
    <w:p w:rsidR="007032C4" w:rsidRPr="007032C4" w:rsidRDefault="007032C4" w:rsidP="007032C4">
      <w:pPr>
        <w:keepNext/>
        <w:keepLines/>
        <w:widowControl w:val="0"/>
        <w:autoSpaceDE w:val="0"/>
        <w:autoSpaceDN w:val="0"/>
        <w:adjustRightInd w:val="0"/>
        <w:spacing w:after="0"/>
        <w:contextualSpacing/>
        <w:jc w:val="both"/>
        <w:outlineLvl w:val="5"/>
        <w:rPr>
          <w:rFonts w:ascii="Times New Roman" w:eastAsia="Times New Roman" w:hAnsi="Times New Roman" w:cs="Times New Roman"/>
          <w:sz w:val="24"/>
          <w:szCs w:val="24"/>
          <w:lang w:eastAsia="ru-RU"/>
        </w:rPr>
      </w:pPr>
      <w:r w:rsidRPr="007032C4">
        <w:rPr>
          <w:rFonts w:ascii="Times New Roman" w:eastAsia="Times New Roman" w:hAnsi="Times New Roman" w:cs="Times New Roman"/>
          <w:b/>
          <w:bCs/>
          <w:sz w:val="24"/>
          <w:szCs w:val="24"/>
          <w:lang w:eastAsia="ru-RU"/>
        </w:rPr>
        <w:t>1 КЛАСС</w:t>
      </w:r>
      <w:r w:rsidRPr="007032C4">
        <w:rPr>
          <w:rFonts w:ascii="Times New Roman" w:eastAsia="Times New Roman" w:hAnsi="Times New Roman" w:cs="Times New Roman"/>
          <w:sz w:val="24"/>
          <w:szCs w:val="24"/>
          <w:lang w:eastAsia="ru-RU"/>
        </w:rPr>
        <w:t xml:space="preserve"> </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bCs/>
          <w:sz w:val="24"/>
          <w:szCs w:val="24"/>
          <w:lang w:eastAsia="ru-RU"/>
        </w:rPr>
        <w:t xml:space="preserve">Аудиторные занятия </w:t>
      </w:r>
      <w:r w:rsidRPr="007032C4">
        <w:rPr>
          <w:rFonts w:ascii="Times New Roman" w:eastAsia="Times New Roman" w:hAnsi="Times New Roman" w:cs="Times New Roman"/>
          <w:sz w:val="24"/>
          <w:szCs w:val="24"/>
          <w:lang w:eastAsia="ru-RU"/>
        </w:rPr>
        <w:t>–  2 часа в неделю</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Самостоятельные занятия – 2 часа в неделю</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Консультации – 8 часов в год</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b/>
          <w:bCs/>
          <w:sz w:val="24"/>
          <w:szCs w:val="24"/>
          <w:lang w:eastAsia="ru-RU"/>
        </w:rPr>
        <w:t xml:space="preserve">Задачи: </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Знакомство с историей создания инструмента и его устрой</w:t>
      </w:r>
      <w:r w:rsidRPr="007032C4">
        <w:rPr>
          <w:rFonts w:ascii="Times New Roman" w:eastAsia="Times New Roman" w:hAnsi="Times New Roman" w:cs="Times New Roman"/>
          <w:sz w:val="24"/>
          <w:szCs w:val="24"/>
          <w:lang w:eastAsia="ru-RU"/>
        </w:rPr>
        <w:softHyphen/>
        <w:t>ством. Освоение нотной грамоты. Развитие музыкального слу</w:t>
      </w:r>
      <w:r w:rsidRPr="007032C4">
        <w:rPr>
          <w:rFonts w:ascii="Times New Roman" w:eastAsia="Times New Roman" w:hAnsi="Times New Roman" w:cs="Times New Roman"/>
          <w:sz w:val="24"/>
          <w:szCs w:val="24"/>
          <w:lang w:eastAsia="ru-RU"/>
        </w:rPr>
        <w:softHyphen/>
        <w:t>ха и образного мышления. Изучение клавиатур инструмента. Посадка, постановка исполнительского аппарата. Освоение и развитие первоначальных навыков игры на баяне/аккордеоне. Основы исполнения штрихов: non legato, legato, staccato. Про</w:t>
      </w:r>
      <w:r w:rsidRPr="007032C4">
        <w:rPr>
          <w:rFonts w:ascii="Times New Roman" w:eastAsia="Times New Roman" w:hAnsi="Times New Roman" w:cs="Times New Roman"/>
          <w:sz w:val="24"/>
          <w:szCs w:val="24"/>
          <w:lang w:eastAsia="ru-RU"/>
        </w:rPr>
        <w:softHyphen/>
        <w:t>стейшие ритмические рисунки. Знакомство с исполнительской терминологией.</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b/>
          <w:bCs/>
          <w:sz w:val="24"/>
          <w:szCs w:val="24"/>
          <w:lang w:eastAsia="ru-RU"/>
        </w:rPr>
        <w:t>Технические требования для баяна и аккордеона:</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Гаммы До, Соль, Фа мажор отдельно каждой рукой в медленном темпе четвертными длительностями. В первом полугодии в одну октаву, во втором- в две октавы различными штрихами и  динамическими оттенками. Обязательное освоение правильного «подворота» после третьего и четвертого пальцев правой руки в гаммообразном движении без влияния кисти. В левой руке освоение минорного секстаккорда пятым пальцем; освоение штрихов:   legato, staccato, non legato длительностями: четверти, восьмые, шестнадцатые ( во втором полугодии, в медленном темпе ).</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Годовые требования</w:t>
      </w:r>
    </w:p>
    <w:p w:rsidR="007032C4" w:rsidRPr="007032C4" w:rsidRDefault="007032C4" w:rsidP="007032C4">
      <w:pPr>
        <w:widowControl w:val="0"/>
        <w:tabs>
          <w:tab w:val="left" w:pos="333"/>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sz w:val="24"/>
          <w:szCs w:val="24"/>
          <w:lang w:eastAsia="ru-RU"/>
        </w:rPr>
        <w:t>гаммы;</w:t>
      </w:r>
    </w:p>
    <w:p w:rsidR="007032C4" w:rsidRPr="007032C4" w:rsidRDefault="007032C4" w:rsidP="007032C4">
      <w:pPr>
        <w:widowControl w:val="0"/>
        <w:tabs>
          <w:tab w:val="left" w:pos="320"/>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sz w:val="24"/>
          <w:szCs w:val="24"/>
          <w:lang w:eastAsia="ru-RU"/>
        </w:rPr>
        <w:t>4-5 этюдов на гаммообразное движение, различные виды штрихов: legato, staccato;</w:t>
      </w:r>
    </w:p>
    <w:p w:rsidR="007032C4" w:rsidRPr="007032C4" w:rsidRDefault="007032C4" w:rsidP="007032C4">
      <w:pPr>
        <w:widowControl w:val="0"/>
        <w:tabs>
          <w:tab w:val="left" w:pos="349"/>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sz w:val="24"/>
          <w:szCs w:val="24"/>
          <w:lang w:eastAsia="ru-RU"/>
        </w:rPr>
        <w:t>12-16 разнохарактерных пьес;</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 xml:space="preserve">— </w:t>
      </w:r>
      <w:r w:rsidRPr="007032C4">
        <w:rPr>
          <w:rFonts w:ascii="Times New Roman" w:eastAsia="Times New Roman" w:hAnsi="Times New Roman" w:cs="Times New Roman"/>
          <w:sz w:val="24"/>
          <w:szCs w:val="24"/>
          <w:lang w:eastAsia="ru-RU"/>
        </w:rPr>
        <w:t xml:space="preserve">подбор по слуху и транспонирование простых мелодий.      </w:t>
      </w:r>
    </w:p>
    <w:tbl>
      <w:tblPr>
        <w:tblW w:w="0" w:type="auto"/>
        <w:tblInd w:w="108" w:type="dxa"/>
        <w:tblLayout w:type="fixed"/>
        <w:tblLook w:val="0000"/>
      </w:tblPr>
      <w:tblGrid>
        <w:gridCol w:w="4667"/>
        <w:gridCol w:w="4805"/>
      </w:tblGrid>
      <w:tr w:rsidR="007032C4" w:rsidRPr="007032C4" w:rsidTr="007032C4">
        <w:tc>
          <w:tcPr>
            <w:tcW w:w="4667" w:type="dxa"/>
            <w:tcBorders>
              <w:top w:val="single" w:sz="4" w:space="0" w:color="000000"/>
              <w:left w:val="single" w:sz="4" w:space="0" w:color="000000"/>
              <w:bottom w:val="single" w:sz="4" w:space="0" w:color="000000"/>
            </w:tcBorders>
          </w:tcPr>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 xml:space="preserve">            I - полугодие</w:t>
            </w:r>
          </w:p>
        </w:tc>
        <w:tc>
          <w:tcPr>
            <w:tcW w:w="4805" w:type="dxa"/>
            <w:tcBorders>
              <w:top w:val="single" w:sz="4" w:space="0" w:color="000000"/>
              <w:left w:val="single" w:sz="4" w:space="0" w:color="000000"/>
              <w:bottom w:val="single" w:sz="4" w:space="0" w:color="000000"/>
              <w:right w:val="single" w:sz="4" w:space="0" w:color="000000"/>
            </w:tcBorders>
          </w:tcPr>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 xml:space="preserve">             II - полугодие</w:t>
            </w:r>
          </w:p>
        </w:tc>
      </w:tr>
      <w:tr w:rsidR="007032C4" w:rsidRPr="007032C4" w:rsidTr="007032C4">
        <w:trPr>
          <w:trHeight w:val="806"/>
        </w:trPr>
        <w:tc>
          <w:tcPr>
            <w:tcW w:w="4667" w:type="dxa"/>
            <w:tcBorders>
              <w:top w:val="single" w:sz="4" w:space="0" w:color="000000"/>
              <w:left w:val="single" w:sz="4" w:space="0" w:color="000000"/>
              <w:bottom w:val="single" w:sz="4" w:space="0" w:color="000000"/>
            </w:tcBorders>
          </w:tcPr>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Декабрь – академический зачёт (возможно в форме концерта для родителей)</w:t>
            </w:r>
          </w:p>
        </w:tc>
        <w:tc>
          <w:tcPr>
            <w:tcW w:w="4805" w:type="dxa"/>
            <w:tcBorders>
              <w:top w:val="single" w:sz="4" w:space="0" w:color="000000"/>
              <w:left w:val="single" w:sz="4" w:space="0" w:color="000000"/>
              <w:bottom w:val="single" w:sz="4" w:space="0" w:color="000000"/>
              <w:right w:val="single" w:sz="4" w:space="0" w:color="000000"/>
            </w:tcBorders>
          </w:tcPr>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Апрель – переводной экзамен (3 разнохарактерных пьесы)</w:t>
            </w:r>
          </w:p>
        </w:tc>
      </w:tr>
    </w:tbl>
    <w:p w:rsidR="007032C4" w:rsidRPr="007032C4" w:rsidRDefault="007032C4" w:rsidP="007032C4">
      <w:pPr>
        <w:widowControl w:val="0"/>
        <w:autoSpaceDE w:val="0"/>
        <w:autoSpaceDN w:val="0"/>
        <w:adjustRightInd w:val="0"/>
        <w:spacing w:after="0"/>
        <w:jc w:val="both"/>
        <w:rPr>
          <w:rFonts w:ascii="Times New Roman CYR" w:eastAsia="Times New Roman" w:hAnsi="Times New Roman CYR" w:cs="Times New Roman CYR"/>
          <w:b/>
          <w:bCs/>
          <w:sz w:val="24"/>
          <w:szCs w:val="24"/>
          <w:lang w:eastAsia="ru-RU"/>
        </w:rPr>
      </w:pPr>
      <w:r w:rsidRPr="007032C4">
        <w:rPr>
          <w:rFonts w:ascii="Times New Roman CYR" w:eastAsia="Times New Roman" w:hAnsi="Times New Roman CYR" w:cs="Times New Roman CYR"/>
          <w:sz w:val="24"/>
          <w:szCs w:val="24"/>
          <w:lang w:eastAsia="ru-RU"/>
        </w:rPr>
        <w:t xml:space="preserve">     В первом полугодии в рамках текущей аттестации обучающихся запланирован контрольный урок (1-2 пьесы)  и академический зачёт, во втором – в апреле переводной экзамен (3 разнохарактерных произведения). </w:t>
      </w:r>
      <w:r w:rsidRPr="007032C4">
        <w:rPr>
          <w:rFonts w:ascii="Times New Roman" w:eastAsia="Times New Roman" w:hAnsi="Times New Roman" w:cs="Times New Roman"/>
          <w:sz w:val="24"/>
          <w:szCs w:val="24"/>
          <w:lang w:eastAsia="ru-RU"/>
        </w:rPr>
        <w:t xml:space="preserve">            </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Примерные программы итогового прослушивания:</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b/>
          <w:bCs/>
          <w:sz w:val="24"/>
          <w:szCs w:val="24"/>
          <w:lang w:eastAsia="ru-RU"/>
        </w:rPr>
        <w:lastRenderedPageBreak/>
        <w:t xml:space="preserve">1-е полугодие </w:t>
      </w:r>
      <w:r w:rsidRPr="007032C4">
        <w:rPr>
          <w:rFonts w:ascii="Times New Roman" w:eastAsia="Times New Roman" w:hAnsi="Times New Roman" w:cs="Times New Roman"/>
          <w:sz w:val="24"/>
          <w:szCs w:val="24"/>
          <w:lang w:eastAsia="ru-RU"/>
        </w:rPr>
        <w:t>(академический концерт или зачет)</w:t>
      </w:r>
    </w:p>
    <w:p w:rsidR="007032C4" w:rsidRPr="007032C4" w:rsidRDefault="007032C4" w:rsidP="007032C4">
      <w:pPr>
        <w:widowControl w:val="0"/>
        <w:tabs>
          <w:tab w:val="left" w:pos="267"/>
        </w:tabs>
        <w:autoSpaceDE w:val="0"/>
        <w:autoSpaceDN w:val="0"/>
        <w:adjustRightInd w:val="0"/>
        <w:spacing w:after="0"/>
        <w:contextualSpacing/>
        <w:jc w:val="both"/>
        <w:rPr>
          <w:rFonts w:ascii="Times New Roman" w:eastAsia="Times New Roman" w:hAnsi="Times New Roman" w:cs="Times New Roman"/>
          <w:i/>
          <w:iCs/>
          <w:sz w:val="24"/>
          <w:szCs w:val="24"/>
          <w:lang w:eastAsia="ru-RU"/>
        </w:rPr>
      </w:pPr>
      <w:r w:rsidRPr="007032C4">
        <w:rPr>
          <w:rFonts w:ascii="Times New Roman" w:eastAsia="Times New Roman" w:hAnsi="Times New Roman" w:cs="Times New Roman"/>
          <w:color w:val="000000"/>
          <w:sz w:val="24"/>
          <w:szCs w:val="24"/>
          <w:lang w:eastAsia="ru-RU"/>
        </w:rPr>
        <w:t>1)</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Магиденко М.</w:t>
      </w:r>
      <w:r w:rsidRPr="007032C4">
        <w:rPr>
          <w:rFonts w:ascii="Times New Roman" w:eastAsia="Times New Roman" w:hAnsi="Times New Roman" w:cs="Times New Roman"/>
          <w:sz w:val="24"/>
          <w:szCs w:val="24"/>
          <w:lang w:eastAsia="ru-RU"/>
        </w:rPr>
        <w:t xml:space="preserve"> «Петушок»                                   </w:t>
      </w:r>
    </w:p>
    <w:p w:rsidR="007032C4" w:rsidRPr="007032C4" w:rsidRDefault="007032C4" w:rsidP="007032C4">
      <w:pPr>
        <w:widowControl w:val="0"/>
        <w:tabs>
          <w:tab w:val="left" w:pos="296"/>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2)</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sz w:val="24"/>
          <w:szCs w:val="24"/>
          <w:lang w:eastAsia="ru-RU"/>
        </w:rPr>
        <w:t xml:space="preserve">Р. н. п. «Не летай, соловей                                   </w:t>
      </w:r>
    </w:p>
    <w:p w:rsidR="007032C4" w:rsidRPr="007032C4" w:rsidRDefault="007032C4" w:rsidP="007032C4">
      <w:pPr>
        <w:widowControl w:val="0"/>
        <w:tabs>
          <w:tab w:val="left" w:pos="283"/>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3)</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sz w:val="24"/>
          <w:szCs w:val="24"/>
          <w:lang w:eastAsia="ru-RU"/>
        </w:rPr>
        <w:t xml:space="preserve">Р. н. п. «Пастушок»                                                 </w:t>
      </w:r>
    </w:p>
    <w:p w:rsidR="007032C4" w:rsidRPr="007032C4" w:rsidRDefault="007032C4" w:rsidP="007032C4">
      <w:pPr>
        <w:widowControl w:val="0"/>
        <w:tabs>
          <w:tab w:val="left" w:pos="267"/>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1)</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sz w:val="24"/>
          <w:szCs w:val="24"/>
          <w:lang w:eastAsia="ru-RU"/>
        </w:rPr>
        <w:t>Укр. н. п. «Волк»</w:t>
      </w:r>
    </w:p>
    <w:p w:rsidR="007032C4" w:rsidRPr="007032C4" w:rsidRDefault="007032C4" w:rsidP="007032C4">
      <w:pPr>
        <w:widowControl w:val="0"/>
        <w:tabs>
          <w:tab w:val="left" w:pos="287"/>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2)</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Метлов М.</w:t>
      </w:r>
      <w:r w:rsidRPr="007032C4">
        <w:rPr>
          <w:rFonts w:ascii="Times New Roman" w:eastAsia="Times New Roman" w:hAnsi="Times New Roman" w:cs="Times New Roman"/>
          <w:sz w:val="24"/>
          <w:szCs w:val="24"/>
          <w:lang w:eastAsia="ru-RU"/>
        </w:rPr>
        <w:t xml:space="preserve"> «Паук и муха»</w:t>
      </w:r>
    </w:p>
    <w:p w:rsidR="007032C4" w:rsidRPr="007032C4" w:rsidRDefault="007032C4" w:rsidP="007032C4">
      <w:pPr>
        <w:widowControl w:val="0"/>
        <w:tabs>
          <w:tab w:val="left" w:pos="283"/>
        </w:tabs>
        <w:autoSpaceDE w:val="0"/>
        <w:autoSpaceDN w:val="0"/>
        <w:adjustRightInd w:val="0"/>
        <w:spacing w:after="0"/>
        <w:contextualSpacing/>
        <w:jc w:val="both"/>
        <w:rPr>
          <w:rFonts w:ascii="Times New Roman" w:eastAsia="Times New Roman" w:hAnsi="Times New Roman" w:cs="Times New Roman"/>
          <w:i/>
          <w:iCs/>
          <w:sz w:val="24"/>
          <w:szCs w:val="24"/>
          <w:lang w:eastAsia="ru-RU"/>
        </w:rPr>
      </w:pPr>
      <w:r w:rsidRPr="007032C4">
        <w:rPr>
          <w:rFonts w:ascii="Times New Roman" w:eastAsia="Times New Roman" w:hAnsi="Times New Roman" w:cs="Times New Roman"/>
          <w:color w:val="000000"/>
          <w:sz w:val="24"/>
          <w:szCs w:val="24"/>
          <w:lang w:eastAsia="ru-RU"/>
        </w:rPr>
        <w:t>3)</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Раухвергер М.</w:t>
      </w:r>
      <w:r w:rsidRPr="007032C4">
        <w:rPr>
          <w:rFonts w:ascii="Times New Roman" w:eastAsia="Times New Roman" w:hAnsi="Times New Roman" w:cs="Times New Roman"/>
          <w:sz w:val="24"/>
          <w:szCs w:val="24"/>
          <w:lang w:eastAsia="ru-RU"/>
        </w:rPr>
        <w:t xml:space="preserve"> «Воробей»</w:t>
      </w:r>
    </w:p>
    <w:p w:rsidR="007032C4" w:rsidRPr="007032C4" w:rsidRDefault="007032C4" w:rsidP="007032C4">
      <w:pPr>
        <w:widowControl w:val="0"/>
        <w:tabs>
          <w:tab w:val="left" w:pos="271"/>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1)</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sz w:val="24"/>
          <w:szCs w:val="24"/>
          <w:lang w:eastAsia="ru-RU"/>
        </w:rPr>
        <w:t>Р.н. п. «Как под горкой, под горой»</w:t>
      </w:r>
    </w:p>
    <w:p w:rsidR="007032C4" w:rsidRPr="007032C4" w:rsidRDefault="007032C4" w:rsidP="007032C4">
      <w:pPr>
        <w:widowControl w:val="0"/>
        <w:tabs>
          <w:tab w:val="left" w:pos="287"/>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2)</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Кабалевский Д.</w:t>
      </w:r>
      <w:r w:rsidRPr="007032C4">
        <w:rPr>
          <w:rFonts w:ascii="Times New Roman" w:eastAsia="Times New Roman" w:hAnsi="Times New Roman" w:cs="Times New Roman"/>
          <w:sz w:val="24"/>
          <w:szCs w:val="24"/>
          <w:lang w:eastAsia="ru-RU"/>
        </w:rPr>
        <w:t xml:space="preserve"> Маленькая пьеска</w:t>
      </w:r>
    </w:p>
    <w:p w:rsidR="007032C4" w:rsidRPr="007032C4" w:rsidRDefault="007032C4" w:rsidP="007032C4">
      <w:pPr>
        <w:widowControl w:val="0"/>
        <w:tabs>
          <w:tab w:val="left" w:pos="292"/>
          <w:tab w:val="left" w:pos="380"/>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3)</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sz w:val="24"/>
          <w:szCs w:val="24"/>
          <w:lang w:eastAsia="ru-RU"/>
        </w:rPr>
        <w:t>Р. н. п. «Там, за речкой»</w:t>
      </w:r>
    </w:p>
    <w:p w:rsidR="007032C4" w:rsidRPr="007032C4" w:rsidRDefault="007032C4" w:rsidP="007032C4">
      <w:pPr>
        <w:widowControl w:val="0"/>
        <w:tabs>
          <w:tab w:val="left" w:pos="292"/>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1)Калинников В. «Тень-Тень».</w:t>
      </w:r>
    </w:p>
    <w:p w:rsidR="007032C4" w:rsidRPr="007032C4" w:rsidRDefault="007032C4" w:rsidP="007032C4">
      <w:pPr>
        <w:widowControl w:val="0"/>
        <w:tabs>
          <w:tab w:val="left" w:pos="292"/>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2)Укр. н. п. «Ой, не ходи,Грицко».                                                                        </w:t>
      </w:r>
      <w:r w:rsidRPr="007032C4">
        <w:rPr>
          <w:rFonts w:ascii="Times New Roman" w:eastAsia="Times New Roman" w:hAnsi="Times New Roman" w:cs="Times New Roman"/>
          <w:color w:val="000000"/>
          <w:sz w:val="24"/>
          <w:szCs w:val="24"/>
          <w:lang w:eastAsia="ru-RU"/>
        </w:rPr>
        <w:t xml:space="preserve">           </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sz w:val="24"/>
          <w:szCs w:val="24"/>
          <w:lang w:eastAsia="ru-RU"/>
        </w:rPr>
        <w:t>3)Чайкин Н. Этюд №21  (ми-минор)</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b/>
          <w:bCs/>
          <w:sz w:val="24"/>
          <w:szCs w:val="24"/>
          <w:lang w:eastAsia="ru-RU"/>
        </w:rPr>
        <w:t xml:space="preserve">2-е полугодие  </w:t>
      </w:r>
      <w:r w:rsidRPr="007032C4">
        <w:rPr>
          <w:rFonts w:ascii="Times New Roman" w:eastAsia="Times New Roman" w:hAnsi="Times New Roman" w:cs="Times New Roman"/>
          <w:sz w:val="24"/>
          <w:szCs w:val="24"/>
          <w:lang w:eastAsia="ru-RU"/>
        </w:rPr>
        <w:t>(переводной экзамен, зачет)</w:t>
      </w:r>
    </w:p>
    <w:p w:rsidR="007032C4" w:rsidRPr="007032C4" w:rsidRDefault="007032C4" w:rsidP="007032C4">
      <w:pPr>
        <w:widowControl w:val="0"/>
        <w:tabs>
          <w:tab w:val="left" w:pos="264"/>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1)</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Филиппенко А.</w:t>
      </w:r>
      <w:r w:rsidRPr="007032C4">
        <w:rPr>
          <w:rFonts w:ascii="Times New Roman" w:eastAsia="Times New Roman" w:hAnsi="Times New Roman" w:cs="Times New Roman"/>
          <w:sz w:val="24"/>
          <w:szCs w:val="24"/>
          <w:lang w:eastAsia="ru-RU"/>
        </w:rPr>
        <w:t xml:space="preserve"> «Праздничная»                                      </w:t>
      </w:r>
    </w:p>
    <w:p w:rsidR="007032C4" w:rsidRPr="007032C4" w:rsidRDefault="007032C4" w:rsidP="007032C4">
      <w:pPr>
        <w:widowControl w:val="0"/>
        <w:tabs>
          <w:tab w:val="left" w:pos="276"/>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2)</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sz w:val="24"/>
          <w:szCs w:val="24"/>
          <w:lang w:eastAsia="ru-RU"/>
        </w:rPr>
        <w:t xml:space="preserve">Укр. н. п. «По дороге жук, жук»                                    </w:t>
      </w:r>
    </w:p>
    <w:p w:rsidR="007032C4" w:rsidRPr="007032C4" w:rsidRDefault="007032C4" w:rsidP="007032C4">
      <w:pPr>
        <w:widowControl w:val="0"/>
        <w:tabs>
          <w:tab w:val="left" w:pos="280"/>
        </w:tabs>
        <w:autoSpaceDE w:val="0"/>
        <w:autoSpaceDN w:val="0"/>
        <w:adjustRightInd w:val="0"/>
        <w:spacing w:after="0"/>
        <w:contextualSpacing/>
        <w:jc w:val="both"/>
        <w:rPr>
          <w:rFonts w:ascii="Times New Roman" w:eastAsia="Times New Roman" w:hAnsi="Times New Roman" w:cs="Times New Roman"/>
          <w:i/>
          <w:iCs/>
          <w:sz w:val="24"/>
          <w:szCs w:val="24"/>
          <w:lang w:eastAsia="ru-RU"/>
        </w:rPr>
      </w:pPr>
      <w:r w:rsidRPr="007032C4">
        <w:rPr>
          <w:rFonts w:ascii="Times New Roman" w:eastAsia="Times New Roman" w:hAnsi="Times New Roman" w:cs="Times New Roman"/>
          <w:color w:val="000000"/>
          <w:sz w:val="24"/>
          <w:szCs w:val="24"/>
          <w:lang w:eastAsia="ru-RU"/>
        </w:rPr>
        <w:t>3)</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Филиппенко А.</w:t>
      </w:r>
      <w:r w:rsidRPr="007032C4">
        <w:rPr>
          <w:rFonts w:ascii="Times New Roman" w:eastAsia="Times New Roman" w:hAnsi="Times New Roman" w:cs="Times New Roman"/>
          <w:sz w:val="24"/>
          <w:szCs w:val="24"/>
          <w:lang w:eastAsia="ru-RU"/>
        </w:rPr>
        <w:t xml:space="preserve"> «Цыплята»                                              </w:t>
      </w:r>
    </w:p>
    <w:p w:rsidR="007032C4" w:rsidRPr="007032C4" w:rsidRDefault="007032C4" w:rsidP="007032C4">
      <w:pPr>
        <w:widowControl w:val="0"/>
        <w:tabs>
          <w:tab w:val="left" w:pos="284"/>
        </w:tabs>
        <w:autoSpaceDE w:val="0"/>
        <w:autoSpaceDN w:val="0"/>
        <w:adjustRightInd w:val="0"/>
        <w:spacing w:after="0"/>
        <w:contextualSpacing/>
        <w:jc w:val="both"/>
        <w:rPr>
          <w:rFonts w:ascii="Times New Roman" w:eastAsia="Times New Roman" w:hAnsi="Times New Roman" w:cs="Times New Roman"/>
          <w:i/>
          <w:iCs/>
          <w:sz w:val="24"/>
          <w:szCs w:val="24"/>
          <w:lang w:eastAsia="ru-RU"/>
        </w:rPr>
      </w:pPr>
      <w:r w:rsidRPr="007032C4">
        <w:rPr>
          <w:rFonts w:ascii="Times New Roman" w:eastAsia="Times New Roman" w:hAnsi="Times New Roman" w:cs="Times New Roman"/>
          <w:color w:val="000000"/>
          <w:sz w:val="24"/>
          <w:szCs w:val="24"/>
          <w:lang w:eastAsia="ru-RU"/>
        </w:rPr>
        <w:t>1)</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sz w:val="24"/>
          <w:szCs w:val="24"/>
          <w:lang w:eastAsia="ru-RU"/>
        </w:rPr>
        <w:t>Укр. н. п. «Ой, лопнул обруч»</w:t>
      </w:r>
      <w:r w:rsidRPr="007032C4">
        <w:rPr>
          <w:rFonts w:ascii="Times New Roman" w:eastAsia="Times New Roman" w:hAnsi="Times New Roman" w:cs="Times New Roman"/>
          <w:color w:val="000000"/>
          <w:sz w:val="24"/>
          <w:szCs w:val="24"/>
          <w:lang w:eastAsia="ru-RU"/>
        </w:rPr>
        <w:t xml:space="preserve"> </w:t>
      </w:r>
      <w:r w:rsidRPr="007032C4">
        <w:rPr>
          <w:rFonts w:ascii="Times New Roman" w:eastAsia="Times New Roman" w:hAnsi="Times New Roman" w:cs="Times New Roman"/>
          <w:color w:val="000000"/>
          <w:sz w:val="24"/>
          <w:szCs w:val="24"/>
          <w:lang w:eastAsia="ru-RU"/>
        </w:rPr>
        <w:tab/>
        <w:t xml:space="preserve">                         </w:t>
      </w:r>
    </w:p>
    <w:p w:rsidR="007032C4" w:rsidRPr="007032C4" w:rsidRDefault="007032C4" w:rsidP="007032C4">
      <w:pPr>
        <w:widowControl w:val="0"/>
        <w:tabs>
          <w:tab w:val="left" w:pos="284"/>
          <w:tab w:val="left" w:pos="6358"/>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2)</w:t>
      </w:r>
      <w:r w:rsidRPr="007032C4">
        <w:rPr>
          <w:rFonts w:ascii="Times New Roman" w:eastAsia="Times New Roman" w:hAnsi="Times New Roman" w:cs="Times New Roman"/>
          <w:sz w:val="24"/>
          <w:szCs w:val="24"/>
          <w:lang w:eastAsia="ru-RU"/>
        </w:rPr>
        <w:t>Р. н. п. «Во поле береза стояла»</w:t>
      </w:r>
      <w:r w:rsidRPr="007032C4">
        <w:rPr>
          <w:rFonts w:ascii="Times New Roman" w:eastAsia="Times New Roman" w:hAnsi="Times New Roman" w:cs="Times New Roman"/>
          <w:color w:val="000000"/>
          <w:sz w:val="24"/>
          <w:szCs w:val="24"/>
          <w:lang w:eastAsia="ru-RU"/>
        </w:rPr>
        <w:t xml:space="preserve">                           </w:t>
      </w:r>
    </w:p>
    <w:p w:rsidR="007032C4" w:rsidRPr="007032C4" w:rsidRDefault="007032C4" w:rsidP="007032C4">
      <w:pPr>
        <w:widowControl w:val="0"/>
        <w:tabs>
          <w:tab w:val="left" w:pos="280"/>
          <w:tab w:val="left" w:pos="5991"/>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3)</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Филиппенко А.</w:t>
      </w:r>
      <w:r w:rsidRPr="007032C4">
        <w:rPr>
          <w:rFonts w:ascii="Times New Roman" w:eastAsia="Times New Roman" w:hAnsi="Times New Roman" w:cs="Times New Roman"/>
          <w:sz w:val="24"/>
          <w:szCs w:val="24"/>
          <w:lang w:eastAsia="ru-RU"/>
        </w:rPr>
        <w:t xml:space="preserve"> «Беспокойные сапожки»            </w:t>
      </w:r>
    </w:p>
    <w:p w:rsidR="007032C4" w:rsidRPr="007032C4" w:rsidRDefault="007032C4" w:rsidP="007032C4">
      <w:pPr>
        <w:widowControl w:val="0"/>
        <w:tabs>
          <w:tab w:val="left" w:pos="280"/>
          <w:tab w:val="left" w:pos="5991"/>
        </w:tabs>
        <w:autoSpaceDE w:val="0"/>
        <w:autoSpaceDN w:val="0"/>
        <w:adjustRightInd w:val="0"/>
        <w:spacing w:after="0"/>
        <w:contextualSpacing/>
        <w:jc w:val="both"/>
        <w:outlineLvl w:val="0"/>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1)</w:t>
      </w:r>
      <w:r w:rsidRPr="007032C4">
        <w:rPr>
          <w:rFonts w:ascii="Times New Roman" w:eastAsia="Times New Roman" w:hAnsi="Times New Roman" w:cs="Times New Roman"/>
          <w:i/>
          <w:iCs/>
          <w:sz w:val="24"/>
          <w:szCs w:val="24"/>
          <w:lang w:eastAsia="ru-RU"/>
        </w:rPr>
        <w:t>Дремлюга М.</w:t>
      </w:r>
      <w:r w:rsidRPr="007032C4">
        <w:rPr>
          <w:rFonts w:ascii="Times New Roman" w:eastAsia="Times New Roman" w:hAnsi="Times New Roman" w:cs="Times New Roman"/>
          <w:sz w:val="24"/>
          <w:szCs w:val="24"/>
          <w:lang w:eastAsia="ru-RU"/>
        </w:rPr>
        <w:t xml:space="preserve"> «Новый год»</w:t>
      </w:r>
    </w:p>
    <w:p w:rsidR="007032C4" w:rsidRPr="007032C4" w:rsidRDefault="007032C4" w:rsidP="007032C4">
      <w:pPr>
        <w:widowControl w:val="0"/>
        <w:tabs>
          <w:tab w:val="left" w:pos="280"/>
          <w:tab w:val="left" w:pos="5991"/>
        </w:tabs>
        <w:autoSpaceDE w:val="0"/>
        <w:autoSpaceDN w:val="0"/>
        <w:adjustRightInd w:val="0"/>
        <w:spacing w:after="0"/>
        <w:contextualSpacing/>
        <w:jc w:val="both"/>
        <w:outlineLvl w:val="0"/>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2) Р.н.п. « Во саду ли во городе»</w:t>
      </w:r>
    </w:p>
    <w:p w:rsidR="007032C4" w:rsidRPr="007032C4" w:rsidRDefault="007032C4" w:rsidP="007032C4">
      <w:pPr>
        <w:widowControl w:val="0"/>
        <w:tabs>
          <w:tab w:val="left" w:pos="280"/>
          <w:tab w:val="left" w:pos="5991"/>
        </w:tabs>
        <w:autoSpaceDE w:val="0"/>
        <w:autoSpaceDN w:val="0"/>
        <w:adjustRightInd w:val="0"/>
        <w:spacing w:after="0"/>
        <w:contextualSpacing/>
        <w:jc w:val="both"/>
        <w:outlineLvl w:val="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3)Феллипенко А. «Снежинки»</w:t>
      </w:r>
    </w:p>
    <w:p w:rsidR="007032C4" w:rsidRPr="007032C4" w:rsidRDefault="007032C4" w:rsidP="007032C4">
      <w:pPr>
        <w:widowControl w:val="0"/>
        <w:tabs>
          <w:tab w:val="left" w:pos="280"/>
          <w:tab w:val="left" w:pos="5991"/>
        </w:tabs>
        <w:autoSpaceDE w:val="0"/>
        <w:autoSpaceDN w:val="0"/>
        <w:adjustRightInd w:val="0"/>
        <w:spacing w:after="0"/>
        <w:contextualSpacing/>
        <w:jc w:val="both"/>
        <w:outlineLvl w:val="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1)Карасев В. «Ёлочка»                </w:t>
      </w:r>
    </w:p>
    <w:p w:rsidR="007032C4" w:rsidRPr="007032C4" w:rsidRDefault="007032C4" w:rsidP="007032C4">
      <w:pPr>
        <w:widowControl w:val="0"/>
        <w:tabs>
          <w:tab w:val="left" w:pos="280"/>
          <w:tab w:val="left" w:pos="5991"/>
        </w:tabs>
        <w:autoSpaceDE w:val="0"/>
        <w:autoSpaceDN w:val="0"/>
        <w:adjustRightInd w:val="0"/>
        <w:spacing w:after="0"/>
        <w:contextualSpacing/>
        <w:jc w:val="both"/>
        <w:outlineLvl w:val="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2)Детская песенка «Птичка»</w:t>
      </w:r>
    </w:p>
    <w:p w:rsidR="007032C4" w:rsidRPr="007032C4" w:rsidRDefault="007032C4" w:rsidP="007032C4">
      <w:pPr>
        <w:widowControl w:val="0"/>
        <w:tabs>
          <w:tab w:val="left" w:pos="280"/>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3) Зубицкий В. Этюд№ 44 (ля минор)</w:t>
      </w:r>
    </w:p>
    <w:p w:rsidR="007032C4" w:rsidRPr="007032C4" w:rsidRDefault="007032C4" w:rsidP="007032C4">
      <w:pPr>
        <w:widowControl w:val="0"/>
        <w:tabs>
          <w:tab w:val="left" w:pos="280"/>
          <w:tab w:val="left" w:pos="5991"/>
        </w:tabs>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p>
    <w:p w:rsidR="007032C4" w:rsidRPr="007032C4" w:rsidRDefault="007032C4" w:rsidP="007032C4">
      <w:pPr>
        <w:widowControl w:val="0"/>
        <w:tabs>
          <w:tab w:val="left" w:pos="280"/>
          <w:tab w:val="left" w:pos="5991"/>
        </w:tabs>
        <w:autoSpaceDE w:val="0"/>
        <w:autoSpaceDN w:val="0"/>
        <w:adjustRightInd w:val="0"/>
        <w:spacing w:after="0"/>
        <w:contextualSpacing/>
        <w:jc w:val="both"/>
        <w:outlineLvl w:val="0"/>
        <w:rPr>
          <w:rFonts w:ascii="Times New Roman" w:eastAsia="Times New Roman" w:hAnsi="Times New Roman" w:cs="Times New Roman"/>
          <w:bCs/>
          <w:sz w:val="24"/>
          <w:szCs w:val="24"/>
          <w:lang w:eastAsia="ru-RU"/>
        </w:rPr>
      </w:pPr>
      <w:r w:rsidRPr="007032C4">
        <w:rPr>
          <w:rFonts w:ascii="Times New Roman" w:eastAsia="Times New Roman" w:hAnsi="Times New Roman" w:cs="Times New Roman"/>
          <w:b/>
          <w:bCs/>
          <w:sz w:val="24"/>
          <w:szCs w:val="24"/>
          <w:lang w:eastAsia="ru-RU"/>
        </w:rPr>
        <w:t xml:space="preserve">  </w:t>
      </w:r>
      <w:r w:rsidRPr="007032C4">
        <w:rPr>
          <w:rFonts w:ascii="Times New Roman" w:eastAsia="Times New Roman" w:hAnsi="Times New Roman" w:cs="Times New Roman"/>
          <w:bCs/>
          <w:sz w:val="24"/>
          <w:szCs w:val="24"/>
          <w:lang w:eastAsia="ru-RU"/>
        </w:rPr>
        <w:t>Примерные репертуарные списки</w:t>
      </w:r>
    </w:p>
    <w:p w:rsidR="007032C4" w:rsidRPr="007032C4" w:rsidRDefault="007032C4" w:rsidP="007032C4">
      <w:pPr>
        <w:widowControl w:val="0"/>
        <w:autoSpaceDE w:val="0"/>
        <w:autoSpaceDN w:val="0"/>
        <w:adjustRightInd w:val="0"/>
        <w:spacing w:after="0"/>
        <w:rPr>
          <w:rFonts w:ascii="Calibri" w:eastAsia="Times New Roman" w:hAnsi="Calibri" w:cs="Times New Roman"/>
          <w:sz w:val="24"/>
          <w:szCs w:val="24"/>
          <w:lang w:eastAsia="ru-RU"/>
        </w:rPr>
      </w:pPr>
      <w:r w:rsidRPr="007032C4">
        <w:rPr>
          <w:rFonts w:ascii="Times New Roman CYR" w:eastAsia="Times New Roman" w:hAnsi="Times New Roman CYR" w:cs="Times New Roman CYR"/>
          <w:i/>
          <w:sz w:val="24"/>
          <w:szCs w:val="24"/>
          <w:lang w:eastAsia="ru-RU"/>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7032C4">
        <w:rPr>
          <w:rFonts w:ascii="Times New Roman CYR" w:eastAsia="Times New Roman" w:hAnsi="Times New Roman CYR" w:cs="Times New Roman CYR"/>
          <w:sz w:val="24"/>
          <w:szCs w:val="24"/>
          <w:lang w:eastAsia="ru-RU"/>
        </w:rPr>
        <w:t>)</w:t>
      </w:r>
    </w:p>
    <w:p w:rsidR="007032C4" w:rsidRPr="007032C4" w:rsidRDefault="007032C4" w:rsidP="007032C4">
      <w:pPr>
        <w:widowControl w:val="0"/>
        <w:tabs>
          <w:tab w:val="left" w:pos="280"/>
          <w:tab w:val="left" w:pos="5991"/>
        </w:tabs>
        <w:autoSpaceDE w:val="0"/>
        <w:autoSpaceDN w:val="0"/>
        <w:adjustRightInd w:val="0"/>
        <w:spacing w:after="0"/>
        <w:contextualSpacing/>
        <w:jc w:val="both"/>
        <w:outlineLvl w:val="0"/>
        <w:rPr>
          <w:rFonts w:ascii="Times New Roman" w:eastAsia="Times New Roman" w:hAnsi="Times New Roman" w:cs="Times New Roman"/>
          <w:i/>
          <w:sz w:val="24"/>
          <w:szCs w:val="24"/>
          <w:lang w:eastAsia="ru-RU"/>
        </w:rPr>
      </w:pPr>
    </w:p>
    <w:p w:rsidR="007032C4" w:rsidRPr="007032C4" w:rsidRDefault="007032C4" w:rsidP="007032C4">
      <w:pPr>
        <w:keepNext/>
        <w:widowControl w:val="0"/>
        <w:autoSpaceDE w:val="0"/>
        <w:autoSpaceDN w:val="0"/>
        <w:adjustRightInd w:val="0"/>
        <w:spacing w:after="0"/>
        <w:contextualSpacing/>
        <w:jc w:val="both"/>
        <w:outlineLvl w:val="6"/>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 xml:space="preserve">  Этюды:</w:t>
      </w:r>
    </w:p>
    <w:p w:rsidR="007032C4" w:rsidRPr="007032C4" w:rsidRDefault="007032C4" w:rsidP="006C52B6">
      <w:pPr>
        <w:widowControl w:val="0"/>
        <w:numPr>
          <w:ilvl w:val="0"/>
          <w:numId w:val="85"/>
        </w:numPr>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Беркович И.Этюд </w:t>
      </w:r>
      <w:r w:rsidRPr="007032C4">
        <w:rPr>
          <w:rFonts w:ascii="Times New Roman" w:eastAsia="Times New Roman" w:hAnsi="Times New Roman" w:cs="Times New Roman"/>
          <w:sz w:val="24"/>
          <w:szCs w:val="24"/>
          <w:lang w:val="en-US" w:eastAsia="ru-RU"/>
        </w:rPr>
        <w:t>G</w:t>
      </w:r>
      <w:r w:rsidRPr="007032C4">
        <w:rPr>
          <w:rFonts w:ascii="Times New Roman" w:eastAsia="Times New Roman" w:hAnsi="Times New Roman" w:cs="Times New Roman"/>
          <w:sz w:val="24"/>
          <w:szCs w:val="24"/>
          <w:lang w:eastAsia="ru-RU"/>
        </w:rPr>
        <w:t>-</w:t>
      </w:r>
      <w:r w:rsidRPr="007032C4">
        <w:rPr>
          <w:rFonts w:ascii="Times New Roman" w:eastAsia="Times New Roman" w:hAnsi="Times New Roman" w:cs="Times New Roman"/>
          <w:sz w:val="24"/>
          <w:szCs w:val="24"/>
          <w:lang w:val="en-US" w:eastAsia="ru-RU"/>
        </w:rPr>
        <w:t>dur</w:t>
      </w:r>
    </w:p>
    <w:p w:rsidR="007032C4" w:rsidRPr="007032C4" w:rsidRDefault="007032C4" w:rsidP="006C52B6">
      <w:pPr>
        <w:widowControl w:val="0"/>
        <w:numPr>
          <w:ilvl w:val="0"/>
          <w:numId w:val="85"/>
        </w:numPr>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Чернявская Е.Этюд С-</w:t>
      </w:r>
      <w:r w:rsidRPr="007032C4">
        <w:rPr>
          <w:rFonts w:ascii="Times New Roman" w:eastAsia="Times New Roman" w:hAnsi="Times New Roman" w:cs="Times New Roman"/>
          <w:sz w:val="24"/>
          <w:szCs w:val="24"/>
          <w:lang w:val="en-US" w:eastAsia="ru-RU"/>
        </w:rPr>
        <w:t>dur</w:t>
      </w:r>
    </w:p>
    <w:p w:rsidR="007032C4" w:rsidRPr="007032C4" w:rsidRDefault="007032C4" w:rsidP="006C52B6">
      <w:pPr>
        <w:widowControl w:val="0"/>
        <w:numPr>
          <w:ilvl w:val="0"/>
          <w:numId w:val="8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Агафонов О.</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8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Арман Ж.</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8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Беренс Г.</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8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Беренс Г.</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8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Беркович И.</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8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Гаврилов Л.</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8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Гнесина Е.</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8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Денисов А.</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8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Зейтман Т.</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8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Накатин В.</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8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Прайслер И.</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8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Смородников Ю.</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8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lastRenderedPageBreak/>
        <w:t>Смородников Ю.</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8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Черни К.</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8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Шпиндлер Ф.</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 xml:space="preserve">  Пьесы:</w:t>
      </w:r>
    </w:p>
    <w:p w:rsidR="007032C4" w:rsidRPr="007032C4" w:rsidRDefault="007032C4" w:rsidP="006C52B6">
      <w:pPr>
        <w:widowControl w:val="0"/>
        <w:numPr>
          <w:ilvl w:val="0"/>
          <w:numId w:val="86"/>
        </w:numPr>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Австр.н.п.Кенгуру</w:t>
      </w:r>
    </w:p>
    <w:p w:rsidR="007032C4" w:rsidRPr="007032C4" w:rsidRDefault="007032C4" w:rsidP="006C52B6">
      <w:pPr>
        <w:widowControl w:val="0"/>
        <w:numPr>
          <w:ilvl w:val="0"/>
          <w:numId w:val="86"/>
        </w:numPr>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Бажилин Р.Деревенские гулянья.</w:t>
      </w:r>
    </w:p>
    <w:p w:rsidR="007032C4" w:rsidRPr="007032C4" w:rsidRDefault="007032C4" w:rsidP="006C52B6">
      <w:pPr>
        <w:widowControl w:val="0"/>
        <w:numPr>
          <w:ilvl w:val="0"/>
          <w:numId w:val="86"/>
        </w:numPr>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Бахутова Н.Маленькая ёлочка</w:t>
      </w:r>
    </w:p>
    <w:p w:rsidR="007032C4" w:rsidRPr="007032C4" w:rsidRDefault="007032C4" w:rsidP="006C52B6">
      <w:pPr>
        <w:widowControl w:val="0"/>
        <w:numPr>
          <w:ilvl w:val="0"/>
          <w:numId w:val="86"/>
        </w:numPr>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Беляев Г.Принцесса</w:t>
      </w:r>
    </w:p>
    <w:p w:rsidR="007032C4" w:rsidRPr="007032C4" w:rsidRDefault="007032C4" w:rsidP="006C52B6">
      <w:pPr>
        <w:widowControl w:val="0"/>
        <w:numPr>
          <w:ilvl w:val="0"/>
          <w:numId w:val="86"/>
        </w:numPr>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Бухвостов В.Маленький вальс</w:t>
      </w:r>
    </w:p>
    <w:p w:rsidR="007032C4" w:rsidRPr="007032C4" w:rsidRDefault="007032C4" w:rsidP="006C52B6">
      <w:pPr>
        <w:widowControl w:val="0"/>
        <w:numPr>
          <w:ilvl w:val="0"/>
          <w:numId w:val="86"/>
        </w:numPr>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Бел.н.т. Лявониха</w:t>
      </w:r>
    </w:p>
    <w:p w:rsidR="007032C4" w:rsidRPr="007032C4" w:rsidRDefault="007032C4" w:rsidP="006C52B6">
      <w:pPr>
        <w:widowControl w:val="0"/>
        <w:numPr>
          <w:ilvl w:val="0"/>
          <w:numId w:val="86"/>
        </w:numPr>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Бел.н.п.Савка и Гришка</w:t>
      </w:r>
    </w:p>
    <w:p w:rsidR="007032C4" w:rsidRPr="007032C4" w:rsidRDefault="007032C4" w:rsidP="006C52B6">
      <w:pPr>
        <w:widowControl w:val="0"/>
        <w:numPr>
          <w:ilvl w:val="0"/>
          <w:numId w:val="86"/>
        </w:numPr>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Иванов Аз.Полька</w:t>
      </w:r>
    </w:p>
    <w:p w:rsidR="007032C4" w:rsidRPr="007032C4" w:rsidRDefault="007032C4" w:rsidP="006C52B6">
      <w:pPr>
        <w:widowControl w:val="0"/>
        <w:numPr>
          <w:ilvl w:val="0"/>
          <w:numId w:val="86"/>
        </w:numPr>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Лещенко Ф.Две лошадки</w:t>
      </w:r>
    </w:p>
    <w:p w:rsidR="007032C4" w:rsidRPr="007032C4" w:rsidRDefault="007032C4" w:rsidP="006C52B6">
      <w:pPr>
        <w:widowControl w:val="0"/>
        <w:numPr>
          <w:ilvl w:val="0"/>
          <w:numId w:val="86"/>
        </w:numPr>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Латышев А.В мире сказок.</w:t>
      </w:r>
    </w:p>
    <w:p w:rsidR="007032C4" w:rsidRPr="007032C4" w:rsidRDefault="007032C4" w:rsidP="006C52B6">
      <w:pPr>
        <w:widowControl w:val="0"/>
        <w:numPr>
          <w:ilvl w:val="0"/>
          <w:numId w:val="86"/>
        </w:numPr>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Мирек А.Маленький вальс.</w:t>
      </w:r>
    </w:p>
    <w:p w:rsidR="007032C4" w:rsidRPr="007032C4" w:rsidRDefault="007032C4" w:rsidP="006C52B6">
      <w:pPr>
        <w:widowControl w:val="0"/>
        <w:numPr>
          <w:ilvl w:val="0"/>
          <w:numId w:val="86"/>
        </w:numPr>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Фр.н.п.Большой олень.обр.А.Лаптика</w:t>
      </w:r>
    </w:p>
    <w:p w:rsidR="007032C4" w:rsidRPr="007032C4" w:rsidRDefault="007032C4" w:rsidP="006C52B6">
      <w:pPr>
        <w:widowControl w:val="0"/>
        <w:numPr>
          <w:ilvl w:val="0"/>
          <w:numId w:val="86"/>
        </w:numPr>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А.Жилинский «Кот-мурлыка.»</w:t>
      </w:r>
    </w:p>
    <w:p w:rsidR="007032C4" w:rsidRPr="007032C4" w:rsidRDefault="007032C4" w:rsidP="006C52B6">
      <w:pPr>
        <w:widowControl w:val="0"/>
        <w:numPr>
          <w:ilvl w:val="0"/>
          <w:numId w:val="86"/>
        </w:numPr>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Бел.н.п.Савка и Гришка</w:t>
      </w:r>
    </w:p>
    <w:p w:rsidR="007032C4" w:rsidRPr="007032C4" w:rsidRDefault="007032C4" w:rsidP="006C52B6">
      <w:pPr>
        <w:widowControl w:val="0"/>
        <w:numPr>
          <w:ilvl w:val="0"/>
          <w:numId w:val="86"/>
        </w:numPr>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Аз.Иванов .Полька</w:t>
      </w:r>
    </w:p>
    <w:p w:rsidR="007032C4" w:rsidRPr="007032C4" w:rsidRDefault="007032C4" w:rsidP="006C52B6">
      <w:pPr>
        <w:widowControl w:val="0"/>
        <w:numPr>
          <w:ilvl w:val="0"/>
          <w:numId w:val="86"/>
        </w:numPr>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А.Филиппенко.На мосточке</w:t>
      </w:r>
    </w:p>
    <w:p w:rsidR="007032C4" w:rsidRPr="007032C4" w:rsidRDefault="007032C4" w:rsidP="006C52B6">
      <w:pPr>
        <w:widowControl w:val="0"/>
        <w:numPr>
          <w:ilvl w:val="0"/>
          <w:numId w:val="86"/>
        </w:numPr>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М.Красев.Осень</w:t>
      </w:r>
    </w:p>
    <w:p w:rsidR="007032C4" w:rsidRPr="007032C4" w:rsidRDefault="007032C4" w:rsidP="006C52B6">
      <w:pPr>
        <w:widowControl w:val="0"/>
        <w:numPr>
          <w:ilvl w:val="0"/>
          <w:numId w:val="86"/>
        </w:numPr>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Е.Тиличеева.Маме в день 8 марта</w:t>
      </w:r>
    </w:p>
    <w:p w:rsidR="007032C4" w:rsidRPr="007032C4" w:rsidRDefault="007032C4" w:rsidP="006C52B6">
      <w:pPr>
        <w:widowControl w:val="0"/>
        <w:numPr>
          <w:ilvl w:val="0"/>
          <w:numId w:val="86"/>
        </w:numPr>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Рнп Как у наших у ворот</w:t>
      </w:r>
    </w:p>
    <w:p w:rsidR="007032C4" w:rsidRPr="007032C4" w:rsidRDefault="007032C4" w:rsidP="006C52B6">
      <w:pPr>
        <w:widowControl w:val="0"/>
        <w:numPr>
          <w:ilvl w:val="0"/>
          <w:numId w:val="86"/>
        </w:numPr>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Ит.н.п.Карнавал в Венеции</w:t>
      </w:r>
    </w:p>
    <w:p w:rsidR="007032C4" w:rsidRPr="007032C4" w:rsidRDefault="007032C4" w:rsidP="006C52B6">
      <w:pPr>
        <w:widowControl w:val="0"/>
        <w:numPr>
          <w:ilvl w:val="0"/>
          <w:numId w:val="86"/>
        </w:numPr>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В.Бухвостов.Маленький вальс</w:t>
      </w:r>
    </w:p>
    <w:p w:rsidR="007032C4" w:rsidRPr="007032C4" w:rsidRDefault="007032C4" w:rsidP="006C52B6">
      <w:pPr>
        <w:widowControl w:val="0"/>
        <w:numPr>
          <w:ilvl w:val="0"/>
          <w:numId w:val="86"/>
        </w:numPr>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Рнп.Серенький козлик</w:t>
      </w:r>
    </w:p>
    <w:p w:rsidR="007032C4" w:rsidRPr="007032C4" w:rsidRDefault="007032C4" w:rsidP="006C52B6">
      <w:pPr>
        <w:widowControl w:val="0"/>
        <w:numPr>
          <w:ilvl w:val="0"/>
          <w:numId w:val="86"/>
        </w:numPr>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Рнп Светит месяц</w:t>
      </w:r>
    </w:p>
    <w:p w:rsidR="007032C4" w:rsidRPr="007032C4" w:rsidRDefault="007032C4" w:rsidP="006C52B6">
      <w:pPr>
        <w:widowControl w:val="0"/>
        <w:numPr>
          <w:ilvl w:val="0"/>
          <w:numId w:val="86"/>
        </w:numPr>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Попатенко А..Праздничная ёлочка</w:t>
      </w:r>
    </w:p>
    <w:p w:rsidR="007032C4" w:rsidRPr="007032C4" w:rsidRDefault="007032C4" w:rsidP="006C52B6">
      <w:pPr>
        <w:widowControl w:val="0"/>
        <w:numPr>
          <w:ilvl w:val="0"/>
          <w:numId w:val="86"/>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Белорус, н. п. «Перепелочка» </w:t>
      </w:r>
    </w:p>
    <w:p w:rsidR="007032C4" w:rsidRPr="007032C4" w:rsidRDefault="007032C4" w:rsidP="006C52B6">
      <w:pPr>
        <w:widowControl w:val="0"/>
        <w:numPr>
          <w:ilvl w:val="0"/>
          <w:numId w:val="86"/>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Ботяров Е.</w:t>
      </w:r>
      <w:r w:rsidRPr="007032C4">
        <w:rPr>
          <w:rFonts w:ascii="Times New Roman" w:eastAsia="Times New Roman" w:hAnsi="Times New Roman" w:cs="Times New Roman"/>
          <w:sz w:val="24"/>
          <w:szCs w:val="24"/>
          <w:lang w:eastAsia="ru-RU"/>
        </w:rPr>
        <w:t xml:space="preserve"> «Молоточек»  </w:t>
      </w:r>
    </w:p>
    <w:p w:rsidR="007032C4" w:rsidRPr="007032C4" w:rsidRDefault="007032C4" w:rsidP="006C52B6">
      <w:pPr>
        <w:widowControl w:val="0"/>
        <w:numPr>
          <w:ilvl w:val="0"/>
          <w:numId w:val="86"/>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Вилъчик JI.</w:t>
      </w:r>
      <w:r w:rsidRPr="007032C4">
        <w:rPr>
          <w:rFonts w:ascii="Times New Roman" w:eastAsia="Times New Roman" w:hAnsi="Times New Roman" w:cs="Times New Roman"/>
          <w:sz w:val="24"/>
          <w:szCs w:val="24"/>
          <w:lang w:eastAsia="ru-RU"/>
        </w:rPr>
        <w:t xml:space="preserve"> Маленькая пьеса </w:t>
      </w:r>
    </w:p>
    <w:p w:rsidR="007032C4" w:rsidRPr="007032C4" w:rsidRDefault="007032C4" w:rsidP="006C52B6">
      <w:pPr>
        <w:widowControl w:val="0"/>
        <w:numPr>
          <w:ilvl w:val="0"/>
          <w:numId w:val="86"/>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Детская песенка «Василёк»  </w:t>
      </w:r>
    </w:p>
    <w:p w:rsidR="007032C4" w:rsidRPr="007032C4" w:rsidRDefault="007032C4" w:rsidP="006C52B6">
      <w:pPr>
        <w:widowControl w:val="0"/>
        <w:numPr>
          <w:ilvl w:val="0"/>
          <w:numId w:val="86"/>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Кабалевский Д.</w:t>
      </w:r>
      <w:r w:rsidRPr="007032C4">
        <w:rPr>
          <w:rFonts w:ascii="Times New Roman" w:eastAsia="Times New Roman" w:hAnsi="Times New Roman" w:cs="Times New Roman"/>
          <w:sz w:val="24"/>
          <w:szCs w:val="24"/>
          <w:lang w:eastAsia="ru-RU"/>
        </w:rPr>
        <w:t xml:space="preserve"> Маленькая полька  </w:t>
      </w:r>
    </w:p>
    <w:p w:rsidR="007032C4" w:rsidRPr="007032C4" w:rsidRDefault="007032C4" w:rsidP="006C52B6">
      <w:pPr>
        <w:widowControl w:val="0"/>
        <w:numPr>
          <w:ilvl w:val="0"/>
          <w:numId w:val="86"/>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Кабалевский Д.</w:t>
      </w:r>
      <w:r w:rsidRPr="007032C4">
        <w:rPr>
          <w:rFonts w:ascii="Times New Roman" w:eastAsia="Times New Roman" w:hAnsi="Times New Roman" w:cs="Times New Roman"/>
          <w:sz w:val="24"/>
          <w:szCs w:val="24"/>
          <w:lang w:eastAsia="ru-RU"/>
        </w:rPr>
        <w:t xml:space="preserve"> Первая пьеса  </w:t>
      </w:r>
    </w:p>
    <w:p w:rsidR="007032C4" w:rsidRPr="007032C4" w:rsidRDefault="007032C4" w:rsidP="006C52B6">
      <w:pPr>
        <w:widowControl w:val="0"/>
        <w:numPr>
          <w:ilvl w:val="0"/>
          <w:numId w:val="86"/>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Кабалевский Д.</w:t>
      </w:r>
      <w:r w:rsidRPr="007032C4">
        <w:rPr>
          <w:rFonts w:ascii="Times New Roman" w:eastAsia="Times New Roman" w:hAnsi="Times New Roman" w:cs="Times New Roman"/>
          <w:sz w:val="24"/>
          <w:szCs w:val="24"/>
          <w:lang w:eastAsia="ru-RU"/>
        </w:rPr>
        <w:t xml:space="preserve"> « Трубач и эхо»  </w:t>
      </w:r>
    </w:p>
    <w:p w:rsidR="007032C4" w:rsidRPr="007032C4" w:rsidRDefault="007032C4" w:rsidP="006C52B6">
      <w:pPr>
        <w:widowControl w:val="0"/>
        <w:numPr>
          <w:ilvl w:val="0"/>
          <w:numId w:val="86"/>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Кепитис Я.</w:t>
      </w:r>
      <w:r w:rsidRPr="007032C4">
        <w:rPr>
          <w:rFonts w:ascii="Times New Roman" w:eastAsia="Times New Roman" w:hAnsi="Times New Roman" w:cs="Times New Roman"/>
          <w:sz w:val="24"/>
          <w:szCs w:val="24"/>
          <w:lang w:eastAsia="ru-RU"/>
        </w:rPr>
        <w:t xml:space="preserve"> Песенка  </w:t>
      </w:r>
    </w:p>
    <w:p w:rsidR="007032C4" w:rsidRPr="007032C4" w:rsidRDefault="007032C4" w:rsidP="006C52B6">
      <w:pPr>
        <w:widowControl w:val="0"/>
        <w:numPr>
          <w:ilvl w:val="0"/>
          <w:numId w:val="86"/>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Кравченко Б.</w:t>
      </w:r>
      <w:r w:rsidRPr="007032C4">
        <w:rPr>
          <w:rFonts w:ascii="Times New Roman" w:eastAsia="Times New Roman" w:hAnsi="Times New Roman" w:cs="Times New Roman"/>
          <w:sz w:val="24"/>
          <w:szCs w:val="24"/>
          <w:lang w:eastAsia="ru-RU"/>
        </w:rPr>
        <w:t xml:space="preserve"> Две пьесы: Вальс; Эхо  </w:t>
      </w:r>
    </w:p>
    <w:p w:rsidR="007032C4" w:rsidRPr="007032C4" w:rsidRDefault="007032C4" w:rsidP="006C52B6">
      <w:pPr>
        <w:widowControl w:val="0"/>
        <w:numPr>
          <w:ilvl w:val="0"/>
          <w:numId w:val="86"/>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Красе в М.</w:t>
      </w:r>
      <w:r w:rsidRPr="007032C4">
        <w:rPr>
          <w:rFonts w:ascii="Times New Roman" w:eastAsia="Times New Roman" w:hAnsi="Times New Roman" w:cs="Times New Roman"/>
          <w:sz w:val="24"/>
          <w:szCs w:val="24"/>
          <w:lang w:eastAsia="ru-RU"/>
        </w:rPr>
        <w:t xml:space="preserve"> «Ёлочка» </w:t>
      </w:r>
    </w:p>
    <w:p w:rsidR="007032C4" w:rsidRPr="007032C4" w:rsidRDefault="007032C4" w:rsidP="006C52B6">
      <w:pPr>
        <w:widowControl w:val="0"/>
        <w:numPr>
          <w:ilvl w:val="0"/>
          <w:numId w:val="86"/>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Лысенко Н.</w:t>
      </w:r>
      <w:r w:rsidRPr="007032C4">
        <w:rPr>
          <w:rFonts w:ascii="Times New Roman" w:eastAsia="Times New Roman" w:hAnsi="Times New Roman" w:cs="Times New Roman"/>
          <w:sz w:val="24"/>
          <w:szCs w:val="24"/>
          <w:lang w:eastAsia="ru-RU"/>
        </w:rPr>
        <w:t xml:space="preserve"> Песня Лисички из детской оперы «Коза-Дереза» </w:t>
      </w:r>
    </w:p>
    <w:p w:rsidR="007032C4" w:rsidRPr="007032C4" w:rsidRDefault="007032C4" w:rsidP="006C52B6">
      <w:pPr>
        <w:widowControl w:val="0"/>
        <w:numPr>
          <w:ilvl w:val="0"/>
          <w:numId w:val="86"/>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Магиденко М.</w:t>
      </w:r>
      <w:r w:rsidRPr="007032C4">
        <w:rPr>
          <w:rFonts w:ascii="Times New Roman" w:eastAsia="Times New Roman" w:hAnsi="Times New Roman" w:cs="Times New Roman"/>
          <w:sz w:val="24"/>
          <w:szCs w:val="24"/>
          <w:lang w:eastAsia="ru-RU"/>
        </w:rPr>
        <w:t xml:space="preserve"> «Петушок» </w:t>
      </w:r>
    </w:p>
    <w:p w:rsidR="007032C4" w:rsidRPr="007032C4" w:rsidRDefault="007032C4" w:rsidP="006C52B6">
      <w:pPr>
        <w:widowControl w:val="0"/>
        <w:numPr>
          <w:ilvl w:val="0"/>
          <w:numId w:val="86"/>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Моцарт В. А.</w:t>
      </w:r>
      <w:r w:rsidRPr="007032C4">
        <w:rPr>
          <w:rFonts w:ascii="Times New Roman" w:eastAsia="Times New Roman" w:hAnsi="Times New Roman" w:cs="Times New Roman"/>
          <w:sz w:val="24"/>
          <w:szCs w:val="24"/>
          <w:lang w:eastAsia="ru-RU"/>
        </w:rPr>
        <w:t xml:space="preserve"> Аллегретто </w:t>
      </w:r>
    </w:p>
    <w:p w:rsidR="007032C4" w:rsidRPr="007032C4" w:rsidRDefault="007032C4" w:rsidP="006C52B6">
      <w:pPr>
        <w:widowControl w:val="0"/>
        <w:numPr>
          <w:ilvl w:val="0"/>
          <w:numId w:val="86"/>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Польск. н. п. «Веселый сапожник» </w:t>
      </w:r>
    </w:p>
    <w:p w:rsidR="007032C4" w:rsidRPr="007032C4" w:rsidRDefault="007032C4" w:rsidP="006C52B6">
      <w:pPr>
        <w:widowControl w:val="0"/>
        <w:numPr>
          <w:ilvl w:val="0"/>
          <w:numId w:val="86"/>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Прайслер И.</w:t>
      </w:r>
      <w:r w:rsidRPr="007032C4">
        <w:rPr>
          <w:rFonts w:ascii="Times New Roman" w:eastAsia="Times New Roman" w:hAnsi="Times New Roman" w:cs="Times New Roman"/>
          <w:sz w:val="24"/>
          <w:szCs w:val="24"/>
          <w:lang w:eastAsia="ru-RU"/>
        </w:rPr>
        <w:t xml:space="preserve"> Лендлер </w:t>
      </w:r>
    </w:p>
    <w:p w:rsidR="007032C4" w:rsidRPr="007032C4" w:rsidRDefault="007032C4" w:rsidP="006C52B6">
      <w:pPr>
        <w:widowControl w:val="0"/>
        <w:numPr>
          <w:ilvl w:val="0"/>
          <w:numId w:val="86"/>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Р. н. п. «Во поле береза стояла» </w:t>
      </w:r>
    </w:p>
    <w:p w:rsidR="007032C4" w:rsidRPr="007032C4" w:rsidRDefault="007032C4" w:rsidP="006C52B6">
      <w:pPr>
        <w:widowControl w:val="0"/>
        <w:numPr>
          <w:ilvl w:val="0"/>
          <w:numId w:val="86"/>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Р. н. п. «Как под горкой» </w:t>
      </w:r>
    </w:p>
    <w:p w:rsidR="007032C4" w:rsidRPr="007032C4" w:rsidRDefault="007032C4" w:rsidP="006C52B6">
      <w:pPr>
        <w:widowControl w:val="0"/>
        <w:numPr>
          <w:ilvl w:val="0"/>
          <w:numId w:val="86"/>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Р. н. п. «Коровушка» </w:t>
      </w:r>
    </w:p>
    <w:p w:rsidR="007032C4" w:rsidRPr="007032C4" w:rsidRDefault="007032C4" w:rsidP="006C52B6">
      <w:pPr>
        <w:widowControl w:val="0"/>
        <w:numPr>
          <w:ilvl w:val="0"/>
          <w:numId w:val="86"/>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Р. н. п. «Не летай, соловей» </w:t>
      </w:r>
    </w:p>
    <w:p w:rsidR="007032C4" w:rsidRPr="007032C4" w:rsidRDefault="007032C4" w:rsidP="006C52B6">
      <w:pPr>
        <w:widowControl w:val="0"/>
        <w:numPr>
          <w:ilvl w:val="0"/>
          <w:numId w:val="86"/>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Р. н. п. «Пойду ль я, выйду ль я» </w:t>
      </w:r>
    </w:p>
    <w:p w:rsidR="007032C4" w:rsidRPr="007032C4" w:rsidRDefault="007032C4" w:rsidP="006C52B6">
      <w:pPr>
        <w:widowControl w:val="0"/>
        <w:numPr>
          <w:ilvl w:val="0"/>
          <w:numId w:val="86"/>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Р. н. п. «Там, за речкой» </w:t>
      </w:r>
    </w:p>
    <w:p w:rsidR="007032C4" w:rsidRPr="007032C4" w:rsidRDefault="007032C4" w:rsidP="006C52B6">
      <w:pPr>
        <w:widowControl w:val="0"/>
        <w:numPr>
          <w:ilvl w:val="0"/>
          <w:numId w:val="86"/>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lastRenderedPageBreak/>
        <w:t xml:space="preserve">Р. н. п. «Уж ты, Ванька, пригнись» </w:t>
      </w:r>
    </w:p>
    <w:p w:rsidR="007032C4" w:rsidRPr="007032C4" w:rsidRDefault="007032C4" w:rsidP="006C52B6">
      <w:pPr>
        <w:widowControl w:val="0"/>
        <w:numPr>
          <w:ilvl w:val="0"/>
          <w:numId w:val="86"/>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Р. н. п. «Я на горку шла» </w:t>
      </w:r>
    </w:p>
    <w:p w:rsidR="007032C4" w:rsidRPr="007032C4" w:rsidRDefault="007032C4" w:rsidP="006C52B6">
      <w:pPr>
        <w:widowControl w:val="0"/>
        <w:numPr>
          <w:ilvl w:val="0"/>
          <w:numId w:val="86"/>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Слонов Ю.</w:t>
      </w:r>
      <w:r w:rsidRPr="007032C4">
        <w:rPr>
          <w:rFonts w:ascii="Times New Roman" w:eastAsia="Times New Roman" w:hAnsi="Times New Roman" w:cs="Times New Roman"/>
          <w:sz w:val="24"/>
          <w:szCs w:val="24"/>
          <w:lang w:eastAsia="ru-RU"/>
        </w:rPr>
        <w:t xml:space="preserve"> «Наш Илюша заиграл» </w:t>
      </w:r>
    </w:p>
    <w:p w:rsidR="007032C4" w:rsidRPr="007032C4" w:rsidRDefault="007032C4" w:rsidP="006C52B6">
      <w:pPr>
        <w:widowControl w:val="0"/>
        <w:numPr>
          <w:ilvl w:val="0"/>
          <w:numId w:val="86"/>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Тиличеева Е.</w:t>
      </w:r>
      <w:r w:rsidRPr="007032C4">
        <w:rPr>
          <w:rFonts w:ascii="Times New Roman" w:eastAsia="Times New Roman" w:hAnsi="Times New Roman" w:cs="Times New Roman"/>
          <w:sz w:val="24"/>
          <w:szCs w:val="24"/>
          <w:lang w:eastAsia="ru-RU"/>
        </w:rPr>
        <w:t xml:space="preserve"> «Праздничная ёлочка» </w:t>
      </w:r>
    </w:p>
    <w:p w:rsidR="007032C4" w:rsidRPr="007032C4" w:rsidRDefault="007032C4" w:rsidP="006C52B6">
      <w:pPr>
        <w:widowControl w:val="0"/>
        <w:numPr>
          <w:ilvl w:val="0"/>
          <w:numId w:val="86"/>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Укр. н. п. «Бандура» </w:t>
      </w:r>
    </w:p>
    <w:p w:rsidR="007032C4" w:rsidRPr="007032C4" w:rsidRDefault="007032C4" w:rsidP="006C52B6">
      <w:pPr>
        <w:widowControl w:val="0"/>
        <w:numPr>
          <w:ilvl w:val="0"/>
          <w:numId w:val="86"/>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Укр. н. п. «Диби-диби» </w:t>
      </w:r>
    </w:p>
    <w:p w:rsidR="007032C4" w:rsidRPr="007032C4" w:rsidRDefault="007032C4" w:rsidP="006C52B6">
      <w:pPr>
        <w:widowControl w:val="0"/>
        <w:numPr>
          <w:ilvl w:val="0"/>
          <w:numId w:val="86"/>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Укр. н. п. «Ой, из-за горы, из-за крутой» </w:t>
      </w:r>
    </w:p>
    <w:p w:rsidR="007032C4" w:rsidRPr="007032C4" w:rsidRDefault="007032C4" w:rsidP="006C52B6">
      <w:pPr>
        <w:widowControl w:val="0"/>
        <w:numPr>
          <w:ilvl w:val="0"/>
          <w:numId w:val="86"/>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Укр. народный танец «Метелица» </w:t>
      </w:r>
    </w:p>
    <w:p w:rsidR="007032C4" w:rsidRPr="007032C4" w:rsidRDefault="007032C4" w:rsidP="006C52B6">
      <w:pPr>
        <w:widowControl w:val="0"/>
        <w:numPr>
          <w:ilvl w:val="0"/>
          <w:numId w:val="86"/>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Филиппенко А.</w:t>
      </w:r>
      <w:r w:rsidRPr="007032C4">
        <w:rPr>
          <w:rFonts w:ascii="Times New Roman" w:eastAsia="Times New Roman" w:hAnsi="Times New Roman" w:cs="Times New Roman"/>
          <w:sz w:val="24"/>
          <w:szCs w:val="24"/>
          <w:lang w:eastAsia="ru-RU"/>
        </w:rPr>
        <w:t xml:space="preserve"> «Веселый музыкант» </w:t>
      </w:r>
    </w:p>
    <w:p w:rsidR="007032C4" w:rsidRPr="007032C4" w:rsidRDefault="007032C4" w:rsidP="006C52B6">
      <w:pPr>
        <w:widowControl w:val="0"/>
        <w:numPr>
          <w:ilvl w:val="0"/>
          <w:numId w:val="86"/>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Филиппенко А.</w:t>
      </w:r>
      <w:r w:rsidRPr="007032C4">
        <w:rPr>
          <w:rFonts w:ascii="Times New Roman" w:eastAsia="Times New Roman" w:hAnsi="Times New Roman" w:cs="Times New Roman"/>
          <w:sz w:val="24"/>
          <w:szCs w:val="24"/>
          <w:lang w:eastAsia="ru-RU"/>
        </w:rPr>
        <w:t xml:space="preserve"> «Праздничная» </w:t>
      </w:r>
    </w:p>
    <w:p w:rsidR="007032C4" w:rsidRPr="007032C4" w:rsidRDefault="007032C4" w:rsidP="006C52B6">
      <w:pPr>
        <w:widowControl w:val="0"/>
        <w:numPr>
          <w:ilvl w:val="0"/>
          <w:numId w:val="86"/>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Филиппенко А.</w:t>
      </w:r>
      <w:r w:rsidRPr="007032C4">
        <w:rPr>
          <w:rFonts w:ascii="Times New Roman" w:eastAsia="Times New Roman" w:hAnsi="Times New Roman" w:cs="Times New Roman"/>
          <w:sz w:val="24"/>
          <w:szCs w:val="24"/>
          <w:lang w:eastAsia="ru-RU"/>
        </w:rPr>
        <w:t xml:space="preserve"> «Про лягушку и комара» </w:t>
      </w:r>
    </w:p>
    <w:p w:rsidR="007032C4" w:rsidRPr="007032C4" w:rsidRDefault="007032C4" w:rsidP="006C52B6">
      <w:pPr>
        <w:widowControl w:val="0"/>
        <w:numPr>
          <w:ilvl w:val="0"/>
          <w:numId w:val="86"/>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Филиппенко А.</w:t>
      </w:r>
      <w:r w:rsidRPr="007032C4">
        <w:rPr>
          <w:rFonts w:ascii="Times New Roman" w:eastAsia="Times New Roman" w:hAnsi="Times New Roman" w:cs="Times New Roman"/>
          <w:sz w:val="24"/>
          <w:szCs w:val="24"/>
          <w:lang w:eastAsia="ru-RU"/>
        </w:rPr>
        <w:t xml:space="preserve"> «Снежинки» </w:t>
      </w:r>
    </w:p>
    <w:p w:rsidR="007032C4" w:rsidRPr="007032C4" w:rsidRDefault="007032C4" w:rsidP="006C52B6">
      <w:pPr>
        <w:widowControl w:val="0"/>
        <w:numPr>
          <w:ilvl w:val="0"/>
          <w:numId w:val="86"/>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Филипп И.</w:t>
      </w:r>
      <w:r w:rsidRPr="007032C4">
        <w:rPr>
          <w:rFonts w:ascii="Times New Roman" w:eastAsia="Times New Roman" w:hAnsi="Times New Roman" w:cs="Times New Roman"/>
          <w:sz w:val="24"/>
          <w:szCs w:val="24"/>
          <w:lang w:eastAsia="ru-RU"/>
        </w:rPr>
        <w:t xml:space="preserve"> Колыбельная </w:t>
      </w:r>
    </w:p>
    <w:p w:rsidR="007032C4" w:rsidRPr="007032C4" w:rsidRDefault="007032C4" w:rsidP="006C52B6">
      <w:pPr>
        <w:widowControl w:val="0"/>
        <w:numPr>
          <w:ilvl w:val="0"/>
          <w:numId w:val="86"/>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Хаперский В.</w:t>
      </w:r>
      <w:r w:rsidRPr="007032C4">
        <w:rPr>
          <w:rFonts w:ascii="Times New Roman" w:eastAsia="Times New Roman" w:hAnsi="Times New Roman" w:cs="Times New Roman"/>
          <w:sz w:val="24"/>
          <w:szCs w:val="24"/>
          <w:lang w:eastAsia="ru-RU"/>
        </w:rPr>
        <w:t xml:space="preserve"> «В лесу» </w:t>
      </w:r>
    </w:p>
    <w:p w:rsidR="007032C4" w:rsidRPr="007032C4" w:rsidRDefault="007032C4" w:rsidP="006C52B6">
      <w:pPr>
        <w:widowControl w:val="0"/>
        <w:numPr>
          <w:ilvl w:val="0"/>
          <w:numId w:val="86"/>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Чайкин Н.</w:t>
      </w:r>
      <w:r w:rsidRPr="007032C4">
        <w:rPr>
          <w:rFonts w:ascii="Times New Roman" w:eastAsia="Times New Roman" w:hAnsi="Times New Roman" w:cs="Times New Roman"/>
          <w:sz w:val="24"/>
          <w:szCs w:val="24"/>
          <w:lang w:eastAsia="ru-RU"/>
        </w:rPr>
        <w:t xml:space="preserve"> Марш </w:t>
      </w:r>
    </w:p>
    <w:p w:rsidR="007032C4" w:rsidRPr="007032C4" w:rsidRDefault="007032C4" w:rsidP="006C52B6">
      <w:pPr>
        <w:widowControl w:val="0"/>
        <w:numPr>
          <w:ilvl w:val="0"/>
          <w:numId w:val="86"/>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Щуровский Ю.</w:t>
      </w:r>
      <w:r w:rsidRPr="007032C4">
        <w:rPr>
          <w:rFonts w:ascii="Times New Roman" w:eastAsia="Times New Roman" w:hAnsi="Times New Roman" w:cs="Times New Roman"/>
          <w:sz w:val="24"/>
          <w:szCs w:val="24"/>
          <w:lang w:eastAsia="ru-RU"/>
        </w:rPr>
        <w:t xml:space="preserve"> «Упрямый мальчик»</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2 КЛАСС</w:t>
      </w: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4"/>
          <w:szCs w:val="24"/>
          <w:lang w:eastAsia="ru-RU"/>
        </w:rPr>
      </w:pPr>
      <w:r w:rsidRPr="007032C4">
        <w:rPr>
          <w:rFonts w:ascii="Times New Roman" w:eastAsia="Times New Roman" w:hAnsi="Times New Roman" w:cs="Times New Roman"/>
          <w:b/>
          <w:bCs/>
          <w:sz w:val="24"/>
          <w:szCs w:val="24"/>
          <w:lang w:eastAsia="ru-RU"/>
        </w:rPr>
        <w:t xml:space="preserve"> </w:t>
      </w:r>
      <w:r w:rsidRPr="007032C4">
        <w:rPr>
          <w:rFonts w:ascii="Times New Roman" w:eastAsia="Times New Roman" w:hAnsi="Times New Roman" w:cs="Times New Roman"/>
          <w:sz w:val="24"/>
          <w:szCs w:val="24"/>
          <w:lang w:eastAsia="ru-RU"/>
        </w:rPr>
        <w:t>Аудиторные занятия –  2 часа в неделю</w:t>
      </w: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Самостоятельные занятия – 2 часа в неделю</w:t>
      </w: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Консультации – 8 часов в год</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Задачи:</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sz w:val="24"/>
          <w:szCs w:val="24"/>
          <w:lang w:eastAsia="ru-RU"/>
        </w:rPr>
        <w:t>Развитие двигательных навыков и исполнительских движений. Исполнительское</w:t>
      </w:r>
      <w:r w:rsidRPr="007032C4">
        <w:rPr>
          <w:rFonts w:ascii="Times New Roman" w:eastAsia="Times New Roman" w:hAnsi="Times New Roman" w:cs="Times New Roman"/>
          <w:b/>
          <w:bCs/>
          <w:sz w:val="24"/>
          <w:szCs w:val="24"/>
          <w:lang w:eastAsia="ru-RU"/>
        </w:rPr>
        <w:t xml:space="preserve"> </w:t>
      </w:r>
      <w:r w:rsidRPr="007032C4">
        <w:rPr>
          <w:rFonts w:ascii="Times New Roman" w:eastAsia="Times New Roman" w:hAnsi="Times New Roman" w:cs="Times New Roman"/>
          <w:sz w:val="24"/>
          <w:szCs w:val="24"/>
          <w:lang w:eastAsia="ru-RU"/>
        </w:rPr>
        <w:t>дыхание. Работа над качественной сменой направления движения меха, переходами из одной позиции в другую (подкладывание, перекладывание, перенос руки). Развитие образного мышлении. Знакомство с исполнительской терминологией. Знакомство с полифонией. Подготовка к кон</w:t>
      </w:r>
      <w:r w:rsidRPr="007032C4">
        <w:rPr>
          <w:rFonts w:ascii="Times New Roman" w:eastAsia="Times New Roman" w:hAnsi="Times New Roman" w:cs="Times New Roman"/>
          <w:sz w:val="24"/>
          <w:szCs w:val="24"/>
          <w:lang w:eastAsia="ru-RU"/>
        </w:rPr>
        <w:softHyphen/>
        <w:t>цертному выступлению.</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 xml:space="preserve"> Технические требования для баяна и аккордеона:                                         </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Гаммы До, Соль, Фа мажор двумя руками в две октавы четвертными и восьмыми длительностями; ля-минор(три вида) отдельно каждой рукой различными штрихами и динамическими оттенками, с определенным количеством нот на одно движение меха (4,8).Аккорды, длинное и короткое арпеджио отдельными руками.</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b/>
          <w:bCs/>
          <w:sz w:val="24"/>
          <w:szCs w:val="24"/>
          <w:lang w:eastAsia="ru-RU"/>
        </w:rPr>
        <w:t>Годовые требования:</w:t>
      </w:r>
    </w:p>
    <w:p w:rsidR="007032C4" w:rsidRPr="007032C4" w:rsidRDefault="007032C4" w:rsidP="006C52B6">
      <w:pPr>
        <w:widowControl w:val="0"/>
        <w:numPr>
          <w:ilvl w:val="0"/>
          <w:numId w:val="63"/>
        </w:numPr>
        <w:tabs>
          <w:tab w:val="left" w:pos="385"/>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гаммы; </w:t>
      </w:r>
    </w:p>
    <w:p w:rsidR="007032C4" w:rsidRPr="007032C4" w:rsidRDefault="007032C4" w:rsidP="006C52B6">
      <w:pPr>
        <w:widowControl w:val="0"/>
        <w:numPr>
          <w:ilvl w:val="0"/>
          <w:numId w:val="63"/>
        </w:numPr>
        <w:tabs>
          <w:tab w:val="left" w:pos="375"/>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4-5 этюдов на различные виды техники: гаммообразное движение, исполнение шестнадцатыми длительностями, движение по трезвучию, элементы двойных нот; в левой руке: скачки на 4,5 пальцы, освоение вспомогательного ряда, активное применение септаккордов;</w:t>
      </w:r>
    </w:p>
    <w:p w:rsidR="007032C4" w:rsidRPr="007032C4" w:rsidRDefault="007032C4" w:rsidP="006C52B6">
      <w:pPr>
        <w:widowControl w:val="0"/>
        <w:numPr>
          <w:ilvl w:val="0"/>
          <w:numId w:val="63"/>
        </w:numPr>
        <w:tabs>
          <w:tab w:val="left" w:pos="38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8-10 разнохарактерных пьес;</w:t>
      </w:r>
    </w:p>
    <w:p w:rsidR="007032C4" w:rsidRPr="007032C4" w:rsidRDefault="007032C4" w:rsidP="006C52B6">
      <w:pPr>
        <w:widowControl w:val="0"/>
        <w:numPr>
          <w:ilvl w:val="0"/>
          <w:numId w:val="63"/>
        </w:numPr>
        <w:tabs>
          <w:tab w:val="left" w:pos="38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чтение нот с листа (4-6 произведений);</w:t>
      </w:r>
    </w:p>
    <w:p w:rsidR="007032C4" w:rsidRPr="007032C4" w:rsidRDefault="007032C4" w:rsidP="006C52B6">
      <w:pPr>
        <w:widowControl w:val="0"/>
        <w:numPr>
          <w:ilvl w:val="0"/>
          <w:numId w:val="63"/>
        </w:numPr>
        <w:tabs>
          <w:tab w:val="left" w:pos="37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подбор по слуху;</w:t>
      </w:r>
    </w:p>
    <w:p w:rsidR="007032C4" w:rsidRPr="007032C4" w:rsidRDefault="007032C4" w:rsidP="006C52B6">
      <w:pPr>
        <w:widowControl w:val="0"/>
        <w:numPr>
          <w:ilvl w:val="0"/>
          <w:numId w:val="63"/>
        </w:numPr>
        <w:tabs>
          <w:tab w:val="left" w:pos="37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ансамбли</w:t>
      </w:r>
    </w:p>
    <w:tbl>
      <w:tblPr>
        <w:tblW w:w="0" w:type="auto"/>
        <w:tblInd w:w="108" w:type="dxa"/>
        <w:tblLayout w:type="fixed"/>
        <w:tblLook w:val="0000"/>
      </w:tblPr>
      <w:tblGrid>
        <w:gridCol w:w="4667"/>
        <w:gridCol w:w="4805"/>
      </w:tblGrid>
      <w:tr w:rsidR="007032C4" w:rsidRPr="007032C4" w:rsidTr="007032C4">
        <w:tc>
          <w:tcPr>
            <w:tcW w:w="4667" w:type="dxa"/>
            <w:tcBorders>
              <w:top w:val="single" w:sz="4" w:space="0" w:color="000000"/>
              <w:left w:val="single" w:sz="4" w:space="0" w:color="000000"/>
              <w:bottom w:val="single" w:sz="4" w:space="0" w:color="000000"/>
            </w:tcBorders>
          </w:tcPr>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 xml:space="preserve">            I - полугодие</w:t>
            </w:r>
          </w:p>
        </w:tc>
        <w:tc>
          <w:tcPr>
            <w:tcW w:w="4805" w:type="dxa"/>
            <w:tcBorders>
              <w:top w:val="single" w:sz="4" w:space="0" w:color="000000"/>
              <w:left w:val="single" w:sz="4" w:space="0" w:color="000000"/>
              <w:bottom w:val="single" w:sz="4" w:space="0" w:color="000000"/>
              <w:right w:val="single" w:sz="4" w:space="0" w:color="000000"/>
            </w:tcBorders>
          </w:tcPr>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 xml:space="preserve">             II - полугодие</w:t>
            </w:r>
          </w:p>
        </w:tc>
      </w:tr>
      <w:tr w:rsidR="007032C4" w:rsidRPr="007032C4" w:rsidTr="007032C4">
        <w:trPr>
          <w:trHeight w:val="1550"/>
        </w:trPr>
        <w:tc>
          <w:tcPr>
            <w:tcW w:w="4667" w:type="dxa"/>
            <w:tcBorders>
              <w:top w:val="single" w:sz="4" w:space="0" w:color="000000"/>
              <w:left w:val="single" w:sz="4" w:space="0" w:color="000000"/>
              <w:bottom w:val="single" w:sz="4" w:space="0" w:color="000000"/>
            </w:tcBorders>
          </w:tcPr>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4"/>
                <w:szCs w:val="24"/>
                <w:lang w:eastAsia="ru-RU"/>
              </w:rPr>
            </w:pPr>
            <w:r w:rsidRPr="007032C4">
              <w:rPr>
                <w:rFonts w:ascii="Times New Roman CYR" w:eastAsia="Times New Roman" w:hAnsi="Times New Roman CYR" w:cs="Times New Roman CYR"/>
                <w:sz w:val="24"/>
                <w:szCs w:val="24"/>
                <w:lang w:eastAsia="ru-RU"/>
              </w:rPr>
              <w:lastRenderedPageBreak/>
              <w:t>Октябрь – технический зачёт (</w:t>
            </w:r>
            <w:r w:rsidRPr="007032C4">
              <w:rPr>
                <w:rFonts w:ascii="Times New Roman" w:eastAsia="Times New Roman" w:hAnsi="Times New Roman" w:cs="Times New Roman"/>
                <w:sz w:val="24"/>
                <w:szCs w:val="24"/>
                <w:lang w:eastAsia="ru-RU"/>
              </w:rPr>
              <w:t xml:space="preserve">1 гамма, 1 этюд, термины) </w:t>
            </w:r>
          </w:p>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 xml:space="preserve">Ноябрь-Декабрь – академический зачёт (2 пьесы) </w:t>
            </w:r>
          </w:p>
        </w:tc>
        <w:tc>
          <w:tcPr>
            <w:tcW w:w="4805" w:type="dxa"/>
            <w:tcBorders>
              <w:top w:val="single" w:sz="4" w:space="0" w:color="000000"/>
              <w:left w:val="single" w:sz="4" w:space="0" w:color="000000"/>
              <w:bottom w:val="single" w:sz="4" w:space="0" w:color="000000"/>
              <w:right w:val="single" w:sz="4" w:space="0" w:color="000000"/>
            </w:tcBorders>
          </w:tcPr>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Апрель – переводной экзамен (3 разнохарактерных пьесы)</w:t>
            </w:r>
          </w:p>
        </w:tc>
      </w:tr>
    </w:tbl>
    <w:p w:rsidR="007032C4" w:rsidRPr="007032C4" w:rsidRDefault="007032C4" w:rsidP="007032C4">
      <w:pPr>
        <w:widowControl w:val="0"/>
        <w:autoSpaceDE w:val="0"/>
        <w:autoSpaceDN w:val="0"/>
        <w:adjustRightInd w:val="0"/>
        <w:spacing w:after="0"/>
        <w:jc w:val="both"/>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 xml:space="preserve">В первом полугодии в рамках текущей аттестации обучающихся запланирован контрольный урок (1-2 пьесы)  и академический зачёт, во втором – технический зачёт, конкурс «Юный музыкант»  в марте (1пьеса) и в апреле переводной экзамен (3 разнохарактерных произведения). </w:t>
      </w:r>
    </w:p>
    <w:p w:rsidR="007032C4" w:rsidRPr="007032C4" w:rsidRDefault="007032C4" w:rsidP="007032C4">
      <w:pPr>
        <w:widowControl w:val="0"/>
        <w:tabs>
          <w:tab w:val="left" w:pos="370"/>
        </w:tabs>
        <w:autoSpaceDE w:val="0"/>
        <w:autoSpaceDN w:val="0"/>
        <w:adjustRightInd w:val="0"/>
        <w:spacing w:after="0"/>
        <w:ind w:hanging="320"/>
        <w:contextualSpacing/>
        <w:jc w:val="both"/>
        <w:rPr>
          <w:rFonts w:ascii="Times New Roman" w:eastAsia="Times New Roman" w:hAnsi="Times New Roman" w:cs="Times New Roman"/>
          <w:sz w:val="24"/>
          <w:szCs w:val="24"/>
          <w:lang w:eastAsia="ru-RU"/>
        </w:rPr>
      </w:pPr>
    </w:p>
    <w:p w:rsidR="007032C4" w:rsidRPr="007032C4" w:rsidRDefault="007032C4" w:rsidP="007032C4">
      <w:pPr>
        <w:keepNext/>
        <w:keepLines/>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Примерные программы итогового прослушивания</w:t>
      </w:r>
    </w:p>
    <w:p w:rsidR="007032C4" w:rsidRPr="007032C4" w:rsidRDefault="007032C4" w:rsidP="007032C4">
      <w:pPr>
        <w:keepNext/>
        <w:keepLines/>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 xml:space="preserve">1-е полугодие </w:t>
      </w:r>
      <w:r w:rsidRPr="007032C4">
        <w:rPr>
          <w:rFonts w:ascii="Times New Roman" w:eastAsia="Times New Roman" w:hAnsi="Times New Roman" w:cs="Times New Roman"/>
          <w:sz w:val="24"/>
          <w:szCs w:val="24"/>
          <w:lang w:eastAsia="ru-RU"/>
        </w:rPr>
        <w:t>(академический концерт, зачет)</w:t>
      </w:r>
    </w:p>
    <w:p w:rsidR="007032C4" w:rsidRPr="007032C4" w:rsidRDefault="007032C4" w:rsidP="007032C4">
      <w:pPr>
        <w:widowControl w:val="0"/>
        <w:tabs>
          <w:tab w:val="left" w:pos="318"/>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1)</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sz w:val="24"/>
          <w:szCs w:val="24"/>
          <w:lang w:eastAsia="ru-RU"/>
        </w:rPr>
        <w:t>Белорус, н. п. «Перепелочка»</w:t>
      </w:r>
    </w:p>
    <w:p w:rsidR="007032C4" w:rsidRPr="007032C4" w:rsidRDefault="007032C4" w:rsidP="007032C4">
      <w:pPr>
        <w:widowControl w:val="0"/>
        <w:tabs>
          <w:tab w:val="left" w:pos="327"/>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2)</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Бухвостов В.</w:t>
      </w:r>
      <w:r w:rsidRPr="007032C4">
        <w:rPr>
          <w:rFonts w:ascii="Times New Roman" w:eastAsia="Times New Roman" w:hAnsi="Times New Roman" w:cs="Times New Roman"/>
          <w:sz w:val="24"/>
          <w:szCs w:val="24"/>
          <w:lang w:eastAsia="ru-RU"/>
        </w:rPr>
        <w:t xml:space="preserve"> Маленький вальс</w:t>
      </w:r>
    </w:p>
    <w:p w:rsidR="007032C4" w:rsidRPr="007032C4" w:rsidRDefault="007032C4" w:rsidP="007032C4">
      <w:pPr>
        <w:widowControl w:val="0"/>
        <w:tabs>
          <w:tab w:val="left" w:pos="313"/>
        </w:tabs>
        <w:autoSpaceDE w:val="0"/>
        <w:autoSpaceDN w:val="0"/>
        <w:adjustRightInd w:val="0"/>
        <w:spacing w:after="0"/>
        <w:contextualSpacing/>
        <w:jc w:val="both"/>
        <w:rPr>
          <w:rFonts w:ascii="Times New Roman" w:eastAsia="Times New Roman" w:hAnsi="Times New Roman" w:cs="Times New Roman"/>
          <w:i/>
          <w:iCs/>
          <w:sz w:val="24"/>
          <w:szCs w:val="24"/>
          <w:lang w:eastAsia="ru-RU"/>
        </w:rPr>
      </w:pPr>
      <w:r w:rsidRPr="007032C4">
        <w:rPr>
          <w:rFonts w:ascii="Times New Roman" w:eastAsia="Times New Roman" w:hAnsi="Times New Roman" w:cs="Times New Roman"/>
          <w:color w:val="000000"/>
          <w:sz w:val="24"/>
          <w:szCs w:val="24"/>
          <w:lang w:eastAsia="ru-RU"/>
        </w:rPr>
        <w:t>3)</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Беркович И.</w:t>
      </w:r>
      <w:r w:rsidRPr="007032C4">
        <w:rPr>
          <w:rFonts w:ascii="Times New Roman" w:eastAsia="Times New Roman" w:hAnsi="Times New Roman" w:cs="Times New Roman"/>
          <w:sz w:val="24"/>
          <w:szCs w:val="24"/>
          <w:lang w:eastAsia="ru-RU"/>
        </w:rPr>
        <w:t xml:space="preserve"> Марш</w:t>
      </w:r>
    </w:p>
    <w:p w:rsidR="007032C4" w:rsidRPr="007032C4" w:rsidRDefault="007032C4" w:rsidP="007032C4">
      <w:pPr>
        <w:widowControl w:val="0"/>
        <w:tabs>
          <w:tab w:val="left" w:pos="289"/>
        </w:tabs>
        <w:autoSpaceDE w:val="0"/>
        <w:autoSpaceDN w:val="0"/>
        <w:adjustRightInd w:val="0"/>
        <w:spacing w:after="0"/>
        <w:contextualSpacing/>
        <w:jc w:val="both"/>
        <w:rPr>
          <w:rFonts w:ascii="Times New Roman" w:eastAsia="Times New Roman" w:hAnsi="Times New Roman" w:cs="Times New Roman"/>
          <w:i/>
          <w:iCs/>
          <w:sz w:val="24"/>
          <w:szCs w:val="24"/>
          <w:lang w:eastAsia="ru-RU"/>
        </w:rPr>
      </w:pPr>
      <w:r w:rsidRPr="007032C4">
        <w:rPr>
          <w:rFonts w:ascii="Times New Roman" w:eastAsia="Times New Roman" w:hAnsi="Times New Roman" w:cs="Times New Roman"/>
          <w:color w:val="000000"/>
          <w:sz w:val="24"/>
          <w:szCs w:val="24"/>
          <w:lang w:eastAsia="ru-RU"/>
        </w:rPr>
        <w:t>1)</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Моцарт Л.</w:t>
      </w:r>
      <w:r w:rsidRPr="007032C4">
        <w:rPr>
          <w:rFonts w:ascii="Times New Roman" w:eastAsia="Times New Roman" w:hAnsi="Times New Roman" w:cs="Times New Roman"/>
          <w:sz w:val="24"/>
          <w:szCs w:val="24"/>
          <w:lang w:eastAsia="ru-RU"/>
        </w:rPr>
        <w:t xml:space="preserve"> Юмореска</w:t>
      </w:r>
    </w:p>
    <w:p w:rsidR="007032C4" w:rsidRPr="007032C4" w:rsidRDefault="007032C4" w:rsidP="007032C4">
      <w:pPr>
        <w:widowControl w:val="0"/>
        <w:tabs>
          <w:tab w:val="left" w:pos="298"/>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2)</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Должиков А.</w:t>
      </w:r>
      <w:r w:rsidRPr="007032C4">
        <w:rPr>
          <w:rFonts w:ascii="Times New Roman" w:eastAsia="Times New Roman" w:hAnsi="Times New Roman" w:cs="Times New Roman"/>
          <w:sz w:val="24"/>
          <w:szCs w:val="24"/>
          <w:lang w:eastAsia="ru-RU"/>
        </w:rPr>
        <w:t xml:space="preserve"> Шуточная</w:t>
      </w:r>
    </w:p>
    <w:p w:rsidR="007032C4" w:rsidRPr="007032C4" w:rsidRDefault="007032C4" w:rsidP="007032C4">
      <w:pPr>
        <w:widowControl w:val="0"/>
        <w:tabs>
          <w:tab w:val="left" w:pos="313"/>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3)</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Медведев В.</w:t>
      </w:r>
      <w:r w:rsidRPr="007032C4">
        <w:rPr>
          <w:rFonts w:ascii="Times New Roman" w:eastAsia="Times New Roman" w:hAnsi="Times New Roman" w:cs="Times New Roman"/>
          <w:sz w:val="24"/>
          <w:szCs w:val="24"/>
          <w:lang w:eastAsia="ru-RU"/>
        </w:rPr>
        <w:t xml:space="preserve"> Обработка р. н. п. «Как пошли наши подружки»</w:t>
      </w:r>
    </w:p>
    <w:p w:rsidR="007032C4" w:rsidRPr="007032C4" w:rsidRDefault="007032C4" w:rsidP="007032C4">
      <w:pPr>
        <w:widowControl w:val="0"/>
        <w:tabs>
          <w:tab w:val="left" w:pos="303"/>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1)</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Сперонтес И.</w:t>
      </w:r>
      <w:r w:rsidRPr="007032C4">
        <w:rPr>
          <w:rFonts w:ascii="Times New Roman" w:eastAsia="Times New Roman" w:hAnsi="Times New Roman" w:cs="Times New Roman"/>
          <w:sz w:val="24"/>
          <w:szCs w:val="24"/>
          <w:lang w:eastAsia="ru-RU"/>
        </w:rPr>
        <w:t xml:space="preserve"> Менуэт G-dur</w:t>
      </w:r>
    </w:p>
    <w:p w:rsidR="007032C4" w:rsidRPr="007032C4" w:rsidRDefault="007032C4" w:rsidP="007032C4">
      <w:pPr>
        <w:widowControl w:val="0"/>
        <w:tabs>
          <w:tab w:val="left" w:pos="342"/>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2)</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Тюрк Д.</w:t>
      </w:r>
      <w:r w:rsidRPr="007032C4">
        <w:rPr>
          <w:rFonts w:ascii="Times New Roman" w:eastAsia="Times New Roman" w:hAnsi="Times New Roman" w:cs="Times New Roman"/>
          <w:sz w:val="24"/>
          <w:szCs w:val="24"/>
          <w:lang w:eastAsia="ru-RU"/>
        </w:rPr>
        <w:t xml:space="preserve"> Аллегретто</w:t>
      </w:r>
    </w:p>
    <w:p w:rsidR="007032C4" w:rsidRPr="007032C4" w:rsidRDefault="007032C4" w:rsidP="007032C4">
      <w:pPr>
        <w:widowControl w:val="0"/>
        <w:tabs>
          <w:tab w:val="left" w:pos="342"/>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3)</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Латышев А.</w:t>
      </w:r>
      <w:r w:rsidRPr="007032C4">
        <w:rPr>
          <w:rFonts w:ascii="Times New Roman" w:eastAsia="Times New Roman" w:hAnsi="Times New Roman" w:cs="Times New Roman"/>
          <w:sz w:val="24"/>
          <w:szCs w:val="24"/>
          <w:lang w:eastAsia="ru-RU"/>
        </w:rPr>
        <w:t xml:space="preserve"> Детская сюита «В мире сказок» в 4 частях: «Марш Бармалея»; «Вальс Мальвины»; «Емеля на печи»; «Страш</w:t>
      </w:r>
      <w:r w:rsidRPr="007032C4">
        <w:rPr>
          <w:rFonts w:ascii="Times New Roman" w:eastAsia="Times New Roman" w:hAnsi="Times New Roman" w:cs="Times New Roman"/>
          <w:sz w:val="24"/>
          <w:szCs w:val="24"/>
          <w:lang w:eastAsia="ru-RU"/>
        </w:rPr>
        <w:softHyphen/>
        <w:t>ная история».</w:t>
      </w:r>
    </w:p>
    <w:p w:rsidR="007032C4" w:rsidRPr="007032C4" w:rsidRDefault="007032C4" w:rsidP="007032C4">
      <w:pPr>
        <w:widowControl w:val="0"/>
        <w:tabs>
          <w:tab w:val="left" w:pos="342"/>
        </w:tabs>
        <w:autoSpaceDE w:val="0"/>
        <w:autoSpaceDN w:val="0"/>
        <w:adjustRightInd w:val="0"/>
        <w:spacing w:after="0"/>
        <w:ind w:hanging="32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w:t>
      </w:r>
      <w:r w:rsidRPr="007032C4">
        <w:rPr>
          <w:rFonts w:ascii="Times New Roman" w:eastAsia="Times New Roman" w:hAnsi="Times New Roman" w:cs="Times New Roman"/>
          <w:b/>
          <w:bCs/>
          <w:sz w:val="24"/>
          <w:szCs w:val="24"/>
          <w:lang w:eastAsia="ru-RU"/>
        </w:rPr>
        <w:t xml:space="preserve">2-е полугодие </w:t>
      </w:r>
      <w:r w:rsidRPr="007032C4">
        <w:rPr>
          <w:rFonts w:ascii="Times New Roman" w:eastAsia="Times New Roman" w:hAnsi="Times New Roman" w:cs="Times New Roman"/>
          <w:sz w:val="24"/>
          <w:szCs w:val="24"/>
          <w:lang w:eastAsia="ru-RU"/>
        </w:rPr>
        <w:t>(переводной экзамен, зачет)</w:t>
      </w:r>
    </w:p>
    <w:p w:rsidR="007032C4" w:rsidRPr="007032C4" w:rsidRDefault="007032C4" w:rsidP="007032C4">
      <w:pPr>
        <w:widowControl w:val="0"/>
        <w:tabs>
          <w:tab w:val="left" w:pos="276"/>
        </w:tabs>
        <w:autoSpaceDE w:val="0"/>
        <w:autoSpaceDN w:val="0"/>
        <w:adjustRightInd w:val="0"/>
        <w:spacing w:after="0"/>
        <w:contextualSpacing/>
        <w:jc w:val="both"/>
        <w:rPr>
          <w:rFonts w:ascii="Times New Roman" w:eastAsia="Times New Roman" w:hAnsi="Times New Roman" w:cs="Times New Roman"/>
          <w:i/>
          <w:iCs/>
          <w:sz w:val="24"/>
          <w:szCs w:val="24"/>
          <w:lang w:eastAsia="ru-RU"/>
        </w:rPr>
      </w:pPr>
      <w:r w:rsidRPr="007032C4">
        <w:rPr>
          <w:rFonts w:ascii="Times New Roman" w:eastAsia="Times New Roman" w:hAnsi="Times New Roman" w:cs="Times New Roman"/>
          <w:color w:val="000000"/>
          <w:sz w:val="24"/>
          <w:szCs w:val="24"/>
          <w:lang w:eastAsia="ru-RU"/>
        </w:rPr>
        <w:t>1)</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Трутовский В.</w:t>
      </w:r>
      <w:r w:rsidRPr="007032C4">
        <w:rPr>
          <w:rFonts w:ascii="Times New Roman" w:eastAsia="Times New Roman" w:hAnsi="Times New Roman" w:cs="Times New Roman"/>
          <w:sz w:val="24"/>
          <w:szCs w:val="24"/>
          <w:lang w:eastAsia="ru-RU"/>
        </w:rPr>
        <w:t xml:space="preserve"> Песня</w:t>
      </w:r>
    </w:p>
    <w:p w:rsidR="007032C4" w:rsidRPr="007032C4" w:rsidRDefault="007032C4" w:rsidP="007032C4">
      <w:pPr>
        <w:widowControl w:val="0"/>
        <w:tabs>
          <w:tab w:val="left" w:pos="280"/>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2)</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Кулау Ф.</w:t>
      </w:r>
      <w:r w:rsidRPr="007032C4">
        <w:rPr>
          <w:rFonts w:ascii="Times New Roman" w:eastAsia="Times New Roman" w:hAnsi="Times New Roman" w:cs="Times New Roman"/>
          <w:sz w:val="24"/>
          <w:szCs w:val="24"/>
          <w:lang w:eastAsia="ru-RU"/>
        </w:rPr>
        <w:t xml:space="preserve"> Тема из Вариаций G-dur</w:t>
      </w:r>
    </w:p>
    <w:p w:rsidR="007032C4" w:rsidRPr="007032C4" w:rsidRDefault="007032C4" w:rsidP="007032C4">
      <w:pPr>
        <w:widowControl w:val="0"/>
        <w:tabs>
          <w:tab w:val="left" w:pos="284"/>
        </w:tabs>
        <w:autoSpaceDE w:val="0"/>
        <w:autoSpaceDN w:val="0"/>
        <w:adjustRightInd w:val="0"/>
        <w:spacing w:after="0"/>
        <w:contextualSpacing/>
        <w:jc w:val="both"/>
        <w:rPr>
          <w:rFonts w:ascii="Times New Roman" w:eastAsia="Times New Roman" w:hAnsi="Times New Roman" w:cs="Times New Roman"/>
          <w:i/>
          <w:iCs/>
          <w:sz w:val="24"/>
          <w:szCs w:val="24"/>
          <w:lang w:eastAsia="ru-RU"/>
        </w:rPr>
      </w:pPr>
      <w:r w:rsidRPr="007032C4">
        <w:rPr>
          <w:rFonts w:ascii="Times New Roman" w:eastAsia="Times New Roman" w:hAnsi="Times New Roman" w:cs="Times New Roman"/>
          <w:color w:val="000000"/>
          <w:sz w:val="24"/>
          <w:szCs w:val="24"/>
          <w:lang w:eastAsia="ru-RU"/>
        </w:rPr>
        <w:t>3)</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Кравченко Б.</w:t>
      </w:r>
      <w:r w:rsidRPr="007032C4">
        <w:rPr>
          <w:rFonts w:ascii="Times New Roman" w:eastAsia="Times New Roman" w:hAnsi="Times New Roman" w:cs="Times New Roman"/>
          <w:sz w:val="24"/>
          <w:szCs w:val="24"/>
          <w:lang w:eastAsia="ru-RU"/>
        </w:rPr>
        <w:t xml:space="preserve"> «Караван»</w:t>
      </w:r>
    </w:p>
    <w:p w:rsidR="007032C4" w:rsidRPr="007032C4" w:rsidRDefault="007032C4" w:rsidP="007032C4">
      <w:pPr>
        <w:widowControl w:val="0"/>
        <w:tabs>
          <w:tab w:val="left" w:pos="272"/>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1)</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Слонов Ю.</w:t>
      </w:r>
      <w:r w:rsidRPr="007032C4">
        <w:rPr>
          <w:rFonts w:ascii="Times New Roman" w:eastAsia="Times New Roman" w:hAnsi="Times New Roman" w:cs="Times New Roman"/>
          <w:sz w:val="24"/>
          <w:szCs w:val="24"/>
          <w:lang w:eastAsia="ru-RU"/>
        </w:rPr>
        <w:t xml:space="preserve"> «Разговор с куклой»</w:t>
      </w:r>
    </w:p>
    <w:p w:rsidR="007032C4" w:rsidRPr="007032C4" w:rsidRDefault="007032C4" w:rsidP="007032C4">
      <w:pPr>
        <w:widowControl w:val="0"/>
        <w:tabs>
          <w:tab w:val="left" w:pos="288"/>
        </w:tabs>
        <w:autoSpaceDE w:val="0"/>
        <w:autoSpaceDN w:val="0"/>
        <w:adjustRightInd w:val="0"/>
        <w:spacing w:after="0"/>
        <w:contextualSpacing/>
        <w:jc w:val="both"/>
        <w:rPr>
          <w:rFonts w:ascii="Times New Roman" w:eastAsia="Times New Roman" w:hAnsi="Times New Roman" w:cs="Times New Roman"/>
          <w:i/>
          <w:iCs/>
          <w:sz w:val="24"/>
          <w:szCs w:val="24"/>
          <w:lang w:eastAsia="ru-RU"/>
        </w:rPr>
      </w:pPr>
      <w:r w:rsidRPr="007032C4">
        <w:rPr>
          <w:rFonts w:ascii="Times New Roman" w:eastAsia="Times New Roman" w:hAnsi="Times New Roman" w:cs="Times New Roman"/>
          <w:color w:val="000000"/>
          <w:sz w:val="24"/>
          <w:szCs w:val="24"/>
          <w:lang w:eastAsia="ru-RU"/>
        </w:rPr>
        <w:t>2)</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Вебер К. М.</w:t>
      </w:r>
      <w:r w:rsidRPr="007032C4">
        <w:rPr>
          <w:rFonts w:ascii="Times New Roman" w:eastAsia="Times New Roman" w:hAnsi="Times New Roman" w:cs="Times New Roman"/>
          <w:sz w:val="24"/>
          <w:szCs w:val="24"/>
          <w:lang w:eastAsia="ru-RU"/>
        </w:rPr>
        <w:t xml:space="preserve"> Танец</w:t>
      </w:r>
    </w:p>
    <w:p w:rsidR="007032C4" w:rsidRPr="007032C4" w:rsidRDefault="007032C4" w:rsidP="007032C4">
      <w:pPr>
        <w:widowControl w:val="0"/>
        <w:tabs>
          <w:tab w:val="left" w:pos="280"/>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3)</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Литовко Ю.</w:t>
      </w:r>
      <w:r w:rsidRPr="007032C4">
        <w:rPr>
          <w:rFonts w:ascii="Times New Roman" w:eastAsia="Times New Roman" w:hAnsi="Times New Roman" w:cs="Times New Roman"/>
          <w:sz w:val="24"/>
          <w:szCs w:val="24"/>
          <w:lang w:eastAsia="ru-RU"/>
        </w:rPr>
        <w:t xml:space="preserve"> Обработка детской песни «Лошадка»</w:t>
      </w:r>
    </w:p>
    <w:p w:rsidR="007032C4" w:rsidRPr="007032C4" w:rsidRDefault="007032C4" w:rsidP="007032C4">
      <w:pPr>
        <w:widowControl w:val="0"/>
        <w:tabs>
          <w:tab w:val="left" w:pos="272"/>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1)</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Рюигрок А.</w:t>
      </w:r>
      <w:r w:rsidRPr="007032C4">
        <w:rPr>
          <w:rFonts w:ascii="Times New Roman" w:eastAsia="Times New Roman" w:hAnsi="Times New Roman" w:cs="Times New Roman"/>
          <w:sz w:val="24"/>
          <w:szCs w:val="24"/>
          <w:lang w:eastAsia="ru-RU"/>
        </w:rPr>
        <w:t xml:space="preserve"> «Горе куклы»</w:t>
      </w:r>
    </w:p>
    <w:p w:rsidR="007032C4" w:rsidRPr="007032C4" w:rsidRDefault="007032C4" w:rsidP="007032C4">
      <w:pPr>
        <w:widowControl w:val="0"/>
        <w:tabs>
          <w:tab w:val="left" w:pos="304"/>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2)</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Тюрк Д.</w:t>
      </w:r>
      <w:r w:rsidRPr="007032C4">
        <w:rPr>
          <w:rFonts w:ascii="Times New Roman" w:eastAsia="Times New Roman" w:hAnsi="Times New Roman" w:cs="Times New Roman"/>
          <w:sz w:val="24"/>
          <w:szCs w:val="24"/>
          <w:lang w:eastAsia="ru-RU"/>
        </w:rPr>
        <w:t xml:space="preserve"> Сонатина C-dur</w:t>
      </w:r>
    </w:p>
    <w:p w:rsidR="007032C4" w:rsidRPr="007032C4" w:rsidRDefault="007032C4" w:rsidP="007032C4">
      <w:pPr>
        <w:widowControl w:val="0"/>
        <w:tabs>
          <w:tab w:val="left" w:pos="288"/>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3)</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Иванов Аз.</w:t>
      </w:r>
      <w:r w:rsidRPr="007032C4">
        <w:rPr>
          <w:rFonts w:ascii="Times New Roman" w:eastAsia="Times New Roman" w:hAnsi="Times New Roman" w:cs="Times New Roman"/>
          <w:sz w:val="24"/>
          <w:szCs w:val="24"/>
          <w:lang w:eastAsia="ru-RU"/>
        </w:rPr>
        <w:t xml:space="preserve"> Обработка р. н. п. «Как под яблонькой»</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Примерные репертуарные списки</w:t>
      </w:r>
    </w:p>
    <w:p w:rsidR="007032C4" w:rsidRPr="007032C4" w:rsidRDefault="007032C4" w:rsidP="007032C4">
      <w:pPr>
        <w:widowControl w:val="0"/>
        <w:autoSpaceDE w:val="0"/>
        <w:autoSpaceDN w:val="0"/>
        <w:adjustRightInd w:val="0"/>
        <w:spacing w:after="0"/>
        <w:rPr>
          <w:rFonts w:ascii="Calibri" w:eastAsia="Times New Roman" w:hAnsi="Calibri" w:cs="Times New Roman"/>
          <w:sz w:val="24"/>
          <w:szCs w:val="24"/>
          <w:lang w:eastAsia="ru-RU"/>
        </w:rPr>
      </w:pPr>
      <w:r w:rsidRPr="007032C4">
        <w:rPr>
          <w:rFonts w:ascii="Times New Roman CYR" w:eastAsia="Times New Roman" w:hAnsi="Times New Roman CYR" w:cs="Times New Roman CYR"/>
          <w:i/>
          <w:sz w:val="24"/>
          <w:szCs w:val="24"/>
          <w:lang w:eastAsia="ru-RU"/>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7032C4">
        <w:rPr>
          <w:rFonts w:ascii="Times New Roman CYR" w:eastAsia="Times New Roman" w:hAnsi="Times New Roman CYR" w:cs="Times New Roman CYR"/>
          <w:sz w:val="24"/>
          <w:szCs w:val="24"/>
          <w:lang w:eastAsia="ru-RU"/>
        </w:rPr>
        <w:t>)</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b/>
          <w:sz w:val="24"/>
          <w:szCs w:val="24"/>
          <w:lang w:eastAsia="ru-RU"/>
        </w:rPr>
      </w:pPr>
      <w:r w:rsidRPr="007032C4">
        <w:rPr>
          <w:rFonts w:ascii="Times New Roman" w:eastAsia="Times New Roman" w:hAnsi="Times New Roman" w:cs="Times New Roman"/>
          <w:b/>
          <w:sz w:val="24"/>
          <w:szCs w:val="24"/>
          <w:lang w:eastAsia="ru-RU"/>
        </w:rPr>
        <w:t>Этюды:</w:t>
      </w:r>
    </w:p>
    <w:p w:rsidR="007032C4" w:rsidRPr="007032C4" w:rsidRDefault="007032C4" w:rsidP="006C52B6">
      <w:pPr>
        <w:widowControl w:val="0"/>
        <w:numPr>
          <w:ilvl w:val="0"/>
          <w:numId w:val="8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Беркович И.</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8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Гаврилов Л.</w:t>
      </w:r>
      <w:r w:rsidRPr="007032C4">
        <w:rPr>
          <w:rFonts w:ascii="Times New Roman" w:eastAsia="Times New Roman" w:hAnsi="Times New Roman" w:cs="Times New Roman"/>
          <w:sz w:val="24"/>
          <w:szCs w:val="24"/>
          <w:lang w:eastAsia="ru-RU"/>
        </w:rPr>
        <w:t xml:space="preserve"> Этюд G-dur  </w:t>
      </w:r>
    </w:p>
    <w:p w:rsidR="007032C4" w:rsidRPr="007032C4" w:rsidRDefault="007032C4" w:rsidP="006C52B6">
      <w:pPr>
        <w:widowControl w:val="0"/>
        <w:numPr>
          <w:ilvl w:val="0"/>
          <w:numId w:val="8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Денисов А.</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8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Мотов В.</w:t>
      </w:r>
      <w:r w:rsidRPr="007032C4">
        <w:rPr>
          <w:rFonts w:ascii="Times New Roman" w:eastAsia="Times New Roman" w:hAnsi="Times New Roman" w:cs="Times New Roman"/>
          <w:sz w:val="24"/>
          <w:szCs w:val="24"/>
          <w:lang w:eastAsia="ru-RU"/>
        </w:rPr>
        <w:t xml:space="preserve"> Этюд a-moll  </w:t>
      </w:r>
    </w:p>
    <w:p w:rsidR="007032C4" w:rsidRPr="007032C4" w:rsidRDefault="007032C4" w:rsidP="006C52B6">
      <w:pPr>
        <w:widowControl w:val="0"/>
        <w:numPr>
          <w:ilvl w:val="0"/>
          <w:numId w:val="8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Нечипоренко А.</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8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Попов В,</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8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Смородников Ю.</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8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Смородников Ю.</w:t>
      </w:r>
      <w:r w:rsidRPr="007032C4">
        <w:rPr>
          <w:rFonts w:ascii="Times New Roman" w:eastAsia="Times New Roman" w:hAnsi="Times New Roman" w:cs="Times New Roman"/>
          <w:sz w:val="24"/>
          <w:szCs w:val="24"/>
          <w:lang w:eastAsia="ru-RU"/>
        </w:rPr>
        <w:t xml:space="preserve"> Этюд d-moll </w:t>
      </w:r>
    </w:p>
    <w:p w:rsidR="007032C4" w:rsidRPr="007032C4" w:rsidRDefault="007032C4" w:rsidP="006C52B6">
      <w:pPr>
        <w:widowControl w:val="0"/>
        <w:numPr>
          <w:ilvl w:val="0"/>
          <w:numId w:val="8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Черни К.</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8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Черни К.</w:t>
      </w:r>
      <w:r w:rsidRPr="007032C4">
        <w:rPr>
          <w:rFonts w:ascii="Times New Roman" w:eastAsia="Times New Roman" w:hAnsi="Times New Roman" w:cs="Times New Roman"/>
          <w:sz w:val="24"/>
          <w:szCs w:val="24"/>
          <w:lang w:eastAsia="ru-RU"/>
        </w:rPr>
        <w:t xml:space="preserve"> Этюд G-dur  </w:t>
      </w:r>
    </w:p>
    <w:p w:rsidR="007032C4" w:rsidRPr="007032C4" w:rsidRDefault="007032C4" w:rsidP="006C52B6">
      <w:pPr>
        <w:widowControl w:val="0"/>
        <w:numPr>
          <w:ilvl w:val="0"/>
          <w:numId w:val="8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lastRenderedPageBreak/>
        <w:t>Черни К.</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8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Шитте Л.</w:t>
      </w:r>
      <w:r w:rsidRPr="007032C4">
        <w:rPr>
          <w:rFonts w:ascii="Times New Roman" w:eastAsia="Times New Roman" w:hAnsi="Times New Roman" w:cs="Times New Roman"/>
          <w:sz w:val="24"/>
          <w:szCs w:val="24"/>
          <w:lang w:eastAsia="ru-RU"/>
        </w:rPr>
        <w:t xml:space="preserve"> Этюд e-moll </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Полифонические произведения:</w:t>
      </w:r>
    </w:p>
    <w:p w:rsidR="007032C4" w:rsidRPr="007032C4" w:rsidRDefault="007032C4" w:rsidP="006C52B6">
      <w:pPr>
        <w:widowControl w:val="0"/>
        <w:numPr>
          <w:ilvl w:val="0"/>
          <w:numId w:val="8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Аглинцева Е.</w:t>
      </w:r>
      <w:r w:rsidRPr="007032C4">
        <w:rPr>
          <w:rFonts w:ascii="Times New Roman" w:eastAsia="Times New Roman" w:hAnsi="Times New Roman" w:cs="Times New Roman"/>
          <w:sz w:val="24"/>
          <w:szCs w:val="24"/>
          <w:lang w:eastAsia="ru-RU"/>
        </w:rPr>
        <w:t xml:space="preserve"> «Русская песня» </w:t>
      </w:r>
    </w:p>
    <w:p w:rsidR="007032C4" w:rsidRPr="007032C4" w:rsidRDefault="007032C4" w:rsidP="006C52B6">
      <w:pPr>
        <w:widowControl w:val="0"/>
        <w:numPr>
          <w:ilvl w:val="0"/>
          <w:numId w:val="8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Арман Ж.</w:t>
      </w:r>
      <w:r w:rsidRPr="007032C4">
        <w:rPr>
          <w:rFonts w:ascii="Times New Roman" w:eastAsia="Times New Roman" w:hAnsi="Times New Roman" w:cs="Times New Roman"/>
          <w:sz w:val="24"/>
          <w:szCs w:val="24"/>
          <w:lang w:eastAsia="ru-RU"/>
        </w:rPr>
        <w:t xml:space="preserve"> Пьеса </w:t>
      </w:r>
    </w:p>
    <w:p w:rsidR="007032C4" w:rsidRPr="007032C4" w:rsidRDefault="007032C4" w:rsidP="006C52B6">
      <w:pPr>
        <w:widowControl w:val="0"/>
        <w:numPr>
          <w:ilvl w:val="0"/>
          <w:numId w:val="8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Бах И. С.</w:t>
      </w:r>
      <w:r w:rsidRPr="007032C4">
        <w:rPr>
          <w:rFonts w:ascii="Times New Roman" w:eastAsia="Times New Roman" w:hAnsi="Times New Roman" w:cs="Times New Roman"/>
          <w:sz w:val="24"/>
          <w:szCs w:val="24"/>
          <w:lang w:eastAsia="ru-RU"/>
        </w:rPr>
        <w:t xml:space="preserve"> Менуэт d-moll </w:t>
      </w:r>
    </w:p>
    <w:p w:rsidR="007032C4" w:rsidRPr="007032C4" w:rsidRDefault="007032C4" w:rsidP="006C52B6">
      <w:pPr>
        <w:widowControl w:val="0"/>
        <w:numPr>
          <w:ilvl w:val="0"/>
          <w:numId w:val="8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Бах И. С.</w:t>
      </w:r>
      <w:r w:rsidRPr="007032C4">
        <w:rPr>
          <w:rFonts w:ascii="Times New Roman" w:eastAsia="Times New Roman" w:hAnsi="Times New Roman" w:cs="Times New Roman"/>
          <w:sz w:val="24"/>
          <w:szCs w:val="24"/>
          <w:lang w:eastAsia="ru-RU"/>
        </w:rPr>
        <w:t xml:space="preserve"> Маленькая прелюдия C-dur </w:t>
      </w:r>
    </w:p>
    <w:p w:rsidR="007032C4" w:rsidRPr="007032C4" w:rsidRDefault="007032C4" w:rsidP="006C52B6">
      <w:pPr>
        <w:widowControl w:val="0"/>
        <w:numPr>
          <w:ilvl w:val="0"/>
          <w:numId w:val="8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Витхауэр И.</w:t>
      </w:r>
      <w:r w:rsidRPr="007032C4">
        <w:rPr>
          <w:rFonts w:ascii="Times New Roman" w:eastAsia="Times New Roman" w:hAnsi="Times New Roman" w:cs="Times New Roman"/>
          <w:sz w:val="24"/>
          <w:szCs w:val="24"/>
          <w:lang w:eastAsia="ru-RU"/>
        </w:rPr>
        <w:t xml:space="preserve"> Гавот </w:t>
      </w:r>
    </w:p>
    <w:p w:rsidR="007032C4" w:rsidRPr="007032C4" w:rsidRDefault="007032C4" w:rsidP="006C52B6">
      <w:pPr>
        <w:widowControl w:val="0"/>
        <w:numPr>
          <w:ilvl w:val="0"/>
          <w:numId w:val="8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Глинка М.</w:t>
      </w:r>
      <w:r w:rsidRPr="007032C4">
        <w:rPr>
          <w:rFonts w:ascii="Times New Roman" w:eastAsia="Times New Roman" w:hAnsi="Times New Roman" w:cs="Times New Roman"/>
          <w:sz w:val="24"/>
          <w:szCs w:val="24"/>
          <w:lang w:eastAsia="ru-RU"/>
        </w:rPr>
        <w:t xml:space="preserve"> Полифоническая пьеса </w:t>
      </w:r>
    </w:p>
    <w:p w:rsidR="007032C4" w:rsidRPr="007032C4" w:rsidRDefault="007032C4" w:rsidP="006C52B6">
      <w:pPr>
        <w:widowControl w:val="0"/>
        <w:numPr>
          <w:ilvl w:val="0"/>
          <w:numId w:val="8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Гольденвейзер А.</w:t>
      </w:r>
      <w:r w:rsidRPr="007032C4">
        <w:rPr>
          <w:rFonts w:ascii="Times New Roman" w:eastAsia="Times New Roman" w:hAnsi="Times New Roman" w:cs="Times New Roman"/>
          <w:sz w:val="24"/>
          <w:szCs w:val="24"/>
          <w:lang w:eastAsia="ru-RU"/>
        </w:rPr>
        <w:t xml:space="preserve"> Маленький канон </w:t>
      </w:r>
    </w:p>
    <w:p w:rsidR="007032C4" w:rsidRPr="007032C4" w:rsidRDefault="007032C4" w:rsidP="006C52B6">
      <w:pPr>
        <w:widowControl w:val="0"/>
        <w:numPr>
          <w:ilvl w:val="0"/>
          <w:numId w:val="8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Гуммель И.</w:t>
      </w:r>
      <w:r w:rsidRPr="007032C4">
        <w:rPr>
          <w:rFonts w:ascii="Times New Roman" w:eastAsia="Times New Roman" w:hAnsi="Times New Roman" w:cs="Times New Roman"/>
          <w:sz w:val="24"/>
          <w:szCs w:val="24"/>
          <w:lang w:eastAsia="ru-RU"/>
        </w:rPr>
        <w:t xml:space="preserve"> Пьеса </w:t>
      </w:r>
    </w:p>
    <w:p w:rsidR="007032C4" w:rsidRPr="007032C4" w:rsidRDefault="007032C4" w:rsidP="006C52B6">
      <w:pPr>
        <w:widowControl w:val="0"/>
        <w:numPr>
          <w:ilvl w:val="0"/>
          <w:numId w:val="8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Моцарт В. А.</w:t>
      </w:r>
      <w:r w:rsidRPr="007032C4">
        <w:rPr>
          <w:rFonts w:ascii="Times New Roman" w:eastAsia="Times New Roman" w:hAnsi="Times New Roman" w:cs="Times New Roman"/>
          <w:sz w:val="24"/>
          <w:szCs w:val="24"/>
          <w:lang w:eastAsia="ru-RU"/>
        </w:rPr>
        <w:t xml:space="preserve"> Менуэт C-dur </w:t>
      </w:r>
    </w:p>
    <w:p w:rsidR="007032C4" w:rsidRPr="007032C4" w:rsidRDefault="007032C4" w:rsidP="006C52B6">
      <w:pPr>
        <w:widowControl w:val="0"/>
        <w:numPr>
          <w:ilvl w:val="0"/>
          <w:numId w:val="8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Пёрселл Г.</w:t>
      </w:r>
      <w:r w:rsidRPr="007032C4">
        <w:rPr>
          <w:rFonts w:ascii="Times New Roman" w:eastAsia="Times New Roman" w:hAnsi="Times New Roman" w:cs="Times New Roman"/>
          <w:sz w:val="24"/>
          <w:szCs w:val="24"/>
          <w:lang w:eastAsia="ru-RU"/>
        </w:rPr>
        <w:t xml:space="preserve"> Сарабанда </w:t>
      </w:r>
    </w:p>
    <w:p w:rsidR="007032C4" w:rsidRPr="007032C4" w:rsidRDefault="007032C4" w:rsidP="006C52B6">
      <w:pPr>
        <w:widowControl w:val="0"/>
        <w:numPr>
          <w:ilvl w:val="0"/>
          <w:numId w:val="8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Репников А.</w:t>
      </w:r>
      <w:r w:rsidRPr="007032C4">
        <w:rPr>
          <w:rFonts w:ascii="Times New Roman" w:eastAsia="Times New Roman" w:hAnsi="Times New Roman" w:cs="Times New Roman"/>
          <w:sz w:val="24"/>
          <w:szCs w:val="24"/>
          <w:lang w:eastAsia="ru-RU"/>
        </w:rPr>
        <w:t xml:space="preserve"> «Близнецы» </w:t>
      </w:r>
    </w:p>
    <w:p w:rsidR="007032C4" w:rsidRPr="007032C4" w:rsidRDefault="007032C4" w:rsidP="006C52B6">
      <w:pPr>
        <w:widowControl w:val="0"/>
        <w:numPr>
          <w:ilvl w:val="0"/>
          <w:numId w:val="8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Стеценко В.</w:t>
      </w:r>
      <w:r w:rsidRPr="007032C4">
        <w:rPr>
          <w:rFonts w:ascii="Times New Roman" w:eastAsia="Times New Roman" w:hAnsi="Times New Roman" w:cs="Times New Roman"/>
          <w:sz w:val="24"/>
          <w:szCs w:val="24"/>
          <w:lang w:eastAsia="ru-RU"/>
        </w:rPr>
        <w:t xml:space="preserve"> «Раздумье» </w:t>
      </w:r>
    </w:p>
    <w:p w:rsidR="007032C4" w:rsidRPr="007032C4" w:rsidRDefault="007032C4" w:rsidP="006C52B6">
      <w:pPr>
        <w:widowControl w:val="0"/>
        <w:numPr>
          <w:ilvl w:val="0"/>
          <w:numId w:val="8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Телеман Г.</w:t>
      </w:r>
      <w:r w:rsidRPr="007032C4">
        <w:rPr>
          <w:rFonts w:ascii="Times New Roman" w:eastAsia="Times New Roman" w:hAnsi="Times New Roman" w:cs="Times New Roman"/>
          <w:sz w:val="24"/>
          <w:szCs w:val="24"/>
          <w:lang w:eastAsia="ru-RU"/>
        </w:rPr>
        <w:t xml:space="preserve"> Гавот </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Произведения крупной формы (по желанию):</w:t>
      </w:r>
    </w:p>
    <w:p w:rsidR="007032C4" w:rsidRPr="007032C4" w:rsidRDefault="007032C4" w:rsidP="006C52B6">
      <w:pPr>
        <w:widowControl w:val="0"/>
        <w:numPr>
          <w:ilvl w:val="0"/>
          <w:numId w:val="8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Блок В.</w:t>
      </w:r>
      <w:r w:rsidRPr="007032C4">
        <w:rPr>
          <w:rFonts w:ascii="Times New Roman" w:eastAsia="Times New Roman" w:hAnsi="Times New Roman" w:cs="Times New Roman"/>
          <w:sz w:val="24"/>
          <w:szCs w:val="24"/>
          <w:lang w:eastAsia="ru-RU"/>
        </w:rPr>
        <w:t xml:space="preserve"> Сюита «На зеленом лугу» в 5 частях: Хоровод; Старая шарманка; Былина; Жалейка; Баю-бай  </w:t>
      </w:r>
      <w:r w:rsidRPr="007032C4">
        <w:rPr>
          <w:rFonts w:ascii="Times New Roman" w:eastAsia="Times New Roman" w:hAnsi="Times New Roman" w:cs="Times New Roman"/>
          <w:iCs/>
          <w:sz w:val="24"/>
          <w:szCs w:val="24"/>
          <w:lang w:eastAsia="ru-RU"/>
        </w:rPr>
        <w:t>Вилтон К.</w:t>
      </w:r>
      <w:r w:rsidRPr="007032C4">
        <w:rPr>
          <w:rFonts w:ascii="Times New Roman" w:eastAsia="Times New Roman" w:hAnsi="Times New Roman" w:cs="Times New Roman"/>
          <w:sz w:val="24"/>
          <w:szCs w:val="24"/>
          <w:lang w:eastAsia="ru-RU"/>
        </w:rPr>
        <w:t xml:space="preserve"> Сонатина C-dur  </w:t>
      </w:r>
    </w:p>
    <w:p w:rsidR="007032C4" w:rsidRPr="007032C4" w:rsidRDefault="007032C4" w:rsidP="006C52B6">
      <w:pPr>
        <w:widowControl w:val="0"/>
        <w:numPr>
          <w:ilvl w:val="0"/>
          <w:numId w:val="8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Данкомб В.</w:t>
      </w:r>
      <w:r w:rsidRPr="007032C4">
        <w:rPr>
          <w:rFonts w:ascii="Times New Roman" w:eastAsia="Times New Roman" w:hAnsi="Times New Roman" w:cs="Times New Roman"/>
          <w:sz w:val="24"/>
          <w:szCs w:val="24"/>
          <w:lang w:eastAsia="ru-RU"/>
        </w:rPr>
        <w:t xml:space="preserve"> Сонатина C-dur, I часть </w:t>
      </w:r>
    </w:p>
    <w:p w:rsidR="007032C4" w:rsidRPr="007032C4" w:rsidRDefault="007032C4" w:rsidP="006C52B6">
      <w:pPr>
        <w:widowControl w:val="0"/>
        <w:numPr>
          <w:ilvl w:val="0"/>
          <w:numId w:val="8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Доренский А.</w:t>
      </w:r>
      <w:r w:rsidRPr="007032C4">
        <w:rPr>
          <w:rFonts w:ascii="Times New Roman" w:eastAsia="Times New Roman" w:hAnsi="Times New Roman" w:cs="Times New Roman"/>
          <w:sz w:val="24"/>
          <w:szCs w:val="24"/>
          <w:lang w:eastAsia="ru-RU"/>
        </w:rPr>
        <w:t xml:space="preserve"> Детская сюита № 1 в 6 частях: Колыбельная; Упрямый ослик; Гармошечка-говорушечка; Страшная сказ</w:t>
      </w:r>
      <w:r w:rsidRPr="007032C4">
        <w:rPr>
          <w:rFonts w:ascii="Times New Roman" w:eastAsia="Times New Roman" w:hAnsi="Times New Roman" w:cs="Times New Roman"/>
          <w:sz w:val="24"/>
          <w:szCs w:val="24"/>
          <w:lang w:eastAsia="ru-RU"/>
        </w:rPr>
        <w:softHyphen/>
        <w:t xml:space="preserve">ка; Размышление; Марш  </w:t>
      </w:r>
    </w:p>
    <w:p w:rsidR="007032C4" w:rsidRPr="007032C4" w:rsidRDefault="007032C4" w:rsidP="006C52B6">
      <w:pPr>
        <w:widowControl w:val="0"/>
        <w:numPr>
          <w:ilvl w:val="0"/>
          <w:numId w:val="8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Дюбюк А.</w:t>
      </w:r>
      <w:r w:rsidRPr="007032C4">
        <w:rPr>
          <w:rFonts w:ascii="Times New Roman" w:eastAsia="Times New Roman" w:hAnsi="Times New Roman" w:cs="Times New Roman"/>
          <w:sz w:val="24"/>
          <w:szCs w:val="24"/>
          <w:lang w:eastAsia="ru-RU"/>
        </w:rPr>
        <w:t xml:space="preserve"> Русская песня с вариацией  </w:t>
      </w:r>
    </w:p>
    <w:p w:rsidR="007032C4" w:rsidRPr="007032C4" w:rsidRDefault="007032C4" w:rsidP="006C52B6">
      <w:pPr>
        <w:widowControl w:val="0"/>
        <w:numPr>
          <w:ilvl w:val="0"/>
          <w:numId w:val="8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Кожелух М.</w:t>
      </w:r>
      <w:r w:rsidRPr="007032C4">
        <w:rPr>
          <w:rFonts w:ascii="Times New Roman" w:eastAsia="Times New Roman" w:hAnsi="Times New Roman" w:cs="Times New Roman"/>
          <w:sz w:val="24"/>
          <w:szCs w:val="24"/>
          <w:lang w:eastAsia="ru-RU"/>
        </w:rPr>
        <w:t xml:space="preserve"> Анданте  </w:t>
      </w:r>
      <w:r w:rsidRPr="007032C4">
        <w:rPr>
          <w:rFonts w:ascii="Times New Roman" w:eastAsia="Times New Roman" w:hAnsi="Times New Roman" w:cs="Times New Roman"/>
          <w:iCs/>
          <w:sz w:val="24"/>
          <w:szCs w:val="24"/>
          <w:lang w:eastAsia="ru-RU"/>
        </w:rPr>
        <w:t>Штейбельт Д.</w:t>
      </w:r>
      <w:r w:rsidRPr="007032C4">
        <w:rPr>
          <w:rFonts w:ascii="Times New Roman" w:eastAsia="Times New Roman" w:hAnsi="Times New Roman" w:cs="Times New Roman"/>
          <w:sz w:val="24"/>
          <w:szCs w:val="24"/>
          <w:lang w:eastAsia="ru-RU"/>
        </w:rPr>
        <w:t xml:space="preserve"> Сонатина C-dur </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Произведения на фольклорной основе:</w:t>
      </w:r>
    </w:p>
    <w:p w:rsidR="007032C4" w:rsidRPr="007032C4" w:rsidRDefault="007032C4" w:rsidP="006C52B6">
      <w:pPr>
        <w:widowControl w:val="0"/>
        <w:numPr>
          <w:ilvl w:val="0"/>
          <w:numId w:val="9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Бухвостов В.</w:t>
      </w:r>
      <w:r w:rsidRPr="007032C4">
        <w:rPr>
          <w:rFonts w:ascii="Times New Roman" w:eastAsia="Times New Roman" w:hAnsi="Times New Roman" w:cs="Times New Roman"/>
          <w:sz w:val="24"/>
          <w:szCs w:val="24"/>
          <w:lang w:eastAsia="ru-RU"/>
        </w:rPr>
        <w:t xml:space="preserve"> Обработка р. н. п. «Как из улицы в конец»  </w:t>
      </w:r>
    </w:p>
    <w:p w:rsidR="007032C4" w:rsidRPr="007032C4" w:rsidRDefault="007032C4" w:rsidP="006C52B6">
      <w:pPr>
        <w:widowControl w:val="0"/>
        <w:numPr>
          <w:ilvl w:val="0"/>
          <w:numId w:val="9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Бухвостов В.</w:t>
      </w:r>
      <w:r w:rsidRPr="007032C4">
        <w:rPr>
          <w:rFonts w:ascii="Times New Roman" w:eastAsia="Times New Roman" w:hAnsi="Times New Roman" w:cs="Times New Roman"/>
          <w:sz w:val="24"/>
          <w:szCs w:val="24"/>
          <w:lang w:eastAsia="ru-RU"/>
        </w:rPr>
        <w:t xml:space="preserve"> Обработка р. н. п. «Чернобровый, черноокий» </w:t>
      </w:r>
    </w:p>
    <w:p w:rsidR="007032C4" w:rsidRPr="007032C4" w:rsidRDefault="007032C4" w:rsidP="006C52B6">
      <w:pPr>
        <w:widowControl w:val="0"/>
        <w:numPr>
          <w:ilvl w:val="0"/>
          <w:numId w:val="9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Денисов А.</w:t>
      </w:r>
      <w:r w:rsidRPr="007032C4">
        <w:rPr>
          <w:rFonts w:ascii="Times New Roman" w:eastAsia="Times New Roman" w:hAnsi="Times New Roman" w:cs="Times New Roman"/>
          <w:sz w:val="24"/>
          <w:szCs w:val="24"/>
          <w:lang w:eastAsia="ru-RU"/>
        </w:rPr>
        <w:t xml:space="preserve"> Обработка р. н. п. «Под яблонью зелёной» </w:t>
      </w:r>
    </w:p>
    <w:p w:rsidR="007032C4" w:rsidRPr="007032C4" w:rsidRDefault="007032C4" w:rsidP="006C52B6">
      <w:pPr>
        <w:widowControl w:val="0"/>
        <w:numPr>
          <w:ilvl w:val="0"/>
          <w:numId w:val="9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Ефимов В.</w:t>
      </w:r>
      <w:r w:rsidRPr="007032C4">
        <w:rPr>
          <w:rFonts w:ascii="Times New Roman" w:eastAsia="Times New Roman" w:hAnsi="Times New Roman" w:cs="Times New Roman"/>
          <w:sz w:val="24"/>
          <w:szCs w:val="24"/>
          <w:lang w:eastAsia="ru-RU"/>
        </w:rPr>
        <w:t xml:space="preserve"> Обработка р. н. п. «Во саду ли, в огороде» </w:t>
      </w:r>
    </w:p>
    <w:p w:rsidR="007032C4" w:rsidRPr="007032C4" w:rsidRDefault="007032C4" w:rsidP="006C52B6">
      <w:pPr>
        <w:widowControl w:val="0"/>
        <w:numPr>
          <w:ilvl w:val="0"/>
          <w:numId w:val="9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Кленков Л.</w:t>
      </w:r>
      <w:r w:rsidRPr="007032C4">
        <w:rPr>
          <w:rFonts w:ascii="Times New Roman" w:eastAsia="Times New Roman" w:hAnsi="Times New Roman" w:cs="Times New Roman"/>
          <w:sz w:val="24"/>
          <w:szCs w:val="24"/>
          <w:lang w:eastAsia="ru-RU"/>
        </w:rPr>
        <w:t xml:space="preserve"> Обработка белорус, н. п. «А мой милый захворал» </w:t>
      </w:r>
    </w:p>
    <w:p w:rsidR="007032C4" w:rsidRPr="007032C4" w:rsidRDefault="007032C4" w:rsidP="006C52B6">
      <w:pPr>
        <w:widowControl w:val="0"/>
        <w:numPr>
          <w:ilvl w:val="0"/>
          <w:numId w:val="9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Мотов В.</w:t>
      </w:r>
      <w:r w:rsidRPr="007032C4">
        <w:rPr>
          <w:rFonts w:ascii="Times New Roman" w:eastAsia="Times New Roman" w:hAnsi="Times New Roman" w:cs="Times New Roman"/>
          <w:sz w:val="24"/>
          <w:szCs w:val="24"/>
          <w:lang w:eastAsia="ru-RU"/>
        </w:rPr>
        <w:t xml:space="preserve"> Обработка р. н. п. «Как на тоненький ледок»  </w:t>
      </w:r>
    </w:p>
    <w:p w:rsidR="007032C4" w:rsidRPr="007032C4" w:rsidRDefault="007032C4" w:rsidP="006C52B6">
      <w:pPr>
        <w:widowControl w:val="0"/>
        <w:numPr>
          <w:ilvl w:val="0"/>
          <w:numId w:val="9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Суханов А.</w:t>
      </w:r>
      <w:r w:rsidRPr="007032C4">
        <w:rPr>
          <w:rFonts w:ascii="Times New Roman" w:eastAsia="Times New Roman" w:hAnsi="Times New Roman" w:cs="Times New Roman"/>
          <w:sz w:val="24"/>
          <w:szCs w:val="24"/>
          <w:lang w:eastAsia="ru-RU"/>
        </w:rPr>
        <w:t xml:space="preserve"> Обработка р. н. п. «Как у нашего соседа» </w:t>
      </w:r>
    </w:p>
    <w:p w:rsidR="007032C4" w:rsidRPr="007032C4" w:rsidRDefault="007032C4" w:rsidP="006C52B6">
      <w:pPr>
        <w:widowControl w:val="0"/>
        <w:numPr>
          <w:ilvl w:val="0"/>
          <w:numId w:val="9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Суханов А.</w:t>
      </w:r>
      <w:r w:rsidRPr="007032C4">
        <w:rPr>
          <w:rFonts w:ascii="Times New Roman" w:eastAsia="Times New Roman" w:hAnsi="Times New Roman" w:cs="Times New Roman"/>
          <w:sz w:val="24"/>
          <w:szCs w:val="24"/>
          <w:lang w:eastAsia="ru-RU"/>
        </w:rPr>
        <w:t xml:space="preserve"> Обработка р. н. п. «Вдоль да по речке» </w:t>
      </w:r>
    </w:p>
    <w:p w:rsidR="007032C4" w:rsidRPr="007032C4" w:rsidRDefault="007032C4" w:rsidP="006C52B6">
      <w:pPr>
        <w:widowControl w:val="0"/>
        <w:numPr>
          <w:ilvl w:val="0"/>
          <w:numId w:val="9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Суханов А.</w:t>
      </w:r>
      <w:r w:rsidRPr="007032C4">
        <w:rPr>
          <w:rFonts w:ascii="Times New Roman" w:eastAsia="Times New Roman" w:hAnsi="Times New Roman" w:cs="Times New Roman"/>
          <w:sz w:val="24"/>
          <w:szCs w:val="24"/>
          <w:lang w:eastAsia="ru-RU"/>
        </w:rPr>
        <w:t xml:space="preserve"> Обработка р. н. п. «Неделька» </w:t>
      </w:r>
    </w:p>
    <w:p w:rsidR="007032C4" w:rsidRPr="007032C4" w:rsidRDefault="007032C4" w:rsidP="006C52B6">
      <w:pPr>
        <w:widowControl w:val="0"/>
        <w:numPr>
          <w:ilvl w:val="0"/>
          <w:numId w:val="90"/>
        </w:numPr>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Р.н.п.Травушка-муравушка</w:t>
      </w:r>
    </w:p>
    <w:p w:rsidR="007032C4" w:rsidRPr="007032C4" w:rsidRDefault="007032C4" w:rsidP="006C52B6">
      <w:pPr>
        <w:widowControl w:val="0"/>
        <w:numPr>
          <w:ilvl w:val="0"/>
          <w:numId w:val="90"/>
        </w:numPr>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Р.н.п. В тёмном лесе</w:t>
      </w:r>
    </w:p>
    <w:p w:rsidR="007032C4" w:rsidRPr="007032C4" w:rsidRDefault="007032C4" w:rsidP="006C52B6">
      <w:pPr>
        <w:widowControl w:val="0"/>
        <w:numPr>
          <w:ilvl w:val="0"/>
          <w:numId w:val="90"/>
        </w:numPr>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Р.н.п. Светит месяц</w:t>
      </w:r>
    </w:p>
    <w:p w:rsidR="007032C4" w:rsidRPr="007032C4" w:rsidRDefault="007032C4" w:rsidP="006C52B6">
      <w:pPr>
        <w:widowControl w:val="0"/>
        <w:numPr>
          <w:ilvl w:val="0"/>
          <w:numId w:val="90"/>
        </w:numPr>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Укр.н.п. Ой ты, дивчина зарученая</w:t>
      </w:r>
    </w:p>
    <w:p w:rsidR="007032C4" w:rsidRPr="007032C4" w:rsidRDefault="007032C4" w:rsidP="006C52B6">
      <w:pPr>
        <w:widowControl w:val="0"/>
        <w:numPr>
          <w:ilvl w:val="0"/>
          <w:numId w:val="90"/>
        </w:numPr>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Чеш.н.п. По ягоды</w:t>
      </w:r>
    </w:p>
    <w:p w:rsidR="007032C4" w:rsidRPr="007032C4" w:rsidRDefault="007032C4" w:rsidP="006C52B6">
      <w:pPr>
        <w:widowControl w:val="0"/>
        <w:numPr>
          <w:ilvl w:val="0"/>
          <w:numId w:val="90"/>
        </w:numPr>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Эстонская народная полька.</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sz w:val="24"/>
          <w:szCs w:val="24"/>
          <w:lang w:eastAsia="ru-RU"/>
        </w:rPr>
      </w:pPr>
      <w:r w:rsidRPr="007032C4">
        <w:rPr>
          <w:rFonts w:ascii="Times New Roman" w:eastAsia="Times New Roman" w:hAnsi="Times New Roman" w:cs="Times New Roman"/>
          <w:b/>
          <w:bCs/>
          <w:sz w:val="24"/>
          <w:szCs w:val="24"/>
          <w:lang w:eastAsia="ru-RU"/>
        </w:rPr>
        <w:t>Пьесы:</w:t>
      </w:r>
    </w:p>
    <w:p w:rsidR="007032C4" w:rsidRPr="007032C4" w:rsidRDefault="007032C4" w:rsidP="006C52B6">
      <w:pPr>
        <w:widowControl w:val="0"/>
        <w:numPr>
          <w:ilvl w:val="0"/>
          <w:numId w:val="91"/>
        </w:numPr>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Бизе Ж.Серенада из оп. «Пертская красавица» </w:t>
      </w:r>
    </w:p>
    <w:p w:rsidR="007032C4" w:rsidRPr="007032C4" w:rsidRDefault="007032C4" w:rsidP="006C52B6">
      <w:pPr>
        <w:widowControl w:val="0"/>
        <w:numPr>
          <w:ilvl w:val="0"/>
          <w:numId w:val="91"/>
        </w:numPr>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Беляев Г.Пушкинский вальс</w:t>
      </w:r>
    </w:p>
    <w:p w:rsidR="007032C4" w:rsidRPr="007032C4" w:rsidRDefault="007032C4" w:rsidP="006C52B6">
      <w:pPr>
        <w:widowControl w:val="0"/>
        <w:numPr>
          <w:ilvl w:val="0"/>
          <w:numId w:val="91"/>
        </w:numPr>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CYR" w:eastAsia="Times New Roman" w:hAnsi="Times New Roman CYR" w:cs="Times New Roman CYR"/>
          <w:sz w:val="24"/>
          <w:szCs w:val="24"/>
          <w:lang w:eastAsia="ru-RU"/>
        </w:rPr>
        <w:t>Г.Беляев .Ералаш</w:t>
      </w:r>
    </w:p>
    <w:p w:rsidR="007032C4" w:rsidRPr="007032C4" w:rsidRDefault="007032C4" w:rsidP="006C52B6">
      <w:pPr>
        <w:widowControl w:val="0"/>
        <w:numPr>
          <w:ilvl w:val="0"/>
          <w:numId w:val="91"/>
        </w:numPr>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Блантер М.Катюша</w:t>
      </w:r>
    </w:p>
    <w:p w:rsidR="007032C4" w:rsidRPr="007032C4" w:rsidRDefault="007032C4" w:rsidP="006C52B6">
      <w:pPr>
        <w:widowControl w:val="0"/>
        <w:numPr>
          <w:ilvl w:val="0"/>
          <w:numId w:val="91"/>
        </w:numPr>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Буринскас С.Гномики</w:t>
      </w:r>
    </w:p>
    <w:p w:rsidR="007032C4" w:rsidRPr="007032C4" w:rsidRDefault="007032C4" w:rsidP="006C52B6">
      <w:pPr>
        <w:widowControl w:val="0"/>
        <w:numPr>
          <w:ilvl w:val="0"/>
          <w:numId w:val="91"/>
        </w:numPr>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Бредис С.Аллегретто</w:t>
      </w:r>
    </w:p>
    <w:p w:rsidR="007032C4" w:rsidRPr="007032C4" w:rsidRDefault="007032C4" w:rsidP="006C52B6">
      <w:pPr>
        <w:widowControl w:val="0"/>
        <w:numPr>
          <w:ilvl w:val="0"/>
          <w:numId w:val="91"/>
        </w:numPr>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Бредис   С.Грустный мотив.</w:t>
      </w:r>
    </w:p>
    <w:p w:rsidR="007032C4" w:rsidRPr="007032C4" w:rsidRDefault="007032C4" w:rsidP="006C52B6">
      <w:pPr>
        <w:widowControl w:val="0"/>
        <w:numPr>
          <w:ilvl w:val="0"/>
          <w:numId w:val="91"/>
        </w:numPr>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Бредис С.Грустный вальсок</w:t>
      </w:r>
    </w:p>
    <w:p w:rsidR="007032C4" w:rsidRPr="007032C4" w:rsidRDefault="007032C4" w:rsidP="006C52B6">
      <w:pPr>
        <w:widowControl w:val="0"/>
        <w:numPr>
          <w:ilvl w:val="0"/>
          <w:numId w:val="91"/>
        </w:numPr>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lastRenderedPageBreak/>
        <w:t>Бредис С.Полифоническая миниатюра</w:t>
      </w:r>
    </w:p>
    <w:p w:rsidR="007032C4" w:rsidRPr="007032C4" w:rsidRDefault="007032C4" w:rsidP="006C52B6">
      <w:pPr>
        <w:widowControl w:val="0"/>
        <w:numPr>
          <w:ilvl w:val="0"/>
          <w:numId w:val="91"/>
        </w:numPr>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Бредис С.Танец с куклой</w:t>
      </w:r>
    </w:p>
    <w:p w:rsidR="007032C4" w:rsidRPr="007032C4" w:rsidRDefault="007032C4" w:rsidP="006C52B6">
      <w:pPr>
        <w:widowControl w:val="0"/>
        <w:numPr>
          <w:ilvl w:val="0"/>
          <w:numId w:val="91"/>
        </w:numPr>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Гурилев А.Колокольчик</w:t>
      </w:r>
    </w:p>
    <w:p w:rsidR="007032C4" w:rsidRPr="007032C4" w:rsidRDefault="007032C4" w:rsidP="006C52B6">
      <w:pPr>
        <w:widowControl w:val="0"/>
        <w:numPr>
          <w:ilvl w:val="0"/>
          <w:numId w:val="91"/>
        </w:numPr>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И.Дунаевский.Песенка капитана.обр.А.Салина</w:t>
      </w:r>
    </w:p>
    <w:p w:rsidR="007032C4" w:rsidRPr="007032C4" w:rsidRDefault="007032C4" w:rsidP="006C52B6">
      <w:pPr>
        <w:widowControl w:val="0"/>
        <w:numPr>
          <w:ilvl w:val="0"/>
          <w:numId w:val="91"/>
        </w:numPr>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Доренский А.Детская сюита «Интервалики»</w:t>
      </w:r>
    </w:p>
    <w:p w:rsidR="007032C4" w:rsidRPr="007032C4" w:rsidRDefault="007032C4" w:rsidP="006C52B6">
      <w:pPr>
        <w:widowControl w:val="0"/>
        <w:numPr>
          <w:ilvl w:val="0"/>
          <w:numId w:val="91"/>
        </w:numPr>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Доренский А.Рыжий ковбой.</w:t>
      </w:r>
    </w:p>
    <w:p w:rsidR="007032C4" w:rsidRPr="007032C4" w:rsidRDefault="007032C4" w:rsidP="006C52B6">
      <w:pPr>
        <w:widowControl w:val="0"/>
        <w:numPr>
          <w:ilvl w:val="0"/>
          <w:numId w:val="91"/>
        </w:numPr>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Жилинский А.Латвийская полька</w:t>
      </w:r>
    </w:p>
    <w:p w:rsidR="007032C4" w:rsidRPr="007032C4" w:rsidRDefault="007032C4" w:rsidP="006C52B6">
      <w:pPr>
        <w:widowControl w:val="0"/>
        <w:numPr>
          <w:ilvl w:val="0"/>
          <w:numId w:val="91"/>
        </w:numPr>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CYR" w:eastAsia="Times New Roman" w:hAnsi="Times New Roman CYR" w:cs="Times New Roman CYR"/>
          <w:sz w:val="24"/>
          <w:szCs w:val="24"/>
          <w:lang w:eastAsia="ru-RU"/>
        </w:rPr>
        <w:t>.Ю.Забутов.Кавалерийская</w:t>
      </w:r>
    </w:p>
    <w:p w:rsidR="007032C4" w:rsidRPr="007032C4" w:rsidRDefault="007032C4" w:rsidP="006C52B6">
      <w:pPr>
        <w:widowControl w:val="0"/>
        <w:numPr>
          <w:ilvl w:val="0"/>
          <w:numId w:val="91"/>
        </w:numPr>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Каттинг Ф.Куранта</w:t>
      </w:r>
    </w:p>
    <w:p w:rsidR="007032C4" w:rsidRPr="007032C4" w:rsidRDefault="007032C4" w:rsidP="006C52B6">
      <w:pPr>
        <w:widowControl w:val="0"/>
        <w:numPr>
          <w:ilvl w:val="0"/>
          <w:numId w:val="91"/>
        </w:numPr>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Кальман И.Песня Марицы</w:t>
      </w:r>
    </w:p>
    <w:p w:rsidR="007032C4" w:rsidRPr="007032C4" w:rsidRDefault="007032C4" w:rsidP="006C52B6">
      <w:pPr>
        <w:widowControl w:val="0"/>
        <w:numPr>
          <w:ilvl w:val="0"/>
          <w:numId w:val="91"/>
        </w:numPr>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Локателли П.Менуэт </w:t>
      </w:r>
      <w:r w:rsidRPr="007032C4">
        <w:rPr>
          <w:rFonts w:ascii="Times New Roman" w:eastAsia="Times New Roman" w:hAnsi="Times New Roman" w:cs="Times New Roman"/>
          <w:sz w:val="24"/>
          <w:szCs w:val="24"/>
          <w:lang w:val="en-US" w:eastAsia="ru-RU"/>
        </w:rPr>
        <w:t>G</w:t>
      </w:r>
      <w:r w:rsidRPr="007032C4">
        <w:rPr>
          <w:rFonts w:ascii="Times New Roman" w:eastAsia="Times New Roman" w:hAnsi="Times New Roman" w:cs="Times New Roman"/>
          <w:sz w:val="24"/>
          <w:szCs w:val="24"/>
          <w:lang w:eastAsia="ru-RU"/>
        </w:rPr>
        <w:t>-</w:t>
      </w:r>
      <w:r w:rsidRPr="007032C4">
        <w:rPr>
          <w:rFonts w:ascii="Times New Roman" w:eastAsia="Times New Roman" w:hAnsi="Times New Roman" w:cs="Times New Roman"/>
          <w:sz w:val="24"/>
          <w:szCs w:val="24"/>
          <w:lang w:val="en-US" w:eastAsia="ru-RU"/>
        </w:rPr>
        <w:t>dur</w:t>
      </w:r>
    </w:p>
    <w:p w:rsidR="007032C4" w:rsidRPr="007032C4" w:rsidRDefault="007032C4" w:rsidP="006C52B6">
      <w:pPr>
        <w:widowControl w:val="0"/>
        <w:numPr>
          <w:ilvl w:val="0"/>
          <w:numId w:val="91"/>
        </w:numPr>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Лившиц А.Там за Доном, за рекой</w:t>
      </w:r>
    </w:p>
    <w:p w:rsidR="007032C4" w:rsidRPr="007032C4" w:rsidRDefault="007032C4" w:rsidP="006C52B6">
      <w:pPr>
        <w:widowControl w:val="0"/>
        <w:numPr>
          <w:ilvl w:val="0"/>
          <w:numId w:val="91"/>
        </w:numPr>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Леди зелёные рукава.стар.англ.п.обр.А.Лаптика</w:t>
      </w:r>
    </w:p>
    <w:p w:rsidR="007032C4" w:rsidRPr="007032C4" w:rsidRDefault="007032C4" w:rsidP="006C52B6">
      <w:pPr>
        <w:widowControl w:val="0"/>
        <w:numPr>
          <w:ilvl w:val="0"/>
          <w:numId w:val="91"/>
        </w:numPr>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Нефе Х.Г.Аллегретто.</w:t>
      </w:r>
    </w:p>
    <w:p w:rsidR="007032C4" w:rsidRPr="007032C4" w:rsidRDefault="007032C4" w:rsidP="006C52B6">
      <w:pPr>
        <w:widowControl w:val="0"/>
        <w:numPr>
          <w:ilvl w:val="0"/>
          <w:numId w:val="91"/>
        </w:numPr>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Регер Е.На саночках.</w:t>
      </w:r>
    </w:p>
    <w:p w:rsidR="007032C4" w:rsidRPr="007032C4" w:rsidRDefault="007032C4" w:rsidP="006C52B6">
      <w:pPr>
        <w:widowControl w:val="0"/>
        <w:numPr>
          <w:ilvl w:val="0"/>
          <w:numId w:val="91"/>
        </w:numPr>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Петров А., Петрова О.романс из телефильма «Петербургские тайны».</w:t>
      </w:r>
    </w:p>
    <w:p w:rsidR="007032C4" w:rsidRPr="007032C4" w:rsidRDefault="007032C4" w:rsidP="006C52B6">
      <w:pPr>
        <w:widowControl w:val="0"/>
        <w:numPr>
          <w:ilvl w:val="0"/>
          <w:numId w:val="91"/>
        </w:numPr>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Тюрк Д.Маленький балет.</w:t>
      </w:r>
    </w:p>
    <w:p w:rsidR="007032C4" w:rsidRPr="007032C4" w:rsidRDefault="007032C4" w:rsidP="006C52B6">
      <w:pPr>
        <w:widowControl w:val="0"/>
        <w:numPr>
          <w:ilvl w:val="0"/>
          <w:numId w:val="91"/>
        </w:numPr>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Тюрк Д.Весёлый парень.</w:t>
      </w:r>
    </w:p>
    <w:p w:rsidR="007032C4" w:rsidRPr="007032C4" w:rsidRDefault="007032C4" w:rsidP="006C52B6">
      <w:pPr>
        <w:widowControl w:val="0"/>
        <w:numPr>
          <w:ilvl w:val="0"/>
          <w:numId w:val="91"/>
        </w:numPr>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Шаинский В.Голубой вагон.</w:t>
      </w:r>
    </w:p>
    <w:p w:rsidR="007032C4" w:rsidRPr="007032C4" w:rsidRDefault="007032C4" w:rsidP="006C52B6">
      <w:pPr>
        <w:widowControl w:val="0"/>
        <w:numPr>
          <w:ilvl w:val="0"/>
          <w:numId w:val="91"/>
        </w:numPr>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Шаинский В.Антошка</w:t>
      </w:r>
    </w:p>
    <w:p w:rsidR="007032C4" w:rsidRPr="007032C4" w:rsidRDefault="007032C4" w:rsidP="006C52B6">
      <w:pPr>
        <w:widowControl w:val="0"/>
        <w:numPr>
          <w:ilvl w:val="0"/>
          <w:numId w:val="91"/>
        </w:numPr>
        <w:autoSpaceDE w:val="0"/>
        <w:autoSpaceDN w:val="0"/>
        <w:adjustRightInd w:val="0"/>
        <w:spacing w:after="0" w:line="240" w:lineRule="auto"/>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Хренников Т.Речная песенка</w:t>
      </w:r>
    </w:p>
    <w:p w:rsidR="007032C4" w:rsidRPr="007032C4" w:rsidRDefault="007032C4" w:rsidP="006C52B6">
      <w:pPr>
        <w:widowControl w:val="0"/>
        <w:numPr>
          <w:ilvl w:val="0"/>
          <w:numId w:val="91"/>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Вебер К.</w:t>
      </w:r>
      <w:r w:rsidRPr="007032C4">
        <w:rPr>
          <w:rFonts w:ascii="Times New Roman" w:eastAsia="Times New Roman" w:hAnsi="Times New Roman" w:cs="Times New Roman"/>
          <w:sz w:val="24"/>
          <w:szCs w:val="24"/>
          <w:lang w:eastAsia="ru-RU"/>
        </w:rPr>
        <w:t xml:space="preserve"> Колыбельная</w:t>
      </w:r>
    </w:p>
    <w:p w:rsidR="007032C4" w:rsidRPr="007032C4" w:rsidRDefault="007032C4" w:rsidP="006C52B6">
      <w:pPr>
        <w:widowControl w:val="0"/>
        <w:numPr>
          <w:ilvl w:val="0"/>
          <w:numId w:val="91"/>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lang w:eastAsia="ru-RU"/>
        </w:rPr>
      </w:pPr>
      <w:r w:rsidRPr="007032C4">
        <w:rPr>
          <w:rFonts w:ascii="Times New Roman CYR" w:eastAsia="Times New Roman" w:hAnsi="Times New Roman CYR" w:cs="Times New Roman CYR"/>
          <w:sz w:val="24"/>
          <w:szCs w:val="24"/>
          <w:lang w:eastAsia="ru-RU"/>
        </w:rPr>
        <w:t>.Вилтон.Сонатина До-мажор .ч.1</w:t>
      </w:r>
      <w:r w:rsidRPr="007032C4">
        <w:rPr>
          <w:rFonts w:ascii="Times New Roman" w:eastAsia="Times New Roman" w:hAnsi="Times New Roman" w:cs="Times New Roman"/>
          <w:sz w:val="24"/>
          <w:szCs w:val="24"/>
          <w:lang w:eastAsia="ru-RU"/>
        </w:rPr>
        <w:t xml:space="preserve"> </w:t>
      </w:r>
    </w:p>
    <w:p w:rsidR="007032C4" w:rsidRPr="007032C4" w:rsidRDefault="007032C4" w:rsidP="006C52B6">
      <w:pPr>
        <w:widowControl w:val="0"/>
        <w:numPr>
          <w:ilvl w:val="0"/>
          <w:numId w:val="9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Гайдн И.</w:t>
      </w:r>
      <w:r w:rsidRPr="007032C4">
        <w:rPr>
          <w:rFonts w:ascii="Times New Roman" w:eastAsia="Times New Roman" w:hAnsi="Times New Roman" w:cs="Times New Roman"/>
          <w:sz w:val="24"/>
          <w:szCs w:val="24"/>
          <w:lang w:eastAsia="ru-RU"/>
        </w:rPr>
        <w:t xml:space="preserve"> Аллеманда </w:t>
      </w:r>
    </w:p>
    <w:p w:rsidR="007032C4" w:rsidRPr="007032C4" w:rsidRDefault="007032C4" w:rsidP="006C52B6">
      <w:pPr>
        <w:widowControl w:val="0"/>
        <w:numPr>
          <w:ilvl w:val="0"/>
          <w:numId w:val="9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Гайдн Й,</w:t>
      </w:r>
      <w:r w:rsidRPr="007032C4">
        <w:rPr>
          <w:rFonts w:ascii="Times New Roman" w:eastAsia="Times New Roman" w:hAnsi="Times New Roman" w:cs="Times New Roman"/>
          <w:sz w:val="24"/>
          <w:szCs w:val="24"/>
          <w:lang w:eastAsia="ru-RU"/>
        </w:rPr>
        <w:t xml:space="preserve"> Танец </w:t>
      </w:r>
    </w:p>
    <w:p w:rsidR="007032C4" w:rsidRPr="007032C4" w:rsidRDefault="007032C4" w:rsidP="006C52B6">
      <w:pPr>
        <w:widowControl w:val="0"/>
        <w:numPr>
          <w:ilvl w:val="0"/>
          <w:numId w:val="9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Шуберт Ф.</w:t>
      </w:r>
      <w:r w:rsidRPr="007032C4">
        <w:rPr>
          <w:rFonts w:ascii="Times New Roman" w:eastAsia="Times New Roman" w:hAnsi="Times New Roman" w:cs="Times New Roman"/>
          <w:sz w:val="24"/>
          <w:szCs w:val="24"/>
          <w:lang w:eastAsia="ru-RU"/>
        </w:rPr>
        <w:t xml:space="preserve"> Вальс </w:t>
      </w:r>
    </w:p>
    <w:p w:rsidR="007032C4" w:rsidRPr="007032C4" w:rsidRDefault="007032C4" w:rsidP="006C52B6">
      <w:pPr>
        <w:widowControl w:val="0"/>
        <w:numPr>
          <w:ilvl w:val="0"/>
          <w:numId w:val="9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Гарута Л.</w:t>
      </w:r>
      <w:r w:rsidRPr="007032C4">
        <w:rPr>
          <w:rFonts w:ascii="Times New Roman" w:eastAsia="Times New Roman" w:hAnsi="Times New Roman" w:cs="Times New Roman"/>
          <w:sz w:val="24"/>
          <w:szCs w:val="24"/>
          <w:lang w:eastAsia="ru-RU"/>
        </w:rPr>
        <w:t xml:space="preserve"> Маленькая полька </w:t>
      </w:r>
    </w:p>
    <w:p w:rsidR="007032C4" w:rsidRPr="007032C4" w:rsidRDefault="007032C4" w:rsidP="006C52B6">
      <w:pPr>
        <w:widowControl w:val="0"/>
        <w:numPr>
          <w:ilvl w:val="0"/>
          <w:numId w:val="9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Глинка М.</w:t>
      </w:r>
      <w:r w:rsidRPr="007032C4">
        <w:rPr>
          <w:rFonts w:ascii="Times New Roman" w:eastAsia="Times New Roman" w:hAnsi="Times New Roman" w:cs="Times New Roman"/>
          <w:sz w:val="24"/>
          <w:szCs w:val="24"/>
          <w:lang w:eastAsia="ru-RU"/>
        </w:rPr>
        <w:t xml:space="preserve"> «Признание» </w:t>
      </w:r>
    </w:p>
    <w:p w:rsidR="007032C4" w:rsidRPr="007032C4" w:rsidRDefault="007032C4" w:rsidP="006C52B6">
      <w:pPr>
        <w:widowControl w:val="0"/>
        <w:numPr>
          <w:ilvl w:val="0"/>
          <w:numId w:val="9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Доренский А.</w:t>
      </w:r>
      <w:r w:rsidRPr="007032C4">
        <w:rPr>
          <w:rFonts w:ascii="Times New Roman" w:eastAsia="Times New Roman" w:hAnsi="Times New Roman" w:cs="Times New Roman"/>
          <w:sz w:val="24"/>
          <w:szCs w:val="24"/>
          <w:lang w:eastAsia="ru-RU"/>
        </w:rPr>
        <w:t xml:space="preserve"> «Мамин вальс» </w:t>
      </w:r>
    </w:p>
    <w:p w:rsidR="007032C4" w:rsidRPr="007032C4" w:rsidRDefault="007032C4" w:rsidP="006C52B6">
      <w:pPr>
        <w:widowControl w:val="0"/>
        <w:numPr>
          <w:ilvl w:val="0"/>
          <w:numId w:val="9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CYR" w:eastAsia="Times New Roman" w:hAnsi="Times New Roman CYR" w:cs="Times New Roman CYR"/>
          <w:sz w:val="24"/>
          <w:szCs w:val="24"/>
          <w:lang w:eastAsia="ru-RU"/>
        </w:rPr>
        <w:t>А.Доренский.Блюз Фа-мажор.</w:t>
      </w:r>
    </w:p>
    <w:p w:rsidR="007032C4" w:rsidRPr="007032C4" w:rsidRDefault="007032C4" w:rsidP="006C52B6">
      <w:pPr>
        <w:widowControl w:val="0"/>
        <w:numPr>
          <w:ilvl w:val="0"/>
          <w:numId w:val="91"/>
        </w:numPr>
        <w:autoSpaceDE w:val="0"/>
        <w:autoSpaceDN w:val="0"/>
        <w:adjustRightInd w:val="0"/>
        <w:spacing w:after="0" w:line="240" w:lineRule="auto"/>
        <w:contextualSpacing/>
        <w:jc w:val="both"/>
        <w:rPr>
          <w:rFonts w:ascii="Times New Roman" w:eastAsia="Times New Roman" w:hAnsi="Times New Roman" w:cs="Times New Roman"/>
          <w:spacing w:val="10"/>
          <w:sz w:val="24"/>
          <w:szCs w:val="24"/>
          <w:lang w:eastAsia="ru-RU"/>
        </w:rPr>
      </w:pPr>
      <w:r w:rsidRPr="007032C4">
        <w:rPr>
          <w:rFonts w:ascii="Times New Roman" w:eastAsia="Times New Roman" w:hAnsi="Times New Roman" w:cs="Times New Roman"/>
          <w:iCs/>
          <w:sz w:val="24"/>
          <w:szCs w:val="24"/>
          <w:lang w:eastAsia="ru-RU"/>
        </w:rPr>
        <w:t>Иванов Аз.</w:t>
      </w:r>
      <w:r w:rsidRPr="007032C4">
        <w:rPr>
          <w:rFonts w:ascii="Times New Roman" w:eastAsia="Times New Roman" w:hAnsi="Times New Roman" w:cs="Times New Roman"/>
          <w:spacing w:val="10"/>
          <w:sz w:val="24"/>
          <w:szCs w:val="24"/>
          <w:lang w:eastAsia="ru-RU"/>
        </w:rPr>
        <w:t xml:space="preserve"> Полька </w:t>
      </w:r>
    </w:p>
    <w:p w:rsidR="007032C4" w:rsidRPr="007032C4" w:rsidRDefault="007032C4" w:rsidP="006C52B6">
      <w:pPr>
        <w:widowControl w:val="0"/>
        <w:numPr>
          <w:ilvl w:val="0"/>
          <w:numId w:val="9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Коняев С.</w:t>
      </w:r>
      <w:r w:rsidRPr="007032C4">
        <w:rPr>
          <w:rFonts w:ascii="Times New Roman" w:eastAsia="Times New Roman" w:hAnsi="Times New Roman" w:cs="Times New Roman"/>
          <w:sz w:val="24"/>
          <w:szCs w:val="24"/>
          <w:lang w:eastAsia="ru-RU"/>
        </w:rPr>
        <w:t xml:space="preserve"> Две пьесы: Даша; Наташа </w:t>
      </w:r>
    </w:p>
    <w:p w:rsidR="007032C4" w:rsidRPr="007032C4" w:rsidRDefault="007032C4" w:rsidP="006C52B6">
      <w:pPr>
        <w:widowControl w:val="0"/>
        <w:numPr>
          <w:ilvl w:val="0"/>
          <w:numId w:val="91"/>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u-RU"/>
        </w:rPr>
      </w:pPr>
      <w:r w:rsidRPr="007032C4">
        <w:rPr>
          <w:rFonts w:ascii="Times New Roman" w:eastAsia="Times New Roman" w:hAnsi="Times New Roman" w:cs="Times New Roman"/>
          <w:iCs/>
          <w:sz w:val="24"/>
          <w:szCs w:val="24"/>
          <w:lang w:eastAsia="ru-RU"/>
        </w:rPr>
        <w:t>Коробейников А.</w:t>
      </w:r>
      <w:r w:rsidRPr="007032C4">
        <w:rPr>
          <w:rFonts w:ascii="Times New Roman" w:eastAsia="Times New Roman" w:hAnsi="Times New Roman" w:cs="Times New Roman"/>
          <w:sz w:val="24"/>
          <w:szCs w:val="24"/>
          <w:lang w:eastAsia="ru-RU"/>
        </w:rPr>
        <w:t xml:space="preserve"> Тик-так (НО)</w:t>
      </w:r>
    </w:p>
    <w:p w:rsidR="007032C4" w:rsidRPr="007032C4" w:rsidRDefault="007032C4" w:rsidP="006C52B6">
      <w:pPr>
        <w:widowControl w:val="0"/>
        <w:numPr>
          <w:ilvl w:val="0"/>
          <w:numId w:val="9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Курочкин В.</w:t>
      </w:r>
      <w:r w:rsidRPr="007032C4">
        <w:rPr>
          <w:rFonts w:ascii="Times New Roman" w:eastAsia="Times New Roman" w:hAnsi="Times New Roman" w:cs="Times New Roman"/>
          <w:sz w:val="24"/>
          <w:szCs w:val="24"/>
          <w:lang w:eastAsia="ru-RU"/>
        </w:rPr>
        <w:t xml:space="preserve"> Вальс </w:t>
      </w:r>
    </w:p>
    <w:p w:rsidR="007032C4" w:rsidRPr="007032C4" w:rsidRDefault="007032C4" w:rsidP="006C52B6">
      <w:pPr>
        <w:widowControl w:val="0"/>
        <w:numPr>
          <w:ilvl w:val="0"/>
          <w:numId w:val="9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Моцарт В. А.</w:t>
      </w:r>
      <w:r w:rsidRPr="007032C4">
        <w:rPr>
          <w:rFonts w:ascii="Times New Roman" w:eastAsia="Times New Roman" w:hAnsi="Times New Roman" w:cs="Times New Roman"/>
          <w:sz w:val="24"/>
          <w:szCs w:val="24"/>
          <w:lang w:eastAsia="ru-RU"/>
        </w:rPr>
        <w:t xml:space="preserve"> Вальс </w:t>
      </w:r>
    </w:p>
    <w:p w:rsidR="007032C4" w:rsidRPr="007032C4" w:rsidRDefault="007032C4" w:rsidP="006C52B6">
      <w:pPr>
        <w:widowControl w:val="0"/>
        <w:numPr>
          <w:ilvl w:val="0"/>
          <w:numId w:val="9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Спадавеккиа А.</w:t>
      </w:r>
      <w:r w:rsidRPr="007032C4">
        <w:rPr>
          <w:rFonts w:ascii="Times New Roman" w:eastAsia="Times New Roman" w:hAnsi="Times New Roman" w:cs="Times New Roman"/>
          <w:sz w:val="24"/>
          <w:szCs w:val="24"/>
          <w:lang w:eastAsia="ru-RU"/>
        </w:rPr>
        <w:t xml:space="preserve"> «Добрый жук», песенка-танец из кинофильма «Золушка» (</w:t>
      </w:r>
    </w:p>
    <w:p w:rsidR="007032C4" w:rsidRPr="007032C4" w:rsidRDefault="007032C4" w:rsidP="006C52B6">
      <w:pPr>
        <w:widowControl w:val="0"/>
        <w:numPr>
          <w:ilvl w:val="0"/>
          <w:numId w:val="9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Ферро А.</w:t>
      </w:r>
      <w:r w:rsidRPr="007032C4">
        <w:rPr>
          <w:rFonts w:ascii="Times New Roman" w:eastAsia="Times New Roman" w:hAnsi="Times New Roman" w:cs="Times New Roman"/>
          <w:sz w:val="24"/>
          <w:szCs w:val="24"/>
          <w:lang w:eastAsia="ru-RU"/>
        </w:rPr>
        <w:t xml:space="preserve"> Гавот </w:t>
      </w:r>
    </w:p>
    <w:p w:rsidR="007032C4" w:rsidRPr="007032C4" w:rsidRDefault="007032C4" w:rsidP="006C52B6">
      <w:pPr>
        <w:widowControl w:val="0"/>
        <w:numPr>
          <w:ilvl w:val="0"/>
          <w:numId w:val="9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Шуберт Ф.</w:t>
      </w:r>
      <w:r w:rsidRPr="007032C4">
        <w:rPr>
          <w:rFonts w:ascii="Times New Roman" w:eastAsia="Times New Roman" w:hAnsi="Times New Roman" w:cs="Times New Roman"/>
          <w:sz w:val="24"/>
          <w:szCs w:val="24"/>
          <w:lang w:eastAsia="ru-RU"/>
        </w:rPr>
        <w:t xml:space="preserve"> Вальс </w:t>
      </w:r>
    </w:p>
    <w:p w:rsidR="007032C4" w:rsidRPr="007032C4" w:rsidRDefault="007032C4" w:rsidP="007032C4">
      <w:pPr>
        <w:keepNext/>
        <w:keepLines/>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Pr="007032C4" w:rsidRDefault="007032C4" w:rsidP="007032C4">
      <w:pPr>
        <w:keepNext/>
        <w:keepLines/>
        <w:widowControl w:val="0"/>
        <w:autoSpaceDE w:val="0"/>
        <w:autoSpaceDN w:val="0"/>
        <w:adjustRightInd w:val="0"/>
        <w:spacing w:after="0"/>
        <w:contextualSpacing/>
        <w:jc w:val="both"/>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 xml:space="preserve"> 3 КЛАСС  </w:t>
      </w: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Аудиторные занятия –  2 часа в неделю</w:t>
      </w: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Самостоятельные занятия – 2 часа в неделю</w:t>
      </w: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Консультации – 8 часов в год</w:t>
      </w: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4"/>
          <w:szCs w:val="24"/>
          <w:lang w:eastAsia="ru-RU"/>
        </w:rPr>
      </w:pPr>
      <w:r w:rsidRPr="007032C4">
        <w:rPr>
          <w:rFonts w:ascii="Times New Roman" w:eastAsia="Times New Roman" w:hAnsi="Times New Roman" w:cs="Times New Roman"/>
          <w:b/>
          <w:bCs/>
          <w:sz w:val="24"/>
          <w:szCs w:val="24"/>
          <w:lang w:eastAsia="ru-RU"/>
        </w:rPr>
        <w:t xml:space="preserve"> Задачи:</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Вся работа преподавателя: объяснения, показ отдельных деталей и иллюстрирование пьес, критерии оценок, контроль над самостоятельной работой – приобретает качественно иной характер и должна быть более критично направлена на достижение учеником свободной и осмысленной игры.</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lastRenderedPageBreak/>
        <w:t>Расширение исполнительского кругозора. Работа над мелкой техникой. Работа над координацией движений. Ритмическое разнообразие. Продолжение изучения исполнительской тер</w:t>
      </w:r>
      <w:r w:rsidRPr="007032C4">
        <w:rPr>
          <w:rFonts w:ascii="Times New Roman" w:eastAsia="Times New Roman" w:hAnsi="Times New Roman" w:cs="Times New Roman"/>
          <w:sz w:val="24"/>
          <w:szCs w:val="24"/>
          <w:lang w:eastAsia="ru-RU"/>
        </w:rPr>
        <w:softHyphen/>
        <w:t>минологии. Знакомство с мелкой техникой.</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Технические требования:</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Гаммы: До, Соль, Фа, Ре мажор в прямом движении двумя руками в две октавы. 3-х звучные аккорды, длинные и короткие арпеджио двумя руками. Минорные - а- moll (3 вида) в две октавы двумя руками четвертными и восьмыми длительностями. Аккорды, короткие и длинные арпеджио двумя руками.</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 xml:space="preserve"> Годовые требования:</w:t>
      </w:r>
    </w:p>
    <w:p w:rsidR="007032C4" w:rsidRPr="007032C4" w:rsidRDefault="007032C4" w:rsidP="007032C4">
      <w:pPr>
        <w:widowControl w:val="0"/>
        <w:tabs>
          <w:tab w:val="left" w:pos="333"/>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sz w:val="24"/>
          <w:szCs w:val="24"/>
          <w:lang w:eastAsia="ru-RU"/>
        </w:rPr>
        <w:t>гаммы;</w:t>
      </w:r>
    </w:p>
    <w:p w:rsidR="007032C4" w:rsidRPr="007032C4" w:rsidRDefault="007032C4" w:rsidP="007032C4">
      <w:pPr>
        <w:widowControl w:val="0"/>
        <w:tabs>
          <w:tab w:val="left" w:pos="329"/>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sz w:val="24"/>
          <w:szCs w:val="24"/>
          <w:lang w:eastAsia="ru-RU"/>
        </w:rPr>
        <w:t>3-4 этюда на разные виды техники в подвижном темпе: мелкая техника; элементы</w:t>
      </w:r>
    </w:p>
    <w:p w:rsidR="007032C4" w:rsidRPr="007032C4" w:rsidRDefault="007032C4" w:rsidP="007032C4">
      <w:pPr>
        <w:widowControl w:val="0"/>
        <w:tabs>
          <w:tab w:val="left" w:pos="329"/>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«репетиции», аккордовой техники; пунктирный ритм;</w:t>
      </w:r>
    </w:p>
    <w:p w:rsidR="007032C4" w:rsidRPr="007032C4" w:rsidRDefault="007032C4" w:rsidP="007032C4">
      <w:pPr>
        <w:widowControl w:val="0"/>
        <w:tabs>
          <w:tab w:val="left" w:pos="345"/>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sz w:val="24"/>
          <w:szCs w:val="24"/>
          <w:lang w:eastAsia="ru-RU"/>
        </w:rPr>
        <w:t>1-2 произведения с элементами имитационной полифонии;</w:t>
      </w:r>
    </w:p>
    <w:p w:rsidR="007032C4" w:rsidRPr="007032C4" w:rsidRDefault="007032C4" w:rsidP="007032C4">
      <w:pPr>
        <w:widowControl w:val="0"/>
        <w:tabs>
          <w:tab w:val="left" w:pos="333"/>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sz w:val="24"/>
          <w:szCs w:val="24"/>
          <w:lang w:eastAsia="ru-RU"/>
        </w:rPr>
        <w:t>1-2 произведения крупной формы;</w:t>
      </w:r>
    </w:p>
    <w:p w:rsidR="007032C4" w:rsidRPr="007032C4" w:rsidRDefault="007032C4" w:rsidP="007032C4">
      <w:pPr>
        <w:widowControl w:val="0"/>
        <w:tabs>
          <w:tab w:val="left" w:pos="333"/>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sz w:val="24"/>
          <w:szCs w:val="24"/>
          <w:lang w:eastAsia="ru-RU"/>
        </w:rPr>
        <w:t>6 - 8 пьес различных эпох и стилей;</w:t>
      </w:r>
    </w:p>
    <w:p w:rsidR="007032C4" w:rsidRPr="007032C4" w:rsidRDefault="007032C4" w:rsidP="007032C4">
      <w:pPr>
        <w:widowControl w:val="0"/>
        <w:tabs>
          <w:tab w:val="left" w:pos="329"/>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sz w:val="24"/>
          <w:szCs w:val="24"/>
          <w:lang w:eastAsia="ru-RU"/>
        </w:rPr>
        <w:t>чтение нот с листа (4-6 произведений);</w:t>
      </w:r>
    </w:p>
    <w:p w:rsidR="007032C4" w:rsidRPr="007032C4" w:rsidRDefault="007032C4" w:rsidP="007032C4">
      <w:pPr>
        <w:widowControl w:val="0"/>
        <w:tabs>
          <w:tab w:val="left" w:pos="333"/>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sz w:val="24"/>
          <w:szCs w:val="24"/>
          <w:lang w:eastAsia="ru-RU"/>
        </w:rPr>
        <w:t>подбор по слуху и транспонирование;</w:t>
      </w:r>
    </w:p>
    <w:p w:rsidR="007032C4" w:rsidRPr="007032C4" w:rsidRDefault="007032C4" w:rsidP="007032C4">
      <w:pPr>
        <w:widowControl w:val="0"/>
        <w:tabs>
          <w:tab w:val="left" w:pos="320"/>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sz w:val="24"/>
          <w:szCs w:val="24"/>
          <w:lang w:eastAsia="ru-RU"/>
        </w:rPr>
        <w:t>ансамбли</w:t>
      </w:r>
    </w:p>
    <w:p w:rsidR="007032C4" w:rsidRPr="007032C4" w:rsidRDefault="007032C4" w:rsidP="007032C4">
      <w:pPr>
        <w:widowControl w:val="0"/>
        <w:tabs>
          <w:tab w:val="left" w:pos="320"/>
        </w:tabs>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tabs>
          <w:tab w:val="left" w:pos="320"/>
        </w:tabs>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tabs>
          <w:tab w:val="left" w:pos="320"/>
        </w:tabs>
        <w:autoSpaceDE w:val="0"/>
        <w:autoSpaceDN w:val="0"/>
        <w:adjustRightInd w:val="0"/>
        <w:spacing w:after="0"/>
        <w:contextualSpacing/>
        <w:jc w:val="both"/>
        <w:rPr>
          <w:rFonts w:ascii="Times New Roman" w:eastAsia="Times New Roman" w:hAnsi="Times New Roman" w:cs="Times New Roman"/>
          <w:sz w:val="24"/>
          <w:szCs w:val="24"/>
          <w:lang w:eastAsia="ru-RU"/>
        </w:rPr>
      </w:pPr>
    </w:p>
    <w:tbl>
      <w:tblPr>
        <w:tblW w:w="0" w:type="auto"/>
        <w:tblInd w:w="108" w:type="dxa"/>
        <w:tblLayout w:type="fixed"/>
        <w:tblLook w:val="0000"/>
      </w:tblPr>
      <w:tblGrid>
        <w:gridCol w:w="4667"/>
        <w:gridCol w:w="4805"/>
      </w:tblGrid>
      <w:tr w:rsidR="007032C4" w:rsidRPr="007032C4" w:rsidTr="007032C4">
        <w:tc>
          <w:tcPr>
            <w:tcW w:w="4667" w:type="dxa"/>
            <w:tcBorders>
              <w:top w:val="single" w:sz="4" w:space="0" w:color="000000"/>
              <w:left w:val="single" w:sz="4" w:space="0" w:color="000000"/>
              <w:bottom w:val="single" w:sz="4" w:space="0" w:color="000000"/>
            </w:tcBorders>
          </w:tcPr>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 xml:space="preserve">            I - полугодие</w:t>
            </w:r>
          </w:p>
        </w:tc>
        <w:tc>
          <w:tcPr>
            <w:tcW w:w="4805" w:type="dxa"/>
            <w:tcBorders>
              <w:top w:val="single" w:sz="4" w:space="0" w:color="000000"/>
              <w:left w:val="single" w:sz="4" w:space="0" w:color="000000"/>
              <w:bottom w:val="single" w:sz="4" w:space="0" w:color="000000"/>
              <w:right w:val="single" w:sz="4" w:space="0" w:color="000000"/>
            </w:tcBorders>
          </w:tcPr>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 xml:space="preserve">             II - полугодие</w:t>
            </w:r>
          </w:p>
        </w:tc>
      </w:tr>
      <w:tr w:rsidR="007032C4" w:rsidRPr="007032C4" w:rsidTr="007032C4">
        <w:trPr>
          <w:trHeight w:val="1510"/>
        </w:trPr>
        <w:tc>
          <w:tcPr>
            <w:tcW w:w="4667" w:type="dxa"/>
            <w:tcBorders>
              <w:top w:val="single" w:sz="4" w:space="0" w:color="000000"/>
              <w:left w:val="single" w:sz="4" w:space="0" w:color="000000"/>
              <w:bottom w:val="single" w:sz="4" w:space="0" w:color="000000"/>
            </w:tcBorders>
          </w:tcPr>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Октябрь – технический зачёт (1 гамма, 1 этюд, термины)</w:t>
            </w:r>
          </w:p>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Ноябрь-Декабрь – академический зачёт (2 пьесы)</w:t>
            </w:r>
          </w:p>
        </w:tc>
        <w:tc>
          <w:tcPr>
            <w:tcW w:w="4805" w:type="dxa"/>
            <w:tcBorders>
              <w:top w:val="single" w:sz="4" w:space="0" w:color="000000"/>
              <w:left w:val="single" w:sz="4" w:space="0" w:color="000000"/>
              <w:bottom w:val="single" w:sz="4" w:space="0" w:color="000000"/>
              <w:right w:val="single" w:sz="4" w:space="0" w:color="000000"/>
            </w:tcBorders>
          </w:tcPr>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Апрель – переводной экзамен (3 разнохарактерных пьесы)</w:t>
            </w:r>
          </w:p>
        </w:tc>
      </w:tr>
    </w:tbl>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b/>
          <w:bCs/>
          <w:sz w:val="24"/>
          <w:szCs w:val="24"/>
          <w:lang w:eastAsia="ru-RU"/>
        </w:rPr>
      </w:pPr>
      <w:r w:rsidRPr="007032C4">
        <w:rPr>
          <w:rFonts w:ascii="Times New Roman CYR" w:eastAsia="Times New Roman" w:hAnsi="Times New Roman CYR" w:cs="Times New Roman CYR"/>
          <w:sz w:val="24"/>
          <w:szCs w:val="24"/>
          <w:lang w:eastAsia="ru-RU"/>
        </w:rPr>
        <w:t xml:space="preserve">В первом полугодии в рамках текущей аттестации обучающихся запланирован контрольный урок (1-2 пьесы)  и академический зачёт, во втором – технический зачёт, конкурс «Юный музыкант»  в марте (1пьеса) и в апреле переводной экзамен (3 разнохарактерных произведения). </w:t>
      </w:r>
    </w:p>
    <w:p w:rsidR="007032C4" w:rsidRPr="007032C4" w:rsidRDefault="007032C4" w:rsidP="007032C4">
      <w:pPr>
        <w:widowControl w:val="0"/>
        <w:tabs>
          <w:tab w:val="left" w:pos="320"/>
        </w:tabs>
        <w:autoSpaceDE w:val="0"/>
        <w:autoSpaceDN w:val="0"/>
        <w:adjustRightInd w:val="0"/>
        <w:spacing w:after="0"/>
        <w:contextualSpacing/>
        <w:outlineLvl w:val="0"/>
        <w:rPr>
          <w:rFonts w:ascii="Times New Roman" w:eastAsia="Times New Roman" w:hAnsi="Times New Roman" w:cs="Times New Roman"/>
          <w:sz w:val="24"/>
          <w:szCs w:val="24"/>
          <w:lang w:eastAsia="ru-RU"/>
        </w:rPr>
      </w:pPr>
    </w:p>
    <w:p w:rsidR="007032C4" w:rsidRPr="007032C4" w:rsidRDefault="007032C4" w:rsidP="007032C4">
      <w:pPr>
        <w:widowControl w:val="0"/>
        <w:tabs>
          <w:tab w:val="left" w:pos="320"/>
        </w:tabs>
        <w:autoSpaceDE w:val="0"/>
        <w:autoSpaceDN w:val="0"/>
        <w:adjustRightInd w:val="0"/>
        <w:spacing w:after="0"/>
        <w:contextualSpacing/>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Примерные программы  итогового прослушивания</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b/>
          <w:bCs/>
          <w:sz w:val="24"/>
          <w:szCs w:val="24"/>
          <w:lang w:eastAsia="ru-RU"/>
        </w:rPr>
        <w:t xml:space="preserve">1-е полугодие  </w:t>
      </w:r>
      <w:r w:rsidRPr="007032C4">
        <w:rPr>
          <w:rFonts w:ascii="Times New Roman" w:eastAsia="Times New Roman" w:hAnsi="Times New Roman" w:cs="Times New Roman"/>
          <w:sz w:val="24"/>
          <w:szCs w:val="24"/>
          <w:lang w:eastAsia="ru-RU"/>
        </w:rPr>
        <w:t>(академический концерт, зачет)</w:t>
      </w:r>
    </w:p>
    <w:p w:rsidR="007032C4" w:rsidRPr="007032C4" w:rsidRDefault="007032C4" w:rsidP="007032C4">
      <w:pPr>
        <w:widowControl w:val="0"/>
        <w:tabs>
          <w:tab w:val="left" w:pos="263"/>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1)</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Cs/>
          <w:sz w:val="24"/>
          <w:szCs w:val="24"/>
          <w:lang w:eastAsia="ru-RU"/>
        </w:rPr>
        <w:t>Шуберт Ф.</w:t>
      </w:r>
      <w:r w:rsidRPr="007032C4">
        <w:rPr>
          <w:rFonts w:ascii="Times New Roman" w:eastAsia="Times New Roman" w:hAnsi="Times New Roman" w:cs="Times New Roman"/>
          <w:sz w:val="24"/>
          <w:szCs w:val="24"/>
          <w:lang w:eastAsia="ru-RU"/>
        </w:rPr>
        <w:t xml:space="preserve"> Экоссез</w:t>
      </w:r>
    </w:p>
    <w:p w:rsidR="007032C4" w:rsidRPr="007032C4" w:rsidRDefault="007032C4" w:rsidP="007032C4">
      <w:pPr>
        <w:widowControl w:val="0"/>
        <w:tabs>
          <w:tab w:val="left" w:pos="292"/>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2)</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sz w:val="24"/>
          <w:szCs w:val="24"/>
          <w:lang w:eastAsia="ru-RU"/>
        </w:rPr>
        <w:t>Немецкий народный танец</w:t>
      </w:r>
    </w:p>
    <w:p w:rsidR="007032C4" w:rsidRPr="007032C4" w:rsidRDefault="007032C4" w:rsidP="007032C4">
      <w:pPr>
        <w:widowControl w:val="0"/>
        <w:tabs>
          <w:tab w:val="left" w:pos="287"/>
        </w:tabs>
        <w:autoSpaceDE w:val="0"/>
        <w:autoSpaceDN w:val="0"/>
        <w:adjustRightInd w:val="0"/>
        <w:spacing w:after="0"/>
        <w:contextualSpacing/>
        <w:jc w:val="both"/>
        <w:rPr>
          <w:rFonts w:ascii="Times New Roman" w:eastAsia="Times New Roman" w:hAnsi="Times New Roman" w:cs="Times New Roman"/>
          <w:iCs/>
          <w:sz w:val="24"/>
          <w:szCs w:val="24"/>
          <w:lang w:eastAsia="ru-RU"/>
        </w:rPr>
      </w:pPr>
      <w:r w:rsidRPr="007032C4">
        <w:rPr>
          <w:rFonts w:ascii="Times New Roman" w:eastAsia="Times New Roman" w:hAnsi="Times New Roman" w:cs="Times New Roman"/>
          <w:color w:val="000000"/>
          <w:sz w:val="24"/>
          <w:szCs w:val="24"/>
          <w:lang w:eastAsia="ru-RU"/>
        </w:rPr>
        <w:t>3)</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Cs/>
          <w:sz w:val="24"/>
          <w:szCs w:val="24"/>
          <w:lang w:eastAsia="ru-RU"/>
        </w:rPr>
        <w:t>Моцарт В. А.</w:t>
      </w:r>
      <w:r w:rsidRPr="007032C4">
        <w:rPr>
          <w:rFonts w:ascii="Times New Roman" w:eastAsia="Times New Roman" w:hAnsi="Times New Roman" w:cs="Times New Roman"/>
          <w:sz w:val="24"/>
          <w:szCs w:val="24"/>
          <w:lang w:eastAsia="ru-RU"/>
        </w:rPr>
        <w:t xml:space="preserve"> Полонез</w:t>
      </w:r>
    </w:p>
    <w:p w:rsidR="007032C4" w:rsidRPr="007032C4" w:rsidRDefault="007032C4" w:rsidP="007032C4">
      <w:pPr>
        <w:widowControl w:val="0"/>
        <w:tabs>
          <w:tab w:val="left" w:pos="259"/>
        </w:tabs>
        <w:autoSpaceDE w:val="0"/>
        <w:autoSpaceDN w:val="0"/>
        <w:adjustRightInd w:val="0"/>
        <w:spacing w:after="0"/>
        <w:contextualSpacing/>
        <w:jc w:val="both"/>
        <w:rPr>
          <w:rFonts w:ascii="Times New Roman" w:eastAsia="Times New Roman" w:hAnsi="Times New Roman" w:cs="Times New Roman"/>
          <w:iCs/>
          <w:sz w:val="24"/>
          <w:szCs w:val="24"/>
          <w:lang w:eastAsia="ru-RU"/>
        </w:rPr>
      </w:pPr>
      <w:r w:rsidRPr="007032C4">
        <w:rPr>
          <w:rFonts w:ascii="Times New Roman" w:eastAsia="Times New Roman" w:hAnsi="Times New Roman" w:cs="Times New Roman"/>
          <w:color w:val="000000"/>
          <w:sz w:val="24"/>
          <w:szCs w:val="24"/>
          <w:lang w:eastAsia="ru-RU"/>
        </w:rPr>
        <w:t>1)</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Cs/>
          <w:sz w:val="24"/>
          <w:szCs w:val="24"/>
          <w:lang w:eastAsia="ru-RU"/>
        </w:rPr>
        <w:t>Парлов Э.</w:t>
      </w:r>
      <w:r w:rsidRPr="007032C4">
        <w:rPr>
          <w:rFonts w:ascii="Times New Roman" w:eastAsia="Times New Roman" w:hAnsi="Times New Roman" w:cs="Times New Roman"/>
          <w:sz w:val="24"/>
          <w:szCs w:val="24"/>
          <w:lang w:eastAsia="ru-RU"/>
        </w:rPr>
        <w:t xml:space="preserve"> Марш</w:t>
      </w:r>
    </w:p>
    <w:p w:rsidR="007032C4" w:rsidRPr="007032C4" w:rsidRDefault="007032C4" w:rsidP="007032C4">
      <w:pPr>
        <w:widowControl w:val="0"/>
        <w:tabs>
          <w:tab w:val="left" w:pos="279"/>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2)</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Cs/>
          <w:sz w:val="24"/>
          <w:szCs w:val="24"/>
          <w:lang w:eastAsia="ru-RU"/>
        </w:rPr>
        <w:t>Гедике А.</w:t>
      </w:r>
      <w:r w:rsidRPr="007032C4">
        <w:rPr>
          <w:rFonts w:ascii="Times New Roman" w:eastAsia="Times New Roman" w:hAnsi="Times New Roman" w:cs="Times New Roman"/>
          <w:sz w:val="24"/>
          <w:szCs w:val="24"/>
          <w:lang w:eastAsia="ru-RU"/>
        </w:rPr>
        <w:t xml:space="preserve"> Полька</w:t>
      </w:r>
    </w:p>
    <w:p w:rsidR="007032C4" w:rsidRPr="007032C4" w:rsidRDefault="007032C4" w:rsidP="007032C4">
      <w:pPr>
        <w:widowControl w:val="0"/>
        <w:tabs>
          <w:tab w:val="left" w:pos="292"/>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3)</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sz w:val="24"/>
          <w:szCs w:val="24"/>
          <w:lang w:eastAsia="ru-RU"/>
        </w:rPr>
        <w:t>Польск. н. п. «Кукушечка»</w:t>
      </w:r>
    </w:p>
    <w:p w:rsidR="007032C4" w:rsidRPr="007032C4" w:rsidRDefault="007032C4" w:rsidP="007032C4">
      <w:pPr>
        <w:widowControl w:val="0"/>
        <w:tabs>
          <w:tab w:val="left" w:pos="267"/>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1)</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Cs/>
          <w:sz w:val="24"/>
          <w:szCs w:val="24"/>
          <w:lang w:eastAsia="ru-RU"/>
        </w:rPr>
        <w:t>Вестеринен В.</w:t>
      </w:r>
      <w:r w:rsidRPr="007032C4">
        <w:rPr>
          <w:rFonts w:ascii="Times New Roman" w:eastAsia="Times New Roman" w:hAnsi="Times New Roman" w:cs="Times New Roman"/>
          <w:sz w:val="24"/>
          <w:szCs w:val="24"/>
          <w:lang w:eastAsia="ru-RU"/>
        </w:rPr>
        <w:t xml:space="preserve"> Вальс «Лесные цветы»</w:t>
      </w:r>
    </w:p>
    <w:p w:rsidR="007032C4" w:rsidRPr="007032C4" w:rsidRDefault="007032C4" w:rsidP="007032C4">
      <w:pPr>
        <w:widowControl w:val="0"/>
        <w:tabs>
          <w:tab w:val="left" w:pos="283"/>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2)</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Cs/>
          <w:sz w:val="24"/>
          <w:szCs w:val="24"/>
          <w:lang w:eastAsia="ru-RU"/>
        </w:rPr>
        <w:t>Шостакович Д.</w:t>
      </w:r>
      <w:r w:rsidRPr="007032C4">
        <w:rPr>
          <w:rFonts w:ascii="Times New Roman" w:eastAsia="Times New Roman" w:hAnsi="Times New Roman" w:cs="Times New Roman"/>
          <w:sz w:val="24"/>
          <w:szCs w:val="24"/>
          <w:lang w:eastAsia="ru-RU"/>
        </w:rPr>
        <w:t xml:space="preserve"> «Шарманка»</w:t>
      </w:r>
    </w:p>
    <w:p w:rsidR="007032C4" w:rsidRPr="007032C4" w:rsidRDefault="007032C4" w:rsidP="007032C4">
      <w:pPr>
        <w:widowControl w:val="0"/>
        <w:tabs>
          <w:tab w:val="left" w:pos="275"/>
        </w:tabs>
        <w:autoSpaceDE w:val="0"/>
        <w:autoSpaceDN w:val="0"/>
        <w:adjustRightInd w:val="0"/>
        <w:spacing w:after="0"/>
        <w:contextualSpacing/>
        <w:jc w:val="both"/>
        <w:rPr>
          <w:rFonts w:ascii="Times New Roman" w:eastAsia="Times New Roman" w:hAnsi="Times New Roman" w:cs="Times New Roman"/>
          <w:iCs/>
          <w:sz w:val="24"/>
          <w:szCs w:val="24"/>
          <w:lang w:eastAsia="ru-RU"/>
        </w:rPr>
      </w:pPr>
      <w:r w:rsidRPr="007032C4">
        <w:rPr>
          <w:rFonts w:ascii="Times New Roman" w:eastAsia="Times New Roman" w:hAnsi="Times New Roman" w:cs="Times New Roman"/>
          <w:color w:val="000000"/>
          <w:sz w:val="24"/>
          <w:szCs w:val="24"/>
          <w:lang w:eastAsia="ru-RU"/>
        </w:rPr>
        <w:t>3)</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Cs/>
          <w:sz w:val="24"/>
          <w:szCs w:val="24"/>
          <w:lang w:eastAsia="ru-RU"/>
        </w:rPr>
        <w:t>Глинка М.</w:t>
      </w:r>
      <w:r w:rsidRPr="007032C4">
        <w:rPr>
          <w:rFonts w:ascii="Times New Roman" w:eastAsia="Times New Roman" w:hAnsi="Times New Roman" w:cs="Times New Roman"/>
          <w:sz w:val="24"/>
          <w:szCs w:val="24"/>
          <w:lang w:eastAsia="ru-RU"/>
        </w:rPr>
        <w:t xml:space="preserve"> Полька</w:t>
      </w:r>
      <w:r w:rsidRPr="007032C4">
        <w:rPr>
          <w:rFonts w:ascii="Times New Roman" w:eastAsia="Times New Roman" w:hAnsi="Times New Roman" w:cs="Times New Roman"/>
          <w:b/>
          <w:bCs/>
          <w:sz w:val="24"/>
          <w:szCs w:val="24"/>
          <w:lang w:eastAsia="ru-RU"/>
        </w:rPr>
        <w:t xml:space="preserve">       </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b/>
          <w:bCs/>
          <w:sz w:val="24"/>
          <w:szCs w:val="24"/>
          <w:lang w:eastAsia="ru-RU"/>
        </w:rPr>
        <w:t xml:space="preserve"> 2-е полугодие </w:t>
      </w:r>
      <w:r w:rsidRPr="007032C4">
        <w:rPr>
          <w:rFonts w:ascii="Times New Roman" w:eastAsia="Times New Roman" w:hAnsi="Times New Roman" w:cs="Times New Roman"/>
          <w:sz w:val="24"/>
          <w:szCs w:val="24"/>
          <w:lang w:eastAsia="ru-RU"/>
        </w:rPr>
        <w:t>(переводной экзамен, зачет)</w:t>
      </w:r>
    </w:p>
    <w:p w:rsidR="007032C4" w:rsidRPr="007032C4" w:rsidRDefault="007032C4" w:rsidP="006C52B6">
      <w:pPr>
        <w:widowControl w:val="0"/>
        <w:numPr>
          <w:ilvl w:val="0"/>
          <w:numId w:val="65"/>
        </w:numPr>
        <w:autoSpaceDE w:val="0"/>
        <w:autoSpaceDN w:val="0"/>
        <w:adjustRightInd w:val="0"/>
        <w:spacing w:after="0" w:line="240" w:lineRule="auto"/>
        <w:ind w:left="284" w:hanging="295"/>
        <w:contextualSpacing/>
        <w:jc w:val="both"/>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iCs/>
          <w:sz w:val="24"/>
          <w:szCs w:val="24"/>
          <w:lang w:eastAsia="ru-RU"/>
        </w:rPr>
        <w:t>Пёрселл Г.</w:t>
      </w:r>
      <w:r w:rsidRPr="007032C4">
        <w:rPr>
          <w:rFonts w:ascii="Times New Roman" w:eastAsia="Times New Roman" w:hAnsi="Times New Roman" w:cs="Times New Roman"/>
          <w:sz w:val="24"/>
          <w:szCs w:val="24"/>
          <w:lang w:eastAsia="ru-RU"/>
        </w:rPr>
        <w:t xml:space="preserve"> Менуэт a-moll</w:t>
      </w:r>
    </w:p>
    <w:p w:rsidR="007032C4" w:rsidRPr="007032C4" w:rsidRDefault="007032C4" w:rsidP="006C52B6">
      <w:pPr>
        <w:widowControl w:val="0"/>
        <w:numPr>
          <w:ilvl w:val="0"/>
          <w:numId w:val="65"/>
        </w:numPr>
        <w:autoSpaceDE w:val="0"/>
        <w:autoSpaceDN w:val="0"/>
        <w:adjustRightInd w:val="0"/>
        <w:spacing w:after="0" w:line="240" w:lineRule="auto"/>
        <w:ind w:left="284" w:hanging="295"/>
        <w:contextualSpacing/>
        <w:jc w:val="both"/>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iCs/>
          <w:sz w:val="24"/>
          <w:szCs w:val="24"/>
          <w:lang w:eastAsia="ru-RU"/>
        </w:rPr>
        <w:lastRenderedPageBreak/>
        <w:t>Вилтон К.</w:t>
      </w:r>
      <w:r w:rsidRPr="007032C4">
        <w:rPr>
          <w:rFonts w:ascii="Times New Roman" w:eastAsia="Times New Roman" w:hAnsi="Times New Roman" w:cs="Times New Roman"/>
          <w:sz w:val="24"/>
          <w:szCs w:val="24"/>
          <w:lang w:eastAsia="ru-RU"/>
        </w:rPr>
        <w:t xml:space="preserve"> Сонатина C-dur</w:t>
      </w:r>
    </w:p>
    <w:p w:rsidR="007032C4" w:rsidRPr="007032C4" w:rsidRDefault="007032C4" w:rsidP="006C52B6">
      <w:pPr>
        <w:widowControl w:val="0"/>
        <w:numPr>
          <w:ilvl w:val="0"/>
          <w:numId w:val="65"/>
        </w:numPr>
        <w:autoSpaceDE w:val="0"/>
        <w:autoSpaceDN w:val="0"/>
        <w:adjustRightInd w:val="0"/>
        <w:spacing w:after="0" w:line="240" w:lineRule="auto"/>
        <w:ind w:left="284" w:hanging="295"/>
        <w:contextualSpacing/>
        <w:jc w:val="both"/>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iCs/>
          <w:sz w:val="24"/>
          <w:szCs w:val="24"/>
          <w:lang w:eastAsia="ru-RU"/>
        </w:rPr>
        <w:t>Иванов Аз.</w:t>
      </w:r>
      <w:r w:rsidRPr="007032C4">
        <w:rPr>
          <w:rFonts w:ascii="Times New Roman" w:eastAsia="Times New Roman" w:hAnsi="Times New Roman" w:cs="Times New Roman"/>
          <w:sz w:val="24"/>
          <w:szCs w:val="24"/>
          <w:lang w:eastAsia="ru-RU"/>
        </w:rPr>
        <w:t xml:space="preserve"> Обработка р. н. п. «Во саду ли, в огороде»</w:t>
      </w:r>
    </w:p>
    <w:p w:rsidR="007032C4" w:rsidRPr="007032C4" w:rsidRDefault="007032C4" w:rsidP="006C52B6">
      <w:pPr>
        <w:widowControl w:val="0"/>
        <w:numPr>
          <w:ilvl w:val="0"/>
          <w:numId w:val="65"/>
        </w:numPr>
        <w:autoSpaceDE w:val="0"/>
        <w:autoSpaceDN w:val="0"/>
        <w:adjustRightInd w:val="0"/>
        <w:spacing w:after="0" w:line="240" w:lineRule="auto"/>
        <w:ind w:left="284" w:hanging="295"/>
        <w:contextualSpacing/>
        <w:jc w:val="both"/>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iCs/>
          <w:sz w:val="24"/>
          <w:szCs w:val="24"/>
          <w:lang w:eastAsia="ru-RU"/>
        </w:rPr>
        <w:t>Пёрселл Г.</w:t>
      </w:r>
      <w:r w:rsidRPr="007032C4">
        <w:rPr>
          <w:rFonts w:ascii="Times New Roman" w:eastAsia="Times New Roman" w:hAnsi="Times New Roman" w:cs="Times New Roman"/>
          <w:sz w:val="24"/>
          <w:szCs w:val="24"/>
          <w:lang w:eastAsia="ru-RU"/>
        </w:rPr>
        <w:t xml:space="preserve"> Ария</w:t>
      </w:r>
    </w:p>
    <w:p w:rsidR="007032C4" w:rsidRPr="007032C4" w:rsidRDefault="007032C4" w:rsidP="006C52B6">
      <w:pPr>
        <w:widowControl w:val="0"/>
        <w:numPr>
          <w:ilvl w:val="0"/>
          <w:numId w:val="65"/>
        </w:numPr>
        <w:autoSpaceDE w:val="0"/>
        <w:autoSpaceDN w:val="0"/>
        <w:adjustRightInd w:val="0"/>
        <w:spacing w:after="0" w:line="240" w:lineRule="auto"/>
        <w:ind w:left="284" w:hanging="295"/>
        <w:contextualSpacing/>
        <w:jc w:val="both"/>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iCs/>
          <w:sz w:val="24"/>
          <w:szCs w:val="24"/>
          <w:lang w:eastAsia="ru-RU"/>
        </w:rPr>
        <w:t>Жилинский С.</w:t>
      </w:r>
      <w:r w:rsidRPr="007032C4">
        <w:rPr>
          <w:rFonts w:ascii="Times New Roman" w:eastAsia="Times New Roman" w:hAnsi="Times New Roman" w:cs="Times New Roman"/>
          <w:sz w:val="24"/>
          <w:szCs w:val="24"/>
          <w:lang w:eastAsia="ru-RU"/>
        </w:rPr>
        <w:t xml:space="preserve"> Сонатина G-dur</w:t>
      </w:r>
      <w:r w:rsidRPr="007032C4">
        <w:rPr>
          <w:rFonts w:ascii="Times New Roman" w:eastAsia="Times New Roman" w:hAnsi="Times New Roman" w:cs="Times New Roman"/>
          <w:iCs/>
          <w:sz w:val="24"/>
          <w:szCs w:val="24"/>
          <w:lang w:eastAsia="ru-RU"/>
        </w:rPr>
        <w:t>Кузнецов Е.</w:t>
      </w:r>
      <w:r w:rsidRPr="007032C4">
        <w:rPr>
          <w:rFonts w:ascii="Times New Roman" w:eastAsia="Times New Roman" w:hAnsi="Times New Roman" w:cs="Times New Roman"/>
          <w:sz w:val="24"/>
          <w:szCs w:val="24"/>
          <w:lang w:eastAsia="ru-RU"/>
        </w:rPr>
        <w:t xml:space="preserve"> «Родничок»</w:t>
      </w:r>
    </w:p>
    <w:p w:rsidR="007032C4" w:rsidRPr="007032C4" w:rsidRDefault="007032C4" w:rsidP="006C52B6">
      <w:pPr>
        <w:widowControl w:val="0"/>
        <w:numPr>
          <w:ilvl w:val="0"/>
          <w:numId w:val="65"/>
        </w:numPr>
        <w:autoSpaceDE w:val="0"/>
        <w:autoSpaceDN w:val="0"/>
        <w:adjustRightInd w:val="0"/>
        <w:spacing w:after="0" w:line="240" w:lineRule="auto"/>
        <w:ind w:left="284" w:hanging="295"/>
        <w:contextualSpacing/>
        <w:jc w:val="both"/>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iCs/>
          <w:sz w:val="24"/>
          <w:szCs w:val="24"/>
          <w:lang w:eastAsia="ru-RU"/>
        </w:rPr>
        <w:t>Гайдн И.</w:t>
      </w:r>
      <w:r w:rsidRPr="007032C4">
        <w:rPr>
          <w:rFonts w:ascii="Times New Roman" w:eastAsia="Times New Roman" w:hAnsi="Times New Roman" w:cs="Times New Roman"/>
          <w:sz w:val="24"/>
          <w:szCs w:val="24"/>
          <w:lang w:eastAsia="ru-RU"/>
        </w:rPr>
        <w:t xml:space="preserve"> Менуэт G-dur</w:t>
      </w:r>
      <w:r w:rsidRPr="007032C4">
        <w:rPr>
          <w:rFonts w:ascii="Times New Roman" w:eastAsia="Times New Roman" w:hAnsi="Times New Roman" w:cs="Times New Roman"/>
          <w:iCs/>
          <w:sz w:val="24"/>
          <w:szCs w:val="24"/>
          <w:lang w:eastAsia="ru-RU"/>
        </w:rPr>
        <w:t>Моцарт В. А.</w:t>
      </w:r>
      <w:r w:rsidRPr="007032C4">
        <w:rPr>
          <w:rFonts w:ascii="Times New Roman" w:eastAsia="Times New Roman" w:hAnsi="Times New Roman" w:cs="Times New Roman"/>
          <w:sz w:val="24"/>
          <w:szCs w:val="24"/>
          <w:lang w:eastAsia="ru-RU"/>
        </w:rPr>
        <w:t xml:space="preserve"> Вариации на тему из оперы «Волшебная флейта»</w:t>
      </w:r>
    </w:p>
    <w:p w:rsidR="007032C4" w:rsidRPr="007032C4" w:rsidRDefault="007032C4" w:rsidP="006C52B6">
      <w:pPr>
        <w:widowControl w:val="0"/>
        <w:numPr>
          <w:ilvl w:val="0"/>
          <w:numId w:val="65"/>
        </w:numPr>
        <w:autoSpaceDE w:val="0"/>
        <w:autoSpaceDN w:val="0"/>
        <w:adjustRightInd w:val="0"/>
        <w:spacing w:after="0" w:line="240" w:lineRule="auto"/>
        <w:ind w:left="284" w:hanging="295"/>
        <w:contextualSpacing/>
        <w:jc w:val="both"/>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iCs/>
          <w:sz w:val="24"/>
          <w:szCs w:val="24"/>
          <w:lang w:eastAsia="ru-RU"/>
        </w:rPr>
        <w:t>Едикке П.</w:t>
      </w:r>
      <w:r w:rsidRPr="007032C4">
        <w:rPr>
          <w:rFonts w:ascii="Times New Roman" w:eastAsia="Times New Roman" w:hAnsi="Times New Roman" w:cs="Times New Roman"/>
          <w:sz w:val="24"/>
          <w:szCs w:val="24"/>
          <w:lang w:eastAsia="ru-RU"/>
        </w:rPr>
        <w:t xml:space="preserve"> Полька «Мизинчик»</w:t>
      </w:r>
    </w:p>
    <w:p w:rsidR="007032C4" w:rsidRPr="007032C4" w:rsidRDefault="007032C4" w:rsidP="007032C4">
      <w:pPr>
        <w:widowControl w:val="0"/>
        <w:tabs>
          <w:tab w:val="left" w:pos="296"/>
        </w:tabs>
        <w:autoSpaceDE w:val="0"/>
        <w:autoSpaceDN w:val="0"/>
        <w:adjustRightInd w:val="0"/>
        <w:spacing w:after="0"/>
        <w:ind w:left="284" w:hanging="260"/>
        <w:contextualSpacing/>
        <w:jc w:val="both"/>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Примерные репертуарные списки</w:t>
      </w:r>
    </w:p>
    <w:p w:rsidR="007032C4" w:rsidRPr="007032C4" w:rsidRDefault="007032C4" w:rsidP="007032C4">
      <w:pPr>
        <w:widowControl w:val="0"/>
        <w:autoSpaceDE w:val="0"/>
        <w:autoSpaceDN w:val="0"/>
        <w:adjustRightInd w:val="0"/>
        <w:spacing w:after="0"/>
        <w:rPr>
          <w:rFonts w:ascii="Calibri" w:eastAsia="Times New Roman" w:hAnsi="Calibri" w:cs="Times New Roman"/>
          <w:sz w:val="24"/>
          <w:szCs w:val="24"/>
          <w:lang w:eastAsia="ru-RU"/>
        </w:rPr>
      </w:pPr>
      <w:r w:rsidRPr="007032C4">
        <w:rPr>
          <w:rFonts w:ascii="Times New Roman CYR" w:eastAsia="Times New Roman" w:hAnsi="Times New Roman CYR" w:cs="Times New Roman CYR"/>
          <w:i/>
          <w:sz w:val="24"/>
          <w:szCs w:val="24"/>
          <w:lang w:eastAsia="ru-RU"/>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7032C4">
        <w:rPr>
          <w:rFonts w:ascii="Times New Roman CYR" w:eastAsia="Times New Roman" w:hAnsi="Times New Roman CYR" w:cs="Times New Roman CYR"/>
          <w:sz w:val="24"/>
          <w:szCs w:val="24"/>
          <w:lang w:eastAsia="ru-RU"/>
        </w:rPr>
        <w:t>)</w:t>
      </w:r>
    </w:p>
    <w:p w:rsidR="007032C4" w:rsidRPr="007032C4" w:rsidRDefault="007032C4" w:rsidP="007032C4">
      <w:pPr>
        <w:widowControl w:val="0"/>
        <w:autoSpaceDE w:val="0"/>
        <w:autoSpaceDN w:val="0"/>
        <w:adjustRightInd w:val="0"/>
        <w:spacing w:after="0"/>
        <w:ind w:hanging="26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 xml:space="preserve">    Этюды:</w:t>
      </w:r>
    </w:p>
    <w:p w:rsidR="007032C4" w:rsidRPr="007032C4" w:rsidRDefault="007032C4" w:rsidP="006C52B6">
      <w:pPr>
        <w:widowControl w:val="0"/>
        <w:numPr>
          <w:ilvl w:val="0"/>
          <w:numId w:val="9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Беренс Г.</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9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Беренс Г.</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9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Бургмюллер Ф.</w:t>
      </w:r>
      <w:r w:rsidRPr="007032C4">
        <w:rPr>
          <w:rFonts w:ascii="Times New Roman" w:eastAsia="Times New Roman" w:hAnsi="Times New Roman" w:cs="Times New Roman"/>
          <w:sz w:val="24"/>
          <w:szCs w:val="24"/>
          <w:lang w:eastAsia="ru-RU"/>
        </w:rPr>
        <w:t xml:space="preserve"> Этюд a-moll </w:t>
      </w:r>
    </w:p>
    <w:p w:rsidR="007032C4" w:rsidRPr="007032C4" w:rsidRDefault="007032C4" w:rsidP="006C52B6">
      <w:pPr>
        <w:widowControl w:val="0"/>
        <w:numPr>
          <w:ilvl w:val="0"/>
          <w:numId w:val="9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Дювернуа А.</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9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Иванов В.</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9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Месснер Е.</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9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Мясков К.</w:t>
      </w:r>
      <w:r w:rsidRPr="007032C4">
        <w:rPr>
          <w:rFonts w:ascii="Times New Roman" w:eastAsia="Times New Roman" w:hAnsi="Times New Roman" w:cs="Times New Roman"/>
          <w:sz w:val="24"/>
          <w:szCs w:val="24"/>
          <w:lang w:eastAsia="ru-RU"/>
        </w:rPr>
        <w:t xml:space="preserve"> Этюд e-moll  </w:t>
      </w:r>
    </w:p>
    <w:p w:rsidR="007032C4" w:rsidRPr="007032C4" w:rsidRDefault="007032C4" w:rsidP="006C52B6">
      <w:pPr>
        <w:widowControl w:val="0"/>
        <w:numPr>
          <w:ilvl w:val="0"/>
          <w:numId w:val="9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Тышкевич Г.</w:t>
      </w:r>
      <w:r w:rsidRPr="007032C4">
        <w:rPr>
          <w:rFonts w:ascii="Times New Roman" w:eastAsia="Times New Roman" w:hAnsi="Times New Roman" w:cs="Times New Roman"/>
          <w:sz w:val="24"/>
          <w:szCs w:val="24"/>
          <w:lang w:eastAsia="ru-RU"/>
        </w:rPr>
        <w:t xml:space="preserve"> Этюд a-moll  </w:t>
      </w:r>
    </w:p>
    <w:p w:rsidR="007032C4" w:rsidRPr="007032C4" w:rsidRDefault="007032C4" w:rsidP="006C52B6">
      <w:pPr>
        <w:widowControl w:val="0"/>
        <w:numPr>
          <w:ilvl w:val="0"/>
          <w:numId w:val="9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Черни К.</w:t>
      </w:r>
      <w:r w:rsidRPr="007032C4">
        <w:rPr>
          <w:rFonts w:ascii="Times New Roman" w:eastAsia="Times New Roman" w:hAnsi="Times New Roman" w:cs="Times New Roman"/>
          <w:sz w:val="24"/>
          <w:szCs w:val="24"/>
          <w:lang w:eastAsia="ru-RU"/>
        </w:rPr>
        <w:t xml:space="preserve"> Этюд F-dur  </w:t>
      </w:r>
    </w:p>
    <w:p w:rsidR="007032C4" w:rsidRPr="007032C4" w:rsidRDefault="007032C4" w:rsidP="006C52B6">
      <w:pPr>
        <w:widowControl w:val="0"/>
        <w:numPr>
          <w:ilvl w:val="0"/>
          <w:numId w:val="9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Черни К.</w:t>
      </w:r>
      <w:r w:rsidRPr="007032C4">
        <w:rPr>
          <w:rFonts w:ascii="Times New Roman" w:eastAsia="Times New Roman" w:hAnsi="Times New Roman" w:cs="Times New Roman"/>
          <w:sz w:val="24"/>
          <w:szCs w:val="24"/>
          <w:lang w:eastAsia="ru-RU"/>
        </w:rPr>
        <w:t xml:space="preserve"> Этюд G-dur </w:t>
      </w:r>
    </w:p>
    <w:p w:rsidR="007032C4" w:rsidRPr="007032C4" w:rsidRDefault="007032C4" w:rsidP="006C52B6">
      <w:pPr>
        <w:widowControl w:val="0"/>
        <w:numPr>
          <w:ilvl w:val="0"/>
          <w:numId w:val="9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Шитте Л.</w:t>
      </w:r>
      <w:r w:rsidRPr="007032C4">
        <w:rPr>
          <w:rFonts w:ascii="Times New Roman" w:eastAsia="Times New Roman" w:hAnsi="Times New Roman" w:cs="Times New Roman"/>
          <w:sz w:val="24"/>
          <w:szCs w:val="24"/>
          <w:lang w:eastAsia="ru-RU"/>
        </w:rPr>
        <w:t xml:space="preserve"> Этюд </w:t>
      </w:r>
      <w:r w:rsidRPr="007032C4">
        <w:rPr>
          <w:rFonts w:ascii="Times New Roman" w:eastAsia="Times New Roman" w:hAnsi="Times New Roman" w:cs="Times New Roman"/>
          <w:sz w:val="24"/>
          <w:szCs w:val="24"/>
          <w:lang w:val="en-US" w:eastAsia="ru-RU"/>
        </w:rPr>
        <w:t>a</w:t>
      </w:r>
      <w:r w:rsidRPr="007032C4">
        <w:rPr>
          <w:rFonts w:ascii="Times New Roman" w:eastAsia="Times New Roman" w:hAnsi="Times New Roman" w:cs="Times New Roman"/>
          <w:sz w:val="24"/>
          <w:szCs w:val="24"/>
          <w:lang w:eastAsia="ru-RU"/>
        </w:rPr>
        <w:t>-</w:t>
      </w:r>
      <w:r w:rsidRPr="007032C4">
        <w:rPr>
          <w:rFonts w:ascii="Times New Roman" w:eastAsia="Times New Roman" w:hAnsi="Times New Roman" w:cs="Times New Roman"/>
          <w:sz w:val="24"/>
          <w:szCs w:val="24"/>
          <w:lang w:val="en-US" w:eastAsia="ru-RU"/>
        </w:rPr>
        <w:t>moll</w:t>
      </w:r>
      <w:r w:rsidRPr="007032C4">
        <w:rPr>
          <w:rFonts w:ascii="Times New Roman" w:eastAsia="Times New Roman" w:hAnsi="Times New Roman" w:cs="Times New Roman"/>
          <w:sz w:val="24"/>
          <w:szCs w:val="24"/>
          <w:lang w:eastAsia="ru-RU"/>
        </w:rPr>
        <w:t xml:space="preserve"> </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Полифонические произведения:</w:t>
      </w:r>
    </w:p>
    <w:p w:rsidR="007032C4" w:rsidRPr="007032C4" w:rsidRDefault="007032C4" w:rsidP="006C52B6">
      <w:pPr>
        <w:widowControl w:val="0"/>
        <w:numPr>
          <w:ilvl w:val="0"/>
          <w:numId w:val="9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Бах И. С.</w:t>
      </w:r>
      <w:r w:rsidRPr="007032C4">
        <w:rPr>
          <w:rFonts w:ascii="Times New Roman" w:eastAsia="Times New Roman" w:hAnsi="Times New Roman" w:cs="Times New Roman"/>
          <w:sz w:val="24"/>
          <w:szCs w:val="24"/>
          <w:lang w:eastAsia="ru-RU"/>
        </w:rPr>
        <w:t xml:space="preserve"> Маленькая прелюдия d-moll</w:t>
      </w:r>
    </w:p>
    <w:p w:rsidR="007032C4" w:rsidRPr="007032C4" w:rsidRDefault="007032C4" w:rsidP="006C52B6">
      <w:pPr>
        <w:widowControl w:val="0"/>
        <w:numPr>
          <w:ilvl w:val="0"/>
          <w:numId w:val="9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Бах И. С.</w:t>
      </w:r>
      <w:r w:rsidRPr="007032C4">
        <w:rPr>
          <w:rFonts w:ascii="Times New Roman" w:eastAsia="Times New Roman" w:hAnsi="Times New Roman" w:cs="Times New Roman"/>
          <w:sz w:val="24"/>
          <w:szCs w:val="24"/>
          <w:lang w:eastAsia="ru-RU"/>
        </w:rPr>
        <w:t xml:space="preserve"> Менуэт G-dur </w:t>
      </w:r>
    </w:p>
    <w:p w:rsidR="007032C4" w:rsidRPr="007032C4" w:rsidRDefault="007032C4" w:rsidP="006C52B6">
      <w:pPr>
        <w:widowControl w:val="0"/>
        <w:numPr>
          <w:ilvl w:val="0"/>
          <w:numId w:val="9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Бах И. С.</w:t>
      </w:r>
      <w:r w:rsidRPr="007032C4">
        <w:rPr>
          <w:rFonts w:ascii="Times New Roman" w:eastAsia="Times New Roman" w:hAnsi="Times New Roman" w:cs="Times New Roman"/>
          <w:sz w:val="24"/>
          <w:szCs w:val="24"/>
          <w:lang w:eastAsia="ru-RU"/>
        </w:rPr>
        <w:t xml:space="preserve"> Менуэт d-moll </w:t>
      </w:r>
    </w:p>
    <w:p w:rsidR="007032C4" w:rsidRPr="007032C4" w:rsidRDefault="007032C4" w:rsidP="006C52B6">
      <w:pPr>
        <w:widowControl w:val="0"/>
        <w:numPr>
          <w:ilvl w:val="0"/>
          <w:numId w:val="9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Гедике А.</w:t>
      </w:r>
      <w:r w:rsidRPr="007032C4">
        <w:rPr>
          <w:rFonts w:ascii="Times New Roman" w:eastAsia="Times New Roman" w:hAnsi="Times New Roman" w:cs="Times New Roman"/>
          <w:sz w:val="24"/>
          <w:szCs w:val="24"/>
          <w:lang w:eastAsia="ru-RU"/>
        </w:rPr>
        <w:t xml:space="preserve"> Фугато G-dur </w:t>
      </w:r>
    </w:p>
    <w:p w:rsidR="007032C4" w:rsidRPr="007032C4" w:rsidRDefault="007032C4" w:rsidP="006C52B6">
      <w:pPr>
        <w:widowControl w:val="0"/>
        <w:numPr>
          <w:ilvl w:val="0"/>
          <w:numId w:val="9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Гендель Г.</w:t>
      </w:r>
      <w:r w:rsidRPr="007032C4">
        <w:rPr>
          <w:rFonts w:ascii="Times New Roman" w:eastAsia="Times New Roman" w:hAnsi="Times New Roman" w:cs="Times New Roman"/>
          <w:sz w:val="24"/>
          <w:szCs w:val="24"/>
          <w:lang w:eastAsia="ru-RU"/>
        </w:rPr>
        <w:t xml:space="preserve"> Менуэт a-moll </w:t>
      </w:r>
    </w:p>
    <w:p w:rsidR="007032C4" w:rsidRPr="007032C4" w:rsidRDefault="007032C4" w:rsidP="006C52B6">
      <w:pPr>
        <w:widowControl w:val="0"/>
        <w:numPr>
          <w:ilvl w:val="0"/>
          <w:numId w:val="9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Гендель Г.</w:t>
      </w:r>
      <w:r w:rsidRPr="007032C4">
        <w:rPr>
          <w:rFonts w:ascii="Times New Roman" w:eastAsia="Times New Roman" w:hAnsi="Times New Roman" w:cs="Times New Roman"/>
          <w:sz w:val="24"/>
          <w:szCs w:val="24"/>
          <w:lang w:eastAsia="ru-RU"/>
        </w:rPr>
        <w:t xml:space="preserve"> Сарабанда d-mo!l  </w:t>
      </w:r>
    </w:p>
    <w:p w:rsidR="007032C4" w:rsidRPr="007032C4" w:rsidRDefault="007032C4" w:rsidP="006C52B6">
      <w:pPr>
        <w:widowControl w:val="0"/>
        <w:numPr>
          <w:ilvl w:val="0"/>
          <w:numId w:val="9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Дюпар Ш.</w:t>
      </w:r>
      <w:r w:rsidRPr="007032C4">
        <w:rPr>
          <w:rFonts w:ascii="Times New Roman" w:eastAsia="Times New Roman" w:hAnsi="Times New Roman" w:cs="Times New Roman"/>
          <w:sz w:val="24"/>
          <w:szCs w:val="24"/>
          <w:lang w:eastAsia="ru-RU"/>
        </w:rPr>
        <w:t xml:space="preserve"> Менуэт A-dur </w:t>
      </w:r>
    </w:p>
    <w:p w:rsidR="007032C4" w:rsidRPr="007032C4" w:rsidRDefault="007032C4" w:rsidP="006C52B6">
      <w:pPr>
        <w:widowControl w:val="0"/>
        <w:numPr>
          <w:ilvl w:val="0"/>
          <w:numId w:val="9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Корелли А.</w:t>
      </w:r>
      <w:r w:rsidRPr="007032C4">
        <w:rPr>
          <w:rFonts w:ascii="Times New Roman" w:eastAsia="Times New Roman" w:hAnsi="Times New Roman" w:cs="Times New Roman"/>
          <w:sz w:val="24"/>
          <w:szCs w:val="24"/>
          <w:lang w:eastAsia="ru-RU"/>
        </w:rPr>
        <w:t xml:space="preserve"> Сарабанда d-moll  </w:t>
      </w:r>
    </w:p>
    <w:p w:rsidR="007032C4" w:rsidRPr="007032C4" w:rsidRDefault="007032C4" w:rsidP="006C52B6">
      <w:pPr>
        <w:widowControl w:val="0"/>
        <w:numPr>
          <w:ilvl w:val="0"/>
          <w:numId w:val="9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Кригер И.</w:t>
      </w:r>
      <w:r w:rsidRPr="007032C4">
        <w:rPr>
          <w:rFonts w:ascii="Times New Roman" w:eastAsia="Times New Roman" w:hAnsi="Times New Roman" w:cs="Times New Roman"/>
          <w:sz w:val="24"/>
          <w:szCs w:val="24"/>
          <w:lang w:eastAsia="ru-RU"/>
        </w:rPr>
        <w:t xml:space="preserve"> Менуэт a-moll  </w:t>
      </w:r>
    </w:p>
    <w:p w:rsidR="007032C4" w:rsidRPr="007032C4" w:rsidRDefault="007032C4" w:rsidP="006C52B6">
      <w:pPr>
        <w:widowControl w:val="0"/>
        <w:numPr>
          <w:ilvl w:val="0"/>
          <w:numId w:val="9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Моцарт В. А.</w:t>
      </w:r>
      <w:r w:rsidRPr="007032C4">
        <w:rPr>
          <w:rFonts w:ascii="Times New Roman" w:eastAsia="Times New Roman" w:hAnsi="Times New Roman" w:cs="Times New Roman"/>
          <w:sz w:val="24"/>
          <w:szCs w:val="24"/>
          <w:lang w:eastAsia="ru-RU"/>
        </w:rPr>
        <w:t xml:space="preserve"> Менуэт F-dur </w:t>
      </w:r>
    </w:p>
    <w:p w:rsidR="007032C4" w:rsidRPr="007032C4" w:rsidRDefault="007032C4" w:rsidP="006C52B6">
      <w:pPr>
        <w:widowControl w:val="0"/>
        <w:numPr>
          <w:ilvl w:val="0"/>
          <w:numId w:val="9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Моцарт JI.</w:t>
      </w:r>
      <w:r w:rsidRPr="007032C4">
        <w:rPr>
          <w:rFonts w:ascii="Times New Roman" w:eastAsia="Times New Roman" w:hAnsi="Times New Roman" w:cs="Times New Roman"/>
          <w:sz w:val="24"/>
          <w:szCs w:val="24"/>
          <w:lang w:eastAsia="ru-RU"/>
        </w:rPr>
        <w:t xml:space="preserve"> Менуэт d-moll  </w:t>
      </w:r>
    </w:p>
    <w:p w:rsidR="007032C4" w:rsidRPr="007032C4" w:rsidRDefault="007032C4" w:rsidP="006C52B6">
      <w:pPr>
        <w:widowControl w:val="0"/>
        <w:numPr>
          <w:ilvl w:val="0"/>
          <w:numId w:val="9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Фрескобальди Д.</w:t>
      </w:r>
      <w:r w:rsidRPr="007032C4">
        <w:rPr>
          <w:rFonts w:ascii="Times New Roman" w:eastAsia="Times New Roman" w:hAnsi="Times New Roman" w:cs="Times New Roman"/>
          <w:sz w:val="24"/>
          <w:szCs w:val="24"/>
          <w:lang w:eastAsia="ru-RU"/>
        </w:rPr>
        <w:t xml:space="preserve"> Канцона </w:t>
      </w:r>
    </w:p>
    <w:p w:rsidR="007032C4" w:rsidRPr="007032C4" w:rsidRDefault="007032C4" w:rsidP="006C52B6">
      <w:pPr>
        <w:widowControl w:val="0"/>
        <w:numPr>
          <w:ilvl w:val="0"/>
          <w:numId w:val="9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Щуровский Ю.</w:t>
      </w:r>
      <w:r w:rsidRPr="007032C4">
        <w:rPr>
          <w:rFonts w:ascii="Times New Roman" w:eastAsia="Times New Roman" w:hAnsi="Times New Roman" w:cs="Times New Roman"/>
          <w:sz w:val="24"/>
          <w:szCs w:val="24"/>
          <w:lang w:eastAsia="ru-RU"/>
        </w:rPr>
        <w:t xml:space="preserve"> Полифоническая пьеса </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Произведения крупной формы:</w:t>
      </w:r>
    </w:p>
    <w:p w:rsidR="007032C4" w:rsidRPr="007032C4" w:rsidRDefault="007032C4" w:rsidP="006C52B6">
      <w:pPr>
        <w:widowControl w:val="0"/>
        <w:numPr>
          <w:ilvl w:val="0"/>
          <w:numId w:val="9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Бухвостов В.</w:t>
      </w:r>
      <w:r w:rsidRPr="007032C4">
        <w:rPr>
          <w:rFonts w:ascii="Times New Roman" w:eastAsia="Times New Roman" w:hAnsi="Times New Roman" w:cs="Times New Roman"/>
          <w:sz w:val="24"/>
          <w:szCs w:val="24"/>
          <w:lang w:eastAsia="ru-RU"/>
        </w:rPr>
        <w:t xml:space="preserve"> Маленькая сюита в 3 частях: Частушка; Хоровод;Переборы  </w:t>
      </w:r>
    </w:p>
    <w:p w:rsidR="007032C4" w:rsidRPr="007032C4" w:rsidRDefault="007032C4" w:rsidP="006C52B6">
      <w:pPr>
        <w:widowControl w:val="0"/>
        <w:numPr>
          <w:ilvl w:val="0"/>
          <w:numId w:val="9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Бейль А.</w:t>
      </w:r>
      <w:r w:rsidRPr="007032C4">
        <w:rPr>
          <w:rFonts w:ascii="Times New Roman" w:eastAsia="Times New Roman" w:hAnsi="Times New Roman" w:cs="Times New Roman"/>
          <w:sz w:val="24"/>
          <w:szCs w:val="24"/>
          <w:lang w:eastAsia="ru-RU"/>
        </w:rPr>
        <w:t xml:space="preserve"> Сонатина G-dur </w:t>
      </w:r>
    </w:p>
    <w:p w:rsidR="007032C4" w:rsidRPr="007032C4" w:rsidRDefault="007032C4" w:rsidP="006C52B6">
      <w:pPr>
        <w:widowControl w:val="0"/>
        <w:numPr>
          <w:ilvl w:val="0"/>
          <w:numId w:val="9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Ванхаль Я.</w:t>
      </w:r>
      <w:r w:rsidRPr="007032C4">
        <w:rPr>
          <w:rFonts w:ascii="Times New Roman" w:eastAsia="Times New Roman" w:hAnsi="Times New Roman" w:cs="Times New Roman"/>
          <w:sz w:val="24"/>
          <w:szCs w:val="24"/>
          <w:lang w:eastAsia="ru-RU"/>
        </w:rPr>
        <w:t xml:space="preserve"> Сонатина F-dur </w:t>
      </w:r>
    </w:p>
    <w:p w:rsidR="007032C4" w:rsidRPr="007032C4" w:rsidRDefault="007032C4" w:rsidP="006C52B6">
      <w:pPr>
        <w:widowControl w:val="0"/>
        <w:numPr>
          <w:ilvl w:val="0"/>
          <w:numId w:val="9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Данкомб В.</w:t>
      </w:r>
      <w:r w:rsidRPr="007032C4">
        <w:rPr>
          <w:rFonts w:ascii="Times New Roman" w:eastAsia="Times New Roman" w:hAnsi="Times New Roman" w:cs="Times New Roman"/>
          <w:sz w:val="24"/>
          <w:szCs w:val="24"/>
          <w:lang w:eastAsia="ru-RU"/>
        </w:rPr>
        <w:t xml:space="preserve"> Сонатина C-dur, II часть </w:t>
      </w:r>
    </w:p>
    <w:p w:rsidR="007032C4" w:rsidRPr="007032C4" w:rsidRDefault="007032C4" w:rsidP="006C52B6">
      <w:pPr>
        <w:widowControl w:val="0"/>
        <w:numPr>
          <w:ilvl w:val="0"/>
          <w:numId w:val="9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Данкомб В.</w:t>
      </w:r>
      <w:r w:rsidRPr="007032C4">
        <w:rPr>
          <w:rFonts w:ascii="Times New Roman" w:eastAsia="Times New Roman" w:hAnsi="Times New Roman" w:cs="Times New Roman"/>
          <w:sz w:val="24"/>
          <w:szCs w:val="24"/>
          <w:lang w:eastAsia="ru-RU"/>
        </w:rPr>
        <w:t xml:space="preserve"> Сонатина C-dur, </w:t>
      </w:r>
      <w:r w:rsidRPr="007032C4">
        <w:rPr>
          <w:rFonts w:ascii="Times New Roman" w:eastAsia="Times New Roman" w:hAnsi="Times New Roman" w:cs="Times New Roman"/>
          <w:spacing w:val="30"/>
          <w:sz w:val="24"/>
          <w:szCs w:val="24"/>
          <w:lang w:eastAsia="ru-RU"/>
        </w:rPr>
        <w:t>III</w:t>
      </w:r>
      <w:r w:rsidRPr="007032C4">
        <w:rPr>
          <w:rFonts w:ascii="Times New Roman" w:eastAsia="Times New Roman" w:hAnsi="Times New Roman" w:cs="Times New Roman"/>
          <w:sz w:val="24"/>
          <w:szCs w:val="24"/>
          <w:lang w:eastAsia="ru-RU"/>
        </w:rPr>
        <w:t xml:space="preserve"> часть  </w:t>
      </w:r>
    </w:p>
    <w:p w:rsidR="007032C4" w:rsidRPr="007032C4" w:rsidRDefault="007032C4" w:rsidP="006C52B6">
      <w:pPr>
        <w:widowControl w:val="0"/>
        <w:numPr>
          <w:ilvl w:val="0"/>
          <w:numId w:val="9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Доренский А.</w:t>
      </w:r>
      <w:r w:rsidRPr="007032C4">
        <w:rPr>
          <w:rFonts w:ascii="Times New Roman" w:eastAsia="Times New Roman" w:hAnsi="Times New Roman" w:cs="Times New Roman"/>
          <w:sz w:val="24"/>
          <w:szCs w:val="24"/>
          <w:lang w:eastAsia="ru-RU"/>
        </w:rPr>
        <w:t xml:space="preserve"> Сонатина в классическом стиле </w:t>
      </w:r>
    </w:p>
    <w:p w:rsidR="007032C4" w:rsidRPr="007032C4" w:rsidRDefault="007032C4" w:rsidP="006C52B6">
      <w:pPr>
        <w:widowControl w:val="0"/>
        <w:numPr>
          <w:ilvl w:val="0"/>
          <w:numId w:val="9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Дюбюк А.</w:t>
      </w:r>
      <w:r w:rsidRPr="007032C4">
        <w:rPr>
          <w:rFonts w:ascii="Times New Roman" w:eastAsia="Times New Roman" w:hAnsi="Times New Roman" w:cs="Times New Roman"/>
          <w:sz w:val="24"/>
          <w:szCs w:val="24"/>
          <w:lang w:eastAsia="ru-RU"/>
        </w:rPr>
        <w:t xml:space="preserve"> Русская песня с вариациями </w:t>
      </w:r>
    </w:p>
    <w:p w:rsidR="007032C4" w:rsidRPr="007032C4" w:rsidRDefault="007032C4" w:rsidP="006C52B6">
      <w:pPr>
        <w:widowControl w:val="0"/>
        <w:numPr>
          <w:ilvl w:val="0"/>
          <w:numId w:val="9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Кароник В.</w:t>
      </w:r>
      <w:r w:rsidRPr="007032C4">
        <w:rPr>
          <w:rFonts w:ascii="Times New Roman" w:eastAsia="Times New Roman" w:hAnsi="Times New Roman" w:cs="Times New Roman"/>
          <w:sz w:val="24"/>
          <w:szCs w:val="24"/>
          <w:lang w:eastAsia="ru-RU"/>
        </w:rPr>
        <w:t xml:space="preserve"> Детская сюита № 1 в 3 частях: Иринкин вальс;Попрыгунья; Танец </w:t>
      </w:r>
    </w:p>
    <w:p w:rsidR="007032C4" w:rsidRPr="007032C4" w:rsidRDefault="007032C4" w:rsidP="006C52B6">
      <w:pPr>
        <w:widowControl w:val="0"/>
        <w:numPr>
          <w:ilvl w:val="0"/>
          <w:numId w:val="9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Соловьев Ю.</w:t>
      </w:r>
      <w:r w:rsidRPr="007032C4">
        <w:rPr>
          <w:rFonts w:ascii="Times New Roman" w:eastAsia="Times New Roman" w:hAnsi="Times New Roman" w:cs="Times New Roman"/>
          <w:sz w:val="24"/>
          <w:szCs w:val="24"/>
          <w:lang w:eastAsia="ru-RU"/>
        </w:rPr>
        <w:t xml:space="preserve"> Детская сюита в 6 частях: Утро; Новая машина; Снеговик; Кот и собака: Мама пришла: Ночь наступила </w:t>
      </w:r>
    </w:p>
    <w:p w:rsidR="007032C4" w:rsidRPr="007032C4" w:rsidRDefault="007032C4" w:rsidP="006C52B6">
      <w:pPr>
        <w:widowControl w:val="0"/>
        <w:numPr>
          <w:ilvl w:val="0"/>
          <w:numId w:val="9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Шмит Ж.</w:t>
      </w:r>
      <w:r w:rsidRPr="007032C4">
        <w:rPr>
          <w:rFonts w:ascii="Times New Roman" w:eastAsia="Times New Roman" w:hAnsi="Times New Roman" w:cs="Times New Roman"/>
          <w:sz w:val="24"/>
          <w:szCs w:val="24"/>
          <w:lang w:eastAsia="ru-RU"/>
        </w:rPr>
        <w:t xml:space="preserve"> Сонатина A-dur. Часть I </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sz w:val="24"/>
          <w:szCs w:val="24"/>
          <w:lang w:eastAsia="ru-RU"/>
        </w:rPr>
      </w:pPr>
      <w:r w:rsidRPr="007032C4">
        <w:rPr>
          <w:rFonts w:ascii="Times New Roman" w:eastAsia="Times New Roman" w:hAnsi="Times New Roman" w:cs="Times New Roman"/>
          <w:b/>
          <w:bCs/>
          <w:sz w:val="24"/>
          <w:szCs w:val="24"/>
          <w:lang w:eastAsia="ru-RU"/>
        </w:rPr>
        <w:t>Произведения на фольклорной основе:</w:t>
      </w:r>
    </w:p>
    <w:p w:rsidR="007032C4" w:rsidRPr="007032C4" w:rsidRDefault="007032C4" w:rsidP="006C52B6">
      <w:pPr>
        <w:widowControl w:val="0"/>
        <w:numPr>
          <w:ilvl w:val="0"/>
          <w:numId w:val="9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Бухвостов В.</w:t>
      </w:r>
      <w:r w:rsidRPr="007032C4">
        <w:rPr>
          <w:rFonts w:ascii="Times New Roman" w:eastAsia="Times New Roman" w:hAnsi="Times New Roman" w:cs="Times New Roman"/>
          <w:sz w:val="24"/>
          <w:szCs w:val="24"/>
          <w:lang w:eastAsia="ru-RU"/>
        </w:rPr>
        <w:t xml:space="preserve"> Обработка р. н. п.</w:t>
      </w:r>
      <w:r w:rsidRPr="007032C4">
        <w:rPr>
          <w:rFonts w:ascii="Times New Roman" w:eastAsia="Times New Roman" w:hAnsi="Times New Roman" w:cs="Times New Roman"/>
          <w:iCs/>
          <w:sz w:val="24"/>
          <w:szCs w:val="24"/>
          <w:lang w:eastAsia="ru-RU"/>
        </w:rPr>
        <w:t xml:space="preserve"> «Я</w:t>
      </w:r>
      <w:r w:rsidRPr="007032C4">
        <w:rPr>
          <w:rFonts w:ascii="Times New Roman" w:eastAsia="Times New Roman" w:hAnsi="Times New Roman" w:cs="Times New Roman"/>
          <w:sz w:val="24"/>
          <w:szCs w:val="24"/>
          <w:lang w:eastAsia="ru-RU"/>
        </w:rPr>
        <w:t xml:space="preserve"> на горку шла» </w:t>
      </w:r>
    </w:p>
    <w:p w:rsidR="007032C4" w:rsidRPr="007032C4" w:rsidRDefault="007032C4" w:rsidP="006C52B6">
      <w:pPr>
        <w:widowControl w:val="0"/>
        <w:numPr>
          <w:ilvl w:val="0"/>
          <w:numId w:val="9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lastRenderedPageBreak/>
        <w:t>Бушуев Ф.</w:t>
      </w:r>
      <w:r w:rsidRPr="007032C4">
        <w:rPr>
          <w:rFonts w:ascii="Times New Roman" w:eastAsia="Times New Roman" w:hAnsi="Times New Roman" w:cs="Times New Roman"/>
          <w:sz w:val="24"/>
          <w:szCs w:val="24"/>
          <w:lang w:eastAsia="ru-RU"/>
        </w:rPr>
        <w:t xml:space="preserve"> Обработка белорусской н. п. «Сел комарик на дубо</w:t>
      </w:r>
      <w:r w:rsidRPr="007032C4">
        <w:rPr>
          <w:rFonts w:ascii="Times New Roman" w:eastAsia="Times New Roman" w:hAnsi="Times New Roman" w:cs="Times New Roman"/>
          <w:sz w:val="24"/>
          <w:szCs w:val="24"/>
          <w:lang w:eastAsia="ru-RU"/>
        </w:rPr>
        <w:softHyphen/>
        <w:t xml:space="preserve">чек» </w:t>
      </w:r>
    </w:p>
    <w:p w:rsidR="007032C4" w:rsidRPr="007032C4" w:rsidRDefault="007032C4" w:rsidP="006C52B6">
      <w:pPr>
        <w:widowControl w:val="0"/>
        <w:numPr>
          <w:ilvl w:val="0"/>
          <w:numId w:val="9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Грачёв В.</w:t>
      </w:r>
      <w:r w:rsidRPr="007032C4">
        <w:rPr>
          <w:rFonts w:ascii="Times New Roman" w:eastAsia="Times New Roman" w:hAnsi="Times New Roman" w:cs="Times New Roman"/>
          <w:sz w:val="24"/>
          <w:szCs w:val="24"/>
          <w:lang w:eastAsia="ru-RU"/>
        </w:rPr>
        <w:t xml:space="preserve"> Обработка латышек, н. п. «Волк и коза» </w:t>
      </w:r>
    </w:p>
    <w:p w:rsidR="007032C4" w:rsidRPr="007032C4" w:rsidRDefault="007032C4" w:rsidP="006C52B6">
      <w:pPr>
        <w:widowControl w:val="0"/>
        <w:numPr>
          <w:ilvl w:val="0"/>
          <w:numId w:val="9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Гуськов А.</w:t>
      </w:r>
      <w:r w:rsidRPr="007032C4">
        <w:rPr>
          <w:rFonts w:ascii="Times New Roman" w:eastAsia="Times New Roman" w:hAnsi="Times New Roman" w:cs="Times New Roman"/>
          <w:sz w:val="24"/>
          <w:szCs w:val="24"/>
          <w:lang w:eastAsia="ru-RU"/>
        </w:rPr>
        <w:t xml:space="preserve"> Обработка р. н. п. «Ах ты, тпрусь-ка, бычок» </w:t>
      </w:r>
    </w:p>
    <w:p w:rsidR="007032C4" w:rsidRPr="007032C4" w:rsidRDefault="007032C4" w:rsidP="006C52B6">
      <w:pPr>
        <w:widowControl w:val="0"/>
        <w:numPr>
          <w:ilvl w:val="0"/>
          <w:numId w:val="9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Кленков Л.</w:t>
      </w:r>
      <w:r w:rsidRPr="007032C4">
        <w:rPr>
          <w:rFonts w:ascii="Times New Roman" w:eastAsia="Times New Roman" w:hAnsi="Times New Roman" w:cs="Times New Roman"/>
          <w:sz w:val="24"/>
          <w:szCs w:val="24"/>
          <w:lang w:eastAsia="ru-RU"/>
        </w:rPr>
        <w:t xml:space="preserve"> Обработка р. н. п. «Как у наших у ворот» </w:t>
      </w:r>
    </w:p>
    <w:p w:rsidR="007032C4" w:rsidRPr="007032C4" w:rsidRDefault="007032C4" w:rsidP="006C52B6">
      <w:pPr>
        <w:widowControl w:val="0"/>
        <w:numPr>
          <w:ilvl w:val="0"/>
          <w:numId w:val="9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Коробейников А.</w:t>
      </w:r>
      <w:r w:rsidRPr="007032C4">
        <w:rPr>
          <w:rFonts w:ascii="Times New Roman" w:eastAsia="Times New Roman" w:hAnsi="Times New Roman" w:cs="Times New Roman"/>
          <w:sz w:val="24"/>
          <w:szCs w:val="24"/>
          <w:lang w:eastAsia="ru-RU"/>
        </w:rPr>
        <w:t xml:space="preserve"> Обработка р. н. п. «Заиграй, моя волынка» </w:t>
      </w:r>
    </w:p>
    <w:p w:rsidR="007032C4" w:rsidRPr="007032C4" w:rsidRDefault="007032C4" w:rsidP="006C52B6">
      <w:pPr>
        <w:widowControl w:val="0"/>
        <w:numPr>
          <w:ilvl w:val="0"/>
          <w:numId w:val="9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Лондонов П.</w:t>
      </w:r>
      <w:r w:rsidRPr="007032C4">
        <w:rPr>
          <w:rFonts w:ascii="Times New Roman" w:eastAsia="Times New Roman" w:hAnsi="Times New Roman" w:cs="Times New Roman"/>
          <w:sz w:val="24"/>
          <w:szCs w:val="24"/>
          <w:lang w:eastAsia="ru-RU"/>
        </w:rPr>
        <w:t xml:space="preserve"> Обработка чешек, н. п. «По ягоды» </w:t>
      </w:r>
    </w:p>
    <w:p w:rsidR="007032C4" w:rsidRPr="007032C4" w:rsidRDefault="007032C4" w:rsidP="006C52B6">
      <w:pPr>
        <w:widowControl w:val="0"/>
        <w:numPr>
          <w:ilvl w:val="0"/>
          <w:numId w:val="9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Малиновский Л.</w:t>
      </w:r>
      <w:r w:rsidRPr="007032C4">
        <w:rPr>
          <w:rFonts w:ascii="Times New Roman" w:eastAsia="Times New Roman" w:hAnsi="Times New Roman" w:cs="Times New Roman"/>
          <w:sz w:val="24"/>
          <w:szCs w:val="24"/>
          <w:lang w:eastAsia="ru-RU"/>
        </w:rPr>
        <w:t xml:space="preserve"> Обработка р. н. п. «Утушка луговая </w:t>
      </w:r>
    </w:p>
    <w:p w:rsidR="007032C4" w:rsidRPr="007032C4" w:rsidRDefault="007032C4" w:rsidP="006C52B6">
      <w:pPr>
        <w:widowControl w:val="0"/>
        <w:numPr>
          <w:ilvl w:val="0"/>
          <w:numId w:val="9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Салин А.</w:t>
      </w:r>
      <w:r w:rsidRPr="007032C4">
        <w:rPr>
          <w:rFonts w:ascii="Times New Roman" w:eastAsia="Times New Roman" w:hAnsi="Times New Roman" w:cs="Times New Roman"/>
          <w:sz w:val="24"/>
          <w:szCs w:val="24"/>
          <w:lang w:eastAsia="ru-RU"/>
        </w:rPr>
        <w:t xml:space="preserve"> Обработка р. н. п</w:t>
      </w:r>
      <w:r w:rsidRPr="007032C4">
        <w:rPr>
          <w:rFonts w:ascii="Times New Roman" w:eastAsia="Times New Roman" w:hAnsi="Times New Roman" w:cs="Times New Roman"/>
          <w:b/>
          <w:bCs/>
          <w:sz w:val="24"/>
          <w:szCs w:val="24"/>
          <w:lang w:eastAsia="ru-RU"/>
        </w:rPr>
        <w:t>.</w:t>
      </w:r>
      <w:r w:rsidRPr="007032C4">
        <w:rPr>
          <w:rFonts w:ascii="Times New Roman" w:eastAsia="Times New Roman" w:hAnsi="Times New Roman" w:cs="Times New Roman"/>
          <w:sz w:val="24"/>
          <w:szCs w:val="24"/>
          <w:lang w:eastAsia="ru-RU"/>
        </w:rPr>
        <w:t xml:space="preserve"> «Канава» </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Пьесы:</w:t>
      </w:r>
    </w:p>
    <w:p w:rsidR="007032C4" w:rsidRPr="007032C4" w:rsidRDefault="007032C4" w:rsidP="006C52B6">
      <w:pPr>
        <w:widowControl w:val="0"/>
        <w:numPr>
          <w:ilvl w:val="0"/>
          <w:numId w:val="9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Баканов В.</w:t>
      </w:r>
      <w:r w:rsidRPr="007032C4">
        <w:rPr>
          <w:rFonts w:ascii="Times New Roman" w:eastAsia="Times New Roman" w:hAnsi="Times New Roman" w:cs="Times New Roman"/>
          <w:sz w:val="24"/>
          <w:szCs w:val="24"/>
          <w:lang w:eastAsia="ru-RU"/>
        </w:rPr>
        <w:t xml:space="preserve"> Вальсик </w:t>
      </w:r>
    </w:p>
    <w:p w:rsidR="007032C4" w:rsidRPr="007032C4" w:rsidRDefault="007032C4" w:rsidP="006C52B6">
      <w:pPr>
        <w:widowControl w:val="0"/>
        <w:numPr>
          <w:ilvl w:val="0"/>
          <w:numId w:val="96"/>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Г.Беляев.Ручеёк.</w:t>
      </w:r>
    </w:p>
    <w:p w:rsidR="007032C4" w:rsidRPr="007032C4" w:rsidRDefault="007032C4" w:rsidP="006C52B6">
      <w:pPr>
        <w:widowControl w:val="0"/>
        <w:numPr>
          <w:ilvl w:val="0"/>
          <w:numId w:val="96"/>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С.Бланк.Незабываемое танго</w:t>
      </w:r>
    </w:p>
    <w:p w:rsidR="007032C4" w:rsidRPr="007032C4" w:rsidRDefault="007032C4" w:rsidP="006C52B6">
      <w:pPr>
        <w:widowControl w:val="0"/>
        <w:numPr>
          <w:ilvl w:val="0"/>
          <w:numId w:val="9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CYR" w:eastAsia="Times New Roman" w:hAnsi="Times New Roman CYR" w:cs="Times New Roman CYR"/>
          <w:sz w:val="24"/>
          <w:szCs w:val="24"/>
          <w:lang w:eastAsia="ru-RU"/>
        </w:rPr>
        <w:t>С.Бредес.Звёздный вальс.</w:t>
      </w:r>
    </w:p>
    <w:p w:rsidR="007032C4" w:rsidRPr="007032C4" w:rsidRDefault="007032C4" w:rsidP="006C52B6">
      <w:pPr>
        <w:widowControl w:val="0"/>
        <w:numPr>
          <w:ilvl w:val="0"/>
          <w:numId w:val="9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Блинов Ю.</w:t>
      </w:r>
      <w:r w:rsidRPr="007032C4">
        <w:rPr>
          <w:rFonts w:ascii="Times New Roman" w:eastAsia="Times New Roman" w:hAnsi="Times New Roman" w:cs="Times New Roman"/>
          <w:sz w:val="24"/>
          <w:szCs w:val="24"/>
          <w:lang w:eastAsia="ru-RU"/>
        </w:rPr>
        <w:t xml:space="preserve"> Две пьесы: Немного взгрустнулось; Веселыйклоун </w:t>
      </w:r>
    </w:p>
    <w:p w:rsidR="007032C4" w:rsidRPr="007032C4" w:rsidRDefault="007032C4" w:rsidP="006C52B6">
      <w:pPr>
        <w:widowControl w:val="0"/>
        <w:numPr>
          <w:ilvl w:val="0"/>
          <w:numId w:val="9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Вебер К.</w:t>
      </w:r>
      <w:r w:rsidRPr="007032C4">
        <w:rPr>
          <w:rFonts w:ascii="Times New Roman" w:eastAsia="Times New Roman" w:hAnsi="Times New Roman" w:cs="Times New Roman"/>
          <w:sz w:val="24"/>
          <w:szCs w:val="24"/>
          <w:lang w:eastAsia="ru-RU"/>
        </w:rPr>
        <w:t xml:space="preserve"> Немецкий танец </w:t>
      </w:r>
    </w:p>
    <w:p w:rsidR="007032C4" w:rsidRPr="007032C4" w:rsidRDefault="007032C4" w:rsidP="006C52B6">
      <w:pPr>
        <w:widowControl w:val="0"/>
        <w:numPr>
          <w:ilvl w:val="0"/>
          <w:numId w:val="9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Глинка М.</w:t>
      </w:r>
      <w:r w:rsidRPr="007032C4">
        <w:rPr>
          <w:rFonts w:ascii="Times New Roman" w:eastAsia="Times New Roman" w:hAnsi="Times New Roman" w:cs="Times New Roman"/>
          <w:sz w:val="24"/>
          <w:szCs w:val="24"/>
          <w:lang w:eastAsia="ru-RU"/>
        </w:rPr>
        <w:t xml:space="preserve"> «Жаворонок» </w:t>
      </w:r>
    </w:p>
    <w:p w:rsidR="007032C4" w:rsidRPr="007032C4" w:rsidRDefault="007032C4" w:rsidP="006C52B6">
      <w:pPr>
        <w:widowControl w:val="0"/>
        <w:numPr>
          <w:ilvl w:val="0"/>
          <w:numId w:val="9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Глинка М.</w:t>
      </w:r>
      <w:r w:rsidRPr="007032C4">
        <w:rPr>
          <w:rFonts w:ascii="Times New Roman" w:eastAsia="Times New Roman" w:hAnsi="Times New Roman" w:cs="Times New Roman"/>
          <w:sz w:val="24"/>
          <w:szCs w:val="24"/>
          <w:lang w:eastAsia="ru-RU"/>
        </w:rPr>
        <w:t xml:space="preserve"> Полька </w:t>
      </w:r>
    </w:p>
    <w:p w:rsidR="007032C4" w:rsidRPr="007032C4" w:rsidRDefault="007032C4" w:rsidP="006C52B6">
      <w:pPr>
        <w:widowControl w:val="0"/>
        <w:numPr>
          <w:ilvl w:val="0"/>
          <w:numId w:val="9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Гурилёв А.</w:t>
      </w:r>
      <w:r w:rsidRPr="007032C4">
        <w:rPr>
          <w:rFonts w:ascii="Times New Roman" w:eastAsia="Times New Roman" w:hAnsi="Times New Roman" w:cs="Times New Roman"/>
          <w:sz w:val="24"/>
          <w:szCs w:val="24"/>
          <w:lang w:eastAsia="ru-RU"/>
        </w:rPr>
        <w:t xml:space="preserve"> «Улетала пташечка» </w:t>
      </w:r>
    </w:p>
    <w:p w:rsidR="007032C4" w:rsidRPr="007032C4" w:rsidRDefault="007032C4" w:rsidP="006C52B6">
      <w:pPr>
        <w:widowControl w:val="0"/>
        <w:numPr>
          <w:ilvl w:val="0"/>
          <w:numId w:val="9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Грибков Ю.</w:t>
      </w:r>
      <w:r w:rsidRPr="007032C4">
        <w:rPr>
          <w:rFonts w:ascii="Times New Roman" w:eastAsia="Times New Roman" w:hAnsi="Times New Roman" w:cs="Times New Roman"/>
          <w:sz w:val="24"/>
          <w:szCs w:val="24"/>
          <w:lang w:eastAsia="ru-RU"/>
        </w:rPr>
        <w:t xml:space="preserve"> «Гармошечка» </w:t>
      </w:r>
    </w:p>
    <w:p w:rsidR="007032C4" w:rsidRPr="007032C4" w:rsidRDefault="007032C4" w:rsidP="006C52B6">
      <w:pPr>
        <w:widowControl w:val="0"/>
        <w:numPr>
          <w:ilvl w:val="0"/>
          <w:numId w:val="9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Даргомыжский А.</w:t>
      </w:r>
      <w:r w:rsidRPr="007032C4">
        <w:rPr>
          <w:rFonts w:ascii="Times New Roman" w:eastAsia="Times New Roman" w:hAnsi="Times New Roman" w:cs="Times New Roman"/>
          <w:sz w:val="24"/>
          <w:szCs w:val="24"/>
          <w:lang w:eastAsia="ru-RU"/>
        </w:rPr>
        <w:t xml:space="preserve"> Романс </w:t>
      </w:r>
    </w:p>
    <w:p w:rsidR="007032C4" w:rsidRPr="007032C4" w:rsidRDefault="007032C4" w:rsidP="006C52B6">
      <w:pPr>
        <w:widowControl w:val="0"/>
        <w:numPr>
          <w:ilvl w:val="0"/>
          <w:numId w:val="9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Денисов А.</w:t>
      </w:r>
      <w:r w:rsidRPr="007032C4">
        <w:rPr>
          <w:rFonts w:ascii="Times New Roman" w:eastAsia="Times New Roman" w:hAnsi="Times New Roman" w:cs="Times New Roman"/>
          <w:sz w:val="24"/>
          <w:szCs w:val="24"/>
          <w:lang w:eastAsia="ru-RU"/>
        </w:rPr>
        <w:t xml:space="preserve"> Песня без слов </w:t>
      </w:r>
    </w:p>
    <w:p w:rsidR="007032C4" w:rsidRPr="007032C4" w:rsidRDefault="007032C4" w:rsidP="006C52B6">
      <w:pPr>
        <w:widowControl w:val="0"/>
        <w:numPr>
          <w:ilvl w:val="0"/>
          <w:numId w:val="96"/>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А.Доренский.Блюз Ми-бемоль мажор</w:t>
      </w:r>
    </w:p>
    <w:p w:rsidR="007032C4" w:rsidRPr="007032C4" w:rsidRDefault="007032C4" w:rsidP="006C52B6">
      <w:pPr>
        <w:widowControl w:val="0"/>
        <w:numPr>
          <w:ilvl w:val="0"/>
          <w:numId w:val="9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CYR" w:eastAsia="Times New Roman" w:hAnsi="Times New Roman CYR" w:cs="Times New Roman CYR"/>
          <w:sz w:val="24"/>
          <w:szCs w:val="24"/>
          <w:lang w:eastAsia="ru-RU"/>
        </w:rPr>
        <w:t>А.Доренский.Ковбой возвращается</w:t>
      </w:r>
    </w:p>
    <w:p w:rsidR="007032C4" w:rsidRPr="007032C4" w:rsidRDefault="007032C4" w:rsidP="006C52B6">
      <w:pPr>
        <w:widowControl w:val="0"/>
        <w:numPr>
          <w:ilvl w:val="0"/>
          <w:numId w:val="9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Кленков Л.</w:t>
      </w:r>
      <w:r w:rsidRPr="007032C4">
        <w:rPr>
          <w:rFonts w:ascii="Times New Roman" w:eastAsia="Times New Roman" w:hAnsi="Times New Roman" w:cs="Times New Roman"/>
          <w:sz w:val="24"/>
          <w:szCs w:val="24"/>
          <w:lang w:eastAsia="ru-RU"/>
        </w:rPr>
        <w:t xml:space="preserve"> Марийский народный танец </w:t>
      </w:r>
    </w:p>
    <w:p w:rsidR="007032C4" w:rsidRPr="007032C4" w:rsidRDefault="007032C4" w:rsidP="006C52B6">
      <w:pPr>
        <w:widowControl w:val="0"/>
        <w:numPr>
          <w:ilvl w:val="0"/>
          <w:numId w:val="9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Коробейников А.</w:t>
      </w:r>
      <w:r w:rsidRPr="007032C4">
        <w:rPr>
          <w:rFonts w:ascii="Times New Roman" w:eastAsia="Times New Roman" w:hAnsi="Times New Roman" w:cs="Times New Roman"/>
          <w:sz w:val="24"/>
          <w:szCs w:val="24"/>
          <w:lang w:eastAsia="ru-RU"/>
        </w:rPr>
        <w:t xml:space="preserve"> Ласковый вальс </w:t>
      </w:r>
    </w:p>
    <w:p w:rsidR="007032C4" w:rsidRPr="007032C4" w:rsidRDefault="007032C4" w:rsidP="006C52B6">
      <w:pPr>
        <w:widowControl w:val="0"/>
        <w:numPr>
          <w:ilvl w:val="0"/>
          <w:numId w:val="9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CYR" w:eastAsia="Times New Roman" w:hAnsi="Times New Roman CYR" w:cs="Times New Roman CYR"/>
          <w:sz w:val="24"/>
          <w:szCs w:val="24"/>
          <w:lang w:eastAsia="ru-RU"/>
        </w:rPr>
        <w:t>А.Коробейников.Вприпрыжку на урок</w:t>
      </w:r>
    </w:p>
    <w:p w:rsidR="007032C4" w:rsidRPr="007032C4" w:rsidRDefault="007032C4" w:rsidP="006C52B6">
      <w:pPr>
        <w:widowControl w:val="0"/>
        <w:numPr>
          <w:ilvl w:val="0"/>
          <w:numId w:val="9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Кравченко Б.</w:t>
      </w:r>
      <w:r w:rsidRPr="007032C4">
        <w:rPr>
          <w:rFonts w:ascii="Times New Roman" w:eastAsia="Times New Roman" w:hAnsi="Times New Roman" w:cs="Times New Roman"/>
          <w:sz w:val="24"/>
          <w:szCs w:val="24"/>
          <w:lang w:eastAsia="ru-RU"/>
        </w:rPr>
        <w:t xml:space="preserve"> Лирические припевки</w:t>
      </w:r>
    </w:p>
    <w:p w:rsidR="007032C4" w:rsidRPr="007032C4" w:rsidRDefault="007032C4" w:rsidP="006C52B6">
      <w:pPr>
        <w:widowControl w:val="0"/>
        <w:numPr>
          <w:ilvl w:val="0"/>
          <w:numId w:val="9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CYR" w:eastAsia="Times New Roman" w:hAnsi="Times New Roman CYR" w:cs="Times New Roman CYR"/>
          <w:sz w:val="24"/>
          <w:szCs w:val="24"/>
          <w:lang w:eastAsia="ru-RU"/>
        </w:rPr>
        <w:t>А.Куклин.Прыг-скок</w:t>
      </w:r>
    </w:p>
    <w:p w:rsidR="007032C4" w:rsidRPr="007032C4" w:rsidRDefault="007032C4" w:rsidP="006C52B6">
      <w:pPr>
        <w:widowControl w:val="0"/>
        <w:numPr>
          <w:ilvl w:val="0"/>
          <w:numId w:val="9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Лондонов П.</w:t>
      </w:r>
      <w:r w:rsidRPr="007032C4">
        <w:rPr>
          <w:rFonts w:ascii="Times New Roman" w:eastAsia="Times New Roman" w:hAnsi="Times New Roman" w:cs="Times New Roman"/>
          <w:sz w:val="24"/>
          <w:szCs w:val="24"/>
          <w:lang w:eastAsia="ru-RU"/>
        </w:rPr>
        <w:t xml:space="preserve"> Детский игровой танец </w:t>
      </w:r>
    </w:p>
    <w:p w:rsidR="007032C4" w:rsidRPr="007032C4" w:rsidRDefault="007032C4" w:rsidP="006C52B6">
      <w:pPr>
        <w:widowControl w:val="0"/>
        <w:numPr>
          <w:ilvl w:val="0"/>
          <w:numId w:val="9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Шейко Н.</w:t>
      </w:r>
      <w:r w:rsidRPr="007032C4">
        <w:rPr>
          <w:rFonts w:ascii="Times New Roman" w:eastAsia="Times New Roman" w:hAnsi="Times New Roman" w:cs="Times New Roman"/>
          <w:sz w:val="24"/>
          <w:szCs w:val="24"/>
          <w:lang w:eastAsia="ru-RU"/>
        </w:rPr>
        <w:t xml:space="preserve"> Маленький вальс </w:t>
      </w:r>
    </w:p>
    <w:p w:rsidR="007032C4" w:rsidRPr="007032C4" w:rsidRDefault="007032C4" w:rsidP="006C52B6">
      <w:pPr>
        <w:widowControl w:val="0"/>
        <w:numPr>
          <w:ilvl w:val="0"/>
          <w:numId w:val="9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Ширине Дж.</w:t>
      </w:r>
      <w:r w:rsidRPr="007032C4">
        <w:rPr>
          <w:rFonts w:ascii="Times New Roman" w:eastAsia="Times New Roman" w:hAnsi="Times New Roman" w:cs="Times New Roman"/>
          <w:sz w:val="24"/>
          <w:szCs w:val="24"/>
          <w:lang w:eastAsia="ru-RU"/>
        </w:rPr>
        <w:t xml:space="preserve"> Колыбельная</w:t>
      </w:r>
    </w:p>
    <w:p w:rsidR="007032C4" w:rsidRPr="007032C4" w:rsidRDefault="007032C4" w:rsidP="006C52B6">
      <w:pPr>
        <w:widowControl w:val="0"/>
        <w:numPr>
          <w:ilvl w:val="0"/>
          <w:numId w:val="9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CYR" w:eastAsia="Times New Roman" w:hAnsi="Times New Roman CYR" w:cs="Times New Roman CYR"/>
          <w:sz w:val="24"/>
          <w:szCs w:val="24"/>
          <w:lang w:eastAsia="ru-RU"/>
        </w:rPr>
        <w:t>Ю.Фернандес.Челита</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 xml:space="preserve">4 КЛАСС   </w:t>
      </w: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Аудиторные занятия –  2 часа в неделю</w:t>
      </w: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Самостоятельные занятия – 3 часа в неделю</w:t>
      </w: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Консультации – 8 часов в год</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Задачи:</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Дальнейшее последовательное совершенствование освоенных ранее приёмов игры, штрихов. Более тщательная работа над игровыми движениями обеих рук и их координации. Со</w:t>
      </w:r>
      <w:r w:rsidRPr="007032C4">
        <w:rPr>
          <w:rFonts w:ascii="Times New Roman" w:eastAsia="Times New Roman" w:hAnsi="Times New Roman" w:cs="Times New Roman"/>
          <w:sz w:val="24"/>
          <w:szCs w:val="24"/>
          <w:lang w:eastAsia="ru-RU"/>
        </w:rPr>
        <w:softHyphen/>
        <w:t>вершенствование техники правой и левой руки. Освоение син</w:t>
      </w:r>
      <w:r w:rsidRPr="007032C4">
        <w:rPr>
          <w:rFonts w:ascii="Times New Roman" w:eastAsia="Times New Roman" w:hAnsi="Times New Roman" w:cs="Times New Roman"/>
          <w:sz w:val="24"/>
          <w:szCs w:val="24"/>
          <w:lang w:eastAsia="ru-RU"/>
        </w:rPr>
        <w:softHyphen/>
        <w:t>копированных ритмических рисунков. Работа над развитием музыкально-образного мышления, творческого, художественного воображения. В программе обязательно уделяется внимание работе над крупной формой.</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Контроль педагогом самостоятельной работе ученика: поэтапность работы над произведением, умение вычленить технический эпизод, трансформировать его в упражнение и довести до качественного исполнения и т.д.</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 xml:space="preserve"> Технические требования:</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lastRenderedPageBreak/>
        <w:t>Мажорные гаммы до 3-х ключевых знаков ,минорные- до 2-х знаков в прямом движении двумя руками в две октавы. Короткие, длинные арпеджио ,3-х звучные аккорды двумя руками в пройденных тональностях.</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b/>
          <w:bCs/>
          <w:sz w:val="24"/>
          <w:szCs w:val="24"/>
          <w:lang w:eastAsia="ru-RU"/>
        </w:rPr>
        <w:t>Годовые требования:</w:t>
      </w:r>
    </w:p>
    <w:p w:rsidR="007032C4" w:rsidRPr="007032C4" w:rsidRDefault="007032C4" w:rsidP="006C52B6">
      <w:pPr>
        <w:widowControl w:val="0"/>
        <w:numPr>
          <w:ilvl w:val="0"/>
          <w:numId w:val="6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гаммы;</w:t>
      </w:r>
    </w:p>
    <w:p w:rsidR="007032C4" w:rsidRPr="007032C4" w:rsidRDefault="007032C4" w:rsidP="006C52B6">
      <w:pPr>
        <w:widowControl w:val="0"/>
        <w:numPr>
          <w:ilvl w:val="0"/>
          <w:numId w:val="6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 xml:space="preserve">4-5 </w:t>
      </w:r>
      <w:r w:rsidRPr="007032C4">
        <w:rPr>
          <w:rFonts w:ascii="Times New Roman" w:eastAsia="Times New Roman" w:hAnsi="Times New Roman" w:cs="Times New Roman"/>
          <w:sz w:val="24"/>
          <w:szCs w:val="24"/>
          <w:lang w:eastAsia="ru-RU"/>
        </w:rPr>
        <w:t>этюдов на различные виды техники: на беглость пальцев, элементы аккордовой техники, элементы "репетиции", на развитие левой руки, на разные виды штрихов; в левой руке - скачки, элементы мелодии; закрепление всех видов пройденной техники;</w:t>
      </w:r>
    </w:p>
    <w:p w:rsidR="007032C4" w:rsidRPr="007032C4" w:rsidRDefault="007032C4" w:rsidP="006C52B6">
      <w:pPr>
        <w:widowControl w:val="0"/>
        <w:numPr>
          <w:ilvl w:val="0"/>
          <w:numId w:val="6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1- 2 полифонических произведения;</w:t>
      </w:r>
    </w:p>
    <w:p w:rsidR="007032C4" w:rsidRPr="007032C4" w:rsidRDefault="007032C4" w:rsidP="006C52B6">
      <w:pPr>
        <w:widowControl w:val="0"/>
        <w:numPr>
          <w:ilvl w:val="0"/>
          <w:numId w:val="6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1 -2 произведения крупной формы;</w:t>
      </w:r>
    </w:p>
    <w:p w:rsidR="007032C4" w:rsidRPr="007032C4" w:rsidRDefault="007032C4" w:rsidP="006C52B6">
      <w:pPr>
        <w:widowControl w:val="0"/>
        <w:numPr>
          <w:ilvl w:val="0"/>
          <w:numId w:val="6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6-8 пьес различных эпох и стилей;</w:t>
      </w:r>
    </w:p>
    <w:p w:rsidR="007032C4" w:rsidRPr="007032C4" w:rsidRDefault="007032C4" w:rsidP="006C52B6">
      <w:pPr>
        <w:widowControl w:val="0"/>
        <w:numPr>
          <w:ilvl w:val="0"/>
          <w:numId w:val="6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чтение нот с листа (4-6 произведений);</w:t>
      </w:r>
    </w:p>
    <w:p w:rsidR="007032C4" w:rsidRPr="007032C4" w:rsidRDefault="007032C4" w:rsidP="006C52B6">
      <w:pPr>
        <w:widowControl w:val="0"/>
        <w:numPr>
          <w:ilvl w:val="0"/>
          <w:numId w:val="6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подбор по слуху и транспонирование;</w:t>
      </w:r>
    </w:p>
    <w:p w:rsidR="007032C4" w:rsidRPr="007032C4" w:rsidRDefault="007032C4" w:rsidP="006C52B6">
      <w:pPr>
        <w:widowControl w:val="0"/>
        <w:numPr>
          <w:ilvl w:val="0"/>
          <w:numId w:val="6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ансамбли.</w:t>
      </w:r>
    </w:p>
    <w:tbl>
      <w:tblPr>
        <w:tblW w:w="0" w:type="auto"/>
        <w:tblInd w:w="108" w:type="dxa"/>
        <w:tblLayout w:type="fixed"/>
        <w:tblLook w:val="0000"/>
      </w:tblPr>
      <w:tblGrid>
        <w:gridCol w:w="4667"/>
        <w:gridCol w:w="4805"/>
      </w:tblGrid>
      <w:tr w:rsidR="007032C4" w:rsidRPr="007032C4" w:rsidTr="007032C4">
        <w:tc>
          <w:tcPr>
            <w:tcW w:w="4667" w:type="dxa"/>
            <w:tcBorders>
              <w:top w:val="single" w:sz="4" w:space="0" w:color="000000"/>
              <w:left w:val="single" w:sz="4" w:space="0" w:color="000000"/>
              <w:bottom w:val="single" w:sz="4" w:space="0" w:color="000000"/>
            </w:tcBorders>
          </w:tcPr>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 xml:space="preserve">            I - полугодие</w:t>
            </w:r>
          </w:p>
        </w:tc>
        <w:tc>
          <w:tcPr>
            <w:tcW w:w="4805" w:type="dxa"/>
            <w:tcBorders>
              <w:top w:val="single" w:sz="4" w:space="0" w:color="000000"/>
              <w:left w:val="single" w:sz="4" w:space="0" w:color="000000"/>
              <w:bottom w:val="single" w:sz="4" w:space="0" w:color="000000"/>
              <w:right w:val="single" w:sz="4" w:space="0" w:color="000000"/>
            </w:tcBorders>
          </w:tcPr>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 xml:space="preserve">             II - полугодие</w:t>
            </w:r>
          </w:p>
        </w:tc>
      </w:tr>
      <w:tr w:rsidR="007032C4" w:rsidRPr="007032C4" w:rsidTr="007032C4">
        <w:trPr>
          <w:trHeight w:val="1685"/>
        </w:trPr>
        <w:tc>
          <w:tcPr>
            <w:tcW w:w="4667" w:type="dxa"/>
            <w:tcBorders>
              <w:top w:val="single" w:sz="4" w:space="0" w:color="000000"/>
              <w:left w:val="single" w:sz="4" w:space="0" w:color="000000"/>
              <w:bottom w:val="single" w:sz="4" w:space="0" w:color="000000"/>
            </w:tcBorders>
          </w:tcPr>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Октябрь – технический зачёт (1 гамма, 1 этюд, термины)</w:t>
            </w:r>
          </w:p>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Ноябрь-Декабрь – академический зачёт ( 2 пьесы)</w:t>
            </w:r>
          </w:p>
        </w:tc>
        <w:tc>
          <w:tcPr>
            <w:tcW w:w="4805" w:type="dxa"/>
            <w:tcBorders>
              <w:top w:val="single" w:sz="4" w:space="0" w:color="000000"/>
              <w:left w:val="single" w:sz="4" w:space="0" w:color="000000"/>
              <w:bottom w:val="single" w:sz="4" w:space="0" w:color="000000"/>
              <w:right w:val="single" w:sz="4" w:space="0" w:color="000000"/>
            </w:tcBorders>
          </w:tcPr>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Апрель – переводной экзамен (3 разнохарактерных пьесы)</w:t>
            </w:r>
          </w:p>
        </w:tc>
      </w:tr>
    </w:tbl>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 xml:space="preserve"> В первом полугодии в рамках текущей аттестации обучающихся запланирован контрольный урок (1-2 пьесы)  и академический зачёт, во втором – технический зачёт, конкурс «Юный музыкант»  в марте (1пьеса) и в апреле переводной экзамен (3 разнохарактерных произведения). </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sz w:val="24"/>
          <w:szCs w:val="24"/>
          <w:lang w:eastAsia="ru-RU"/>
        </w:rPr>
      </w:pPr>
      <w:r w:rsidRPr="007032C4">
        <w:rPr>
          <w:rFonts w:ascii="Times New Roman" w:eastAsia="Times New Roman" w:hAnsi="Times New Roman" w:cs="Times New Roman"/>
          <w:b/>
          <w:bCs/>
          <w:sz w:val="24"/>
          <w:szCs w:val="24"/>
          <w:lang w:eastAsia="ru-RU"/>
        </w:rPr>
        <w:t>Примерные программы  итогового прослушивания</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 xml:space="preserve"> 1-е полугодие </w:t>
      </w:r>
      <w:r w:rsidRPr="007032C4">
        <w:rPr>
          <w:rFonts w:ascii="Times New Roman" w:eastAsia="Times New Roman" w:hAnsi="Times New Roman" w:cs="Times New Roman"/>
          <w:sz w:val="24"/>
          <w:szCs w:val="24"/>
          <w:lang w:eastAsia="ru-RU"/>
        </w:rPr>
        <w:t>(академический концерт, зачет</w:t>
      </w:r>
      <w:r w:rsidRPr="007032C4">
        <w:rPr>
          <w:rFonts w:ascii="Times New Roman" w:eastAsia="Times New Roman" w:hAnsi="Times New Roman" w:cs="Times New Roman"/>
          <w:b/>
          <w:bCs/>
          <w:sz w:val="24"/>
          <w:szCs w:val="24"/>
          <w:lang w:eastAsia="ru-RU"/>
        </w:rPr>
        <w:t>)</w:t>
      </w:r>
    </w:p>
    <w:p w:rsidR="007032C4" w:rsidRPr="007032C4" w:rsidRDefault="007032C4" w:rsidP="006C52B6">
      <w:pPr>
        <w:widowControl w:val="0"/>
        <w:numPr>
          <w:ilvl w:val="0"/>
          <w:numId w:val="66"/>
        </w:numPr>
        <w:autoSpaceDE w:val="0"/>
        <w:autoSpaceDN w:val="0"/>
        <w:adjustRightInd w:val="0"/>
        <w:spacing w:after="0" w:line="240" w:lineRule="auto"/>
        <w:ind w:left="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Тирольская полька</w:t>
      </w:r>
    </w:p>
    <w:p w:rsidR="007032C4" w:rsidRPr="007032C4" w:rsidRDefault="007032C4" w:rsidP="006C52B6">
      <w:pPr>
        <w:widowControl w:val="0"/>
        <w:numPr>
          <w:ilvl w:val="0"/>
          <w:numId w:val="66"/>
        </w:numPr>
        <w:autoSpaceDE w:val="0"/>
        <w:autoSpaceDN w:val="0"/>
        <w:adjustRightInd w:val="0"/>
        <w:spacing w:after="0" w:line="240" w:lineRule="auto"/>
        <w:ind w:left="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Шилова О.</w:t>
      </w:r>
      <w:r w:rsidRPr="007032C4">
        <w:rPr>
          <w:rFonts w:ascii="Times New Roman" w:eastAsia="Times New Roman" w:hAnsi="Times New Roman" w:cs="Times New Roman"/>
          <w:sz w:val="24"/>
          <w:szCs w:val="24"/>
          <w:lang w:eastAsia="ru-RU"/>
        </w:rPr>
        <w:t xml:space="preserve"> «Веселое путешествие»</w:t>
      </w:r>
    </w:p>
    <w:p w:rsidR="007032C4" w:rsidRPr="007032C4" w:rsidRDefault="007032C4" w:rsidP="006C52B6">
      <w:pPr>
        <w:widowControl w:val="0"/>
        <w:numPr>
          <w:ilvl w:val="0"/>
          <w:numId w:val="66"/>
        </w:numPr>
        <w:autoSpaceDE w:val="0"/>
        <w:autoSpaceDN w:val="0"/>
        <w:adjustRightInd w:val="0"/>
        <w:spacing w:after="0" w:line="240" w:lineRule="auto"/>
        <w:ind w:left="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Кравченко И.</w:t>
      </w:r>
      <w:r w:rsidRPr="007032C4">
        <w:rPr>
          <w:rFonts w:ascii="Times New Roman" w:eastAsia="Times New Roman" w:hAnsi="Times New Roman" w:cs="Times New Roman"/>
          <w:sz w:val="24"/>
          <w:szCs w:val="24"/>
          <w:lang w:eastAsia="ru-RU"/>
        </w:rPr>
        <w:t xml:space="preserve"> Обработка р. п. п. «Не летай, соловей»</w:t>
      </w:r>
    </w:p>
    <w:p w:rsidR="007032C4" w:rsidRPr="007032C4" w:rsidRDefault="007032C4" w:rsidP="006C52B6">
      <w:pPr>
        <w:widowControl w:val="0"/>
        <w:numPr>
          <w:ilvl w:val="0"/>
          <w:numId w:val="69"/>
        </w:numPr>
        <w:autoSpaceDE w:val="0"/>
        <w:autoSpaceDN w:val="0"/>
        <w:adjustRightInd w:val="0"/>
        <w:spacing w:after="0" w:line="240" w:lineRule="auto"/>
        <w:ind w:left="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Глинка М.</w:t>
      </w:r>
      <w:r w:rsidRPr="007032C4">
        <w:rPr>
          <w:rFonts w:ascii="Times New Roman" w:eastAsia="Times New Roman" w:hAnsi="Times New Roman" w:cs="Times New Roman"/>
          <w:sz w:val="24"/>
          <w:szCs w:val="24"/>
          <w:lang w:eastAsia="ru-RU"/>
        </w:rPr>
        <w:t xml:space="preserve"> «Жаворонок»</w:t>
      </w:r>
    </w:p>
    <w:p w:rsidR="007032C4" w:rsidRPr="007032C4" w:rsidRDefault="007032C4" w:rsidP="006C52B6">
      <w:pPr>
        <w:widowControl w:val="0"/>
        <w:numPr>
          <w:ilvl w:val="0"/>
          <w:numId w:val="69"/>
        </w:numPr>
        <w:autoSpaceDE w:val="0"/>
        <w:autoSpaceDN w:val="0"/>
        <w:adjustRightInd w:val="0"/>
        <w:spacing w:after="0" w:line="240" w:lineRule="auto"/>
        <w:ind w:left="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Абрамов А.</w:t>
      </w:r>
      <w:r w:rsidRPr="007032C4">
        <w:rPr>
          <w:rFonts w:ascii="Times New Roman" w:eastAsia="Times New Roman" w:hAnsi="Times New Roman" w:cs="Times New Roman"/>
          <w:sz w:val="24"/>
          <w:szCs w:val="24"/>
          <w:lang w:eastAsia="ru-RU"/>
        </w:rPr>
        <w:t xml:space="preserve"> «Скакалочка»</w:t>
      </w:r>
    </w:p>
    <w:p w:rsidR="007032C4" w:rsidRPr="007032C4" w:rsidRDefault="007032C4" w:rsidP="006C52B6">
      <w:pPr>
        <w:widowControl w:val="0"/>
        <w:numPr>
          <w:ilvl w:val="0"/>
          <w:numId w:val="69"/>
        </w:numPr>
        <w:autoSpaceDE w:val="0"/>
        <w:autoSpaceDN w:val="0"/>
        <w:adjustRightInd w:val="0"/>
        <w:spacing w:after="0" w:line="240" w:lineRule="auto"/>
        <w:ind w:left="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Жилинский А.</w:t>
      </w:r>
      <w:r w:rsidRPr="007032C4">
        <w:rPr>
          <w:rFonts w:ascii="Times New Roman" w:eastAsia="Times New Roman" w:hAnsi="Times New Roman" w:cs="Times New Roman"/>
          <w:sz w:val="24"/>
          <w:szCs w:val="24"/>
          <w:lang w:eastAsia="ru-RU"/>
        </w:rPr>
        <w:t xml:space="preserve"> «Веселый пастушок»</w:t>
      </w:r>
    </w:p>
    <w:p w:rsidR="007032C4" w:rsidRPr="007032C4" w:rsidRDefault="007032C4" w:rsidP="006C52B6">
      <w:pPr>
        <w:widowControl w:val="0"/>
        <w:numPr>
          <w:ilvl w:val="0"/>
          <w:numId w:val="70"/>
        </w:numPr>
        <w:autoSpaceDE w:val="0"/>
        <w:autoSpaceDN w:val="0"/>
        <w:adjustRightInd w:val="0"/>
        <w:spacing w:after="0" w:line="240" w:lineRule="auto"/>
        <w:ind w:left="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Штраус И.</w:t>
      </w:r>
      <w:r w:rsidRPr="007032C4">
        <w:rPr>
          <w:rFonts w:ascii="Times New Roman" w:eastAsia="Times New Roman" w:hAnsi="Times New Roman" w:cs="Times New Roman"/>
          <w:sz w:val="24"/>
          <w:szCs w:val="24"/>
          <w:lang w:eastAsia="ru-RU"/>
        </w:rPr>
        <w:t xml:space="preserve"> Полька «Анюта»</w:t>
      </w:r>
    </w:p>
    <w:p w:rsidR="007032C4" w:rsidRPr="007032C4" w:rsidRDefault="007032C4" w:rsidP="006C52B6">
      <w:pPr>
        <w:widowControl w:val="0"/>
        <w:numPr>
          <w:ilvl w:val="0"/>
          <w:numId w:val="70"/>
        </w:numPr>
        <w:autoSpaceDE w:val="0"/>
        <w:autoSpaceDN w:val="0"/>
        <w:adjustRightInd w:val="0"/>
        <w:spacing w:after="0" w:line="240" w:lineRule="auto"/>
        <w:ind w:left="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Корецкий Н.</w:t>
      </w:r>
      <w:r w:rsidRPr="007032C4">
        <w:rPr>
          <w:rFonts w:ascii="Times New Roman" w:eastAsia="Times New Roman" w:hAnsi="Times New Roman" w:cs="Times New Roman"/>
          <w:sz w:val="24"/>
          <w:szCs w:val="24"/>
          <w:lang w:eastAsia="ru-RU"/>
        </w:rPr>
        <w:t xml:space="preserve"> Обработка белорусского народного танца «Крыжачок»</w:t>
      </w:r>
    </w:p>
    <w:p w:rsidR="007032C4" w:rsidRPr="007032C4" w:rsidRDefault="007032C4" w:rsidP="006C52B6">
      <w:pPr>
        <w:widowControl w:val="0"/>
        <w:numPr>
          <w:ilvl w:val="0"/>
          <w:numId w:val="70"/>
        </w:numPr>
        <w:autoSpaceDE w:val="0"/>
        <w:autoSpaceDN w:val="0"/>
        <w:adjustRightInd w:val="0"/>
        <w:spacing w:after="0" w:line="240" w:lineRule="auto"/>
        <w:ind w:left="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Баканов В.</w:t>
      </w:r>
      <w:r w:rsidRPr="007032C4">
        <w:rPr>
          <w:rFonts w:ascii="Times New Roman" w:eastAsia="Times New Roman" w:hAnsi="Times New Roman" w:cs="Times New Roman"/>
          <w:sz w:val="24"/>
          <w:szCs w:val="24"/>
          <w:lang w:eastAsia="ru-RU"/>
        </w:rPr>
        <w:t xml:space="preserve"> Мюзет</w:t>
      </w:r>
    </w:p>
    <w:p w:rsidR="007032C4" w:rsidRPr="007032C4" w:rsidRDefault="007032C4" w:rsidP="007032C4">
      <w:pPr>
        <w:widowControl w:val="0"/>
        <w:tabs>
          <w:tab w:val="left" w:pos="275"/>
        </w:tabs>
        <w:autoSpaceDE w:val="0"/>
        <w:autoSpaceDN w:val="0"/>
        <w:adjustRightInd w:val="0"/>
        <w:spacing w:after="0"/>
        <w:contextualSpacing/>
        <w:jc w:val="both"/>
        <w:rPr>
          <w:rFonts w:ascii="Times New Roman" w:eastAsia="Times New Roman" w:hAnsi="Times New Roman" w:cs="Times New Roman"/>
          <w:i/>
          <w:iCs/>
          <w:sz w:val="24"/>
          <w:szCs w:val="24"/>
          <w:lang w:eastAsia="ru-RU"/>
        </w:rPr>
      </w:pPr>
      <w:r w:rsidRPr="007032C4">
        <w:rPr>
          <w:rFonts w:ascii="Times New Roman" w:eastAsia="Times New Roman" w:hAnsi="Times New Roman" w:cs="Times New Roman"/>
          <w:b/>
          <w:bCs/>
          <w:sz w:val="24"/>
          <w:szCs w:val="24"/>
          <w:lang w:eastAsia="ru-RU"/>
        </w:rPr>
        <w:t xml:space="preserve">2-е полугодие </w:t>
      </w:r>
      <w:r w:rsidRPr="007032C4">
        <w:rPr>
          <w:rFonts w:ascii="Times New Roman" w:eastAsia="Times New Roman" w:hAnsi="Times New Roman" w:cs="Times New Roman"/>
          <w:sz w:val="24"/>
          <w:szCs w:val="24"/>
          <w:lang w:eastAsia="ru-RU"/>
        </w:rPr>
        <w:t>(переводной</w:t>
      </w:r>
      <w:r w:rsidRPr="007032C4">
        <w:rPr>
          <w:rFonts w:ascii="Times New Roman" w:eastAsia="Times New Roman" w:hAnsi="Times New Roman" w:cs="Times New Roman"/>
          <w:b/>
          <w:bCs/>
          <w:sz w:val="24"/>
          <w:szCs w:val="24"/>
          <w:lang w:eastAsia="ru-RU"/>
        </w:rPr>
        <w:t xml:space="preserve"> </w:t>
      </w:r>
      <w:r w:rsidRPr="007032C4">
        <w:rPr>
          <w:rFonts w:ascii="Times New Roman" w:eastAsia="Times New Roman" w:hAnsi="Times New Roman" w:cs="Times New Roman"/>
          <w:sz w:val="24"/>
          <w:szCs w:val="24"/>
          <w:lang w:eastAsia="ru-RU"/>
        </w:rPr>
        <w:t>экзамен, зачет)</w:t>
      </w:r>
    </w:p>
    <w:p w:rsidR="007032C4" w:rsidRPr="007032C4" w:rsidRDefault="007032C4" w:rsidP="006C52B6">
      <w:pPr>
        <w:widowControl w:val="0"/>
        <w:numPr>
          <w:ilvl w:val="0"/>
          <w:numId w:val="67"/>
        </w:numPr>
        <w:autoSpaceDE w:val="0"/>
        <w:autoSpaceDN w:val="0"/>
        <w:adjustRightInd w:val="0"/>
        <w:spacing w:after="0" w:line="240" w:lineRule="auto"/>
        <w:ind w:left="426"/>
        <w:contextualSpacing/>
        <w:jc w:val="both"/>
        <w:rPr>
          <w:rFonts w:ascii="Times New Roman" w:eastAsia="Times New Roman" w:hAnsi="Times New Roman" w:cs="Times New Roman"/>
          <w:i/>
          <w:iCs/>
          <w:sz w:val="24"/>
          <w:szCs w:val="24"/>
          <w:lang w:eastAsia="ru-RU"/>
        </w:rPr>
      </w:pPr>
      <w:r w:rsidRPr="007032C4">
        <w:rPr>
          <w:rFonts w:ascii="Times New Roman" w:eastAsia="Times New Roman" w:hAnsi="Times New Roman" w:cs="Times New Roman"/>
          <w:i/>
          <w:iCs/>
          <w:sz w:val="24"/>
          <w:szCs w:val="24"/>
          <w:lang w:eastAsia="ru-RU"/>
        </w:rPr>
        <w:t>Граупнер И. К.</w:t>
      </w:r>
      <w:r w:rsidRPr="007032C4">
        <w:rPr>
          <w:rFonts w:ascii="Times New Roman" w:eastAsia="Times New Roman" w:hAnsi="Times New Roman" w:cs="Times New Roman"/>
          <w:sz w:val="24"/>
          <w:szCs w:val="24"/>
          <w:lang w:eastAsia="ru-RU"/>
        </w:rPr>
        <w:t xml:space="preserve"> Гавот</w:t>
      </w:r>
    </w:p>
    <w:p w:rsidR="007032C4" w:rsidRPr="007032C4" w:rsidRDefault="007032C4" w:rsidP="006C52B6">
      <w:pPr>
        <w:widowControl w:val="0"/>
        <w:numPr>
          <w:ilvl w:val="0"/>
          <w:numId w:val="67"/>
        </w:numPr>
        <w:autoSpaceDE w:val="0"/>
        <w:autoSpaceDN w:val="0"/>
        <w:adjustRightInd w:val="0"/>
        <w:spacing w:after="0" w:line="240" w:lineRule="auto"/>
        <w:ind w:left="426"/>
        <w:contextualSpacing/>
        <w:jc w:val="both"/>
        <w:rPr>
          <w:rFonts w:ascii="Times New Roman" w:eastAsia="Times New Roman" w:hAnsi="Times New Roman" w:cs="Times New Roman"/>
          <w:i/>
          <w:iCs/>
          <w:sz w:val="24"/>
          <w:szCs w:val="24"/>
          <w:lang w:eastAsia="ru-RU"/>
        </w:rPr>
      </w:pPr>
      <w:r w:rsidRPr="007032C4">
        <w:rPr>
          <w:rFonts w:ascii="Times New Roman" w:eastAsia="Times New Roman" w:hAnsi="Times New Roman" w:cs="Times New Roman"/>
          <w:i/>
          <w:iCs/>
          <w:sz w:val="24"/>
          <w:szCs w:val="24"/>
          <w:lang w:eastAsia="ru-RU"/>
        </w:rPr>
        <w:t>Вагнер Э.</w:t>
      </w:r>
      <w:r w:rsidRPr="007032C4">
        <w:rPr>
          <w:rFonts w:ascii="Times New Roman" w:eastAsia="Times New Roman" w:hAnsi="Times New Roman" w:cs="Times New Roman"/>
          <w:sz w:val="24"/>
          <w:szCs w:val="24"/>
          <w:lang w:eastAsia="ru-RU"/>
        </w:rPr>
        <w:t xml:space="preserve"> Сонатина C-dur</w:t>
      </w:r>
    </w:p>
    <w:p w:rsidR="007032C4" w:rsidRPr="007032C4" w:rsidRDefault="007032C4" w:rsidP="006C52B6">
      <w:pPr>
        <w:widowControl w:val="0"/>
        <w:numPr>
          <w:ilvl w:val="0"/>
          <w:numId w:val="67"/>
        </w:numPr>
        <w:autoSpaceDE w:val="0"/>
        <w:autoSpaceDN w:val="0"/>
        <w:adjustRightInd w:val="0"/>
        <w:spacing w:after="0" w:line="240" w:lineRule="auto"/>
        <w:ind w:left="426"/>
        <w:contextualSpacing/>
        <w:jc w:val="both"/>
        <w:rPr>
          <w:rFonts w:ascii="Times New Roman" w:eastAsia="Times New Roman" w:hAnsi="Times New Roman" w:cs="Times New Roman"/>
          <w:i/>
          <w:iCs/>
          <w:sz w:val="24"/>
          <w:szCs w:val="24"/>
          <w:lang w:eastAsia="ru-RU"/>
        </w:rPr>
      </w:pPr>
      <w:r w:rsidRPr="007032C4">
        <w:rPr>
          <w:rFonts w:ascii="Times New Roman" w:eastAsia="Times New Roman" w:hAnsi="Times New Roman" w:cs="Times New Roman"/>
          <w:i/>
          <w:iCs/>
          <w:sz w:val="24"/>
          <w:szCs w:val="24"/>
          <w:lang w:eastAsia="ru-RU"/>
        </w:rPr>
        <w:t>Малиновский Л.</w:t>
      </w:r>
      <w:r w:rsidRPr="007032C4">
        <w:rPr>
          <w:rFonts w:ascii="Times New Roman" w:eastAsia="Times New Roman" w:hAnsi="Times New Roman" w:cs="Times New Roman"/>
          <w:sz w:val="24"/>
          <w:szCs w:val="24"/>
          <w:lang w:eastAsia="ru-RU"/>
        </w:rPr>
        <w:t xml:space="preserve"> Обработка р. н. п. «Ты пойди, моя коровуш</w:t>
      </w:r>
      <w:r w:rsidRPr="007032C4">
        <w:rPr>
          <w:rFonts w:ascii="Times New Roman" w:eastAsia="Times New Roman" w:hAnsi="Times New Roman" w:cs="Times New Roman"/>
          <w:sz w:val="24"/>
          <w:szCs w:val="24"/>
          <w:lang w:eastAsia="ru-RU"/>
        </w:rPr>
        <w:softHyphen/>
        <w:t>ка, домой»</w:t>
      </w:r>
    </w:p>
    <w:p w:rsidR="007032C4" w:rsidRPr="007032C4" w:rsidRDefault="007032C4" w:rsidP="006C52B6">
      <w:pPr>
        <w:widowControl w:val="0"/>
        <w:numPr>
          <w:ilvl w:val="0"/>
          <w:numId w:val="71"/>
        </w:numPr>
        <w:autoSpaceDE w:val="0"/>
        <w:autoSpaceDN w:val="0"/>
        <w:adjustRightInd w:val="0"/>
        <w:spacing w:after="0" w:line="240" w:lineRule="auto"/>
        <w:ind w:left="426"/>
        <w:contextualSpacing/>
        <w:jc w:val="both"/>
        <w:rPr>
          <w:rFonts w:ascii="Times New Roman" w:eastAsia="Times New Roman" w:hAnsi="Times New Roman" w:cs="Times New Roman"/>
          <w:i/>
          <w:iCs/>
          <w:sz w:val="24"/>
          <w:szCs w:val="24"/>
          <w:lang w:eastAsia="ru-RU"/>
        </w:rPr>
      </w:pPr>
      <w:r w:rsidRPr="007032C4">
        <w:rPr>
          <w:rFonts w:ascii="Times New Roman" w:eastAsia="Times New Roman" w:hAnsi="Times New Roman" w:cs="Times New Roman"/>
          <w:i/>
          <w:iCs/>
          <w:sz w:val="24"/>
          <w:szCs w:val="24"/>
          <w:lang w:eastAsia="ru-RU"/>
        </w:rPr>
        <w:t>Бах И. С.</w:t>
      </w:r>
      <w:r w:rsidRPr="007032C4">
        <w:rPr>
          <w:rFonts w:ascii="Times New Roman" w:eastAsia="Times New Roman" w:hAnsi="Times New Roman" w:cs="Times New Roman"/>
          <w:sz w:val="24"/>
          <w:szCs w:val="24"/>
          <w:lang w:eastAsia="ru-RU"/>
        </w:rPr>
        <w:t xml:space="preserve"> Менуэт G-dur</w:t>
      </w:r>
    </w:p>
    <w:p w:rsidR="007032C4" w:rsidRPr="007032C4" w:rsidRDefault="007032C4" w:rsidP="006C52B6">
      <w:pPr>
        <w:widowControl w:val="0"/>
        <w:numPr>
          <w:ilvl w:val="0"/>
          <w:numId w:val="71"/>
        </w:numPr>
        <w:autoSpaceDE w:val="0"/>
        <w:autoSpaceDN w:val="0"/>
        <w:adjustRightInd w:val="0"/>
        <w:spacing w:after="0" w:line="240" w:lineRule="auto"/>
        <w:ind w:left="426"/>
        <w:contextualSpacing/>
        <w:jc w:val="both"/>
        <w:rPr>
          <w:rFonts w:ascii="Times New Roman" w:eastAsia="Times New Roman" w:hAnsi="Times New Roman" w:cs="Times New Roman"/>
          <w:i/>
          <w:iCs/>
          <w:sz w:val="24"/>
          <w:szCs w:val="24"/>
          <w:lang w:eastAsia="ru-RU"/>
        </w:rPr>
      </w:pPr>
      <w:r w:rsidRPr="007032C4">
        <w:rPr>
          <w:rFonts w:ascii="Times New Roman" w:eastAsia="Times New Roman" w:hAnsi="Times New Roman" w:cs="Times New Roman"/>
          <w:i/>
          <w:iCs/>
          <w:sz w:val="24"/>
          <w:szCs w:val="24"/>
          <w:lang w:eastAsia="ru-RU"/>
        </w:rPr>
        <w:t>Гедике А.</w:t>
      </w:r>
      <w:r w:rsidRPr="007032C4">
        <w:rPr>
          <w:rFonts w:ascii="Times New Roman" w:eastAsia="Times New Roman" w:hAnsi="Times New Roman" w:cs="Times New Roman"/>
          <w:sz w:val="24"/>
          <w:szCs w:val="24"/>
          <w:lang w:eastAsia="ru-RU"/>
        </w:rPr>
        <w:t xml:space="preserve"> Сонатина C-dur</w:t>
      </w:r>
    </w:p>
    <w:p w:rsidR="007032C4" w:rsidRPr="007032C4" w:rsidRDefault="007032C4" w:rsidP="006C52B6">
      <w:pPr>
        <w:widowControl w:val="0"/>
        <w:numPr>
          <w:ilvl w:val="0"/>
          <w:numId w:val="71"/>
        </w:numPr>
        <w:autoSpaceDE w:val="0"/>
        <w:autoSpaceDN w:val="0"/>
        <w:adjustRightInd w:val="0"/>
        <w:spacing w:after="0" w:line="240" w:lineRule="auto"/>
        <w:ind w:left="426"/>
        <w:contextualSpacing/>
        <w:jc w:val="both"/>
        <w:rPr>
          <w:rFonts w:ascii="Times New Roman" w:eastAsia="Times New Roman" w:hAnsi="Times New Roman" w:cs="Times New Roman"/>
          <w:i/>
          <w:iCs/>
          <w:sz w:val="24"/>
          <w:szCs w:val="24"/>
          <w:lang w:eastAsia="ru-RU"/>
        </w:rPr>
      </w:pPr>
      <w:r w:rsidRPr="007032C4">
        <w:rPr>
          <w:rFonts w:ascii="Times New Roman" w:eastAsia="Times New Roman" w:hAnsi="Times New Roman" w:cs="Times New Roman"/>
          <w:i/>
          <w:iCs/>
          <w:sz w:val="24"/>
          <w:szCs w:val="24"/>
          <w:lang w:eastAsia="ru-RU"/>
        </w:rPr>
        <w:t>Ризоль Н.</w:t>
      </w:r>
      <w:r w:rsidRPr="007032C4">
        <w:rPr>
          <w:rFonts w:ascii="Times New Roman" w:eastAsia="Times New Roman" w:hAnsi="Times New Roman" w:cs="Times New Roman"/>
          <w:sz w:val="24"/>
          <w:szCs w:val="24"/>
          <w:lang w:eastAsia="ru-RU"/>
        </w:rPr>
        <w:t xml:space="preserve"> Обработка укр. народного танца «Казачок»</w:t>
      </w:r>
    </w:p>
    <w:p w:rsidR="007032C4" w:rsidRPr="007032C4" w:rsidRDefault="007032C4" w:rsidP="006C52B6">
      <w:pPr>
        <w:widowControl w:val="0"/>
        <w:numPr>
          <w:ilvl w:val="0"/>
          <w:numId w:val="72"/>
        </w:numPr>
        <w:autoSpaceDE w:val="0"/>
        <w:autoSpaceDN w:val="0"/>
        <w:adjustRightInd w:val="0"/>
        <w:spacing w:after="0" w:line="240" w:lineRule="auto"/>
        <w:ind w:left="426"/>
        <w:contextualSpacing/>
        <w:jc w:val="both"/>
        <w:rPr>
          <w:rFonts w:ascii="Times New Roman" w:eastAsia="Times New Roman" w:hAnsi="Times New Roman" w:cs="Times New Roman"/>
          <w:i/>
          <w:iCs/>
          <w:sz w:val="24"/>
          <w:szCs w:val="24"/>
          <w:lang w:eastAsia="ru-RU"/>
        </w:rPr>
      </w:pPr>
      <w:r w:rsidRPr="007032C4">
        <w:rPr>
          <w:rFonts w:ascii="Times New Roman" w:eastAsia="Times New Roman" w:hAnsi="Times New Roman" w:cs="Times New Roman"/>
          <w:i/>
          <w:iCs/>
          <w:sz w:val="24"/>
          <w:szCs w:val="24"/>
          <w:lang w:eastAsia="ru-RU"/>
        </w:rPr>
        <w:t>Рамо Ж. Ф.</w:t>
      </w:r>
      <w:r w:rsidRPr="007032C4">
        <w:rPr>
          <w:rFonts w:ascii="Times New Roman" w:eastAsia="Times New Roman" w:hAnsi="Times New Roman" w:cs="Times New Roman"/>
          <w:sz w:val="24"/>
          <w:szCs w:val="24"/>
          <w:lang w:eastAsia="ru-RU"/>
        </w:rPr>
        <w:t xml:space="preserve"> Менуэт C-dur</w:t>
      </w:r>
    </w:p>
    <w:p w:rsidR="007032C4" w:rsidRPr="007032C4" w:rsidRDefault="007032C4" w:rsidP="006C52B6">
      <w:pPr>
        <w:widowControl w:val="0"/>
        <w:numPr>
          <w:ilvl w:val="0"/>
          <w:numId w:val="72"/>
        </w:numPr>
        <w:autoSpaceDE w:val="0"/>
        <w:autoSpaceDN w:val="0"/>
        <w:adjustRightInd w:val="0"/>
        <w:spacing w:after="0" w:line="240" w:lineRule="auto"/>
        <w:ind w:left="426"/>
        <w:contextualSpacing/>
        <w:jc w:val="both"/>
        <w:rPr>
          <w:rFonts w:ascii="Times New Roman" w:eastAsia="Times New Roman" w:hAnsi="Times New Roman" w:cs="Times New Roman"/>
          <w:i/>
          <w:iCs/>
          <w:sz w:val="24"/>
          <w:szCs w:val="24"/>
          <w:lang w:eastAsia="ru-RU"/>
        </w:rPr>
      </w:pPr>
      <w:r w:rsidRPr="007032C4">
        <w:rPr>
          <w:rFonts w:ascii="Times New Roman" w:eastAsia="Times New Roman" w:hAnsi="Times New Roman" w:cs="Times New Roman"/>
          <w:i/>
          <w:iCs/>
          <w:sz w:val="24"/>
          <w:szCs w:val="24"/>
          <w:lang w:eastAsia="ru-RU"/>
        </w:rPr>
        <w:t>Хаслингер Т.</w:t>
      </w:r>
      <w:r w:rsidRPr="007032C4">
        <w:rPr>
          <w:rFonts w:ascii="Times New Roman" w:eastAsia="Times New Roman" w:hAnsi="Times New Roman" w:cs="Times New Roman"/>
          <w:sz w:val="24"/>
          <w:szCs w:val="24"/>
          <w:lang w:eastAsia="ru-RU"/>
        </w:rPr>
        <w:t xml:space="preserve"> Сонатина C-dur</w:t>
      </w:r>
    </w:p>
    <w:p w:rsidR="007032C4" w:rsidRPr="007032C4" w:rsidRDefault="007032C4" w:rsidP="006C52B6">
      <w:pPr>
        <w:widowControl w:val="0"/>
        <w:numPr>
          <w:ilvl w:val="0"/>
          <w:numId w:val="72"/>
        </w:numPr>
        <w:autoSpaceDE w:val="0"/>
        <w:autoSpaceDN w:val="0"/>
        <w:adjustRightInd w:val="0"/>
        <w:spacing w:after="0" w:line="240" w:lineRule="auto"/>
        <w:ind w:left="426"/>
        <w:contextualSpacing/>
        <w:jc w:val="both"/>
        <w:rPr>
          <w:rFonts w:ascii="Times New Roman" w:eastAsia="Times New Roman" w:hAnsi="Times New Roman" w:cs="Times New Roman"/>
          <w:i/>
          <w:iCs/>
          <w:sz w:val="24"/>
          <w:szCs w:val="24"/>
          <w:lang w:eastAsia="ru-RU"/>
        </w:rPr>
      </w:pPr>
      <w:r w:rsidRPr="007032C4">
        <w:rPr>
          <w:rFonts w:ascii="Times New Roman" w:eastAsia="Times New Roman" w:hAnsi="Times New Roman" w:cs="Times New Roman"/>
          <w:i/>
          <w:iCs/>
          <w:sz w:val="24"/>
          <w:szCs w:val="24"/>
          <w:lang w:eastAsia="ru-RU"/>
        </w:rPr>
        <w:t>Бургмюллер Ф.</w:t>
      </w:r>
      <w:r w:rsidRPr="007032C4">
        <w:rPr>
          <w:rFonts w:ascii="Times New Roman" w:eastAsia="Times New Roman" w:hAnsi="Times New Roman" w:cs="Times New Roman"/>
          <w:sz w:val="24"/>
          <w:szCs w:val="24"/>
          <w:lang w:eastAsia="ru-RU"/>
        </w:rPr>
        <w:t xml:space="preserve"> Баллада</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 xml:space="preserve">   </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Примерные репертуарные списки</w:t>
      </w:r>
    </w:p>
    <w:p w:rsidR="007032C4" w:rsidRPr="007032C4" w:rsidRDefault="007032C4" w:rsidP="007032C4">
      <w:pPr>
        <w:widowControl w:val="0"/>
        <w:autoSpaceDE w:val="0"/>
        <w:autoSpaceDN w:val="0"/>
        <w:adjustRightInd w:val="0"/>
        <w:spacing w:after="0"/>
        <w:jc w:val="both"/>
        <w:rPr>
          <w:rFonts w:ascii="Calibri" w:eastAsia="Times New Roman" w:hAnsi="Calibri" w:cs="Times New Roman"/>
          <w:sz w:val="24"/>
          <w:szCs w:val="24"/>
          <w:lang w:eastAsia="ru-RU"/>
        </w:rPr>
      </w:pPr>
      <w:r w:rsidRPr="007032C4">
        <w:rPr>
          <w:rFonts w:ascii="Times New Roman CYR" w:eastAsia="Times New Roman" w:hAnsi="Times New Roman CYR" w:cs="Times New Roman CYR"/>
          <w:i/>
          <w:sz w:val="24"/>
          <w:szCs w:val="24"/>
          <w:lang w:eastAsia="ru-RU"/>
        </w:rPr>
        <w:lastRenderedPageBreak/>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7032C4">
        <w:rPr>
          <w:rFonts w:ascii="Times New Roman CYR" w:eastAsia="Times New Roman" w:hAnsi="Times New Roman CYR" w:cs="Times New Roman CYR"/>
          <w:sz w:val="24"/>
          <w:szCs w:val="24"/>
          <w:lang w:eastAsia="ru-RU"/>
        </w:rPr>
        <w:t>)</w:t>
      </w:r>
    </w:p>
    <w:p w:rsidR="007032C4" w:rsidRPr="007032C4" w:rsidRDefault="007032C4" w:rsidP="007032C4">
      <w:pPr>
        <w:widowControl w:val="0"/>
        <w:autoSpaceDE w:val="0"/>
        <w:autoSpaceDN w:val="0"/>
        <w:adjustRightInd w:val="0"/>
        <w:spacing w:after="0"/>
        <w:ind w:hanging="280"/>
        <w:contextualSpacing/>
        <w:jc w:val="both"/>
        <w:outlineLvl w:val="0"/>
        <w:rPr>
          <w:rFonts w:ascii="Times New Roman" w:eastAsia="Times New Roman" w:hAnsi="Times New Roman" w:cs="Times New Roman"/>
          <w:sz w:val="24"/>
          <w:szCs w:val="24"/>
          <w:lang w:eastAsia="ru-RU"/>
        </w:rPr>
      </w:pPr>
      <w:r w:rsidRPr="007032C4">
        <w:rPr>
          <w:rFonts w:ascii="Times New Roman" w:eastAsia="Times New Roman" w:hAnsi="Times New Roman" w:cs="Times New Roman"/>
          <w:b/>
          <w:bCs/>
          <w:sz w:val="24"/>
          <w:szCs w:val="24"/>
          <w:lang w:eastAsia="ru-RU"/>
        </w:rPr>
        <w:t xml:space="preserve">     Этюды:</w:t>
      </w:r>
    </w:p>
    <w:p w:rsidR="007032C4" w:rsidRPr="007032C4" w:rsidRDefault="007032C4" w:rsidP="006C52B6">
      <w:pPr>
        <w:widowControl w:val="0"/>
        <w:numPr>
          <w:ilvl w:val="0"/>
          <w:numId w:val="9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Баканов В.</w:t>
      </w:r>
      <w:r w:rsidRPr="007032C4">
        <w:rPr>
          <w:rFonts w:ascii="Times New Roman" w:eastAsia="Times New Roman" w:hAnsi="Times New Roman" w:cs="Times New Roman"/>
          <w:sz w:val="24"/>
          <w:szCs w:val="24"/>
          <w:lang w:eastAsia="ru-RU"/>
        </w:rPr>
        <w:t xml:space="preserve"> Этюд-картинка «Американские горки» </w:t>
      </w:r>
    </w:p>
    <w:p w:rsidR="007032C4" w:rsidRPr="007032C4" w:rsidRDefault="007032C4" w:rsidP="006C52B6">
      <w:pPr>
        <w:widowControl w:val="0"/>
        <w:numPr>
          <w:ilvl w:val="0"/>
          <w:numId w:val="9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Бачинская Н.</w:t>
      </w:r>
      <w:r w:rsidRPr="007032C4">
        <w:rPr>
          <w:rFonts w:ascii="Times New Roman" w:eastAsia="Times New Roman" w:hAnsi="Times New Roman" w:cs="Times New Roman"/>
          <w:sz w:val="24"/>
          <w:szCs w:val="24"/>
          <w:lang w:eastAsia="ru-RU"/>
        </w:rPr>
        <w:t xml:space="preserve"> Этюд «Старинные часы с кукушкой» </w:t>
      </w:r>
    </w:p>
    <w:p w:rsidR="007032C4" w:rsidRPr="007032C4" w:rsidRDefault="007032C4" w:rsidP="006C52B6">
      <w:pPr>
        <w:widowControl w:val="0"/>
        <w:numPr>
          <w:ilvl w:val="0"/>
          <w:numId w:val="9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Беренс Г.</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9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Беренс Г.</w:t>
      </w:r>
      <w:r w:rsidRPr="007032C4">
        <w:rPr>
          <w:rFonts w:ascii="Times New Roman" w:eastAsia="Times New Roman" w:hAnsi="Times New Roman" w:cs="Times New Roman"/>
          <w:sz w:val="24"/>
          <w:szCs w:val="24"/>
          <w:lang w:eastAsia="ru-RU"/>
        </w:rPr>
        <w:t xml:space="preserve"> Этюд F-dur </w:t>
      </w:r>
    </w:p>
    <w:p w:rsidR="007032C4" w:rsidRPr="007032C4" w:rsidRDefault="007032C4" w:rsidP="006C52B6">
      <w:pPr>
        <w:widowControl w:val="0"/>
        <w:numPr>
          <w:ilvl w:val="0"/>
          <w:numId w:val="9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Гедике А.</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9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Геллер М.</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9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Двилянский М.</w:t>
      </w:r>
      <w:r w:rsidRPr="007032C4">
        <w:rPr>
          <w:rFonts w:ascii="Times New Roman" w:eastAsia="Times New Roman" w:hAnsi="Times New Roman" w:cs="Times New Roman"/>
          <w:sz w:val="24"/>
          <w:szCs w:val="24"/>
          <w:lang w:eastAsia="ru-RU"/>
        </w:rPr>
        <w:t xml:space="preserve"> Мелодический этюд </w:t>
      </w:r>
    </w:p>
    <w:p w:rsidR="007032C4" w:rsidRPr="007032C4" w:rsidRDefault="007032C4" w:rsidP="006C52B6">
      <w:pPr>
        <w:widowControl w:val="0"/>
        <w:numPr>
          <w:ilvl w:val="0"/>
          <w:numId w:val="9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Дювернуа А.</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9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Дювернуа А.</w:t>
      </w:r>
      <w:r w:rsidRPr="007032C4">
        <w:rPr>
          <w:rFonts w:ascii="Times New Roman" w:eastAsia="Times New Roman" w:hAnsi="Times New Roman" w:cs="Times New Roman"/>
          <w:sz w:val="24"/>
          <w:szCs w:val="24"/>
          <w:lang w:eastAsia="ru-RU"/>
        </w:rPr>
        <w:t xml:space="preserve"> Этюд a-moll </w:t>
      </w:r>
    </w:p>
    <w:p w:rsidR="007032C4" w:rsidRPr="007032C4" w:rsidRDefault="007032C4" w:rsidP="006C52B6">
      <w:pPr>
        <w:widowControl w:val="0"/>
        <w:numPr>
          <w:ilvl w:val="0"/>
          <w:numId w:val="9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Дюринг К.</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9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Зубарев А.</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9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Черни К.</w:t>
      </w:r>
      <w:r w:rsidRPr="007032C4">
        <w:rPr>
          <w:rFonts w:ascii="Times New Roman" w:eastAsia="Times New Roman" w:hAnsi="Times New Roman" w:cs="Times New Roman"/>
          <w:sz w:val="24"/>
          <w:szCs w:val="24"/>
          <w:lang w:eastAsia="ru-RU"/>
        </w:rPr>
        <w:t xml:space="preserve"> Этюд F-dur </w:t>
      </w:r>
    </w:p>
    <w:p w:rsidR="007032C4" w:rsidRPr="007032C4" w:rsidRDefault="007032C4" w:rsidP="006C52B6">
      <w:pPr>
        <w:widowControl w:val="0"/>
        <w:numPr>
          <w:ilvl w:val="0"/>
          <w:numId w:val="9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Черни К.</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9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Шитте Л.</w:t>
      </w:r>
      <w:r w:rsidRPr="007032C4">
        <w:rPr>
          <w:rFonts w:ascii="Times New Roman" w:eastAsia="Times New Roman" w:hAnsi="Times New Roman" w:cs="Times New Roman"/>
          <w:sz w:val="24"/>
          <w:szCs w:val="24"/>
          <w:lang w:eastAsia="ru-RU"/>
        </w:rPr>
        <w:t xml:space="preserve"> Этюд G-dur </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Полифонические произведения:</w:t>
      </w:r>
    </w:p>
    <w:p w:rsidR="007032C4" w:rsidRPr="007032C4" w:rsidRDefault="007032C4" w:rsidP="006C52B6">
      <w:pPr>
        <w:widowControl w:val="0"/>
        <w:numPr>
          <w:ilvl w:val="0"/>
          <w:numId w:val="9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Бах И. С.</w:t>
      </w:r>
      <w:r w:rsidRPr="007032C4">
        <w:rPr>
          <w:rFonts w:ascii="Times New Roman" w:eastAsia="Times New Roman" w:hAnsi="Times New Roman" w:cs="Times New Roman"/>
          <w:sz w:val="24"/>
          <w:szCs w:val="24"/>
          <w:lang w:eastAsia="ru-RU"/>
        </w:rPr>
        <w:t xml:space="preserve"> Ария F-dur </w:t>
      </w:r>
    </w:p>
    <w:p w:rsidR="007032C4" w:rsidRPr="007032C4" w:rsidRDefault="007032C4" w:rsidP="006C52B6">
      <w:pPr>
        <w:widowControl w:val="0"/>
        <w:numPr>
          <w:ilvl w:val="0"/>
          <w:numId w:val="9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Бах И. С.</w:t>
      </w:r>
      <w:r w:rsidRPr="007032C4">
        <w:rPr>
          <w:rFonts w:ascii="Times New Roman" w:eastAsia="Times New Roman" w:hAnsi="Times New Roman" w:cs="Times New Roman"/>
          <w:sz w:val="24"/>
          <w:szCs w:val="24"/>
          <w:lang w:eastAsia="ru-RU"/>
        </w:rPr>
        <w:t xml:space="preserve"> Маленькая прелюдия № 2 C-dur </w:t>
      </w:r>
    </w:p>
    <w:p w:rsidR="007032C4" w:rsidRPr="007032C4" w:rsidRDefault="007032C4" w:rsidP="006C52B6">
      <w:pPr>
        <w:widowControl w:val="0"/>
        <w:numPr>
          <w:ilvl w:val="0"/>
          <w:numId w:val="9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Бах И. С.</w:t>
      </w:r>
      <w:r w:rsidRPr="007032C4">
        <w:rPr>
          <w:rFonts w:ascii="Times New Roman" w:eastAsia="Times New Roman" w:hAnsi="Times New Roman" w:cs="Times New Roman"/>
          <w:sz w:val="24"/>
          <w:szCs w:val="24"/>
          <w:lang w:eastAsia="ru-RU"/>
        </w:rPr>
        <w:t xml:space="preserve"> Маленькая прелюдия e-moll </w:t>
      </w:r>
    </w:p>
    <w:p w:rsidR="007032C4" w:rsidRPr="007032C4" w:rsidRDefault="007032C4" w:rsidP="006C52B6">
      <w:pPr>
        <w:widowControl w:val="0"/>
        <w:numPr>
          <w:ilvl w:val="0"/>
          <w:numId w:val="9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Геб икс А.</w:t>
      </w:r>
      <w:r w:rsidRPr="007032C4">
        <w:rPr>
          <w:rFonts w:ascii="Times New Roman" w:eastAsia="Times New Roman" w:hAnsi="Times New Roman" w:cs="Times New Roman"/>
          <w:sz w:val="24"/>
          <w:szCs w:val="24"/>
          <w:lang w:eastAsia="ru-RU"/>
        </w:rPr>
        <w:t xml:space="preserve"> Фугато </w:t>
      </w:r>
    </w:p>
    <w:p w:rsidR="007032C4" w:rsidRPr="007032C4" w:rsidRDefault="007032C4" w:rsidP="006C52B6">
      <w:pPr>
        <w:widowControl w:val="0"/>
        <w:numPr>
          <w:ilvl w:val="0"/>
          <w:numId w:val="9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Гендель Г.</w:t>
      </w:r>
      <w:r w:rsidRPr="007032C4">
        <w:rPr>
          <w:rFonts w:ascii="Times New Roman" w:eastAsia="Times New Roman" w:hAnsi="Times New Roman" w:cs="Times New Roman"/>
          <w:sz w:val="24"/>
          <w:szCs w:val="24"/>
          <w:lang w:eastAsia="ru-RU"/>
        </w:rPr>
        <w:t xml:space="preserve"> Менуэт F-dur </w:t>
      </w:r>
    </w:p>
    <w:p w:rsidR="007032C4" w:rsidRPr="007032C4" w:rsidRDefault="007032C4" w:rsidP="006C52B6">
      <w:pPr>
        <w:widowControl w:val="0"/>
        <w:numPr>
          <w:ilvl w:val="0"/>
          <w:numId w:val="9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Гендель Г.</w:t>
      </w:r>
      <w:r w:rsidRPr="007032C4">
        <w:rPr>
          <w:rFonts w:ascii="Times New Roman" w:eastAsia="Times New Roman" w:hAnsi="Times New Roman" w:cs="Times New Roman"/>
          <w:sz w:val="24"/>
          <w:szCs w:val="24"/>
          <w:lang w:eastAsia="ru-RU"/>
        </w:rPr>
        <w:t xml:space="preserve"> Сарабанда d-moll </w:t>
      </w:r>
    </w:p>
    <w:p w:rsidR="007032C4" w:rsidRPr="007032C4" w:rsidRDefault="007032C4" w:rsidP="006C52B6">
      <w:pPr>
        <w:widowControl w:val="0"/>
        <w:numPr>
          <w:ilvl w:val="0"/>
          <w:numId w:val="9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Кригер И.</w:t>
      </w:r>
      <w:r w:rsidRPr="007032C4">
        <w:rPr>
          <w:rFonts w:ascii="Times New Roman" w:eastAsia="Times New Roman" w:hAnsi="Times New Roman" w:cs="Times New Roman"/>
          <w:sz w:val="24"/>
          <w:szCs w:val="24"/>
          <w:lang w:eastAsia="ru-RU"/>
        </w:rPr>
        <w:t xml:space="preserve"> Менуэт a-moll </w:t>
      </w:r>
    </w:p>
    <w:p w:rsidR="007032C4" w:rsidRPr="007032C4" w:rsidRDefault="007032C4" w:rsidP="006C52B6">
      <w:pPr>
        <w:widowControl w:val="0"/>
        <w:numPr>
          <w:ilvl w:val="0"/>
          <w:numId w:val="9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Моцарт Л.</w:t>
      </w:r>
      <w:r w:rsidRPr="007032C4">
        <w:rPr>
          <w:rFonts w:ascii="Times New Roman" w:eastAsia="Times New Roman" w:hAnsi="Times New Roman" w:cs="Times New Roman"/>
          <w:sz w:val="24"/>
          <w:szCs w:val="24"/>
          <w:lang w:eastAsia="ru-RU"/>
        </w:rPr>
        <w:t xml:space="preserve"> Менуэт e-moll </w:t>
      </w:r>
    </w:p>
    <w:p w:rsidR="007032C4" w:rsidRPr="007032C4" w:rsidRDefault="007032C4" w:rsidP="006C52B6">
      <w:pPr>
        <w:widowControl w:val="0"/>
        <w:numPr>
          <w:ilvl w:val="0"/>
          <w:numId w:val="9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Рамо Ж. Ф.</w:t>
      </w:r>
      <w:r w:rsidRPr="007032C4">
        <w:rPr>
          <w:rFonts w:ascii="Times New Roman" w:eastAsia="Times New Roman" w:hAnsi="Times New Roman" w:cs="Times New Roman"/>
          <w:sz w:val="24"/>
          <w:szCs w:val="24"/>
          <w:lang w:eastAsia="ru-RU"/>
        </w:rPr>
        <w:t xml:space="preserve"> Менуэт C-dur </w:t>
      </w:r>
    </w:p>
    <w:p w:rsidR="007032C4" w:rsidRPr="007032C4" w:rsidRDefault="007032C4" w:rsidP="006C52B6">
      <w:pPr>
        <w:widowControl w:val="0"/>
        <w:numPr>
          <w:ilvl w:val="0"/>
          <w:numId w:val="9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Скарлатти Д.</w:t>
      </w:r>
      <w:r w:rsidRPr="007032C4">
        <w:rPr>
          <w:rFonts w:ascii="Times New Roman" w:eastAsia="Times New Roman" w:hAnsi="Times New Roman" w:cs="Times New Roman"/>
          <w:sz w:val="24"/>
          <w:szCs w:val="24"/>
          <w:lang w:eastAsia="ru-RU"/>
        </w:rPr>
        <w:t xml:space="preserve"> Ляргетто d-moll </w:t>
      </w:r>
    </w:p>
    <w:p w:rsidR="007032C4" w:rsidRPr="007032C4" w:rsidRDefault="007032C4" w:rsidP="006C52B6">
      <w:pPr>
        <w:widowControl w:val="0"/>
        <w:numPr>
          <w:ilvl w:val="0"/>
          <w:numId w:val="9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Шестериков И.</w:t>
      </w:r>
      <w:r w:rsidRPr="007032C4">
        <w:rPr>
          <w:rFonts w:ascii="Times New Roman" w:eastAsia="Times New Roman" w:hAnsi="Times New Roman" w:cs="Times New Roman"/>
          <w:sz w:val="24"/>
          <w:szCs w:val="24"/>
          <w:lang w:eastAsia="ru-RU"/>
        </w:rPr>
        <w:t xml:space="preserve"> Ларго </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 xml:space="preserve">Произведения крупной формы: </w:t>
      </w:r>
    </w:p>
    <w:p w:rsidR="007032C4" w:rsidRPr="007032C4" w:rsidRDefault="007032C4" w:rsidP="006C52B6">
      <w:pPr>
        <w:widowControl w:val="0"/>
        <w:numPr>
          <w:ilvl w:val="0"/>
          <w:numId w:val="9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Атвуд Т.</w:t>
      </w:r>
      <w:r w:rsidRPr="007032C4">
        <w:rPr>
          <w:rFonts w:ascii="Times New Roman" w:eastAsia="Times New Roman" w:hAnsi="Times New Roman" w:cs="Times New Roman"/>
          <w:sz w:val="24"/>
          <w:szCs w:val="24"/>
          <w:lang w:eastAsia="ru-RU"/>
        </w:rPr>
        <w:t xml:space="preserve"> Сонатина G-dur (166) </w:t>
      </w:r>
    </w:p>
    <w:p w:rsidR="007032C4" w:rsidRPr="007032C4" w:rsidRDefault="007032C4" w:rsidP="006C52B6">
      <w:pPr>
        <w:widowControl w:val="0"/>
        <w:numPr>
          <w:ilvl w:val="0"/>
          <w:numId w:val="9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Бетховен Л.</w:t>
      </w:r>
      <w:r w:rsidRPr="007032C4">
        <w:rPr>
          <w:rFonts w:ascii="Times New Roman" w:eastAsia="Times New Roman" w:hAnsi="Times New Roman" w:cs="Times New Roman"/>
          <w:sz w:val="24"/>
          <w:szCs w:val="24"/>
          <w:lang w:eastAsia="ru-RU"/>
        </w:rPr>
        <w:t xml:space="preserve"> Сонатина G-dur, I часть </w:t>
      </w:r>
    </w:p>
    <w:p w:rsidR="007032C4" w:rsidRPr="007032C4" w:rsidRDefault="007032C4" w:rsidP="006C52B6">
      <w:pPr>
        <w:widowControl w:val="0"/>
        <w:numPr>
          <w:ilvl w:val="0"/>
          <w:numId w:val="9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Вагнер</w:t>
      </w:r>
      <w:r w:rsidRPr="007032C4">
        <w:rPr>
          <w:rFonts w:ascii="Times New Roman" w:eastAsia="Times New Roman" w:hAnsi="Times New Roman" w:cs="Times New Roman"/>
          <w:sz w:val="24"/>
          <w:szCs w:val="24"/>
          <w:lang w:eastAsia="ru-RU"/>
        </w:rPr>
        <w:t xml:space="preserve"> Э. Сонатина C-dur </w:t>
      </w:r>
    </w:p>
    <w:p w:rsidR="007032C4" w:rsidRPr="007032C4" w:rsidRDefault="007032C4" w:rsidP="006C52B6">
      <w:pPr>
        <w:widowControl w:val="0"/>
        <w:numPr>
          <w:ilvl w:val="0"/>
          <w:numId w:val="9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Власов В.</w:t>
      </w:r>
      <w:r w:rsidRPr="007032C4">
        <w:rPr>
          <w:rFonts w:ascii="Times New Roman" w:eastAsia="Times New Roman" w:hAnsi="Times New Roman" w:cs="Times New Roman"/>
          <w:sz w:val="24"/>
          <w:szCs w:val="24"/>
          <w:lang w:eastAsia="ru-RU"/>
        </w:rPr>
        <w:t xml:space="preserve"> Сонатина F-dur </w:t>
      </w:r>
    </w:p>
    <w:p w:rsidR="007032C4" w:rsidRPr="007032C4" w:rsidRDefault="007032C4" w:rsidP="006C52B6">
      <w:pPr>
        <w:widowControl w:val="0"/>
        <w:numPr>
          <w:ilvl w:val="0"/>
          <w:numId w:val="9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Доренский А.</w:t>
      </w:r>
      <w:r w:rsidRPr="007032C4">
        <w:rPr>
          <w:rFonts w:ascii="Times New Roman" w:eastAsia="Times New Roman" w:hAnsi="Times New Roman" w:cs="Times New Roman"/>
          <w:sz w:val="24"/>
          <w:szCs w:val="24"/>
          <w:lang w:eastAsia="ru-RU"/>
        </w:rPr>
        <w:t xml:space="preserve"> Сюита на тему детской песенки </w:t>
      </w:r>
    </w:p>
    <w:p w:rsidR="007032C4" w:rsidRPr="007032C4" w:rsidRDefault="007032C4" w:rsidP="006C52B6">
      <w:pPr>
        <w:widowControl w:val="0"/>
        <w:numPr>
          <w:ilvl w:val="0"/>
          <w:numId w:val="9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М. Раухвергера «Воробей» в 6частях: Скерцо; Марш; Полька-двойка; Наи</w:t>
      </w:r>
      <w:r w:rsidRPr="007032C4">
        <w:rPr>
          <w:rFonts w:ascii="Times New Roman" w:eastAsia="Times New Roman" w:hAnsi="Times New Roman" w:cs="Times New Roman"/>
          <w:sz w:val="24"/>
          <w:szCs w:val="24"/>
          <w:lang w:eastAsia="ru-RU"/>
        </w:rPr>
        <w:softHyphen/>
        <w:t xml:space="preserve">грыш; Старинный вальс; Кадриль </w:t>
      </w:r>
    </w:p>
    <w:p w:rsidR="007032C4" w:rsidRPr="007032C4" w:rsidRDefault="007032C4" w:rsidP="006C52B6">
      <w:pPr>
        <w:widowControl w:val="0"/>
        <w:numPr>
          <w:ilvl w:val="0"/>
          <w:numId w:val="9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Кароник В.</w:t>
      </w:r>
      <w:r w:rsidRPr="007032C4">
        <w:rPr>
          <w:rFonts w:ascii="Times New Roman" w:eastAsia="Times New Roman" w:hAnsi="Times New Roman" w:cs="Times New Roman"/>
          <w:sz w:val="24"/>
          <w:szCs w:val="24"/>
          <w:lang w:eastAsia="ru-RU"/>
        </w:rPr>
        <w:t xml:space="preserve"> Детская сюита № 2 в 4 частях: Марионетки; Колы</w:t>
      </w:r>
      <w:r w:rsidRPr="007032C4">
        <w:rPr>
          <w:rFonts w:ascii="Times New Roman" w:eastAsia="Times New Roman" w:hAnsi="Times New Roman" w:cs="Times New Roman"/>
          <w:sz w:val="24"/>
          <w:szCs w:val="24"/>
          <w:lang w:eastAsia="ru-RU"/>
        </w:rPr>
        <w:softHyphen/>
        <w:t xml:space="preserve">бельная; С мячом; Песня </w:t>
      </w:r>
    </w:p>
    <w:p w:rsidR="007032C4" w:rsidRPr="007032C4" w:rsidRDefault="007032C4" w:rsidP="006C52B6">
      <w:pPr>
        <w:widowControl w:val="0"/>
        <w:numPr>
          <w:ilvl w:val="0"/>
          <w:numId w:val="99"/>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Кароник В.</w:t>
      </w:r>
      <w:r w:rsidRPr="007032C4">
        <w:rPr>
          <w:rFonts w:ascii="Times New Roman" w:eastAsia="Times New Roman" w:hAnsi="Times New Roman" w:cs="Times New Roman"/>
          <w:sz w:val="24"/>
          <w:szCs w:val="24"/>
          <w:lang w:eastAsia="ru-RU"/>
        </w:rPr>
        <w:t xml:space="preserve"> Маленькая сюита «Рассказы шести игрушечных солдатиков и капрала об одном сражении» </w:t>
      </w:r>
    </w:p>
    <w:p w:rsidR="007032C4" w:rsidRPr="007032C4" w:rsidRDefault="007032C4" w:rsidP="006C52B6">
      <w:pPr>
        <w:widowControl w:val="0"/>
        <w:numPr>
          <w:ilvl w:val="0"/>
          <w:numId w:val="9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Кёлер Л.</w:t>
      </w:r>
      <w:r w:rsidRPr="007032C4">
        <w:rPr>
          <w:rFonts w:ascii="Times New Roman" w:eastAsia="Times New Roman" w:hAnsi="Times New Roman" w:cs="Times New Roman"/>
          <w:sz w:val="24"/>
          <w:szCs w:val="24"/>
          <w:lang w:eastAsia="ru-RU"/>
        </w:rPr>
        <w:t xml:space="preserve"> Сонатина G-dur </w:t>
      </w:r>
    </w:p>
    <w:p w:rsidR="007032C4" w:rsidRPr="007032C4" w:rsidRDefault="007032C4" w:rsidP="006C52B6">
      <w:pPr>
        <w:widowControl w:val="0"/>
        <w:numPr>
          <w:ilvl w:val="0"/>
          <w:numId w:val="9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Коробейников А.</w:t>
      </w:r>
      <w:r w:rsidRPr="007032C4">
        <w:rPr>
          <w:rFonts w:ascii="Times New Roman" w:eastAsia="Times New Roman" w:hAnsi="Times New Roman" w:cs="Times New Roman"/>
          <w:sz w:val="24"/>
          <w:szCs w:val="24"/>
          <w:lang w:eastAsia="ru-RU"/>
        </w:rPr>
        <w:t xml:space="preserve"> Сюита «Маленький триптих»: Шутка-минутка, Бабушкин вальс, Веселый внучок </w:t>
      </w:r>
    </w:p>
    <w:p w:rsidR="007032C4" w:rsidRPr="007032C4" w:rsidRDefault="007032C4" w:rsidP="006C52B6">
      <w:pPr>
        <w:widowControl w:val="0"/>
        <w:numPr>
          <w:ilvl w:val="0"/>
          <w:numId w:val="9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Хаслингер Т.</w:t>
      </w:r>
      <w:r w:rsidRPr="007032C4">
        <w:rPr>
          <w:rFonts w:ascii="Times New Roman" w:eastAsia="Times New Roman" w:hAnsi="Times New Roman" w:cs="Times New Roman"/>
          <w:sz w:val="24"/>
          <w:szCs w:val="24"/>
          <w:lang w:eastAsia="ru-RU"/>
        </w:rPr>
        <w:t xml:space="preserve"> Сонатина C-dur, I и II части </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Произведения на фольклорной основе:</w:t>
      </w:r>
    </w:p>
    <w:p w:rsidR="007032C4" w:rsidRPr="007032C4" w:rsidRDefault="007032C4" w:rsidP="006C52B6">
      <w:pPr>
        <w:widowControl w:val="0"/>
        <w:numPr>
          <w:ilvl w:val="0"/>
          <w:numId w:val="10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Бухвостов В.</w:t>
      </w:r>
      <w:r w:rsidRPr="007032C4">
        <w:rPr>
          <w:rFonts w:ascii="Times New Roman" w:eastAsia="Times New Roman" w:hAnsi="Times New Roman" w:cs="Times New Roman"/>
          <w:sz w:val="24"/>
          <w:szCs w:val="24"/>
          <w:lang w:eastAsia="ru-RU"/>
        </w:rPr>
        <w:t xml:space="preserve"> Обработка р. н. п. «Светит месяц» </w:t>
      </w:r>
    </w:p>
    <w:p w:rsidR="007032C4" w:rsidRPr="007032C4" w:rsidRDefault="007032C4" w:rsidP="006C52B6">
      <w:pPr>
        <w:widowControl w:val="0"/>
        <w:numPr>
          <w:ilvl w:val="0"/>
          <w:numId w:val="10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Ефимов В.</w:t>
      </w:r>
      <w:r w:rsidRPr="007032C4">
        <w:rPr>
          <w:rFonts w:ascii="Times New Roman" w:eastAsia="Times New Roman" w:hAnsi="Times New Roman" w:cs="Times New Roman"/>
          <w:sz w:val="24"/>
          <w:szCs w:val="24"/>
          <w:lang w:eastAsia="ru-RU"/>
        </w:rPr>
        <w:t xml:space="preserve"> Татарские частушки «Бию такмакы» </w:t>
      </w:r>
    </w:p>
    <w:p w:rsidR="007032C4" w:rsidRPr="007032C4" w:rsidRDefault="007032C4" w:rsidP="006C52B6">
      <w:pPr>
        <w:widowControl w:val="0"/>
        <w:numPr>
          <w:ilvl w:val="0"/>
          <w:numId w:val="10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Залипаев В.</w:t>
      </w:r>
      <w:r w:rsidRPr="007032C4">
        <w:rPr>
          <w:rFonts w:ascii="Times New Roman" w:eastAsia="Times New Roman" w:hAnsi="Times New Roman" w:cs="Times New Roman"/>
          <w:sz w:val="24"/>
          <w:szCs w:val="24"/>
          <w:lang w:eastAsia="ru-RU"/>
        </w:rPr>
        <w:t xml:space="preserve"> Обработка р. н. п. «Как у нас-то козел» </w:t>
      </w:r>
    </w:p>
    <w:p w:rsidR="007032C4" w:rsidRPr="007032C4" w:rsidRDefault="007032C4" w:rsidP="006C52B6">
      <w:pPr>
        <w:widowControl w:val="0"/>
        <w:numPr>
          <w:ilvl w:val="0"/>
          <w:numId w:val="10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lastRenderedPageBreak/>
        <w:t>Иванов Аз.</w:t>
      </w:r>
      <w:r w:rsidRPr="007032C4">
        <w:rPr>
          <w:rFonts w:ascii="Times New Roman" w:eastAsia="Times New Roman" w:hAnsi="Times New Roman" w:cs="Times New Roman"/>
          <w:sz w:val="24"/>
          <w:szCs w:val="24"/>
          <w:lang w:eastAsia="ru-RU"/>
        </w:rPr>
        <w:t xml:space="preserve"> Обработка укр. народного танца «Казачок» </w:t>
      </w:r>
    </w:p>
    <w:p w:rsidR="007032C4" w:rsidRPr="007032C4" w:rsidRDefault="007032C4" w:rsidP="006C52B6">
      <w:pPr>
        <w:widowControl w:val="0"/>
        <w:numPr>
          <w:ilvl w:val="0"/>
          <w:numId w:val="10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Кленков JI.</w:t>
      </w:r>
      <w:r w:rsidRPr="007032C4">
        <w:rPr>
          <w:rFonts w:ascii="Times New Roman" w:eastAsia="Times New Roman" w:hAnsi="Times New Roman" w:cs="Times New Roman"/>
          <w:sz w:val="24"/>
          <w:szCs w:val="24"/>
          <w:lang w:eastAsia="ru-RU"/>
        </w:rPr>
        <w:t xml:space="preserve"> Обработка латышек, н. п. «Рыбачок» (140) </w:t>
      </w:r>
      <w:r w:rsidRPr="007032C4">
        <w:rPr>
          <w:rFonts w:ascii="Times New Roman" w:eastAsia="Times New Roman" w:hAnsi="Times New Roman" w:cs="Times New Roman"/>
          <w:iCs/>
          <w:sz w:val="24"/>
          <w:szCs w:val="24"/>
          <w:lang w:eastAsia="ru-RU"/>
        </w:rPr>
        <w:t>Лондонов</w:t>
      </w:r>
      <w:r w:rsidRPr="007032C4">
        <w:rPr>
          <w:rFonts w:ascii="Times New Roman" w:eastAsia="Times New Roman" w:hAnsi="Times New Roman" w:cs="Times New Roman"/>
          <w:sz w:val="24"/>
          <w:szCs w:val="24"/>
          <w:lang w:eastAsia="ru-RU"/>
        </w:rPr>
        <w:t xml:space="preserve"> //. Обработка р. н. п. «Ой, полна, полна коробушка» </w:t>
      </w:r>
    </w:p>
    <w:p w:rsidR="007032C4" w:rsidRPr="007032C4" w:rsidRDefault="007032C4" w:rsidP="006C52B6">
      <w:pPr>
        <w:widowControl w:val="0"/>
        <w:numPr>
          <w:ilvl w:val="0"/>
          <w:numId w:val="10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Малиновский Л.</w:t>
      </w:r>
      <w:r w:rsidRPr="007032C4">
        <w:rPr>
          <w:rFonts w:ascii="Times New Roman" w:eastAsia="Times New Roman" w:hAnsi="Times New Roman" w:cs="Times New Roman"/>
          <w:sz w:val="24"/>
          <w:szCs w:val="24"/>
          <w:lang w:eastAsia="ru-RU"/>
        </w:rPr>
        <w:t xml:space="preserve"> Обработка р. н. п. «Ах вы, сени, мои сени» </w:t>
      </w:r>
    </w:p>
    <w:p w:rsidR="007032C4" w:rsidRPr="007032C4" w:rsidRDefault="007032C4" w:rsidP="006C52B6">
      <w:pPr>
        <w:widowControl w:val="0"/>
        <w:numPr>
          <w:ilvl w:val="0"/>
          <w:numId w:val="10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Малиновский Л.</w:t>
      </w:r>
      <w:r w:rsidRPr="007032C4">
        <w:rPr>
          <w:rFonts w:ascii="Times New Roman" w:eastAsia="Times New Roman" w:hAnsi="Times New Roman" w:cs="Times New Roman"/>
          <w:sz w:val="24"/>
          <w:szCs w:val="24"/>
          <w:lang w:eastAsia="ru-RU"/>
        </w:rPr>
        <w:t xml:space="preserve"> Обработка р. н. п. «Во лесочке, комарочков...» </w:t>
      </w:r>
    </w:p>
    <w:p w:rsidR="007032C4" w:rsidRPr="007032C4" w:rsidRDefault="007032C4" w:rsidP="006C52B6">
      <w:pPr>
        <w:widowControl w:val="0"/>
        <w:numPr>
          <w:ilvl w:val="0"/>
          <w:numId w:val="10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Чайкин Н.</w:t>
      </w:r>
      <w:r w:rsidRPr="007032C4">
        <w:rPr>
          <w:rFonts w:ascii="Times New Roman" w:eastAsia="Times New Roman" w:hAnsi="Times New Roman" w:cs="Times New Roman"/>
          <w:sz w:val="24"/>
          <w:szCs w:val="24"/>
          <w:lang w:eastAsia="ru-RU"/>
        </w:rPr>
        <w:t xml:space="preserve"> Обработка р. н. п. «Утушка луговая»</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b/>
          <w:sz w:val="24"/>
          <w:szCs w:val="24"/>
          <w:lang w:eastAsia="ru-RU"/>
        </w:rPr>
      </w:pPr>
      <w:r w:rsidRPr="007032C4">
        <w:rPr>
          <w:rFonts w:ascii="Times New Roman" w:eastAsia="Times New Roman" w:hAnsi="Times New Roman" w:cs="Times New Roman"/>
          <w:b/>
          <w:sz w:val="24"/>
          <w:szCs w:val="24"/>
          <w:lang w:eastAsia="ru-RU"/>
        </w:rPr>
        <w:t xml:space="preserve"> Пьесы</w:t>
      </w:r>
    </w:p>
    <w:p w:rsidR="007032C4" w:rsidRPr="007032C4" w:rsidRDefault="007032C4" w:rsidP="006C52B6">
      <w:pPr>
        <w:widowControl w:val="0"/>
        <w:numPr>
          <w:ilvl w:val="0"/>
          <w:numId w:val="10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Абрамов А.</w:t>
      </w:r>
      <w:r w:rsidRPr="007032C4">
        <w:rPr>
          <w:rFonts w:ascii="Times New Roman" w:eastAsia="Times New Roman" w:hAnsi="Times New Roman" w:cs="Times New Roman"/>
          <w:sz w:val="24"/>
          <w:szCs w:val="24"/>
          <w:lang w:eastAsia="ru-RU"/>
        </w:rPr>
        <w:t xml:space="preserve"> Две пьесы: Белка; Муравейник </w:t>
      </w:r>
    </w:p>
    <w:p w:rsidR="007032C4" w:rsidRPr="007032C4" w:rsidRDefault="007032C4" w:rsidP="006C52B6">
      <w:pPr>
        <w:widowControl w:val="0"/>
        <w:numPr>
          <w:ilvl w:val="0"/>
          <w:numId w:val="10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CYR" w:eastAsia="Times New Roman" w:hAnsi="Times New Roman CYR" w:cs="Times New Roman CYR"/>
          <w:sz w:val="24"/>
          <w:szCs w:val="24"/>
          <w:lang w:eastAsia="ru-RU"/>
        </w:rPr>
        <w:t>С.Бланк.Аккордеон соло</w:t>
      </w:r>
    </w:p>
    <w:p w:rsidR="007032C4" w:rsidRPr="007032C4" w:rsidRDefault="007032C4" w:rsidP="006C52B6">
      <w:pPr>
        <w:widowControl w:val="0"/>
        <w:numPr>
          <w:ilvl w:val="0"/>
          <w:numId w:val="10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Бушуев Ф.</w:t>
      </w:r>
      <w:r w:rsidRPr="007032C4">
        <w:rPr>
          <w:rFonts w:ascii="Times New Roman" w:eastAsia="Times New Roman" w:hAnsi="Times New Roman" w:cs="Times New Roman"/>
          <w:sz w:val="24"/>
          <w:szCs w:val="24"/>
          <w:lang w:eastAsia="ru-RU"/>
        </w:rPr>
        <w:t xml:space="preserve"> Оригинальный </w:t>
      </w:r>
    </w:p>
    <w:p w:rsidR="007032C4" w:rsidRPr="007032C4" w:rsidRDefault="007032C4" w:rsidP="006C52B6">
      <w:pPr>
        <w:widowControl w:val="0"/>
        <w:numPr>
          <w:ilvl w:val="0"/>
          <w:numId w:val="10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Вебер К.</w:t>
      </w:r>
      <w:r w:rsidRPr="007032C4">
        <w:rPr>
          <w:rFonts w:ascii="Times New Roman" w:eastAsia="Times New Roman" w:hAnsi="Times New Roman" w:cs="Times New Roman"/>
          <w:sz w:val="24"/>
          <w:szCs w:val="24"/>
          <w:lang w:eastAsia="ru-RU"/>
        </w:rPr>
        <w:t xml:space="preserve"> Хор охотников из оперы «Волшебный стрелок» </w:t>
      </w:r>
    </w:p>
    <w:p w:rsidR="007032C4" w:rsidRPr="007032C4" w:rsidRDefault="007032C4" w:rsidP="006C52B6">
      <w:pPr>
        <w:widowControl w:val="0"/>
        <w:numPr>
          <w:ilvl w:val="0"/>
          <w:numId w:val="10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Власов В.</w:t>
      </w:r>
      <w:r w:rsidRPr="007032C4">
        <w:rPr>
          <w:rFonts w:ascii="Times New Roman" w:eastAsia="Times New Roman" w:hAnsi="Times New Roman" w:cs="Times New Roman"/>
          <w:sz w:val="24"/>
          <w:szCs w:val="24"/>
          <w:lang w:eastAsia="ru-RU"/>
        </w:rPr>
        <w:t xml:space="preserve"> Клавесин </w:t>
      </w:r>
    </w:p>
    <w:p w:rsidR="007032C4" w:rsidRPr="007032C4" w:rsidRDefault="007032C4" w:rsidP="006C52B6">
      <w:pPr>
        <w:widowControl w:val="0"/>
        <w:numPr>
          <w:ilvl w:val="0"/>
          <w:numId w:val="10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Гурилёв А.</w:t>
      </w:r>
      <w:r w:rsidRPr="007032C4">
        <w:rPr>
          <w:rFonts w:ascii="Times New Roman" w:eastAsia="Times New Roman" w:hAnsi="Times New Roman" w:cs="Times New Roman"/>
          <w:sz w:val="24"/>
          <w:szCs w:val="24"/>
          <w:lang w:eastAsia="ru-RU"/>
        </w:rPr>
        <w:t xml:space="preserve"> «Матушка-голубушка</w:t>
      </w:r>
    </w:p>
    <w:p w:rsidR="007032C4" w:rsidRPr="007032C4" w:rsidRDefault="007032C4" w:rsidP="006C52B6">
      <w:pPr>
        <w:widowControl w:val="0"/>
        <w:numPr>
          <w:ilvl w:val="0"/>
          <w:numId w:val="10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CYR" w:eastAsia="Times New Roman" w:hAnsi="Times New Roman CYR" w:cs="Times New Roman CYR"/>
          <w:sz w:val="24"/>
          <w:szCs w:val="24"/>
          <w:lang w:eastAsia="ru-RU"/>
        </w:rPr>
        <w:t>А.Доренский.Весёлый скрипач.</w:t>
      </w:r>
    </w:p>
    <w:p w:rsidR="007032C4" w:rsidRPr="007032C4" w:rsidRDefault="007032C4" w:rsidP="006C52B6">
      <w:pPr>
        <w:widowControl w:val="0"/>
        <w:numPr>
          <w:ilvl w:val="0"/>
          <w:numId w:val="10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Едикке II.</w:t>
      </w:r>
      <w:r w:rsidRPr="007032C4">
        <w:rPr>
          <w:rFonts w:ascii="Times New Roman" w:eastAsia="Times New Roman" w:hAnsi="Times New Roman" w:cs="Times New Roman"/>
          <w:sz w:val="24"/>
          <w:szCs w:val="24"/>
          <w:lang w:eastAsia="ru-RU"/>
        </w:rPr>
        <w:t xml:space="preserve"> «Мизинчик» </w:t>
      </w:r>
    </w:p>
    <w:p w:rsidR="007032C4" w:rsidRPr="007032C4" w:rsidRDefault="007032C4" w:rsidP="006C52B6">
      <w:pPr>
        <w:widowControl w:val="0"/>
        <w:numPr>
          <w:ilvl w:val="0"/>
          <w:numId w:val="101"/>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А.Коробейников.Весёлый колобок</w:t>
      </w:r>
    </w:p>
    <w:p w:rsidR="007032C4" w:rsidRPr="007032C4" w:rsidRDefault="007032C4" w:rsidP="006C52B6">
      <w:pPr>
        <w:widowControl w:val="0"/>
        <w:numPr>
          <w:ilvl w:val="0"/>
          <w:numId w:val="101"/>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А.Куклин.Родные просторы.</w:t>
      </w:r>
    </w:p>
    <w:p w:rsidR="007032C4" w:rsidRPr="007032C4" w:rsidRDefault="007032C4" w:rsidP="006C52B6">
      <w:pPr>
        <w:widowControl w:val="0"/>
        <w:numPr>
          <w:ilvl w:val="0"/>
          <w:numId w:val="101"/>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А.Куклин.Поезд навстречу ветрам</w:t>
      </w:r>
    </w:p>
    <w:p w:rsidR="007032C4" w:rsidRPr="007032C4" w:rsidRDefault="007032C4" w:rsidP="006C52B6">
      <w:pPr>
        <w:widowControl w:val="0"/>
        <w:numPr>
          <w:ilvl w:val="0"/>
          <w:numId w:val="101"/>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В.Купревич.У Баха в Томаскирхе</w:t>
      </w:r>
    </w:p>
    <w:p w:rsidR="007032C4" w:rsidRPr="007032C4" w:rsidRDefault="007032C4" w:rsidP="006C52B6">
      <w:pPr>
        <w:widowControl w:val="0"/>
        <w:numPr>
          <w:ilvl w:val="0"/>
          <w:numId w:val="10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Майкапар С.</w:t>
      </w:r>
      <w:r w:rsidRPr="007032C4">
        <w:rPr>
          <w:rFonts w:ascii="Times New Roman" w:eastAsia="Times New Roman" w:hAnsi="Times New Roman" w:cs="Times New Roman"/>
          <w:sz w:val="24"/>
          <w:szCs w:val="24"/>
          <w:lang w:eastAsia="ru-RU"/>
        </w:rPr>
        <w:t xml:space="preserve"> Полька </w:t>
      </w:r>
    </w:p>
    <w:p w:rsidR="007032C4" w:rsidRPr="007032C4" w:rsidRDefault="007032C4" w:rsidP="006C52B6">
      <w:pPr>
        <w:widowControl w:val="0"/>
        <w:numPr>
          <w:ilvl w:val="0"/>
          <w:numId w:val="10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Павии С.</w:t>
      </w:r>
      <w:r w:rsidRPr="007032C4">
        <w:rPr>
          <w:rFonts w:ascii="Times New Roman" w:eastAsia="Times New Roman" w:hAnsi="Times New Roman" w:cs="Times New Roman"/>
          <w:sz w:val="24"/>
          <w:szCs w:val="24"/>
          <w:lang w:eastAsia="ru-RU"/>
        </w:rPr>
        <w:t xml:space="preserve"> «На катке» </w:t>
      </w:r>
    </w:p>
    <w:p w:rsidR="007032C4" w:rsidRPr="007032C4" w:rsidRDefault="007032C4" w:rsidP="006C52B6">
      <w:pPr>
        <w:widowControl w:val="0"/>
        <w:numPr>
          <w:ilvl w:val="0"/>
          <w:numId w:val="10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Фаллоне Т.</w:t>
      </w:r>
      <w:r w:rsidRPr="007032C4">
        <w:rPr>
          <w:rFonts w:ascii="Times New Roman" w:eastAsia="Times New Roman" w:hAnsi="Times New Roman" w:cs="Times New Roman"/>
          <w:sz w:val="24"/>
          <w:szCs w:val="24"/>
          <w:lang w:eastAsia="ru-RU"/>
        </w:rPr>
        <w:t xml:space="preserve"> Вальс </w:t>
      </w:r>
    </w:p>
    <w:p w:rsidR="007032C4" w:rsidRPr="007032C4" w:rsidRDefault="007032C4" w:rsidP="006C52B6">
      <w:pPr>
        <w:widowControl w:val="0"/>
        <w:numPr>
          <w:ilvl w:val="0"/>
          <w:numId w:val="10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Хаджиев П.</w:t>
      </w:r>
      <w:r w:rsidRPr="007032C4">
        <w:rPr>
          <w:rFonts w:ascii="Times New Roman" w:eastAsia="Times New Roman" w:hAnsi="Times New Roman" w:cs="Times New Roman"/>
          <w:sz w:val="24"/>
          <w:szCs w:val="24"/>
          <w:lang w:eastAsia="ru-RU"/>
        </w:rPr>
        <w:t xml:space="preserve"> Прелюдия</w:t>
      </w:r>
    </w:p>
    <w:p w:rsidR="007032C4" w:rsidRPr="007032C4" w:rsidRDefault="007032C4" w:rsidP="006C52B6">
      <w:pPr>
        <w:widowControl w:val="0"/>
        <w:numPr>
          <w:ilvl w:val="0"/>
          <w:numId w:val="10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Циполли Д.</w:t>
      </w:r>
      <w:r w:rsidRPr="007032C4">
        <w:rPr>
          <w:rFonts w:ascii="Times New Roman" w:eastAsia="Times New Roman" w:hAnsi="Times New Roman" w:cs="Times New Roman"/>
          <w:sz w:val="24"/>
          <w:szCs w:val="24"/>
          <w:lang w:eastAsia="ru-RU"/>
        </w:rPr>
        <w:t xml:space="preserve"> Менуэт </w:t>
      </w:r>
    </w:p>
    <w:p w:rsidR="007032C4" w:rsidRPr="007032C4" w:rsidRDefault="007032C4" w:rsidP="006C52B6">
      <w:pPr>
        <w:widowControl w:val="0"/>
        <w:numPr>
          <w:ilvl w:val="0"/>
          <w:numId w:val="10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Чайковский П.</w:t>
      </w:r>
      <w:r w:rsidRPr="007032C4">
        <w:rPr>
          <w:rFonts w:ascii="Times New Roman" w:eastAsia="Times New Roman" w:hAnsi="Times New Roman" w:cs="Times New Roman"/>
          <w:sz w:val="24"/>
          <w:szCs w:val="24"/>
          <w:lang w:eastAsia="ru-RU"/>
        </w:rPr>
        <w:t xml:space="preserve"> Итальянская песенка </w:t>
      </w:r>
    </w:p>
    <w:p w:rsidR="007032C4" w:rsidRPr="007032C4" w:rsidRDefault="007032C4" w:rsidP="006C52B6">
      <w:pPr>
        <w:widowControl w:val="0"/>
        <w:numPr>
          <w:ilvl w:val="0"/>
          <w:numId w:val="10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Шопен Ф.</w:t>
      </w:r>
      <w:r w:rsidRPr="007032C4">
        <w:rPr>
          <w:rFonts w:ascii="Times New Roman" w:eastAsia="Times New Roman" w:hAnsi="Times New Roman" w:cs="Times New Roman"/>
          <w:sz w:val="24"/>
          <w:szCs w:val="24"/>
          <w:lang w:eastAsia="ru-RU"/>
        </w:rPr>
        <w:t xml:space="preserve"> Мазурка </w:t>
      </w:r>
    </w:p>
    <w:p w:rsidR="007032C4" w:rsidRPr="007032C4" w:rsidRDefault="007032C4" w:rsidP="006C52B6">
      <w:pPr>
        <w:widowControl w:val="0"/>
        <w:numPr>
          <w:ilvl w:val="0"/>
          <w:numId w:val="10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Шуман Р.</w:t>
      </w:r>
      <w:r w:rsidRPr="007032C4">
        <w:rPr>
          <w:rFonts w:ascii="Times New Roman" w:eastAsia="Times New Roman" w:hAnsi="Times New Roman" w:cs="Times New Roman"/>
          <w:sz w:val="24"/>
          <w:szCs w:val="24"/>
          <w:lang w:eastAsia="ru-RU"/>
        </w:rPr>
        <w:t xml:space="preserve"> Солдатский марш </w:t>
      </w:r>
      <w:r w:rsidRPr="007032C4">
        <w:rPr>
          <w:rFonts w:ascii="Times New Roman" w:eastAsia="Times New Roman" w:hAnsi="Times New Roman" w:cs="Times New Roman"/>
          <w:iCs/>
          <w:sz w:val="24"/>
          <w:szCs w:val="24"/>
          <w:lang w:eastAsia="ru-RU"/>
        </w:rPr>
        <w:t>Кленков JI.</w:t>
      </w:r>
      <w:r w:rsidRPr="007032C4">
        <w:rPr>
          <w:rFonts w:ascii="Times New Roman" w:eastAsia="Times New Roman" w:hAnsi="Times New Roman" w:cs="Times New Roman"/>
          <w:sz w:val="24"/>
          <w:szCs w:val="24"/>
          <w:lang w:eastAsia="ru-RU"/>
        </w:rPr>
        <w:t xml:space="preserve"> Обработка латышек, н. п. «Рыбачок» </w:t>
      </w:r>
    </w:p>
    <w:p w:rsidR="007032C4" w:rsidRPr="007032C4" w:rsidRDefault="007032C4" w:rsidP="006C52B6">
      <w:pPr>
        <w:widowControl w:val="0"/>
        <w:numPr>
          <w:ilvl w:val="0"/>
          <w:numId w:val="10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Лондонов</w:t>
      </w:r>
      <w:r w:rsidRPr="007032C4">
        <w:rPr>
          <w:rFonts w:ascii="Times New Roman" w:eastAsia="Times New Roman" w:hAnsi="Times New Roman" w:cs="Times New Roman"/>
          <w:sz w:val="24"/>
          <w:szCs w:val="24"/>
          <w:lang w:eastAsia="ru-RU"/>
        </w:rPr>
        <w:t xml:space="preserve"> //. Обработка р. н. п. «Ой, полна, полна коробушка» </w:t>
      </w:r>
    </w:p>
    <w:p w:rsidR="007032C4" w:rsidRPr="007032C4" w:rsidRDefault="007032C4" w:rsidP="006C52B6">
      <w:pPr>
        <w:widowControl w:val="0"/>
        <w:numPr>
          <w:ilvl w:val="0"/>
          <w:numId w:val="10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Малиновский Л.</w:t>
      </w:r>
      <w:r w:rsidRPr="007032C4">
        <w:rPr>
          <w:rFonts w:ascii="Times New Roman" w:eastAsia="Times New Roman" w:hAnsi="Times New Roman" w:cs="Times New Roman"/>
          <w:sz w:val="24"/>
          <w:szCs w:val="24"/>
          <w:lang w:eastAsia="ru-RU"/>
        </w:rPr>
        <w:t xml:space="preserve"> Обработка р. н. п. «Ах вы, сени, мои сени» </w:t>
      </w:r>
    </w:p>
    <w:p w:rsidR="007032C4" w:rsidRPr="007032C4" w:rsidRDefault="007032C4" w:rsidP="006C52B6">
      <w:pPr>
        <w:widowControl w:val="0"/>
        <w:numPr>
          <w:ilvl w:val="0"/>
          <w:numId w:val="10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Малиновский Л.</w:t>
      </w:r>
      <w:r w:rsidRPr="007032C4">
        <w:rPr>
          <w:rFonts w:ascii="Times New Roman" w:eastAsia="Times New Roman" w:hAnsi="Times New Roman" w:cs="Times New Roman"/>
          <w:sz w:val="24"/>
          <w:szCs w:val="24"/>
          <w:lang w:eastAsia="ru-RU"/>
        </w:rPr>
        <w:t xml:space="preserve"> Обработка р. н. п. «Во лесочке, комарочков...» </w:t>
      </w:r>
    </w:p>
    <w:p w:rsidR="007032C4" w:rsidRPr="007032C4" w:rsidRDefault="007032C4" w:rsidP="006C52B6">
      <w:pPr>
        <w:widowControl w:val="0"/>
        <w:numPr>
          <w:ilvl w:val="0"/>
          <w:numId w:val="10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Чайкин Н.</w:t>
      </w:r>
      <w:r w:rsidRPr="007032C4">
        <w:rPr>
          <w:rFonts w:ascii="Times New Roman" w:eastAsia="Times New Roman" w:hAnsi="Times New Roman" w:cs="Times New Roman"/>
          <w:sz w:val="24"/>
          <w:szCs w:val="24"/>
          <w:lang w:eastAsia="ru-RU"/>
        </w:rPr>
        <w:t xml:space="preserve"> Обработка р. н. п. «Утушка луговая» </w:t>
      </w:r>
    </w:p>
    <w:p w:rsidR="007032C4" w:rsidRPr="007032C4" w:rsidRDefault="007032C4" w:rsidP="006C52B6">
      <w:pPr>
        <w:widowControl w:val="0"/>
        <w:numPr>
          <w:ilvl w:val="0"/>
          <w:numId w:val="10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Абрамов А.</w:t>
      </w:r>
      <w:r w:rsidRPr="007032C4">
        <w:rPr>
          <w:rFonts w:ascii="Times New Roman" w:eastAsia="Times New Roman" w:hAnsi="Times New Roman" w:cs="Times New Roman"/>
          <w:sz w:val="24"/>
          <w:szCs w:val="24"/>
          <w:lang w:eastAsia="ru-RU"/>
        </w:rPr>
        <w:t xml:space="preserve"> Две пьесы: Белка; Муравейник </w:t>
      </w:r>
    </w:p>
    <w:p w:rsidR="007032C4" w:rsidRPr="007032C4" w:rsidRDefault="007032C4" w:rsidP="006C52B6">
      <w:pPr>
        <w:widowControl w:val="0"/>
        <w:numPr>
          <w:ilvl w:val="0"/>
          <w:numId w:val="101"/>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А.Коробейников.Весёлый колобок.</w:t>
      </w:r>
    </w:p>
    <w:p w:rsidR="007032C4" w:rsidRPr="007032C4" w:rsidRDefault="007032C4" w:rsidP="006C52B6">
      <w:pPr>
        <w:widowControl w:val="0"/>
        <w:numPr>
          <w:ilvl w:val="0"/>
          <w:numId w:val="101"/>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С.Бланк.Аккордеон соло</w:t>
      </w:r>
    </w:p>
    <w:p w:rsidR="007032C4" w:rsidRPr="007032C4" w:rsidRDefault="007032C4" w:rsidP="006C52B6">
      <w:pPr>
        <w:widowControl w:val="0"/>
        <w:numPr>
          <w:ilvl w:val="0"/>
          <w:numId w:val="101"/>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А.Доренский.Весёлый скрипач.</w:t>
      </w:r>
    </w:p>
    <w:p w:rsidR="007032C4" w:rsidRPr="007032C4" w:rsidRDefault="007032C4" w:rsidP="006C52B6">
      <w:pPr>
        <w:widowControl w:val="0"/>
        <w:numPr>
          <w:ilvl w:val="0"/>
          <w:numId w:val="101"/>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А.Куклин.Родные просторы.</w:t>
      </w:r>
    </w:p>
    <w:p w:rsidR="007032C4" w:rsidRPr="007032C4" w:rsidRDefault="007032C4" w:rsidP="006C52B6">
      <w:pPr>
        <w:widowControl w:val="0"/>
        <w:numPr>
          <w:ilvl w:val="0"/>
          <w:numId w:val="101"/>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А.Куклин.Поезд навстречу ветрам</w:t>
      </w:r>
    </w:p>
    <w:p w:rsidR="007032C4" w:rsidRPr="007032C4" w:rsidRDefault="007032C4" w:rsidP="006C52B6">
      <w:pPr>
        <w:widowControl w:val="0"/>
        <w:numPr>
          <w:ilvl w:val="0"/>
          <w:numId w:val="101"/>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В.Купревич.У Баха в Томаскирхе</w:t>
      </w:r>
    </w:p>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p>
    <w:p w:rsidR="007032C4" w:rsidRPr="007032C4" w:rsidRDefault="007032C4" w:rsidP="007032C4">
      <w:pPr>
        <w:widowControl w:val="0"/>
        <w:autoSpaceDE w:val="0"/>
        <w:autoSpaceDN w:val="0"/>
        <w:adjustRightInd w:val="0"/>
        <w:spacing w:after="0"/>
        <w:contextualSpacing/>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 xml:space="preserve"> 5 КЛАСС </w:t>
      </w: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Аудиторные занятия –  2 часа в неделю</w:t>
      </w: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Самостоятельные занятия – 3 часа в неделю</w:t>
      </w: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Консультации – 8 часов в год</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Задачи:</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Развитие и совершенствование музыкально-исполнительских навыков. Более тщательная работа над качеством звукоизвлечения, формирование объективной самооценки учащимися собственной игры, основанной на слуховом самоконтроле. Знакомство с системой цифро</w:t>
      </w:r>
      <w:r w:rsidRPr="007032C4">
        <w:rPr>
          <w:rFonts w:ascii="Times New Roman" w:eastAsia="Times New Roman" w:hAnsi="Times New Roman" w:cs="Times New Roman"/>
          <w:sz w:val="24"/>
          <w:szCs w:val="24"/>
          <w:lang w:eastAsia="ru-RU"/>
        </w:rPr>
        <w:softHyphen/>
        <w:t xml:space="preserve">вой </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lastRenderedPageBreak/>
        <w:t>записи аккордов. Особое внимание преподавателя должно быть направлено на составление программ с учетом ясной дифференциации репертуара на произведения инструктивные, хрестоматийно-академические, концертные, конкурсные и другие, а также на работу учащихся над сценическим поведением.</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sz w:val="24"/>
          <w:szCs w:val="24"/>
          <w:lang w:eastAsia="ru-RU"/>
        </w:rPr>
        <w:t xml:space="preserve"> </w:t>
      </w:r>
      <w:r w:rsidRPr="007032C4">
        <w:rPr>
          <w:rFonts w:ascii="Times New Roman" w:eastAsia="Times New Roman" w:hAnsi="Times New Roman" w:cs="Times New Roman"/>
          <w:b/>
          <w:bCs/>
          <w:sz w:val="24"/>
          <w:szCs w:val="24"/>
          <w:lang w:eastAsia="ru-RU"/>
        </w:rPr>
        <w:t>Технические требования:</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Мажорные гаммы до четырех ключевых знаков, минорные - до трех  двумя руками на готовой клавиатуре разными штрихами и ритмическими рисунками (объем — две, октавы)  Аккорды (3-х, 4-х звучные), короткие и длинные арпеджио двумя руками ( две октавы).</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Годовые требования:</w:t>
      </w:r>
    </w:p>
    <w:p w:rsidR="007032C4" w:rsidRPr="007032C4" w:rsidRDefault="007032C4" w:rsidP="006C52B6">
      <w:pPr>
        <w:widowControl w:val="0"/>
        <w:numPr>
          <w:ilvl w:val="0"/>
          <w:numId w:val="68"/>
        </w:numPr>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 xml:space="preserve"> </w:t>
      </w:r>
      <w:r w:rsidRPr="007032C4">
        <w:rPr>
          <w:rFonts w:ascii="Times New Roman" w:eastAsia="Times New Roman" w:hAnsi="Times New Roman" w:cs="Times New Roman"/>
          <w:sz w:val="24"/>
          <w:szCs w:val="24"/>
          <w:lang w:eastAsia="ru-RU"/>
        </w:rPr>
        <w:t>Гаммы;</w:t>
      </w:r>
    </w:p>
    <w:p w:rsidR="007032C4" w:rsidRPr="007032C4" w:rsidRDefault="007032C4" w:rsidP="006C52B6">
      <w:pPr>
        <w:widowControl w:val="0"/>
        <w:numPr>
          <w:ilvl w:val="0"/>
          <w:numId w:val="68"/>
        </w:numPr>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4-5 этюдов на различные виды техники: триоли, хроматизмы, элементы        мелизмов, сексты, октавы;</w:t>
      </w:r>
    </w:p>
    <w:p w:rsidR="007032C4" w:rsidRPr="007032C4" w:rsidRDefault="007032C4" w:rsidP="006C52B6">
      <w:pPr>
        <w:widowControl w:val="0"/>
        <w:numPr>
          <w:ilvl w:val="0"/>
          <w:numId w:val="68"/>
        </w:numPr>
        <w:tabs>
          <w:tab w:val="left" w:pos="368"/>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1- 2 полифонических произведения;</w:t>
      </w:r>
    </w:p>
    <w:p w:rsidR="007032C4" w:rsidRPr="007032C4" w:rsidRDefault="007032C4" w:rsidP="006C52B6">
      <w:pPr>
        <w:widowControl w:val="0"/>
        <w:numPr>
          <w:ilvl w:val="0"/>
          <w:numId w:val="68"/>
        </w:numPr>
        <w:tabs>
          <w:tab w:val="left" w:pos="368"/>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1-2 произведение крупной формы (сонатина, соната, сюи</w:t>
      </w:r>
      <w:r w:rsidRPr="007032C4">
        <w:rPr>
          <w:rFonts w:ascii="Times New Roman" w:eastAsia="Times New Roman" w:hAnsi="Times New Roman" w:cs="Times New Roman"/>
          <w:sz w:val="24"/>
          <w:szCs w:val="24"/>
          <w:lang w:eastAsia="ru-RU"/>
        </w:rPr>
        <w:softHyphen/>
        <w:t>та, концерт или их части);</w:t>
      </w:r>
    </w:p>
    <w:p w:rsidR="007032C4" w:rsidRPr="007032C4" w:rsidRDefault="007032C4" w:rsidP="006C52B6">
      <w:pPr>
        <w:widowControl w:val="0"/>
        <w:numPr>
          <w:ilvl w:val="0"/>
          <w:numId w:val="68"/>
        </w:numPr>
        <w:tabs>
          <w:tab w:val="left" w:pos="316"/>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 xml:space="preserve">4-6 </w:t>
      </w:r>
      <w:r w:rsidRPr="007032C4">
        <w:rPr>
          <w:rFonts w:ascii="Times New Roman" w:eastAsia="Times New Roman" w:hAnsi="Times New Roman" w:cs="Times New Roman"/>
          <w:sz w:val="24"/>
          <w:szCs w:val="24"/>
          <w:lang w:eastAsia="ru-RU"/>
        </w:rPr>
        <w:t xml:space="preserve">пьес различных эпох и стилей; </w:t>
      </w:r>
    </w:p>
    <w:p w:rsidR="007032C4" w:rsidRPr="007032C4" w:rsidRDefault="007032C4" w:rsidP="006C52B6">
      <w:pPr>
        <w:widowControl w:val="0"/>
        <w:numPr>
          <w:ilvl w:val="0"/>
          <w:numId w:val="68"/>
        </w:numPr>
        <w:tabs>
          <w:tab w:val="left" w:pos="316"/>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чтение нот с листа (4-6 произведений);</w:t>
      </w:r>
    </w:p>
    <w:p w:rsidR="007032C4" w:rsidRPr="007032C4" w:rsidRDefault="007032C4" w:rsidP="006C52B6">
      <w:pPr>
        <w:widowControl w:val="0"/>
        <w:numPr>
          <w:ilvl w:val="0"/>
          <w:numId w:val="68"/>
        </w:numPr>
        <w:tabs>
          <w:tab w:val="left" w:pos="316"/>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подбор по слуху и транспонирование;</w:t>
      </w:r>
    </w:p>
    <w:p w:rsidR="007032C4" w:rsidRPr="007032C4" w:rsidRDefault="007032C4" w:rsidP="006C52B6">
      <w:pPr>
        <w:widowControl w:val="0"/>
        <w:numPr>
          <w:ilvl w:val="0"/>
          <w:numId w:val="68"/>
        </w:numPr>
        <w:tabs>
          <w:tab w:val="left" w:pos="359"/>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2-3 произведения для самостоятельной работы;</w:t>
      </w:r>
    </w:p>
    <w:p w:rsidR="007032C4" w:rsidRPr="007032C4" w:rsidRDefault="007032C4" w:rsidP="006C52B6">
      <w:pPr>
        <w:widowControl w:val="0"/>
        <w:numPr>
          <w:ilvl w:val="0"/>
          <w:numId w:val="68"/>
        </w:numPr>
        <w:tabs>
          <w:tab w:val="left" w:pos="294"/>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 xml:space="preserve"> </w:t>
      </w:r>
      <w:r w:rsidRPr="007032C4">
        <w:rPr>
          <w:rFonts w:ascii="Times New Roman" w:eastAsia="Times New Roman" w:hAnsi="Times New Roman" w:cs="Times New Roman"/>
          <w:sz w:val="24"/>
          <w:szCs w:val="24"/>
          <w:lang w:eastAsia="ru-RU"/>
        </w:rPr>
        <w:t>ансамбли.</w:t>
      </w:r>
    </w:p>
    <w:tbl>
      <w:tblPr>
        <w:tblW w:w="0" w:type="auto"/>
        <w:tblInd w:w="108" w:type="dxa"/>
        <w:tblLayout w:type="fixed"/>
        <w:tblLook w:val="0000"/>
      </w:tblPr>
      <w:tblGrid>
        <w:gridCol w:w="4667"/>
        <w:gridCol w:w="4805"/>
      </w:tblGrid>
      <w:tr w:rsidR="007032C4" w:rsidRPr="007032C4" w:rsidTr="007032C4">
        <w:trPr>
          <w:trHeight w:val="232"/>
        </w:trPr>
        <w:tc>
          <w:tcPr>
            <w:tcW w:w="4667" w:type="dxa"/>
            <w:tcBorders>
              <w:top w:val="single" w:sz="4" w:space="0" w:color="000000"/>
              <w:left w:val="single" w:sz="4" w:space="0" w:color="000000"/>
              <w:bottom w:val="single" w:sz="4" w:space="0" w:color="000000"/>
            </w:tcBorders>
          </w:tcPr>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 xml:space="preserve">            I - полугодие</w:t>
            </w:r>
          </w:p>
        </w:tc>
        <w:tc>
          <w:tcPr>
            <w:tcW w:w="4805" w:type="dxa"/>
            <w:tcBorders>
              <w:top w:val="single" w:sz="4" w:space="0" w:color="000000"/>
              <w:left w:val="single" w:sz="4" w:space="0" w:color="000000"/>
              <w:bottom w:val="single" w:sz="4" w:space="0" w:color="000000"/>
              <w:right w:val="single" w:sz="4" w:space="0" w:color="000000"/>
            </w:tcBorders>
          </w:tcPr>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 xml:space="preserve">             II - полугодие</w:t>
            </w:r>
          </w:p>
        </w:tc>
      </w:tr>
      <w:tr w:rsidR="007032C4" w:rsidRPr="007032C4" w:rsidTr="007032C4">
        <w:trPr>
          <w:trHeight w:val="131"/>
        </w:trPr>
        <w:tc>
          <w:tcPr>
            <w:tcW w:w="4667" w:type="dxa"/>
            <w:tcBorders>
              <w:top w:val="single" w:sz="4" w:space="0" w:color="000000"/>
              <w:left w:val="single" w:sz="4" w:space="0" w:color="000000"/>
              <w:bottom w:val="single" w:sz="4" w:space="0" w:color="000000"/>
            </w:tcBorders>
          </w:tcPr>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Октябрь – технический зачёт (1 гамма, 1 этюд, термины)</w:t>
            </w:r>
          </w:p>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 xml:space="preserve">Ноябрь-Декабрь – академический зачёт (2 пьесы) </w:t>
            </w:r>
          </w:p>
        </w:tc>
        <w:tc>
          <w:tcPr>
            <w:tcW w:w="4805" w:type="dxa"/>
            <w:tcBorders>
              <w:top w:val="single" w:sz="4" w:space="0" w:color="000000"/>
              <w:left w:val="single" w:sz="4" w:space="0" w:color="000000"/>
              <w:bottom w:val="single" w:sz="4" w:space="0" w:color="000000"/>
              <w:right w:val="single" w:sz="4" w:space="0" w:color="000000"/>
            </w:tcBorders>
          </w:tcPr>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Апрель – переводной экзамен (3 разнохарактерных пьесы)</w:t>
            </w:r>
          </w:p>
        </w:tc>
      </w:tr>
    </w:tbl>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 xml:space="preserve"> В первом полугодии в рамках текущей аттестации обучающихся запланирован контрольный урок (1-2 пьесы)  и академический зачёт, во втором – технический зачёт, конкурс «Юный музыкант»  в марте (1пьеса) и в апреле переводной экзамен (3 разнохарактерных произведения). </w:t>
      </w:r>
    </w:p>
    <w:p w:rsidR="007032C4" w:rsidRPr="007032C4" w:rsidRDefault="007032C4" w:rsidP="007032C4">
      <w:pPr>
        <w:widowControl w:val="0"/>
        <w:tabs>
          <w:tab w:val="left" w:pos="294"/>
        </w:tabs>
        <w:autoSpaceDE w:val="0"/>
        <w:autoSpaceDN w:val="0"/>
        <w:adjustRightInd w:val="0"/>
        <w:spacing w:after="0"/>
        <w:contextualSpacing/>
        <w:jc w:val="both"/>
        <w:rPr>
          <w:rFonts w:ascii="Times New Roman" w:eastAsia="Times New Roman" w:hAnsi="Times New Roman" w:cs="Times New Roman"/>
          <w:b/>
          <w:sz w:val="24"/>
          <w:szCs w:val="24"/>
          <w:lang w:eastAsia="ru-RU"/>
        </w:rPr>
      </w:pPr>
      <w:r w:rsidRPr="007032C4">
        <w:rPr>
          <w:rFonts w:ascii="Times New Roman" w:eastAsia="Times New Roman" w:hAnsi="Times New Roman" w:cs="Times New Roman"/>
          <w:b/>
          <w:sz w:val="24"/>
          <w:szCs w:val="24"/>
          <w:lang w:eastAsia="ru-RU"/>
        </w:rPr>
        <w:t>Примерные программы переводного экзамена</w:t>
      </w:r>
    </w:p>
    <w:p w:rsidR="007032C4" w:rsidRPr="007032C4" w:rsidRDefault="007032C4" w:rsidP="007032C4">
      <w:pPr>
        <w:widowControl w:val="0"/>
        <w:tabs>
          <w:tab w:val="left" w:pos="294"/>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1) </w:t>
      </w:r>
      <w:r w:rsidRPr="007032C4">
        <w:rPr>
          <w:rFonts w:ascii="Times New Roman" w:eastAsia="Times New Roman" w:hAnsi="Times New Roman" w:cs="Times New Roman"/>
          <w:i/>
          <w:sz w:val="24"/>
          <w:szCs w:val="24"/>
          <w:lang w:eastAsia="ru-RU"/>
        </w:rPr>
        <w:t>Бетховен Л.</w:t>
      </w:r>
      <w:r w:rsidRPr="007032C4">
        <w:rPr>
          <w:rFonts w:ascii="Times New Roman" w:eastAsia="Times New Roman" w:hAnsi="Times New Roman" w:cs="Times New Roman"/>
          <w:sz w:val="24"/>
          <w:szCs w:val="24"/>
          <w:lang w:eastAsia="ru-RU"/>
        </w:rPr>
        <w:t xml:space="preserve"> Менуэт</w:t>
      </w:r>
    </w:p>
    <w:p w:rsidR="007032C4" w:rsidRPr="007032C4" w:rsidRDefault="007032C4" w:rsidP="007032C4">
      <w:pPr>
        <w:widowControl w:val="0"/>
        <w:tabs>
          <w:tab w:val="left" w:pos="294"/>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2) </w:t>
      </w:r>
      <w:r w:rsidRPr="007032C4">
        <w:rPr>
          <w:rFonts w:ascii="Times New Roman" w:eastAsia="Times New Roman" w:hAnsi="Times New Roman" w:cs="Times New Roman"/>
          <w:i/>
          <w:sz w:val="24"/>
          <w:szCs w:val="24"/>
          <w:lang w:eastAsia="ru-RU"/>
        </w:rPr>
        <w:t>Чайковский П.</w:t>
      </w:r>
      <w:r w:rsidRPr="007032C4">
        <w:rPr>
          <w:rFonts w:ascii="Times New Roman" w:eastAsia="Times New Roman" w:hAnsi="Times New Roman" w:cs="Times New Roman"/>
          <w:sz w:val="24"/>
          <w:szCs w:val="24"/>
          <w:lang w:eastAsia="ru-RU"/>
        </w:rPr>
        <w:t xml:space="preserve"> «Марш деревянных солдатиков» из «Детского альбома»</w:t>
      </w:r>
    </w:p>
    <w:p w:rsidR="007032C4" w:rsidRPr="007032C4" w:rsidRDefault="007032C4" w:rsidP="007032C4">
      <w:pPr>
        <w:widowControl w:val="0"/>
        <w:tabs>
          <w:tab w:val="left" w:pos="294"/>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3) </w:t>
      </w:r>
      <w:r w:rsidRPr="007032C4">
        <w:rPr>
          <w:rFonts w:ascii="Times New Roman" w:eastAsia="Times New Roman" w:hAnsi="Times New Roman" w:cs="Times New Roman"/>
          <w:i/>
          <w:sz w:val="24"/>
          <w:szCs w:val="24"/>
          <w:lang w:eastAsia="ru-RU"/>
        </w:rPr>
        <w:t>Лондонов П.</w:t>
      </w:r>
      <w:r w:rsidRPr="007032C4">
        <w:rPr>
          <w:rFonts w:ascii="Times New Roman" w:eastAsia="Times New Roman" w:hAnsi="Times New Roman" w:cs="Times New Roman"/>
          <w:sz w:val="24"/>
          <w:szCs w:val="24"/>
          <w:lang w:eastAsia="ru-RU"/>
        </w:rPr>
        <w:t xml:space="preserve"> Обработка р.н.п. «Ой, полна, полна моя коробушка»</w:t>
      </w:r>
    </w:p>
    <w:p w:rsidR="007032C4" w:rsidRPr="007032C4" w:rsidRDefault="007032C4" w:rsidP="007032C4">
      <w:pPr>
        <w:widowControl w:val="0"/>
        <w:tabs>
          <w:tab w:val="left" w:pos="294"/>
        </w:tabs>
        <w:autoSpaceDE w:val="0"/>
        <w:autoSpaceDN w:val="0"/>
        <w:adjustRightInd w:val="0"/>
        <w:spacing w:after="0"/>
        <w:contextualSpacing/>
        <w:jc w:val="both"/>
        <w:rPr>
          <w:rFonts w:ascii="Times New Roman" w:eastAsia="Times New Roman" w:hAnsi="Times New Roman" w:cs="Times New Roman"/>
          <w:i/>
          <w:iCs/>
          <w:sz w:val="24"/>
          <w:szCs w:val="24"/>
          <w:lang w:eastAsia="ru-RU"/>
        </w:rPr>
      </w:pPr>
      <w:r w:rsidRPr="007032C4">
        <w:rPr>
          <w:rFonts w:ascii="Times New Roman" w:eastAsia="Times New Roman" w:hAnsi="Times New Roman" w:cs="Times New Roman"/>
          <w:color w:val="000000"/>
          <w:sz w:val="24"/>
          <w:szCs w:val="24"/>
          <w:lang w:eastAsia="ru-RU"/>
        </w:rPr>
        <w:t>1)</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Бах И. С.</w:t>
      </w:r>
      <w:r w:rsidRPr="007032C4">
        <w:rPr>
          <w:rFonts w:ascii="Times New Roman" w:eastAsia="Times New Roman" w:hAnsi="Times New Roman" w:cs="Times New Roman"/>
          <w:sz w:val="24"/>
          <w:szCs w:val="24"/>
          <w:lang w:eastAsia="ru-RU"/>
        </w:rPr>
        <w:t xml:space="preserve"> Песня</w:t>
      </w:r>
    </w:p>
    <w:p w:rsidR="007032C4" w:rsidRPr="007032C4" w:rsidRDefault="007032C4" w:rsidP="007032C4">
      <w:pPr>
        <w:widowControl w:val="0"/>
        <w:tabs>
          <w:tab w:val="left" w:pos="308"/>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2)</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Клементи М.</w:t>
      </w:r>
      <w:r w:rsidRPr="007032C4">
        <w:rPr>
          <w:rFonts w:ascii="Times New Roman" w:eastAsia="Times New Roman" w:hAnsi="Times New Roman" w:cs="Times New Roman"/>
          <w:sz w:val="24"/>
          <w:szCs w:val="24"/>
          <w:lang w:eastAsia="ru-RU"/>
        </w:rPr>
        <w:t xml:space="preserve"> Сонатина № 3 C-dur, III часть</w:t>
      </w:r>
    </w:p>
    <w:p w:rsidR="007032C4" w:rsidRPr="007032C4" w:rsidRDefault="007032C4" w:rsidP="007032C4">
      <w:pPr>
        <w:widowControl w:val="0"/>
        <w:tabs>
          <w:tab w:val="left" w:pos="272"/>
          <w:tab w:val="left" w:pos="400"/>
        </w:tabs>
        <w:autoSpaceDE w:val="0"/>
        <w:autoSpaceDN w:val="0"/>
        <w:adjustRightInd w:val="0"/>
        <w:spacing w:after="0"/>
        <w:ind w:hanging="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color w:val="000000"/>
          <w:sz w:val="24"/>
          <w:szCs w:val="24"/>
          <w:lang w:eastAsia="ru-RU"/>
        </w:rPr>
        <w:t xml:space="preserve">      3)</w:t>
      </w:r>
      <w:r w:rsidRPr="007032C4">
        <w:rPr>
          <w:rFonts w:ascii="Times New Roman" w:eastAsia="Times New Roman" w:hAnsi="Times New Roman" w:cs="Times New Roman"/>
          <w:i/>
          <w:iCs/>
          <w:color w:val="000000"/>
          <w:sz w:val="24"/>
          <w:szCs w:val="24"/>
          <w:lang w:eastAsia="ru-RU"/>
        </w:rPr>
        <w:tab/>
      </w:r>
      <w:r w:rsidRPr="007032C4">
        <w:rPr>
          <w:rFonts w:ascii="Times New Roman" w:eastAsia="Times New Roman" w:hAnsi="Times New Roman" w:cs="Times New Roman"/>
          <w:i/>
          <w:iCs/>
          <w:sz w:val="24"/>
          <w:szCs w:val="24"/>
          <w:lang w:eastAsia="ru-RU"/>
        </w:rPr>
        <w:t>Малиновский Л.</w:t>
      </w:r>
      <w:r w:rsidRPr="007032C4">
        <w:rPr>
          <w:rFonts w:ascii="Times New Roman" w:eastAsia="Times New Roman" w:hAnsi="Times New Roman" w:cs="Times New Roman"/>
          <w:sz w:val="24"/>
          <w:szCs w:val="24"/>
          <w:lang w:eastAsia="ru-RU"/>
        </w:rPr>
        <w:t xml:space="preserve"> Обработка песни Е. Попова «Над окошком месяц»</w:t>
      </w:r>
    </w:p>
    <w:p w:rsidR="007032C4" w:rsidRPr="007032C4" w:rsidRDefault="007032C4" w:rsidP="007032C4">
      <w:pPr>
        <w:widowControl w:val="0"/>
        <w:tabs>
          <w:tab w:val="left" w:pos="272"/>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1)</w:t>
      </w:r>
      <w:r w:rsidRPr="007032C4">
        <w:rPr>
          <w:rFonts w:ascii="Times New Roman" w:eastAsia="Times New Roman" w:hAnsi="Times New Roman" w:cs="Times New Roman"/>
          <w:i/>
          <w:color w:val="000000"/>
          <w:sz w:val="24"/>
          <w:szCs w:val="24"/>
          <w:lang w:eastAsia="ru-RU"/>
        </w:rPr>
        <w:t xml:space="preserve">Бах </w:t>
      </w:r>
      <w:r w:rsidRPr="007032C4">
        <w:rPr>
          <w:rFonts w:ascii="Times New Roman" w:eastAsia="Times New Roman" w:hAnsi="Times New Roman" w:cs="Times New Roman"/>
          <w:i/>
          <w:iCs/>
          <w:sz w:val="24"/>
          <w:szCs w:val="24"/>
          <w:lang w:eastAsia="ru-RU"/>
        </w:rPr>
        <w:t xml:space="preserve"> И. С.</w:t>
      </w:r>
      <w:r w:rsidRPr="007032C4">
        <w:rPr>
          <w:rFonts w:ascii="Times New Roman" w:eastAsia="Times New Roman" w:hAnsi="Times New Roman" w:cs="Times New Roman"/>
          <w:sz w:val="24"/>
          <w:szCs w:val="24"/>
          <w:lang w:eastAsia="ru-RU"/>
        </w:rPr>
        <w:t xml:space="preserve"> Прелюдия g-moll</w:t>
      </w:r>
    </w:p>
    <w:p w:rsidR="007032C4" w:rsidRPr="007032C4" w:rsidRDefault="007032C4" w:rsidP="007032C4">
      <w:pPr>
        <w:widowControl w:val="0"/>
        <w:tabs>
          <w:tab w:val="left" w:pos="284"/>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2)</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Агабабов С.</w:t>
      </w:r>
      <w:r w:rsidRPr="007032C4">
        <w:rPr>
          <w:rFonts w:ascii="Times New Roman" w:eastAsia="Times New Roman" w:hAnsi="Times New Roman" w:cs="Times New Roman"/>
          <w:sz w:val="24"/>
          <w:szCs w:val="24"/>
          <w:lang w:eastAsia="ru-RU"/>
        </w:rPr>
        <w:t xml:space="preserve"> Вальс «Лесной бал»</w:t>
      </w:r>
    </w:p>
    <w:p w:rsidR="007032C4" w:rsidRPr="007032C4" w:rsidRDefault="007032C4" w:rsidP="007032C4">
      <w:pPr>
        <w:widowControl w:val="0"/>
        <w:tabs>
          <w:tab w:val="left" w:pos="268"/>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3)</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Доброхотов А.</w:t>
      </w:r>
      <w:r w:rsidRPr="007032C4">
        <w:rPr>
          <w:rFonts w:ascii="Times New Roman" w:eastAsia="Times New Roman" w:hAnsi="Times New Roman" w:cs="Times New Roman"/>
          <w:sz w:val="24"/>
          <w:szCs w:val="24"/>
          <w:lang w:eastAsia="ru-RU"/>
        </w:rPr>
        <w:t xml:space="preserve"> Уральская плясовая           </w:t>
      </w:r>
    </w:p>
    <w:p w:rsidR="007032C4" w:rsidRPr="007032C4" w:rsidRDefault="007032C4" w:rsidP="007032C4">
      <w:pPr>
        <w:widowControl w:val="0"/>
        <w:tabs>
          <w:tab w:val="left" w:pos="268"/>
        </w:tabs>
        <w:autoSpaceDE w:val="0"/>
        <w:autoSpaceDN w:val="0"/>
        <w:adjustRightInd w:val="0"/>
        <w:spacing w:after="0"/>
        <w:contextualSpacing/>
        <w:jc w:val="both"/>
        <w:rPr>
          <w:rFonts w:ascii="Times New Roman" w:eastAsia="Times New Roman" w:hAnsi="Times New Roman" w:cs="Times New Roman"/>
          <w:b/>
          <w:bCs/>
          <w:sz w:val="24"/>
          <w:szCs w:val="24"/>
          <w:lang w:eastAsia="ru-RU"/>
        </w:rPr>
      </w:pPr>
    </w:p>
    <w:p w:rsidR="007032C4" w:rsidRPr="007032C4" w:rsidRDefault="007032C4" w:rsidP="007032C4">
      <w:pPr>
        <w:widowControl w:val="0"/>
        <w:tabs>
          <w:tab w:val="left" w:pos="268"/>
        </w:tabs>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Примерные репертуарные списки</w:t>
      </w:r>
    </w:p>
    <w:p w:rsidR="007032C4" w:rsidRPr="007032C4" w:rsidRDefault="007032C4" w:rsidP="007032C4">
      <w:pPr>
        <w:widowControl w:val="0"/>
        <w:autoSpaceDE w:val="0"/>
        <w:autoSpaceDN w:val="0"/>
        <w:adjustRightInd w:val="0"/>
        <w:spacing w:after="0"/>
        <w:rPr>
          <w:rFonts w:ascii="Calibri" w:eastAsia="Times New Roman" w:hAnsi="Calibri" w:cs="Times New Roman"/>
          <w:sz w:val="24"/>
          <w:szCs w:val="24"/>
          <w:lang w:eastAsia="ru-RU"/>
        </w:rPr>
      </w:pPr>
      <w:r w:rsidRPr="007032C4">
        <w:rPr>
          <w:rFonts w:ascii="Times New Roman CYR" w:eastAsia="Times New Roman" w:hAnsi="Times New Roman CYR" w:cs="Times New Roman CYR"/>
          <w:i/>
          <w:sz w:val="24"/>
          <w:szCs w:val="24"/>
          <w:lang w:eastAsia="ru-RU"/>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7032C4">
        <w:rPr>
          <w:rFonts w:ascii="Times New Roman CYR" w:eastAsia="Times New Roman" w:hAnsi="Times New Roman CYR" w:cs="Times New Roman CYR"/>
          <w:sz w:val="24"/>
          <w:szCs w:val="24"/>
          <w:lang w:eastAsia="ru-RU"/>
        </w:rPr>
        <w:t>)</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Этюды:</w:t>
      </w:r>
    </w:p>
    <w:p w:rsidR="007032C4" w:rsidRPr="007032C4" w:rsidRDefault="007032C4" w:rsidP="006C52B6">
      <w:pPr>
        <w:widowControl w:val="0"/>
        <w:numPr>
          <w:ilvl w:val="0"/>
          <w:numId w:val="10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Баканов В.</w:t>
      </w:r>
      <w:r w:rsidRPr="007032C4">
        <w:rPr>
          <w:rFonts w:ascii="Times New Roman" w:eastAsia="Times New Roman" w:hAnsi="Times New Roman" w:cs="Times New Roman"/>
          <w:sz w:val="24"/>
          <w:szCs w:val="24"/>
          <w:lang w:eastAsia="ru-RU"/>
        </w:rPr>
        <w:t xml:space="preserve"> Этюд-картинка «Танцующая кукла» </w:t>
      </w:r>
    </w:p>
    <w:p w:rsidR="007032C4" w:rsidRPr="007032C4" w:rsidRDefault="007032C4" w:rsidP="006C52B6">
      <w:pPr>
        <w:widowControl w:val="0"/>
        <w:numPr>
          <w:ilvl w:val="0"/>
          <w:numId w:val="10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Беренс Г.</w:t>
      </w:r>
      <w:r w:rsidRPr="007032C4">
        <w:rPr>
          <w:rFonts w:ascii="Times New Roman" w:eastAsia="Times New Roman" w:hAnsi="Times New Roman" w:cs="Times New Roman"/>
          <w:sz w:val="24"/>
          <w:szCs w:val="24"/>
          <w:lang w:eastAsia="ru-RU"/>
        </w:rPr>
        <w:t xml:space="preserve"> Этюд F-dur </w:t>
      </w:r>
    </w:p>
    <w:p w:rsidR="007032C4" w:rsidRPr="007032C4" w:rsidRDefault="007032C4" w:rsidP="006C52B6">
      <w:pPr>
        <w:widowControl w:val="0"/>
        <w:numPr>
          <w:ilvl w:val="0"/>
          <w:numId w:val="10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lastRenderedPageBreak/>
        <w:t>Беренс Г.</w:t>
      </w:r>
      <w:r w:rsidRPr="007032C4">
        <w:rPr>
          <w:rFonts w:ascii="Times New Roman" w:eastAsia="Times New Roman" w:hAnsi="Times New Roman" w:cs="Times New Roman"/>
          <w:sz w:val="24"/>
          <w:szCs w:val="24"/>
          <w:lang w:eastAsia="ru-RU"/>
        </w:rPr>
        <w:t xml:space="preserve"> Этюд F-dur </w:t>
      </w:r>
    </w:p>
    <w:p w:rsidR="007032C4" w:rsidRPr="007032C4" w:rsidRDefault="007032C4" w:rsidP="006C52B6">
      <w:pPr>
        <w:widowControl w:val="0"/>
        <w:numPr>
          <w:ilvl w:val="0"/>
          <w:numId w:val="10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Бурындин К.</w:t>
      </w:r>
      <w:r w:rsidRPr="007032C4">
        <w:rPr>
          <w:rFonts w:ascii="Times New Roman" w:eastAsia="Times New Roman" w:hAnsi="Times New Roman" w:cs="Times New Roman"/>
          <w:sz w:val="24"/>
          <w:szCs w:val="24"/>
          <w:lang w:eastAsia="ru-RU"/>
        </w:rPr>
        <w:t xml:space="preserve"> Этюд a-moll </w:t>
      </w:r>
    </w:p>
    <w:p w:rsidR="007032C4" w:rsidRPr="007032C4" w:rsidRDefault="007032C4" w:rsidP="006C52B6">
      <w:pPr>
        <w:widowControl w:val="0"/>
        <w:numPr>
          <w:ilvl w:val="0"/>
          <w:numId w:val="10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Вольф Б.</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10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Геллер С.</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10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Гембера Г.</w:t>
      </w:r>
      <w:r w:rsidRPr="007032C4">
        <w:rPr>
          <w:rFonts w:ascii="Times New Roman" w:eastAsia="Times New Roman" w:hAnsi="Times New Roman" w:cs="Times New Roman"/>
          <w:sz w:val="24"/>
          <w:szCs w:val="24"/>
          <w:lang w:eastAsia="ru-RU"/>
        </w:rPr>
        <w:t xml:space="preserve"> Этюд d-moll </w:t>
      </w:r>
    </w:p>
    <w:p w:rsidR="007032C4" w:rsidRPr="007032C4" w:rsidRDefault="007032C4" w:rsidP="006C52B6">
      <w:pPr>
        <w:widowControl w:val="0"/>
        <w:numPr>
          <w:ilvl w:val="0"/>
          <w:numId w:val="10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Дербент Е.</w:t>
      </w:r>
      <w:r w:rsidRPr="007032C4">
        <w:rPr>
          <w:rFonts w:ascii="Times New Roman" w:eastAsia="Times New Roman" w:hAnsi="Times New Roman" w:cs="Times New Roman"/>
          <w:sz w:val="24"/>
          <w:szCs w:val="24"/>
          <w:lang w:eastAsia="ru-RU"/>
        </w:rPr>
        <w:t xml:space="preserve"> Этюд-тарантелла </w:t>
      </w:r>
    </w:p>
    <w:p w:rsidR="007032C4" w:rsidRPr="007032C4" w:rsidRDefault="007032C4" w:rsidP="006C52B6">
      <w:pPr>
        <w:widowControl w:val="0"/>
        <w:numPr>
          <w:ilvl w:val="0"/>
          <w:numId w:val="10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Лак Г.</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10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Лешгорн А.</w:t>
      </w:r>
      <w:r w:rsidRPr="007032C4">
        <w:rPr>
          <w:rFonts w:ascii="Times New Roman" w:eastAsia="Times New Roman" w:hAnsi="Times New Roman" w:cs="Times New Roman"/>
          <w:sz w:val="24"/>
          <w:szCs w:val="24"/>
          <w:lang w:eastAsia="ru-RU"/>
        </w:rPr>
        <w:t xml:space="preserve"> Этюд d-moll </w:t>
      </w:r>
    </w:p>
    <w:p w:rsidR="007032C4" w:rsidRPr="007032C4" w:rsidRDefault="007032C4" w:rsidP="006C52B6">
      <w:pPr>
        <w:widowControl w:val="0"/>
        <w:numPr>
          <w:ilvl w:val="0"/>
          <w:numId w:val="10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Переселенцев В.</w:t>
      </w:r>
      <w:r w:rsidRPr="007032C4">
        <w:rPr>
          <w:rFonts w:ascii="Times New Roman" w:eastAsia="Times New Roman" w:hAnsi="Times New Roman" w:cs="Times New Roman"/>
          <w:sz w:val="24"/>
          <w:szCs w:val="24"/>
          <w:lang w:eastAsia="ru-RU"/>
        </w:rPr>
        <w:t xml:space="preserve"> Этюд D-dur </w:t>
      </w:r>
    </w:p>
    <w:p w:rsidR="007032C4" w:rsidRPr="007032C4" w:rsidRDefault="007032C4" w:rsidP="006C52B6">
      <w:pPr>
        <w:widowControl w:val="0"/>
        <w:numPr>
          <w:ilvl w:val="0"/>
          <w:numId w:val="10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Смородников Ю.</w:t>
      </w:r>
      <w:r w:rsidRPr="007032C4">
        <w:rPr>
          <w:rFonts w:ascii="Times New Roman" w:eastAsia="Times New Roman" w:hAnsi="Times New Roman" w:cs="Times New Roman"/>
          <w:sz w:val="24"/>
          <w:szCs w:val="24"/>
          <w:lang w:eastAsia="ru-RU"/>
        </w:rPr>
        <w:t xml:space="preserve"> Этюд F-dur </w:t>
      </w:r>
    </w:p>
    <w:p w:rsidR="007032C4" w:rsidRPr="007032C4" w:rsidRDefault="007032C4" w:rsidP="006C52B6">
      <w:pPr>
        <w:widowControl w:val="0"/>
        <w:numPr>
          <w:ilvl w:val="0"/>
          <w:numId w:val="10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Чапкий С.</w:t>
      </w:r>
      <w:r w:rsidRPr="007032C4">
        <w:rPr>
          <w:rFonts w:ascii="Times New Roman" w:eastAsia="Times New Roman" w:hAnsi="Times New Roman" w:cs="Times New Roman"/>
          <w:sz w:val="24"/>
          <w:szCs w:val="24"/>
          <w:lang w:eastAsia="ru-RU"/>
        </w:rPr>
        <w:t xml:space="preserve"> Этюд </w:t>
      </w:r>
      <w:r w:rsidRPr="007032C4">
        <w:rPr>
          <w:rFonts w:ascii="Times New Roman" w:eastAsia="Times New Roman" w:hAnsi="Times New Roman" w:cs="Times New Roman"/>
          <w:sz w:val="24"/>
          <w:szCs w:val="24"/>
          <w:lang w:val="en-US" w:eastAsia="ru-RU"/>
        </w:rPr>
        <w:t>A</w:t>
      </w:r>
      <w:r w:rsidRPr="007032C4">
        <w:rPr>
          <w:rFonts w:ascii="Times New Roman" w:eastAsia="Times New Roman" w:hAnsi="Times New Roman" w:cs="Times New Roman"/>
          <w:sz w:val="24"/>
          <w:szCs w:val="24"/>
          <w:lang w:eastAsia="ru-RU"/>
        </w:rPr>
        <w:t>-</w:t>
      </w:r>
      <w:r w:rsidRPr="007032C4">
        <w:rPr>
          <w:rFonts w:ascii="Times New Roman" w:eastAsia="Times New Roman" w:hAnsi="Times New Roman" w:cs="Times New Roman"/>
          <w:sz w:val="24"/>
          <w:szCs w:val="24"/>
          <w:lang w:val="en-US" w:eastAsia="ru-RU"/>
        </w:rPr>
        <w:t>dur</w:t>
      </w:r>
      <w:r w:rsidRPr="007032C4">
        <w:rPr>
          <w:rFonts w:ascii="Times New Roman" w:eastAsia="Times New Roman" w:hAnsi="Times New Roman" w:cs="Times New Roman"/>
          <w:sz w:val="24"/>
          <w:szCs w:val="24"/>
          <w:lang w:eastAsia="ru-RU"/>
        </w:rPr>
        <w:t xml:space="preserve"> </w:t>
      </w:r>
    </w:p>
    <w:p w:rsidR="007032C4" w:rsidRPr="007032C4" w:rsidRDefault="007032C4" w:rsidP="006C52B6">
      <w:pPr>
        <w:widowControl w:val="0"/>
        <w:numPr>
          <w:ilvl w:val="0"/>
          <w:numId w:val="10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Черни К.</w:t>
      </w:r>
      <w:r w:rsidRPr="007032C4">
        <w:rPr>
          <w:rFonts w:ascii="Times New Roman" w:eastAsia="Times New Roman" w:hAnsi="Times New Roman" w:cs="Times New Roman"/>
          <w:sz w:val="24"/>
          <w:szCs w:val="24"/>
          <w:lang w:eastAsia="ru-RU"/>
        </w:rPr>
        <w:t xml:space="preserve"> Этюд D-dur </w:t>
      </w:r>
    </w:p>
    <w:p w:rsidR="007032C4" w:rsidRPr="007032C4" w:rsidRDefault="007032C4" w:rsidP="006C52B6">
      <w:pPr>
        <w:widowControl w:val="0"/>
        <w:numPr>
          <w:ilvl w:val="0"/>
          <w:numId w:val="10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Черни К.</w:t>
      </w:r>
      <w:r w:rsidRPr="007032C4">
        <w:rPr>
          <w:rFonts w:ascii="Times New Roman" w:eastAsia="Times New Roman" w:hAnsi="Times New Roman" w:cs="Times New Roman"/>
          <w:sz w:val="24"/>
          <w:szCs w:val="24"/>
          <w:lang w:eastAsia="ru-RU"/>
        </w:rPr>
        <w:t xml:space="preserve"> Этюд e-moll </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Полифонические произведения:</w:t>
      </w:r>
    </w:p>
    <w:p w:rsidR="007032C4" w:rsidRPr="007032C4" w:rsidRDefault="007032C4" w:rsidP="006C52B6">
      <w:pPr>
        <w:widowControl w:val="0"/>
        <w:numPr>
          <w:ilvl w:val="0"/>
          <w:numId w:val="10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Барток Б.</w:t>
      </w:r>
      <w:r w:rsidRPr="007032C4">
        <w:rPr>
          <w:rFonts w:ascii="Times New Roman" w:eastAsia="Times New Roman" w:hAnsi="Times New Roman" w:cs="Times New Roman"/>
          <w:sz w:val="24"/>
          <w:szCs w:val="24"/>
          <w:lang w:eastAsia="ru-RU"/>
        </w:rPr>
        <w:t xml:space="preserve"> Менуэт C-dur </w:t>
      </w:r>
    </w:p>
    <w:p w:rsidR="007032C4" w:rsidRPr="007032C4" w:rsidRDefault="007032C4" w:rsidP="006C52B6">
      <w:pPr>
        <w:widowControl w:val="0"/>
        <w:numPr>
          <w:ilvl w:val="0"/>
          <w:numId w:val="10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Бах И. С.</w:t>
      </w:r>
      <w:r w:rsidRPr="007032C4">
        <w:rPr>
          <w:rFonts w:ascii="Times New Roman" w:eastAsia="Times New Roman" w:hAnsi="Times New Roman" w:cs="Times New Roman"/>
          <w:sz w:val="24"/>
          <w:szCs w:val="24"/>
          <w:lang w:eastAsia="ru-RU"/>
        </w:rPr>
        <w:t xml:space="preserve"> Ария </w:t>
      </w:r>
    </w:p>
    <w:p w:rsidR="007032C4" w:rsidRPr="007032C4" w:rsidRDefault="007032C4" w:rsidP="006C52B6">
      <w:pPr>
        <w:widowControl w:val="0"/>
        <w:numPr>
          <w:ilvl w:val="0"/>
          <w:numId w:val="10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Бах И. С.</w:t>
      </w:r>
      <w:r w:rsidRPr="007032C4">
        <w:rPr>
          <w:rFonts w:ascii="Times New Roman" w:eastAsia="Times New Roman" w:hAnsi="Times New Roman" w:cs="Times New Roman"/>
          <w:sz w:val="24"/>
          <w:szCs w:val="24"/>
          <w:lang w:eastAsia="ru-RU"/>
        </w:rPr>
        <w:t xml:space="preserve"> Маленькая прелюдия e-moll </w:t>
      </w:r>
    </w:p>
    <w:p w:rsidR="007032C4" w:rsidRPr="007032C4" w:rsidRDefault="007032C4" w:rsidP="006C52B6">
      <w:pPr>
        <w:widowControl w:val="0"/>
        <w:numPr>
          <w:ilvl w:val="0"/>
          <w:numId w:val="10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Бах И. С.</w:t>
      </w:r>
      <w:r w:rsidRPr="007032C4">
        <w:rPr>
          <w:rFonts w:ascii="Times New Roman" w:eastAsia="Times New Roman" w:hAnsi="Times New Roman" w:cs="Times New Roman"/>
          <w:sz w:val="24"/>
          <w:szCs w:val="24"/>
          <w:lang w:eastAsia="ru-RU"/>
        </w:rPr>
        <w:t xml:space="preserve"> Маленькая прелюдия F-dur </w:t>
      </w:r>
    </w:p>
    <w:p w:rsidR="007032C4" w:rsidRPr="007032C4" w:rsidRDefault="007032C4" w:rsidP="006C52B6">
      <w:pPr>
        <w:widowControl w:val="0"/>
        <w:numPr>
          <w:ilvl w:val="0"/>
          <w:numId w:val="10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Бах И. С.</w:t>
      </w:r>
      <w:r w:rsidRPr="007032C4">
        <w:rPr>
          <w:rFonts w:ascii="Times New Roman" w:eastAsia="Times New Roman" w:hAnsi="Times New Roman" w:cs="Times New Roman"/>
          <w:sz w:val="24"/>
          <w:szCs w:val="24"/>
          <w:lang w:eastAsia="ru-RU"/>
        </w:rPr>
        <w:t xml:space="preserve"> Полонез </w:t>
      </w:r>
    </w:p>
    <w:p w:rsidR="007032C4" w:rsidRPr="007032C4" w:rsidRDefault="007032C4" w:rsidP="006C52B6">
      <w:pPr>
        <w:widowControl w:val="0"/>
        <w:numPr>
          <w:ilvl w:val="0"/>
          <w:numId w:val="10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Гендель Г.</w:t>
      </w:r>
      <w:r w:rsidRPr="007032C4">
        <w:rPr>
          <w:rFonts w:ascii="Times New Roman" w:eastAsia="Times New Roman" w:hAnsi="Times New Roman" w:cs="Times New Roman"/>
          <w:sz w:val="24"/>
          <w:szCs w:val="24"/>
          <w:lang w:eastAsia="ru-RU"/>
        </w:rPr>
        <w:t xml:space="preserve"> Чакона G-dur </w:t>
      </w:r>
    </w:p>
    <w:p w:rsidR="007032C4" w:rsidRPr="007032C4" w:rsidRDefault="007032C4" w:rsidP="006C52B6">
      <w:pPr>
        <w:widowControl w:val="0"/>
        <w:numPr>
          <w:ilvl w:val="0"/>
          <w:numId w:val="10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Левидова Д.</w:t>
      </w:r>
      <w:r w:rsidRPr="007032C4">
        <w:rPr>
          <w:rFonts w:ascii="Times New Roman" w:eastAsia="Times New Roman" w:hAnsi="Times New Roman" w:cs="Times New Roman"/>
          <w:sz w:val="24"/>
          <w:szCs w:val="24"/>
          <w:lang w:eastAsia="ru-RU"/>
        </w:rPr>
        <w:t xml:space="preserve"> Пьеса </w:t>
      </w:r>
    </w:p>
    <w:p w:rsidR="007032C4" w:rsidRPr="007032C4" w:rsidRDefault="007032C4" w:rsidP="006C52B6">
      <w:pPr>
        <w:widowControl w:val="0"/>
        <w:numPr>
          <w:ilvl w:val="0"/>
          <w:numId w:val="10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Локателли П.</w:t>
      </w:r>
      <w:r w:rsidRPr="007032C4">
        <w:rPr>
          <w:rFonts w:ascii="Times New Roman" w:eastAsia="Times New Roman" w:hAnsi="Times New Roman" w:cs="Times New Roman"/>
          <w:sz w:val="24"/>
          <w:szCs w:val="24"/>
          <w:lang w:eastAsia="ru-RU"/>
        </w:rPr>
        <w:t xml:space="preserve"> Менуэт G-dur </w:t>
      </w:r>
    </w:p>
    <w:p w:rsidR="007032C4" w:rsidRPr="007032C4" w:rsidRDefault="007032C4" w:rsidP="006C52B6">
      <w:pPr>
        <w:widowControl w:val="0"/>
        <w:numPr>
          <w:ilvl w:val="0"/>
          <w:numId w:val="10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Павлюченко С.</w:t>
      </w:r>
      <w:r w:rsidRPr="007032C4">
        <w:rPr>
          <w:rFonts w:ascii="Times New Roman" w:eastAsia="Times New Roman" w:hAnsi="Times New Roman" w:cs="Times New Roman"/>
          <w:sz w:val="24"/>
          <w:szCs w:val="24"/>
          <w:lang w:eastAsia="ru-RU"/>
        </w:rPr>
        <w:t xml:space="preserve"> Фугетта a-moll </w:t>
      </w:r>
    </w:p>
    <w:p w:rsidR="007032C4" w:rsidRPr="007032C4" w:rsidRDefault="007032C4" w:rsidP="006C52B6">
      <w:pPr>
        <w:widowControl w:val="0"/>
        <w:numPr>
          <w:ilvl w:val="0"/>
          <w:numId w:val="10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Циполли Д.</w:t>
      </w:r>
      <w:r w:rsidRPr="007032C4">
        <w:rPr>
          <w:rFonts w:ascii="Times New Roman" w:eastAsia="Times New Roman" w:hAnsi="Times New Roman" w:cs="Times New Roman"/>
          <w:sz w:val="24"/>
          <w:szCs w:val="24"/>
          <w:lang w:eastAsia="ru-RU"/>
        </w:rPr>
        <w:t xml:space="preserve"> Фугетта d-moll </w:t>
      </w:r>
    </w:p>
    <w:p w:rsidR="007032C4" w:rsidRPr="007032C4" w:rsidRDefault="007032C4" w:rsidP="006C52B6">
      <w:pPr>
        <w:widowControl w:val="0"/>
        <w:numPr>
          <w:ilvl w:val="0"/>
          <w:numId w:val="10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Щуровский Ю.</w:t>
      </w:r>
      <w:r w:rsidRPr="007032C4">
        <w:rPr>
          <w:rFonts w:ascii="Times New Roman" w:eastAsia="Times New Roman" w:hAnsi="Times New Roman" w:cs="Times New Roman"/>
          <w:sz w:val="24"/>
          <w:szCs w:val="24"/>
          <w:lang w:eastAsia="ru-RU"/>
        </w:rPr>
        <w:t xml:space="preserve"> Песня </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Произведения крупной формы:</w:t>
      </w:r>
    </w:p>
    <w:p w:rsidR="007032C4" w:rsidRPr="007032C4" w:rsidRDefault="007032C4" w:rsidP="006C52B6">
      <w:pPr>
        <w:widowControl w:val="0"/>
        <w:numPr>
          <w:ilvl w:val="0"/>
          <w:numId w:val="10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Андре А.</w:t>
      </w:r>
      <w:r w:rsidRPr="007032C4">
        <w:rPr>
          <w:rFonts w:ascii="Times New Roman" w:eastAsia="Times New Roman" w:hAnsi="Times New Roman" w:cs="Times New Roman"/>
          <w:sz w:val="24"/>
          <w:szCs w:val="24"/>
          <w:lang w:eastAsia="ru-RU"/>
        </w:rPr>
        <w:t xml:space="preserve"> Сонатина G-dur, I часть </w:t>
      </w:r>
    </w:p>
    <w:p w:rsidR="007032C4" w:rsidRPr="007032C4" w:rsidRDefault="007032C4" w:rsidP="006C52B6">
      <w:pPr>
        <w:widowControl w:val="0"/>
        <w:numPr>
          <w:ilvl w:val="0"/>
          <w:numId w:val="10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Беркович И.</w:t>
      </w:r>
      <w:r w:rsidRPr="007032C4">
        <w:rPr>
          <w:rFonts w:ascii="Times New Roman" w:eastAsia="Times New Roman" w:hAnsi="Times New Roman" w:cs="Times New Roman"/>
          <w:sz w:val="24"/>
          <w:szCs w:val="24"/>
          <w:lang w:eastAsia="ru-RU"/>
        </w:rPr>
        <w:t xml:space="preserve"> Сонатина C-dur </w:t>
      </w:r>
    </w:p>
    <w:p w:rsidR="007032C4" w:rsidRPr="007032C4" w:rsidRDefault="007032C4" w:rsidP="006C52B6">
      <w:pPr>
        <w:widowControl w:val="0"/>
        <w:numPr>
          <w:ilvl w:val="0"/>
          <w:numId w:val="10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Бухвостов В.</w:t>
      </w:r>
      <w:r w:rsidRPr="007032C4">
        <w:rPr>
          <w:rFonts w:ascii="Times New Roman" w:eastAsia="Times New Roman" w:hAnsi="Times New Roman" w:cs="Times New Roman"/>
          <w:sz w:val="24"/>
          <w:szCs w:val="24"/>
          <w:lang w:eastAsia="ru-RU"/>
        </w:rPr>
        <w:t xml:space="preserve"> Спортивная сюита в 5 частях: Марш-парад; Разминка; Хоккей; Танец с лентой; Мотогонки (12) </w:t>
      </w:r>
      <w:r w:rsidRPr="007032C4">
        <w:rPr>
          <w:rFonts w:ascii="Times New Roman" w:eastAsia="Times New Roman" w:hAnsi="Times New Roman" w:cs="Times New Roman"/>
          <w:iCs/>
          <w:sz w:val="24"/>
          <w:szCs w:val="24"/>
          <w:lang w:eastAsia="ru-RU"/>
        </w:rPr>
        <w:t>Власов В.</w:t>
      </w:r>
      <w:r w:rsidRPr="007032C4">
        <w:rPr>
          <w:rFonts w:ascii="Times New Roman" w:eastAsia="Times New Roman" w:hAnsi="Times New Roman" w:cs="Times New Roman"/>
          <w:sz w:val="24"/>
          <w:szCs w:val="24"/>
          <w:lang w:eastAsia="ru-RU"/>
        </w:rPr>
        <w:t xml:space="preserve"> Сонатина D-dur </w:t>
      </w:r>
    </w:p>
    <w:p w:rsidR="007032C4" w:rsidRPr="007032C4" w:rsidRDefault="007032C4" w:rsidP="006C52B6">
      <w:pPr>
        <w:widowControl w:val="0"/>
        <w:numPr>
          <w:ilvl w:val="0"/>
          <w:numId w:val="10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Гедике А.</w:t>
      </w:r>
      <w:r w:rsidRPr="007032C4">
        <w:rPr>
          <w:rFonts w:ascii="Times New Roman" w:eastAsia="Times New Roman" w:hAnsi="Times New Roman" w:cs="Times New Roman"/>
          <w:sz w:val="24"/>
          <w:szCs w:val="24"/>
          <w:lang w:eastAsia="ru-RU"/>
        </w:rPr>
        <w:t xml:space="preserve"> Тема с вариациями </w:t>
      </w:r>
    </w:p>
    <w:p w:rsidR="007032C4" w:rsidRPr="007032C4" w:rsidRDefault="007032C4" w:rsidP="006C52B6">
      <w:pPr>
        <w:widowControl w:val="0"/>
        <w:numPr>
          <w:ilvl w:val="0"/>
          <w:numId w:val="10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Клементи М.</w:t>
      </w:r>
      <w:r w:rsidRPr="007032C4">
        <w:rPr>
          <w:rFonts w:ascii="Times New Roman" w:eastAsia="Times New Roman" w:hAnsi="Times New Roman" w:cs="Times New Roman"/>
          <w:sz w:val="24"/>
          <w:szCs w:val="24"/>
          <w:lang w:eastAsia="ru-RU"/>
        </w:rPr>
        <w:t xml:space="preserve"> Сонатина C-dur, III часть </w:t>
      </w:r>
    </w:p>
    <w:p w:rsidR="007032C4" w:rsidRPr="007032C4" w:rsidRDefault="007032C4" w:rsidP="006C52B6">
      <w:pPr>
        <w:widowControl w:val="0"/>
        <w:numPr>
          <w:ilvl w:val="0"/>
          <w:numId w:val="10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Коробейников А.</w:t>
      </w:r>
      <w:r w:rsidRPr="007032C4">
        <w:rPr>
          <w:rFonts w:ascii="Times New Roman" w:eastAsia="Times New Roman" w:hAnsi="Times New Roman" w:cs="Times New Roman"/>
          <w:sz w:val="24"/>
          <w:szCs w:val="24"/>
          <w:lang w:eastAsia="ru-RU"/>
        </w:rPr>
        <w:t xml:space="preserve"> Новогодняя сюита в 5 частях: Дедушка Мо</w:t>
      </w:r>
      <w:r w:rsidRPr="007032C4">
        <w:rPr>
          <w:rFonts w:ascii="Times New Roman" w:eastAsia="Times New Roman" w:hAnsi="Times New Roman" w:cs="Times New Roman"/>
          <w:sz w:val="24"/>
          <w:szCs w:val="24"/>
          <w:lang w:eastAsia="ru-RU"/>
        </w:rPr>
        <w:softHyphen/>
        <w:t xml:space="preserve">роз; Зайчики под ёлкой; Снегуркин вальс; На саночках; Рождественская колыбельная </w:t>
      </w:r>
    </w:p>
    <w:p w:rsidR="007032C4" w:rsidRPr="007032C4" w:rsidRDefault="007032C4" w:rsidP="006C52B6">
      <w:pPr>
        <w:widowControl w:val="0"/>
        <w:numPr>
          <w:ilvl w:val="0"/>
          <w:numId w:val="10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Хаслингер Т.</w:t>
      </w:r>
      <w:r w:rsidRPr="007032C4">
        <w:rPr>
          <w:rFonts w:ascii="Times New Roman" w:eastAsia="Times New Roman" w:hAnsi="Times New Roman" w:cs="Times New Roman"/>
          <w:sz w:val="24"/>
          <w:szCs w:val="24"/>
          <w:lang w:eastAsia="ru-RU"/>
        </w:rPr>
        <w:t xml:space="preserve"> Сонатина C-dur </w:t>
      </w:r>
    </w:p>
    <w:p w:rsidR="007032C4" w:rsidRPr="007032C4" w:rsidRDefault="007032C4" w:rsidP="006C52B6">
      <w:pPr>
        <w:widowControl w:val="0"/>
        <w:numPr>
          <w:ilvl w:val="0"/>
          <w:numId w:val="10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Хук Д.</w:t>
      </w:r>
      <w:r w:rsidRPr="007032C4">
        <w:rPr>
          <w:rFonts w:ascii="Times New Roman" w:eastAsia="Times New Roman" w:hAnsi="Times New Roman" w:cs="Times New Roman"/>
          <w:sz w:val="24"/>
          <w:szCs w:val="24"/>
          <w:lang w:eastAsia="ru-RU"/>
        </w:rPr>
        <w:t xml:space="preserve"> Сонатина D-dur </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 xml:space="preserve">Произведения на фольклорной основе: </w:t>
      </w:r>
    </w:p>
    <w:p w:rsidR="007032C4" w:rsidRPr="007032C4" w:rsidRDefault="007032C4" w:rsidP="006C52B6">
      <w:pPr>
        <w:widowControl w:val="0"/>
        <w:numPr>
          <w:ilvl w:val="0"/>
          <w:numId w:val="10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Бушуев Ф.</w:t>
      </w:r>
      <w:r w:rsidRPr="007032C4">
        <w:rPr>
          <w:rFonts w:ascii="Times New Roman" w:eastAsia="Times New Roman" w:hAnsi="Times New Roman" w:cs="Times New Roman"/>
          <w:sz w:val="24"/>
          <w:szCs w:val="24"/>
          <w:lang w:eastAsia="ru-RU"/>
        </w:rPr>
        <w:t xml:space="preserve"> Обработка р. н. п. «Гуси вы, гуси» </w:t>
      </w:r>
    </w:p>
    <w:p w:rsidR="007032C4" w:rsidRPr="007032C4" w:rsidRDefault="007032C4" w:rsidP="006C52B6">
      <w:pPr>
        <w:widowControl w:val="0"/>
        <w:numPr>
          <w:ilvl w:val="0"/>
          <w:numId w:val="10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Горлов Н.</w:t>
      </w:r>
      <w:r w:rsidRPr="007032C4">
        <w:rPr>
          <w:rFonts w:ascii="Times New Roman" w:eastAsia="Times New Roman" w:hAnsi="Times New Roman" w:cs="Times New Roman"/>
          <w:sz w:val="24"/>
          <w:szCs w:val="24"/>
          <w:lang w:eastAsia="ru-RU"/>
        </w:rPr>
        <w:t xml:space="preserve"> Обработка удмуртского народного танца «Эктон» </w:t>
      </w:r>
    </w:p>
    <w:p w:rsidR="007032C4" w:rsidRPr="007032C4" w:rsidRDefault="007032C4" w:rsidP="006C52B6">
      <w:pPr>
        <w:widowControl w:val="0"/>
        <w:numPr>
          <w:ilvl w:val="0"/>
          <w:numId w:val="10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Ефимов В.</w:t>
      </w:r>
      <w:r w:rsidRPr="007032C4">
        <w:rPr>
          <w:rFonts w:ascii="Times New Roman" w:eastAsia="Times New Roman" w:hAnsi="Times New Roman" w:cs="Times New Roman"/>
          <w:sz w:val="24"/>
          <w:szCs w:val="24"/>
          <w:lang w:eastAsia="ru-RU"/>
        </w:rPr>
        <w:t xml:space="preserve"> Обработка башкирского народного танца «Карабай» </w:t>
      </w:r>
    </w:p>
    <w:p w:rsidR="007032C4" w:rsidRPr="007032C4" w:rsidRDefault="007032C4" w:rsidP="006C52B6">
      <w:pPr>
        <w:widowControl w:val="0"/>
        <w:numPr>
          <w:ilvl w:val="0"/>
          <w:numId w:val="10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Иванов Аз.</w:t>
      </w:r>
      <w:r w:rsidRPr="007032C4">
        <w:rPr>
          <w:rFonts w:ascii="Times New Roman" w:eastAsia="Times New Roman" w:hAnsi="Times New Roman" w:cs="Times New Roman"/>
          <w:sz w:val="24"/>
          <w:szCs w:val="24"/>
          <w:lang w:eastAsia="ru-RU"/>
        </w:rPr>
        <w:t xml:space="preserve"> Обработка р. н. п. «Светит месяц» </w:t>
      </w:r>
    </w:p>
    <w:p w:rsidR="007032C4" w:rsidRPr="007032C4" w:rsidRDefault="007032C4" w:rsidP="006C52B6">
      <w:pPr>
        <w:widowControl w:val="0"/>
        <w:numPr>
          <w:ilvl w:val="0"/>
          <w:numId w:val="10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Малиновский Л.</w:t>
      </w:r>
      <w:r w:rsidRPr="007032C4">
        <w:rPr>
          <w:rFonts w:ascii="Times New Roman" w:eastAsia="Times New Roman" w:hAnsi="Times New Roman" w:cs="Times New Roman"/>
          <w:sz w:val="24"/>
          <w:szCs w:val="24"/>
          <w:lang w:eastAsia="ru-RU"/>
        </w:rPr>
        <w:t xml:space="preserve"> Обработка р. н. п. «Ты пойди, моя коровуш</w:t>
      </w:r>
      <w:r w:rsidRPr="007032C4">
        <w:rPr>
          <w:rFonts w:ascii="Times New Roman" w:eastAsia="Times New Roman" w:hAnsi="Times New Roman" w:cs="Times New Roman"/>
          <w:sz w:val="24"/>
          <w:szCs w:val="24"/>
          <w:lang w:eastAsia="ru-RU"/>
        </w:rPr>
        <w:softHyphen/>
        <w:t xml:space="preserve">ка» </w:t>
      </w:r>
    </w:p>
    <w:p w:rsidR="007032C4" w:rsidRPr="007032C4" w:rsidRDefault="007032C4" w:rsidP="006C52B6">
      <w:pPr>
        <w:widowControl w:val="0"/>
        <w:numPr>
          <w:ilvl w:val="0"/>
          <w:numId w:val="104"/>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Накапкин В.</w:t>
      </w:r>
      <w:r w:rsidRPr="007032C4">
        <w:rPr>
          <w:rFonts w:ascii="Times New Roman" w:eastAsia="Times New Roman" w:hAnsi="Times New Roman" w:cs="Times New Roman"/>
          <w:sz w:val="24"/>
          <w:szCs w:val="24"/>
          <w:lang w:eastAsia="ru-RU"/>
        </w:rPr>
        <w:t xml:space="preserve"> Обработка сербской н. п. «Голубой весенней ноч</w:t>
      </w:r>
      <w:r w:rsidRPr="007032C4">
        <w:rPr>
          <w:rFonts w:ascii="Times New Roman" w:eastAsia="Times New Roman" w:hAnsi="Times New Roman" w:cs="Times New Roman"/>
          <w:sz w:val="24"/>
          <w:szCs w:val="24"/>
          <w:lang w:eastAsia="ru-RU"/>
        </w:rPr>
        <w:softHyphen/>
        <w:t xml:space="preserve">кой» </w:t>
      </w:r>
    </w:p>
    <w:p w:rsidR="007032C4" w:rsidRPr="007032C4" w:rsidRDefault="007032C4" w:rsidP="006C52B6">
      <w:pPr>
        <w:widowControl w:val="0"/>
        <w:numPr>
          <w:ilvl w:val="0"/>
          <w:numId w:val="10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Тышкевич Г.</w:t>
      </w:r>
      <w:r w:rsidRPr="007032C4">
        <w:rPr>
          <w:rFonts w:ascii="Times New Roman" w:eastAsia="Times New Roman" w:hAnsi="Times New Roman" w:cs="Times New Roman"/>
          <w:sz w:val="24"/>
          <w:szCs w:val="24"/>
          <w:lang w:eastAsia="ru-RU"/>
        </w:rPr>
        <w:t xml:space="preserve"> Обработка р. н. п. «Пойду ль я, выйду ль я» </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sz w:val="24"/>
          <w:szCs w:val="24"/>
          <w:lang w:eastAsia="ru-RU"/>
        </w:rPr>
        <w:t xml:space="preserve"> </w:t>
      </w:r>
      <w:r w:rsidRPr="007032C4">
        <w:rPr>
          <w:rFonts w:ascii="Times New Roman" w:eastAsia="Times New Roman" w:hAnsi="Times New Roman" w:cs="Times New Roman"/>
          <w:b/>
          <w:bCs/>
          <w:sz w:val="24"/>
          <w:szCs w:val="24"/>
          <w:lang w:eastAsia="ru-RU"/>
        </w:rPr>
        <w:t>Пьесы:</w:t>
      </w:r>
    </w:p>
    <w:p w:rsidR="007032C4" w:rsidRPr="007032C4" w:rsidRDefault="007032C4" w:rsidP="006C52B6">
      <w:pPr>
        <w:widowControl w:val="0"/>
        <w:numPr>
          <w:ilvl w:val="0"/>
          <w:numId w:val="10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Бетховен Л.</w:t>
      </w:r>
      <w:r w:rsidRPr="007032C4">
        <w:rPr>
          <w:rFonts w:ascii="Times New Roman" w:eastAsia="Times New Roman" w:hAnsi="Times New Roman" w:cs="Times New Roman"/>
          <w:sz w:val="24"/>
          <w:szCs w:val="24"/>
          <w:lang w:eastAsia="ru-RU"/>
        </w:rPr>
        <w:t xml:space="preserve"> Контрданс </w:t>
      </w:r>
    </w:p>
    <w:p w:rsidR="007032C4" w:rsidRPr="007032C4" w:rsidRDefault="007032C4" w:rsidP="006C52B6">
      <w:pPr>
        <w:widowControl w:val="0"/>
        <w:numPr>
          <w:ilvl w:val="0"/>
          <w:numId w:val="10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Бухвостов В.</w:t>
      </w:r>
      <w:r w:rsidRPr="007032C4">
        <w:rPr>
          <w:rFonts w:ascii="Times New Roman" w:eastAsia="Times New Roman" w:hAnsi="Times New Roman" w:cs="Times New Roman"/>
          <w:sz w:val="24"/>
          <w:szCs w:val="24"/>
          <w:lang w:eastAsia="ru-RU"/>
        </w:rPr>
        <w:t xml:space="preserve"> Веселый марш </w:t>
      </w:r>
    </w:p>
    <w:p w:rsidR="007032C4" w:rsidRPr="007032C4" w:rsidRDefault="007032C4" w:rsidP="006C52B6">
      <w:pPr>
        <w:widowControl w:val="0"/>
        <w:numPr>
          <w:ilvl w:val="0"/>
          <w:numId w:val="10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Керн Дж.</w:t>
      </w:r>
      <w:r w:rsidRPr="007032C4">
        <w:rPr>
          <w:rFonts w:ascii="Times New Roman" w:eastAsia="Times New Roman" w:hAnsi="Times New Roman" w:cs="Times New Roman"/>
          <w:sz w:val="24"/>
          <w:szCs w:val="24"/>
          <w:lang w:eastAsia="ru-RU"/>
        </w:rPr>
        <w:t xml:space="preserve"> «Дым» </w:t>
      </w:r>
    </w:p>
    <w:p w:rsidR="007032C4" w:rsidRPr="007032C4" w:rsidRDefault="007032C4" w:rsidP="006C52B6">
      <w:pPr>
        <w:widowControl w:val="0"/>
        <w:numPr>
          <w:ilvl w:val="0"/>
          <w:numId w:val="10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Куканов В.</w:t>
      </w:r>
      <w:r w:rsidRPr="007032C4">
        <w:rPr>
          <w:rFonts w:ascii="Times New Roman" w:eastAsia="Times New Roman" w:hAnsi="Times New Roman" w:cs="Times New Roman"/>
          <w:sz w:val="24"/>
          <w:szCs w:val="24"/>
          <w:lang w:eastAsia="ru-RU"/>
        </w:rPr>
        <w:t xml:space="preserve"> «Шалунья» </w:t>
      </w:r>
    </w:p>
    <w:p w:rsidR="007032C4" w:rsidRPr="007032C4" w:rsidRDefault="007032C4" w:rsidP="006C52B6">
      <w:pPr>
        <w:widowControl w:val="0"/>
        <w:numPr>
          <w:ilvl w:val="0"/>
          <w:numId w:val="10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lastRenderedPageBreak/>
        <w:t>Маре П.</w:t>
      </w:r>
      <w:r w:rsidRPr="007032C4">
        <w:rPr>
          <w:rFonts w:ascii="Times New Roman" w:eastAsia="Times New Roman" w:hAnsi="Times New Roman" w:cs="Times New Roman"/>
          <w:sz w:val="24"/>
          <w:szCs w:val="24"/>
          <w:lang w:eastAsia="ru-RU"/>
        </w:rPr>
        <w:t xml:space="preserve"> «Парижский гамен» </w:t>
      </w:r>
    </w:p>
    <w:p w:rsidR="007032C4" w:rsidRPr="007032C4" w:rsidRDefault="007032C4" w:rsidP="006C52B6">
      <w:pPr>
        <w:widowControl w:val="0"/>
        <w:numPr>
          <w:ilvl w:val="0"/>
          <w:numId w:val="10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Накапкин В.</w:t>
      </w:r>
      <w:r w:rsidRPr="007032C4">
        <w:rPr>
          <w:rFonts w:ascii="Times New Roman" w:eastAsia="Times New Roman" w:hAnsi="Times New Roman" w:cs="Times New Roman"/>
          <w:sz w:val="24"/>
          <w:szCs w:val="24"/>
          <w:lang w:eastAsia="ru-RU"/>
        </w:rPr>
        <w:t xml:space="preserve"> Игривая полька </w:t>
      </w:r>
    </w:p>
    <w:p w:rsidR="007032C4" w:rsidRPr="007032C4" w:rsidRDefault="007032C4" w:rsidP="006C52B6">
      <w:pPr>
        <w:widowControl w:val="0"/>
        <w:numPr>
          <w:ilvl w:val="0"/>
          <w:numId w:val="10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Пери В.</w:t>
      </w:r>
      <w:r w:rsidRPr="007032C4">
        <w:rPr>
          <w:rFonts w:ascii="Times New Roman" w:eastAsia="Times New Roman" w:hAnsi="Times New Roman" w:cs="Times New Roman"/>
          <w:sz w:val="24"/>
          <w:szCs w:val="24"/>
          <w:lang w:eastAsia="ru-RU"/>
        </w:rPr>
        <w:t xml:space="preserve"> Мюзет </w:t>
      </w:r>
    </w:p>
    <w:p w:rsidR="007032C4" w:rsidRPr="007032C4" w:rsidRDefault="007032C4" w:rsidP="006C52B6">
      <w:pPr>
        <w:widowControl w:val="0"/>
        <w:numPr>
          <w:ilvl w:val="0"/>
          <w:numId w:val="10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Рахманинов С.</w:t>
      </w:r>
      <w:r w:rsidRPr="007032C4">
        <w:rPr>
          <w:rFonts w:ascii="Times New Roman" w:eastAsia="Times New Roman" w:hAnsi="Times New Roman" w:cs="Times New Roman"/>
          <w:sz w:val="24"/>
          <w:szCs w:val="24"/>
          <w:lang w:eastAsia="ru-RU"/>
        </w:rPr>
        <w:t xml:space="preserve"> Итальянская полька </w:t>
      </w:r>
    </w:p>
    <w:p w:rsidR="007032C4" w:rsidRPr="007032C4" w:rsidRDefault="007032C4" w:rsidP="006C52B6">
      <w:pPr>
        <w:widowControl w:val="0"/>
        <w:numPr>
          <w:ilvl w:val="0"/>
          <w:numId w:val="10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Фоменко В.</w:t>
      </w:r>
      <w:r w:rsidRPr="007032C4">
        <w:rPr>
          <w:rFonts w:ascii="Times New Roman" w:eastAsia="Times New Roman" w:hAnsi="Times New Roman" w:cs="Times New Roman"/>
          <w:sz w:val="24"/>
          <w:szCs w:val="24"/>
          <w:lang w:eastAsia="ru-RU"/>
        </w:rPr>
        <w:t xml:space="preserve"> «Следствие ведут Колобки» </w:t>
      </w:r>
    </w:p>
    <w:p w:rsidR="007032C4" w:rsidRPr="007032C4" w:rsidRDefault="007032C4" w:rsidP="006C52B6">
      <w:pPr>
        <w:widowControl w:val="0"/>
        <w:numPr>
          <w:ilvl w:val="0"/>
          <w:numId w:val="10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Циполли Д.</w:t>
      </w:r>
      <w:r w:rsidRPr="007032C4">
        <w:rPr>
          <w:rFonts w:ascii="Times New Roman" w:eastAsia="Times New Roman" w:hAnsi="Times New Roman" w:cs="Times New Roman"/>
          <w:sz w:val="24"/>
          <w:szCs w:val="24"/>
          <w:lang w:eastAsia="ru-RU"/>
        </w:rPr>
        <w:t xml:space="preserve"> Жига </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sz w:val="24"/>
          <w:szCs w:val="24"/>
          <w:lang w:eastAsia="ru-RU"/>
        </w:rPr>
        <w:t xml:space="preserve">                                                  </w:t>
      </w:r>
      <w:r w:rsidRPr="007032C4">
        <w:rPr>
          <w:rFonts w:ascii="Times New Roman" w:eastAsia="Times New Roman" w:hAnsi="Times New Roman" w:cs="Times New Roman"/>
          <w:b/>
          <w:bCs/>
          <w:sz w:val="24"/>
          <w:szCs w:val="24"/>
          <w:lang w:eastAsia="ru-RU"/>
        </w:rPr>
        <w:t xml:space="preserve"> </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 xml:space="preserve">   6 КЛАСС  </w:t>
      </w: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Аудиторные занятия –  2 часа в неделю</w:t>
      </w: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Самостоятельные занятия – 3 часа в неделю</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Консультации – 8 часов в год</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 xml:space="preserve">Задачи: </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Совершенствование музыкально-исполнительских навыков и достижение свободы исполнительского аппарата. Развитие бег</w:t>
      </w:r>
      <w:r w:rsidRPr="007032C4">
        <w:rPr>
          <w:rFonts w:ascii="Times New Roman" w:eastAsia="Times New Roman" w:hAnsi="Times New Roman" w:cs="Times New Roman"/>
          <w:sz w:val="24"/>
          <w:szCs w:val="24"/>
          <w:lang w:eastAsia="ru-RU"/>
        </w:rPr>
        <w:softHyphen/>
        <w:t>лости и штрихового разнообразия техники. Работа над стилис</w:t>
      </w:r>
      <w:r w:rsidRPr="007032C4">
        <w:rPr>
          <w:rFonts w:ascii="Times New Roman" w:eastAsia="Times New Roman" w:hAnsi="Times New Roman" w:cs="Times New Roman"/>
          <w:sz w:val="24"/>
          <w:szCs w:val="24"/>
          <w:lang w:eastAsia="ru-RU"/>
        </w:rPr>
        <w:softHyphen/>
        <w:t>тикой произведения. Развитие навыков самостоятельной работы над музыкальным произведением, умение самостоятельно разбираться в основных элементах фразировки (мотив, фраза, предложение, часть). Чтение с листа цифрованных мелодий.</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Технические требования:</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Мажорные гаммы до пяти ключевых знаков, минорные (3 вида) - до четырех ключевых знаков в параллельном движении двумя руками на готовой клавиатуре, разными штрихами и ритмическими рисунками (объ</w:t>
      </w:r>
      <w:r w:rsidRPr="007032C4">
        <w:rPr>
          <w:rFonts w:ascii="Times New Roman" w:eastAsia="Times New Roman" w:hAnsi="Times New Roman" w:cs="Times New Roman"/>
          <w:sz w:val="24"/>
          <w:szCs w:val="24"/>
          <w:lang w:eastAsia="ru-RU"/>
        </w:rPr>
        <w:softHyphen/>
        <w:t>ем — две октавы)  Короткие и длинные арпеджио, аккорды (4-х звучные)   двумя руками.</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Годовые требования:</w:t>
      </w:r>
    </w:p>
    <w:p w:rsidR="007032C4" w:rsidRPr="007032C4" w:rsidRDefault="007032C4" w:rsidP="007032C4">
      <w:pPr>
        <w:widowControl w:val="0"/>
        <w:tabs>
          <w:tab w:val="left" w:pos="324"/>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sz w:val="24"/>
          <w:szCs w:val="24"/>
          <w:lang w:eastAsia="ru-RU"/>
        </w:rPr>
        <w:t>гаммы;</w:t>
      </w:r>
    </w:p>
    <w:p w:rsidR="007032C4" w:rsidRPr="007032C4" w:rsidRDefault="007032C4" w:rsidP="007032C4">
      <w:pPr>
        <w:widowControl w:val="0"/>
        <w:tabs>
          <w:tab w:val="left" w:pos="320"/>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w:t>
      </w:r>
      <w:r w:rsidRPr="007032C4">
        <w:rPr>
          <w:rFonts w:ascii="Times New Roman" w:eastAsia="Times New Roman" w:hAnsi="Times New Roman" w:cs="Times New Roman"/>
          <w:color w:val="000000"/>
          <w:sz w:val="24"/>
          <w:szCs w:val="24"/>
          <w:lang w:eastAsia="ru-RU"/>
        </w:rPr>
        <w:tab/>
        <w:t xml:space="preserve"> </w:t>
      </w:r>
      <w:r w:rsidRPr="007032C4">
        <w:rPr>
          <w:rFonts w:ascii="Times New Roman" w:eastAsia="Times New Roman" w:hAnsi="Times New Roman" w:cs="Times New Roman"/>
          <w:sz w:val="24"/>
          <w:szCs w:val="24"/>
          <w:lang w:eastAsia="ru-RU"/>
        </w:rPr>
        <w:t>4-5 этюдов на различные виды техники: мелкая техника, аккордовая техника, сексты, октавы, триоли, мелизмы;</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 xml:space="preserve">—  </w:t>
      </w:r>
      <w:r w:rsidRPr="007032C4">
        <w:rPr>
          <w:rFonts w:ascii="Times New Roman" w:eastAsia="Times New Roman" w:hAnsi="Times New Roman" w:cs="Times New Roman"/>
          <w:sz w:val="24"/>
          <w:szCs w:val="24"/>
          <w:lang w:eastAsia="ru-RU"/>
        </w:rPr>
        <w:t>1-2 произведения крупной формы;</w:t>
      </w:r>
    </w:p>
    <w:p w:rsidR="007032C4" w:rsidRPr="007032C4" w:rsidRDefault="007032C4" w:rsidP="007032C4">
      <w:pPr>
        <w:widowControl w:val="0"/>
        <w:tabs>
          <w:tab w:val="left" w:pos="316"/>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w:t>
      </w:r>
      <w:r w:rsidRPr="007032C4">
        <w:rPr>
          <w:rFonts w:ascii="Times New Roman" w:eastAsia="Times New Roman" w:hAnsi="Times New Roman" w:cs="Times New Roman"/>
          <w:color w:val="000000"/>
          <w:sz w:val="24"/>
          <w:szCs w:val="24"/>
          <w:lang w:eastAsia="ru-RU"/>
        </w:rPr>
        <w:tab/>
        <w:t xml:space="preserve"> </w:t>
      </w:r>
      <w:r w:rsidRPr="007032C4">
        <w:rPr>
          <w:rFonts w:ascii="Times New Roman" w:eastAsia="Times New Roman" w:hAnsi="Times New Roman" w:cs="Times New Roman"/>
          <w:sz w:val="24"/>
          <w:szCs w:val="24"/>
          <w:lang w:eastAsia="ru-RU"/>
        </w:rPr>
        <w:t>4-6 пьес различных эпох и стилей;</w:t>
      </w:r>
    </w:p>
    <w:p w:rsidR="007032C4" w:rsidRPr="007032C4" w:rsidRDefault="007032C4" w:rsidP="007032C4">
      <w:pPr>
        <w:widowControl w:val="0"/>
        <w:tabs>
          <w:tab w:val="left" w:pos="320"/>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 xml:space="preserve">—  </w:t>
      </w:r>
      <w:r w:rsidRPr="007032C4">
        <w:rPr>
          <w:rFonts w:ascii="Times New Roman" w:eastAsia="Times New Roman" w:hAnsi="Times New Roman" w:cs="Times New Roman"/>
          <w:sz w:val="24"/>
          <w:szCs w:val="24"/>
          <w:lang w:eastAsia="ru-RU"/>
        </w:rPr>
        <w:t>чтение нот с листа (4-6 произведений);</w:t>
      </w:r>
    </w:p>
    <w:p w:rsidR="007032C4" w:rsidRPr="007032C4" w:rsidRDefault="007032C4" w:rsidP="007032C4">
      <w:pPr>
        <w:widowControl w:val="0"/>
        <w:tabs>
          <w:tab w:val="left" w:pos="324"/>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w:t>
      </w:r>
      <w:r w:rsidRPr="007032C4">
        <w:rPr>
          <w:rFonts w:ascii="Times New Roman" w:eastAsia="Times New Roman" w:hAnsi="Times New Roman" w:cs="Times New Roman"/>
          <w:color w:val="000000"/>
          <w:sz w:val="24"/>
          <w:szCs w:val="24"/>
          <w:lang w:eastAsia="ru-RU"/>
        </w:rPr>
        <w:tab/>
        <w:t xml:space="preserve"> </w:t>
      </w:r>
      <w:r w:rsidRPr="007032C4">
        <w:rPr>
          <w:rFonts w:ascii="Times New Roman" w:eastAsia="Times New Roman" w:hAnsi="Times New Roman" w:cs="Times New Roman"/>
          <w:sz w:val="24"/>
          <w:szCs w:val="24"/>
          <w:lang w:eastAsia="ru-RU"/>
        </w:rPr>
        <w:t>подбор по слуху и транспонирование;</w:t>
      </w:r>
    </w:p>
    <w:p w:rsidR="007032C4" w:rsidRPr="007032C4" w:rsidRDefault="007032C4" w:rsidP="007032C4">
      <w:pPr>
        <w:widowControl w:val="0"/>
        <w:tabs>
          <w:tab w:val="left" w:pos="324"/>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 xml:space="preserve">—  </w:t>
      </w:r>
      <w:r w:rsidRPr="007032C4">
        <w:rPr>
          <w:rFonts w:ascii="Times New Roman" w:eastAsia="Times New Roman" w:hAnsi="Times New Roman" w:cs="Times New Roman"/>
          <w:sz w:val="24"/>
          <w:szCs w:val="24"/>
          <w:lang w:eastAsia="ru-RU"/>
        </w:rPr>
        <w:t>2-3произведения для самостоятельной работы;</w:t>
      </w:r>
    </w:p>
    <w:p w:rsidR="007032C4" w:rsidRPr="007032C4" w:rsidRDefault="007032C4" w:rsidP="007032C4">
      <w:pPr>
        <w:widowControl w:val="0"/>
        <w:tabs>
          <w:tab w:val="left" w:pos="316"/>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w:t>
      </w:r>
      <w:r w:rsidRPr="007032C4">
        <w:rPr>
          <w:rFonts w:ascii="Times New Roman" w:eastAsia="Times New Roman" w:hAnsi="Times New Roman" w:cs="Times New Roman"/>
          <w:color w:val="000000"/>
          <w:sz w:val="24"/>
          <w:szCs w:val="24"/>
          <w:lang w:eastAsia="ru-RU"/>
        </w:rPr>
        <w:tab/>
        <w:t xml:space="preserve"> </w:t>
      </w:r>
      <w:r w:rsidRPr="007032C4">
        <w:rPr>
          <w:rFonts w:ascii="Times New Roman" w:eastAsia="Times New Roman" w:hAnsi="Times New Roman" w:cs="Times New Roman"/>
          <w:sz w:val="24"/>
          <w:szCs w:val="24"/>
          <w:lang w:eastAsia="ru-RU"/>
        </w:rPr>
        <w:t>ансамбли.</w:t>
      </w:r>
    </w:p>
    <w:tbl>
      <w:tblPr>
        <w:tblW w:w="0" w:type="auto"/>
        <w:tblInd w:w="108" w:type="dxa"/>
        <w:tblLayout w:type="fixed"/>
        <w:tblLook w:val="0000"/>
      </w:tblPr>
      <w:tblGrid>
        <w:gridCol w:w="4667"/>
        <w:gridCol w:w="4805"/>
      </w:tblGrid>
      <w:tr w:rsidR="007032C4" w:rsidRPr="007032C4" w:rsidTr="007032C4">
        <w:tc>
          <w:tcPr>
            <w:tcW w:w="4667" w:type="dxa"/>
            <w:tcBorders>
              <w:top w:val="single" w:sz="4" w:space="0" w:color="000000"/>
              <w:left w:val="single" w:sz="4" w:space="0" w:color="000000"/>
              <w:bottom w:val="single" w:sz="4" w:space="0" w:color="000000"/>
            </w:tcBorders>
          </w:tcPr>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 xml:space="preserve">            I - полугодие</w:t>
            </w:r>
          </w:p>
        </w:tc>
        <w:tc>
          <w:tcPr>
            <w:tcW w:w="4805" w:type="dxa"/>
            <w:tcBorders>
              <w:top w:val="single" w:sz="4" w:space="0" w:color="000000"/>
              <w:left w:val="single" w:sz="4" w:space="0" w:color="000000"/>
              <w:bottom w:val="single" w:sz="4" w:space="0" w:color="000000"/>
              <w:right w:val="single" w:sz="4" w:space="0" w:color="000000"/>
            </w:tcBorders>
          </w:tcPr>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 xml:space="preserve">             II - полугодие</w:t>
            </w:r>
          </w:p>
        </w:tc>
      </w:tr>
      <w:tr w:rsidR="007032C4" w:rsidRPr="007032C4" w:rsidTr="007032C4">
        <w:trPr>
          <w:trHeight w:val="982"/>
        </w:trPr>
        <w:tc>
          <w:tcPr>
            <w:tcW w:w="4667" w:type="dxa"/>
            <w:tcBorders>
              <w:top w:val="single" w:sz="4" w:space="0" w:color="000000"/>
              <w:left w:val="single" w:sz="4" w:space="0" w:color="000000"/>
              <w:bottom w:val="single" w:sz="4" w:space="0" w:color="000000"/>
            </w:tcBorders>
          </w:tcPr>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Октябрь – технический зачёт</w:t>
            </w:r>
          </w:p>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 xml:space="preserve">Декабрь – академический зачёт </w:t>
            </w:r>
          </w:p>
        </w:tc>
        <w:tc>
          <w:tcPr>
            <w:tcW w:w="4805" w:type="dxa"/>
            <w:tcBorders>
              <w:top w:val="single" w:sz="4" w:space="0" w:color="000000"/>
              <w:left w:val="single" w:sz="4" w:space="0" w:color="000000"/>
              <w:bottom w:val="single" w:sz="4" w:space="0" w:color="000000"/>
              <w:right w:val="single" w:sz="4" w:space="0" w:color="000000"/>
            </w:tcBorders>
          </w:tcPr>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Апрель – переводной экзамен (3 разнохарактерных пьесы)</w:t>
            </w:r>
          </w:p>
        </w:tc>
      </w:tr>
    </w:tbl>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 xml:space="preserve">В первом полугодии в рамках текущей аттестации обучающихся запланирован контрольный урок (1-2 пьесы)  и академический зачёт, во втором – технический зачёт, конкурс «Юный музыкант»  в марте (1пьеса) и в апреле переводной экзамен (3 разнохарактерных произведения). </w:t>
      </w:r>
    </w:p>
    <w:p w:rsidR="007032C4" w:rsidRPr="007032C4" w:rsidRDefault="007032C4" w:rsidP="007032C4">
      <w:pPr>
        <w:keepNext/>
        <w:keepLines/>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Примерные программы  итогового прослушивания</w:t>
      </w:r>
    </w:p>
    <w:p w:rsidR="007032C4" w:rsidRPr="007032C4" w:rsidRDefault="007032C4" w:rsidP="007032C4">
      <w:pPr>
        <w:widowControl w:val="0"/>
        <w:tabs>
          <w:tab w:val="left" w:pos="255"/>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 xml:space="preserve">1)  </w:t>
      </w:r>
      <w:r w:rsidRPr="007032C4">
        <w:rPr>
          <w:rFonts w:ascii="Times New Roman" w:eastAsia="Times New Roman" w:hAnsi="Times New Roman" w:cs="Times New Roman"/>
          <w:i/>
          <w:iCs/>
          <w:sz w:val="24"/>
          <w:szCs w:val="24"/>
          <w:lang w:eastAsia="ru-RU"/>
        </w:rPr>
        <w:t>Бах И. С.</w:t>
      </w:r>
      <w:r w:rsidRPr="007032C4">
        <w:rPr>
          <w:rFonts w:ascii="Times New Roman" w:eastAsia="Times New Roman" w:hAnsi="Times New Roman" w:cs="Times New Roman"/>
          <w:sz w:val="24"/>
          <w:szCs w:val="24"/>
          <w:lang w:eastAsia="ru-RU"/>
        </w:rPr>
        <w:t xml:space="preserve"> Маленькая прелюдия C-dur</w:t>
      </w:r>
    </w:p>
    <w:p w:rsidR="007032C4" w:rsidRPr="007032C4" w:rsidRDefault="007032C4" w:rsidP="007032C4">
      <w:pPr>
        <w:widowControl w:val="0"/>
        <w:tabs>
          <w:tab w:val="left" w:pos="271"/>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2)</w:t>
      </w:r>
      <w:r w:rsidRPr="007032C4">
        <w:rPr>
          <w:rFonts w:ascii="Times New Roman" w:eastAsia="Times New Roman" w:hAnsi="Times New Roman" w:cs="Times New Roman"/>
          <w:color w:val="000000"/>
          <w:sz w:val="24"/>
          <w:szCs w:val="24"/>
          <w:lang w:eastAsia="ru-RU"/>
        </w:rPr>
        <w:tab/>
        <w:t xml:space="preserve"> </w:t>
      </w:r>
      <w:r w:rsidRPr="007032C4">
        <w:rPr>
          <w:rFonts w:ascii="Times New Roman" w:eastAsia="Times New Roman" w:hAnsi="Times New Roman" w:cs="Times New Roman"/>
          <w:i/>
          <w:iCs/>
          <w:sz w:val="24"/>
          <w:szCs w:val="24"/>
          <w:lang w:eastAsia="ru-RU"/>
        </w:rPr>
        <w:t>Андре А.</w:t>
      </w:r>
      <w:r w:rsidRPr="007032C4">
        <w:rPr>
          <w:rFonts w:ascii="Times New Roman" w:eastAsia="Times New Roman" w:hAnsi="Times New Roman" w:cs="Times New Roman"/>
          <w:sz w:val="24"/>
          <w:szCs w:val="24"/>
          <w:lang w:eastAsia="ru-RU"/>
        </w:rPr>
        <w:t xml:space="preserve"> Сонатина a-moll</w:t>
      </w:r>
    </w:p>
    <w:p w:rsidR="007032C4" w:rsidRPr="007032C4" w:rsidRDefault="007032C4" w:rsidP="007032C4">
      <w:pPr>
        <w:widowControl w:val="0"/>
        <w:tabs>
          <w:tab w:val="left" w:pos="279"/>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3)</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Сурков А.</w:t>
      </w:r>
      <w:r w:rsidRPr="007032C4">
        <w:rPr>
          <w:rFonts w:ascii="Times New Roman" w:eastAsia="Times New Roman" w:hAnsi="Times New Roman" w:cs="Times New Roman"/>
          <w:sz w:val="24"/>
          <w:szCs w:val="24"/>
          <w:lang w:eastAsia="ru-RU"/>
        </w:rPr>
        <w:t xml:space="preserve"> Обработка р. н. п. «Как у наших у ворот»</w:t>
      </w:r>
    </w:p>
    <w:p w:rsidR="007032C4" w:rsidRPr="007032C4" w:rsidRDefault="007032C4" w:rsidP="007032C4">
      <w:pPr>
        <w:widowControl w:val="0"/>
        <w:tabs>
          <w:tab w:val="left" w:pos="250"/>
          <w:tab w:val="left" w:pos="7797"/>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1)</w:t>
      </w:r>
      <w:r w:rsidRPr="007032C4">
        <w:rPr>
          <w:rFonts w:ascii="Times New Roman" w:eastAsia="Times New Roman" w:hAnsi="Times New Roman" w:cs="Times New Roman"/>
          <w:color w:val="000000"/>
          <w:sz w:val="24"/>
          <w:szCs w:val="24"/>
          <w:lang w:eastAsia="ru-RU"/>
        </w:rPr>
        <w:tab/>
        <w:t xml:space="preserve"> </w:t>
      </w:r>
      <w:r w:rsidRPr="007032C4">
        <w:rPr>
          <w:rFonts w:ascii="Times New Roman" w:eastAsia="Times New Roman" w:hAnsi="Times New Roman" w:cs="Times New Roman"/>
          <w:i/>
          <w:iCs/>
          <w:sz w:val="24"/>
          <w:szCs w:val="24"/>
          <w:lang w:eastAsia="ru-RU"/>
        </w:rPr>
        <w:t>Кригер И.</w:t>
      </w:r>
      <w:r w:rsidRPr="007032C4">
        <w:rPr>
          <w:rFonts w:ascii="Times New Roman" w:eastAsia="Times New Roman" w:hAnsi="Times New Roman" w:cs="Times New Roman"/>
          <w:sz w:val="24"/>
          <w:szCs w:val="24"/>
          <w:lang w:eastAsia="ru-RU"/>
        </w:rPr>
        <w:t xml:space="preserve"> Сарабанда A-dur</w:t>
      </w:r>
    </w:p>
    <w:p w:rsidR="007032C4" w:rsidRPr="007032C4" w:rsidRDefault="007032C4" w:rsidP="007032C4">
      <w:pPr>
        <w:widowControl w:val="0"/>
        <w:tabs>
          <w:tab w:val="left" w:pos="275"/>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lastRenderedPageBreak/>
        <w:t xml:space="preserve">2)  </w:t>
      </w:r>
      <w:r w:rsidRPr="007032C4">
        <w:rPr>
          <w:rFonts w:ascii="Times New Roman" w:eastAsia="Times New Roman" w:hAnsi="Times New Roman" w:cs="Times New Roman"/>
          <w:i/>
          <w:iCs/>
          <w:sz w:val="24"/>
          <w:szCs w:val="24"/>
          <w:lang w:eastAsia="ru-RU"/>
        </w:rPr>
        <w:t>Клементи М.</w:t>
      </w:r>
      <w:r w:rsidRPr="007032C4">
        <w:rPr>
          <w:rFonts w:ascii="Times New Roman" w:eastAsia="Times New Roman" w:hAnsi="Times New Roman" w:cs="Times New Roman"/>
          <w:sz w:val="24"/>
          <w:szCs w:val="24"/>
          <w:lang w:eastAsia="ru-RU"/>
        </w:rPr>
        <w:t xml:space="preserve"> Рондо из Сонатины C-dur</w:t>
      </w:r>
    </w:p>
    <w:p w:rsidR="007032C4" w:rsidRPr="007032C4" w:rsidRDefault="007032C4" w:rsidP="007032C4">
      <w:pPr>
        <w:widowControl w:val="0"/>
        <w:tabs>
          <w:tab w:val="left" w:pos="267"/>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3)</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Корецкий Н.</w:t>
      </w:r>
      <w:r w:rsidRPr="007032C4">
        <w:rPr>
          <w:rFonts w:ascii="Times New Roman" w:eastAsia="Times New Roman" w:hAnsi="Times New Roman" w:cs="Times New Roman"/>
          <w:sz w:val="24"/>
          <w:szCs w:val="24"/>
          <w:lang w:eastAsia="ru-RU"/>
        </w:rPr>
        <w:t xml:space="preserve"> Обработка р. н. п. «Полосынька»</w:t>
      </w:r>
    </w:p>
    <w:p w:rsidR="007032C4" w:rsidRPr="007032C4" w:rsidRDefault="007032C4" w:rsidP="007032C4">
      <w:pPr>
        <w:widowControl w:val="0"/>
        <w:tabs>
          <w:tab w:val="left" w:pos="250"/>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1)</w:t>
      </w:r>
      <w:r w:rsidRPr="007032C4">
        <w:rPr>
          <w:rFonts w:ascii="Times New Roman" w:eastAsia="Times New Roman" w:hAnsi="Times New Roman" w:cs="Times New Roman"/>
          <w:color w:val="000000"/>
          <w:sz w:val="24"/>
          <w:szCs w:val="24"/>
          <w:lang w:eastAsia="ru-RU"/>
        </w:rPr>
        <w:tab/>
        <w:t xml:space="preserve"> </w:t>
      </w:r>
      <w:r w:rsidRPr="007032C4">
        <w:rPr>
          <w:rFonts w:ascii="Times New Roman" w:eastAsia="Times New Roman" w:hAnsi="Times New Roman" w:cs="Times New Roman"/>
          <w:i/>
          <w:iCs/>
          <w:sz w:val="24"/>
          <w:szCs w:val="24"/>
          <w:lang w:eastAsia="ru-RU"/>
        </w:rPr>
        <w:t>Хаперский В.</w:t>
      </w:r>
      <w:r w:rsidRPr="007032C4">
        <w:rPr>
          <w:rFonts w:ascii="Times New Roman" w:eastAsia="Times New Roman" w:hAnsi="Times New Roman" w:cs="Times New Roman"/>
          <w:sz w:val="24"/>
          <w:szCs w:val="24"/>
          <w:lang w:eastAsia="ru-RU"/>
        </w:rPr>
        <w:t xml:space="preserve"> Листок из альбома</w:t>
      </w:r>
    </w:p>
    <w:p w:rsidR="007032C4" w:rsidRPr="007032C4" w:rsidRDefault="007032C4" w:rsidP="007032C4">
      <w:pPr>
        <w:widowControl w:val="0"/>
        <w:tabs>
          <w:tab w:val="left" w:pos="259"/>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2)</w:t>
      </w:r>
      <w:r w:rsidRPr="007032C4">
        <w:rPr>
          <w:rFonts w:ascii="Times New Roman" w:eastAsia="Times New Roman" w:hAnsi="Times New Roman" w:cs="Times New Roman"/>
          <w:color w:val="000000"/>
          <w:sz w:val="24"/>
          <w:szCs w:val="24"/>
          <w:lang w:eastAsia="ru-RU"/>
        </w:rPr>
        <w:tab/>
        <w:t xml:space="preserve"> </w:t>
      </w:r>
      <w:r w:rsidRPr="007032C4">
        <w:rPr>
          <w:rFonts w:ascii="Times New Roman" w:eastAsia="Times New Roman" w:hAnsi="Times New Roman" w:cs="Times New Roman"/>
          <w:i/>
          <w:iCs/>
          <w:sz w:val="24"/>
          <w:szCs w:val="24"/>
          <w:lang w:eastAsia="ru-RU"/>
        </w:rPr>
        <w:t>Диабелли А.</w:t>
      </w:r>
      <w:r w:rsidRPr="007032C4">
        <w:rPr>
          <w:rFonts w:ascii="Times New Roman" w:eastAsia="Times New Roman" w:hAnsi="Times New Roman" w:cs="Times New Roman"/>
          <w:sz w:val="24"/>
          <w:szCs w:val="24"/>
          <w:lang w:eastAsia="ru-RU"/>
        </w:rPr>
        <w:t xml:space="preserve"> Рондо из Сонатины F-dur</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 xml:space="preserve">3) </w:t>
      </w:r>
      <w:r w:rsidRPr="007032C4">
        <w:rPr>
          <w:rFonts w:ascii="Times New Roman" w:eastAsia="Times New Roman" w:hAnsi="Times New Roman" w:cs="Times New Roman"/>
          <w:i/>
          <w:iCs/>
          <w:sz w:val="24"/>
          <w:szCs w:val="24"/>
          <w:lang w:eastAsia="ru-RU"/>
        </w:rPr>
        <w:t>Холминов А.</w:t>
      </w:r>
      <w:r w:rsidRPr="007032C4">
        <w:rPr>
          <w:rFonts w:ascii="Times New Roman" w:eastAsia="Times New Roman" w:hAnsi="Times New Roman" w:cs="Times New Roman"/>
          <w:sz w:val="24"/>
          <w:szCs w:val="24"/>
          <w:lang w:eastAsia="ru-RU"/>
        </w:rPr>
        <w:t xml:space="preserve"> Кадриль</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Примерные репертуарные списки</w:t>
      </w:r>
    </w:p>
    <w:p w:rsidR="007032C4" w:rsidRPr="007032C4" w:rsidRDefault="007032C4" w:rsidP="007032C4">
      <w:pPr>
        <w:widowControl w:val="0"/>
        <w:autoSpaceDE w:val="0"/>
        <w:autoSpaceDN w:val="0"/>
        <w:adjustRightInd w:val="0"/>
        <w:spacing w:after="0"/>
        <w:rPr>
          <w:rFonts w:ascii="Calibri" w:eastAsia="Times New Roman" w:hAnsi="Calibri" w:cs="Times New Roman"/>
          <w:sz w:val="24"/>
          <w:szCs w:val="24"/>
          <w:lang w:eastAsia="ru-RU"/>
        </w:rPr>
      </w:pPr>
      <w:r w:rsidRPr="007032C4">
        <w:rPr>
          <w:rFonts w:ascii="Times New Roman CYR" w:eastAsia="Times New Roman" w:hAnsi="Times New Roman CYR" w:cs="Times New Roman CYR"/>
          <w:i/>
          <w:sz w:val="24"/>
          <w:szCs w:val="24"/>
          <w:lang w:eastAsia="ru-RU"/>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7032C4">
        <w:rPr>
          <w:rFonts w:ascii="Times New Roman CYR" w:eastAsia="Times New Roman" w:hAnsi="Times New Roman CYR" w:cs="Times New Roman CYR"/>
          <w:sz w:val="24"/>
          <w:szCs w:val="24"/>
          <w:lang w:eastAsia="ru-RU"/>
        </w:rPr>
        <w:t>)</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Этюды:</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Баканов В.</w:t>
      </w:r>
      <w:r w:rsidRPr="007032C4">
        <w:rPr>
          <w:rFonts w:ascii="Times New Roman" w:eastAsia="Times New Roman" w:hAnsi="Times New Roman" w:cs="Times New Roman"/>
          <w:sz w:val="24"/>
          <w:szCs w:val="24"/>
          <w:lang w:eastAsia="ru-RU"/>
        </w:rPr>
        <w:t xml:space="preserve"> Этюд «Как пчелка»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w:t>
      </w:r>
      <w:r w:rsidRPr="007032C4">
        <w:rPr>
          <w:rFonts w:ascii="Times New Roman" w:eastAsia="Times New Roman" w:hAnsi="Times New Roman" w:cs="Times New Roman"/>
          <w:sz w:val="24"/>
          <w:szCs w:val="24"/>
          <w:lang w:eastAsia="ru-RU"/>
        </w:rPr>
        <w:t xml:space="preserve"> Этюд h-moll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Беренс Г.</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Дикусаров В.</w:t>
      </w:r>
      <w:r w:rsidRPr="007032C4">
        <w:rPr>
          <w:rFonts w:ascii="Times New Roman" w:eastAsia="Times New Roman" w:hAnsi="Times New Roman" w:cs="Times New Roman"/>
          <w:sz w:val="24"/>
          <w:szCs w:val="24"/>
          <w:lang w:eastAsia="ru-RU"/>
        </w:rPr>
        <w:t xml:space="preserve"> Этюд «Догонялки»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Лак Т.</w:t>
      </w:r>
      <w:r w:rsidRPr="007032C4">
        <w:rPr>
          <w:rFonts w:ascii="Times New Roman" w:eastAsia="Times New Roman" w:hAnsi="Times New Roman" w:cs="Times New Roman"/>
          <w:sz w:val="24"/>
          <w:szCs w:val="24"/>
          <w:lang w:eastAsia="ru-RU"/>
        </w:rPr>
        <w:t xml:space="preserve"> Этюд-тарантелла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Лемуан А.</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Лешгорн А.</w:t>
      </w:r>
      <w:r w:rsidRPr="007032C4">
        <w:rPr>
          <w:rFonts w:ascii="Times New Roman" w:eastAsia="Times New Roman" w:hAnsi="Times New Roman" w:cs="Times New Roman"/>
          <w:sz w:val="24"/>
          <w:szCs w:val="24"/>
          <w:lang w:eastAsia="ru-RU"/>
        </w:rPr>
        <w:t xml:space="preserve"> Этюд D-dur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Сапов Г.</w:t>
      </w:r>
      <w:r w:rsidRPr="007032C4">
        <w:rPr>
          <w:rFonts w:ascii="Times New Roman" w:eastAsia="Times New Roman" w:hAnsi="Times New Roman" w:cs="Times New Roman"/>
          <w:sz w:val="24"/>
          <w:szCs w:val="24"/>
          <w:lang w:eastAsia="ru-RU"/>
        </w:rPr>
        <w:t xml:space="preserve"> Этюд G-dur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Смородников Ю.</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Угринович В.</w:t>
      </w:r>
      <w:r w:rsidRPr="007032C4">
        <w:rPr>
          <w:rFonts w:ascii="Times New Roman" w:eastAsia="Times New Roman" w:hAnsi="Times New Roman" w:cs="Times New Roman"/>
          <w:sz w:val="24"/>
          <w:szCs w:val="24"/>
          <w:lang w:eastAsia="ru-RU"/>
        </w:rPr>
        <w:t xml:space="preserve"> Этюд fis-moll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Чапкий С.</w:t>
      </w:r>
      <w:r w:rsidRPr="007032C4">
        <w:rPr>
          <w:rFonts w:ascii="Times New Roman" w:eastAsia="Times New Roman" w:hAnsi="Times New Roman" w:cs="Times New Roman"/>
          <w:sz w:val="24"/>
          <w:szCs w:val="24"/>
          <w:lang w:eastAsia="ru-RU"/>
        </w:rPr>
        <w:t xml:space="preserve"> Этюд </w:t>
      </w:r>
      <w:r w:rsidRPr="007032C4">
        <w:rPr>
          <w:rFonts w:ascii="Times New Roman" w:eastAsia="Times New Roman" w:hAnsi="Times New Roman" w:cs="Times New Roman"/>
          <w:sz w:val="24"/>
          <w:szCs w:val="24"/>
          <w:lang w:val="en-US" w:eastAsia="ru-RU"/>
        </w:rPr>
        <w:t>a</w:t>
      </w:r>
      <w:r w:rsidRPr="007032C4">
        <w:rPr>
          <w:rFonts w:ascii="Times New Roman" w:eastAsia="Times New Roman" w:hAnsi="Times New Roman" w:cs="Times New Roman"/>
          <w:sz w:val="24"/>
          <w:szCs w:val="24"/>
          <w:lang w:eastAsia="ru-RU"/>
        </w:rPr>
        <w:t>-</w:t>
      </w:r>
      <w:r w:rsidRPr="007032C4">
        <w:rPr>
          <w:rFonts w:ascii="Times New Roman" w:eastAsia="Times New Roman" w:hAnsi="Times New Roman" w:cs="Times New Roman"/>
          <w:sz w:val="24"/>
          <w:szCs w:val="24"/>
          <w:lang w:val="en-US" w:eastAsia="ru-RU"/>
        </w:rPr>
        <w:t>moll</w:t>
      </w:r>
      <w:r w:rsidRPr="007032C4">
        <w:rPr>
          <w:rFonts w:ascii="Times New Roman" w:eastAsia="Times New Roman" w:hAnsi="Times New Roman" w:cs="Times New Roman"/>
          <w:sz w:val="24"/>
          <w:szCs w:val="24"/>
          <w:lang w:eastAsia="ru-RU"/>
        </w:rPr>
        <w:t xml:space="preserve">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Черни К.</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Черни К.</w:t>
      </w:r>
      <w:r w:rsidRPr="007032C4">
        <w:rPr>
          <w:rFonts w:ascii="Times New Roman" w:eastAsia="Times New Roman" w:hAnsi="Times New Roman" w:cs="Times New Roman"/>
          <w:sz w:val="24"/>
          <w:szCs w:val="24"/>
          <w:lang w:eastAsia="ru-RU"/>
        </w:rPr>
        <w:t xml:space="preserve"> Этюд G-dur </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Полифонические произведения:</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Бах И. С.</w:t>
      </w:r>
      <w:r w:rsidRPr="007032C4">
        <w:rPr>
          <w:rFonts w:ascii="Times New Roman" w:eastAsia="Times New Roman" w:hAnsi="Times New Roman" w:cs="Times New Roman"/>
          <w:sz w:val="24"/>
          <w:szCs w:val="24"/>
          <w:lang w:eastAsia="ru-RU"/>
        </w:rPr>
        <w:t xml:space="preserve"> Ария g-moll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Бах И.</w:t>
      </w:r>
      <w:r w:rsidRPr="007032C4">
        <w:rPr>
          <w:rFonts w:ascii="Times New Roman" w:eastAsia="Times New Roman" w:hAnsi="Times New Roman" w:cs="Times New Roman"/>
          <w:sz w:val="24"/>
          <w:szCs w:val="24"/>
          <w:lang w:eastAsia="ru-RU"/>
        </w:rPr>
        <w:t xml:space="preserve"> С. Инвенция № 1 C-dur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Бах И. С.</w:t>
      </w:r>
      <w:r w:rsidRPr="007032C4">
        <w:rPr>
          <w:rFonts w:ascii="Times New Roman" w:eastAsia="Times New Roman" w:hAnsi="Times New Roman" w:cs="Times New Roman"/>
          <w:sz w:val="24"/>
          <w:szCs w:val="24"/>
          <w:lang w:eastAsia="ru-RU"/>
        </w:rPr>
        <w:t xml:space="preserve"> Маленькая прелюдия c-moll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Бах И. С.</w:t>
      </w:r>
      <w:r w:rsidRPr="007032C4">
        <w:rPr>
          <w:rFonts w:ascii="Times New Roman" w:eastAsia="Times New Roman" w:hAnsi="Times New Roman" w:cs="Times New Roman"/>
          <w:sz w:val="24"/>
          <w:szCs w:val="24"/>
          <w:lang w:eastAsia="ru-RU"/>
        </w:rPr>
        <w:t xml:space="preserve"> Маленькая прелюдия C-dur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Бах К. Ф. Э.</w:t>
      </w:r>
      <w:r w:rsidRPr="007032C4">
        <w:rPr>
          <w:rFonts w:ascii="Times New Roman" w:eastAsia="Times New Roman" w:hAnsi="Times New Roman" w:cs="Times New Roman"/>
          <w:sz w:val="24"/>
          <w:szCs w:val="24"/>
          <w:lang w:eastAsia="ru-RU"/>
        </w:rPr>
        <w:t xml:space="preserve"> Аффеттуозо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Гендель Г.</w:t>
      </w:r>
      <w:r w:rsidRPr="007032C4">
        <w:rPr>
          <w:rFonts w:ascii="Times New Roman" w:eastAsia="Times New Roman" w:hAnsi="Times New Roman" w:cs="Times New Roman"/>
          <w:sz w:val="24"/>
          <w:szCs w:val="24"/>
          <w:lang w:eastAsia="ru-RU"/>
        </w:rPr>
        <w:t xml:space="preserve"> Сарабанда d-moll .</w:t>
      </w:r>
      <w:r w:rsidRPr="007032C4">
        <w:rPr>
          <w:rFonts w:ascii="Times New Roman" w:eastAsia="Times New Roman" w:hAnsi="Times New Roman" w:cs="Times New Roman"/>
          <w:iCs/>
          <w:sz w:val="24"/>
          <w:szCs w:val="24"/>
          <w:lang w:eastAsia="ru-RU"/>
        </w:rPr>
        <w:t>Маттезон И.</w:t>
      </w:r>
      <w:r w:rsidRPr="007032C4">
        <w:rPr>
          <w:rFonts w:ascii="Times New Roman" w:eastAsia="Times New Roman" w:hAnsi="Times New Roman" w:cs="Times New Roman"/>
          <w:sz w:val="24"/>
          <w:szCs w:val="24"/>
          <w:lang w:eastAsia="ru-RU"/>
        </w:rPr>
        <w:t xml:space="preserve"> Сарабанда G-dur (129)</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Маттесон И.</w:t>
      </w:r>
      <w:r w:rsidRPr="007032C4">
        <w:rPr>
          <w:rFonts w:ascii="Times New Roman" w:eastAsia="Times New Roman" w:hAnsi="Times New Roman" w:cs="Times New Roman"/>
          <w:sz w:val="24"/>
          <w:szCs w:val="24"/>
          <w:lang w:eastAsia="ru-RU"/>
        </w:rPr>
        <w:t xml:space="preserve"> Менуэт c-moll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Мясковский М.</w:t>
      </w:r>
      <w:r w:rsidRPr="007032C4">
        <w:rPr>
          <w:rFonts w:ascii="Times New Roman" w:eastAsia="Times New Roman" w:hAnsi="Times New Roman" w:cs="Times New Roman"/>
          <w:sz w:val="24"/>
          <w:szCs w:val="24"/>
          <w:lang w:eastAsia="ru-RU"/>
        </w:rPr>
        <w:t xml:space="preserve"> Двухголосная фуга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Сорокин К.</w:t>
      </w:r>
      <w:r w:rsidRPr="007032C4">
        <w:rPr>
          <w:rFonts w:ascii="Times New Roman" w:eastAsia="Times New Roman" w:hAnsi="Times New Roman" w:cs="Times New Roman"/>
          <w:sz w:val="24"/>
          <w:szCs w:val="24"/>
          <w:lang w:eastAsia="ru-RU"/>
        </w:rPr>
        <w:t xml:space="preserve"> Маленькая фуга </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 xml:space="preserve"> Произведения крупной формы:</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Андре А.</w:t>
      </w:r>
      <w:r w:rsidRPr="007032C4">
        <w:rPr>
          <w:rFonts w:ascii="Times New Roman" w:eastAsia="Times New Roman" w:hAnsi="Times New Roman" w:cs="Times New Roman"/>
          <w:sz w:val="24"/>
          <w:szCs w:val="24"/>
          <w:lang w:eastAsia="ru-RU"/>
        </w:rPr>
        <w:t xml:space="preserve"> Рондо G-dur </w:t>
      </w:r>
      <w:r w:rsidRPr="007032C4">
        <w:rPr>
          <w:rFonts w:ascii="Times New Roman" w:eastAsia="Times New Roman" w:hAnsi="Times New Roman" w:cs="Times New Roman"/>
          <w:iCs/>
          <w:sz w:val="24"/>
          <w:szCs w:val="24"/>
          <w:lang w:eastAsia="ru-RU"/>
        </w:rPr>
        <w:t>Власов В.</w:t>
      </w:r>
      <w:r w:rsidRPr="007032C4">
        <w:rPr>
          <w:rFonts w:ascii="Times New Roman" w:eastAsia="Times New Roman" w:hAnsi="Times New Roman" w:cs="Times New Roman"/>
          <w:sz w:val="24"/>
          <w:szCs w:val="24"/>
          <w:lang w:eastAsia="ru-RU"/>
        </w:rPr>
        <w:t xml:space="preserve"> Сонатина C-dur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Доренский А.</w:t>
      </w:r>
      <w:r w:rsidRPr="007032C4">
        <w:rPr>
          <w:rFonts w:ascii="Times New Roman" w:eastAsia="Times New Roman" w:hAnsi="Times New Roman" w:cs="Times New Roman"/>
          <w:sz w:val="24"/>
          <w:szCs w:val="24"/>
          <w:lang w:eastAsia="ru-RU"/>
        </w:rPr>
        <w:t xml:space="preserve"> Сюита «Посчитаем до пяти» в 5 частях: Моты</w:t>
      </w:r>
      <w:r w:rsidRPr="007032C4">
        <w:rPr>
          <w:rFonts w:ascii="Times New Roman" w:eastAsia="Times New Roman" w:hAnsi="Times New Roman" w:cs="Times New Roman"/>
          <w:sz w:val="24"/>
          <w:szCs w:val="24"/>
          <w:lang w:eastAsia="ru-RU"/>
        </w:rPr>
        <w:softHyphen/>
        <w:t>лёк; Прогулка со щенком; Утренний шоколад; Игра в клас</w:t>
      </w:r>
      <w:r w:rsidRPr="007032C4">
        <w:rPr>
          <w:rFonts w:ascii="Times New Roman" w:eastAsia="Times New Roman" w:hAnsi="Times New Roman" w:cs="Times New Roman"/>
          <w:sz w:val="24"/>
          <w:szCs w:val="24"/>
          <w:lang w:eastAsia="ru-RU"/>
        </w:rPr>
        <w:softHyphen/>
        <w:t xml:space="preserve">сики; Тарантелла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Диабелли А.</w:t>
      </w:r>
      <w:r w:rsidRPr="007032C4">
        <w:rPr>
          <w:rFonts w:ascii="Times New Roman" w:eastAsia="Times New Roman" w:hAnsi="Times New Roman" w:cs="Times New Roman"/>
          <w:sz w:val="24"/>
          <w:szCs w:val="24"/>
          <w:lang w:eastAsia="ru-RU"/>
        </w:rPr>
        <w:t xml:space="preserve"> Рондо G-dur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Коробейников А.</w:t>
      </w:r>
      <w:r w:rsidRPr="007032C4">
        <w:rPr>
          <w:rFonts w:ascii="Times New Roman" w:eastAsia="Times New Roman" w:hAnsi="Times New Roman" w:cs="Times New Roman"/>
          <w:sz w:val="24"/>
          <w:szCs w:val="24"/>
          <w:lang w:eastAsia="ru-RU"/>
        </w:rPr>
        <w:t xml:space="preserve"> Утренняя сюита в 5 частях: С добрым утром; На старт! Внимание! Марш!; Чай втроем (Мама, папа и я); Кажется, дождь начинается; Вприпрыжку на урок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Коробейников А.</w:t>
      </w:r>
      <w:r w:rsidRPr="007032C4">
        <w:rPr>
          <w:rFonts w:ascii="Times New Roman" w:eastAsia="Times New Roman" w:hAnsi="Times New Roman" w:cs="Times New Roman"/>
          <w:sz w:val="24"/>
          <w:szCs w:val="24"/>
          <w:lang w:eastAsia="ru-RU"/>
        </w:rPr>
        <w:t xml:space="preserve"> Сонатина G-dur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Кулау Ф.</w:t>
      </w:r>
      <w:r w:rsidRPr="007032C4">
        <w:rPr>
          <w:rFonts w:ascii="Times New Roman" w:eastAsia="Times New Roman" w:hAnsi="Times New Roman" w:cs="Times New Roman"/>
          <w:sz w:val="24"/>
          <w:szCs w:val="24"/>
          <w:lang w:eastAsia="ru-RU"/>
        </w:rPr>
        <w:t xml:space="preserve"> Сонатина C-dur, I часть (132) </w:t>
      </w:r>
      <w:r w:rsidRPr="007032C4">
        <w:rPr>
          <w:rFonts w:ascii="Times New Roman" w:eastAsia="Times New Roman" w:hAnsi="Times New Roman" w:cs="Times New Roman"/>
          <w:iCs/>
          <w:sz w:val="24"/>
          <w:szCs w:val="24"/>
          <w:lang w:eastAsia="ru-RU"/>
        </w:rPr>
        <w:t>Лихнер Г.</w:t>
      </w:r>
      <w:r w:rsidRPr="007032C4">
        <w:rPr>
          <w:rFonts w:ascii="Times New Roman" w:eastAsia="Times New Roman" w:hAnsi="Times New Roman" w:cs="Times New Roman"/>
          <w:sz w:val="24"/>
          <w:szCs w:val="24"/>
          <w:lang w:eastAsia="ru-RU"/>
        </w:rPr>
        <w:t xml:space="preserve"> Рондо C-dur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Моцарт В. А.</w:t>
      </w:r>
      <w:r w:rsidRPr="007032C4">
        <w:rPr>
          <w:rFonts w:ascii="Times New Roman" w:eastAsia="Times New Roman" w:hAnsi="Times New Roman" w:cs="Times New Roman"/>
          <w:sz w:val="24"/>
          <w:szCs w:val="24"/>
          <w:lang w:eastAsia="ru-RU"/>
        </w:rPr>
        <w:t xml:space="preserve"> Сонатина №1,1 часть C-dur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Хаслингер Т.</w:t>
      </w:r>
      <w:r w:rsidRPr="007032C4">
        <w:rPr>
          <w:rFonts w:ascii="Times New Roman" w:eastAsia="Times New Roman" w:hAnsi="Times New Roman" w:cs="Times New Roman"/>
          <w:sz w:val="24"/>
          <w:szCs w:val="24"/>
          <w:lang w:eastAsia="ru-RU"/>
        </w:rPr>
        <w:t xml:space="preserve"> Сонатина C-dur </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 xml:space="preserve">Произведения на фольклорной основе: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Ефимов В.</w:t>
      </w:r>
      <w:r w:rsidRPr="007032C4">
        <w:rPr>
          <w:rFonts w:ascii="Times New Roman" w:eastAsia="Times New Roman" w:hAnsi="Times New Roman" w:cs="Times New Roman"/>
          <w:sz w:val="24"/>
          <w:szCs w:val="24"/>
          <w:lang w:eastAsia="ru-RU"/>
        </w:rPr>
        <w:t xml:space="preserve"> Обработка р. н. п. «Среди долины ровныя»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Ефимов В.</w:t>
      </w:r>
      <w:r w:rsidRPr="007032C4">
        <w:rPr>
          <w:rFonts w:ascii="Times New Roman" w:eastAsia="Times New Roman" w:hAnsi="Times New Roman" w:cs="Times New Roman"/>
          <w:sz w:val="24"/>
          <w:szCs w:val="24"/>
          <w:lang w:eastAsia="ru-RU"/>
        </w:rPr>
        <w:t xml:space="preserve"> Обработка р. н. п. «Семёновна»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lastRenderedPageBreak/>
        <w:t>Иванов Аз.</w:t>
      </w:r>
      <w:r w:rsidRPr="007032C4">
        <w:rPr>
          <w:rFonts w:ascii="Times New Roman" w:eastAsia="Times New Roman" w:hAnsi="Times New Roman" w:cs="Times New Roman"/>
          <w:sz w:val="24"/>
          <w:szCs w:val="24"/>
          <w:lang w:eastAsia="ru-RU"/>
        </w:rPr>
        <w:t xml:space="preserve"> Обработка р. н. п. «Вдоль по Питерской»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Малиновский Л.</w:t>
      </w:r>
      <w:r w:rsidRPr="007032C4">
        <w:rPr>
          <w:rFonts w:ascii="Times New Roman" w:eastAsia="Times New Roman" w:hAnsi="Times New Roman" w:cs="Times New Roman"/>
          <w:sz w:val="24"/>
          <w:szCs w:val="24"/>
          <w:lang w:eastAsia="ru-RU"/>
        </w:rPr>
        <w:t xml:space="preserve"> Обработка р. н. п. «Одинокая гармонь»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Накапкин В.</w:t>
      </w:r>
      <w:r w:rsidRPr="007032C4">
        <w:rPr>
          <w:rFonts w:ascii="Times New Roman" w:eastAsia="Times New Roman" w:hAnsi="Times New Roman" w:cs="Times New Roman"/>
          <w:sz w:val="24"/>
          <w:szCs w:val="24"/>
          <w:lang w:eastAsia="ru-RU"/>
        </w:rPr>
        <w:t xml:space="preserve"> Обработка р. н. п. «Коробейники»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iCs/>
          <w:sz w:val="24"/>
          <w:szCs w:val="24"/>
          <w:lang w:eastAsia="ru-RU"/>
        </w:rPr>
      </w:pPr>
      <w:r w:rsidRPr="007032C4">
        <w:rPr>
          <w:rFonts w:ascii="Times New Roman" w:eastAsia="Times New Roman" w:hAnsi="Times New Roman" w:cs="Times New Roman"/>
          <w:iCs/>
          <w:sz w:val="24"/>
          <w:szCs w:val="24"/>
          <w:lang w:eastAsia="ru-RU"/>
        </w:rPr>
        <w:t>Семёнов А.</w:t>
      </w:r>
      <w:r w:rsidRPr="007032C4">
        <w:rPr>
          <w:rFonts w:ascii="Times New Roman" w:eastAsia="Times New Roman" w:hAnsi="Times New Roman" w:cs="Times New Roman"/>
          <w:sz w:val="24"/>
          <w:szCs w:val="24"/>
          <w:lang w:eastAsia="ru-RU"/>
        </w:rPr>
        <w:t xml:space="preserve"> Обработка французской н.</w:t>
      </w:r>
      <w:r w:rsidRPr="007032C4">
        <w:rPr>
          <w:rFonts w:ascii="Times New Roman" w:eastAsia="Times New Roman" w:hAnsi="Times New Roman" w:cs="Times New Roman"/>
          <w:b/>
          <w:bCs/>
          <w:sz w:val="24"/>
          <w:szCs w:val="24"/>
          <w:lang w:eastAsia="ru-RU"/>
        </w:rPr>
        <w:t xml:space="preserve"> </w:t>
      </w:r>
      <w:r w:rsidRPr="007032C4">
        <w:rPr>
          <w:rFonts w:ascii="Times New Roman" w:eastAsia="Times New Roman" w:hAnsi="Times New Roman" w:cs="Times New Roman"/>
          <w:sz w:val="24"/>
          <w:szCs w:val="24"/>
          <w:lang w:eastAsia="ru-RU"/>
        </w:rPr>
        <w:t>п</w:t>
      </w:r>
      <w:r w:rsidRPr="007032C4">
        <w:rPr>
          <w:rFonts w:ascii="Times New Roman" w:eastAsia="Times New Roman" w:hAnsi="Times New Roman" w:cs="Times New Roman"/>
          <w:b/>
          <w:bCs/>
          <w:sz w:val="24"/>
          <w:szCs w:val="24"/>
          <w:lang w:eastAsia="ru-RU"/>
        </w:rPr>
        <w:t>.</w:t>
      </w:r>
      <w:r w:rsidRPr="007032C4">
        <w:rPr>
          <w:rFonts w:ascii="Times New Roman" w:eastAsia="Times New Roman" w:hAnsi="Times New Roman" w:cs="Times New Roman"/>
          <w:sz w:val="24"/>
          <w:szCs w:val="24"/>
          <w:lang w:eastAsia="ru-RU"/>
        </w:rPr>
        <w:t xml:space="preserve"> «Большой олень»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Шустов А.</w:t>
      </w:r>
      <w:r w:rsidRPr="007032C4">
        <w:rPr>
          <w:rFonts w:ascii="Times New Roman" w:eastAsia="Times New Roman" w:hAnsi="Times New Roman" w:cs="Times New Roman"/>
          <w:sz w:val="24"/>
          <w:szCs w:val="24"/>
          <w:lang w:eastAsia="ru-RU"/>
        </w:rPr>
        <w:t xml:space="preserve"> Обработка р. н. п. «Ой, со вечера, с полуночи» </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Пьесы:</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Антюфеев Б.</w:t>
      </w:r>
      <w:r w:rsidRPr="007032C4">
        <w:rPr>
          <w:rFonts w:ascii="Times New Roman" w:eastAsia="Times New Roman" w:hAnsi="Times New Roman" w:cs="Times New Roman"/>
          <w:sz w:val="24"/>
          <w:szCs w:val="24"/>
          <w:lang w:eastAsia="ru-RU"/>
        </w:rPr>
        <w:t xml:space="preserve"> «Цыплята»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Баканов В.</w:t>
      </w:r>
      <w:r w:rsidRPr="007032C4">
        <w:rPr>
          <w:rFonts w:ascii="Times New Roman" w:eastAsia="Times New Roman" w:hAnsi="Times New Roman" w:cs="Times New Roman"/>
          <w:sz w:val="24"/>
          <w:szCs w:val="24"/>
          <w:lang w:eastAsia="ru-RU"/>
        </w:rPr>
        <w:t xml:space="preserve"> «Заводная игрушка»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Баранов Ю.</w:t>
      </w:r>
      <w:r w:rsidRPr="007032C4">
        <w:rPr>
          <w:rFonts w:ascii="Times New Roman" w:eastAsia="Times New Roman" w:hAnsi="Times New Roman" w:cs="Times New Roman"/>
          <w:sz w:val="24"/>
          <w:szCs w:val="24"/>
          <w:lang w:eastAsia="ru-RU"/>
        </w:rPr>
        <w:t xml:space="preserve"> «Музыкальный момент»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Веккер В.</w:t>
      </w:r>
      <w:r w:rsidRPr="007032C4">
        <w:rPr>
          <w:rFonts w:ascii="Times New Roman" w:eastAsia="Times New Roman" w:hAnsi="Times New Roman" w:cs="Times New Roman"/>
          <w:sz w:val="24"/>
          <w:szCs w:val="24"/>
          <w:lang w:eastAsia="ru-RU"/>
        </w:rPr>
        <w:t xml:space="preserve"> «Игрушечный поезд»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Грибоедов А.</w:t>
      </w:r>
      <w:r w:rsidRPr="007032C4">
        <w:rPr>
          <w:rFonts w:ascii="Times New Roman" w:eastAsia="Times New Roman" w:hAnsi="Times New Roman" w:cs="Times New Roman"/>
          <w:sz w:val="24"/>
          <w:szCs w:val="24"/>
          <w:lang w:eastAsia="ru-RU"/>
        </w:rPr>
        <w:t xml:space="preserve"> Вальс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Дмитриев Вл.</w:t>
      </w:r>
      <w:r w:rsidRPr="007032C4">
        <w:rPr>
          <w:rFonts w:ascii="Times New Roman" w:eastAsia="Times New Roman" w:hAnsi="Times New Roman" w:cs="Times New Roman"/>
          <w:sz w:val="24"/>
          <w:szCs w:val="24"/>
          <w:lang w:eastAsia="ru-RU"/>
        </w:rPr>
        <w:t xml:space="preserve"> «Белый парус»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Доброхотов А.</w:t>
      </w:r>
      <w:r w:rsidRPr="007032C4">
        <w:rPr>
          <w:rFonts w:ascii="Times New Roman" w:eastAsia="Times New Roman" w:hAnsi="Times New Roman" w:cs="Times New Roman"/>
          <w:sz w:val="24"/>
          <w:szCs w:val="24"/>
          <w:lang w:eastAsia="ru-RU"/>
        </w:rPr>
        <w:t xml:space="preserve"> Уральская плясовая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Коробейников А.</w:t>
      </w:r>
      <w:r w:rsidRPr="007032C4">
        <w:rPr>
          <w:rFonts w:ascii="Times New Roman" w:eastAsia="Times New Roman" w:hAnsi="Times New Roman" w:cs="Times New Roman"/>
          <w:sz w:val="24"/>
          <w:szCs w:val="24"/>
          <w:lang w:eastAsia="ru-RU"/>
        </w:rPr>
        <w:t xml:space="preserve"> «Грустный аккордеон»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Крейслер Ф.</w:t>
      </w:r>
      <w:r w:rsidRPr="007032C4">
        <w:rPr>
          <w:rFonts w:ascii="Times New Roman" w:eastAsia="Times New Roman" w:hAnsi="Times New Roman" w:cs="Times New Roman"/>
          <w:sz w:val="24"/>
          <w:szCs w:val="24"/>
          <w:lang w:eastAsia="ru-RU"/>
        </w:rPr>
        <w:t xml:space="preserve"> «Прекрасный розмарин»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Люлли Ж. Ф.</w:t>
      </w:r>
      <w:r w:rsidRPr="007032C4">
        <w:rPr>
          <w:rFonts w:ascii="Times New Roman" w:eastAsia="Times New Roman" w:hAnsi="Times New Roman" w:cs="Times New Roman"/>
          <w:sz w:val="24"/>
          <w:szCs w:val="24"/>
          <w:lang w:eastAsia="ru-RU"/>
        </w:rPr>
        <w:t xml:space="preserve"> Гавот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Пъери Ф.</w:t>
      </w:r>
      <w:r w:rsidRPr="007032C4">
        <w:rPr>
          <w:rFonts w:ascii="Times New Roman" w:eastAsia="Times New Roman" w:hAnsi="Times New Roman" w:cs="Times New Roman"/>
          <w:sz w:val="24"/>
          <w:szCs w:val="24"/>
          <w:lang w:eastAsia="ru-RU"/>
        </w:rPr>
        <w:t xml:space="preserve"> Мюзет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Широков А.</w:t>
      </w:r>
      <w:r w:rsidRPr="007032C4">
        <w:rPr>
          <w:rFonts w:ascii="Times New Roman" w:eastAsia="Times New Roman" w:hAnsi="Times New Roman" w:cs="Times New Roman"/>
          <w:sz w:val="24"/>
          <w:szCs w:val="24"/>
          <w:lang w:eastAsia="ru-RU"/>
        </w:rPr>
        <w:t xml:space="preserve"> «На катке» </w:t>
      </w:r>
    </w:p>
    <w:p w:rsidR="007032C4" w:rsidRPr="007032C4" w:rsidRDefault="007032C4" w:rsidP="006C52B6">
      <w:pPr>
        <w:widowControl w:val="0"/>
        <w:numPr>
          <w:ilvl w:val="0"/>
          <w:numId w:val="105"/>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Щедрин Р.</w:t>
      </w:r>
      <w:r w:rsidRPr="007032C4">
        <w:rPr>
          <w:rFonts w:ascii="Times New Roman" w:eastAsia="Times New Roman" w:hAnsi="Times New Roman" w:cs="Times New Roman"/>
          <w:sz w:val="24"/>
          <w:szCs w:val="24"/>
          <w:lang w:eastAsia="ru-RU"/>
        </w:rPr>
        <w:t xml:space="preserve"> Марш из оперы «Не только любовь» </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7 КЛАСС</w:t>
      </w: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Аудиторные занятия –  2,5 часа в неделю</w:t>
      </w: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Самостоятельные занятия – 4 часа в неделю</w:t>
      </w: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Консультации – 8 часов в год</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sz w:val="24"/>
          <w:szCs w:val="24"/>
          <w:lang w:eastAsia="ru-RU"/>
        </w:rPr>
      </w:pPr>
      <w:r w:rsidRPr="007032C4">
        <w:rPr>
          <w:rFonts w:ascii="Times New Roman" w:eastAsia="Times New Roman" w:hAnsi="Times New Roman" w:cs="Times New Roman"/>
          <w:b/>
          <w:bCs/>
          <w:sz w:val="24"/>
          <w:szCs w:val="24"/>
          <w:lang w:eastAsia="ru-RU"/>
        </w:rPr>
        <w:t>Задачи:</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Закрепление и совершенствование всех освоенных учеником исполни</w:t>
      </w:r>
      <w:r w:rsidRPr="007032C4">
        <w:rPr>
          <w:rFonts w:ascii="Times New Roman" w:eastAsia="Times New Roman" w:hAnsi="Times New Roman" w:cs="Times New Roman"/>
          <w:sz w:val="24"/>
          <w:szCs w:val="24"/>
          <w:lang w:eastAsia="ru-RU"/>
        </w:rPr>
        <w:softHyphen/>
        <w:t>тельских навыков, аппликатурной дисциплины должно проходить в тесной связи с развитием его общего культурного уровня, его стремлением к творческой самостоятельности, активности. Формирование программ из произведений разных стилей и эпох (барокко, классицизм, романтизм, на фольклорной основе, варьете, джаз). Самостоятельная работа над музыкальным произведением. Раз</w:t>
      </w:r>
      <w:r w:rsidRPr="007032C4">
        <w:rPr>
          <w:rFonts w:ascii="Times New Roman" w:eastAsia="Times New Roman" w:hAnsi="Times New Roman" w:cs="Times New Roman"/>
          <w:sz w:val="24"/>
          <w:szCs w:val="24"/>
          <w:lang w:eastAsia="ru-RU"/>
        </w:rPr>
        <w:softHyphen/>
        <w:t>витие навыков чтения с листа цифрованных мелодий.</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Технические требования:</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Все мажорные и минорные гаммы двумя руками разными штрихами и ритмическими рисунками в две октавы.  Аккорды (4-х звучные), короткие и длинные арпеджио.</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Аккорды (4-х звучные), двумя рука</w:t>
      </w:r>
      <w:r w:rsidRPr="007032C4">
        <w:rPr>
          <w:rFonts w:ascii="Times New Roman" w:eastAsia="Times New Roman" w:hAnsi="Times New Roman" w:cs="Times New Roman"/>
          <w:sz w:val="24"/>
          <w:szCs w:val="24"/>
          <w:lang w:eastAsia="ru-RU"/>
        </w:rPr>
        <w:softHyphen/>
        <w:t>ми в две октавы.</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w:t>
      </w:r>
      <w:r w:rsidRPr="007032C4">
        <w:rPr>
          <w:rFonts w:ascii="Times New Roman" w:eastAsia="Times New Roman" w:hAnsi="Times New Roman" w:cs="Times New Roman"/>
          <w:b/>
          <w:bCs/>
          <w:sz w:val="24"/>
          <w:szCs w:val="24"/>
          <w:lang w:eastAsia="ru-RU"/>
        </w:rPr>
        <w:t>Годовые требования:</w:t>
      </w:r>
    </w:p>
    <w:p w:rsidR="007032C4" w:rsidRPr="007032C4" w:rsidRDefault="007032C4" w:rsidP="007032C4">
      <w:pPr>
        <w:widowControl w:val="0"/>
        <w:tabs>
          <w:tab w:val="left" w:pos="329"/>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w:t>
      </w:r>
      <w:r w:rsidRPr="007032C4">
        <w:rPr>
          <w:rFonts w:ascii="Times New Roman" w:eastAsia="Times New Roman" w:hAnsi="Times New Roman" w:cs="Times New Roman"/>
          <w:color w:val="000000"/>
          <w:sz w:val="24"/>
          <w:szCs w:val="24"/>
          <w:lang w:eastAsia="ru-RU"/>
        </w:rPr>
        <w:tab/>
        <w:t xml:space="preserve"> </w:t>
      </w:r>
      <w:r w:rsidRPr="007032C4">
        <w:rPr>
          <w:rFonts w:ascii="Times New Roman" w:eastAsia="Times New Roman" w:hAnsi="Times New Roman" w:cs="Times New Roman"/>
          <w:sz w:val="24"/>
          <w:szCs w:val="24"/>
          <w:lang w:eastAsia="ru-RU"/>
        </w:rPr>
        <w:t>гаммы;</w:t>
      </w:r>
    </w:p>
    <w:p w:rsidR="007032C4" w:rsidRPr="007032C4" w:rsidRDefault="007032C4" w:rsidP="007032C4">
      <w:pPr>
        <w:widowControl w:val="0"/>
        <w:tabs>
          <w:tab w:val="left" w:pos="320"/>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w:t>
      </w:r>
      <w:r w:rsidRPr="007032C4">
        <w:rPr>
          <w:rFonts w:ascii="Times New Roman" w:eastAsia="Times New Roman" w:hAnsi="Times New Roman" w:cs="Times New Roman"/>
          <w:color w:val="000000"/>
          <w:sz w:val="24"/>
          <w:szCs w:val="24"/>
          <w:lang w:eastAsia="ru-RU"/>
        </w:rPr>
        <w:tab/>
        <w:t xml:space="preserve"> </w:t>
      </w:r>
      <w:r w:rsidRPr="007032C4">
        <w:rPr>
          <w:rFonts w:ascii="Times New Roman" w:eastAsia="Times New Roman" w:hAnsi="Times New Roman" w:cs="Times New Roman"/>
          <w:sz w:val="24"/>
          <w:szCs w:val="24"/>
          <w:lang w:eastAsia="ru-RU"/>
        </w:rPr>
        <w:t>4-5 этюдов на закрепление всех видов пройденной техники;</w:t>
      </w:r>
    </w:p>
    <w:p w:rsidR="007032C4" w:rsidRPr="007032C4" w:rsidRDefault="007032C4" w:rsidP="007032C4">
      <w:pPr>
        <w:widowControl w:val="0"/>
        <w:tabs>
          <w:tab w:val="left" w:pos="349"/>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sz w:val="24"/>
          <w:szCs w:val="24"/>
          <w:lang w:eastAsia="ru-RU"/>
        </w:rPr>
        <w:t>1-2 полифонических произведения;</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 xml:space="preserve">— </w:t>
      </w:r>
      <w:r w:rsidRPr="007032C4">
        <w:rPr>
          <w:rFonts w:ascii="Times New Roman" w:eastAsia="Times New Roman" w:hAnsi="Times New Roman" w:cs="Times New Roman"/>
          <w:sz w:val="24"/>
          <w:szCs w:val="24"/>
          <w:lang w:eastAsia="ru-RU"/>
        </w:rPr>
        <w:t>1-2 произведения крупной формы;</w:t>
      </w:r>
    </w:p>
    <w:p w:rsidR="007032C4" w:rsidRPr="007032C4" w:rsidRDefault="007032C4" w:rsidP="007032C4">
      <w:pPr>
        <w:widowControl w:val="0"/>
        <w:tabs>
          <w:tab w:val="left" w:pos="329"/>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 xml:space="preserve">— </w:t>
      </w:r>
      <w:r w:rsidRPr="007032C4">
        <w:rPr>
          <w:rFonts w:ascii="Times New Roman" w:eastAsia="Times New Roman" w:hAnsi="Times New Roman" w:cs="Times New Roman"/>
          <w:sz w:val="24"/>
          <w:szCs w:val="24"/>
          <w:lang w:eastAsia="ru-RU"/>
        </w:rPr>
        <w:t>4-6 пьес различных эпох и стилей;</w:t>
      </w:r>
    </w:p>
    <w:p w:rsidR="007032C4" w:rsidRPr="007032C4" w:rsidRDefault="007032C4" w:rsidP="006C52B6">
      <w:pPr>
        <w:widowControl w:val="0"/>
        <w:numPr>
          <w:ilvl w:val="0"/>
          <w:numId w:val="73"/>
        </w:numPr>
        <w:tabs>
          <w:tab w:val="left" w:pos="329"/>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чтение нот с листа (4—6 произведений);</w:t>
      </w:r>
    </w:p>
    <w:p w:rsidR="007032C4" w:rsidRPr="007032C4" w:rsidRDefault="007032C4" w:rsidP="007032C4">
      <w:pPr>
        <w:widowControl w:val="0"/>
        <w:tabs>
          <w:tab w:val="left" w:pos="329"/>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w:t>
      </w:r>
      <w:r w:rsidRPr="007032C4">
        <w:rPr>
          <w:rFonts w:ascii="Times New Roman" w:eastAsia="Times New Roman" w:hAnsi="Times New Roman" w:cs="Times New Roman"/>
          <w:color w:val="000000"/>
          <w:sz w:val="24"/>
          <w:szCs w:val="24"/>
          <w:lang w:eastAsia="ru-RU"/>
        </w:rPr>
        <w:tab/>
        <w:t xml:space="preserve"> 2-3 произведения для самостоятельной работы:</w:t>
      </w:r>
    </w:p>
    <w:p w:rsidR="007032C4" w:rsidRPr="007032C4" w:rsidRDefault="007032C4" w:rsidP="007032C4">
      <w:pPr>
        <w:widowControl w:val="0"/>
        <w:tabs>
          <w:tab w:val="left" w:pos="320"/>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w:t>
      </w:r>
      <w:r w:rsidRPr="007032C4">
        <w:rPr>
          <w:rFonts w:ascii="Times New Roman" w:eastAsia="Times New Roman" w:hAnsi="Times New Roman" w:cs="Times New Roman"/>
          <w:color w:val="000000"/>
          <w:sz w:val="24"/>
          <w:szCs w:val="24"/>
          <w:lang w:eastAsia="ru-RU"/>
        </w:rPr>
        <w:tab/>
        <w:t xml:space="preserve"> </w:t>
      </w:r>
      <w:r w:rsidRPr="007032C4">
        <w:rPr>
          <w:rFonts w:ascii="Times New Roman" w:eastAsia="Times New Roman" w:hAnsi="Times New Roman" w:cs="Times New Roman"/>
          <w:sz w:val="24"/>
          <w:szCs w:val="24"/>
          <w:lang w:eastAsia="ru-RU"/>
        </w:rPr>
        <w:t>подбор по слуху и транспонирование;</w:t>
      </w:r>
    </w:p>
    <w:p w:rsidR="007032C4" w:rsidRPr="007032C4" w:rsidRDefault="007032C4" w:rsidP="006C52B6">
      <w:pPr>
        <w:widowControl w:val="0"/>
        <w:numPr>
          <w:ilvl w:val="0"/>
          <w:numId w:val="73"/>
        </w:numPr>
        <w:tabs>
          <w:tab w:val="left" w:pos="32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ансамбли;</w:t>
      </w:r>
    </w:p>
    <w:p w:rsidR="007032C4" w:rsidRPr="007032C4" w:rsidRDefault="007032C4" w:rsidP="007032C4">
      <w:pPr>
        <w:widowControl w:val="0"/>
        <w:tabs>
          <w:tab w:val="left" w:pos="320"/>
        </w:tabs>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tabs>
          <w:tab w:val="left" w:pos="320"/>
        </w:tabs>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tabs>
          <w:tab w:val="left" w:pos="320"/>
        </w:tabs>
        <w:autoSpaceDE w:val="0"/>
        <w:autoSpaceDN w:val="0"/>
        <w:adjustRightInd w:val="0"/>
        <w:spacing w:after="0"/>
        <w:contextualSpacing/>
        <w:jc w:val="both"/>
        <w:rPr>
          <w:rFonts w:ascii="Times New Roman" w:eastAsia="Times New Roman" w:hAnsi="Times New Roman" w:cs="Times New Roman"/>
          <w:sz w:val="24"/>
          <w:szCs w:val="24"/>
          <w:lang w:eastAsia="ru-RU"/>
        </w:rPr>
      </w:pPr>
    </w:p>
    <w:tbl>
      <w:tblPr>
        <w:tblW w:w="0" w:type="auto"/>
        <w:tblInd w:w="108" w:type="dxa"/>
        <w:tblLayout w:type="fixed"/>
        <w:tblLook w:val="0000"/>
      </w:tblPr>
      <w:tblGrid>
        <w:gridCol w:w="4667"/>
        <w:gridCol w:w="4805"/>
      </w:tblGrid>
      <w:tr w:rsidR="007032C4" w:rsidRPr="007032C4" w:rsidTr="007032C4">
        <w:tc>
          <w:tcPr>
            <w:tcW w:w="4667" w:type="dxa"/>
            <w:tcBorders>
              <w:top w:val="single" w:sz="4" w:space="0" w:color="000000"/>
              <w:left w:val="single" w:sz="4" w:space="0" w:color="000000"/>
              <w:bottom w:val="single" w:sz="4" w:space="0" w:color="000000"/>
            </w:tcBorders>
          </w:tcPr>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 xml:space="preserve">            I - полугодие</w:t>
            </w:r>
          </w:p>
        </w:tc>
        <w:tc>
          <w:tcPr>
            <w:tcW w:w="4805" w:type="dxa"/>
            <w:tcBorders>
              <w:top w:val="single" w:sz="4" w:space="0" w:color="000000"/>
              <w:left w:val="single" w:sz="4" w:space="0" w:color="000000"/>
              <w:bottom w:val="single" w:sz="4" w:space="0" w:color="000000"/>
              <w:right w:val="single" w:sz="4" w:space="0" w:color="000000"/>
            </w:tcBorders>
          </w:tcPr>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 xml:space="preserve">             II - полугодие</w:t>
            </w:r>
          </w:p>
        </w:tc>
      </w:tr>
      <w:tr w:rsidR="007032C4" w:rsidRPr="007032C4" w:rsidTr="007032C4">
        <w:trPr>
          <w:trHeight w:val="1503"/>
        </w:trPr>
        <w:tc>
          <w:tcPr>
            <w:tcW w:w="4667" w:type="dxa"/>
            <w:tcBorders>
              <w:top w:val="single" w:sz="4" w:space="0" w:color="000000"/>
              <w:left w:val="single" w:sz="4" w:space="0" w:color="000000"/>
              <w:bottom w:val="single" w:sz="4" w:space="0" w:color="000000"/>
            </w:tcBorders>
          </w:tcPr>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Октябрь – технический зачёт</w:t>
            </w:r>
          </w:p>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 xml:space="preserve">Ноябрь-Декабрь – академический зачёт </w:t>
            </w:r>
          </w:p>
        </w:tc>
        <w:tc>
          <w:tcPr>
            <w:tcW w:w="4805" w:type="dxa"/>
            <w:tcBorders>
              <w:top w:val="single" w:sz="4" w:space="0" w:color="000000"/>
              <w:left w:val="single" w:sz="4" w:space="0" w:color="000000"/>
              <w:bottom w:val="single" w:sz="4" w:space="0" w:color="000000"/>
              <w:right w:val="single" w:sz="4" w:space="0" w:color="000000"/>
            </w:tcBorders>
          </w:tcPr>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Апрель – переводной экзамен (3 разнохарактерных пьесы)</w:t>
            </w:r>
          </w:p>
        </w:tc>
      </w:tr>
    </w:tbl>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 xml:space="preserve"> В первом полугодии в рамках текущей аттестации обучающихся запланирован контрольный урок (1-2 пьесы)  и академический зачёт, во втором – технический зачёт, конкурс «Юный музыкант» в марте (1пьеса) и в апреле переводной экзамен (3 разнохарактерных произведения). </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Примерные программы итогового прослушивания</w:t>
      </w:r>
    </w:p>
    <w:p w:rsidR="007032C4" w:rsidRPr="007032C4" w:rsidRDefault="007032C4" w:rsidP="007032C4">
      <w:pPr>
        <w:widowControl w:val="0"/>
        <w:tabs>
          <w:tab w:val="left" w:pos="263"/>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1)</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Кореши А.</w:t>
      </w:r>
      <w:r w:rsidRPr="007032C4">
        <w:rPr>
          <w:rFonts w:ascii="Times New Roman" w:eastAsia="Times New Roman" w:hAnsi="Times New Roman" w:cs="Times New Roman"/>
          <w:sz w:val="24"/>
          <w:szCs w:val="24"/>
          <w:lang w:eastAsia="ru-RU"/>
        </w:rPr>
        <w:t xml:space="preserve"> Сарабанда e-moll</w:t>
      </w:r>
    </w:p>
    <w:p w:rsidR="007032C4" w:rsidRPr="007032C4" w:rsidRDefault="007032C4" w:rsidP="007032C4">
      <w:pPr>
        <w:widowControl w:val="0"/>
        <w:tabs>
          <w:tab w:val="left" w:pos="271"/>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2)</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Лавинъяк А.</w:t>
      </w:r>
      <w:r w:rsidRPr="007032C4">
        <w:rPr>
          <w:rFonts w:ascii="Times New Roman" w:eastAsia="Times New Roman" w:hAnsi="Times New Roman" w:cs="Times New Roman"/>
          <w:sz w:val="24"/>
          <w:szCs w:val="24"/>
          <w:lang w:eastAsia="ru-RU"/>
        </w:rPr>
        <w:t xml:space="preserve"> Сонатина G-dur</w:t>
      </w:r>
    </w:p>
    <w:p w:rsidR="007032C4" w:rsidRPr="007032C4" w:rsidRDefault="007032C4" w:rsidP="007032C4">
      <w:pPr>
        <w:widowControl w:val="0"/>
        <w:tabs>
          <w:tab w:val="left" w:pos="275"/>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3)</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Рахманинов С.</w:t>
      </w:r>
      <w:r w:rsidRPr="007032C4">
        <w:rPr>
          <w:rFonts w:ascii="Times New Roman" w:eastAsia="Times New Roman" w:hAnsi="Times New Roman" w:cs="Times New Roman"/>
          <w:sz w:val="24"/>
          <w:szCs w:val="24"/>
          <w:lang w:eastAsia="ru-RU"/>
        </w:rPr>
        <w:t xml:space="preserve"> Итальянская полька</w:t>
      </w:r>
    </w:p>
    <w:p w:rsidR="007032C4" w:rsidRPr="007032C4" w:rsidRDefault="007032C4" w:rsidP="007032C4">
      <w:pPr>
        <w:widowControl w:val="0"/>
        <w:tabs>
          <w:tab w:val="left" w:pos="259"/>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1)</w:t>
      </w:r>
      <w:r w:rsidRPr="007032C4">
        <w:rPr>
          <w:rFonts w:ascii="Times New Roman" w:eastAsia="Times New Roman" w:hAnsi="Times New Roman" w:cs="Times New Roman"/>
          <w:color w:val="000000"/>
          <w:sz w:val="24"/>
          <w:szCs w:val="24"/>
          <w:lang w:eastAsia="ru-RU"/>
        </w:rPr>
        <w:tab/>
        <w:t xml:space="preserve"> </w:t>
      </w:r>
      <w:r w:rsidRPr="007032C4">
        <w:rPr>
          <w:rFonts w:ascii="Times New Roman" w:eastAsia="Times New Roman" w:hAnsi="Times New Roman" w:cs="Times New Roman"/>
          <w:i/>
          <w:iCs/>
          <w:sz w:val="24"/>
          <w:szCs w:val="24"/>
          <w:lang w:eastAsia="ru-RU"/>
        </w:rPr>
        <w:t>Бах И. С.</w:t>
      </w:r>
      <w:r w:rsidRPr="007032C4">
        <w:rPr>
          <w:rFonts w:ascii="Times New Roman" w:eastAsia="Times New Roman" w:hAnsi="Times New Roman" w:cs="Times New Roman"/>
          <w:sz w:val="24"/>
          <w:szCs w:val="24"/>
          <w:lang w:eastAsia="ru-RU"/>
        </w:rPr>
        <w:t xml:space="preserve"> Маленькая прелюдия g-moll</w:t>
      </w:r>
    </w:p>
    <w:p w:rsidR="007032C4" w:rsidRPr="007032C4" w:rsidRDefault="007032C4" w:rsidP="007032C4">
      <w:pPr>
        <w:widowControl w:val="0"/>
        <w:tabs>
          <w:tab w:val="left" w:pos="267"/>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2)</w:t>
      </w:r>
      <w:r w:rsidRPr="007032C4">
        <w:rPr>
          <w:rFonts w:ascii="Times New Roman" w:eastAsia="Times New Roman" w:hAnsi="Times New Roman" w:cs="Times New Roman"/>
          <w:color w:val="000000"/>
          <w:sz w:val="24"/>
          <w:szCs w:val="24"/>
          <w:lang w:eastAsia="ru-RU"/>
        </w:rPr>
        <w:tab/>
        <w:t xml:space="preserve"> </w:t>
      </w:r>
      <w:r w:rsidRPr="007032C4">
        <w:rPr>
          <w:rFonts w:ascii="Times New Roman" w:eastAsia="Times New Roman" w:hAnsi="Times New Roman" w:cs="Times New Roman"/>
          <w:i/>
          <w:iCs/>
          <w:sz w:val="24"/>
          <w:szCs w:val="24"/>
          <w:lang w:eastAsia="ru-RU"/>
        </w:rPr>
        <w:t>Андре А.</w:t>
      </w:r>
      <w:r w:rsidRPr="007032C4">
        <w:rPr>
          <w:rFonts w:ascii="Times New Roman" w:eastAsia="Times New Roman" w:hAnsi="Times New Roman" w:cs="Times New Roman"/>
          <w:sz w:val="24"/>
          <w:szCs w:val="24"/>
          <w:lang w:eastAsia="ru-RU"/>
        </w:rPr>
        <w:t xml:space="preserve"> Сонатина G-dur</w:t>
      </w:r>
    </w:p>
    <w:p w:rsidR="007032C4" w:rsidRPr="007032C4" w:rsidRDefault="007032C4" w:rsidP="007032C4">
      <w:pPr>
        <w:widowControl w:val="0"/>
        <w:tabs>
          <w:tab w:val="left" w:pos="275"/>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3)</w:t>
      </w:r>
      <w:r w:rsidRPr="007032C4">
        <w:rPr>
          <w:rFonts w:ascii="Times New Roman" w:eastAsia="Times New Roman" w:hAnsi="Times New Roman" w:cs="Times New Roman"/>
          <w:color w:val="000000"/>
          <w:sz w:val="24"/>
          <w:szCs w:val="24"/>
          <w:lang w:eastAsia="ru-RU"/>
        </w:rPr>
        <w:tab/>
        <w:t xml:space="preserve"> </w:t>
      </w:r>
      <w:r w:rsidRPr="007032C4">
        <w:rPr>
          <w:rFonts w:ascii="Times New Roman" w:eastAsia="Times New Roman" w:hAnsi="Times New Roman" w:cs="Times New Roman"/>
          <w:i/>
          <w:iCs/>
          <w:sz w:val="24"/>
          <w:szCs w:val="24"/>
          <w:lang w:eastAsia="ru-RU"/>
        </w:rPr>
        <w:t>Накапкин В.</w:t>
      </w:r>
      <w:r w:rsidRPr="007032C4">
        <w:rPr>
          <w:rFonts w:ascii="Times New Roman" w:eastAsia="Times New Roman" w:hAnsi="Times New Roman" w:cs="Times New Roman"/>
          <w:sz w:val="24"/>
          <w:szCs w:val="24"/>
          <w:lang w:eastAsia="ru-RU"/>
        </w:rPr>
        <w:t xml:space="preserve"> Обработка р. н. п. «А я по лугу»</w:t>
      </w:r>
    </w:p>
    <w:p w:rsidR="007032C4" w:rsidRPr="007032C4" w:rsidRDefault="007032C4" w:rsidP="007032C4">
      <w:pPr>
        <w:widowControl w:val="0"/>
        <w:tabs>
          <w:tab w:val="left" w:pos="255"/>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1)</w:t>
      </w:r>
      <w:r w:rsidRPr="007032C4">
        <w:rPr>
          <w:rFonts w:ascii="Times New Roman" w:eastAsia="Times New Roman" w:hAnsi="Times New Roman" w:cs="Times New Roman"/>
          <w:color w:val="000000"/>
          <w:sz w:val="24"/>
          <w:szCs w:val="24"/>
          <w:lang w:eastAsia="ru-RU"/>
        </w:rPr>
        <w:tab/>
        <w:t xml:space="preserve"> </w:t>
      </w:r>
      <w:r w:rsidRPr="007032C4">
        <w:rPr>
          <w:rFonts w:ascii="Times New Roman" w:eastAsia="Times New Roman" w:hAnsi="Times New Roman" w:cs="Times New Roman"/>
          <w:i/>
          <w:iCs/>
          <w:sz w:val="24"/>
          <w:szCs w:val="24"/>
          <w:lang w:eastAsia="ru-RU"/>
        </w:rPr>
        <w:t>Бах И. С.</w:t>
      </w:r>
      <w:r w:rsidRPr="007032C4">
        <w:rPr>
          <w:rFonts w:ascii="Times New Roman" w:eastAsia="Times New Roman" w:hAnsi="Times New Roman" w:cs="Times New Roman"/>
          <w:sz w:val="24"/>
          <w:szCs w:val="24"/>
          <w:lang w:eastAsia="ru-RU"/>
        </w:rPr>
        <w:t xml:space="preserve"> Ария g-moll</w:t>
      </w:r>
    </w:p>
    <w:p w:rsidR="007032C4" w:rsidRPr="007032C4" w:rsidRDefault="007032C4" w:rsidP="007032C4">
      <w:pPr>
        <w:widowControl w:val="0"/>
        <w:tabs>
          <w:tab w:val="left" w:pos="250"/>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2)</w:t>
      </w:r>
      <w:r w:rsidRPr="007032C4">
        <w:rPr>
          <w:rFonts w:ascii="Times New Roman" w:eastAsia="Times New Roman" w:hAnsi="Times New Roman" w:cs="Times New Roman"/>
          <w:color w:val="000000"/>
          <w:sz w:val="24"/>
          <w:szCs w:val="24"/>
          <w:lang w:eastAsia="ru-RU"/>
        </w:rPr>
        <w:tab/>
        <w:t xml:space="preserve"> </w:t>
      </w:r>
      <w:r w:rsidRPr="007032C4">
        <w:rPr>
          <w:rFonts w:ascii="Times New Roman" w:eastAsia="Times New Roman" w:hAnsi="Times New Roman" w:cs="Times New Roman"/>
          <w:i/>
          <w:iCs/>
          <w:sz w:val="24"/>
          <w:szCs w:val="24"/>
          <w:lang w:eastAsia="ru-RU"/>
        </w:rPr>
        <w:t>Диабелли А.</w:t>
      </w:r>
      <w:r w:rsidRPr="007032C4">
        <w:rPr>
          <w:rFonts w:ascii="Times New Roman" w:eastAsia="Times New Roman" w:hAnsi="Times New Roman" w:cs="Times New Roman"/>
          <w:sz w:val="24"/>
          <w:szCs w:val="24"/>
          <w:lang w:eastAsia="ru-RU"/>
        </w:rPr>
        <w:t xml:space="preserve"> Рондо G-dur</w:t>
      </w:r>
    </w:p>
    <w:p w:rsidR="007032C4" w:rsidRPr="007032C4" w:rsidRDefault="007032C4" w:rsidP="007032C4">
      <w:pPr>
        <w:widowControl w:val="0"/>
        <w:tabs>
          <w:tab w:val="left" w:pos="250"/>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 xml:space="preserve">3) </w:t>
      </w:r>
      <w:r w:rsidRPr="007032C4">
        <w:rPr>
          <w:rFonts w:ascii="Times New Roman" w:eastAsia="Times New Roman" w:hAnsi="Times New Roman" w:cs="Times New Roman"/>
          <w:i/>
          <w:iCs/>
          <w:sz w:val="24"/>
          <w:szCs w:val="24"/>
          <w:lang w:eastAsia="ru-RU"/>
        </w:rPr>
        <w:t>Иванов В.</w:t>
      </w:r>
      <w:r w:rsidRPr="007032C4">
        <w:rPr>
          <w:rFonts w:ascii="Times New Roman" w:eastAsia="Times New Roman" w:hAnsi="Times New Roman" w:cs="Times New Roman"/>
          <w:sz w:val="24"/>
          <w:szCs w:val="24"/>
          <w:lang w:eastAsia="ru-RU"/>
        </w:rPr>
        <w:t xml:space="preserve"> Обработка р. н. п. «Как у нас-то козел»</w:t>
      </w:r>
    </w:p>
    <w:p w:rsidR="007032C4" w:rsidRPr="007032C4" w:rsidRDefault="007032C4" w:rsidP="007032C4">
      <w:pPr>
        <w:widowControl w:val="0"/>
        <w:tabs>
          <w:tab w:val="left" w:pos="320"/>
        </w:tabs>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Примерные репертуарные списки</w:t>
      </w:r>
    </w:p>
    <w:p w:rsidR="007032C4" w:rsidRPr="007032C4" w:rsidRDefault="007032C4" w:rsidP="007032C4">
      <w:pPr>
        <w:widowControl w:val="0"/>
        <w:autoSpaceDE w:val="0"/>
        <w:autoSpaceDN w:val="0"/>
        <w:adjustRightInd w:val="0"/>
        <w:spacing w:after="0"/>
        <w:rPr>
          <w:rFonts w:ascii="Calibri" w:eastAsia="Times New Roman" w:hAnsi="Calibri" w:cs="Times New Roman"/>
          <w:sz w:val="24"/>
          <w:szCs w:val="24"/>
          <w:lang w:eastAsia="ru-RU"/>
        </w:rPr>
      </w:pPr>
      <w:r w:rsidRPr="007032C4">
        <w:rPr>
          <w:rFonts w:ascii="Times New Roman CYR" w:eastAsia="Times New Roman" w:hAnsi="Times New Roman CYR" w:cs="Times New Roman CYR"/>
          <w:i/>
          <w:sz w:val="24"/>
          <w:szCs w:val="24"/>
          <w:lang w:eastAsia="ru-RU"/>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7032C4">
        <w:rPr>
          <w:rFonts w:ascii="Times New Roman CYR" w:eastAsia="Times New Roman" w:hAnsi="Times New Roman CYR" w:cs="Times New Roman CYR"/>
          <w:sz w:val="24"/>
          <w:szCs w:val="24"/>
          <w:lang w:eastAsia="ru-RU"/>
        </w:rPr>
        <w:t>)</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Этюды:</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Копанёва С.</w:t>
      </w:r>
      <w:r w:rsidRPr="007032C4">
        <w:rPr>
          <w:rFonts w:ascii="Times New Roman" w:eastAsia="Times New Roman" w:hAnsi="Times New Roman" w:cs="Times New Roman"/>
          <w:sz w:val="24"/>
          <w:szCs w:val="24"/>
          <w:lang w:eastAsia="ru-RU"/>
        </w:rPr>
        <w:t xml:space="preserve"> Этюд d-mo!l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Лак Т.</w:t>
      </w:r>
      <w:r w:rsidRPr="007032C4">
        <w:rPr>
          <w:rFonts w:ascii="Times New Roman" w:eastAsia="Times New Roman" w:hAnsi="Times New Roman" w:cs="Times New Roman"/>
          <w:sz w:val="24"/>
          <w:szCs w:val="24"/>
          <w:lang w:eastAsia="ru-RU"/>
        </w:rPr>
        <w:t xml:space="preserve"> Этюд G-dur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Лемуан А.</w:t>
      </w:r>
      <w:r w:rsidRPr="007032C4">
        <w:rPr>
          <w:rFonts w:ascii="Times New Roman" w:eastAsia="Times New Roman" w:hAnsi="Times New Roman" w:cs="Times New Roman"/>
          <w:sz w:val="24"/>
          <w:szCs w:val="24"/>
          <w:lang w:eastAsia="ru-RU"/>
        </w:rPr>
        <w:t xml:space="preserve"> Этюд d-moll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Переселенцев В.</w:t>
      </w:r>
      <w:r w:rsidRPr="007032C4">
        <w:rPr>
          <w:rFonts w:ascii="Times New Roman" w:eastAsia="Times New Roman" w:hAnsi="Times New Roman" w:cs="Times New Roman"/>
          <w:sz w:val="24"/>
          <w:szCs w:val="24"/>
          <w:lang w:eastAsia="ru-RU"/>
        </w:rPr>
        <w:t xml:space="preserve"> Этюд a-moll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Прасолов Ю.</w:t>
      </w:r>
      <w:r w:rsidRPr="007032C4">
        <w:rPr>
          <w:rFonts w:ascii="Times New Roman" w:eastAsia="Times New Roman" w:hAnsi="Times New Roman" w:cs="Times New Roman"/>
          <w:sz w:val="24"/>
          <w:szCs w:val="24"/>
          <w:lang w:eastAsia="ru-RU"/>
        </w:rPr>
        <w:t xml:space="preserve"> Этюд d-moll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Хведченя В.</w:t>
      </w:r>
      <w:r w:rsidRPr="007032C4">
        <w:rPr>
          <w:rFonts w:ascii="Times New Roman" w:eastAsia="Times New Roman" w:hAnsi="Times New Roman" w:cs="Times New Roman"/>
          <w:sz w:val="24"/>
          <w:szCs w:val="24"/>
          <w:lang w:eastAsia="ru-RU"/>
        </w:rPr>
        <w:t xml:space="preserve"> Этюд c-moll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Холминов А.</w:t>
      </w:r>
      <w:r w:rsidRPr="007032C4">
        <w:rPr>
          <w:rFonts w:ascii="Times New Roman" w:eastAsia="Times New Roman" w:hAnsi="Times New Roman" w:cs="Times New Roman"/>
          <w:sz w:val="24"/>
          <w:szCs w:val="24"/>
          <w:lang w:eastAsia="ru-RU"/>
        </w:rPr>
        <w:t xml:space="preserve"> Этюд F-dur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Черни К.</w:t>
      </w:r>
      <w:r w:rsidRPr="007032C4">
        <w:rPr>
          <w:rFonts w:ascii="Times New Roman" w:eastAsia="Times New Roman" w:hAnsi="Times New Roman" w:cs="Times New Roman"/>
          <w:sz w:val="24"/>
          <w:szCs w:val="24"/>
          <w:lang w:eastAsia="ru-RU"/>
        </w:rPr>
        <w:t xml:space="preserve"> Этюд B-dur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Черни К.</w:t>
      </w:r>
      <w:r w:rsidRPr="007032C4">
        <w:rPr>
          <w:rFonts w:ascii="Times New Roman" w:eastAsia="Times New Roman" w:hAnsi="Times New Roman" w:cs="Times New Roman"/>
          <w:sz w:val="24"/>
          <w:szCs w:val="24"/>
          <w:lang w:eastAsia="ru-RU"/>
        </w:rPr>
        <w:t xml:space="preserve"> Этюд g-moll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Черни К.</w:t>
      </w:r>
      <w:r w:rsidRPr="007032C4">
        <w:rPr>
          <w:rFonts w:ascii="Times New Roman" w:eastAsia="Times New Roman" w:hAnsi="Times New Roman" w:cs="Times New Roman"/>
          <w:sz w:val="24"/>
          <w:szCs w:val="24"/>
          <w:lang w:eastAsia="ru-RU"/>
        </w:rPr>
        <w:t xml:space="preserve"> Этюд F-dur </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Полифонические произведения:</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Бах И. С.</w:t>
      </w:r>
      <w:r w:rsidRPr="007032C4">
        <w:rPr>
          <w:rFonts w:ascii="Times New Roman" w:eastAsia="Times New Roman" w:hAnsi="Times New Roman" w:cs="Times New Roman"/>
          <w:sz w:val="24"/>
          <w:szCs w:val="24"/>
          <w:lang w:eastAsia="ru-RU"/>
        </w:rPr>
        <w:t xml:space="preserve"> Инвенция № 8 F-dur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Бах И. С.</w:t>
      </w:r>
      <w:r w:rsidRPr="007032C4">
        <w:rPr>
          <w:rFonts w:ascii="Times New Roman" w:eastAsia="Times New Roman" w:hAnsi="Times New Roman" w:cs="Times New Roman"/>
          <w:sz w:val="24"/>
          <w:szCs w:val="24"/>
          <w:lang w:eastAsia="ru-RU"/>
        </w:rPr>
        <w:t xml:space="preserve"> Маленькая прелюдия d-moll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Бах И. С.</w:t>
      </w:r>
      <w:r w:rsidRPr="007032C4">
        <w:rPr>
          <w:rFonts w:ascii="Times New Roman" w:eastAsia="Times New Roman" w:hAnsi="Times New Roman" w:cs="Times New Roman"/>
          <w:sz w:val="24"/>
          <w:szCs w:val="24"/>
          <w:lang w:eastAsia="ru-RU"/>
        </w:rPr>
        <w:t xml:space="preserve"> Маленькая прелюдия E-dur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Бах И. С.</w:t>
      </w:r>
      <w:r w:rsidRPr="007032C4">
        <w:rPr>
          <w:rFonts w:ascii="Times New Roman" w:eastAsia="Times New Roman" w:hAnsi="Times New Roman" w:cs="Times New Roman"/>
          <w:sz w:val="24"/>
          <w:szCs w:val="24"/>
          <w:lang w:eastAsia="ru-RU"/>
        </w:rPr>
        <w:t xml:space="preserve"> Маленькая прелюдия e-moll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Гендель Г.</w:t>
      </w:r>
      <w:r w:rsidRPr="007032C4">
        <w:rPr>
          <w:rFonts w:ascii="Times New Roman" w:eastAsia="Times New Roman" w:hAnsi="Times New Roman" w:cs="Times New Roman"/>
          <w:sz w:val="24"/>
          <w:szCs w:val="24"/>
          <w:lang w:eastAsia="ru-RU"/>
        </w:rPr>
        <w:t xml:space="preserve"> Аллеманда из Сюиты № 11 d-moll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Глинка М.</w:t>
      </w:r>
      <w:r w:rsidRPr="007032C4">
        <w:rPr>
          <w:rFonts w:ascii="Times New Roman" w:eastAsia="Times New Roman" w:hAnsi="Times New Roman" w:cs="Times New Roman"/>
          <w:sz w:val="24"/>
          <w:szCs w:val="24"/>
          <w:lang w:eastAsia="ru-RU"/>
        </w:rPr>
        <w:t xml:space="preserve"> Фуга C-dur </w:t>
      </w:r>
      <w:r w:rsidRPr="007032C4">
        <w:rPr>
          <w:rFonts w:ascii="Times New Roman" w:eastAsia="Times New Roman" w:hAnsi="Times New Roman" w:cs="Times New Roman"/>
          <w:iCs/>
          <w:sz w:val="24"/>
          <w:szCs w:val="24"/>
          <w:lang w:eastAsia="ru-RU"/>
        </w:rPr>
        <w:t>Джеймс Дж.</w:t>
      </w:r>
      <w:r w:rsidRPr="007032C4">
        <w:rPr>
          <w:rFonts w:ascii="Times New Roman" w:eastAsia="Times New Roman" w:hAnsi="Times New Roman" w:cs="Times New Roman"/>
          <w:sz w:val="24"/>
          <w:szCs w:val="24"/>
          <w:lang w:eastAsia="ru-RU"/>
        </w:rPr>
        <w:t xml:space="preserve"> Фантазия a-moll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Корелли А.</w:t>
      </w:r>
      <w:r w:rsidRPr="007032C4">
        <w:rPr>
          <w:rFonts w:ascii="Times New Roman" w:eastAsia="Times New Roman" w:hAnsi="Times New Roman" w:cs="Times New Roman"/>
          <w:sz w:val="24"/>
          <w:szCs w:val="24"/>
          <w:lang w:eastAsia="ru-RU"/>
        </w:rPr>
        <w:t xml:space="preserve"> Прелюдия e-moll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Маттесон И.</w:t>
      </w:r>
      <w:r w:rsidRPr="007032C4">
        <w:rPr>
          <w:rFonts w:ascii="Times New Roman" w:eastAsia="Times New Roman" w:hAnsi="Times New Roman" w:cs="Times New Roman"/>
          <w:sz w:val="24"/>
          <w:szCs w:val="24"/>
          <w:lang w:eastAsia="ru-RU"/>
        </w:rPr>
        <w:t xml:space="preserve"> Фантазия Es-dur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Пахульский Г.</w:t>
      </w:r>
      <w:r w:rsidRPr="007032C4">
        <w:rPr>
          <w:rFonts w:ascii="Times New Roman" w:eastAsia="Times New Roman" w:hAnsi="Times New Roman" w:cs="Times New Roman"/>
          <w:sz w:val="24"/>
          <w:szCs w:val="24"/>
          <w:lang w:eastAsia="ru-RU"/>
        </w:rPr>
        <w:t xml:space="preserve"> Двухголосная фуга </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Произведения крупной формы:</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sz w:val="24"/>
          <w:szCs w:val="24"/>
          <w:lang w:eastAsia="ru-RU"/>
        </w:rPr>
        <w:lastRenderedPageBreak/>
        <w:t xml:space="preserve">Андре А. Сонатина a-moll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iCs/>
          <w:sz w:val="24"/>
          <w:szCs w:val="24"/>
          <w:lang w:eastAsia="ru-RU"/>
        </w:rPr>
        <w:t>Власов В.</w:t>
      </w:r>
      <w:r w:rsidRPr="007032C4">
        <w:rPr>
          <w:rFonts w:ascii="Times New Roman" w:eastAsia="Times New Roman" w:hAnsi="Times New Roman" w:cs="Times New Roman"/>
          <w:sz w:val="24"/>
          <w:szCs w:val="24"/>
          <w:lang w:eastAsia="ru-RU"/>
        </w:rPr>
        <w:t xml:space="preserve"> Сюита «В гостях у сказки» в 12 частях: Репка; Дюй</w:t>
      </w:r>
      <w:r w:rsidRPr="007032C4">
        <w:rPr>
          <w:rFonts w:ascii="Times New Roman" w:eastAsia="Times New Roman" w:hAnsi="Times New Roman" w:cs="Times New Roman"/>
          <w:sz w:val="24"/>
          <w:szCs w:val="24"/>
          <w:lang w:eastAsia="ru-RU"/>
        </w:rPr>
        <w:softHyphen/>
        <w:t>мовочка; Стойкий оловянный солдатик; Три медведя; Ско</w:t>
      </w:r>
      <w:r w:rsidRPr="007032C4">
        <w:rPr>
          <w:rFonts w:ascii="Times New Roman" w:eastAsia="Times New Roman" w:hAnsi="Times New Roman" w:cs="Times New Roman"/>
          <w:sz w:val="24"/>
          <w:szCs w:val="24"/>
          <w:lang w:eastAsia="ru-RU"/>
        </w:rPr>
        <w:softHyphen/>
        <w:t>морохи; Былина; Теремок; Мальчик - с   пальчик; Гадкийуте</w:t>
      </w:r>
      <w:r w:rsidRPr="007032C4">
        <w:rPr>
          <w:rFonts w:ascii="Times New Roman" w:eastAsia="Times New Roman" w:hAnsi="Times New Roman" w:cs="Times New Roman"/>
          <w:sz w:val="24"/>
          <w:szCs w:val="24"/>
          <w:lang w:eastAsia="ru-RU"/>
        </w:rPr>
        <w:softHyphen/>
        <w:t xml:space="preserve">нок; Колобок; Красная Шапочка; Королевский бал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iCs/>
          <w:sz w:val="24"/>
          <w:szCs w:val="24"/>
          <w:lang w:eastAsia="ru-RU"/>
        </w:rPr>
        <w:t>Грациоли Г.</w:t>
      </w:r>
      <w:r w:rsidRPr="007032C4">
        <w:rPr>
          <w:rFonts w:ascii="Times New Roman" w:eastAsia="Times New Roman" w:hAnsi="Times New Roman" w:cs="Times New Roman"/>
          <w:sz w:val="24"/>
          <w:szCs w:val="24"/>
          <w:lang w:eastAsia="ru-RU"/>
        </w:rPr>
        <w:t xml:space="preserve"> Сонатина G-dur, I часть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iCs/>
          <w:sz w:val="24"/>
          <w:szCs w:val="24"/>
          <w:lang w:eastAsia="ru-RU"/>
        </w:rPr>
        <w:t>Дербент К.</w:t>
      </w:r>
      <w:r w:rsidRPr="007032C4">
        <w:rPr>
          <w:rFonts w:ascii="Times New Roman" w:eastAsia="Times New Roman" w:hAnsi="Times New Roman" w:cs="Times New Roman"/>
          <w:sz w:val="24"/>
          <w:szCs w:val="24"/>
          <w:lang w:eastAsia="ru-RU"/>
        </w:rPr>
        <w:t xml:space="preserve"> Сюита по мотивам русской народной сказки «По щучьему велению» в 3 частях: Царь-государь; Марья-царев</w:t>
      </w:r>
      <w:r w:rsidRPr="007032C4">
        <w:rPr>
          <w:rFonts w:ascii="Times New Roman" w:eastAsia="Times New Roman" w:hAnsi="Times New Roman" w:cs="Times New Roman"/>
          <w:sz w:val="24"/>
          <w:szCs w:val="24"/>
          <w:lang w:eastAsia="ru-RU"/>
        </w:rPr>
        <w:softHyphen/>
        <w:t xml:space="preserve">на; Емеля на печи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Диабелли А.</w:t>
      </w:r>
      <w:r w:rsidRPr="007032C4">
        <w:rPr>
          <w:rFonts w:ascii="Times New Roman" w:eastAsia="Times New Roman" w:hAnsi="Times New Roman" w:cs="Times New Roman"/>
          <w:sz w:val="24"/>
          <w:szCs w:val="24"/>
          <w:lang w:eastAsia="ru-RU"/>
        </w:rPr>
        <w:t xml:space="preserve"> Рондо из Сонатины F-dur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Диабелли А.</w:t>
      </w:r>
      <w:r w:rsidRPr="007032C4">
        <w:rPr>
          <w:rFonts w:ascii="Times New Roman" w:eastAsia="Times New Roman" w:hAnsi="Times New Roman" w:cs="Times New Roman"/>
          <w:sz w:val="24"/>
          <w:szCs w:val="24"/>
          <w:lang w:eastAsia="ru-RU"/>
        </w:rPr>
        <w:t xml:space="preserve"> Сонатина G-dur, I часть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Коробейников А.</w:t>
      </w:r>
      <w:r w:rsidRPr="007032C4">
        <w:rPr>
          <w:rFonts w:ascii="Times New Roman" w:eastAsia="Times New Roman" w:hAnsi="Times New Roman" w:cs="Times New Roman"/>
          <w:sz w:val="24"/>
          <w:szCs w:val="24"/>
          <w:lang w:eastAsia="ru-RU"/>
        </w:rPr>
        <w:t xml:space="preserve"> Сюита «Джазовый дивертисмент» к 4 частях: Свинг; Джаз-вальс; Блюз; Чарльстон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Кулау Ф.</w:t>
      </w:r>
      <w:r w:rsidRPr="007032C4">
        <w:rPr>
          <w:rFonts w:ascii="Times New Roman" w:eastAsia="Times New Roman" w:hAnsi="Times New Roman" w:cs="Times New Roman"/>
          <w:sz w:val="24"/>
          <w:szCs w:val="24"/>
          <w:lang w:eastAsia="ru-RU"/>
        </w:rPr>
        <w:t xml:space="preserve"> Сонатина C-dur, II часть</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Хаслингер Т.</w:t>
      </w:r>
      <w:r w:rsidRPr="007032C4">
        <w:rPr>
          <w:rFonts w:ascii="Times New Roman" w:eastAsia="Times New Roman" w:hAnsi="Times New Roman" w:cs="Times New Roman"/>
          <w:sz w:val="24"/>
          <w:szCs w:val="24"/>
          <w:lang w:eastAsia="ru-RU"/>
        </w:rPr>
        <w:t xml:space="preserve"> Рондо из Сонатины C-dur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Шмит А.</w:t>
      </w:r>
      <w:r w:rsidRPr="007032C4">
        <w:rPr>
          <w:rFonts w:ascii="Times New Roman" w:eastAsia="Times New Roman" w:hAnsi="Times New Roman" w:cs="Times New Roman"/>
          <w:sz w:val="24"/>
          <w:szCs w:val="24"/>
          <w:lang w:eastAsia="ru-RU"/>
        </w:rPr>
        <w:t xml:space="preserve"> Рондо </w:t>
      </w:r>
      <w:r w:rsidRPr="007032C4">
        <w:rPr>
          <w:rFonts w:ascii="Times New Roman" w:eastAsia="Times New Roman" w:hAnsi="Times New Roman" w:cs="Times New Roman"/>
          <w:sz w:val="24"/>
          <w:szCs w:val="24"/>
          <w:lang w:val="en-US" w:eastAsia="ru-RU"/>
        </w:rPr>
        <w:t>a</w:t>
      </w:r>
      <w:r w:rsidRPr="007032C4">
        <w:rPr>
          <w:rFonts w:ascii="Times New Roman" w:eastAsia="Times New Roman" w:hAnsi="Times New Roman" w:cs="Times New Roman"/>
          <w:sz w:val="24"/>
          <w:szCs w:val="24"/>
          <w:lang w:eastAsia="ru-RU"/>
        </w:rPr>
        <w:t>-</w:t>
      </w:r>
      <w:r w:rsidRPr="007032C4">
        <w:rPr>
          <w:rFonts w:ascii="Times New Roman" w:eastAsia="Times New Roman" w:hAnsi="Times New Roman" w:cs="Times New Roman"/>
          <w:sz w:val="24"/>
          <w:szCs w:val="24"/>
          <w:lang w:val="en-US" w:eastAsia="ru-RU"/>
        </w:rPr>
        <w:t>moll</w:t>
      </w:r>
      <w:r w:rsidRPr="007032C4">
        <w:rPr>
          <w:rFonts w:ascii="Times New Roman" w:eastAsia="Times New Roman" w:hAnsi="Times New Roman" w:cs="Times New Roman"/>
          <w:sz w:val="24"/>
          <w:szCs w:val="24"/>
          <w:lang w:eastAsia="ru-RU"/>
        </w:rPr>
        <w:t xml:space="preserve"> </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 xml:space="preserve">Произведения на фольклорной основе: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Бухвостов В.</w:t>
      </w:r>
      <w:r w:rsidRPr="007032C4">
        <w:rPr>
          <w:rFonts w:ascii="Times New Roman" w:eastAsia="Times New Roman" w:hAnsi="Times New Roman" w:cs="Times New Roman"/>
          <w:sz w:val="24"/>
          <w:szCs w:val="24"/>
          <w:lang w:eastAsia="ru-RU"/>
        </w:rPr>
        <w:t xml:space="preserve"> «Цыганочка». Пляска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Грачев В.</w:t>
      </w:r>
      <w:r w:rsidRPr="007032C4">
        <w:rPr>
          <w:rFonts w:ascii="Times New Roman" w:eastAsia="Times New Roman" w:hAnsi="Times New Roman" w:cs="Times New Roman"/>
          <w:sz w:val="24"/>
          <w:szCs w:val="24"/>
          <w:lang w:eastAsia="ru-RU"/>
        </w:rPr>
        <w:t xml:space="preserve"> Обработка р. н. п. «Земляничка-ягодка»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Грибков Ю.</w:t>
      </w:r>
      <w:r w:rsidRPr="007032C4">
        <w:rPr>
          <w:rFonts w:ascii="Times New Roman" w:eastAsia="Times New Roman" w:hAnsi="Times New Roman" w:cs="Times New Roman"/>
          <w:sz w:val="24"/>
          <w:szCs w:val="24"/>
          <w:lang w:eastAsia="ru-RU"/>
        </w:rPr>
        <w:t xml:space="preserve"> Обработка украинской н. п. «Вареные рыбки»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Ефимов В.</w:t>
      </w:r>
      <w:r w:rsidRPr="007032C4">
        <w:rPr>
          <w:rFonts w:ascii="Times New Roman" w:eastAsia="Times New Roman" w:hAnsi="Times New Roman" w:cs="Times New Roman"/>
          <w:sz w:val="24"/>
          <w:szCs w:val="24"/>
          <w:lang w:eastAsia="ru-RU"/>
        </w:rPr>
        <w:t xml:space="preserve"> Обработка р. н. п. «Уж как по лугу, лугу»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Малиновский Л.</w:t>
      </w:r>
      <w:r w:rsidRPr="007032C4">
        <w:rPr>
          <w:rFonts w:ascii="Times New Roman" w:eastAsia="Times New Roman" w:hAnsi="Times New Roman" w:cs="Times New Roman"/>
          <w:sz w:val="24"/>
          <w:szCs w:val="24"/>
          <w:lang w:eastAsia="ru-RU"/>
        </w:rPr>
        <w:t xml:space="preserve"> Обработка р. н. п. «Выйду ль я на речень</w:t>
      </w:r>
      <w:r w:rsidRPr="007032C4">
        <w:rPr>
          <w:rFonts w:ascii="Times New Roman" w:eastAsia="Times New Roman" w:hAnsi="Times New Roman" w:cs="Times New Roman"/>
          <w:sz w:val="24"/>
          <w:szCs w:val="24"/>
          <w:lang w:eastAsia="ru-RU"/>
        </w:rPr>
        <w:softHyphen/>
        <w:t xml:space="preserve">ку»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Малиновский Л.</w:t>
      </w:r>
      <w:r w:rsidRPr="007032C4">
        <w:rPr>
          <w:rFonts w:ascii="Times New Roman" w:eastAsia="Times New Roman" w:hAnsi="Times New Roman" w:cs="Times New Roman"/>
          <w:sz w:val="24"/>
          <w:szCs w:val="24"/>
          <w:lang w:eastAsia="ru-RU"/>
        </w:rPr>
        <w:t xml:space="preserve"> Обработка р. н. л. «У зари-то, у зорень</w:t>
      </w:r>
      <w:r w:rsidRPr="007032C4">
        <w:rPr>
          <w:rFonts w:ascii="Times New Roman" w:eastAsia="Times New Roman" w:hAnsi="Times New Roman" w:cs="Times New Roman"/>
          <w:sz w:val="24"/>
          <w:szCs w:val="24"/>
          <w:lang w:eastAsia="ru-RU"/>
        </w:rPr>
        <w:softHyphen/>
        <w:t xml:space="preserve">ки»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Мотов В.</w:t>
      </w:r>
      <w:r w:rsidRPr="007032C4">
        <w:rPr>
          <w:rFonts w:ascii="Times New Roman" w:eastAsia="Times New Roman" w:hAnsi="Times New Roman" w:cs="Times New Roman"/>
          <w:sz w:val="24"/>
          <w:szCs w:val="24"/>
          <w:lang w:eastAsia="ru-RU"/>
        </w:rPr>
        <w:t xml:space="preserve"> Обработка р. н. п. «Возле речки, возле моста» </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Пьесы:</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Анжелис Ф.</w:t>
      </w:r>
      <w:r w:rsidRPr="007032C4">
        <w:rPr>
          <w:rFonts w:ascii="Times New Roman" w:eastAsia="Times New Roman" w:hAnsi="Times New Roman" w:cs="Times New Roman"/>
          <w:sz w:val="24"/>
          <w:szCs w:val="24"/>
          <w:lang w:eastAsia="ru-RU"/>
        </w:rPr>
        <w:t xml:space="preserve"> «Рэг для Люка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Бухвостов В.</w:t>
      </w:r>
      <w:r w:rsidRPr="007032C4">
        <w:rPr>
          <w:rFonts w:ascii="Times New Roman" w:eastAsia="Times New Roman" w:hAnsi="Times New Roman" w:cs="Times New Roman"/>
          <w:sz w:val="24"/>
          <w:szCs w:val="24"/>
          <w:lang w:eastAsia="ru-RU"/>
        </w:rPr>
        <w:t xml:space="preserve"> «Забавные матрешки»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Визур Ж.</w:t>
      </w:r>
      <w:r w:rsidRPr="007032C4">
        <w:rPr>
          <w:rFonts w:ascii="Times New Roman" w:eastAsia="Times New Roman" w:hAnsi="Times New Roman" w:cs="Times New Roman"/>
          <w:sz w:val="24"/>
          <w:szCs w:val="24"/>
          <w:lang w:eastAsia="ru-RU"/>
        </w:rPr>
        <w:t xml:space="preserve"> Вальс «Шалость»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Монти В.</w:t>
      </w:r>
      <w:r w:rsidRPr="007032C4">
        <w:rPr>
          <w:rFonts w:ascii="Times New Roman" w:eastAsia="Times New Roman" w:hAnsi="Times New Roman" w:cs="Times New Roman"/>
          <w:sz w:val="24"/>
          <w:szCs w:val="24"/>
          <w:lang w:eastAsia="ru-RU"/>
        </w:rPr>
        <w:t xml:space="preserve"> Чардаш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Мусоргский М.</w:t>
      </w:r>
      <w:r w:rsidRPr="007032C4">
        <w:rPr>
          <w:rFonts w:ascii="Times New Roman" w:eastAsia="Times New Roman" w:hAnsi="Times New Roman" w:cs="Times New Roman"/>
          <w:sz w:val="24"/>
          <w:szCs w:val="24"/>
          <w:lang w:eastAsia="ru-RU"/>
        </w:rPr>
        <w:t xml:space="preserve"> «Слеза»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Пьери Ф.</w:t>
      </w:r>
      <w:r w:rsidRPr="007032C4">
        <w:rPr>
          <w:rFonts w:ascii="Times New Roman" w:eastAsia="Times New Roman" w:hAnsi="Times New Roman" w:cs="Times New Roman"/>
          <w:sz w:val="24"/>
          <w:szCs w:val="24"/>
          <w:lang w:eastAsia="ru-RU"/>
        </w:rPr>
        <w:t xml:space="preserve"> «Дефанс»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Скарлатти Д.</w:t>
      </w:r>
      <w:r w:rsidRPr="007032C4">
        <w:rPr>
          <w:rFonts w:ascii="Times New Roman" w:eastAsia="Times New Roman" w:hAnsi="Times New Roman" w:cs="Times New Roman"/>
          <w:sz w:val="24"/>
          <w:szCs w:val="24"/>
          <w:lang w:eastAsia="ru-RU"/>
        </w:rPr>
        <w:t xml:space="preserve"> Пастораль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Фиготин Б.</w:t>
      </w:r>
      <w:r w:rsidRPr="007032C4">
        <w:rPr>
          <w:rFonts w:ascii="Times New Roman" w:eastAsia="Times New Roman" w:hAnsi="Times New Roman" w:cs="Times New Roman"/>
          <w:sz w:val="24"/>
          <w:szCs w:val="24"/>
          <w:lang w:eastAsia="ru-RU"/>
        </w:rPr>
        <w:t xml:space="preserve"> «Мотылек»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Хачатурян А.</w:t>
      </w:r>
      <w:r w:rsidRPr="007032C4">
        <w:rPr>
          <w:rFonts w:ascii="Times New Roman" w:eastAsia="Times New Roman" w:hAnsi="Times New Roman" w:cs="Times New Roman"/>
          <w:sz w:val="24"/>
          <w:szCs w:val="24"/>
          <w:lang w:eastAsia="ru-RU"/>
        </w:rPr>
        <w:t xml:space="preserve"> «Вечерняя сказка»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Чайковский П.</w:t>
      </w:r>
      <w:r w:rsidRPr="007032C4">
        <w:rPr>
          <w:rFonts w:ascii="Times New Roman" w:eastAsia="Times New Roman" w:hAnsi="Times New Roman" w:cs="Times New Roman"/>
          <w:sz w:val="24"/>
          <w:szCs w:val="24"/>
          <w:lang w:eastAsia="ru-RU"/>
        </w:rPr>
        <w:t xml:space="preserve"> Танец маленьких лебедей из балета «Лебединое озеро»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Шуберт Ф.</w:t>
      </w:r>
      <w:r w:rsidRPr="007032C4">
        <w:rPr>
          <w:rFonts w:ascii="Times New Roman" w:eastAsia="Times New Roman" w:hAnsi="Times New Roman" w:cs="Times New Roman"/>
          <w:sz w:val="24"/>
          <w:szCs w:val="24"/>
          <w:lang w:eastAsia="ru-RU"/>
        </w:rPr>
        <w:t xml:space="preserve"> Вечерняя серенада </w:t>
      </w:r>
    </w:p>
    <w:p w:rsidR="007032C4" w:rsidRPr="007032C4" w:rsidRDefault="007032C4" w:rsidP="006C52B6">
      <w:pPr>
        <w:widowControl w:val="0"/>
        <w:numPr>
          <w:ilvl w:val="0"/>
          <w:numId w:val="10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Шуман Р.</w:t>
      </w:r>
      <w:r w:rsidRPr="007032C4">
        <w:rPr>
          <w:rFonts w:ascii="Times New Roman" w:eastAsia="Times New Roman" w:hAnsi="Times New Roman" w:cs="Times New Roman"/>
          <w:sz w:val="24"/>
          <w:szCs w:val="24"/>
          <w:lang w:eastAsia="ru-RU"/>
        </w:rPr>
        <w:t xml:space="preserve"> «Отзвуки театра» </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 xml:space="preserve">8 КЛАСС  </w:t>
      </w: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Аудиторные занятия –  2,5 часа в неделю</w:t>
      </w: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Самостоятельные занятия – 4 часа в неделю</w:t>
      </w: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Консультации – 8 часов в год</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b/>
          <w:bCs/>
          <w:sz w:val="24"/>
          <w:szCs w:val="24"/>
          <w:lang w:eastAsia="ru-RU"/>
        </w:rPr>
        <w:t>Задачи</w:t>
      </w:r>
      <w:r w:rsidRPr="007032C4">
        <w:rPr>
          <w:rFonts w:ascii="Times New Roman" w:eastAsia="Times New Roman" w:hAnsi="Times New Roman" w:cs="Times New Roman"/>
          <w:sz w:val="24"/>
          <w:szCs w:val="24"/>
          <w:lang w:eastAsia="ru-RU"/>
        </w:rPr>
        <w:t>:</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Расширение музыкального кругозора. Знакомство с творчеством композиторов, пишущих музыку для баяна/аккордеона. Концерт</w:t>
      </w:r>
      <w:r w:rsidRPr="007032C4">
        <w:rPr>
          <w:rFonts w:ascii="Times New Roman" w:eastAsia="Times New Roman" w:hAnsi="Times New Roman" w:cs="Times New Roman"/>
          <w:sz w:val="24"/>
          <w:szCs w:val="24"/>
          <w:lang w:eastAsia="ru-RU"/>
        </w:rPr>
        <w:softHyphen/>
        <w:t>ные исполнители. Повышение общего исполнительского уров</w:t>
      </w:r>
      <w:r w:rsidRPr="007032C4">
        <w:rPr>
          <w:rFonts w:ascii="Times New Roman" w:eastAsia="Times New Roman" w:hAnsi="Times New Roman" w:cs="Times New Roman"/>
          <w:sz w:val="24"/>
          <w:szCs w:val="24"/>
          <w:lang w:eastAsia="ru-RU"/>
        </w:rPr>
        <w:softHyphen/>
        <w:t xml:space="preserve">ня. Подготовка к выпускному экзамену. </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Технические требования:</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Мажорные и минорные гаммы до семи ключевых знаков в парал</w:t>
      </w:r>
      <w:r w:rsidRPr="007032C4">
        <w:rPr>
          <w:rFonts w:ascii="Times New Roman" w:eastAsia="Times New Roman" w:hAnsi="Times New Roman" w:cs="Times New Roman"/>
          <w:sz w:val="24"/>
          <w:szCs w:val="24"/>
          <w:lang w:eastAsia="ru-RU"/>
        </w:rPr>
        <w:softHyphen/>
        <w:t>лельном движении двумя руками вместе, разными штрихами и ритмическими рисунками в две, три, четыре октавы (в зависимости от конструкции бая</w:t>
      </w:r>
      <w:r w:rsidRPr="007032C4">
        <w:rPr>
          <w:rFonts w:ascii="Times New Roman" w:eastAsia="Times New Roman" w:hAnsi="Times New Roman" w:cs="Times New Roman"/>
          <w:sz w:val="24"/>
          <w:szCs w:val="24"/>
          <w:lang w:eastAsia="ru-RU"/>
        </w:rPr>
        <w:softHyphen/>
        <w:t xml:space="preserve">на/аккордеона). Мажорные и минорные гаммы до 2-х </w:t>
      </w:r>
      <w:r w:rsidRPr="007032C4">
        <w:rPr>
          <w:rFonts w:ascii="Times New Roman" w:eastAsia="Times New Roman" w:hAnsi="Times New Roman" w:cs="Times New Roman"/>
          <w:sz w:val="24"/>
          <w:szCs w:val="24"/>
          <w:lang w:eastAsia="ru-RU"/>
        </w:rPr>
        <w:lastRenderedPageBreak/>
        <w:t>ключевых  знаков  в терцию в правой руке и в одноголосном изложении в левой.  Аккорды, короткие и длинные арпеджио двумя рука</w:t>
      </w:r>
      <w:r w:rsidRPr="007032C4">
        <w:rPr>
          <w:rFonts w:ascii="Times New Roman" w:eastAsia="Times New Roman" w:hAnsi="Times New Roman" w:cs="Times New Roman"/>
          <w:sz w:val="24"/>
          <w:szCs w:val="24"/>
          <w:lang w:eastAsia="ru-RU"/>
        </w:rPr>
        <w:softHyphen/>
        <w:t xml:space="preserve">ми вместе (объем — две, три, четыре октавы). </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Годовые требования:</w:t>
      </w:r>
    </w:p>
    <w:p w:rsidR="007032C4" w:rsidRPr="007032C4" w:rsidRDefault="007032C4" w:rsidP="007032C4">
      <w:pPr>
        <w:widowControl w:val="0"/>
        <w:tabs>
          <w:tab w:val="left" w:pos="324"/>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w:t>
      </w:r>
      <w:r w:rsidRPr="007032C4">
        <w:rPr>
          <w:rFonts w:ascii="Times New Roman" w:eastAsia="Times New Roman" w:hAnsi="Times New Roman" w:cs="Times New Roman"/>
          <w:color w:val="000000"/>
          <w:sz w:val="24"/>
          <w:szCs w:val="24"/>
          <w:lang w:eastAsia="ru-RU"/>
        </w:rPr>
        <w:tab/>
        <w:t xml:space="preserve"> </w:t>
      </w:r>
      <w:r w:rsidRPr="007032C4">
        <w:rPr>
          <w:rFonts w:ascii="Times New Roman" w:eastAsia="Times New Roman" w:hAnsi="Times New Roman" w:cs="Times New Roman"/>
          <w:sz w:val="24"/>
          <w:szCs w:val="24"/>
          <w:lang w:eastAsia="ru-RU"/>
        </w:rPr>
        <w:t>гаммы;</w:t>
      </w:r>
    </w:p>
    <w:p w:rsidR="007032C4" w:rsidRPr="007032C4" w:rsidRDefault="007032C4" w:rsidP="007032C4">
      <w:pPr>
        <w:widowControl w:val="0"/>
        <w:tabs>
          <w:tab w:val="left" w:pos="320"/>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w:t>
      </w:r>
      <w:r w:rsidRPr="007032C4">
        <w:rPr>
          <w:rFonts w:ascii="Times New Roman" w:eastAsia="Times New Roman" w:hAnsi="Times New Roman" w:cs="Times New Roman"/>
          <w:color w:val="000000"/>
          <w:sz w:val="24"/>
          <w:szCs w:val="24"/>
          <w:lang w:eastAsia="ru-RU"/>
        </w:rPr>
        <w:tab/>
        <w:t xml:space="preserve"> </w:t>
      </w:r>
      <w:r w:rsidRPr="007032C4">
        <w:rPr>
          <w:rFonts w:ascii="Times New Roman" w:eastAsia="Times New Roman" w:hAnsi="Times New Roman" w:cs="Times New Roman"/>
          <w:sz w:val="24"/>
          <w:szCs w:val="24"/>
          <w:lang w:eastAsia="ru-RU"/>
        </w:rPr>
        <w:t>1-2 этюда;</w:t>
      </w:r>
    </w:p>
    <w:p w:rsidR="007032C4" w:rsidRPr="007032C4" w:rsidRDefault="007032C4" w:rsidP="007032C4">
      <w:pPr>
        <w:widowControl w:val="0"/>
        <w:tabs>
          <w:tab w:val="left" w:pos="341"/>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sz w:val="24"/>
          <w:szCs w:val="24"/>
          <w:lang w:eastAsia="ru-RU"/>
        </w:rPr>
        <w:t>1 полифония;</w:t>
      </w:r>
    </w:p>
    <w:p w:rsidR="007032C4" w:rsidRPr="007032C4" w:rsidRDefault="007032C4" w:rsidP="007032C4">
      <w:pPr>
        <w:widowControl w:val="0"/>
        <w:tabs>
          <w:tab w:val="left" w:pos="345"/>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sz w:val="24"/>
          <w:szCs w:val="24"/>
          <w:lang w:eastAsia="ru-RU"/>
        </w:rPr>
        <w:t>1 произведение крупной формы;</w:t>
      </w:r>
    </w:p>
    <w:p w:rsidR="007032C4" w:rsidRPr="007032C4" w:rsidRDefault="007032C4" w:rsidP="007032C4">
      <w:pPr>
        <w:widowControl w:val="0"/>
        <w:tabs>
          <w:tab w:val="left" w:pos="316"/>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w:t>
      </w:r>
      <w:r w:rsidRPr="007032C4">
        <w:rPr>
          <w:rFonts w:ascii="Times New Roman" w:eastAsia="Times New Roman" w:hAnsi="Times New Roman" w:cs="Times New Roman"/>
          <w:color w:val="000000"/>
          <w:sz w:val="24"/>
          <w:szCs w:val="24"/>
          <w:lang w:eastAsia="ru-RU"/>
        </w:rPr>
        <w:tab/>
        <w:t xml:space="preserve"> </w:t>
      </w:r>
      <w:r w:rsidRPr="007032C4">
        <w:rPr>
          <w:rFonts w:ascii="Times New Roman" w:eastAsia="Times New Roman" w:hAnsi="Times New Roman" w:cs="Times New Roman"/>
          <w:sz w:val="24"/>
          <w:szCs w:val="24"/>
          <w:lang w:eastAsia="ru-RU"/>
        </w:rPr>
        <w:t>3 пьесы различных эпох и стилей;</w:t>
      </w:r>
    </w:p>
    <w:p w:rsidR="007032C4" w:rsidRPr="007032C4" w:rsidRDefault="007032C4" w:rsidP="007032C4">
      <w:pPr>
        <w:widowControl w:val="0"/>
        <w:tabs>
          <w:tab w:val="left" w:pos="329"/>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w:t>
      </w:r>
      <w:r w:rsidRPr="007032C4">
        <w:rPr>
          <w:rFonts w:ascii="Times New Roman" w:eastAsia="Times New Roman" w:hAnsi="Times New Roman" w:cs="Times New Roman"/>
          <w:sz w:val="24"/>
          <w:szCs w:val="24"/>
          <w:lang w:eastAsia="ru-RU"/>
        </w:rPr>
        <w:t xml:space="preserve">  чтение нот с листа (4-6 произведений); </w:t>
      </w:r>
    </w:p>
    <w:p w:rsidR="007032C4" w:rsidRPr="007032C4" w:rsidRDefault="007032C4" w:rsidP="007032C4">
      <w:pPr>
        <w:widowControl w:val="0"/>
        <w:tabs>
          <w:tab w:val="left" w:pos="329"/>
          <w:tab w:val="left" w:pos="380"/>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sz w:val="24"/>
          <w:szCs w:val="24"/>
          <w:lang w:eastAsia="ru-RU"/>
        </w:rPr>
        <w:t xml:space="preserve"> подбор по слуху и транспонирование;</w:t>
      </w:r>
    </w:p>
    <w:p w:rsidR="007032C4" w:rsidRPr="007032C4" w:rsidRDefault="007032C4" w:rsidP="007032C4">
      <w:pPr>
        <w:widowControl w:val="0"/>
        <w:tabs>
          <w:tab w:val="left" w:pos="329"/>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   2-3 произведения для самостоятельной работы;</w:t>
      </w:r>
    </w:p>
    <w:p w:rsidR="007032C4" w:rsidRPr="007032C4" w:rsidRDefault="007032C4" w:rsidP="007032C4">
      <w:pPr>
        <w:widowControl w:val="0"/>
        <w:tabs>
          <w:tab w:val="left" w:pos="320"/>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w:t>
      </w:r>
      <w:r w:rsidRPr="007032C4">
        <w:rPr>
          <w:rFonts w:ascii="Times New Roman" w:eastAsia="Times New Roman" w:hAnsi="Times New Roman" w:cs="Times New Roman"/>
          <w:color w:val="000000"/>
          <w:sz w:val="24"/>
          <w:szCs w:val="24"/>
          <w:lang w:eastAsia="ru-RU"/>
        </w:rPr>
        <w:tab/>
        <w:t xml:space="preserve">  </w:t>
      </w:r>
      <w:r w:rsidRPr="007032C4">
        <w:rPr>
          <w:rFonts w:ascii="Times New Roman" w:eastAsia="Times New Roman" w:hAnsi="Times New Roman" w:cs="Times New Roman"/>
          <w:sz w:val="24"/>
          <w:szCs w:val="24"/>
          <w:lang w:eastAsia="ru-RU"/>
        </w:rPr>
        <w:t>ансамбли.</w:t>
      </w:r>
    </w:p>
    <w:tbl>
      <w:tblPr>
        <w:tblW w:w="0" w:type="auto"/>
        <w:tblInd w:w="108" w:type="dxa"/>
        <w:tblLayout w:type="fixed"/>
        <w:tblLook w:val="0000"/>
      </w:tblPr>
      <w:tblGrid>
        <w:gridCol w:w="4667"/>
        <w:gridCol w:w="4805"/>
      </w:tblGrid>
      <w:tr w:rsidR="007032C4" w:rsidRPr="007032C4" w:rsidTr="007032C4">
        <w:tc>
          <w:tcPr>
            <w:tcW w:w="4667" w:type="dxa"/>
            <w:tcBorders>
              <w:top w:val="single" w:sz="4" w:space="0" w:color="000000"/>
              <w:left w:val="single" w:sz="4" w:space="0" w:color="000000"/>
              <w:bottom w:val="single" w:sz="4" w:space="0" w:color="000000"/>
            </w:tcBorders>
          </w:tcPr>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 xml:space="preserve">            I - полугодие</w:t>
            </w:r>
          </w:p>
        </w:tc>
        <w:tc>
          <w:tcPr>
            <w:tcW w:w="4805" w:type="dxa"/>
            <w:tcBorders>
              <w:top w:val="single" w:sz="4" w:space="0" w:color="000000"/>
              <w:left w:val="single" w:sz="4" w:space="0" w:color="000000"/>
              <w:bottom w:val="single" w:sz="4" w:space="0" w:color="000000"/>
              <w:right w:val="single" w:sz="4" w:space="0" w:color="000000"/>
            </w:tcBorders>
          </w:tcPr>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 xml:space="preserve">             II - полугодие</w:t>
            </w:r>
          </w:p>
        </w:tc>
      </w:tr>
      <w:tr w:rsidR="007032C4" w:rsidRPr="007032C4" w:rsidTr="007032C4">
        <w:trPr>
          <w:trHeight w:val="131"/>
        </w:trPr>
        <w:tc>
          <w:tcPr>
            <w:tcW w:w="4667" w:type="dxa"/>
            <w:tcBorders>
              <w:top w:val="single" w:sz="4" w:space="0" w:color="000000"/>
              <w:left w:val="single" w:sz="4" w:space="0" w:color="000000"/>
              <w:bottom w:val="single" w:sz="4" w:space="0" w:color="000000"/>
            </w:tcBorders>
          </w:tcPr>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Декабрь - дифференцированное прослушивание части программы выпускного экзамена (2 произведения, обязательный показ произведения крупной формы и произведения на выбор из программы выпускного экзамены)</w:t>
            </w:r>
          </w:p>
        </w:tc>
        <w:tc>
          <w:tcPr>
            <w:tcW w:w="4805" w:type="dxa"/>
            <w:tcBorders>
              <w:top w:val="single" w:sz="4" w:space="0" w:color="000000"/>
              <w:left w:val="single" w:sz="4" w:space="0" w:color="000000"/>
              <w:bottom w:val="single" w:sz="4" w:space="0" w:color="000000"/>
              <w:right w:val="single" w:sz="4" w:space="0" w:color="000000"/>
            </w:tcBorders>
          </w:tcPr>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Март - прослушивание перед комиссией оставшихся двух произведений из выпускной программы</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Май - выпускной экзамен (4 разнохарактерных произведения, одно из них  крупной формы)</w:t>
            </w:r>
          </w:p>
        </w:tc>
      </w:tr>
    </w:tbl>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p>
    <w:p w:rsidR="007032C4" w:rsidRPr="007032C4" w:rsidRDefault="007032C4" w:rsidP="007032C4">
      <w:pPr>
        <w:widowControl w:val="0"/>
        <w:autoSpaceDE w:val="0"/>
        <w:autoSpaceDN w:val="0"/>
        <w:adjustRightInd w:val="0"/>
        <w:spacing w:after="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 xml:space="preserve">     Обучающиеся могут играть на зачетах любые произведения на усмотрение преподавателя. В первом полугодии в рамках текущей аттестации обучающихся запланирован контрольный урок (1-2 пьесы)  и академический зачёт, во втором – технический зачёт, конкурс «Юный музыкант» е в марте (1пьеса) и в апреле выпускной экзамен (3 разнохарактерных произведения). </w:t>
      </w:r>
    </w:p>
    <w:p w:rsidR="007032C4" w:rsidRPr="007032C4" w:rsidRDefault="007032C4" w:rsidP="007032C4">
      <w:pPr>
        <w:widowControl w:val="0"/>
        <w:tabs>
          <w:tab w:val="left" w:pos="316"/>
        </w:tabs>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p>
    <w:p w:rsidR="007032C4" w:rsidRPr="007032C4" w:rsidRDefault="007032C4" w:rsidP="007032C4">
      <w:pPr>
        <w:widowControl w:val="0"/>
        <w:tabs>
          <w:tab w:val="left" w:pos="316"/>
        </w:tabs>
        <w:autoSpaceDE w:val="0"/>
        <w:autoSpaceDN w:val="0"/>
        <w:adjustRightInd w:val="0"/>
        <w:spacing w:after="0"/>
        <w:contextualSpacing/>
        <w:jc w:val="both"/>
        <w:outlineLvl w:val="0"/>
        <w:rPr>
          <w:rFonts w:ascii="Times New Roman" w:eastAsia="Times New Roman" w:hAnsi="Times New Roman" w:cs="Times New Roman"/>
          <w:sz w:val="24"/>
          <w:szCs w:val="24"/>
          <w:lang w:eastAsia="ru-RU"/>
        </w:rPr>
      </w:pPr>
      <w:r w:rsidRPr="007032C4">
        <w:rPr>
          <w:rFonts w:ascii="Times New Roman" w:eastAsia="Times New Roman" w:hAnsi="Times New Roman" w:cs="Times New Roman"/>
          <w:b/>
          <w:bCs/>
          <w:sz w:val="24"/>
          <w:szCs w:val="24"/>
          <w:lang w:eastAsia="ru-RU"/>
        </w:rPr>
        <w:t>Примерные программы выпускного экзамена</w:t>
      </w:r>
    </w:p>
    <w:p w:rsidR="007032C4" w:rsidRPr="007032C4" w:rsidRDefault="007032C4" w:rsidP="007032C4">
      <w:pPr>
        <w:widowControl w:val="0"/>
        <w:tabs>
          <w:tab w:val="left" w:pos="246"/>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1)</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Маттесон И.</w:t>
      </w:r>
      <w:r w:rsidRPr="007032C4">
        <w:rPr>
          <w:rFonts w:ascii="Times New Roman" w:eastAsia="Times New Roman" w:hAnsi="Times New Roman" w:cs="Times New Roman"/>
          <w:sz w:val="24"/>
          <w:szCs w:val="24"/>
          <w:lang w:eastAsia="ru-RU"/>
        </w:rPr>
        <w:t xml:space="preserve"> Сарабанда e-moll</w:t>
      </w:r>
    </w:p>
    <w:p w:rsidR="007032C4" w:rsidRPr="007032C4" w:rsidRDefault="007032C4" w:rsidP="007032C4">
      <w:pPr>
        <w:widowControl w:val="0"/>
        <w:tabs>
          <w:tab w:val="left" w:pos="267"/>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2)</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Коробейников А.</w:t>
      </w:r>
      <w:r w:rsidRPr="007032C4">
        <w:rPr>
          <w:rFonts w:ascii="Times New Roman" w:eastAsia="Times New Roman" w:hAnsi="Times New Roman" w:cs="Times New Roman"/>
          <w:sz w:val="24"/>
          <w:szCs w:val="24"/>
          <w:lang w:eastAsia="ru-RU"/>
        </w:rPr>
        <w:t xml:space="preserve"> Сонатина G-dur</w:t>
      </w:r>
    </w:p>
    <w:p w:rsidR="007032C4" w:rsidRPr="007032C4" w:rsidRDefault="007032C4" w:rsidP="007032C4">
      <w:pPr>
        <w:widowControl w:val="0"/>
        <w:tabs>
          <w:tab w:val="left" w:pos="275"/>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3)</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Ефимов В.</w:t>
      </w:r>
      <w:r w:rsidRPr="007032C4">
        <w:rPr>
          <w:rFonts w:ascii="Times New Roman" w:eastAsia="Times New Roman" w:hAnsi="Times New Roman" w:cs="Times New Roman"/>
          <w:sz w:val="24"/>
          <w:szCs w:val="24"/>
          <w:lang w:eastAsia="ru-RU"/>
        </w:rPr>
        <w:t xml:space="preserve"> Обработка р. н. п. «Пойду ль я, выйду ль я»</w:t>
      </w:r>
    </w:p>
    <w:p w:rsidR="007032C4" w:rsidRPr="007032C4" w:rsidRDefault="007032C4" w:rsidP="007032C4">
      <w:pPr>
        <w:widowControl w:val="0"/>
        <w:tabs>
          <w:tab w:val="left" w:pos="271"/>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4)</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Глубоченко В.</w:t>
      </w:r>
      <w:r w:rsidRPr="007032C4">
        <w:rPr>
          <w:rFonts w:ascii="Times New Roman" w:eastAsia="Times New Roman" w:hAnsi="Times New Roman" w:cs="Times New Roman"/>
          <w:sz w:val="24"/>
          <w:szCs w:val="24"/>
          <w:lang w:eastAsia="ru-RU"/>
        </w:rPr>
        <w:t xml:space="preserve"> «Латифунтик»</w:t>
      </w:r>
    </w:p>
    <w:p w:rsidR="007032C4" w:rsidRPr="007032C4" w:rsidRDefault="007032C4" w:rsidP="007032C4">
      <w:pPr>
        <w:widowControl w:val="0"/>
        <w:tabs>
          <w:tab w:val="left" w:pos="250"/>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1)</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Бартон Г.</w:t>
      </w:r>
      <w:r w:rsidRPr="007032C4">
        <w:rPr>
          <w:rFonts w:ascii="Times New Roman" w:eastAsia="Times New Roman" w:hAnsi="Times New Roman" w:cs="Times New Roman"/>
          <w:sz w:val="24"/>
          <w:szCs w:val="24"/>
          <w:lang w:eastAsia="ru-RU"/>
        </w:rPr>
        <w:t xml:space="preserve"> Токкатина d-moll</w:t>
      </w:r>
    </w:p>
    <w:p w:rsidR="007032C4" w:rsidRPr="007032C4" w:rsidRDefault="007032C4" w:rsidP="007032C4">
      <w:pPr>
        <w:widowControl w:val="0"/>
        <w:tabs>
          <w:tab w:val="left" w:pos="275"/>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2)</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Клементи М.</w:t>
      </w:r>
      <w:r w:rsidRPr="007032C4">
        <w:rPr>
          <w:rFonts w:ascii="Times New Roman" w:eastAsia="Times New Roman" w:hAnsi="Times New Roman" w:cs="Times New Roman"/>
          <w:sz w:val="24"/>
          <w:szCs w:val="24"/>
          <w:lang w:eastAsia="ru-RU"/>
        </w:rPr>
        <w:t xml:space="preserve"> Сонатина D-dur, I часть</w:t>
      </w:r>
    </w:p>
    <w:p w:rsidR="007032C4" w:rsidRPr="007032C4" w:rsidRDefault="007032C4" w:rsidP="007032C4">
      <w:pPr>
        <w:widowControl w:val="0"/>
        <w:tabs>
          <w:tab w:val="left" w:pos="259"/>
        </w:tabs>
        <w:autoSpaceDE w:val="0"/>
        <w:autoSpaceDN w:val="0"/>
        <w:adjustRightInd w:val="0"/>
        <w:spacing w:after="0"/>
        <w:contextualSpacing/>
        <w:jc w:val="both"/>
        <w:rPr>
          <w:rFonts w:ascii="Times New Roman" w:eastAsia="Times New Roman" w:hAnsi="Times New Roman" w:cs="Times New Roman"/>
          <w:i/>
          <w:iCs/>
          <w:sz w:val="24"/>
          <w:szCs w:val="24"/>
          <w:lang w:eastAsia="ru-RU"/>
        </w:rPr>
      </w:pPr>
      <w:r w:rsidRPr="007032C4">
        <w:rPr>
          <w:rFonts w:ascii="Times New Roman" w:eastAsia="Times New Roman" w:hAnsi="Times New Roman" w:cs="Times New Roman"/>
          <w:color w:val="000000"/>
          <w:sz w:val="24"/>
          <w:szCs w:val="24"/>
          <w:lang w:eastAsia="ru-RU"/>
        </w:rPr>
        <w:t>3)</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Люлли Ж. Б.</w:t>
      </w:r>
      <w:r w:rsidRPr="007032C4">
        <w:rPr>
          <w:rFonts w:ascii="Times New Roman" w:eastAsia="Times New Roman" w:hAnsi="Times New Roman" w:cs="Times New Roman"/>
          <w:sz w:val="24"/>
          <w:szCs w:val="24"/>
          <w:lang w:eastAsia="ru-RU"/>
        </w:rPr>
        <w:t xml:space="preserve"> Гавот</w:t>
      </w:r>
    </w:p>
    <w:p w:rsidR="007032C4" w:rsidRPr="007032C4" w:rsidRDefault="007032C4" w:rsidP="007032C4">
      <w:pPr>
        <w:widowControl w:val="0"/>
        <w:tabs>
          <w:tab w:val="left" w:pos="283"/>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4)</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Маре П.</w:t>
      </w:r>
      <w:r w:rsidRPr="007032C4">
        <w:rPr>
          <w:rFonts w:ascii="Times New Roman" w:eastAsia="Times New Roman" w:hAnsi="Times New Roman" w:cs="Times New Roman"/>
          <w:sz w:val="24"/>
          <w:szCs w:val="24"/>
          <w:lang w:eastAsia="ru-RU"/>
        </w:rPr>
        <w:t xml:space="preserve"> «Парижский гамен»</w:t>
      </w:r>
    </w:p>
    <w:p w:rsidR="007032C4" w:rsidRPr="007032C4" w:rsidRDefault="007032C4" w:rsidP="007032C4">
      <w:pPr>
        <w:widowControl w:val="0"/>
        <w:tabs>
          <w:tab w:val="left" w:pos="246"/>
        </w:tabs>
        <w:autoSpaceDE w:val="0"/>
        <w:autoSpaceDN w:val="0"/>
        <w:adjustRightInd w:val="0"/>
        <w:spacing w:after="0"/>
        <w:contextualSpacing/>
        <w:jc w:val="both"/>
        <w:rPr>
          <w:rFonts w:ascii="Times New Roman" w:eastAsia="Times New Roman" w:hAnsi="Times New Roman" w:cs="Times New Roman"/>
          <w:i/>
          <w:iCs/>
          <w:sz w:val="24"/>
          <w:szCs w:val="24"/>
          <w:lang w:eastAsia="ru-RU"/>
        </w:rPr>
      </w:pPr>
      <w:r w:rsidRPr="007032C4">
        <w:rPr>
          <w:rFonts w:ascii="Times New Roman" w:eastAsia="Times New Roman" w:hAnsi="Times New Roman" w:cs="Times New Roman"/>
          <w:color w:val="000000"/>
          <w:sz w:val="24"/>
          <w:szCs w:val="24"/>
          <w:lang w:eastAsia="ru-RU"/>
        </w:rPr>
        <w:t>1)</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IЦуровскии Ю.</w:t>
      </w:r>
      <w:r w:rsidRPr="007032C4">
        <w:rPr>
          <w:rFonts w:ascii="Times New Roman" w:eastAsia="Times New Roman" w:hAnsi="Times New Roman" w:cs="Times New Roman"/>
          <w:sz w:val="24"/>
          <w:szCs w:val="24"/>
          <w:lang w:eastAsia="ru-RU"/>
        </w:rPr>
        <w:t xml:space="preserve"> Песня e-moll</w:t>
      </w:r>
    </w:p>
    <w:p w:rsidR="007032C4" w:rsidRPr="007032C4" w:rsidRDefault="007032C4" w:rsidP="007032C4">
      <w:pPr>
        <w:widowControl w:val="0"/>
        <w:tabs>
          <w:tab w:val="left" w:pos="267"/>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2)</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Паганини Н.</w:t>
      </w:r>
      <w:r w:rsidRPr="007032C4">
        <w:rPr>
          <w:rFonts w:ascii="Times New Roman" w:eastAsia="Times New Roman" w:hAnsi="Times New Roman" w:cs="Times New Roman"/>
          <w:sz w:val="24"/>
          <w:szCs w:val="24"/>
          <w:lang w:eastAsia="ru-RU"/>
        </w:rPr>
        <w:t xml:space="preserve"> Соната e-moll</w:t>
      </w:r>
    </w:p>
    <w:p w:rsidR="007032C4" w:rsidRPr="007032C4" w:rsidRDefault="007032C4" w:rsidP="007032C4">
      <w:pPr>
        <w:widowControl w:val="0"/>
        <w:tabs>
          <w:tab w:val="left" w:pos="292"/>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3)</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i/>
          <w:iCs/>
          <w:sz w:val="24"/>
          <w:szCs w:val="24"/>
          <w:lang w:eastAsia="ru-RU"/>
        </w:rPr>
        <w:t>Чайкин Н.</w:t>
      </w:r>
      <w:r w:rsidRPr="007032C4">
        <w:rPr>
          <w:rFonts w:ascii="Times New Roman" w:eastAsia="Times New Roman" w:hAnsi="Times New Roman" w:cs="Times New Roman"/>
          <w:sz w:val="24"/>
          <w:szCs w:val="24"/>
          <w:lang w:eastAsia="ru-RU"/>
        </w:rPr>
        <w:t xml:space="preserve"> Лирический вальс</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 xml:space="preserve">4)  </w:t>
      </w:r>
      <w:r w:rsidRPr="007032C4">
        <w:rPr>
          <w:rFonts w:ascii="Times New Roman" w:eastAsia="Times New Roman" w:hAnsi="Times New Roman" w:cs="Times New Roman"/>
          <w:i/>
          <w:iCs/>
          <w:sz w:val="24"/>
          <w:szCs w:val="24"/>
          <w:lang w:eastAsia="ru-RU"/>
        </w:rPr>
        <w:t>Иванов Аз.</w:t>
      </w:r>
      <w:r w:rsidRPr="007032C4">
        <w:rPr>
          <w:rFonts w:ascii="Times New Roman" w:eastAsia="Times New Roman" w:hAnsi="Times New Roman" w:cs="Times New Roman"/>
          <w:sz w:val="24"/>
          <w:szCs w:val="24"/>
          <w:lang w:eastAsia="ru-RU"/>
        </w:rPr>
        <w:t xml:space="preserve"> Обработка укр. н.</w:t>
      </w:r>
      <w:r w:rsidRPr="007032C4">
        <w:rPr>
          <w:rFonts w:ascii="Times New Roman" w:eastAsia="Times New Roman" w:hAnsi="Times New Roman" w:cs="Times New Roman"/>
          <w:b/>
          <w:bCs/>
          <w:sz w:val="24"/>
          <w:szCs w:val="24"/>
          <w:lang w:eastAsia="ru-RU"/>
        </w:rPr>
        <w:t xml:space="preserve"> </w:t>
      </w:r>
      <w:r w:rsidRPr="007032C4">
        <w:rPr>
          <w:rFonts w:ascii="Times New Roman" w:eastAsia="Times New Roman" w:hAnsi="Times New Roman" w:cs="Times New Roman"/>
          <w:sz w:val="24"/>
          <w:szCs w:val="24"/>
          <w:lang w:eastAsia="ru-RU"/>
        </w:rPr>
        <w:t>п</w:t>
      </w:r>
      <w:r w:rsidRPr="007032C4">
        <w:rPr>
          <w:rFonts w:ascii="Times New Roman" w:eastAsia="Times New Roman" w:hAnsi="Times New Roman" w:cs="Times New Roman"/>
          <w:b/>
          <w:bCs/>
          <w:sz w:val="24"/>
          <w:szCs w:val="24"/>
          <w:lang w:eastAsia="ru-RU"/>
        </w:rPr>
        <w:t>.</w:t>
      </w:r>
      <w:r w:rsidRPr="007032C4">
        <w:rPr>
          <w:rFonts w:ascii="Times New Roman" w:eastAsia="Times New Roman" w:hAnsi="Times New Roman" w:cs="Times New Roman"/>
          <w:sz w:val="24"/>
          <w:szCs w:val="24"/>
          <w:lang w:eastAsia="ru-RU"/>
        </w:rPr>
        <w:t xml:space="preserve"> «Садом, садом, кумасенька»</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sz w:val="24"/>
          <w:szCs w:val="24"/>
          <w:lang w:eastAsia="ru-RU"/>
        </w:rPr>
        <w:t xml:space="preserve"> </w:t>
      </w:r>
      <w:r w:rsidRPr="007032C4">
        <w:rPr>
          <w:rFonts w:ascii="Times New Roman" w:eastAsia="Times New Roman" w:hAnsi="Times New Roman" w:cs="Times New Roman"/>
          <w:b/>
          <w:bCs/>
          <w:sz w:val="24"/>
          <w:szCs w:val="24"/>
          <w:lang w:eastAsia="ru-RU"/>
        </w:rPr>
        <w:t>Примерные репертуарные списки</w:t>
      </w:r>
    </w:p>
    <w:p w:rsidR="007032C4" w:rsidRPr="007032C4" w:rsidRDefault="007032C4" w:rsidP="007032C4">
      <w:pPr>
        <w:widowControl w:val="0"/>
        <w:autoSpaceDE w:val="0"/>
        <w:autoSpaceDN w:val="0"/>
        <w:adjustRightInd w:val="0"/>
        <w:spacing w:after="0"/>
        <w:rPr>
          <w:rFonts w:ascii="Calibri" w:eastAsia="Times New Roman" w:hAnsi="Calibri" w:cs="Times New Roman"/>
          <w:sz w:val="24"/>
          <w:szCs w:val="24"/>
          <w:lang w:eastAsia="ru-RU"/>
        </w:rPr>
      </w:pPr>
      <w:r w:rsidRPr="007032C4">
        <w:rPr>
          <w:rFonts w:ascii="Times New Roman CYR" w:eastAsia="Times New Roman" w:hAnsi="Times New Roman CYR" w:cs="Times New Roman CYR"/>
          <w:i/>
          <w:sz w:val="24"/>
          <w:szCs w:val="24"/>
          <w:lang w:eastAsia="ru-RU"/>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7032C4">
        <w:rPr>
          <w:rFonts w:ascii="Times New Roman CYR" w:eastAsia="Times New Roman" w:hAnsi="Times New Roman CYR" w:cs="Times New Roman CYR"/>
          <w:sz w:val="24"/>
          <w:szCs w:val="24"/>
          <w:lang w:eastAsia="ru-RU"/>
        </w:rPr>
        <w:t>)</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Этюды:</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iCs/>
          <w:sz w:val="24"/>
          <w:szCs w:val="24"/>
          <w:lang w:eastAsia="ru-RU"/>
        </w:rPr>
        <w:t>Беренс Г.</w:t>
      </w:r>
      <w:r w:rsidRPr="007032C4">
        <w:rPr>
          <w:rFonts w:ascii="Times New Roman" w:eastAsia="Times New Roman" w:hAnsi="Times New Roman" w:cs="Times New Roman"/>
          <w:sz w:val="24"/>
          <w:szCs w:val="24"/>
          <w:lang w:eastAsia="ru-RU"/>
        </w:rPr>
        <w:t xml:space="preserve"> Этюд a-moll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lastRenderedPageBreak/>
        <w:t>Дювернуа Ж.</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Иванов Н.</w:t>
      </w:r>
      <w:r w:rsidRPr="007032C4">
        <w:rPr>
          <w:rFonts w:ascii="Times New Roman" w:eastAsia="Times New Roman" w:hAnsi="Times New Roman" w:cs="Times New Roman"/>
          <w:sz w:val="24"/>
          <w:szCs w:val="24"/>
          <w:lang w:eastAsia="ru-RU"/>
        </w:rPr>
        <w:t xml:space="preserve"> Этюд B-dur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Лекуппэ Ф.</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iCs/>
          <w:sz w:val="24"/>
          <w:szCs w:val="24"/>
          <w:lang w:eastAsia="ru-RU"/>
        </w:rPr>
      </w:pPr>
      <w:r w:rsidRPr="007032C4">
        <w:rPr>
          <w:rFonts w:ascii="Times New Roman" w:eastAsia="Times New Roman" w:hAnsi="Times New Roman" w:cs="Times New Roman"/>
          <w:iCs/>
          <w:sz w:val="24"/>
          <w:szCs w:val="24"/>
          <w:lang w:eastAsia="ru-RU"/>
        </w:rPr>
        <w:t>Салин А.</w:t>
      </w:r>
      <w:r w:rsidRPr="007032C4">
        <w:rPr>
          <w:rFonts w:ascii="Times New Roman" w:eastAsia="Times New Roman" w:hAnsi="Times New Roman" w:cs="Times New Roman"/>
          <w:sz w:val="24"/>
          <w:szCs w:val="24"/>
          <w:lang w:eastAsia="ru-RU"/>
        </w:rPr>
        <w:t xml:space="preserve"> Этюд C-dur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Гринович В.</w:t>
      </w:r>
      <w:r w:rsidRPr="007032C4">
        <w:rPr>
          <w:rFonts w:ascii="Times New Roman" w:eastAsia="Times New Roman" w:hAnsi="Times New Roman" w:cs="Times New Roman"/>
          <w:sz w:val="24"/>
          <w:szCs w:val="24"/>
          <w:lang w:eastAsia="ru-RU"/>
        </w:rPr>
        <w:t xml:space="preserve"> Этюд d-moll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Холминов А.</w:t>
      </w:r>
      <w:r w:rsidRPr="007032C4">
        <w:rPr>
          <w:rFonts w:ascii="Times New Roman" w:eastAsia="Times New Roman" w:hAnsi="Times New Roman" w:cs="Times New Roman"/>
          <w:sz w:val="24"/>
          <w:szCs w:val="24"/>
          <w:lang w:eastAsia="ru-RU"/>
        </w:rPr>
        <w:t xml:space="preserve"> Этюд a-moll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Черни К.</w:t>
      </w:r>
      <w:r w:rsidRPr="007032C4">
        <w:rPr>
          <w:rFonts w:ascii="Times New Roman" w:eastAsia="Times New Roman" w:hAnsi="Times New Roman" w:cs="Times New Roman"/>
          <w:sz w:val="24"/>
          <w:szCs w:val="24"/>
          <w:lang w:eastAsia="ru-RU"/>
        </w:rPr>
        <w:t xml:space="preserve"> Этюд F-dur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Шитте Л.</w:t>
      </w:r>
      <w:r w:rsidRPr="007032C4">
        <w:rPr>
          <w:rFonts w:ascii="Times New Roman" w:eastAsia="Times New Roman" w:hAnsi="Times New Roman" w:cs="Times New Roman"/>
          <w:sz w:val="24"/>
          <w:szCs w:val="24"/>
          <w:lang w:eastAsia="ru-RU"/>
        </w:rPr>
        <w:t xml:space="preserve"> Этюд </w:t>
      </w:r>
      <w:r w:rsidRPr="007032C4">
        <w:rPr>
          <w:rFonts w:ascii="Times New Roman" w:eastAsia="Times New Roman" w:hAnsi="Times New Roman" w:cs="Times New Roman"/>
          <w:sz w:val="24"/>
          <w:szCs w:val="24"/>
          <w:lang w:val="en-US" w:eastAsia="ru-RU"/>
        </w:rPr>
        <w:t>A</w:t>
      </w:r>
      <w:r w:rsidRPr="007032C4">
        <w:rPr>
          <w:rFonts w:ascii="Times New Roman" w:eastAsia="Times New Roman" w:hAnsi="Times New Roman" w:cs="Times New Roman"/>
          <w:sz w:val="24"/>
          <w:szCs w:val="24"/>
          <w:lang w:eastAsia="ru-RU"/>
        </w:rPr>
        <w:t>-</w:t>
      </w:r>
      <w:r w:rsidRPr="007032C4">
        <w:rPr>
          <w:rFonts w:ascii="Times New Roman" w:eastAsia="Times New Roman" w:hAnsi="Times New Roman" w:cs="Times New Roman"/>
          <w:sz w:val="24"/>
          <w:szCs w:val="24"/>
          <w:lang w:val="en-US" w:eastAsia="ru-RU"/>
        </w:rPr>
        <w:t>dur</w:t>
      </w:r>
      <w:r w:rsidRPr="007032C4">
        <w:rPr>
          <w:rFonts w:ascii="Times New Roman" w:eastAsia="Times New Roman" w:hAnsi="Times New Roman" w:cs="Times New Roman"/>
          <w:sz w:val="24"/>
          <w:szCs w:val="24"/>
          <w:lang w:eastAsia="ru-RU"/>
        </w:rPr>
        <w:t xml:space="preserve">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 xml:space="preserve">Шитте </w:t>
      </w:r>
      <w:r w:rsidRPr="007032C4">
        <w:rPr>
          <w:rFonts w:ascii="Times New Roman" w:eastAsia="Times New Roman" w:hAnsi="Times New Roman" w:cs="Times New Roman"/>
          <w:iCs/>
          <w:sz w:val="24"/>
          <w:szCs w:val="24"/>
          <w:lang w:val="en-US" w:eastAsia="ru-RU"/>
        </w:rPr>
        <w:t>JI</w:t>
      </w:r>
      <w:r w:rsidRPr="007032C4">
        <w:rPr>
          <w:rFonts w:ascii="Times New Roman" w:eastAsia="Times New Roman" w:hAnsi="Times New Roman" w:cs="Times New Roman"/>
          <w:iCs/>
          <w:sz w:val="24"/>
          <w:szCs w:val="24"/>
          <w:lang w:eastAsia="ru-RU"/>
        </w:rPr>
        <w:t>.</w:t>
      </w:r>
      <w:r w:rsidRPr="007032C4">
        <w:rPr>
          <w:rFonts w:ascii="Times New Roman" w:eastAsia="Times New Roman" w:hAnsi="Times New Roman" w:cs="Times New Roman"/>
          <w:sz w:val="24"/>
          <w:szCs w:val="24"/>
          <w:lang w:eastAsia="ru-RU"/>
        </w:rPr>
        <w:t xml:space="preserve"> Этюд </w:t>
      </w:r>
      <w:r w:rsidRPr="007032C4">
        <w:rPr>
          <w:rFonts w:ascii="Times New Roman" w:eastAsia="Times New Roman" w:hAnsi="Times New Roman" w:cs="Times New Roman"/>
          <w:sz w:val="24"/>
          <w:szCs w:val="24"/>
          <w:lang w:val="en-US" w:eastAsia="ru-RU"/>
        </w:rPr>
        <w:t>f</w:t>
      </w:r>
      <w:r w:rsidRPr="007032C4">
        <w:rPr>
          <w:rFonts w:ascii="Times New Roman" w:eastAsia="Times New Roman" w:hAnsi="Times New Roman" w:cs="Times New Roman"/>
          <w:sz w:val="24"/>
          <w:szCs w:val="24"/>
          <w:lang w:eastAsia="ru-RU"/>
        </w:rPr>
        <w:t>-</w:t>
      </w:r>
      <w:r w:rsidRPr="007032C4">
        <w:rPr>
          <w:rFonts w:ascii="Times New Roman" w:eastAsia="Times New Roman" w:hAnsi="Times New Roman" w:cs="Times New Roman"/>
          <w:sz w:val="24"/>
          <w:szCs w:val="24"/>
          <w:lang w:val="en-US" w:eastAsia="ru-RU"/>
        </w:rPr>
        <w:t>moll</w:t>
      </w:r>
      <w:r w:rsidRPr="007032C4">
        <w:rPr>
          <w:rFonts w:ascii="Times New Roman" w:eastAsia="Times New Roman" w:hAnsi="Times New Roman" w:cs="Times New Roman"/>
          <w:sz w:val="24"/>
          <w:szCs w:val="24"/>
          <w:lang w:eastAsia="ru-RU"/>
        </w:rPr>
        <w:t xml:space="preserve">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Юцевич Е.</w:t>
      </w:r>
      <w:r w:rsidRPr="007032C4">
        <w:rPr>
          <w:rFonts w:ascii="Times New Roman" w:eastAsia="Times New Roman" w:hAnsi="Times New Roman" w:cs="Times New Roman"/>
          <w:sz w:val="24"/>
          <w:szCs w:val="24"/>
          <w:lang w:eastAsia="ru-RU"/>
        </w:rPr>
        <w:t xml:space="preserve"> Этюд </w:t>
      </w:r>
      <w:r w:rsidRPr="007032C4">
        <w:rPr>
          <w:rFonts w:ascii="Times New Roman" w:eastAsia="Times New Roman" w:hAnsi="Times New Roman" w:cs="Times New Roman"/>
          <w:sz w:val="24"/>
          <w:szCs w:val="24"/>
          <w:lang w:val="en-US" w:eastAsia="ru-RU"/>
        </w:rPr>
        <w:t>G</w:t>
      </w:r>
      <w:r w:rsidRPr="007032C4">
        <w:rPr>
          <w:rFonts w:ascii="Times New Roman" w:eastAsia="Times New Roman" w:hAnsi="Times New Roman" w:cs="Times New Roman"/>
          <w:sz w:val="24"/>
          <w:szCs w:val="24"/>
          <w:lang w:eastAsia="ru-RU"/>
        </w:rPr>
        <w:t>-</w:t>
      </w:r>
      <w:r w:rsidRPr="007032C4">
        <w:rPr>
          <w:rFonts w:ascii="Times New Roman" w:eastAsia="Times New Roman" w:hAnsi="Times New Roman" w:cs="Times New Roman"/>
          <w:sz w:val="24"/>
          <w:szCs w:val="24"/>
          <w:lang w:val="en-US" w:eastAsia="ru-RU"/>
        </w:rPr>
        <w:t>dur</w:t>
      </w:r>
      <w:r w:rsidRPr="007032C4">
        <w:rPr>
          <w:rFonts w:ascii="Times New Roman" w:eastAsia="Times New Roman" w:hAnsi="Times New Roman" w:cs="Times New Roman"/>
          <w:sz w:val="24"/>
          <w:szCs w:val="24"/>
          <w:lang w:eastAsia="ru-RU"/>
        </w:rPr>
        <w:t xml:space="preserve"> </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sz w:val="24"/>
          <w:szCs w:val="24"/>
          <w:lang w:eastAsia="ru-RU"/>
        </w:rPr>
      </w:pPr>
      <w:r w:rsidRPr="007032C4">
        <w:rPr>
          <w:rFonts w:ascii="Times New Roman" w:eastAsia="Times New Roman" w:hAnsi="Times New Roman" w:cs="Times New Roman"/>
          <w:b/>
          <w:bCs/>
          <w:sz w:val="24"/>
          <w:szCs w:val="24"/>
          <w:lang w:eastAsia="ru-RU"/>
        </w:rPr>
        <w:t>Полифонические произведения:</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Арн Т.</w:t>
      </w:r>
      <w:r w:rsidRPr="007032C4">
        <w:rPr>
          <w:rFonts w:ascii="Times New Roman" w:eastAsia="Times New Roman" w:hAnsi="Times New Roman" w:cs="Times New Roman"/>
          <w:sz w:val="24"/>
          <w:szCs w:val="24"/>
          <w:lang w:eastAsia="ru-RU"/>
        </w:rPr>
        <w:t xml:space="preserve"> Менуэт G-dur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Бах И. С.</w:t>
      </w:r>
      <w:r w:rsidRPr="007032C4">
        <w:rPr>
          <w:rFonts w:ascii="Times New Roman" w:eastAsia="Times New Roman" w:hAnsi="Times New Roman" w:cs="Times New Roman"/>
          <w:sz w:val="24"/>
          <w:szCs w:val="24"/>
          <w:lang w:eastAsia="ru-RU"/>
        </w:rPr>
        <w:t xml:space="preserve"> Скерцо из Партиты a-moll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Бах И. С.</w:t>
      </w:r>
      <w:r w:rsidRPr="007032C4">
        <w:rPr>
          <w:rFonts w:ascii="Times New Roman" w:eastAsia="Times New Roman" w:hAnsi="Times New Roman" w:cs="Times New Roman"/>
          <w:sz w:val="24"/>
          <w:szCs w:val="24"/>
          <w:lang w:eastAsia="ru-RU"/>
        </w:rPr>
        <w:t xml:space="preserve"> Двухголосная инвенция № 15 h-moll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Гедике А.</w:t>
      </w:r>
      <w:r w:rsidRPr="007032C4">
        <w:rPr>
          <w:rFonts w:ascii="Times New Roman" w:eastAsia="Times New Roman" w:hAnsi="Times New Roman" w:cs="Times New Roman"/>
          <w:sz w:val="24"/>
          <w:szCs w:val="24"/>
          <w:lang w:eastAsia="ru-RU"/>
        </w:rPr>
        <w:t xml:space="preserve"> Трехголосная прелюдия a-moll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Гендель Г.</w:t>
      </w:r>
      <w:r w:rsidRPr="007032C4">
        <w:rPr>
          <w:rFonts w:ascii="Times New Roman" w:eastAsia="Times New Roman" w:hAnsi="Times New Roman" w:cs="Times New Roman"/>
          <w:sz w:val="24"/>
          <w:szCs w:val="24"/>
          <w:lang w:eastAsia="ru-RU"/>
        </w:rPr>
        <w:t xml:space="preserve"> Ария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Гесслер И.</w:t>
      </w:r>
      <w:r w:rsidRPr="007032C4">
        <w:rPr>
          <w:rFonts w:ascii="Times New Roman" w:eastAsia="Times New Roman" w:hAnsi="Times New Roman" w:cs="Times New Roman"/>
          <w:sz w:val="24"/>
          <w:szCs w:val="24"/>
          <w:lang w:eastAsia="ru-RU"/>
        </w:rPr>
        <w:t xml:space="preserve"> Прелюдия a-moll</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Грауппер К.</w:t>
      </w:r>
      <w:r w:rsidRPr="007032C4">
        <w:rPr>
          <w:rFonts w:ascii="Times New Roman" w:eastAsia="Times New Roman" w:hAnsi="Times New Roman" w:cs="Times New Roman"/>
          <w:sz w:val="24"/>
          <w:szCs w:val="24"/>
          <w:lang w:eastAsia="ru-RU"/>
        </w:rPr>
        <w:t xml:space="preserve"> Ария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Зив М.</w:t>
      </w:r>
      <w:r w:rsidRPr="007032C4">
        <w:rPr>
          <w:rFonts w:ascii="Times New Roman" w:eastAsia="Times New Roman" w:hAnsi="Times New Roman" w:cs="Times New Roman"/>
          <w:sz w:val="24"/>
          <w:szCs w:val="24"/>
          <w:lang w:eastAsia="ru-RU"/>
        </w:rPr>
        <w:t xml:space="preserve"> Фугетта h-moll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Муха А.</w:t>
      </w:r>
      <w:r w:rsidRPr="007032C4">
        <w:rPr>
          <w:rFonts w:ascii="Times New Roman" w:eastAsia="Times New Roman" w:hAnsi="Times New Roman" w:cs="Times New Roman"/>
          <w:sz w:val="24"/>
          <w:szCs w:val="24"/>
          <w:lang w:eastAsia="ru-RU"/>
        </w:rPr>
        <w:t xml:space="preserve"> Канон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iCs/>
          <w:sz w:val="24"/>
          <w:szCs w:val="24"/>
          <w:lang w:eastAsia="ru-RU"/>
        </w:rPr>
      </w:pPr>
      <w:r w:rsidRPr="007032C4">
        <w:rPr>
          <w:rFonts w:ascii="Times New Roman" w:eastAsia="Times New Roman" w:hAnsi="Times New Roman" w:cs="Times New Roman"/>
          <w:iCs/>
          <w:sz w:val="24"/>
          <w:szCs w:val="24"/>
          <w:lang w:eastAsia="ru-RU"/>
        </w:rPr>
        <w:t>Пахельбель И.</w:t>
      </w:r>
      <w:r w:rsidRPr="007032C4">
        <w:rPr>
          <w:rFonts w:ascii="Times New Roman" w:eastAsia="Times New Roman" w:hAnsi="Times New Roman" w:cs="Times New Roman"/>
          <w:sz w:val="24"/>
          <w:szCs w:val="24"/>
          <w:lang w:eastAsia="ru-RU"/>
        </w:rPr>
        <w:t xml:space="preserve"> Жига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Тартини Дж.</w:t>
      </w:r>
      <w:r w:rsidRPr="007032C4">
        <w:rPr>
          <w:rFonts w:ascii="Times New Roman" w:eastAsia="Times New Roman" w:hAnsi="Times New Roman" w:cs="Times New Roman"/>
          <w:sz w:val="24"/>
          <w:szCs w:val="24"/>
          <w:lang w:eastAsia="ru-RU"/>
        </w:rPr>
        <w:t xml:space="preserve"> Сарабанда g-moll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Франк С.</w:t>
      </w:r>
      <w:r w:rsidRPr="007032C4">
        <w:rPr>
          <w:rFonts w:ascii="Times New Roman" w:eastAsia="Times New Roman" w:hAnsi="Times New Roman" w:cs="Times New Roman"/>
          <w:sz w:val="24"/>
          <w:szCs w:val="24"/>
          <w:lang w:eastAsia="ru-RU"/>
        </w:rPr>
        <w:t xml:space="preserve"> «Новогодняя песня» </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Произведения крупной формы:</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Бетховен JI.</w:t>
      </w:r>
      <w:r w:rsidRPr="007032C4">
        <w:rPr>
          <w:rFonts w:ascii="Times New Roman" w:eastAsia="Times New Roman" w:hAnsi="Times New Roman" w:cs="Times New Roman"/>
          <w:sz w:val="24"/>
          <w:szCs w:val="24"/>
          <w:lang w:eastAsia="ru-RU"/>
        </w:rPr>
        <w:t xml:space="preserve"> Легкая соната, I часть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Гайдн И.</w:t>
      </w:r>
      <w:r w:rsidRPr="007032C4">
        <w:rPr>
          <w:rFonts w:ascii="Times New Roman" w:eastAsia="Times New Roman" w:hAnsi="Times New Roman" w:cs="Times New Roman"/>
          <w:sz w:val="24"/>
          <w:szCs w:val="24"/>
          <w:lang w:eastAsia="ru-RU"/>
        </w:rPr>
        <w:t xml:space="preserve"> Финал из сонаты D-dur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Диабелли А.</w:t>
      </w:r>
      <w:r w:rsidRPr="007032C4">
        <w:rPr>
          <w:rFonts w:ascii="Times New Roman" w:eastAsia="Times New Roman" w:hAnsi="Times New Roman" w:cs="Times New Roman"/>
          <w:sz w:val="24"/>
          <w:szCs w:val="24"/>
          <w:lang w:eastAsia="ru-RU"/>
        </w:rPr>
        <w:t xml:space="preserve"> Сонатина G-dur, III часть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Клементи М.</w:t>
      </w:r>
      <w:r w:rsidRPr="007032C4">
        <w:rPr>
          <w:rFonts w:ascii="Times New Roman" w:eastAsia="Times New Roman" w:hAnsi="Times New Roman" w:cs="Times New Roman"/>
          <w:sz w:val="24"/>
          <w:szCs w:val="24"/>
          <w:lang w:eastAsia="ru-RU"/>
        </w:rPr>
        <w:t xml:space="preserve"> Сонатина C-dur, 1 часть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Кулау Ф.</w:t>
      </w:r>
      <w:r w:rsidRPr="007032C4">
        <w:rPr>
          <w:rFonts w:ascii="Times New Roman" w:eastAsia="Times New Roman" w:hAnsi="Times New Roman" w:cs="Times New Roman"/>
          <w:sz w:val="24"/>
          <w:szCs w:val="24"/>
          <w:lang w:eastAsia="ru-RU"/>
        </w:rPr>
        <w:t xml:space="preserve"> Рондо G-dur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Моцарт В. А.</w:t>
      </w:r>
      <w:r w:rsidRPr="007032C4">
        <w:rPr>
          <w:rFonts w:ascii="Times New Roman" w:eastAsia="Times New Roman" w:hAnsi="Times New Roman" w:cs="Times New Roman"/>
          <w:sz w:val="24"/>
          <w:szCs w:val="24"/>
          <w:lang w:eastAsia="ru-RU"/>
        </w:rPr>
        <w:t xml:space="preserve"> Рондо из сонаты № 11 «Турецкий марш»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Плейелъ И.</w:t>
      </w:r>
      <w:r w:rsidRPr="007032C4">
        <w:rPr>
          <w:rFonts w:ascii="Times New Roman" w:eastAsia="Times New Roman" w:hAnsi="Times New Roman" w:cs="Times New Roman"/>
          <w:sz w:val="24"/>
          <w:szCs w:val="24"/>
          <w:lang w:eastAsia="ru-RU"/>
        </w:rPr>
        <w:t xml:space="preserve"> Рондо из Сонатины D-dur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Семенов В.</w:t>
      </w:r>
      <w:r w:rsidRPr="007032C4">
        <w:rPr>
          <w:rFonts w:ascii="Times New Roman" w:eastAsia="Times New Roman" w:hAnsi="Times New Roman" w:cs="Times New Roman"/>
          <w:sz w:val="24"/>
          <w:szCs w:val="24"/>
          <w:lang w:eastAsia="ru-RU"/>
        </w:rPr>
        <w:t xml:space="preserve"> Сюита №2 в 5 частях: Фанфары; Марш солдати</w:t>
      </w:r>
      <w:r w:rsidRPr="007032C4">
        <w:rPr>
          <w:rFonts w:ascii="Times New Roman" w:eastAsia="Times New Roman" w:hAnsi="Times New Roman" w:cs="Times New Roman"/>
          <w:sz w:val="24"/>
          <w:szCs w:val="24"/>
          <w:lang w:eastAsia="ru-RU"/>
        </w:rPr>
        <w:softHyphen/>
        <w:t xml:space="preserve">ков; Серенада; Кукушечка; Гармоника голосистая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Сенин С.</w:t>
      </w:r>
      <w:r w:rsidRPr="007032C4">
        <w:rPr>
          <w:rFonts w:ascii="Times New Roman" w:eastAsia="Times New Roman" w:hAnsi="Times New Roman" w:cs="Times New Roman"/>
          <w:sz w:val="24"/>
          <w:szCs w:val="24"/>
          <w:lang w:eastAsia="ru-RU"/>
        </w:rPr>
        <w:t xml:space="preserve"> Сюита на стихи тульских поэтов «Сувениры от Лев</w:t>
      </w:r>
      <w:r w:rsidRPr="007032C4">
        <w:rPr>
          <w:rFonts w:ascii="Times New Roman" w:eastAsia="Times New Roman" w:hAnsi="Times New Roman" w:cs="Times New Roman"/>
          <w:sz w:val="24"/>
          <w:szCs w:val="24"/>
          <w:lang w:eastAsia="ru-RU"/>
        </w:rPr>
        <w:softHyphen/>
        <w:t>ши» в 4 частях: Тульский самовар; Тульский пряник; Туль</w:t>
      </w:r>
      <w:r w:rsidRPr="007032C4">
        <w:rPr>
          <w:rFonts w:ascii="Times New Roman" w:eastAsia="Times New Roman" w:hAnsi="Times New Roman" w:cs="Times New Roman"/>
          <w:sz w:val="24"/>
          <w:szCs w:val="24"/>
          <w:lang w:eastAsia="ru-RU"/>
        </w:rPr>
        <w:softHyphen/>
        <w:t xml:space="preserve">ское оружие;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Тульская гармонь</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Произведения на фольклорной основе:</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Бухвостов В.</w:t>
      </w:r>
      <w:r w:rsidRPr="007032C4">
        <w:rPr>
          <w:rFonts w:ascii="Times New Roman" w:eastAsia="Times New Roman" w:hAnsi="Times New Roman" w:cs="Times New Roman"/>
          <w:sz w:val="24"/>
          <w:szCs w:val="24"/>
          <w:lang w:eastAsia="ru-RU"/>
        </w:rPr>
        <w:t xml:space="preserve"> Обработка укр. н.</w:t>
      </w:r>
      <w:r w:rsidRPr="007032C4">
        <w:rPr>
          <w:rFonts w:ascii="Times New Roman" w:eastAsia="Times New Roman" w:hAnsi="Times New Roman" w:cs="Times New Roman"/>
          <w:b/>
          <w:bCs/>
          <w:sz w:val="24"/>
          <w:szCs w:val="24"/>
          <w:lang w:eastAsia="ru-RU"/>
        </w:rPr>
        <w:t xml:space="preserve"> </w:t>
      </w:r>
      <w:r w:rsidRPr="007032C4">
        <w:rPr>
          <w:rFonts w:ascii="Times New Roman" w:eastAsia="Times New Roman" w:hAnsi="Times New Roman" w:cs="Times New Roman"/>
          <w:sz w:val="24"/>
          <w:szCs w:val="24"/>
          <w:lang w:eastAsia="ru-RU"/>
        </w:rPr>
        <w:t>п</w:t>
      </w:r>
      <w:r w:rsidRPr="007032C4">
        <w:rPr>
          <w:rFonts w:ascii="Times New Roman" w:eastAsia="Times New Roman" w:hAnsi="Times New Roman" w:cs="Times New Roman"/>
          <w:b/>
          <w:bCs/>
          <w:sz w:val="24"/>
          <w:szCs w:val="24"/>
          <w:lang w:eastAsia="ru-RU"/>
        </w:rPr>
        <w:t>.</w:t>
      </w:r>
      <w:r w:rsidRPr="007032C4">
        <w:rPr>
          <w:rFonts w:ascii="Times New Roman" w:eastAsia="Times New Roman" w:hAnsi="Times New Roman" w:cs="Times New Roman"/>
          <w:sz w:val="24"/>
          <w:szCs w:val="24"/>
          <w:lang w:eastAsia="ru-RU"/>
        </w:rPr>
        <w:t xml:space="preserve"> «Подоляночка» </w:t>
      </w:r>
      <w:r w:rsidRPr="007032C4">
        <w:rPr>
          <w:rFonts w:ascii="Times New Roman" w:eastAsia="Times New Roman" w:hAnsi="Times New Roman" w:cs="Times New Roman"/>
          <w:iCs/>
          <w:sz w:val="24"/>
          <w:szCs w:val="24"/>
          <w:lang w:eastAsia="ru-RU"/>
        </w:rPr>
        <w:t>Гусев В.</w:t>
      </w:r>
      <w:r w:rsidRPr="007032C4">
        <w:rPr>
          <w:rFonts w:ascii="Times New Roman" w:eastAsia="Times New Roman" w:hAnsi="Times New Roman" w:cs="Times New Roman"/>
          <w:sz w:val="24"/>
          <w:szCs w:val="24"/>
          <w:lang w:eastAsia="ru-RU"/>
        </w:rPr>
        <w:t xml:space="preserve"> Обработка р. н. п. «Сама садик я садила»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Ефимов В.</w:t>
      </w:r>
      <w:r w:rsidRPr="007032C4">
        <w:rPr>
          <w:rFonts w:ascii="Times New Roman" w:eastAsia="Times New Roman" w:hAnsi="Times New Roman" w:cs="Times New Roman"/>
          <w:sz w:val="24"/>
          <w:szCs w:val="24"/>
          <w:lang w:eastAsia="ru-RU"/>
        </w:rPr>
        <w:t xml:space="preserve"> Обработка укр. н. п. «Соловейко»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Иванов В.</w:t>
      </w:r>
      <w:r w:rsidRPr="007032C4">
        <w:rPr>
          <w:rFonts w:ascii="Times New Roman" w:eastAsia="Times New Roman" w:hAnsi="Times New Roman" w:cs="Times New Roman"/>
          <w:sz w:val="24"/>
          <w:szCs w:val="24"/>
          <w:lang w:eastAsia="ru-RU"/>
        </w:rPr>
        <w:t xml:space="preserve"> Обработка укр. н. п. «Ой, дивчино, шумить гай»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Киселев Б.</w:t>
      </w:r>
      <w:r w:rsidRPr="007032C4">
        <w:rPr>
          <w:rFonts w:ascii="Times New Roman" w:eastAsia="Times New Roman" w:hAnsi="Times New Roman" w:cs="Times New Roman"/>
          <w:sz w:val="24"/>
          <w:szCs w:val="24"/>
          <w:lang w:eastAsia="ru-RU"/>
        </w:rPr>
        <w:t xml:space="preserve"> Обработка молдавского народного танца «Хора тоадора»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Малиновский Л.</w:t>
      </w:r>
      <w:r w:rsidRPr="007032C4">
        <w:rPr>
          <w:rFonts w:ascii="Times New Roman" w:eastAsia="Times New Roman" w:hAnsi="Times New Roman" w:cs="Times New Roman"/>
          <w:sz w:val="24"/>
          <w:szCs w:val="24"/>
          <w:lang w:eastAsia="ru-RU"/>
        </w:rPr>
        <w:t xml:space="preserve"> Обработка песни Е. Попова «Над окошком месяц»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Марьин А.</w:t>
      </w:r>
      <w:r w:rsidRPr="007032C4">
        <w:rPr>
          <w:rFonts w:ascii="Times New Roman" w:eastAsia="Times New Roman" w:hAnsi="Times New Roman" w:cs="Times New Roman"/>
          <w:sz w:val="24"/>
          <w:szCs w:val="24"/>
          <w:lang w:eastAsia="ru-RU"/>
        </w:rPr>
        <w:t xml:space="preserve"> Обработка р. н. п. «Выйду ль я на реченьку»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Сурков А.</w:t>
      </w:r>
      <w:r w:rsidRPr="007032C4">
        <w:rPr>
          <w:rFonts w:ascii="Times New Roman" w:eastAsia="Times New Roman" w:hAnsi="Times New Roman" w:cs="Times New Roman"/>
          <w:sz w:val="24"/>
          <w:szCs w:val="24"/>
          <w:lang w:eastAsia="ru-RU"/>
        </w:rPr>
        <w:t xml:space="preserve"> Обработка р. н. п. «Ах, улица широкая» </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Пьесы:</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Баканов В.</w:t>
      </w:r>
      <w:r w:rsidRPr="007032C4">
        <w:rPr>
          <w:rFonts w:ascii="Times New Roman" w:eastAsia="Times New Roman" w:hAnsi="Times New Roman" w:cs="Times New Roman"/>
          <w:sz w:val="24"/>
          <w:szCs w:val="24"/>
          <w:lang w:eastAsia="ru-RU"/>
        </w:rPr>
        <w:t xml:space="preserve"> Экспромт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Бартон Г.</w:t>
      </w:r>
      <w:r w:rsidRPr="007032C4">
        <w:rPr>
          <w:rFonts w:ascii="Times New Roman" w:eastAsia="Times New Roman" w:hAnsi="Times New Roman" w:cs="Times New Roman"/>
          <w:sz w:val="24"/>
          <w:szCs w:val="24"/>
          <w:lang w:eastAsia="ru-RU"/>
        </w:rPr>
        <w:t xml:space="preserve"> Токкатина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Брамс И.</w:t>
      </w:r>
      <w:r w:rsidRPr="007032C4">
        <w:rPr>
          <w:rFonts w:ascii="Times New Roman" w:eastAsia="Times New Roman" w:hAnsi="Times New Roman" w:cs="Times New Roman"/>
          <w:sz w:val="24"/>
          <w:szCs w:val="24"/>
          <w:lang w:eastAsia="ru-RU"/>
        </w:rPr>
        <w:t xml:space="preserve"> Венгерский танец № 5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lastRenderedPageBreak/>
        <w:t>Вилла Лобос Э.</w:t>
      </w:r>
      <w:r w:rsidRPr="007032C4">
        <w:rPr>
          <w:rFonts w:ascii="Times New Roman" w:eastAsia="Times New Roman" w:hAnsi="Times New Roman" w:cs="Times New Roman"/>
          <w:sz w:val="24"/>
          <w:szCs w:val="24"/>
          <w:lang w:eastAsia="ru-RU"/>
        </w:rPr>
        <w:t xml:space="preserve"> «Барашек, барашек»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Григ Э.</w:t>
      </w:r>
      <w:r w:rsidRPr="007032C4">
        <w:rPr>
          <w:rFonts w:ascii="Times New Roman" w:eastAsia="Times New Roman" w:hAnsi="Times New Roman" w:cs="Times New Roman"/>
          <w:sz w:val="24"/>
          <w:szCs w:val="24"/>
          <w:lang w:eastAsia="ru-RU"/>
        </w:rPr>
        <w:t xml:space="preserve"> Норвежский танец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Дандриё Ж.</w:t>
      </w:r>
      <w:r w:rsidRPr="007032C4">
        <w:rPr>
          <w:rFonts w:ascii="Times New Roman" w:eastAsia="Times New Roman" w:hAnsi="Times New Roman" w:cs="Times New Roman"/>
          <w:sz w:val="24"/>
          <w:szCs w:val="24"/>
          <w:lang w:eastAsia="ru-RU"/>
        </w:rPr>
        <w:t xml:space="preserve"> «Свирели»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Делиб Л.</w:t>
      </w:r>
      <w:r w:rsidRPr="007032C4">
        <w:rPr>
          <w:rFonts w:ascii="Times New Roman" w:eastAsia="Times New Roman" w:hAnsi="Times New Roman" w:cs="Times New Roman"/>
          <w:sz w:val="24"/>
          <w:szCs w:val="24"/>
          <w:lang w:eastAsia="ru-RU"/>
        </w:rPr>
        <w:t xml:space="preserve"> Пиццикато из балета «Коппелия»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Дикусаров В.</w:t>
      </w:r>
      <w:r w:rsidRPr="007032C4">
        <w:rPr>
          <w:rFonts w:ascii="Times New Roman" w:eastAsia="Times New Roman" w:hAnsi="Times New Roman" w:cs="Times New Roman"/>
          <w:sz w:val="24"/>
          <w:szCs w:val="24"/>
          <w:lang w:eastAsia="ru-RU"/>
        </w:rPr>
        <w:t xml:space="preserve"> Кадриль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Дюран А.</w:t>
      </w:r>
      <w:r w:rsidRPr="007032C4">
        <w:rPr>
          <w:rFonts w:ascii="Times New Roman" w:eastAsia="Times New Roman" w:hAnsi="Times New Roman" w:cs="Times New Roman"/>
          <w:sz w:val="24"/>
          <w:szCs w:val="24"/>
          <w:lang w:eastAsia="ru-RU"/>
        </w:rPr>
        <w:t xml:space="preserve"> Вальс № 1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Лысенко Н.</w:t>
      </w:r>
      <w:r w:rsidRPr="007032C4">
        <w:rPr>
          <w:rFonts w:ascii="Times New Roman" w:eastAsia="Times New Roman" w:hAnsi="Times New Roman" w:cs="Times New Roman"/>
          <w:sz w:val="24"/>
          <w:szCs w:val="24"/>
          <w:lang w:eastAsia="ru-RU"/>
        </w:rPr>
        <w:t xml:space="preserve"> «Листок из альбома»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Makkonen P.</w:t>
      </w:r>
      <w:r w:rsidRPr="007032C4">
        <w:rPr>
          <w:rFonts w:ascii="Times New Roman" w:eastAsia="Times New Roman" w:hAnsi="Times New Roman" w:cs="Times New Roman"/>
          <w:sz w:val="24"/>
          <w:szCs w:val="24"/>
          <w:lang w:eastAsia="ru-RU"/>
        </w:rPr>
        <w:t xml:space="preserve"> Ranttalipolokka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Пьяццолла А.</w:t>
      </w:r>
      <w:r w:rsidRPr="007032C4">
        <w:rPr>
          <w:rFonts w:ascii="Times New Roman" w:eastAsia="Times New Roman" w:hAnsi="Times New Roman" w:cs="Times New Roman"/>
          <w:sz w:val="24"/>
          <w:szCs w:val="24"/>
          <w:lang w:eastAsia="ru-RU"/>
        </w:rPr>
        <w:t xml:space="preserve"> Тангуанго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Скарлатти Д.</w:t>
      </w:r>
      <w:r w:rsidRPr="007032C4">
        <w:rPr>
          <w:rFonts w:ascii="Times New Roman" w:eastAsia="Times New Roman" w:hAnsi="Times New Roman" w:cs="Times New Roman"/>
          <w:sz w:val="24"/>
          <w:szCs w:val="24"/>
          <w:lang w:eastAsia="ru-RU"/>
        </w:rPr>
        <w:t xml:space="preserve"> Соната №4 e-moll </w:t>
      </w:r>
    </w:p>
    <w:p w:rsidR="007032C4" w:rsidRPr="007032C4" w:rsidRDefault="007032C4" w:rsidP="006C52B6">
      <w:pPr>
        <w:widowControl w:val="0"/>
        <w:numPr>
          <w:ilvl w:val="0"/>
          <w:numId w:val="107"/>
        </w:num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Cs/>
          <w:sz w:val="24"/>
          <w:szCs w:val="24"/>
          <w:lang w:eastAsia="ru-RU"/>
        </w:rPr>
        <w:t>Фоменко В.</w:t>
      </w:r>
      <w:r w:rsidRPr="007032C4">
        <w:rPr>
          <w:rFonts w:ascii="Times New Roman" w:eastAsia="Times New Roman" w:hAnsi="Times New Roman" w:cs="Times New Roman"/>
          <w:sz w:val="24"/>
          <w:szCs w:val="24"/>
          <w:lang w:eastAsia="ru-RU"/>
        </w:rPr>
        <w:t xml:space="preserve"> «Игрушечный цирк» </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sz w:val="28"/>
          <w:szCs w:val="28"/>
          <w:lang w:eastAsia="ru-RU"/>
        </w:rPr>
      </w:pPr>
      <w:r w:rsidRPr="007032C4">
        <w:rPr>
          <w:rFonts w:ascii="Times New Roman" w:eastAsia="Times New Roman" w:hAnsi="Times New Roman" w:cs="Times New Roman"/>
          <w:b/>
          <w:bCs/>
          <w:color w:val="000000"/>
          <w:sz w:val="28"/>
          <w:szCs w:val="28"/>
          <w:lang w:eastAsia="ru-RU"/>
        </w:rPr>
        <w:lastRenderedPageBreak/>
        <w:t>III. Требования к уровню подготовки обучающихся</w:t>
      </w:r>
    </w:p>
    <w:p w:rsidR="007032C4" w:rsidRPr="007032C4" w:rsidRDefault="007032C4" w:rsidP="007032C4">
      <w:pPr>
        <w:widowControl w:val="0"/>
        <w:tabs>
          <w:tab w:val="left" w:pos="316"/>
        </w:tabs>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bCs/>
          <w:color w:val="000000"/>
          <w:sz w:val="24"/>
          <w:szCs w:val="24"/>
          <w:lang w:eastAsia="ru-RU"/>
        </w:rPr>
      </w:pPr>
      <w:r w:rsidRPr="007032C4">
        <w:rPr>
          <w:rFonts w:ascii="Times New Roman" w:eastAsia="Times New Roman" w:hAnsi="Times New Roman" w:cs="Times New Roman"/>
          <w:bCs/>
          <w:sz w:val="24"/>
          <w:szCs w:val="24"/>
          <w:lang w:eastAsia="ru-RU"/>
        </w:rPr>
        <w:t xml:space="preserve">      </w:t>
      </w:r>
      <w:r w:rsidRPr="007032C4">
        <w:rPr>
          <w:rFonts w:ascii="Times New Roman" w:eastAsia="Times New Roman" w:hAnsi="Times New Roman" w:cs="Times New Roman"/>
          <w:bCs/>
          <w:color w:val="000000"/>
          <w:sz w:val="24"/>
          <w:szCs w:val="24"/>
          <w:lang w:eastAsia="ru-RU"/>
        </w:rPr>
        <w:t>Результатом освоения</w:t>
      </w:r>
      <w:r w:rsidRPr="007032C4">
        <w:rPr>
          <w:rFonts w:ascii="Times New Roman" w:eastAsia="Times New Roman" w:hAnsi="Times New Roman" w:cs="Times New Roman"/>
          <w:color w:val="000000"/>
          <w:sz w:val="24"/>
          <w:szCs w:val="24"/>
          <w:lang w:eastAsia="ru-RU"/>
        </w:rPr>
        <w:t xml:space="preserve"> данной программы  в области музыкального исполнительства является приобретение обучающимися </w:t>
      </w:r>
      <w:r w:rsidRPr="007032C4">
        <w:rPr>
          <w:rFonts w:ascii="Times New Roman" w:eastAsia="Times New Roman" w:hAnsi="Times New Roman" w:cs="Times New Roman"/>
          <w:bCs/>
          <w:color w:val="000000"/>
          <w:sz w:val="24"/>
          <w:szCs w:val="24"/>
          <w:lang w:eastAsia="ru-RU"/>
        </w:rPr>
        <w:t>следующих знаний, умений и навыков:</w:t>
      </w:r>
    </w:p>
    <w:p w:rsidR="007032C4" w:rsidRPr="007032C4" w:rsidRDefault="007032C4" w:rsidP="006C52B6">
      <w:pPr>
        <w:widowControl w:val="0"/>
        <w:numPr>
          <w:ilvl w:val="0"/>
          <w:numId w:val="74"/>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знания художественно-эстетических, технических особенностей, характерных для сольного, ансамблевого и (или) оркестрового исполнительства;</w:t>
      </w:r>
    </w:p>
    <w:p w:rsidR="007032C4" w:rsidRPr="007032C4" w:rsidRDefault="007032C4" w:rsidP="006C52B6">
      <w:pPr>
        <w:widowControl w:val="0"/>
        <w:numPr>
          <w:ilvl w:val="0"/>
          <w:numId w:val="74"/>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знания музыкальной терминологии в области музыкального исполнительства;</w:t>
      </w:r>
    </w:p>
    <w:p w:rsidR="007032C4" w:rsidRPr="007032C4" w:rsidRDefault="007032C4" w:rsidP="006C52B6">
      <w:pPr>
        <w:widowControl w:val="0"/>
        <w:numPr>
          <w:ilvl w:val="0"/>
          <w:numId w:val="74"/>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умения грамотно исполнять музыкальные произведения соло, в ансамбле/оркестре на достаточном художественном уровне в соответствии со стилевыми особенностями;</w:t>
      </w:r>
    </w:p>
    <w:p w:rsidR="007032C4" w:rsidRPr="007032C4" w:rsidRDefault="007032C4" w:rsidP="006C52B6">
      <w:pPr>
        <w:widowControl w:val="0"/>
        <w:numPr>
          <w:ilvl w:val="0"/>
          <w:numId w:val="74"/>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 xml:space="preserve">умения самостоятельно разучивать музыкальные произведения различных жанров и стилей; </w:t>
      </w:r>
    </w:p>
    <w:p w:rsidR="007032C4" w:rsidRPr="007032C4" w:rsidRDefault="007032C4" w:rsidP="006C52B6">
      <w:pPr>
        <w:widowControl w:val="0"/>
        <w:numPr>
          <w:ilvl w:val="0"/>
          <w:numId w:val="74"/>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умения самостоятельно преодолевать технические трудности при разучивании несложного музыкального произведения на  инструменте;</w:t>
      </w:r>
    </w:p>
    <w:p w:rsidR="007032C4" w:rsidRPr="007032C4" w:rsidRDefault="007032C4" w:rsidP="006C52B6">
      <w:pPr>
        <w:widowControl w:val="0"/>
        <w:numPr>
          <w:ilvl w:val="0"/>
          <w:numId w:val="74"/>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умения создавать художественный образ при исполнении музыкального произведения на инструменте;</w:t>
      </w:r>
    </w:p>
    <w:p w:rsidR="007032C4" w:rsidRPr="007032C4" w:rsidRDefault="007032C4" w:rsidP="006C52B6">
      <w:pPr>
        <w:widowControl w:val="0"/>
        <w:numPr>
          <w:ilvl w:val="0"/>
          <w:numId w:val="74"/>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навыков импровизации, чтения с листа несложных музыкальных произведений на инструменте;</w:t>
      </w:r>
    </w:p>
    <w:p w:rsidR="007032C4" w:rsidRPr="007032C4" w:rsidRDefault="007032C4" w:rsidP="006C52B6">
      <w:pPr>
        <w:widowControl w:val="0"/>
        <w:numPr>
          <w:ilvl w:val="0"/>
          <w:numId w:val="74"/>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знания основного сольного репертуара для народного или национального инструмента;</w:t>
      </w:r>
    </w:p>
    <w:p w:rsidR="007032C4" w:rsidRPr="007032C4" w:rsidRDefault="007032C4" w:rsidP="006C52B6">
      <w:pPr>
        <w:widowControl w:val="0"/>
        <w:numPr>
          <w:ilvl w:val="0"/>
          <w:numId w:val="74"/>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знания ансамблевого и оркестрового репертуара для народных или национальных инструментов;</w:t>
      </w:r>
    </w:p>
    <w:p w:rsidR="007032C4" w:rsidRPr="007032C4" w:rsidRDefault="007032C4" w:rsidP="006C52B6">
      <w:pPr>
        <w:widowControl w:val="0"/>
        <w:numPr>
          <w:ilvl w:val="0"/>
          <w:numId w:val="74"/>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знания различных исполнительских интерпретаций музыкальных произведений;</w:t>
      </w:r>
    </w:p>
    <w:p w:rsidR="007032C4" w:rsidRPr="007032C4" w:rsidRDefault="007032C4" w:rsidP="006C52B6">
      <w:pPr>
        <w:widowControl w:val="0"/>
        <w:numPr>
          <w:ilvl w:val="0"/>
          <w:numId w:val="74"/>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навыков подбора по слуху;</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b/>
          <w:bCs/>
          <w:sz w:val="24"/>
          <w:szCs w:val="24"/>
          <w:lang w:eastAsia="ru-RU"/>
        </w:rPr>
        <w:t xml:space="preserve">   </w:t>
      </w:r>
      <w:r w:rsidRPr="007032C4">
        <w:rPr>
          <w:rFonts w:ascii="Times New Roman" w:eastAsia="Times New Roman" w:hAnsi="Times New Roman" w:cs="Times New Roman"/>
          <w:bCs/>
          <w:color w:val="000000"/>
          <w:sz w:val="24"/>
          <w:szCs w:val="24"/>
          <w:lang w:eastAsia="ru-RU"/>
        </w:rPr>
        <w:t>Результаты освоения данной программы  по специальности  отражают</w:t>
      </w:r>
      <w:r w:rsidRPr="007032C4">
        <w:rPr>
          <w:rFonts w:ascii="Times New Roman" w:eastAsia="Times New Roman" w:hAnsi="Times New Roman" w:cs="Times New Roman"/>
          <w:color w:val="000000"/>
          <w:sz w:val="24"/>
          <w:szCs w:val="24"/>
          <w:lang w:eastAsia="ru-RU"/>
        </w:rPr>
        <w:t>:</w:t>
      </w:r>
    </w:p>
    <w:p w:rsidR="007032C4" w:rsidRPr="007032C4" w:rsidRDefault="007032C4" w:rsidP="006C52B6">
      <w:pPr>
        <w:widowControl w:val="0"/>
        <w:numPr>
          <w:ilvl w:val="0"/>
          <w:numId w:val="75"/>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наличие у обучающегося интереса к музыкальному искусству, самостоятельному музыкальному исполнительству;</w:t>
      </w:r>
    </w:p>
    <w:p w:rsidR="007032C4" w:rsidRPr="007032C4" w:rsidRDefault="007032C4" w:rsidP="006C52B6">
      <w:pPr>
        <w:widowControl w:val="0"/>
        <w:numPr>
          <w:ilvl w:val="0"/>
          <w:numId w:val="75"/>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сформированный комплекс исполнительских знаний, умений и навыков, позволяющий использовать многообразные возможности народного или национального инструмента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p w:rsidR="007032C4" w:rsidRPr="007032C4" w:rsidRDefault="007032C4" w:rsidP="006C52B6">
      <w:pPr>
        <w:widowControl w:val="0"/>
        <w:numPr>
          <w:ilvl w:val="0"/>
          <w:numId w:val="75"/>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знание репертуара для народного или национального инструмента, включающего произведения разных стилей и жанров в соответствии с программными требованиями;</w:t>
      </w:r>
    </w:p>
    <w:p w:rsidR="007032C4" w:rsidRPr="007032C4" w:rsidRDefault="007032C4" w:rsidP="006C52B6">
      <w:pPr>
        <w:widowControl w:val="0"/>
        <w:numPr>
          <w:ilvl w:val="0"/>
          <w:numId w:val="75"/>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знание художественно-исполнительских возможностей инструмента;</w:t>
      </w:r>
    </w:p>
    <w:p w:rsidR="007032C4" w:rsidRPr="007032C4" w:rsidRDefault="007032C4" w:rsidP="006C52B6">
      <w:pPr>
        <w:widowControl w:val="0"/>
        <w:numPr>
          <w:ilvl w:val="0"/>
          <w:numId w:val="75"/>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знание профессиональной терминологии;</w:t>
      </w:r>
    </w:p>
    <w:p w:rsidR="007032C4" w:rsidRPr="007032C4" w:rsidRDefault="007032C4" w:rsidP="006C52B6">
      <w:pPr>
        <w:widowControl w:val="0"/>
        <w:numPr>
          <w:ilvl w:val="0"/>
          <w:numId w:val="75"/>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умение читать с листа несложные музыкальные произведения;</w:t>
      </w:r>
    </w:p>
    <w:p w:rsidR="007032C4" w:rsidRPr="007032C4" w:rsidRDefault="007032C4" w:rsidP="006C52B6">
      <w:pPr>
        <w:widowControl w:val="0"/>
        <w:numPr>
          <w:ilvl w:val="0"/>
          <w:numId w:val="75"/>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навыки по воспитанию слухового контроля, умению управлять процессом исполнения музыкального произведения;</w:t>
      </w:r>
    </w:p>
    <w:p w:rsidR="007032C4" w:rsidRPr="007032C4" w:rsidRDefault="007032C4" w:rsidP="006C52B6">
      <w:pPr>
        <w:widowControl w:val="0"/>
        <w:numPr>
          <w:ilvl w:val="0"/>
          <w:numId w:val="75"/>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7032C4" w:rsidRPr="007032C4" w:rsidRDefault="007032C4" w:rsidP="006C52B6">
      <w:pPr>
        <w:widowControl w:val="0"/>
        <w:numPr>
          <w:ilvl w:val="0"/>
          <w:numId w:val="75"/>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наличие творческой инициативы, сформированных представлений о методике разучивания музыкальных произведений и приемах работы над исполнительскими трудностями;</w:t>
      </w:r>
    </w:p>
    <w:p w:rsidR="007032C4" w:rsidRPr="007032C4" w:rsidRDefault="007032C4" w:rsidP="006C52B6">
      <w:pPr>
        <w:widowControl w:val="0"/>
        <w:numPr>
          <w:ilvl w:val="0"/>
          <w:numId w:val="75"/>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наличие музыкальной памяти, развитого мелодического, ладогармонического, тембрового слуха;</w:t>
      </w:r>
    </w:p>
    <w:p w:rsidR="007032C4" w:rsidRPr="007032C4" w:rsidRDefault="007032C4" w:rsidP="006C52B6">
      <w:pPr>
        <w:widowControl w:val="0"/>
        <w:numPr>
          <w:ilvl w:val="0"/>
          <w:numId w:val="75"/>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наличие навыков репетиционно-концертной работы в качестве солиста.</w:t>
      </w:r>
    </w:p>
    <w:p w:rsidR="007032C4" w:rsidRDefault="007032C4" w:rsidP="007032C4">
      <w:pPr>
        <w:widowControl w:val="0"/>
        <w:tabs>
          <w:tab w:val="left" w:pos="316"/>
        </w:tabs>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p>
    <w:p w:rsidR="007032C4" w:rsidRPr="007032C4" w:rsidRDefault="007032C4" w:rsidP="007032C4">
      <w:pPr>
        <w:widowControl w:val="0"/>
        <w:tabs>
          <w:tab w:val="left" w:pos="316"/>
        </w:tabs>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p>
    <w:p w:rsidR="007032C4" w:rsidRPr="007032C4" w:rsidRDefault="007032C4" w:rsidP="006C52B6">
      <w:pPr>
        <w:widowControl w:val="0"/>
        <w:numPr>
          <w:ilvl w:val="0"/>
          <w:numId w:val="76"/>
        </w:numPr>
        <w:tabs>
          <w:tab w:val="left" w:pos="316"/>
        </w:tabs>
        <w:autoSpaceDE w:val="0"/>
        <w:autoSpaceDN w:val="0"/>
        <w:adjustRightInd w:val="0"/>
        <w:spacing w:after="0" w:line="240" w:lineRule="auto"/>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lastRenderedPageBreak/>
        <w:t>Требования по гаммам</w:t>
      </w:r>
    </w:p>
    <w:tbl>
      <w:tblPr>
        <w:tblW w:w="9756" w:type="dxa"/>
        <w:tblInd w:w="10" w:type="dxa"/>
        <w:tblLayout w:type="fixed"/>
        <w:tblCellMar>
          <w:left w:w="10" w:type="dxa"/>
          <w:right w:w="10" w:type="dxa"/>
        </w:tblCellMar>
        <w:tblLook w:val="0000"/>
      </w:tblPr>
      <w:tblGrid>
        <w:gridCol w:w="708"/>
        <w:gridCol w:w="9048"/>
      </w:tblGrid>
      <w:tr w:rsidR="007032C4" w:rsidRPr="007032C4" w:rsidTr="007032C4">
        <w:trPr>
          <w:trHeight w:val="1385"/>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1 класс</w:t>
            </w:r>
          </w:p>
        </w:tc>
        <w:tc>
          <w:tcPr>
            <w:tcW w:w="9048" w:type="dxa"/>
            <w:tcBorders>
              <w:top w:val="single" w:sz="4" w:space="0" w:color="auto"/>
              <w:left w:val="single" w:sz="4" w:space="0" w:color="auto"/>
              <w:bottom w:val="single" w:sz="4" w:space="0" w:color="auto"/>
              <w:right w:val="single" w:sz="4" w:space="0" w:color="auto"/>
            </w:tcBorders>
            <w:shd w:val="clear" w:color="auto" w:fill="FFFFFF"/>
            <w:vAlign w:val="center"/>
          </w:tcPr>
          <w:p w:rsidR="007032C4" w:rsidRPr="007032C4" w:rsidRDefault="007032C4" w:rsidP="007032C4">
            <w:pPr>
              <w:widowControl w:val="0"/>
              <w:autoSpaceDE w:val="0"/>
              <w:autoSpaceDN w:val="0"/>
              <w:adjustRightInd w:val="0"/>
              <w:spacing w:after="0" w:line="240" w:lineRule="auto"/>
              <w:ind w:left="57" w:right="132" w:firstLine="217"/>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b/>
                <w:bCs/>
                <w:sz w:val="24"/>
                <w:szCs w:val="24"/>
                <w:lang w:eastAsia="ru-RU"/>
              </w:rPr>
              <w:t>Гаммы</w:t>
            </w:r>
            <w:r w:rsidRPr="007032C4">
              <w:rPr>
                <w:rFonts w:ascii="Times New Roman" w:eastAsia="Times New Roman" w:hAnsi="Times New Roman" w:cs="Times New Roman"/>
                <w:sz w:val="24"/>
                <w:szCs w:val="24"/>
                <w:lang w:eastAsia="ru-RU"/>
              </w:rPr>
              <w:t xml:space="preserve"> C-dur, G-dur, F-dur отдельно каждой рукой, в одну октаву, четверт</w:t>
            </w:r>
            <w:r w:rsidRPr="007032C4">
              <w:rPr>
                <w:rFonts w:ascii="Times New Roman" w:eastAsia="Times New Roman" w:hAnsi="Times New Roman" w:cs="Times New Roman"/>
                <w:sz w:val="24"/>
                <w:szCs w:val="24"/>
                <w:lang w:eastAsia="ru-RU"/>
              </w:rPr>
              <w:softHyphen/>
              <w:t>ными длительностями staccato и legato на готовой клавиатуре, andante. Аккорды, короткие и длинные ар</w:t>
            </w:r>
            <w:r w:rsidRPr="007032C4">
              <w:rPr>
                <w:rFonts w:ascii="Times New Roman" w:eastAsia="Times New Roman" w:hAnsi="Times New Roman" w:cs="Times New Roman"/>
                <w:sz w:val="24"/>
                <w:szCs w:val="24"/>
                <w:lang w:eastAsia="ru-RU"/>
              </w:rPr>
              <w:softHyphen/>
              <w:t>педжио отдельно каждой рукой. Возможно исполнение гамм и арпеджио двумя руками вместе, а также в две октавы. В ознакоми</w:t>
            </w:r>
            <w:r w:rsidRPr="007032C4">
              <w:rPr>
                <w:rFonts w:ascii="Times New Roman" w:eastAsia="Times New Roman" w:hAnsi="Times New Roman" w:cs="Times New Roman"/>
                <w:sz w:val="24"/>
                <w:szCs w:val="24"/>
                <w:lang w:eastAsia="ru-RU"/>
              </w:rPr>
              <w:softHyphen/>
              <w:t>тельном разделе изучаются мажорные гаммы от всех белых клавиш в одну октаву правой и левой рукой по кварто-квинтовому кругу</w:t>
            </w:r>
          </w:p>
        </w:tc>
      </w:tr>
      <w:tr w:rsidR="007032C4" w:rsidRPr="007032C4" w:rsidTr="007032C4">
        <w:trPr>
          <w:trHeight w:val="982"/>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2 класс</w:t>
            </w:r>
          </w:p>
        </w:tc>
        <w:tc>
          <w:tcPr>
            <w:tcW w:w="9048" w:type="dxa"/>
            <w:tcBorders>
              <w:top w:val="single" w:sz="4" w:space="0" w:color="auto"/>
              <w:left w:val="single" w:sz="4" w:space="0" w:color="auto"/>
              <w:bottom w:val="single" w:sz="4" w:space="0" w:color="auto"/>
              <w:right w:val="single" w:sz="4" w:space="0" w:color="auto"/>
            </w:tcBorders>
            <w:shd w:val="clear" w:color="auto" w:fill="FFFFFF"/>
            <w:vAlign w:val="center"/>
          </w:tcPr>
          <w:p w:rsidR="007032C4" w:rsidRPr="007032C4" w:rsidRDefault="007032C4" w:rsidP="007032C4">
            <w:pPr>
              <w:widowControl w:val="0"/>
              <w:autoSpaceDE w:val="0"/>
              <w:autoSpaceDN w:val="0"/>
              <w:adjustRightInd w:val="0"/>
              <w:spacing w:after="0" w:line="240" w:lineRule="auto"/>
              <w:ind w:left="57" w:right="132" w:firstLine="217"/>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C-dur, G-dur, F-dur двумя руками вместе четвертными и восьмыми длительностями в четырехдольном метре со сменой направления движения меха на сильную долю, andantino, в две октавы, разными штрихами на готовой клавиатуре. Аккор</w:t>
            </w:r>
            <w:r w:rsidRPr="007032C4">
              <w:rPr>
                <w:rFonts w:ascii="Times New Roman" w:eastAsia="Times New Roman" w:hAnsi="Times New Roman" w:cs="Times New Roman"/>
                <w:sz w:val="24"/>
                <w:szCs w:val="24"/>
                <w:lang w:eastAsia="ru-RU"/>
              </w:rPr>
              <w:softHyphen/>
              <w:t>ды, короткие и длинные арпеджио двумя руками. В ознакомительном разделе изучаются мажорные гаммы от всех белых клавиш в две ок</w:t>
            </w:r>
            <w:r w:rsidRPr="007032C4">
              <w:rPr>
                <w:rFonts w:ascii="Times New Roman" w:eastAsia="Times New Roman" w:hAnsi="Times New Roman" w:cs="Times New Roman"/>
                <w:sz w:val="24"/>
                <w:szCs w:val="24"/>
                <w:lang w:eastAsia="ru-RU"/>
              </w:rPr>
              <w:softHyphen/>
              <w:t>тавы правой и левой рукой по кварто-квинтовому кругу;</w:t>
            </w:r>
          </w:p>
          <w:p w:rsidR="007032C4" w:rsidRPr="007032C4" w:rsidRDefault="007032C4" w:rsidP="007032C4">
            <w:pPr>
              <w:widowControl w:val="0"/>
              <w:autoSpaceDE w:val="0"/>
              <w:autoSpaceDN w:val="0"/>
              <w:adjustRightInd w:val="0"/>
              <w:spacing w:after="0" w:line="240" w:lineRule="auto"/>
              <w:ind w:left="57" w:right="132" w:firstLine="217"/>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Минорные: a-moll (3 вида) в две октавы отдельно каждой рукой четвертными и восьмыми длительностями. Аккорды, короткие и длинные арпеджио отдельными руками.</w:t>
            </w:r>
          </w:p>
        </w:tc>
      </w:tr>
      <w:tr w:rsidR="007032C4" w:rsidRPr="007032C4" w:rsidTr="007032C4">
        <w:trPr>
          <w:trHeight w:val="1284"/>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3 класс</w:t>
            </w:r>
          </w:p>
        </w:tc>
        <w:tc>
          <w:tcPr>
            <w:tcW w:w="9048" w:type="dxa"/>
            <w:tcBorders>
              <w:top w:val="single" w:sz="4" w:space="0" w:color="auto"/>
              <w:left w:val="single" w:sz="4" w:space="0" w:color="auto"/>
              <w:bottom w:val="single" w:sz="4" w:space="0" w:color="auto"/>
              <w:right w:val="single" w:sz="4" w:space="0" w:color="auto"/>
            </w:tcBorders>
            <w:shd w:val="clear" w:color="auto" w:fill="FFFFFF"/>
            <w:vAlign w:val="center"/>
          </w:tcPr>
          <w:p w:rsidR="007032C4" w:rsidRPr="007032C4" w:rsidRDefault="007032C4" w:rsidP="007032C4">
            <w:pPr>
              <w:widowControl w:val="0"/>
              <w:autoSpaceDE w:val="0"/>
              <w:autoSpaceDN w:val="0"/>
              <w:adjustRightInd w:val="0"/>
              <w:spacing w:after="0" w:line="240" w:lineRule="auto"/>
              <w:ind w:left="57" w:right="107" w:firstLine="218"/>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Мажорные гаммы до двух ключевых знаков двумя руками, четверт</w:t>
            </w:r>
            <w:r w:rsidRPr="007032C4">
              <w:rPr>
                <w:rFonts w:ascii="Times New Roman" w:eastAsia="Times New Roman" w:hAnsi="Times New Roman" w:cs="Times New Roman"/>
                <w:sz w:val="24"/>
                <w:szCs w:val="24"/>
                <w:lang w:eastAsia="ru-RU"/>
              </w:rPr>
              <w:softHyphen/>
              <w:t>ными и восьмыми длительностями, allegretto, разными штрихами и ритмическими рисунками на готовой клавиатуре), объем две октавы. Аккорды, короткие и длинные арпеджио двумя руками. Минорные- а- moll (3 вида) в две октавы двумя руками четвертными и восьмыми длительностями (возможно исполнение минорных гамм отдельно каждой рукой). Аккорды, короткие и длинные арпеджио двумя руками.</w:t>
            </w:r>
          </w:p>
          <w:p w:rsidR="007032C4" w:rsidRPr="007032C4" w:rsidRDefault="007032C4" w:rsidP="007032C4">
            <w:pPr>
              <w:widowControl w:val="0"/>
              <w:autoSpaceDE w:val="0"/>
              <w:autoSpaceDN w:val="0"/>
              <w:adjustRightInd w:val="0"/>
              <w:spacing w:after="0" w:line="240" w:lineRule="auto"/>
              <w:ind w:left="57" w:right="57"/>
              <w:contextualSpacing/>
              <w:jc w:val="both"/>
              <w:rPr>
                <w:rFonts w:ascii="Times New Roman" w:eastAsia="Times New Roman" w:hAnsi="Times New Roman" w:cs="Times New Roman"/>
                <w:sz w:val="24"/>
                <w:szCs w:val="24"/>
                <w:lang w:eastAsia="ru-RU"/>
              </w:rPr>
            </w:pPr>
          </w:p>
        </w:tc>
      </w:tr>
      <w:tr w:rsidR="007032C4" w:rsidRPr="007032C4" w:rsidTr="007032C4">
        <w:trPr>
          <w:trHeight w:val="1090"/>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4 класс</w:t>
            </w:r>
          </w:p>
        </w:tc>
        <w:tc>
          <w:tcPr>
            <w:tcW w:w="9048" w:type="dxa"/>
            <w:tcBorders>
              <w:top w:val="single" w:sz="4" w:space="0" w:color="auto"/>
              <w:left w:val="single" w:sz="4" w:space="0" w:color="auto"/>
              <w:bottom w:val="single" w:sz="4" w:space="0" w:color="auto"/>
              <w:right w:val="single" w:sz="4" w:space="0" w:color="auto"/>
            </w:tcBorders>
            <w:shd w:val="clear" w:color="auto" w:fill="FFFFFF"/>
            <w:vAlign w:val="center"/>
          </w:tcPr>
          <w:p w:rsidR="007032C4" w:rsidRPr="007032C4" w:rsidRDefault="007032C4" w:rsidP="007032C4">
            <w:pPr>
              <w:widowControl w:val="0"/>
              <w:autoSpaceDE w:val="0"/>
              <w:autoSpaceDN w:val="0"/>
              <w:adjustRightInd w:val="0"/>
              <w:spacing w:after="0" w:line="240" w:lineRule="auto"/>
              <w:ind w:left="57" w:right="107" w:firstLine="218"/>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Мажорные гаммы до трех, минорные - до двух ключевых знаков   двумя руками, восьмыми и шестнадцатыми длительностями, allegro, на готовой клавиатуре, разными штрихами и ритмическими рисунками (объ</w:t>
            </w:r>
            <w:r w:rsidRPr="007032C4">
              <w:rPr>
                <w:rFonts w:ascii="Times New Roman" w:eastAsia="Times New Roman" w:hAnsi="Times New Roman" w:cs="Times New Roman"/>
                <w:sz w:val="24"/>
                <w:szCs w:val="24"/>
                <w:lang w:eastAsia="ru-RU"/>
              </w:rPr>
              <w:softHyphen/>
              <w:t>ем — две октавы)  Аккорды, короткие и длинные арпеджио двумя рука</w:t>
            </w:r>
            <w:r w:rsidRPr="007032C4">
              <w:rPr>
                <w:rFonts w:ascii="Times New Roman" w:eastAsia="Times New Roman" w:hAnsi="Times New Roman" w:cs="Times New Roman"/>
                <w:sz w:val="24"/>
                <w:szCs w:val="24"/>
                <w:lang w:eastAsia="ru-RU"/>
              </w:rPr>
              <w:softHyphen/>
              <w:t>ми (объем — две,  октавы).</w:t>
            </w:r>
          </w:p>
        </w:tc>
      </w:tr>
      <w:tr w:rsidR="007032C4" w:rsidRPr="007032C4" w:rsidTr="007032C4">
        <w:trPr>
          <w:trHeight w:val="133"/>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5 класс</w:t>
            </w:r>
          </w:p>
        </w:tc>
        <w:tc>
          <w:tcPr>
            <w:tcW w:w="9048" w:type="dxa"/>
            <w:tcBorders>
              <w:top w:val="single" w:sz="4" w:space="0" w:color="auto"/>
              <w:left w:val="single" w:sz="4" w:space="0" w:color="auto"/>
              <w:bottom w:val="single" w:sz="4" w:space="0" w:color="auto"/>
              <w:right w:val="single" w:sz="4" w:space="0" w:color="auto"/>
            </w:tcBorders>
            <w:shd w:val="clear" w:color="auto" w:fill="FFFFFF"/>
            <w:vAlign w:val="center"/>
          </w:tcPr>
          <w:p w:rsidR="007032C4" w:rsidRPr="007032C4" w:rsidRDefault="007032C4" w:rsidP="007032C4">
            <w:pPr>
              <w:widowControl w:val="0"/>
              <w:autoSpaceDE w:val="0"/>
              <w:autoSpaceDN w:val="0"/>
              <w:adjustRightInd w:val="0"/>
              <w:spacing w:after="0" w:line="240" w:lineRule="auto"/>
              <w:ind w:left="57" w:right="107" w:firstLine="218"/>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Мажорные гаммы до четырех ключевых знаков, минорные - до трех  двумя руками на готовой клавиатуре разными штрихами и ритмическими рисунками (объем — две, октавы).  Аккорды, короткие и длинные арпеджио двумя руками (объем — две,  октавы).</w:t>
            </w:r>
          </w:p>
        </w:tc>
      </w:tr>
      <w:tr w:rsidR="007032C4" w:rsidRPr="007032C4" w:rsidTr="007032C4">
        <w:trPr>
          <w:trHeight w:val="133"/>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6 класс</w:t>
            </w:r>
          </w:p>
        </w:tc>
        <w:tc>
          <w:tcPr>
            <w:tcW w:w="9048" w:type="dxa"/>
            <w:tcBorders>
              <w:top w:val="single" w:sz="4" w:space="0" w:color="auto"/>
              <w:left w:val="single" w:sz="4" w:space="0" w:color="auto"/>
              <w:bottom w:val="single" w:sz="4" w:space="0" w:color="auto"/>
              <w:right w:val="single" w:sz="4" w:space="0" w:color="auto"/>
            </w:tcBorders>
            <w:shd w:val="clear" w:color="auto" w:fill="FFFFFF"/>
            <w:vAlign w:val="center"/>
          </w:tcPr>
          <w:p w:rsidR="007032C4" w:rsidRPr="007032C4" w:rsidRDefault="007032C4" w:rsidP="007032C4">
            <w:pPr>
              <w:widowControl w:val="0"/>
              <w:autoSpaceDE w:val="0"/>
              <w:autoSpaceDN w:val="0"/>
              <w:adjustRightInd w:val="0"/>
              <w:spacing w:after="0" w:line="240" w:lineRule="auto"/>
              <w:ind w:left="57" w:right="107" w:firstLine="218"/>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Мажорные гаммы до пяти ключевых знаков, минорные- до четырех в параллельном движении двумя руками на готовой клавиатуре, разными штрихами и ритмическими рисунками (объ</w:t>
            </w:r>
            <w:r w:rsidRPr="007032C4">
              <w:rPr>
                <w:rFonts w:ascii="Times New Roman" w:eastAsia="Times New Roman" w:hAnsi="Times New Roman" w:cs="Times New Roman"/>
                <w:sz w:val="24"/>
                <w:szCs w:val="24"/>
                <w:lang w:eastAsia="ru-RU"/>
              </w:rPr>
              <w:softHyphen/>
              <w:t>ем — две октавы)  Короткие и длинные арпеджио, аккорды   двумя руками.</w:t>
            </w:r>
          </w:p>
        </w:tc>
      </w:tr>
      <w:tr w:rsidR="007032C4" w:rsidRPr="007032C4" w:rsidTr="007032C4">
        <w:trPr>
          <w:trHeight w:val="133"/>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7 класс</w:t>
            </w:r>
          </w:p>
        </w:tc>
        <w:tc>
          <w:tcPr>
            <w:tcW w:w="9048" w:type="dxa"/>
            <w:tcBorders>
              <w:top w:val="single" w:sz="4" w:space="0" w:color="auto"/>
              <w:left w:val="single" w:sz="4" w:space="0" w:color="auto"/>
              <w:bottom w:val="single" w:sz="4" w:space="0" w:color="auto"/>
              <w:right w:val="single" w:sz="4" w:space="0" w:color="auto"/>
            </w:tcBorders>
            <w:shd w:val="clear" w:color="auto" w:fill="FFFFFF"/>
            <w:vAlign w:val="center"/>
          </w:tcPr>
          <w:p w:rsidR="007032C4" w:rsidRPr="007032C4" w:rsidRDefault="007032C4" w:rsidP="007032C4">
            <w:pPr>
              <w:widowControl w:val="0"/>
              <w:autoSpaceDE w:val="0"/>
              <w:autoSpaceDN w:val="0"/>
              <w:adjustRightInd w:val="0"/>
              <w:spacing w:after="0" w:line="240" w:lineRule="auto"/>
              <w:ind w:left="57" w:right="107" w:firstLine="218"/>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Мажорные и минорные гаммы до семи ключевых знаков в параллельном движении двумя руками на готовой клавиатуре разными штрихами и ритмическими рисунками (объ</w:t>
            </w:r>
            <w:r w:rsidRPr="007032C4">
              <w:rPr>
                <w:rFonts w:ascii="Times New Roman" w:eastAsia="Times New Roman" w:hAnsi="Times New Roman" w:cs="Times New Roman"/>
                <w:sz w:val="24"/>
                <w:szCs w:val="24"/>
                <w:lang w:eastAsia="ru-RU"/>
              </w:rPr>
              <w:softHyphen/>
              <w:t>ем — две, три, четыре октавы в зависимости от конструкции бая</w:t>
            </w:r>
            <w:r w:rsidRPr="007032C4">
              <w:rPr>
                <w:rFonts w:ascii="Times New Roman" w:eastAsia="Times New Roman" w:hAnsi="Times New Roman" w:cs="Times New Roman"/>
                <w:sz w:val="24"/>
                <w:szCs w:val="24"/>
                <w:lang w:eastAsia="ru-RU"/>
              </w:rPr>
              <w:softHyphen/>
              <w:t>на/аккордеона). Аккорды, короткие и длинные арпеджио двумя рука</w:t>
            </w:r>
            <w:r w:rsidRPr="007032C4">
              <w:rPr>
                <w:rFonts w:ascii="Times New Roman" w:eastAsia="Times New Roman" w:hAnsi="Times New Roman" w:cs="Times New Roman"/>
                <w:sz w:val="24"/>
                <w:szCs w:val="24"/>
                <w:lang w:eastAsia="ru-RU"/>
              </w:rPr>
              <w:softHyphen/>
              <w:t>ми (объем — две, три, четыре октавы). Возможно исполнение гамм в параллельном и расходящемся движении.</w:t>
            </w:r>
          </w:p>
        </w:tc>
      </w:tr>
    </w:tbl>
    <w:p w:rsidR="007032C4" w:rsidRPr="007032C4" w:rsidRDefault="007032C4" w:rsidP="007032C4">
      <w:pPr>
        <w:widowControl w:val="0"/>
        <w:autoSpaceDE w:val="0"/>
        <w:autoSpaceDN w:val="0"/>
        <w:adjustRightInd w:val="0"/>
        <w:spacing w:after="0"/>
        <w:contextualSpacing/>
        <w:rPr>
          <w:rFonts w:ascii="Times New Roman" w:eastAsia="Times New Roman" w:hAnsi="Times New Roman" w:cs="Times New Roman"/>
          <w:b/>
          <w:bCs/>
          <w:sz w:val="24"/>
          <w:szCs w:val="24"/>
          <w:lang w:eastAsia="ru-RU"/>
        </w:rPr>
      </w:pPr>
    </w:p>
    <w:p w:rsidR="007032C4" w:rsidRPr="007032C4" w:rsidRDefault="007032C4" w:rsidP="006C52B6">
      <w:pPr>
        <w:widowControl w:val="0"/>
        <w:numPr>
          <w:ilvl w:val="0"/>
          <w:numId w:val="76"/>
        </w:numPr>
        <w:autoSpaceDE w:val="0"/>
        <w:autoSpaceDN w:val="0"/>
        <w:adjustRightInd w:val="0"/>
        <w:spacing w:after="0" w:line="240" w:lineRule="auto"/>
        <w:contextualSpacing/>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Требования к техническому зачету</w:t>
      </w:r>
    </w:p>
    <w:tbl>
      <w:tblPr>
        <w:tblW w:w="9953" w:type="dxa"/>
        <w:jc w:val="center"/>
        <w:tblInd w:w="1182" w:type="dxa"/>
        <w:tblLayout w:type="fixed"/>
        <w:tblCellMar>
          <w:left w:w="10" w:type="dxa"/>
          <w:right w:w="10" w:type="dxa"/>
        </w:tblCellMar>
        <w:tblLook w:val="0000"/>
      </w:tblPr>
      <w:tblGrid>
        <w:gridCol w:w="100"/>
        <w:gridCol w:w="4735"/>
        <w:gridCol w:w="6"/>
        <w:gridCol w:w="24"/>
        <w:gridCol w:w="5073"/>
        <w:gridCol w:w="15"/>
      </w:tblGrid>
      <w:tr w:rsidR="007032C4" w:rsidRPr="007032C4" w:rsidTr="007032C4">
        <w:trPr>
          <w:gridBefore w:val="1"/>
          <w:wBefore w:w="100" w:type="dxa"/>
          <w:trHeight w:val="379"/>
          <w:jc w:val="center"/>
        </w:trPr>
        <w:tc>
          <w:tcPr>
            <w:tcW w:w="4765" w:type="dxa"/>
            <w:gridSpan w:val="3"/>
            <w:tcBorders>
              <w:top w:val="single" w:sz="4" w:space="0" w:color="auto"/>
              <w:left w:val="single" w:sz="4" w:space="0" w:color="auto"/>
              <w:bottom w:val="single" w:sz="4" w:space="0" w:color="auto"/>
              <w:right w:val="single" w:sz="4" w:space="0" w:color="auto"/>
            </w:tcBorders>
            <w:shd w:val="clear" w:color="auto" w:fill="FFFFFF"/>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I полугодие</w:t>
            </w:r>
          </w:p>
        </w:tc>
        <w:tc>
          <w:tcPr>
            <w:tcW w:w="5088" w:type="dxa"/>
            <w:gridSpan w:val="2"/>
            <w:tcBorders>
              <w:top w:val="single" w:sz="4" w:space="0" w:color="auto"/>
              <w:left w:val="single" w:sz="4" w:space="0" w:color="auto"/>
              <w:bottom w:val="single" w:sz="4" w:space="0" w:color="auto"/>
              <w:right w:val="single" w:sz="4" w:space="0" w:color="auto"/>
            </w:tcBorders>
            <w:shd w:val="clear" w:color="auto" w:fill="FFFFFF"/>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II полугодие</w:t>
            </w:r>
          </w:p>
        </w:tc>
      </w:tr>
      <w:tr w:rsidR="007032C4" w:rsidRPr="007032C4" w:rsidTr="007032C4">
        <w:trPr>
          <w:gridBefore w:val="1"/>
          <w:wBefore w:w="100" w:type="dxa"/>
          <w:trHeight w:val="244"/>
          <w:jc w:val="center"/>
        </w:trPr>
        <w:tc>
          <w:tcPr>
            <w:tcW w:w="9853" w:type="dxa"/>
            <w:gridSpan w:val="5"/>
            <w:tcBorders>
              <w:top w:val="single" w:sz="4" w:space="0" w:color="auto"/>
              <w:left w:val="single" w:sz="4" w:space="0" w:color="auto"/>
              <w:bottom w:val="single" w:sz="4" w:space="0" w:color="auto"/>
              <w:right w:val="single" w:sz="4" w:space="0" w:color="auto"/>
            </w:tcBorders>
            <w:shd w:val="clear" w:color="auto" w:fill="FFFFFF"/>
          </w:tcPr>
          <w:p w:rsidR="007032C4" w:rsidRPr="007032C4" w:rsidRDefault="007032C4" w:rsidP="007032C4">
            <w:pPr>
              <w:widowControl w:val="0"/>
              <w:tabs>
                <w:tab w:val="left" w:pos="4260"/>
              </w:tabs>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7032C4">
              <w:rPr>
                <w:rFonts w:ascii="Times New Roman" w:eastAsia="Times New Roman" w:hAnsi="Times New Roman" w:cs="Times New Roman"/>
                <w:b/>
                <w:sz w:val="24"/>
                <w:szCs w:val="24"/>
                <w:lang w:eastAsia="ru-RU"/>
              </w:rPr>
              <w:t>III класс</w:t>
            </w:r>
          </w:p>
        </w:tc>
      </w:tr>
      <w:tr w:rsidR="007032C4" w:rsidRPr="007032C4" w:rsidTr="007032C4">
        <w:trPr>
          <w:gridBefore w:val="1"/>
          <w:wBefore w:w="100" w:type="dxa"/>
          <w:trHeight w:val="3958"/>
          <w:jc w:val="center"/>
        </w:trPr>
        <w:tc>
          <w:tcPr>
            <w:tcW w:w="4741" w:type="dxa"/>
            <w:gridSpan w:val="2"/>
            <w:tcBorders>
              <w:top w:val="single" w:sz="4" w:space="0" w:color="auto"/>
              <w:left w:val="single" w:sz="4" w:space="0" w:color="auto"/>
              <w:bottom w:val="single" w:sz="4" w:space="0" w:color="auto"/>
              <w:right w:val="single" w:sz="4" w:space="0" w:color="auto"/>
            </w:tcBorders>
            <w:shd w:val="clear" w:color="auto" w:fill="FFFFFF"/>
          </w:tcPr>
          <w:p w:rsidR="007032C4" w:rsidRPr="007032C4" w:rsidRDefault="007032C4" w:rsidP="007032C4">
            <w:pPr>
              <w:widowControl w:val="0"/>
              <w:tabs>
                <w:tab w:val="left" w:pos="426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lastRenderedPageBreak/>
              <w:t xml:space="preserve">                                </w:t>
            </w:r>
          </w:p>
          <w:p w:rsidR="007032C4" w:rsidRPr="007032C4" w:rsidRDefault="007032C4" w:rsidP="007032C4">
            <w:pPr>
              <w:widowControl w:val="0"/>
              <w:tabs>
                <w:tab w:val="left" w:pos="426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tabs>
                <w:tab w:val="left" w:pos="426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Не сдают</w:t>
            </w:r>
          </w:p>
        </w:tc>
        <w:tc>
          <w:tcPr>
            <w:tcW w:w="5112" w:type="dxa"/>
            <w:gridSpan w:val="3"/>
            <w:tcBorders>
              <w:top w:val="single" w:sz="4" w:space="0" w:color="auto"/>
              <w:left w:val="single" w:sz="4" w:space="0" w:color="auto"/>
              <w:bottom w:val="single" w:sz="4" w:space="0" w:color="auto"/>
              <w:right w:val="single" w:sz="4" w:space="0" w:color="auto"/>
            </w:tcBorders>
            <w:shd w:val="clear" w:color="auto" w:fill="FFFFFF"/>
          </w:tcPr>
          <w:p w:rsidR="007032C4" w:rsidRPr="007032C4" w:rsidRDefault="007032C4" w:rsidP="007032C4">
            <w:pPr>
              <w:widowControl w:val="0"/>
              <w:tabs>
                <w:tab w:val="left" w:pos="426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w:t>
            </w:r>
            <w:r w:rsidRPr="007032C4">
              <w:rPr>
                <w:rFonts w:ascii="Times New Roman" w:eastAsia="Times New Roman" w:hAnsi="Times New Roman" w:cs="Times New Roman"/>
                <w:b/>
                <w:bCs/>
                <w:sz w:val="24"/>
                <w:szCs w:val="24"/>
                <w:u w:val="single"/>
                <w:lang w:eastAsia="ru-RU"/>
              </w:rPr>
              <w:t xml:space="preserve"> Для баяна и аккордеона</w:t>
            </w:r>
          </w:p>
          <w:p w:rsidR="007032C4" w:rsidRPr="007032C4" w:rsidRDefault="007032C4" w:rsidP="007032C4">
            <w:pPr>
              <w:widowControl w:val="0"/>
              <w:tabs>
                <w:tab w:val="left" w:pos="4260"/>
              </w:tabs>
              <w:autoSpaceDE w:val="0"/>
              <w:autoSpaceDN w:val="0"/>
              <w:adjustRightInd w:val="0"/>
              <w:spacing w:after="0" w:line="240" w:lineRule="auto"/>
              <w:ind w:right="204"/>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Гаммы C-dur, G-dur в 2 октавы двумя руками штрихом legato и staccato четвертями и  восьмыми.</w:t>
            </w:r>
          </w:p>
          <w:p w:rsidR="007032C4" w:rsidRPr="007032C4" w:rsidRDefault="007032C4" w:rsidP="007032C4">
            <w:pPr>
              <w:widowControl w:val="0"/>
              <w:tabs>
                <w:tab w:val="left" w:pos="4260"/>
              </w:tabs>
              <w:autoSpaceDE w:val="0"/>
              <w:autoSpaceDN w:val="0"/>
              <w:adjustRightInd w:val="0"/>
              <w:spacing w:after="0" w:line="240" w:lineRule="auto"/>
              <w:ind w:left="69" w:right="204" w:firstLine="142"/>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Арпеджио в 2 октавы четвертями и восьмыми: длинные двумя руками, короткие - правой рукой.</w:t>
            </w:r>
          </w:p>
          <w:p w:rsidR="007032C4" w:rsidRPr="007032C4" w:rsidRDefault="007032C4" w:rsidP="007032C4">
            <w:pPr>
              <w:widowControl w:val="0"/>
              <w:tabs>
                <w:tab w:val="left" w:pos="4260"/>
              </w:tabs>
              <w:autoSpaceDE w:val="0"/>
              <w:autoSpaceDN w:val="0"/>
              <w:adjustRightInd w:val="0"/>
              <w:spacing w:after="0" w:line="240" w:lineRule="auto"/>
              <w:ind w:left="69" w:right="204" w:firstLine="142"/>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Аккорды трёхголосные  правой рукой четвертями.</w:t>
            </w:r>
          </w:p>
          <w:p w:rsidR="007032C4" w:rsidRPr="007032C4" w:rsidRDefault="007032C4" w:rsidP="007032C4">
            <w:pPr>
              <w:widowControl w:val="0"/>
              <w:tabs>
                <w:tab w:val="left" w:pos="4260"/>
              </w:tabs>
              <w:autoSpaceDE w:val="0"/>
              <w:autoSpaceDN w:val="0"/>
              <w:adjustRightInd w:val="0"/>
              <w:spacing w:after="0" w:line="240" w:lineRule="auto"/>
              <w:ind w:left="69" w:right="204" w:firstLine="142"/>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Гамма a-moll (гармонический) в две октавы четвертями и восьмыми. </w:t>
            </w:r>
          </w:p>
          <w:p w:rsidR="007032C4" w:rsidRPr="007032C4" w:rsidRDefault="007032C4" w:rsidP="007032C4">
            <w:pPr>
              <w:widowControl w:val="0"/>
              <w:tabs>
                <w:tab w:val="left" w:pos="4260"/>
              </w:tabs>
              <w:autoSpaceDE w:val="0"/>
              <w:autoSpaceDN w:val="0"/>
              <w:adjustRightInd w:val="0"/>
              <w:spacing w:after="0" w:line="240" w:lineRule="auto"/>
              <w:ind w:left="69" w:right="204" w:firstLine="142"/>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Этюд в подвижном темпе на один из видов техники: мелкая техника, элементы репетиции, элементы аккордовой техники, пунктирный ритм.</w:t>
            </w:r>
          </w:p>
          <w:p w:rsidR="007032C4" w:rsidRPr="007032C4" w:rsidRDefault="007032C4" w:rsidP="007032C4">
            <w:pPr>
              <w:widowControl w:val="0"/>
              <w:tabs>
                <w:tab w:val="left" w:pos="4260"/>
              </w:tabs>
              <w:autoSpaceDE w:val="0"/>
              <w:autoSpaceDN w:val="0"/>
              <w:adjustRightInd w:val="0"/>
              <w:spacing w:after="0" w:line="240" w:lineRule="auto"/>
              <w:ind w:left="69" w:right="204" w:firstLine="142"/>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Термины, вопросы.</w:t>
            </w:r>
          </w:p>
        </w:tc>
      </w:tr>
      <w:tr w:rsidR="007032C4" w:rsidRPr="007032C4" w:rsidTr="007032C4">
        <w:trPr>
          <w:gridAfter w:val="1"/>
          <w:wAfter w:w="15" w:type="dxa"/>
          <w:trHeight w:val="275"/>
          <w:jc w:val="center"/>
        </w:trPr>
        <w:tc>
          <w:tcPr>
            <w:tcW w:w="9938" w:type="dxa"/>
            <w:gridSpan w:val="5"/>
            <w:tcBorders>
              <w:top w:val="single" w:sz="4" w:space="0" w:color="auto"/>
              <w:bottom w:val="single" w:sz="4" w:space="0" w:color="auto"/>
            </w:tcBorders>
            <w:shd w:val="clear" w:color="auto" w:fill="FFFFFF"/>
          </w:tcPr>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7032C4">
              <w:rPr>
                <w:rFonts w:ascii="Times New Roman" w:eastAsia="Times New Roman" w:hAnsi="Times New Roman" w:cs="Times New Roman"/>
                <w:b/>
                <w:sz w:val="24"/>
                <w:szCs w:val="24"/>
                <w:lang w:eastAsia="ru-RU"/>
              </w:rPr>
              <w:t>IV  класс</w:t>
            </w:r>
          </w:p>
        </w:tc>
      </w:tr>
      <w:tr w:rsidR="007032C4" w:rsidRPr="007032C4" w:rsidTr="007032C4">
        <w:trPr>
          <w:gridAfter w:val="1"/>
          <w:wAfter w:w="15" w:type="dxa"/>
          <w:trHeight w:val="5112"/>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contextualSpacing/>
              <w:jc w:val="both"/>
              <w:rPr>
                <w:rFonts w:ascii="Times New Roman" w:eastAsia="Times New Roman" w:hAnsi="Times New Roman" w:cs="Times New Roman"/>
                <w:sz w:val="24"/>
                <w:szCs w:val="24"/>
                <w:u w:val="single"/>
                <w:lang w:eastAsia="ru-RU"/>
              </w:rPr>
            </w:pPr>
            <w:r w:rsidRPr="007032C4">
              <w:rPr>
                <w:rFonts w:ascii="Times New Roman" w:eastAsia="Times New Roman" w:hAnsi="Times New Roman" w:cs="Times New Roman"/>
                <w:b/>
                <w:bCs/>
                <w:sz w:val="24"/>
                <w:szCs w:val="24"/>
                <w:u w:val="single"/>
                <w:lang w:eastAsia="ru-RU"/>
              </w:rPr>
              <w:t xml:space="preserve"> Для аккордеона</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203"/>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Гамма D-dur четвертями, восьмыми в </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203"/>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2 октавы  legato и staccato. </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203"/>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Арпеджио: длинное, короткое двумя руками четвертями и восьмыми.</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203"/>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Аккорды: 3-х голосные двумя руками четвертями и восьмыми. </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203"/>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Этюд на один из видов техники: мелкая техника, элементы хроматизма, аккордовой техники.</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203"/>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Термины.</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b/>
                <w:bCs/>
                <w:sz w:val="24"/>
                <w:szCs w:val="24"/>
                <w:u w:val="single"/>
                <w:lang w:eastAsia="ru-RU"/>
              </w:rPr>
              <w:t>Для баяна</w:t>
            </w:r>
            <w:r w:rsidRPr="007032C4">
              <w:rPr>
                <w:rFonts w:ascii="Times New Roman" w:eastAsia="Times New Roman" w:hAnsi="Times New Roman" w:cs="Times New Roman"/>
                <w:sz w:val="24"/>
                <w:szCs w:val="24"/>
                <w:lang w:eastAsia="ru-RU"/>
              </w:rPr>
              <w:t>.</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203"/>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Гамма B-dur четвертями и восьмыми.</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203"/>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Арпеджио: длинное и короткое двумя руками.</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203"/>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Аккорды четвертями и восьмыми.</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203"/>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Этюд на один из видов техники: мелкая техника, элементы хроматизма, аккордовой техники.</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203"/>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Термины.</w:t>
            </w:r>
          </w:p>
        </w:tc>
        <w:tc>
          <w:tcPr>
            <w:tcW w:w="5103" w:type="dxa"/>
            <w:gridSpan w:val="3"/>
            <w:tcBorders>
              <w:top w:val="single" w:sz="4" w:space="0" w:color="auto"/>
              <w:left w:val="single" w:sz="4" w:space="0" w:color="auto"/>
              <w:bottom w:val="single" w:sz="4" w:space="0" w:color="auto"/>
              <w:right w:val="single" w:sz="4" w:space="0" w:color="auto"/>
            </w:tcBorders>
            <w:shd w:val="clear" w:color="auto" w:fill="FFFFFF"/>
          </w:tcPr>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contextualSpacing/>
              <w:jc w:val="both"/>
              <w:rPr>
                <w:rFonts w:ascii="Times New Roman" w:eastAsia="Times New Roman" w:hAnsi="Times New Roman" w:cs="Times New Roman"/>
                <w:sz w:val="24"/>
                <w:szCs w:val="24"/>
                <w:u w:val="single"/>
                <w:lang w:eastAsia="ru-RU"/>
              </w:rPr>
            </w:pPr>
            <w:r w:rsidRPr="007032C4">
              <w:rPr>
                <w:rFonts w:ascii="Times New Roman" w:eastAsia="Times New Roman" w:hAnsi="Times New Roman" w:cs="Times New Roman"/>
                <w:b/>
                <w:bCs/>
                <w:sz w:val="24"/>
                <w:szCs w:val="24"/>
                <w:u w:val="single"/>
                <w:lang w:eastAsia="ru-RU"/>
              </w:rPr>
              <w:t>Для аккордеона</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right="19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u w:val="single"/>
                <w:lang w:eastAsia="ru-RU"/>
              </w:rPr>
              <w:t xml:space="preserve"> Гамма</w:t>
            </w:r>
            <w:r w:rsidRPr="007032C4">
              <w:rPr>
                <w:rFonts w:ascii="Times New Roman" w:eastAsia="Times New Roman" w:hAnsi="Times New Roman" w:cs="Times New Roman"/>
                <w:sz w:val="24"/>
                <w:szCs w:val="24"/>
                <w:lang w:eastAsia="ru-RU"/>
              </w:rPr>
              <w:t xml:space="preserve"> e-moll (гармонический) четвертями, восьмыми в 2 октавы legato и staccato.</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right="19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Арпеджио: длинное, короткое двумя руками четвертями и восьмыми.</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right="19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Аккорды: 3-х голосный двумя руками четвертями и восьмыми.</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right="19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Обязательный этюд.</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right="19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Термины, вопросы.</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right="19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Чтение с листа.</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b/>
                <w:bCs/>
                <w:sz w:val="24"/>
                <w:szCs w:val="24"/>
                <w:u w:val="single"/>
                <w:lang w:eastAsia="ru-RU"/>
              </w:rPr>
              <w:t>Для баяна</w:t>
            </w:r>
            <w:r w:rsidRPr="007032C4">
              <w:rPr>
                <w:rFonts w:ascii="Times New Roman" w:eastAsia="Times New Roman" w:hAnsi="Times New Roman" w:cs="Times New Roman"/>
                <w:sz w:val="24"/>
                <w:szCs w:val="24"/>
                <w:lang w:eastAsia="ru-RU"/>
              </w:rPr>
              <w:t>.</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right="19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w:t>
            </w:r>
            <w:r w:rsidRPr="007032C4">
              <w:rPr>
                <w:rFonts w:ascii="Times New Roman" w:eastAsia="Times New Roman" w:hAnsi="Times New Roman" w:cs="Times New Roman"/>
                <w:sz w:val="24"/>
                <w:szCs w:val="24"/>
                <w:u w:val="single"/>
                <w:lang w:eastAsia="ru-RU"/>
              </w:rPr>
              <w:t>Гамма</w:t>
            </w:r>
            <w:r w:rsidRPr="007032C4">
              <w:rPr>
                <w:rFonts w:ascii="Times New Roman" w:eastAsia="Times New Roman" w:hAnsi="Times New Roman" w:cs="Times New Roman"/>
                <w:sz w:val="24"/>
                <w:szCs w:val="24"/>
                <w:lang w:eastAsia="ru-RU"/>
              </w:rPr>
              <w:t xml:space="preserve"> соль – минор (гармонический)  штрихами: legato и staccato.</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right="19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Обязательный этюд.</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right="19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Термины, вопросы.</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right="19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Чтение с листа.</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tc>
      </w:tr>
      <w:tr w:rsidR="007032C4" w:rsidRPr="007032C4" w:rsidTr="007032C4">
        <w:trPr>
          <w:gridAfter w:val="1"/>
          <w:wAfter w:w="15" w:type="dxa"/>
          <w:trHeight w:val="344"/>
          <w:jc w:val="center"/>
        </w:trPr>
        <w:tc>
          <w:tcPr>
            <w:tcW w:w="9938" w:type="dxa"/>
            <w:gridSpan w:val="5"/>
            <w:tcBorders>
              <w:top w:val="single" w:sz="4" w:space="0" w:color="auto"/>
              <w:bottom w:val="single" w:sz="4" w:space="0" w:color="auto"/>
            </w:tcBorders>
            <w:shd w:val="clear" w:color="auto" w:fill="FFFFFF"/>
          </w:tcPr>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7032C4">
              <w:rPr>
                <w:rFonts w:ascii="Times New Roman" w:eastAsia="Times New Roman" w:hAnsi="Times New Roman" w:cs="Times New Roman"/>
                <w:b/>
                <w:sz w:val="24"/>
                <w:szCs w:val="24"/>
                <w:lang w:eastAsia="ru-RU"/>
              </w:rPr>
              <w:t xml:space="preserve">                                                                             V класс</w:t>
            </w:r>
          </w:p>
        </w:tc>
      </w:tr>
      <w:tr w:rsidR="007032C4" w:rsidRPr="007032C4" w:rsidTr="007032C4">
        <w:trPr>
          <w:gridAfter w:val="1"/>
          <w:wAfter w:w="15" w:type="dxa"/>
          <w:trHeight w:val="1832"/>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contextualSpacing/>
              <w:jc w:val="both"/>
              <w:rPr>
                <w:rFonts w:ascii="Times New Roman" w:eastAsia="Times New Roman" w:hAnsi="Times New Roman" w:cs="Times New Roman"/>
                <w:b/>
                <w:bCs/>
                <w:sz w:val="24"/>
                <w:szCs w:val="24"/>
                <w:u w:val="single"/>
                <w:lang w:eastAsia="ru-RU"/>
              </w:rPr>
            </w:pPr>
            <w:r w:rsidRPr="007032C4">
              <w:rPr>
                <w:rFonts w:ascii="Times New Roman" w:eastAsia="Times New Roman" w:hAnsi="Times New Roman" w:cs="Times New Roman"/>
                <w:b/>
                <w:bCs/>
                <w:sz w:val="24"/>
                <w:szCs w:val="24"/>
                <w:u w:val="single"/>
                <w:lang w:eastAsia="ru-RU"/>
              </w:rPr>
              <w:t>Для аккордеона</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153"/>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Гамма A-dur   различными видами штрихов восьмыми и шестнадцатыми:</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153"/>
              <w:contextualSpacing/>
              <w:jc w:val="both"/>
              <w:rPr>
                <w:rFonts w:ascii="Times New Roman" w:eastAsia="Times New Roman" w:hAnsi="Times New Roman" w:cs="Times New Roman"/>
                <w:sz w:val="24"/>
                <w:szCs w:val="24"/>
                <w:lang w:val="en-US" w:eastAsia="ru-RU"/>
              </w:rPr>
            </w:pPr>
            <w:r w:rsidRPr="007032C4">
              <w:rPr>
                <w:rFonts w:ascii="Times New Roman" w:eastAsia="Times New Roman" w:hAnsi="Times New Roman" w:cs="Times New Roman"/>
                <w:sz w:val="24"/>
                <w:szCs w:val="24"/>
                <w:lang w:val="en-US" w:eastAsia="ru-RU"/>
              </w:rPr>
              <w:t>legato, staccato; 2 legato, 2 staccato;</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153"/>
              <w:contextualSpacing/>
              <w:jc w:val="both"/>
              <w:rPr>
                <w:rFonts w:ascii="Times New Roman" w:eastAsia="Times New Roman" w:hAnsi="Times New Roman" w:cs="Times New Roman"/>
                <w:sz w:val="24"/>
                <w:szCs w:val="24"/>
                <w:lang w:val="en-US" w:eastAsia="ru-RU"/>
              </w:rPr>
            </w:pPr>
            <w:r w:rsidRPr="007032C4">
              <w:rPr>
                <w:rFonts w:ascii="Times New Roman" w:eastAsia="Times New Roman" w:hAnsi="Times New Roman" w:cs="Times New Roman"/>
                <w:sz w:val="24"/>
                <w:szCs w:val="24"/>
                <w:lang w:val="en-US" w:eastAsia="ru-RU"/>
              </w:rPr>
              <w:t xml:space="preserve"> 2 staccato, 2 legato;</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153"/>
              <w:contextualSpacing/>
              <w:jc w:val="both"/>
              <w:rPr>
                <w:rFonts w:ascii="Times New Roman" w:eastAsia="Times New Roman" w:hAnsi="Times New Roman" w:cs="Times New Roman"/>
                <w:sz w:val="24"/>
                <w:szCs w:val="24"/>
                <w:lang w:val="en-US" w:eastAsia="ru-RU"/>
              </w:rPr>
            </w:pPr>
            <w:r w:rsidRPr="007032C4">
              <w:rPr>
                <w:rFonts w:ascii="Times New Roman" w:eastAsia="Times New Roman" w:hAnsi="Times New Roman" w:cs="Times New Roman"/>
                <w:sz w:val="24"/>
                <w:szCs w:val="24"/>
                <w:lang w:val="en-US" w:eastAsia="ru-RU"/>
              </w:rPr>
              <w:t xml:space="preserve"> 4 legato, 4 staccato; 4 staccato, 4 legato;</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153"/>
              <w:contextualSpacing/>
              <w:jc w:val="both"/>
              <w:rPr>
                <w:rFonts w:ascii="Times New Roman" w:eastAsia="Times New Roman" w:hAnsi="Times New Roman" w:cs="Times New Roman"/>
                <w:sz w:val="24"/>
                <w:szCs w:val="24"/>
                <w:lang w:val="en-US" w:eastAsia="ru-RU"/>
              </w:rPr>
            </w:pPr>
            <w:r w:rsidRPr="007032C4">
              <w:rPr>
                <w:rFonts w:ascii="Times New Roman" w:eastAsia="Times New Roman" w:hAnsi="Times New Roman" w:cs="Times New Roman"/>
                <w:sz w:val="24"/>
                <w:szCs w:val="24"/>
                <w:lang w:val="en-US" w:eastAsia="ru-RU"/>
              </w:rPr>
              <w:t xml:space="preserve">  </w:t>
            </w:r>
            <w:r w:rsidRPr="007032C4">
              <w:rPr>
                <w:rFonts w:ascii="Times New Roman" w:eastAsia="Times New Roman" w:hAnsi="Times New Roman" w:cs="Times New Roman"/>
                <w:sz w:val="24"/>
                <w:szCs w:val="24"/>
                <w:lang w:eastAsia="ru-RU"/>
              </w:rPr>
              <w:t>пунктирный</w:t>
            </w:r>
            <w:r w:rsidRPr="007032C4">
              <w:rPr>
                <w:rFonts w:ascii="Times New Roman" w:eastAsia="Times New Roman" w:hAnsi="Times New Roman" w:cs="Times New Roman"/>
                <w:sz w:val="24"/>
                <w:szCs w:val="24"/>
                <w:lang w:val="en-US" w:eastAsia="ru-RU"/>
              </w:rPr>
              <w:t xml:space="preserve"> </w:t>
            </w:r>
            <w:r w:rsidRPr="007032C4">
              <w:rPr>
                <w:rFonts w:ascii="Times New Roman" w:eastAsia="Times New Roman" w:hAnsi="Times New Roman" w:cs="Times New Roman"/>
                <w:sz w:val="24"/>
                <w:szCs w:val="24"/>
                <w:lang w:eastAsia="ru-RU"/>
              </w:rPr>
              <w:t>ритм</w:t>
            </w:r>
            <w:r w:rsidRPr="007032C4">
              <w:rPr>
                <w:rFonts w:ascii="Times New Roman" w:eastAsia="Times New Roman" w:hAnsi="Times New Roman" w:cs="Times New Roman"/>
                <w:sz w:val="24"/>
                <w:szCs w:val="24"/>
                <w:lang w:val="en-US" w:eastAsia="ru-RU"/>
              </w:rPr>
              <w:t>;</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153"/>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деташе,   деташе дуолями; </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153"/>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арпеджио: длинное, короткое; восьмыми, шестнадцатыми – 2 раза.</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153"/>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Аккорды (3-х, 4-х звучные), </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153"/>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Гамма B-dur – восьмыми и шестнадцатыми; арпеджио, аккорды.</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153"/>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lastRenderedPageBreak/>
              <w:t xml:space="preserve">Этюд на один из видов техники: </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153"/>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мелкая моторика, триоли, хроматизмы, элементы секст, октав, мелизмы.</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153"/>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Термины.</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b/>
                <w:bCs/>
                <w:sz w:val="24"/>
                <w:szCs w:val="24"/>
                <w:u w:val="single"/>
                <w:lang w:eastAsia="ru-RU"/>
              </w:rPr>
              <w:t>Для баяна</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153"/>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Гамма A-dur: восьмыми и шестнадцатыми в             2 октавы (штрихи + пунктирный ритм)</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153"/>
              <w:contextualSpacing/>
              <w:jc w:val="both"/>
              <w:rPr>
                <w:rFonts w:ascii="Times New Roman" w:eastAsia="Times New Roman" w:hAnsi="Times New Roman" w:cs="Times New Roman"/>
                <w:sz w:val="24"/>
                <w:szCs w:val="24"/>
                <w:lang w:val="en-US" w:eastAsia="ru-RU"/>
              </w:rPr>
            </w:pPr>
            <w:r w:rsidRPr="007032C4">
              <w:rPr>
                <w:rFonts w:ascii="Times New Roman" w:eastAsia="Times New Roman" w:hAnsi="Times New Roman" w:cs="Times New Roman"/>
                <w:sz w:val="24"/>
                <w:szCs w:val="24"/>
                <w:lang w:val="en-US" w:eastAsia="ru-RU"/>
              </w:rPr>
              <w:t xml:space="preserve">legato, staccato; 2 legato, 2 staccato; </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153"/>
              <w:contextualSpacing/>
              <w:jc w:val="both"/>
              <w:rPr>
                <w:rFonts w:ascii="Times New Roman" w:eastAsia="Times New Roman" w:hAnsi="Times New Roman" w:cs="Times New Roman"/>
                <w:sz w:val="24"/>
                <w:szCs w:val="24"/>
                <w:lang w:val="en-US" w:eastAsia="ru-RU"/>
              </w:rPr>
            </w:pPr>
            <w:r w:rsidRPr="007032C4">
              <w:rPr>
                <w:rFonts w:ascii="Times New Roman" w:eastAsia="Times New Roman" w:hAnsi="Times New Roman" w:cs="Times New Roman"/>
                <w:sz w:val="24"/>
                <w:szCs w:val="24"/>
                <w:lang w:val="en-US" w:eastAsia="ru-RU"/>
              </w:rPr>
              <w:t>2 staccato,      2 legato;</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153"/>
              <w:contextualSpacing/>
              <w:jc w:val="both"/>
              <w:rPr>
                <w:rFonts w:ascii="Times New Roman" w:eastAsia="Times New Roman" w:hAnsi="Times New Roman" w:cs="Times New Roman"/>
                <w:sz w:val="24"/>
                <w:szCs w:val="24"/>
                <w:lang w:val="en-US" w:eastAsia="ru-RU"/>
              </w:rPr>
            </w:pPr>
            <w:r w:rsidRPr="007032C4">
              <w:rPr>
                <w:rFonts w:ascii="Times New Roman" w:eastAsia="Times New Roman" w:hAnsi="Times New Roman" w:cs="Times New Roman"/>
                <w:sz w:val="24"/>
                <w:szCs w:val="24"/>
                <w:lang w:val="en-US" w:eastAsia="ru-RU"/>
              </w:rPr>
              <w:t xml:space="preserve">4 legato, 4 staccato; 4 staccato, 4 legato;.  </w:t>
            </w:r>
            <w:r w:rsidRPr="007032C4">
              <w:rPr>
                <w:rFonts w:ascii="Times New Roman" w:eastAsia="Times New Roman" w:hAnsi="Times New Roman" w:cs="Times New Roman"/>
                <w:sz w:val="24"/>
                <w:szCs w:val="24"/>
                <w:lang w:eastAsia="ru-RU"/>
              </w:rPr>
              <w:t>пунктирный</w:t>
            </w:r>
            <w:r w:rsidRPr="007032C4">
              <w:rPr>
                <w:rFonts w:ascii="Times New Roman" w:eastAsia="Times New Roman" w:hAnsi="Times New Roman" w:cs="Times New Roman"/>
                <w:sz w:val="24"/>
                <w:szCs w:val="24"/>
                <w:lang w:val="en-US" w:eastAsia="ru-RU"/>
              </w:rPr>
              <w:t xml:space="preserve"> </w:t>
            </w:r>
            <w:r w:rsidRPr="007032C4">
              <w:rPr>
                <w:rFonts w:ascii="Times New Roman" w:eastAsia="Times New Roman" w:hAnsi="Times New Roman" w:cs="Times New Roman"/>
                <w:sz w:val="24"/>
                <w:szCs w:val="24"/>
                <w:lang w:eastAsia="ru-RU"/>
              </w:rPr>
              <w:t>ритм</w:t>
            </w:r>
            <w:r w:rsidRPr="007032C4">
              <w:rPr>
                <w:rFonts w:ascii="Times New Roman" w:eastAsia="Times New Roman" w:hAnsi="Times New Roman" w:cs="Times New Roman"/>
                <w:sz w:val="24"/>
                <w:szCs w:val="24"/>
                <w:lang w:val="en-US" w:eastAsia="ru-RU"/>
              </w:rPr>
              <w:t>.</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153"/>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Деташе,   деташе дуолями;</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153"/>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Арпеджио: длинное, короткое; восьмыми, шестнадцатыми – 2 раза.</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153"/>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Аккорды (3-х, 4-х звучные), </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153"/>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Этюд на один из видов техники: </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153"/>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мелкая моторика, триоли, хроматизмы, элементы секст, октав, мелизмы. Термины.</w:t>
            </w:r>
          </w:p>
        </w:tc>
        <w:tc>
          <w:tcPr>
            <w:tcW w:w="5103" w:type="dxa"/>
            <w:gridSpan w:val="3"/>
            <w:tcBorders>
              <w:top w:val="single" w:sz="4" w:space="0" w:color="auto"/>
              <w:left w:val="single" w:sz="4" w:space="0" w:color="auto"/>
              <w:bottom w:val="single" w:sz="4" w:space="0" w:color="auto"/>
              <w:right w:val="single" w:sz="4" w:space="0" w:color="auto"/>
            </w:tcBorders>
            <w:shd w:val="clear" w:color="auto" w:fill="FFFFFF"/>
          </w:tcPr>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contextualSpacing/>
              <w:jc w:val="both"/>
              <w:rPr>
                <w:rFonts w:ascii="Times New Roman" w:eastAsia="Times New Roman" w:hAnsi="Times New Roman" w:cs="Times New Roman"/>
                <w:b/>
                <w:bCs/>
                <w:sz w:val="24"/>
                <w:szCs w:val="24"/>
                <w:u w:val="single"/>
                <w:lang w:eastAsia="ru-RU"/>
              </w:rPr>
            </w:pPr>
            <w:r w:rsidRPr="007032C4">
              <w:rPr>
                <w:rFonts w:ascii="Times New Roman" w:eastAsia="Times New Roman" w:hAnsi="Times New Roman" w:cs="Times New Roman"/>
                <w:b/>
                <w:bCs/>
                <w:sz w:val="24"/>
                <w:szCs w:val="24"/>
                <w:u w:val="single"/>
                <w:lang w:eastAsia="ru-RU"/>
              </w:rPr>
              <w:lastRenderedPageBreak/>
              <w:t>Для аккордеона</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right="14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Гамма g-moll (гармонический) в комплексе         первого полугодия.</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right="14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Обязательный этюд.</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right="14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Термины,вопросы. </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right="14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Чтение с листа.</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right="14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Подбор по слуху.</w:t>
            </w:r>
          </w:p>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contextualSpacing/>
              <w:jc w:val="both"/>
              <w:rPr>
                <w:rFonts w:ascii="Times New Roman" w:eastAsia="Times New Roman" w:hAnsi="Times New Roman" w:cs="Times New Roman"/>
                <w:b/>
                <w:bCs/>
                <w:sz w:val="24"/>
                <w:szCs w:val="24"/>
                <w:u w:val="single"/>
                <w:lang w:eastAsia="ru-RU"/>
              </w:rPr>
            </w:pPr>
            <w:r w:rsidRPr="007032C4">
              <w:rPr>
                <w:rFonts w:ascii="Times New Roman" w:eastAsia="Times New Roman" w:hAnsi="Times New Roman" w:cs="Times New Roman"/>
                <w:b/>
                <w:bCs/>
                <w:sz w:val="24"/>
                <w:szCs w:val="24"/>
                <w:u w:val="single"/>
                <w:lang w:eastAsia="ru-RU"/>
              </w:rPr>
              <w:t>Для баяна</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right="14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Гамма fis-moll (гармонический).                 Комплекс   штрихов</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right="14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Обязательный этюд.</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right="14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Термины, вопросы. </w:t>
            </w:r>
          </w:p>
          <w:p w:rsidR="007032C4" w:rsidRPr="007032C4" w:rsidRDefault="007032C4" w:rsidP="007032C4">
            <w:pPr>
              <w:widowControl w:val="0"/>
              <w:autoSpaceDE w:val="0"/>
              <w:autoSpaceDN w:val="0"/>
              <w:adjustRightInd w:val="0"/>
              <w:spacing w:after="0" w:line="240" w:lineRule="auto"/>
              <w:ind w:right="14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Чтение  с листа.</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right="14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Подбор по слуху.</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right="146"/>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tc>
      </w:tr>
      <w:tr w:rsidR="007032C4" w:rsidRPr="007032C4" w:rsidTr="007032C4">
        <w:trPr>
          <w:gridAfter w:val="1"/>
          <w:wAfter w:w="15" w:type="dxa"/>
          <w:trHeight w:val="413"/>
          <w:jc w:val="center"/>
        </w:trPr>
        <w:tc>
          <w:tcPr>
            <w:tcW w:w="9938" w:type="dxa"/>
            <w:gridSpan w:val="5"/>
            <w:tcBorders>
              <w:top w:val="single" w:sz="4" w:space="0" w:color="auto"/>
              <w:bottom w:val="single" w:sz="4" w:space="0" w:color="auto"/>
            </w:tcBorders>
            <w:shd w:val="clear" w:color="auto" w:fill="FFFFFF"/>
          </w:tcPr>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7032C4">
              <w:rPr>
                <w:rFonts w:ascii="Times New Roman" w:eastAsia="Times New Roman" w:hAnsi="Times New Roman" w:cs="Times New Roman"/>
                <w:b/>
                <w:sz w:val="24"/>
                <w:szCs w:val="24"/>
                <w:lang w:eastAsia="ru-RU"/>
              </w:rPr>
              <w:lastRenderedPageBreak/>
              <w:t>VI  класс</w:t>
            </w:r>
          </w:p>
        </w:tc>
      </w:tr>
      <w:tr w:rsidR="007032C4" w:rsidRPr="007032C4" w:rsidTr="007032C4">
        <w:trPr>
          <w:gridAfter w:val="1"/>
          <w:wAfter w:w="15" w:type="dxa"/>
          <w:trHeight w:val="1126"/>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contextualSpacing/>
              <w:jc w:val="both"/>
              <w:rPr>
                <w:rFonts w:ascii="Times New Roman" w:eastAsia="Times New Roman" w:hAnsi="Times New Roman" w:cs="Times New Roman"/>
                <w:b/>
                <w:bCs/>
                <w:sz w:val="24"/>
                <w:szCs w:val="24"/>
                <w:u w:val="single"/>
                <w:lang w:eastAsia="ru-RU"/>
              </w:rPr>
            </w:pPr>
            <w:r w:rsidRPr="007032C4">
              <w:rPr>
                <w:rFonts w:ascii="Times New Roman" w:eastAsia="Times New Roman" w:hAnsi="Times New Roman" w:cs="Times New Roman"/>
                <w:b/>
                <w:bCs/>
                <w:sz w:val="24"/>
                <w:szCs w:val="24"/>
                <w:u w:val="single"/>
                <w:lang w:eastAsia="ru-RU"/>
              </w:rPr>
              <w:t>Для аккордеона</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177"/>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Гамма E-dur. Комплекс (см. выше).</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177"/>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Деташе,   деташе дуолями, деташе квартолями.</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177"/>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Гамма Es-dur восьмыми и шестнадцатыми. Арпеджио: длинное, короткое, аккорды 4-х звучные</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177"/>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Этюд на один из видов техники:</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177"/>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Мелкая техника, мелизматика, аккордовая техника, сексты, октавы, триоли.</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177"/>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Термины.</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177"/>
              <w:contextualSpacing/>
              <w:jc w:val="both"/>
              <w:rPr>
                <w:rFonts w:ascii="Times New Roman" w:eastAsia="Times New Roman" w:hAnsi="Times New Roman" w:cs="Times New Roman"/>
                <w:b/>
                <w:bCs/>
                <w:sz w:val="24"/>
                <w:szCs w:val="24"/>
                <w:u w:val="single"/>
                <w:lang w:eastAsia="ru-RU"/>
              </w:rPr>
            </w:pPr>
            <w:r w:rsidRPr="007032C4">
              <w:rPr>
                <w:rFonts w:ascii="Times New Roman" w:eastAsia="Times New Roman" w:hAnsi="Times New Roman" w:cs="Times New Roman"/>
                <w:b/>
                <w:bCs/>
                <w:sz w:val="24"/>
                <w:szCs w:val="24"/>
                <w:u w:val="single"/>
                <w:lang w:eastAsia="ru-RU"/>
              </w:rPr>
              <w:t>Для баяна</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177"/>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Гамма E-dur в комлексе.</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177"/>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Этюд на один из видов техники:</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177"/>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мелкая техника, мелизматика, аккордовая  техника, сексты, октавы, триоли.</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82" w:right="177"/>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Термины.</w:t>
            </w:r>
          </w:p>
        </w:tc>
        <w:tc>
          <w:tcPr>
            <w:tcW w:w="5103" w:type="dxa"/>
            <w:gridSpan w:val="3"/>
            <w:tcBorders>
              <w:top w:val="single" w:sz="4" w:space="0" w:color="auto"/>
              <w:left w:val="single" w:sz="4" w:space="0" w:color="auto"/>
              <w:bottom w:val="single" w:sz="4" w:space="0" w:color="auto"/>
              <w:right w:val="single" w:sz="4" w:space="0" w:color="auto"/>
            </w:tcBorders>
            <w:shd w:val="clear" w:color="auto" w:fill="FFFFFF"/>
          </w:tcPr>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right="14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b/>
                <w:bCs/>
                <w:sz w:val="24"/>
                <w:szCs w:val="24"/>
                <w:u w:val="single"/>
                <w:lang w:eastAsia="ru-RU"/>
              </w:rPr>
              <w:t>Для аккордеона</w:t>
            </w:r>
            <w:r w:rsidRPr="007032C4">
              <w:rPr>
                <w:rFonts w:ascii="Times New Roman" w:eastAsia="Times New Roman" w:hAnsi="Times New Roman" w:cs="Times New Roman"/>
                <w:sz w:val="24"/>
                <w:szCs w:val="24"/>
                <w:lang w:eastAsia="ru-RU"/>
              </w:rPr>
              <w:t>.</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right="14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Гамма h-moll (гармонический) восьмыми и</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right="14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Шестнадцатыми, комплекс.</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right="14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Обязательный этюд.</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right="14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Термины,вопросы.</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right="14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Чтение с листа.</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right="14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Подбор по слуху.</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right="146"/>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right="146"/>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right="146"/>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right="146"/>
              <w:contextualSpacing/>
              <w:jc w:val="both"/>
              <w:rPr>
                <w:rFonts w:ascii="Times New Roman" w:eastAsia="Times New Roman" w:hAnsi="Times New Roman" w:cs="Times New Roman"/>
                <w:b/>
                <w:bCs/>
                <w:sz w:val="24"/>
                <w:szCs w:val="24"/>
                <w:u w:val="single"/>
                <w:lang w:eastAsia="ru-RU"/>
              </w:rPr>
            </w:pPr>
            <w:r w:rsidRPr="007032C4">
              <w:rPr>
                <w:rFonts w:ascii="Times New Roman" w:eastAsia="Times New Roman" w:hAnsi="Times New Roman" w:cs="Times New Roman"/>
                <w:b/>
                <w:bCs/>
                <w:sz w:val="24"/>
                <w:szCs w:val="24"/>
                <w:u w:val="single"/>
                <w:lang w:eastAsia="ru-RU"/>
              </w:rPr>
              <w:t>Для баяна</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right="14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Гамма cis-moll ( гармонический)  в комплексе.       </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right="14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Обязательный этюд.</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right="14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Термины, вопросы.</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right="14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Чтение с листа.</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right="14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Подбор по слуху. </w:t>
            </w:r>
          </w:p>
        </w:tc>
      </w:tr>
      <w:tr w:rsidR="007032C4" w:rsidRPr="007032C4" w:rsidTr="007032C4">
        <w:trPr>
          <w:gridAfter w:val="1"/>
          <w:wAfter w:w="15" w:type="dxa"/>
          <w:trHeight w:val="292"/>
          <w:jc w:val="center"/>
        </w:trPr>
        <w:tc>
          <w:tcPr>
            <w:tcW w:w="9938" w:type="dxa"/>
            <w:gridSpan w:val="5"/>
            <w:tcBorders>
              <w:top w:val="single" w:sz="4" w:space="0" w:color="auto"/>
              <w:bottom w:val="nil"/>
            </w:tcBorders>
            <w:shd w:val="clear" w:color="auto" w:fill="FFFFFF"/>
          </w:tcPr>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7032C4">
              <w:rPr>
                <w:rFonts w:ascii="Times New Roman" w:eastAsia="Times New Roman" w:hAnsi="Times New Roman" w:cs="Times New Roman"/>
                <w:sz w:val="24"/>
                <w:szCs w:val="24"/>
                <w:lang w:eastAsia="ru-RU"/>
              </w:rPr>
              <w:t xml:space="preserve">                                                            </w:t>
            </w:r>
            <w:r w:rsidRPr="007032C4">
              <w:rPr>
                <w:rFonts w:ascii="Times New Roman" w:eastAsia="Times New Roman" w:hAnsi="Times New Roman" w:cs="Times New Roman"/>
                <w:sz w:val="24"/>
                <w:szCs w:val="24"/>
                <w:lang w:eastAsia="ru-RU"/>
              </w:rPr>
              <w:tab/>
              <w:t xml:space="preserve"> </w:t>
            </w:r>
            <w:r w:rsidRPr="007032C4">
              <w:rPr>
                <w:rFonts w:ascii="Times New Roman" w:eastAsia="Times New Roman" w:hAnsi="Times New Roman" w:cs="Times New Roman"/>
                <w:b/>
                <w:sz w:val="24"/>
                <w:szCs w:val="24"/>
                <w:lang w:eastAsia="ru-RU"/>
              </w:rPr>
              <w:t>VII класс</w:t>
            </w:r>
          </w:p>
        </w:tc>
      </w:tr>
      <w:tr w:rsidR="007032C4" w:rsidRPr="007032C4" w:rsidTr="007032C4">
        <w:trPr>
          <w:gridAfter w:val="1"/>
          <w:wAfter w:w="15" w:type="dxa"/>
          <w:trHeight w:val="131"/>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b/>
                <w:bCs/>
                <w:sz w:val="24"/>
                <w:szCs w:val="24"/>
                <w:u w:val="single"/>
                <w:lang w:eastAsia="ru-RU"/>
              </w:rPr>
            </w:pPr>
            <w:r w:rsidRPr="007032C4">
              <w:rPr>
                <w:rFonts w:ascii="Times New Roman" w:eastAsia="Times New Roman" w:hAnsi="Times New Roman" w:cs="Times New Roman"/>
                <w:b/>
                <w:bCs/>
                <w:sz w:val="24"/>
                <w:szCs w:val="24"/>
                <w:u w:val="single"/>
                <w:lang w:eastAsia="ru-RU"/>
              </w:rPr>
              <w:t>Для аккордеона</w:t>
            </w:r>
          </w:p>
          <w:p w:rsidR="007032C4" w:rsidRPr="007032C4" w:rsidRDefault="007032C4" w:rsidP="007032C4">
            <w:pPr>
              <w:widowControl w:val="0"/>
              <w:autoSpaceDE w:val="0"/>
              <w:autoSpaceDN w:val="0"/>
              <w:adjustRightInd w:val="0"/>
              <w:spacing w:after="0" w:line="240" w:lineRule="auto"/>
              <w:ind w:left="182" w:right="153"/>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Гамма H-dur восьмыми и шестнадцатыми. Комплекс. Деташе, двойное деташе, деташе квартолями. </w:t>
            </w:r>
          </w:p>
          <w:p w:rsidR="007032C4" w:rsidRPr="007032C4" w:rsidRDefault="007032C4" w:rsidP="007032C4">
            <w:pPr>
              <w:widowControl w:val="0"/>
              <w:autoSpaceDE w:val="0"/>
              <w:autoSpaceDN w:val="0"/>
              <w:adjustRightInd w:val="0"/>
              <w:spacing w:after="0" w:line="240" w:lineRule="auto"/>
              <w:ind w:left="182" w:right="153"/>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Гамма As-dur восьмыми, шестнадцатыми. Арпеджио длинное, короткое. Аккорды четырёхзвучные. </w:t>
            </w:r>
          </w:p>
          <w:p w:rsidR="007032C4" w:rsidRPr="007032C4" w:rsidRDefault="007032C4" w:rsidP="007032C4">
            <w:pPr>
              <w:widowControl w:val="0"/>
              <w:autoSpaceDE w:val="0"/>
              <w:autoSpaceDN w:val="0"/>
              <w:adjustRightInd w:val="0"/>
              <w:spacing w:after="0" w:line="240" w:lineRule="auto"/>
              <w:ind w:left="182"/>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Этюд на закрепление всех видов техники.</w:t>
            </w:r>
          </w:p>
          <w:p w:rsidR="007032C4" w:rsidRPr="007032C4" w:rsidRDefault="007032C4" w:rsidP="007032C4">
            <w:pPr>
              <w:widowControl w:val="0"/>
              <w:autoSpaceDE w:val="0"/>
              <w:autoSpaceDN w:val="0"/>
              <w:adjustRightInd w:val="0"/>
              <w:spacing w:after="0" w:line="240" w:lineRule="auto"/>
              <w:ind w:left="182"/>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Термины.</w:t>
            </w:r>
          </w:p>
          <w:p w:rsidR="007032C4" w:rsidRPr="007032C4" w:rsidRDefault="007032C4" w:rsidP="007032C4">
            <w:pPr>
              <w:widowControl w:val="0"/>
              <w:autoSpaceDE w:val="0"/>
              <w:autoSpaceDN w:val="0"/>
              <w:adjustRightInd w:val="0"/>
              <w:spacing w:after="0" w:line="240" w:lineRule="auto"/>
              <w:ind w:left="182"/>
              <w:contextualSpacing/>
              <w:jc w:val="both"/>
              <w:rPr>
                <w:rFonts w:ascii="Times New Roman" w:eastAsia="Times New Roman" w:hAnsi="Times New Roman" w:cs="Times New Roman"/>
                <w:b/>
                <w:bCs/>
                <w:sz w:val="24"/>
                <w:szCs w:val="24"/>
                <w:u w:val="single"/>
                <w:lang w:eastAsia="ru-RU"/>
              </w:rPr>
            </w:pPr>
            <w:r w:rsidRPr="007032C4">
              <w:rPr>
                <w:rFonts w:ascii="Times New Roman" w:eastAsia="Times New Roman" w:hAnsi="Times New Roman" w:cs="Times New Roman"/>
                <w:b/>
                <w:bCs/>
                <w:sz w:val="24"/>
                <w:szCs w:val="24"/>
                <w:u w:val="single"/>
                <w:lang w:eastAsia="ru-RU"/>
              </w:rPr>
              <w:t>Для баяна.</w:t>
            </w:r>
          </w:p>
          <w:p w:rsidR="007032C4" w:rsidRPr="007032C4" w:rsidRDefault="007032C4" w:rsidP="007032C4">
            <w:pPr>
              <w:widowControl w:val="0"/>
              <w:autoSpaceDE w:val="0"/>
              <w:autoSpaceDN w:val="0"/>
              <w:adjustRightInd w:val="0"/>
              <w:spacing w:after="0" w:line="240" w:lineRule="auto"/>
              <w:ind w:left="182"/>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Гамма H-dur . Комплекс. </w:t>
            </w:r>
          </w:p>
          <w:p w:rsidR="007032C4" w:rsidRPr="007032C4" w:rsidRDefault="007032C4" w:rsidP="007032C4">
            <w:pPr>
              <w:widowControl w:val="0"/>
              <w:autoSpaceDE w:val="0"/>
              <w:autoSpaceDN w:val="0"/>
              <w:adjustRightInd w:val="0"/>
              <w:spacing w:after="0" w:line="240" w:lineRule="auto"/>
              <w:ind w:left="182"/>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Этюд на закрепление всех видов техники.</w:t>
            </w:r>
          </w:p>
          <w:p w:rsidR="007032C4" w:rsidRPr="007032C4" w:rsidRDefault="007032C4" w:rsidP="007032C4">
            <w:pPr>
              <w:widowControl w:val="0"/>
              <w:autoSpaceDE w:val="0"/>
              <w:autoSpaceDN w:val="0"/>
              <w:adjustRightInd w:val="0"/>
              <w:spacing w:after="0" w:line="240" w:lineRule="auto"/>
              <w:ind w:left="182"/>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Термины.</w:t>
            </w:r>
          </w:p>
        </w:tc>
        <w:tc>
          <w:tcPr>
            <w:tcW w:w="5103" w:type="dxa"/>
            <w:gridSpan w:val="3"/>
            <w:tcBorders>
              <w:top w:val="single" w:sz="4" w:space="0" w:color="auto"/>
              <w:left w:val="single" w:sz="4" w:space="0" w:color="auto"/>
              <w:bottom w:val="single" w:sz="4" w:space="0" w:color="auto"/>
              <w:right w:val="single" w:sz="4" w:space="0" w:color="auto"/>
            </w:tcBorders>
            <w:shd w:val="clear" w:color="auto" w:fill="FFFFFF"/>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b/>
                <w:bCs/>
                <w:sz w:val="24"/>
                <w:szCs w:val="24"/>
                <w:u w:val="single"/>
                <w:lang w:eastAsia="ru-RU"/>
              </w:rPr>
            </w:pPr>
            <w:r w:rsidRPr="007032C4">
              <w:rPr>
                <w:rFonts w:ascii="Times New Roman" w:eastAsia="Times New Roman" w:hAnsi="Times New Roman" w:cs="Times New Roman"/>
                <w:b/>
                <w:bCs/>
                <w:sz w:val="24"/>
                <w:szCs w:val="24"/>
                <w:u w:val="single"/>
                <w:lang w:eastAsia="ru-RU"/>
              </w:rPr>
              <w:t>Для аккордеона.</w:t>
            </w:r>
          </w:p>
          <w:p w:rsidR="007032C4" w:rsidRPr="007032C4" w:rsidRDefault="007032C4" w:rsidP="007032C4">
            <w:pPr>
              <w:widowControl w:val="0"/>
              <w:autoSpaceDE w:val="0"/>
              <w:autoSpaceDN w:val="0"/>
              <w:adjustRightInd w:val="0"/>
              <w:spacing w:after="0" w:line="240" w:lineRule="auto"/>
              <w:ind w:left="111" w:right="287"/>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Гамма c-moll (гармонический) восьмыми и  шестнадцатыми. Комплекс.</w:t>
            </w:r>
          </w:p>
          <w:p w:rsidR="007032C4" w:rsidRPr="007032C4" w:rsidRDefault="007032C4" w:rsidP="007032C4">
            <w:pPr>
              <w:widowControl w:val="0"/>
              <w:autoSpaceDE w:val="0"/>
              <w:autoSpaceDN w:val="0"/>
              <w:adjustRightInd w:val="0"/>
              <w:spacing w:after="0" w:line="240" w:lineRule="auto"/>
              <w:ind w:left="111" w:right="287"/>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Обязательный этюд.</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11" w:right="287"/>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Термины, вопросы. </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11" w:right="287"/>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Чтение с листа.</w:t>
            </w:r>
          </w:p>
          <w:p w:rsidR="007032C4" w:rsidRPr="007032C4" w:rsidRDefault="007032C4" w:rsidP="007032C4">
            <w:pPr>
              <w:widowControl w:val="0"/>
              <w:autoSpaceDE w:val="0"/>
              <w:autoSpaceDN w:val="0"/>
              <w:adjustRightInd w:val="0"/>
              <w:spacing w:after="0" w:line="240" w:lineRule="auto"/>
              <w:ind w:left="111" w:right="287"/>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Самостоятельный разбор пьесы.</w:t>
            </w:r>
          </w:p>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b/>
                <w:bCs/>
                <w:sz w:val="24"/>
                <w:szCs w:val="24"/>
                <w:u w:val="single"/>
                <w:lang w:eastAsia="ru-RU"/>
              </w:rPr>
            </w:pPr>
          </w:p>
          <w:p w:rsidR="007032C4" w:rsidRPr="007032C4" w:rsidRDefault="007032C4" w:rsidP="007032C4">
            <w:pPr>
              <w:widowControl w:val="0"/>
              <w:autoSpaceDE w:val="0"/>
              <w:autoSpaceDN w:val="0"/>
              <w:adjustRightInd w:val="0"/>
              <w:spacing w:after="0" w:line="240" w:lineRule="auto"/>
              <w:ind w:left="111"/>
              <w:contextualSpacing/>
              <w:jc w:val="both"/>
              <w:rPr>
                <w:rFonts w:ascii="Times New Roman" w:eastAsia="Times New Roman" w:hAnsi="Times New Roman" w:cs="Times New Roman"/>
                <w:b/>
                <w:bCs/>
                <w:sz w:val="24"/>
                <w:szCs w:val="24"/>
                <w:u w:val="single"/>
                <w:lang w:eastAsia="ru-RU"/>
              </w:rPr>
            </w:pPr>
            <w:r w:rsidRPr="007032C4">
              <w:rPr>
                <w:rFonts w:ascii="Times New Roman" w:eastAsia="Times New Roman" w:hAnsi="Times New Roman" w:cs="Times New Roman"/>
                <w:b/>
                <w:bCs/>
                <w:sz w:val="24"/>
                <w:szCs w:val="24"/>
                <w:u w:val="single"/>
                <w:lang w:eastAsia="ru-RU"/>
              </w:rPr>
              <w:t>Для баяна.</w:t>
            </w:r>
          </w:p>
          <w:p w:rsidR="007032C4" w:rsidRPr="007032C4" w:rsidRDefault="007032C4" w:rsidP="007032C4">
            <w:pPr>
              <w:widowControl w:val="0"/>
              <w:autoSpaceDE w:val="0"/>
              <w:autoSpaceDN w:val="0"/>
              <w:adjustRightInd w:val="0"/>
              <w:spacing w:after="0" w:line="240" w:lineRule="auto"/>
              <w:ind w:left="111"/>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Гамма gis – moll (гармонический). Комплекс.</w:t>
            </w:r>
          </w:p>
          <w:p w:rsidR="007032C4" w:rsidRPr="007032C4" w:rsidRDefault="007032C4" w:rsidP="007032C4">
            <w:pPr>
              <w:widowControl w:val="0"/>
              <w:autoSpaceDE w:val="0"/>
              <w:autoSpaceDN w:val="0"/>
              <w:adjustRightInd w:val="0"/>
              <w:spacing w:after="0" w:line="240" w:lineRule="auto"/>
              <w:ind w:left="111"/>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Обязательный этюд.</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11"/>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Термины,вопросы.</w:t>
            </w:r>
          </w:p>
          <w:p w:rsidR="007032C4" w:rsidRPr="007032C4" w:rsidRDefault="007032C4" w:rsidP="007032C4">
            <w:pPr>
              <w:widowControl w:val="0"/>
              <w:tabs>
                <w:tab w:val="left" w:leader="dot" w:pos="965"/>
                <w:tab w:val="left" w:leader="dot" w:pos="1646"/>
                <w:tab w:val="left" w:leader="dot" w:pos="2665"/>
                <w:tab w:val="left" w:leader="dot" w:pos="3042"/>
                <w:tab w:val="left" w:leader="dot" w:pos="3225"/>
              </w:tabs>
              <w:autoSpaceDE w:val="0"/>
              <w:autoSpaceDN w:val="0"/>
              <w:adjustRightInd w:val="0"/>
              <w:spacing w:after="0" w:line="240" w:lineRule="auto"/>
              <w:ind w:left="111"/>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lastRenderedPageBreak/>
              <w:t xml:space="preserve"> Чтение с листа.</w:t>
            </w:r>
          </w:p>
          <w:p w:rsidR="007032C4" w:rsidRPr="007032C4" w:rsidRDefault="007032C4" w:rsidP="007032C4">
            <w:pPr>
              <w:widowControl w:val="0"/>
              <w:autoSpaceDE w:val="0"/>
              <w:autoSpaceDN w:val="0"/>
              <w:adjustRightInd w:val="0"/>
              <w:spacing w:after="0" w:line="240" w:lineRule="auto"/>
              <w:ind w:left="111"/>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Самостоятельный разбор пьесы.</w:t>
            </w:r>
          </w:p>
        </w:tc>
      </w:tr>
    </w:tbl>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Pr="007032C4" w:rsidRDefault="007032C4" w:rsidP="006C52B6">
      <w:pPr>
        <w:widowControl w:val="0"/>
        <w:numPr>
          <w:ilvl w:val="0"/>
          <w:numId w:val="7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b/>
          <w:bCs/>
          <w:sz w:val="24"/>
          <w:szCs w:val="24"/>
          <w:lang w:eastAsia="ru-RU"/>
        </w:rPr>
        <w:t>Исполнительская терминология в классе баяна и аккордеона</w:t>
      </w:r>
      <w:r w:rsidRPr="007032C4">
        <w:rPr>
          <w:rFonts w:ascii="Times New Roman" w:eastAsia="Times New Roman" w:hAnsi="Times New Roman" w:cs="Times New Roman"/>
          <w:b/>
          <w:bCs/>
          <w:color w:val="000000"/>
          <w:sz w:val="24"/>
          <w:szCs w:val="24"/>
          <w:lang w:eastAsia="ru-RU"/>
        </w:rPr>
        <w:t xml:space="preserve">       </w:t>
      </w:r>
    </w:p>
    <w:tbl>
      <w:tblPr>
        <w:tblW w:w="0" w:type="auto"/>
        <w:jc w:val="center"/>
        <w:tblInd w:w="-1501" w:type="dxa"/>
        <w:tblLayout w:type="fixed"/>
        <w:tblCellMar>
          <w:left w:w="10" w:type="dxa"/>
          <w:right w:w="10" w:type="dxa"/>
        </w:tblCellMar>
        <w:tblLook w:val="0000"/>
      </w:tblPr>
      <w:tblGrid>
        <w:gridCol w:w="36"/>
        <w:gridCol w:w="1506"/>
        <w:gridCol w:w="54"/>
        <w:gridCol w:w="8282"/>
        <w:gridCol w:w="28"/>
      </w:tblGrid>
      <w:tr w:rsidR="007032C4" w:rsidRPr="007032C4" w:rsidTr="007032C4">
        <w:trPr>
          <w:gridBefore w:val="1"/>
          <w:gridAfter w:val="1"/>
          <w:wBefore w:w="36" w:type="dxa"/>
          <w:wAfter w:w="28" w:type="dxa"/>
          <w:trHeight w:val="298"/>
          <w:jc w:val="center"/>
        </w:trPr>
        <w:tc>
          <w:tcPr>
            <w:tcW w:w="1560" w:type="dxa"/>
            <w:gridSpan w:val="2"/>
            <w:tcBorders>
              <w:top w:val="single" w:sz="4" w:space="0" w:color="auto"/>
              <w:left w:val="single" w:sz="4" w:space="0" w:color="auto"/>
              <w:bottom w:val="single" w:sz="4" w:space="0" w:color="auto"/>
              <w:right w:val="single" w:sz="4" w:space="0" w:color="auto"/>
            </w:tcBorders>
            <w:shd w:val="clear" w:color="auto" w:fill="FFFFFF"/>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Класс</w:t>
            </w:r>
          </w:p>
        </w:tc>
        <w:tc>
          <w:tcPr>
            <w:tcW w:w="8282" w:type="dxa"/>
            <w:tcBorders>
              <w:top w:val="single" w:sz="4" w:space="0" w:color="auto"/>
              <w:left w:val="single" w:sz="4" w:space="0" w:color="auto"/>
              <w:bottom w:val="single" w:sz="4" w:space="0" w:color="auto"/>
              <w:right w:val="single" w:sz="4" w:space="0" w:color="auto"/>
            </w:tcBorders>
            <w:shd w:val="clear" w:color="auto" w:fill="FFFFFF"/>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Термины</w:t>
            </w:r>
          </w:p>
        </w:tc>
      </w:tr>
      <w:tr w:rsidR="007032C4" w:rsidRPr="007032C4" w:rsidTr="007032C4">
        <w:trPr>
          <w:gridBefore w:val="1"/>
          <w:gridAfter w:val="1"/>
          <w:wBefore w:w="36" w:type="dxa"/>
          <w:wAfter w:w="28" w:type="dxa"/>
          <w:trHeight w:val="677"/>
          <w:jc w:val="center"/>
        </w:trPr>
        <w:tc>
          <w:tcPr>
            <w:tcW w:w="1560" w:type="dxa"/>
            <w:gridSpan w:val="2"/>
            <w:tcBorders>
              <w:top w:val="single" w:sz="4" w:space="0" w:color="auto"/>
              <w:left w:val="single" w:sz="4" w:space="0" w:color="auto"/>
              <w:bottom w:val="single" w:sz="4" w:space="0" w:color="auto"/>
              <w:right w:val="single" w:sz="4" w:space="0" w:color="auto"/>
            </w:tcBorders>
            <w:shd w:val="clear" w:color="auto" w:fill="FFFFFF"/>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1-й класс</w:t>
            </w:r>
          </w:p>
        </w:tc>
        <w:tc>
          <w:tcPr>
            <w:tcW w:w="8282" w:type="dxa"/>
            <w:tcBorders>
              <w:top w:val="single" w:sz="4" w:space="0" w:color="auto"/>
              <w:left w:val="single" w:sz="4" w:space="0" w:color="auto"/>
              <w:bottom w:val="single" w:sz="4" w:space="0" w:color="auto"/>
              <w:right w:val="single" w:sz="4" w:space="0" w:color="auto"/>
            </w:tcBorders>
            <w:shd w:val="clear" w:color="auto" w:fill="FFFFFF"/>
          </w:tcPr>
          <w:p w:rsidR="007032C4" w:rsidRPr="007032C4" w:rsidRDefault="007032C4" w:rsidP="007032C4">
            <w:pPr>
              <w:widowControl w:val="0"/>
              <w:autoSpaceDE w:val="0"/>
              <w:autoSpaceDN w:val="0"/>
              <w:adjustRightInd w:val="0"/>
              <w:spacing w:after="0" w:line="240" w:lineRule="auto"/>
              <w:ind w:left="179" w:right="28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метр, ритм, темп, legato, поп legato, staccato, нота с точкой, тон, полутон, диез, бемоль, бекар, pianissimo, piano, mezzo piano, mezzo forte, forte, fortissimo, crescendo, diminuendo, кульминация, реприза, вольты</w:t>
            </w:r>
          </w:p>
        </w:tc>
      </w:tr>
      <w:tr w:rsidR="007032C4" w:rsidRPr="00697BBD" w:rsidTr="007032C4">
        <w:trPr>
          <w:gridBefore w:val="1"/>
          <w:gridAfter w:val="1"/>
          <w:wBefore w:w="36" w:type="dxa"/>
          <w:wAfter w:w="28" w:type="dxa"/>
          <w:trHeight w:val="775"/>
          <w:jc w:val="center"/>
        </w:trPr>
        <w:tc>
          <w:tcPr>
            <w:tcW w:w="1560" w:type="dxa"/>
            <w:gridSpan w:val="2"/>
            <w:tcBorders>
              <w:top w:val="single" w:sz="4" w:space="0" w:color="auto"/>
              <w:left w:val="single" w:sz="4" w:space="0" w:color="auto"/>
              <w:bottom w:val="single" w:sz="4" w:space="0" w:color="auto"/>
              <w:right w:val="single" w:sz="4" w:space="0" w:color="auto"/>
            </w:tcBorders>
            <w:shd w:val="clear" w:color="auto" w:fill="FFFFFF"/>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2-й класс</w:t>
            </w:r>
          </w:p>
        </w:tc>
        <w:tc>
          <w:tcPr>
            <w:tcW w:w="8282" w:type="dxa"/>
            <w:tcBorders>
              <w:top w:val="single" w:sz="4" w:space="0" w:color="auto"/>
              <w:left w:val="single" w:sz="4" w:space="0" w:color="auto"/>
              <w:bottom w:val="single" w:sz="4" w:space="0" w:color="auto"/>
              <w:right w:val="single" w:sz="4" w:space="0" w:color="auto"/>
            </w:tcBorders>
            <w:shd w:val="clear" w:color="auto" w:fill="FFFFFF"/>
          </w:tcPr>
          <w:p w:rsidR="007032C4" w:rsidRPr="007032C4" w:rsidRDefault="007032C4" w:rsidP="007032C4">
            <w:pPr>
              <w:widowControl w:val="0"/>
              <w:autoSpaceDE w:val="0"/>
              <w:autoSpaceDN w:val="0"/>
              <w:adjustRightInd w:val="0"/>
              <w:spacing w:after="0" w:line="240" w:lineRule="auto"/>
              <w:ind w:left="179" w:right="286"/>
              <w:contextualSpacing/>
              <w:jc w:val="both"/>
              <w:rPr>
                <w:rFonts w:ascii="Times New Roman" w:eastAsia="Times New Roman" w:hAnsi="Times New Roman" w:cs="Times New Roman"/>
                <w:sz w:val="24"/>
                <w:szCs w:val="24"/>
                <w:lang w:val="en-US" w:eastAsia="ru-RU"/>
              </w:rPr>
            </w:pPr>
            <w:r w:rsidRPr="007032C4">
              <w:rPr>
                <w:rFonts w:ascii="Times New Roman" w:eastAsia="Times New Roman" w:hAnsi="Times New Roman" w:cs="Times New Roman"/>
                <w:sz w:val="24"/>
                <w:szCs w:val="24"/>
                <w:lang w:eastAsia="ru-RU"/>
              </w:rPr>
              <w:t>ключевые</w:t>
            </w:r>
            <w:r w:rsidRPr="007032C4">
              <w:rPr>
                <w:rFonts w:ascii="Times New Roman" w:eastAsia="Times New Roman" w:hAnsi="Times New Roman" w:cs="Times New Roman"/>
                <w:sz w:val="24"/>
                <w:szCs w:val="24"/>
                <w:lang w:val="en-US" w:eastAsia="ru-RU"/>
              </w:rPr>
              <w:t xml:space="preserve"> </w:t>
            </w:r>
            <w:r w:rsidRPr="007032C4">
              <w:rPr>
                <w:rFonts w:ascii="Times New Roman" w:eastAsia="Times New Roman" w:hAnsi="Times New Roman" w:cs="Times New Roman"/>
                <w:sz w:val="24"/>
                <w:szCs w:val="24"/>
                <w:lang w:eastAsia="ru-RU"/>
              </w:rPr>
              <w:t>и</w:t>
            </w:r>
            <w:r w:rsidRPr="007032C4">
              <w:rPr>
                <w:rFonts w:ascii="Times New Roman" w:eastAsia="Times New Roman" w:hAnsi="Times New Roman" w:cs="Times New Roman"/>
                <w:sz w:val="24"/>
                <w:szCs w:val="24"/>
                <w:lang w:val="en-US" w:eastAsia="ru-RU"/>
              </w:rPr>
              <w:t xml:space="preserve"> </w:t>
            </w:r>
            <w:r w:rsidRPr="007032C4">
              <w:rPr>
                <w:rFonts w:ascii="Times New Roman" w:eastAsia="Times New Roman" w:hAnsi="Times New Roman" w:cs="Times New Roman"/>
                <w:sz w:val="24"/>
                <w:szCs w:val="24"/>
                <w:lang w:eastAsia="ru-RU"/>
              </w:rPr>
              <w:t>случайные</w:t>
            </w:r>
            <w:r w:rsidRPr="007032C4">
              <w:rPr>
                <w:rFonts w:ascii="Times New Roman" w:eastAsia="Times New Roman" w:hAnsi="Times New Roman" w:cs="Times New Roman"/>
                <w:sz w:val="24"/>
                <w:szCs w:val="24"/>
                <w:lang w:val="en-US" w:eastAsia="ru-RU"/>
              </w:rPr>
              <w:t xml:space="preserve"> </w:t>
            </w:r>
            <w:r w:rsidRPr="007032C4">
              <w:rPr>
                <w:rFonts w:ascii="Times New Roman" w:eastAsia="Times New Roman" w:hAnsi="Times New Roman" w:cs="Times New Roman"/>
                <w:sz w:val="24"/>
                <w:szCs w:val="24"/>
                <w:lang w:eastAsia="ru-RU"/>
              </w:rPr>
              <w:t>знаки</w:t>
            </w:r>
            <w:r w:rsidRPr="007032C4">
              <w:rPr>
                <w:rFonts w:ascii="Times New Roman" w:eastAsia="Times New Roman" w:hAnsi="Times New Roman" w:cs="Times New Roman"/>
                <w:sz w:val="24"/>
                <w:szCs w:val="24"/>
                <w:lang w:val="en-US" w:eastAsia="ru-RU"/>
              </w:rPr>
              <w:t xml:space="preserve">, largo, lento, adagio, </w:t>
            </w:r>
            <w:r w:rsidRPr="007032C4">
              <w:rPr>
                <w:rFonts w:ascii="Times New Roman" w:eastAsia="Times New Roman" w:hAnsi="Times New Roman" w:cs="Times New Roman"/>
                <w:sz w:val="24"/>
                <w:szCs w:val="24"/>
                <w:lang w:eastAsia="ru-RU"/>
              </w:rPr>
              <w:t>агогика</w:t>
            </w:r>
            <w:r w:rsidRPr="007032C4">
              <w:rPr>
                <w:rFonts w:ascii="Times New Roman" w:eastAsia="Times New Roman" w:hAnsi="Times New Roman" w:cs="Times New Roman"/>
                <w:sz w:val="24"/>
                <w:szCs w:val="24"/>
                <w:lang w:val="en-US" w:eastAsia="ru-RU"/>
              </w:rPr>
              <w:t>, ritenuto, ritardando, rallentando, accelerando, stringendo, rubato, a tempo, tempo I, fermata, poco a poco, dolce, cantabile</w:t>
            </w:r>
          </w:p>
        </w:tc>
      </w:tr>
      <w:tr w:rsidR="007032C4" w:rsidRPr="007032C4" w:rsidTr="007032C4">
        <w:trPr>
          <w:gridBefore w:val="1"/>
          <w:gridAfter w:val="1"/>
          <w:wBefore w:w="36" w:type="dxa"/>
          <w:wAfter w:w="28" w:type="dxa"/>
          <w:trHeight w:val="770"/>
          <w:jc w:val="center"/>
        </w:trPr>
        <w:tc>
          <w:tcPr>
            <w:tcW w:w="1560" w:type="dxa"/>
            <w:gridSpan w:val="2"/>
            <w:tcBorders>
              <w:top w:val="single" w:sz="4" w:space="0" w:color="auto"/>
              <w:left w:val="single" w:sz="4" w:space="0" w:color="auto"/>
              <w:bottom w:val="single" w:sz="4" w:space="0" w:color="auto"/>
              <w:right w:val="single" w:sz="4" w:space="0" w:color="auto"/>
            </w:tcBorders>
            <w:shd w:val="clear" w:color="auto" w:fill="FFFFFF"/>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3-й класс</w:t>
            </w:r>
          </w:p>
        </w:tc>
        <w:tc>
          <w:tcPr>
            <w:tcW w:w="8282" w:type="dxa"/>
            <w:tcBorders>
              <w:top w:val="single" w:sz="4" w:space="0" w:color="auto"/>
              <w:left w:val="single" w:sz="4" w:space="0" w:color="auto"/>
              <w:bottom w:val="single" w:sz="4" w:space="0" w:color="auto"/>
              <w:right w:val="single" w:sz="4" w:space="0" w:color="auto"/>
            </w:tcBorders>
            <w:shd w:val="clear" w:color="auto" w:fill="FFFFFF"/>
          </w:tcPr>
          <w:p w:rsidR="007032C4" w:rsidRPr="007032C4" w:rsidRDefault="007032C4" w:rsidP="007032C4">
            <w:pPr>
              <w:widowControl w:val="0"/>
              <w:autoSpaceDE w:val="0"/>
              <w:autoSpaceDN w:val="0"/>
              <w:adjustRightInd w:val="0"/>
              <w:spacing w:after="0" w:line="240" w:lineRule="auto"/>
              <w:ind w:left="179" w:right="28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moderato, andante, andantino, espressivo, agitato, largamente, синкопа, форшлаг, мордент, трель, октавный пунктир, segno, ямб, хорей, мотив, фраза, предложение</w:t>
            </w:r>
          </w:p>
        </w:tc>
      </w:tr>
      <w:tr w:rsidR="007032C4" w:rsidRPr="007032C4" w:rsidTr="007032C4">
        <w:trPr>
          <w:gridBefore w:val="1"/>
          <w:gridAfter w:val="1"/>
          <w:wBefore w:w="36" w:type="dxa"/>
          <w:wAfter w:w="28" w:type="dxa"/>
          <w:trHeight w:val="713"/>
          <w:jc w:val="center"/>
        </w:trPr>
        <w:tc>
          <w:tcPr>
            <w:tcW w:w="1560" w:type="dxa"/>
            <w:gridSpan w:val="2"/>
            <w:tcBorders>
              <w:top w:val="single" w:sz="4" w:space="0" w:color="auto"/>
              <w:left w:val="single" w:sz="4" w:space="0" w:color="auto"/>
              <w:bottom w:val="single" w:sz="4" w:space="0" w:color="auto"/>
              <w:right w:val="single" w:sz="4" w:space="0" w:color="auto"/>
            </w:tcBorders>
            <w:shd w:val="clear" w:color="auto" w:fill="FFFFFF"/>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4-й класс</w:t>
            </w:r>
          </w:p>
        </w:tc>
        <w:tc>
          <w:tcPr>
            <w:tcW w:w="8282" w:type="dxa"/>
            <w:tcBorders>
              <w:top w:val="single" w:sz="4" w:space="0" w:color="auto"/>
              <w:left w:val="single" w:sz="4" w:space="0" w:color="auto"/>
              <w:bottom w:val="single" w:sz="4" w:space="0" w:color="auto"/>
              <w:right w:val="single" w:sz="4" w:space="0" w:color="auto"/>
            </w:tcBorders>
            <w:shd w:val="clear" w:color="auto" w:fill="FFFFFF"/>
          </w:tcPr>
          <w:p w:rsidR="007032C4" w:rsidRPr="007032C4" w:rsidRDefault="007032C4" w:rsidP="007032C4">
            <w:pPr>
              <w:widowControl w:val="0"/>
              <w:autoSpaceDE w:val="0"/>
              <w:autoSpaceDN w:val="0"/>
              <w:adjustRightInd w:val="0"/>
              <w:spacing w:after="0" w:line="240" w:lineRule="auto"/>
              <w:ind w:left="179" w:right="28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allegretto, allegro, vivo, vivace, presto, meno mosso, piu mosso, rubato, период, двухчастная форма, трехчастная форма простая и сложная, Da Capo al Fine, tranquillo, leggiero, scherzando, animato, grave, maestoso, doloroso</w:t>
            </w:r>
          </w:p>
        </w:tc>
      </w:tr>
      <w:tr w:rsidR="007032C4" w:rsidRPr="007032C4" w:rsidTr="007032C4">
        <w:trPr>
          <w:trHeight w:val="596"/>
          <w:jc w:val="center"/>
        </w:trPr>
        <w:tc>
          <w:tcPr>
            <w:tcW w:w="1542" w:type="dxa"/>
            <w:gridSpan w:val="2"/>
            <w:tcBorders>
              <w:top w:val="single" w:sz="4" w:space="0" w:color="auto"/>
              <w:left w:val="single" w:sz="4" w:space="0" w:color="auto"/>
              <w:bottom w:val="single" w:sz="4" w:space="0" w:color="auto"/>
              <w:right w:val="single" w:sz="4" w:space="0" w:color="auto"/>
            </w:tcBorders>
            <w:shd w:val="clear" w:color="auto" w:fill="FFFFFF"/>
          </w:tcPr>
          <w:p w:rsidR="007032C4" w:rsidRPr="007032C4" w:rsidRDefault="007032C4" w:rsidP="007032C4">
            <w:pPr>
              <w:widowControl w:val="0"/>
              <w:autoSpaceDE w:val="0"/>
              <w:autoSpaceDN w:val="0"/>
              <w:adjustRightInd w:val="0"/>
              <w:spacing w:after="0" w:line="240" w:lineRule="auto"/>
              <w:ind w:right="28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5-й класс</w:t>
            </w:r>
          </w:p>
        </w:tc>
        <w:tc>
          <w:tcPr>
            <w:tcW w:w="8364" w:type="dxa"/>
            <w:gridSpan w:val="3"/>
            <w:tcBorders>
              <w:top w:val="single" w:sz="4" w:space="0" w:color="auto"/>
              <w:left w:val="single" w:sz="4" w:space="0" w:color="auto"/>
              <w:bottom w:val="single" w:sz="4" w:space="0" w:color="auto"/>
              <w:right w:val="single" w:sz="4" w:space="0" w:color="auto"/>
            </w:tcBorders>
            <w:shd w:val="clear" w:color="auto" w:fill="FFFFFF"/>
          </w:tcPr>
          <w:p w:rsidR="007032C4" w:rsidRPr="007032C4" w:rsidRDefault="007032C4" w:rsidP="007032C4">
            <w:pPr>
              <w:widowControl w:val="0"/>
              <w:autoSpaceDE w:val="0"/>
              <w:autoSpaceDN w:val="0"/>
              <w:adjustRightInd w:val="0"/>
              <w:spacing w:after="0" w:line="240" w:lineRule="auto"/>
              <w:ind w:left="179" w:right="28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рондо, coda, форма вариаций, С, с; D, d; E, e; F, f; G, g; A, a; H, h; B, b; is; es; portato, detache, marcato, дубль-диез, дубль-бемоль, дубль-бекар, бекар-диез, бекар-бемоль, grazioso, deciso, energico, con moto, con brio, con fiioco</w:t>
            </w:r>
          </w:p>
        </w:tc>
      </w:tr>
      <w:tr w:rsidR="007032C4" w:rsidRPr="00697BBD" w:rsidTr="007032C4">
        <w:trPr>
          <w:gridBefore w:val="1"/>
          <w:gridAfter w:val="1"/>
          <w:wBefore w:w="36" w:type="dxa"/>
          <w:wAfter w:w="28" w:type="dxa"/>
          <w:trHeight w:val="531"/>
          <w:jc w:val="center"/>
        </w:trPr>
        <w:tc>
          <w:tcPr>
            <w:tcW w:w="1560" w:type="dxa"/>
            <w:gridSpan w:val="2"/>
            <w:tcBorders>
              <w:top w:val="single" w:sz="4" w:space="0" w:color="auto"/>
              <w:left w:val="single" w:sz="4" w:space="0" w:color="auto"/>
              <w:bottom w:val="single" w:sz="4" w:space="0" w:color="auto"/>
              <w:right w:val="single" w:sz="4" w:space="0" w:color="auto"/>
            </w:tcBorders>
            <w:shd w:val="clear" w:color="auto" w:fill="FFFFFF"/>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6-й класс</w:t>
            </w:r>
          </w:p>
        </w:tc>
        <w:tc>
          <w:tcPr>
            <w:tcW w:w="8282" w:type="dxa"/>
            <w:tcBorders>
              <w:top w:val="single" w:sz="4" w:space="0" w:color="auto"/>
              <w:left w:val="single" w:sz="4" w:space="0" w:color="auto"/>
              <w:bottom w:val="single" w:sz="4" w:space="0" w:color="auto"/>
              <w:right w:val="single" w:sz="4" w:space="0" w:color="auto"/>
            </w:tcBorders>
            <w:shd w:val="clear" w:color="auto" w:fill="FFFFFF"/>
          </w:tcPr>
          <w:p w:rsidR="007032C4" w:rsidRPr="007032C4" w:rsidRDefault="007032C4" w:rsidP="007032C4">
            <w:pPr>
              <w:widowControl w:val="0"/>
              <w:autoSpaceDE w:val="0"/>
              <w:autoSpaceDN w:val="0"/>
              <w:adjustRightInd w:val="0"/>
              <w:spacing w:after="0" w:line="240" w:lineRule="auto"/>
              <w:ind w:left="179" w:right="286"/>
              <w:contextualSpacing/>
              <w:jc w:val="both"/>
              <w:rPr>
                <w:rFonts w:ascii="Times New Roman" w:eastAsia="Times New Roman" w:hAnsi="Times New Roman" w:cs="Times New Roman"/>
                <w:sz w:val="24"/>
                <w:szCs w:val="24"/>
                <w:lang w:val="en-US" w:eastAsia="ru-RU"/>
              </w:rPr>
            </w:pPr>
            <w:r w:rsidRPr="007032C4">
              <w:rPr>
                <w:rFonts w:ascii="Times New Roman" w:eastAsia="Times New Roman" w:hAnsi="Times New Roman" w:cs="Times New Roman"/>
                <w:sz w:val="24"/>
                <w:szCs w:val="24"/>
                <w:lang w:val="en-US" w:eastAsia="ru-RU"/>
              </w:rPr>
              <w:t>glissando, cluster, vibrato, tremolo, sforzando, subito piano, ad libitum, sempre, simile, voce, risoluto, ritmico, afifettuoso, morendo</w:t>
            </w:r>
          </w:p>
        </w:tc>
      </w:tr>
      <w:tr w:rsidR="007032C4" w:rsidRPr="007032C4" w:rsidTr="007032C4">
        <w:trPr>
          <w:gridBefore w:val="1"/>
          <w:gridAfter w:val="1"/>
          <w:wBefore w:w="36" w:type="dxa"/>
          <w:wAfter w:w="28" w:type="dxa"/>
          <w:trHeight w:val="461"/>
          <w:jc w:val="center"/>
        </w:trPr>
        <w:tc>
          <w:tcPr>
            <w:tcW w:w="1560" w:type="dxa"/>
            <w:gridSpan w:val="2"/>
            <w:tcBorders>
              <w:top w:val="single" w:sz="4" w:space="0" w:color="auto"/>
              <w:left w:val="single" w:sz="4" w:space="0" w:color="auto"/>
              <w:bottom w:val="single" w:sz="4" w:space="0" w:color="auto"/>
              <w:right w:val="single" w:sz="4" w:space="0" w:color="auto"/>
            </w:tcBorders>
            <w:shd w:val="clear" w:color="auto" w:fill="FFFFFF"/>
          </w:tcPr>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7-й класс</w:t>
            </w:r>
          </w:p>
        </w:tc>
        <w:tc>
          <w:tcPr>
            <w:tcW w:w="8282" w:type="dxa"/>
            <w:tcBorders>
              <w:top w:val="single" w:sz="4" w:space="0" w:color="auto"/>
              <w:left w:val="single" w:sz="4" w:space="0" w:color="auto"/>
              <w:bottom w:val="single" w:sz="4" w:space="0" w:color="auto"/>
              <w:right w:val="single" w:sz="4" w:space="0" w:color="auto"/>
            </w:tcBorders>
            <w:shd w:val="clear" w:color="auto" w:fill="FFFFFF"/>
          </w:tcPr>
          <w:p w:rsidR="007032C4" w:rsidRPr="007032C4" w:rsidRDefault="007032C4" w:rsidP="007032C4">
            <w:pPr>
              <w:widowControl w:val="0"/>
              <w:autoSpaceDE w:val="0"/>
              <w:autoSpaceDN w:val="0"/>
              <w:adjustRightInd w:val="0"/>
              <w:spacing w:after="0" w:line="240" w:lineRule="auto"/>
              <w:ind w:left="179" w:right="28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сонатная форма, giocoso, semplice, con brio, appassionato, morendo, quasi, stretto, pesante, sostenuto, spirituoso, brillante, регистры-переключатели (пикколо, кларнет, гобой, фагот и их комбинации), loco, attacca</w:t>
            </w:r>
          </w:p>
        </w:tc>
      </w:tr>
    </w:tbl>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b/>
          <w:bCs/>
          <w:color w:val="000000"/>
          <w:sz w:val="28"/>
          <w:szCs w:val="28"/>
          <w:lang w:eastAsia="ru-RU"/>
        </w:rPr>
      </w:pP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b/>
          <w:bCs/>
          <w:color w:val="000000"/>
          <w:sz w:val="28"/>
          <w:szCs w:val="28"/>
          <w:lang w:eastAsia="ru-RU"/>
        </w:rPr>
      </w:pP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b/>
          <w:bCs/>
          <w:color w:val="000000"/>
          <w:sz w:val="28"/>
          <w:szCs w:val="28"/>
          <w:lang w:eastAsia="ru-RU"/>
        </w:rPr>
      </w:pP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b/>
          <w:bCs/>
          <w:color w:val="000000"/>
          <w:sz w:val="28"/>
          <w:szCs w:val="28"/>
          <w:lang w:eastAsia="ru-RU"/>
        </w:rPr>
      </w:pP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b/>
          <w:bCs/>
          <w:color w:val="000000"/>
          <w:sz w:val="28"/>
          <w:szCs w:val="28"/>
          <w:lang w:eastAsia="ru-RU"/>
        </w:rPr>
      </w:pP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b/>
          <w:bCs/>
          <w:color w:val="000000"/>
          <w:sz w:val="28"/>
          <w:szCs w:val="28"/>
          <w:lang w:eastAsia="ru-RU"/>
        </w:rPr>
      </w:pP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b/>
          <w:bCs/>
          <w:color w:val="000000"/>
          <w:sz w:val="28"/>
          <w:szCs w:val="28"/>
          <w:lang w:eastAsia="ru-RU"/>
        </w:rPr>
      </w:pP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b/>
          <w:bCs/>
          <w:color w:val="000000"/>
          <w:sz w:val="28"/>
          <w:szCs w:val="28"/>
          <w:lang w:eastAsia="ru-RU"/>
        </w:rPr>
      </w:pP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b/>
          <w:bCs/>
          <w:color w:val="000000"/>
          <w:sz w:val="28"/>
          <w:szCs w:val="28"/>
          <w:lang w:eastAsia="ru-RU"/>
        </w:rPr>
      </w:pPr>
    </w:p>
    <w:p w:rsid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b/>
          <w:bCs/>
          <w:color w:val="000000"/>
          <w:sz w:val="28"/>
          <w:szCs w:val="28"/>
          <w:lang w:eastAsia="ru-RU"/>
        </w:rPr>
      </w:pPr>
    </w:p>
    <w:p w:rsidR="007032C4" w:rsidRPr="007032C4" w:rsidRDefault="007032C4" w:rsidP="007032C4">
      <w:pPr>
        <w:widowControl w:val="0"/>
        <w:autoSpaceDE w:val="0"/>
        <w:autoSpaceDN w:val="0"/>
        <w:adjustRightInd w:val="0"/>
        <w:spacing w:after="0"/>
        <w:contextualSpacing/>
        <w:jc w:val="center"/>
        <w:rPr>
          <w:rFonts w:ascii="Times New Roman" w:eastAsia="Times New Roman" w:hAnsi="Times New Roman" w:cs="Times New Roman"/>
          <w:color w:val="000000"/>
          <w:sz w:val="28"/>
          <w:szCs w:val="28"/>
          <w:lang w:eastAsia="ru-RU"/>
        </w:rPr>
      </w:pPr>
      <w:r w:rsidRPr="007032C4">
        <w:rPr>
          <w:rFonts w:ascii="Times New Roman" w:eastAsia="Times New Roman" w:hAnsi="Times New Roman" w:cs="Times New Roman"/>
          <w:b/>
          <w:bCs/>
          <w:color w:val="000000"/>
          <w:sz w:val="28"/>
          <w:szCs w:val="28"/>
          <w:lang w:eastAsia="ru-RU"/>
        </w:rPr>
        <w:t>IV. Формы и методы контроля, система оценок</w:t>
      </w:r>
      <w:r w:rsidRPr="007032C4">
        <w:rPr>
          <w:rFonts w:ascii="Times New Roman" w:eastAsia="Times New Roman" w:hAnsi="Times New Roman" w:cs="Times New Roman"/>
          <w:color w:val="000000"/>
          <w:sz w:val="28"/>
          <w:szCs w:val="28"/>
          <w:lang w:eastAsia="ru-RU"/>
        </w:rPr>
        <w:t>.</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p>
    <w:p w:rsidR="007032C4" w:rsidRPr="007032C4" w:rsidRDefault="007032C4" w:rsidP="006C52B6">
      <w:pPr>
        <w:widowControl w:val="0"/>
        <w:numPr>
          <w:ilvl w:val="0"/>
          <w:numId w:val="77"/>
        </w:numPr>
        <w:tabs>
          <w:tab w:val="left" w:pos="480"/>
        </w:tabs>
        <w:autoSpaceDE w:val="0"/>
        <w:autoSpaceDN w:val="0"/>
        <w:adjustRightInd w:val="0"/>
        <w:spacing w:after="0" w:line="240" w:lineRule="auto"/>
        <w:contextualSpacing/>
        <w:jc w:val="both"/>
        <w:outlineLvl w:val="0"/>
        <w:rPr>
          <w:rFonts w:ascii="Times New Roman" w:eastAsia="Times New Roman" w:hAnsi="Times New Roman" w:cs="Times New Roman"/>
          <w:b/>
          <w:bCs/>
          <w:i/>
          <w:iCs/>
          <w:color w:val="000000"/>
          <w:sz w:val="24"/>
          <w:szCs w:val="24"/>
          <w:lang w:eastAsia="ru-RU"/>
        </w:rPr>
      </w:pPr>
      <w:r w:rsidRPr="007032C4">
        <w:rPr>
          <w:rFonts w:ascii="Times New Roman" w:eastAsia="Times New Roman" w:hAnsi="Times New Roman" w:cs="Times New Roman"/>
          <w:b/>
          <w:bCs/>
          <w:i/>
          <w:iCs/>
          <w:color w:val="000000"/>
          <w:sz w:val="24"/>
          <w:szCs w:val="24"/>
          <w:lang w:eastAsia="ru-RU"/>
        </w:rPr>
        <w:t>Аттестация: цели, виды, форма, содержание.</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 xml:space="preserve"> Каждый из видов контроля успеваемости обучающихся имеет свои цели, задачи и формы.</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i/>
          <w:iCs/>
          <w:color w:val="000000"/>
          <w:sz w:val="24"/>
          <w:szCs w:val="24"/>
          <w:lang w:eastAsia="ru-RU"/>
        </w:rPr>
        <w:t xml:space="preserve"> </w:t>
      </w:r>
      <w:r w:rsidRPr="007032C4">
        <w:rPr>
          <w:rFonts w:ascii="Times New Roman" w:eastAsia="Times New Roman" w:hAnsi="Times New Roman" w:cs="Times New Roman"/>
          <w:color w:val="000000"/>
          <w:sz w:val="24"/>
          <w:szCs w:val="24"/>
          <w:lang w:eastAsia="ru-RU"/>
        </w:rPr>
        <w:t xml:space="preserve">Оценка качества реализации по «Специальности (баян, аккордеон)» включает в себя:     </w:t>
      </w:r>
    </w:p>
    <w:p w:rsidR="007032C4" w:rsidRPr="007032C4" w:rsidRDefault="007032C4" w:rsidP="006C52B6">
      <w:pPr>
        <w:widowControl w:val="0"/>
        <w:numPr>
          <w:ilvl w:val="0"/>
          <w:numId w:val="78"/>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текущий контроль успеваемости;</w:t>
      </w:r>
    </w:p>
    <w:p w:rsidR="007032C4" w:rsidRPr="007032C4" w:rsidRDefault="007032C4" w:rsidP="006C52B6">
      <w:pPr>
        <w:widowControl w:val="0"/>
        <w:numPr>
          <w:ilvl w:val="0"/>
          <w:numId w:val="78"/>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 xml:space="preserve">промежуточную аттестацию обучающихся; </w:t>
      </w:r>
    </w:p>
    <w:p w:rsidR="007032C4" w:rsidRPr="007032C4" w:rsidRDefault="007032C4" w:rsidP="006C52B6">
      <w:pPr>
        <w:widowControl w:val="0"/>
        <w:numPr>
          <w:ilvl w:val="0"/>
          <w:numId w:val="78"/>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 xml:space="preserve"> итоговую аттестацию обучающихся. </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 xml:space="preserve">В качестве средств </w:t>
      </w:r>
      <w:r w:rsidRPr="007032C4">
        <w:rPr>
          <w:rFonts w:ascii="Times New Roman" w:eastAsia="Times New Roman" w:hAnsi="Times New Roman" w:cs="Times New Roman"/>
          <w:bCs/>
          <w:color w:val="000000"/>
          <w:sz w:val="24"/>
          <w:szCs w:val="24"/>
          <w:lang w:eastAsia="ru-RU"/>
        </w:rPr>
        <w:t>текущего контроля</w:t>
      </w:r>
      <w:r w:rsidRPr="007032C4">
        <w:rPr>
          <w:rFonts w:ascii="Times New Roman" w:eastAsia="Times New Roman" w:hAnsi="Times New Roman" w:cs="Times New Roman"/>
          <w:color w:val="000000"/>
          <w:sz w:val="24"/>
          <w:szCs w:val="24"/>
          <w:lang w:eastAsia="ru-RU"/>
        </w:rPr>
        <w:t xml:space="preserve"> успеваемости  могут использоваться контрольные уроки, академические концерты, прослушивания, технические зачеты. Текущий контроль успеваемости обучающихся проводится в счет аудиторного времени,  предусмотренного на учебный предмет.</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Задачами текущего контроля успеваемости является:</w:t>
      </w:r>
    </w:p>
    <w:p w:rsidR="007032C4" w:rsidRPr="007032C4" w:rsidRDefault="007032C4" w:rsidP="006C52B6">
      <w:pPr>
        <w:widowControl w:val="0"/>
        <w:numPr>
          <w:ilvl w:val="0"/>
          <w:numId w:val="79"/>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поддержание учебной дисциплины;</w:t>
      </w:r>
    </w:p>
    <w:p w:rsidR="007032C4" w:rsidRPr="007032C4" w:rsidRDefault="007032C4" w:rsidP="006C52B6">
      <w:pPr>
        <w:widowControl w:val="0"/>
        <w:numPr>
          <w:ilvl w:val="0"/>
          <w:numId w:val="79"/>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выявление отношения обучающегося к изучаемому предмету;</w:t>
      </w:r>
    </w:p>
    <w:p w:rsidR="007032C4" w:rsidRPr="007032C4" w:rsidRDefault="007032C4" w:rsidP="006C52B6">
      <w:pPr>
        <w:widowControl w:val="0"/>
        <w:numPr>
          <w:ilvl w:val="0"/>
          <w:numId w:val="79"/>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повышение уровня освоения текущего учебного материала.</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 xml:space="preserve"> Текущий контроль осуществляется преподавателем по специальности регулярно (с периодичностью</w:t>
      </w:r>
      <w:r w:rsidRPr="007032C4">
        <w:rPr>
          <w:rFonts w:ascii="Times New Roman" w:eastAsia="Times New Roman" w:hAnsi="Times New Roman" w:cs="Times New Roman"/>
          <w:i/>
          <w:iCs/>
          <w:color w:val="000000"/>
          <w:sz w:val="24"/>
          <w:szCs w:val="24"/>
          <w:lang w:eastAsia="ru-RU"/>
        </w:rPr>
        <w:t xml:space="preserve"> </w:t>
      </w:r>
      <w:r w:rsidRPr="007032C4">
        <w:rPr>
          <w:rFonts w:ascii="Times New Roman" w:eastAsia="Times New Roman" w:hAnsi="Times New Roman" w:cs="Times New Roman"/>
          <w:color w:val="000000"/>
          <w:sz w:val="24"/>
          <w:szCs w:val="24"/>
          <w:lang w:eastAsia="ru-RU"/>
        </w:rPr>
        <w:t xml:space="preserve">не более чем через два, три урока) в рамках расписания занятий и предлагает использование различной системы оценок. Результаты текущего контроля учитываются при выставлении четвертных, полугодовых, годовых оценок.  </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 xml:space="preserve">  Цель </w:t>
      </w:r>
      <w:r w:rsidRPr="007032C4">
        <w:rPr>
          <w:rFonts w:ascii="Times New Roman" w:eastAsia="Times New Roman" w:hAnsi="Times New Roman" w:cs="Times New Roman"/>
          <w:bCs/>
          <w:color w:val="000000"/>
          <w:sz w:val="24"/>
          <w:szCs w:val="24"/>
          <w:lang w:eastAsia="ru-RU"/>
        </w:rPr>
        <w:t>промежуточной аттестации</w:t>
      </w:r>
      <w:r w:rsidRPr="007032C4">
        <w:rPr>
          <w:rFonts w:ascii="Times New Roman" w:eastAsia="Times New Roman" w:hAnsi="Times New Roman" w:cs="Times New Roman"/>
          <w:color w:val="000000"/>
          <w:sz w:val="24"/>
          <w:szCs w:val="24"/>
          <w:lang w:eastAsia="ru-RU"/>
        </w:rPr>
        <w:t xml:space="preserve"> – определение уровня подготовки обучающегося на определенном этапе обучения по конкретно пройденному материалу. Промежуточная аттестация обеспечивает оперативное управление учебной деятельности обучающихся, её корректировку и проводится с целью определения: </w:t>
      </w:r>
    </w:p>
    <w:p w:rsidR="007032C4" w:rsidRPr="007032C4" w:rsidRDefault="007032C4" w:rsidP="006C52B6">
      <w:pPr>
        <w:widowControl w:val="0"/>
        <w:numPr>
          <w:ilvl w:val="0"/>
          <w:numId w:val="80"/>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качества реализации образовательного процесса;</w:t>
      </w:r>
    </w:p>
    <w:p w:rsidR="007032C4" w:rsidRPr="007032C4" w:rsidRDefault="007032C4" w:rsidP="006C52B6">
      <w:pPr>
        <w:widowControl w:val="0"/>
        <w:numPr>
          <w:ilvl w:val="0"/>
          <w:numId w:val="80"/>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качества теоретической и практической подготовки к учебному предмету;</w:t>
      </w:r>
    </w:p>
    <w:p w:rsidR="007032C4" w:rsidRPr="007032C4" w:rsidRDefault="007032C4" w:rsidP="006C52B6">
      <w:pPr>
        <w:widowControl w:val="0"/>
        <w:numPr>
          <w:ilvl w:val="0"/>
          <w:numId w:val="80"/>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уровня умений и навыков, сформированных у обучающихся на определенном этапе обучения.</w:t>
      </w:r>
    </w:p>
    <w:p w:rsidR="007032C4" w:rsidRPr="007032C4" w:rsidRDefault="007032C4" w:rsidP="007032C4">
      <w:pPr>
        <w:widowControl w:val="0"/>
        <w:autoSpaceDE w:val="0"/>
        <w:autoSpaceDN w:val="0"/>
        <w:adjustRightInd w:val="0"/>
        <w:spacing w:after="0"/>
        <w:ind w:right="57" w:firstLine="284"/>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При текущем контроле и промежуточной аттестации устанавливается десятибалльная система оценок: 2, 3-, 3, 3+, 4-, 4, 4+, 5-, 5, 5+. </w:t>
      </w:r>
    </w:p>
    <w:p w:rsidR="007032C4" w:rsidRPr="007032C4" w:rsidRDefault="007032C4" w:rsidP="007032C4">
      <w:pPr>
        <w:widowControl w:val="0"/>
        <w:tabs>
          <w:tab w:val="left" w:pos="2040"/>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bCs/>
          <w:sz w:val="24"/>
          <w:szCs w:val="24"/>
          <w:lang w:eastAsia="ru-RU"/>
        </w:rPr>
        <w:t>Итоговая аттестация</w:t>
      </w:r>
      <w:r w:rsidRPr="007032C4">
        <w:rPr>
          <w:rFonts w:ascii="Times New Roman" w:eastAsia="Times New Roman" w:hAnsi="Times New Roman" w:cs="Times New Roman"/>
          <w:sz w:val="24"/>
          <w:szCs w:val="24"/>
          <w:lang w:eastAsia="ru-RU"/>
        </w:rPr>
        <w:t xml:space="preserve"> определяет уровень и качество освоения программы учебного предмета. Экзамен проводится в выпускных классах, в соответствии с действующими учебными планами.</w:t>
      </w:r>
      <w:r w:rsidRPr="007032C4">
        <w:rPr>
          <w:rFonts w:ascii="Times New Roman" w:eastAsia="Times New Roman" w:hAnsi="Times New Roman" w:cs="Times New Roman"/>
          <w:b/>
          <w:bCs/>
          <w:sz w:val="24"/>
          <w:szCs w:val="24"/>
          <w:lang w:eastAsia="ru-RU"/>
        </w:rPr>
        <w:t xml:space="preserve"> </w:t>
      </w:r>
      <w:r w:rsidRPr="007032C4">
        <w:rPr>
          <w:rFonts w:ascii="Times New Roman" w:eastAsia="Times New Roman" w:hAnsi="Times New Roman" w:cs="Times New Roman"/>
          <w:sz w:val="24"/>
          <w:szCs w:val="24"/>
          <w:lang w:eastAsia="ru-RU"/>
        </w:rPr>
        <w:t>Итоговая аттестация проводится по утвержденному директором школы расписанию.</w:t>
      </w:r>
    </w:p>
    <w:p w:rsidR="007032C4" w:rsidRPr="007032C4" w:rsidRDefault="007032C4" w:rsidP="007032C4">
      <w:pPr>
        <w:suppressAutoHyphens/>
        <w:spacing w:after="0"/>
        <w:ind w:right="57" w:firstLine="284"/>
        <w:jc w:val="both"/>
        <w:rPr>
          <w:rFonts w:ascii="Times New Roman" w:eastAsia="SimSun" w:hAnsi="Times New Roman" w:cs="Times New Roman"/>
          <w:color w:val="00000A"/>
          <w:sz w:val="24"/>
          <w:szCs w:val="24"/>
          <w:lang w:eastAsia="ar-SA"/>
        </w:rPr>
      </w:pPr>
      <w:r w:rsidRPr="007032C4">
        <w:rPr>
          <w:rFonts w:ascii="Times New Roman" w:eastAsia="SimSun" w:hAnsi="Times New Roman" w:cs="Times New Roman"/>
          <w:color w:val="00000A"/>
          <w:sz w:val="24"/>
          <w:szCs w:val="24"/>
          <w:lang w:eastAsia="ar-SA"/>
        </w:rPr>
        <w:t xml:space="preserve">Промежуточная и итоговая аттестация фиксируется в протоколах экзамена, зачета, где вносится программа выступления обучающегося и ставится оценка за каждое исполняемое произведение.    </w:t>
      </w:r>
    </w:p>
    <w:p w:rsidR="007032C4" w:rsidRPr="007032C4" w:rsidRDefault="007032C4" w:rsidP="007032C4">
      <w:pPr>
        <w:widowControl w:val="0"/>
        <w:tabs>
          <w:tab w:val="left" w:pos="2040"/>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b/>
          <w:bCs/>
          <w:color w:val="000000"/>
          <w:sz w:val="24"/>
          <w:szCs w:val="24"/>
          <w:lang w:eastAsia="ru-RU"/>
        </w:rPr>
        <w:t>Контрольные уроки</w:t>
      </w:r>
      <w:r w:rsidRPr="007032C4">
        <w:rPr>
          <w:rFonts w:ascii="Times New Roman" w:eastAsia="Times New Roman" w:hAnsi="Times New Roman" w:cs="Times New Roman"/>
          <w:color w:val="000000"/>
          <w:sz w:val="24"/>
          <w:szCs w:val="24"/>
          <w:lang w:eastAsia="ru-RU"/>
        </w:rPr>
        <w:t xml:space="preserve"> направлены на выявление знаний, умений и навыков учащихся по специальности. Они не требуют публичного исполнения и концертной готовности. Это своего рода проверка навыков самостоятельной работы обучающегося,  технического роста, степени овладения навыками музицирования (чтения с листа, подбор по слуху, транспонирование), степени готовности обучающихся выпускных классов к итоговой аттестации. Контрольные прослушивания проводятся в классе в присутствии комиссии, включая в себя элементы беседы с учащимися, и предполагают обязательное обсуждение рекомендательного характера.</w:t>
      </w:r>
    </w:p>
    <w:p w:rsidR="007032C4" w:rsidRPr="007032C4" w:rsidRDefault="007032C4" w:rsidP="007032C4">
      <w:pPr>
        <w:widowControl w:val="0"/>
        <w:tabs>
          <w:tab w:val="left" w:pos="2040"/>
        </w:tabs>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lastRenderedPageBreak/>
        <w:t>Преподаватель может сам назначать и</w:t>
      </w:r>
      <w:r w:rsidRPr="007032C4">
        <w:rPr>
          <w:rFonts w:ascii="Times New Roman" w:eastAsia="Times New Roman" w:hAnsi="Times New Roman" w:cs="Times New Roman"/>
          <w:b/>
          <w:bCs/>
          <w:color w:val="000000"/>
          <w:sz w:val="24"/>
          <w:szCs w:val="24"/>
          <w:lang w:eastAsia="ru-RU"/>
        </w:rPr>
        <w:t xml:space="preserve"> </w:t>
      </w:r>
      <w:r w:rsidRPr="007032C4">
        <w:rPr>
          <w:rFonts w:ascii="Times New Roman" w:eastAsia="Times New Roman" w:hAnsi="Times New Roman" w:cs="Times New Roman"/>
          <w:color w:val="000000"/>
          <w:sz w:val="24"/>
          <w:szCs w:val="24"/>
          <w:lang w:eastAsia="ru-RU"/>
        </w:rPr>
        <w:t xml:space="preserve">проводить контрольные уроки в течение четверти в зависимости от индивидуальной успеваемости ученика, от этапности изучаемой программы с целью повышения мотивации в ученике к учебному процессу.  </w:t>
      </w:r>
    </w:p>
    <w:p w:rsidR="007032C4" w:rsidRPr="007032C4" w:rsidRDefault="007032C4" w:rsidP="007032C4">
      <w:pPr>
        <w:widowControl w:val="0"/>
        <w:tabs>
          <w:tab w:val="left" w:pos="2040"/>
        </w:tabs>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bCs/>
          <w:color w:val="000000"/>
          <w:sz w:val="24"/>
          <w:szCs w:val="24"/>
          <w:lang w:eastAsia="ru-RU"/>
        </w:rPr>
        <w:t xml:space="preserve"> </w:t>
      </w:r>
      <w:r w:rsidRPr="007032C4">
        <w:rPr>
          <w:rFonts w:ascii="Times New Roman" w:eastAsia="Times New Roman" w:hAnsi="Times New Roman" w:cs="Times New Roman"/>
          <w:b/>
          <w:bCs/>
          <w:color w:val="000000"/>
          <w:sz w:val="24"/>
          <w:szCs w:val="24"/>
          <w:lang w:eastAsia="ru-RU"/>
        </w:rPr>
        <w:t xml:space="preserve">Зачеты </w:t>
      </w:r>
      <w:r w:rsidRPr="007032C4">
        <w:rPr>
          <w:rFonts w:ascii="Times New Roman" w:eastAsia="Times New Roman" w:hAnsi="Times New Roman" w:cs="Times New Roman"/>
          <w:color w:val="000000"/>
          <w:sz w:val="24"/>
          <w:szCs w:val="24"/>
          <w:lang w:eastAsia="ru-RU"/>
        </w:rPr>
        <w:t>проводятся на завершающих полугодие учебных занятиях и предполагают публичное  исполнение технической и академической программы или ее части в присутствии комиссии. Зачеты дифференцированные, с обязательным методическим обсуждением, носящим рекомендательный характер.</w:t>
      </w:r>
      <w:r w:rsidRPr="007032C4">
        <w:rPr>
          <w:rFonts w:ascii="Times New Roman" w:eastAsia="Times New Roman" w:hAnsi="Times New Roman" w:cs="Times New Roman"/>
          <w:b/>
          <w:bCs/>
          <w:color w:val="000000"/>
          <w:sz w:val="24"/>
          <w:szCs w:val="24"/>
          <w:lang w:eastAsia="ru-RU"/>
        </w:rPr>
        <w:t xml:space="preserve"> </w:t>
      </w:r>
      <w:r w:rsidRPr="007032C4">
        <w:rPr>
          <w:rFonts w:ascii="Times New Roman" w:eastAsia="Times New Roman" w:hAnsi="Times New Roman" w:cs="Times New Roman"/>
          <w:color w:val="000000"/>
          <w:sz w:val="24"/>
          <w:szCs w:val="24"/>
          <w:lang w:eastAsia="ru-RU"/>
        </w:rPr>
        <w:t xml:space="preserve">  </w:t>
      </w:r>
    </w:p>
    <w:p w:rsidR="007032C4" w:rsidRPr="007032C4" w:rsidRDefault="007032C4" w:rsidP="007032C4">
      <w:pPr>
        <w:widowControl w:val="0"/>
        <w:tabs>
          <w:tab w:val="left" w:pos="2040"/>
        </w:tabs>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 xml:space="preserve"> Контрольные уроки и зачёты в рамках промежуточной аттестации проводятся в конце учебного года в счёт аудиторного времени, предусмотренного на учебный предмет.</w:t>
      </w:r>
    </w:p>
    <w:p w:rsidR="007032C4" w:rsidRPr="007032C4" w:rsidRDefault="007032C4" w:rsidP="007032C4">
      <w:pPr>
        <w:widowControl w:val="0"/>
        <w:tabs>
          <w:tab w:val="left" w:pos="2040"/>
        </w:tabs>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b/>
          <w:bCs/>
          <w:color w:val="000000"/>
          <w:sz w:val="24"/>
          <w:szCs w:val="24"/>
          <w:lang w:eastAsia="ru-RU"/>
        </w:rPr>
        <w:t xml:space="preserve"> Академические концерты</w:t>
      </w:r>
      <w:r w:rsidRPr="007032C4">
        <w:rPr>
          <w:rFonts w:ascii="Times New Roman" w:eastAsia="Times New Roman" w:hAnsi="Times New Roman" w:cs="Times New Roman"/>
          <w:bCs/>
          <w:color w:val="000000"/>
          <w:sz w:val="24"/>
          <w:szCs w:val="24"/>
          <w:lang w:eastAsia="ru-RU"/>
        </w:rPr>
        <w:t xml:space="preserve"> </w:t>
      </w:r>
      <w:r w:rsidRPr="007032C4">
        <w:rPr>
          <w:rFonts w:ascii="Times New Roman" w:eastAsia="Times New Roman" w:hAnsi="Times New Roman" w:cs="Times New Roman"/>
          <w:color w:val="000000"/>
          <w:sz w:val="24"/>
          <w:szCs w:val="24"/>
          <w:lang w:eastAsia="ru-RU"/>
        </w:rPr>
        <w:t xml:space="preserve">предполагают те же требования, что и зачеты, но они </w:t>
      </w:r>
      <w:r w:rsidRPr="007032C4">
        <w:rPr>
          <w:rFonts w:ascii="Times New Roman" w:eastAsia="Times New Roman" w:hAnsi="Times New Roman" w:cs="Times New Roman"/>
          <w:b/>
          <w:bCs/>
          <w:color w:val="000000"/>
          <w:sz w:val="24"/>
          <w:szCs w:val="24"/>
          <w:lang w:eastAsia="ru-RU"/>
        </w:rPr>
        <w:t xml:space="preserve"> </w:t>
      </w:r>
      <w:r w:rsidRPr="007032C4">
        <w:rPr>
          <w:rFonts w:ascii="Times New Roman" w:eastAsia="Times New Roman" w:hAnsi="Times New Roman" w:cs="Times New Roman"/>
          <w:color w:val="000000"/>
          <w:sz w:val="24"/>
          <w:szCs w:val="24"/>
          <w:lang w:eastAsia="ru-RU"/>
        </w:rPr>
        <w:t xml:space="preserve">представляю собой публичное (на сцене) исполнение учебной программы или ее части в присутствии комиссии, родителей, учащихся и других слушателей. Для академического концерта преподаватель должен подготовить с учеником 2-3 произведения. Выступление ученика обязательно должно быть с оценкой. </w:t>
      </w:r>
      <w:r w:rsidRPr="007032C4">
        <w:rPr>
          <w:rFonts w:ascii="Times New Roman" w:eastAsia="Times New Roman" w:hAnsi="Times New Roman" w:cs="Times New Roman"/>
          <w:b/>
          <w:bCs/>
          <w:color w:val="000000"/>
          <w:sz w:val="24"/>
          <w:szCs w:val="24"/>
          <w:lang w:eastAsia="ru-RU"/>
        </w:rPr>
        <w:t xml:space="preserve"> </w:t>
      </w:r>
    </w:p>
    <w:p w:rsidR="007032C4" w:rsidRPr="007032C4" w:rsidRDefault="007032C4" w:rsidP="007032C4">
      <w:pPr>
        <w:widowControl w:val="0"/>
        <w:tabs>
          <w:tab w:val="left" w:pos="2040"/>
        </w:tabs>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bCs/>
          <w:color w:val="000000"/>
          <w:sz w:val="24"/>
          <w:szCs w:val="24"/>
          <w:lang w:eastAsia="ru-RU"/>
        </w:rPr>
        <w:t xml:space="preserve"> </w:t>
      </w:r>
      <w:r w:rsidRPr="007032C4">
        <w:rPr>
          <w:rFonts w:ascii="Times New Roman" w:eastAsia="Times New Roman" w:hAnsi="Times New Roman" w:cs="Times New Roman"/>
          <w:b/>
          <w:bCs/>
          <w:color w:val="000000"/>
          <w:sz w:val="24"/>
          <w:szCs w:val="24"/>
          <w:lang w:eastAsia="ru-RU"/>
        </w:rPr>
        <w:t>Переводные экзамены</w:t>
      </w:r>
      <w:r w:rsidRPr="007032C4">
        <w:rPr>
          <w:rFonts w:ascii="Times New Roman" w:eastAsia="Times New Roman" w:hAnsi="Times New Roman" w:cs="Times New Roman"/>
          <w:bCs/>
          <w:color w:val="000000"/>
          <w:sz w:val="24"/>
          <w:szCs w:val="24"/>
          <w:lang w:eastAsia="ru-RU"/>
        </w:rPr>
        <w:t xml:space="preserve"> </w:t>
      </w:r>
      <w:r w:rsidRPr="007032C4">
        <w:rPr>
          <w:rFonts w:ascii="Times New Roman" w:eastAsia="Times New Roman" w:hAnsi="Times New Roman" w:cs="Times New Roman"/>
          <w:color w:val="000000"/>
          <w:sz w:val="24"/>
          <w:szCs w:val="24"/>
          <w:lang w:eastAsia="ru-RU"/>
        </w:rPr>
        <w:t>проводятся в конце каждого учебного года. Исполнение полной программы демонстрирует уровень освоения программы данного года обучения. Переводной экзамен проводится с применением дифференцированных систем оценок, завершаясь обязательным методическим обсуждением. Экзамены проводятся за пределами аудиторных учебных занятий, т.е. по окончании проведения учебных занятий в учебном году, в рамках промежуточной аттестации. Учащиеся, освоившие в полном объеме программу, переводятся в следующий класс.</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b/>
          <w:sz w:val="24"/>
          <w:szCs w:val="24"/>
          <w:lang w:eastAsia="ru-RU"/>
        </w:rPr>
        <w:t xml:space="preserve">Итоговая аттестация (экзамен) </w:t>
      </w:r>
      <w:r w:rsidRPr="007032C4">
        <w:rPr>
          <w:rFonts w:ascii="Times New Roman" w:eastAsia="Times New Roman" w:hAnsi="Times New Roman" w:cs="Times New Roman"/>
          <w:sz w:val="24"/>
          <w:szCs w:val="24"/>
          <w:lang w:eastAsia="ru-RU"/>
        </w:rPr>
        <w:t xml:space="preserve">определяет уровень и качество освоения образовательной программы. Экзамен проводится в выпускном классе в соответствии с действующими учебными планами. Итоговая аттестация проводится по утвержденному директором школы расписанию. </w:t>
      </w:r>
      <w:r w:rsidRPr="007032C4">
        <w:rPr>
          <w:rFonts w:ascii="Times New Roman" w:eastAsia="Times New Roman" w:hAnsi="Times New Roman" w:cs="Times New Roman"/>
          <w:color w:val="000000"/>
          <w:sz w:val="24"/>
          <w:szCs w:val="24"/>
          <w:lang w:eastAsia="ru-RU"/>
        </w:rPr>
        <w:t>Реализация данной программы предусматривает консультации для обучающихся, которые проводятся с целью подготовки обучающихся к контрольным урокам, зачетам, экзаменам, творческим конкурсам и другим мероприятиям. Консультации могут проводиться рассредоточено или в счет резерва учебного времени.</w:t>
      </w:r>
      <w:r w:rsidRPr="007032C4">
        <w:rPr>
          <w:rFonts w:ascii="Times New Roman" w:eastAsia="Times New Roman" w:hAnsi="Times New Roman" w:cs="Times New Roman"/>
          <w:sz w:val="24"/>
          <w:szCs w:val="24"/>
          <w:lang w:eastAsia="ru-RU"/>
        </w:rPr>
        <w:t xml:space="preserve"> </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При выпускных экзаменах оценка ставится по пятибальной шкале («отлично», «хорошо», «удовлетворительно», «неудовлетворительно»).</w:t>
      </w:r>
    </w:p>
    <w:p w:rsidR="007032C4" w:rsidRPr="007032C4" w:rsidRDefault="007032C4" w:rsidP="007032C4">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7032C4" w:rsidRPr="007032C4" w:rsidRDefault="007032C4" w:rsidP="007032C4">
      <w:pPr>
        <w:widowControl w:val="0"/>
        <w:autoSpaceDE w:val="0"/>
        <w:autoSpaceDN w:val="0"/>
        <w:adjustRightInd w:val="0"/>
        <w:spacing w:after="120"/>
        <w:ind w:right="40"/>
        <w:jc w:val="both"/>
        <w:outlineLvl w:val="0"/>
        <w:rPr>
          <w:rFonts w:ascii="Times New Roman CYR" w:eastAsia="Times New Roman" w:hAnsi="Times New Roman CYR" w:cs="Times New Roman CYR"/>
          <w:b/>
          <w:bCs/>
          <w:sz w:val="28"/>
          <w:szCs w:val="28"/>
          <w:lang w:eastAsia="ru-RU"/>
        </w:rPr>
      </w:pPr>
      <w:r w:rsidRPr="007032C4">
        <w:rPr>
          <w:rFonts w:ascii="Times New Roman CYR" w:eastAsia="Times New Roman" w:hAnsi="Times New Roman CYR" w:cs="Times New Roman CYR"/>
          <w:b/>
          <w:bCs/>
          <w:sz w:val="24"/>
          <w:szCs w:val="24"/>
          <w:lang w:eastAsia="ru-RU"/>
        </w:rPr>
        <w:t>2. Формы контроля по классам:</w:t>
      </w:r>
    </w:p>
    <w:p w:rsidR="007032C4" w:rsidRPr="007032C4" w:rsidRDefault="007032C4" w:rsidP="007032C4">
      <w:pPr>
        <w:widowControl w:val="0"/>
        <w:autoSpaceDE w:val="0"/>
        <w:autoSpaceDN w:val="0"/>
        <w:adjustRightInd w:val="0"/>
        <w:spacing w:after="0"/>
        <w:ind w:right="40"/>
        <w:jc w:val="both"/>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1-2 классы</w:t>
      </w:r>
    </w:p>
    <w:p w:rsidR="007032C4" w:rsidRPr="007032C4" w:rsidRDefault="007032C4" w:rsidP="007032C4">
      <w:pPr>
        <w:widowControl w:val="0"/>
        <w:tabs>
          <w:tab w:val="left" w:pos="329"/>
        </w:tabs>
        <w:autoSpaceDE w:val="0"/>
        <w:autoSpaceDN w:val="0"/>
        <w:adjustRightInd w:val="0"/>
        <w:spacing w:after="0"/>
        <w:ind w:left="20"/>
        <w:jc w:val="both"/>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 xml:space="preserve">В конце первого полугодия,  на академическом концерте учащиеся исполняют программу из 2-х разнохарактерных произведений.  В  конце учебного года – контрольный урок в форме академического концерта -  исполняются 3 разнохарактерные произведения. </w:t>
      </w:r>
    </w:p>
    <w:p w:rsidR="007032C4" w:rsidRPr="007032C4" w:rsidRDefault="007032C4" w:rsidP="007032C4">
      <w:pPr>
        <w:widowControl w:val="0"/>
        <w:tabs>
          <w:tab w:val="left" w:pos="329"/>
        </w:tabs>
        <w:autoSpaceDE w:val="0"/>
        <w:autoSpaceDN w:val="0"/>
        <w:adjustRightInd w:val="0"/>
        <w:spacing w:after="0"/>
        <w:ind w:left="20"/>
        <w:jc w:val="both"/>
        <w:outlineLvl w:val="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3 класс</w:t>
      </w:r>
    </w:p>
    <w:p w:rsidR="007032C4" w:rsidRPr="007032C4" w:rsidRDefault="007032C4" w:rsidP="007032C4">
      <w:pPr>
        <w:widowControl w:val="0"/>
        <w:tabs>
          <w:tab w:val="left" w:pos="329"/>
        </w:tabs>
        <w:autoSpaceDE w:val="0"/>
        <w:autoSpaceDN w:val="0"/>
        <w:adjustRightInd w:val="0"/>
        <w:spacing w:after="0"/>
        <w:ind w:left="20"/>
        <w:jc w:val="both"/>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 xml:space="preserve"> В конце первого полугодия,  на академическом концерте учащиеся исполняют программу из 2-х разнохарактерных произведений.  Во 2-ом полугодии учащиеся сдают технический зачет. В  конце учебного года - контрольный урок в форме академического концерта, где исполняются 3 произведения: полифония, две разнохарактерные пьесы по выбору.  В течение учебного года учащиеся принимают участие в  учебных концертах.</w:t>
      </w:r>
    </w:p>
    <w:p w:rsidR="007032C4" w:rsidRPr="007032C4" w:rsidRDefault="007032C4" w:rsidP="007032C4">
      <w:pPr>
        <w:widowControl w:val="0"/>
        <w:tabs>
          <w:tab w:val="left" w:pos="329"/>
        </w:tabs>
        <w:autoSpaceDE w:val="0"/>
        <w:autoSpaceDN w:val="0"/>
        <w:adjustRightInd w:val="0"/>
        <w:spacing w:after="0"/>
        <w:ind w:left="20"/>
        <w:jc w:val="both"/>
        <w:outlineLvl w:val="0"/>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4-7 классы</w:t>
      </w:r>
    </w:p>
    <w:p w:rsidR="007032C4" w:rsidRPr="007032C4" w:rsidRDefault="007032C4" w:rsidP="007032C4">
      <w:pPr>
        <w:widowControl w:val="0"/>
        <w:tabs>
          <w:tab w:val="left" w:pos="329"/>
        </w:tabs>
        <w:autoSpaceDE w:val="0"/>
        <w:autoSpaceDN w:val="0"/>
        <w:adjustRightInd w:val="0"/>
        <w:spacing w:after="0"/>
        <w:ind w:left="20"/>
        <w:jc w:val="both"/>
        <w:rPr>
          <w:rFonts w:ascii="Times New Roman CYR" w:eastAsia="Times New Roman" w:hAnsi="Times New Roman CYR" w:cs="Times New Roman CYR"/>
          <w:sz w:val="24"/>
          <w:szCs w:val="24"/>
          <w:lang w:eastAsia="ru-RU"/>
        </w:rPr>
      </w:pPr>
      <w:r w:rsidRPr="007032C4">
        <w:rPr>
          <w:rFonts w:ascii="Times New Roman CYR" w:eastAsia="Times New Roman" w:hAnsi="Times New Roman CYR" w:cs="Times New Roman CYR"/>
          <w:sz w:val="24"/>
          <w:szCs w:val="24"/>
          <w:lang w:eastAsia="ru-RU"/>
        </w:rPr>
        <w:t xml:space="preserve">Контрольный урок в конце 1 четверти,  технический зачет ( во втором полугодиии), а также  в конце первого полугодия,  на академическом концерте учащиеся исполняют </w:t>
      </w:r>
      <w:r w:rsidRPr="007032C4">
        <w:rPr>
          <w:rFonts w:ascii="Times New Roman CYR" w:eastAsia="Times New Roman" w:hAnsi="Times New Roman CYR" w:cs="Times New Roman CYR"/>
          <w:sz w:val="24"/>
          <w:szCs w:val="24"/>
          <w:lang w:eastAsia="ru-RU"/>
        </w:rPr>
        <w:lastRenderedPageBreak/>
        <w:t>программу из 2-х разнохарактерных произведений.  В  конце учебного года в 4 и 6 классах -  экзамен, в 5.7 и 8 класс – зачет в форме академического концерта. Исполняются 3 произведения: полифония,  крупная форма и пьеса по выбору. В течение учебного года  учащиеся принимают  участие в  учебных концертах.</w:t>
      </w:r>
    </w:p>
    <w:p w:rsidR="007032C4" w:rsidRPr="007032C4" w:rsidRDefault="007032C4" w:rsidP="007032C4">
      <w:pPr>
        <w:keepNext/>
        <w:keepLines/>
        <w:widowControl w:val="0"/>
        <w:autoSpaceDE w:val="0"/>
        <w:autoSpaceDN w:val="0"/>
        <w:adjustRightInd w:val="0"/>
        <w:spacing w:after="0"/>
        <w:outlineLvl w:val="0"/>
        <w:rPr>
          <w:rFonts w:ascii="Times New Roman CYR" w:eastAsia="Times New Roman" w:hAnsi="Times New Roman CYR" w:cs="Times New Roman CYR"/>
          <w:color w:val="000000"/>
          <w:sz w:val="24"/>
          <w:szCs w:val="24"/>
          <w:lang w:eastAsia="ru-RU"/>
        </w:rPr>
      </w:pPr>
      <w:r w:rsidRPr="007032C4">
        <w:rPr>
          <w:rFonts w:ascii="Times New Roman CYR" w:eastAsia="Times New Roman" w:hAnsi="Times New Roman CYR" w:cs="Times New Roman CYR"/>
          <w:color w:val="000000"/>
          <w:sz w:val="24"/>
          <w:szCs w:val="24"/>
          <w:lang w:eastAsia="ru-RU"/>
        </w:rPr>
        <w:t>8 класс</w:t>
      </w:r>
    </w:p>
    <w:p w:rsidR="007032C4" w:rsidRPr="007032C4" w:rsidRDefault="007032C4" w:rsidP="007032C4">
      <w:pPr>
        <w:widowControl w:val="0"/>
        <w:autoSpaceDE w:val="0"/>
        <w:autoSpaceDN w:val="0"/>
        <w:adjustRightInd w:val="0"/>
        <w:spacing w:after="0"/>
        <w:ind w:left="20"/>
        <w:rPr>
          <w:rFonts w:ascii="Times New Roman CYR" w:eastAsia="Times New Roman" w:hAnsi="Times New Roman CYR" w:cs="Times New Roman CYR"/>
          <w:i/>
          <w:iCs/>
          <w:sz w:val="24"/>
          <w:szCs w:val="24"/>
          <w:lang w:eastAsia="ru-RU"/>
        </w:rPr>
      </w:pPr>
      <w:r w:rsidRPr="007032C4">
        <w:rPr>
          <w:rFonts w:ascii="Times New Roman CYR" w:eastAsia="Times New Roman" w:hAnsi="Times New Roman CYR" w:cs="Times New Roman CYR"/>
          <w:sz w:val="24"/>
          <w:szCs w:val="24"/>
          <w:lang w:eastAsia="ru-RU"/>
        </w:rPr>
        <w:t>В течение учебного года учащиеся выступают на прослушиваниях, где исполняют выпускную программу: этюд, полифония, крупная форма  и пьеса по выбору,</w:t>
      </w:r>
      <w:r w:rsidRPr="007032C4">
        <w:rPr>
          <w:rFonts w:ascii="Times New Roman" w:eastAsia="Times New Roman" w:hAnsi="Times New Roman" w:cs="Times New Roman"/>
          <w:sz w:val="24"/>
          <w:szCs w:val="24"/>
          <w:lang w:eastAsia="ru-RU"/>
        </w:rPr>
        <w:t xml:space="preserve"> принимают участие в учебных концертах. Март-участие в школьном фестивале «Юные музыканты».</w:t>
      </w:r>
      <w:r w:rsidRPr="007032C4">
        <w:rPr>
          <w:rFonts w:ascii="Times New Roman CYR" w:eastAsia="Times New Roman" w:hAnsi="Times New Roman CYR" w:cs="Times New Roman CYR"/>
          <w:sz w:val="24"/>
          <w:szCs w:val="24"/>
          <w:lang w:eastAsia="ru-RU"/>
        </w:rPr>
        <w:t xml:space="preserve"> В конце учебного года -  </w:t>
      </w:r>
      <w:r w:rsidRPr="007032C4">
        <w:rPr>
          <w:rFonts w:ascii="Times New Roman CYR" w:eastAsia="Times New Roman" w:hAnsi="Times New Roman CYR" w:cs="Times New Roman CYR"/>
          <w:b/>
          <w:bCs/>
          <w:sz w:val="24"/>
          <w:szCs w:val="24"/>
          <w:lang w:eastAsia="ru-RU"/>
        </w:rPr>
        <w:t>выпускной экзамен</w:t>
      </w:r>
      <w:r w:rsidRPr="007032C4">
        <w:rPr>
          <w:rFonts w:ascii="Times New Roman CYR" w:eastAsia="Times New Roman" w:hAnsi="Times New Roman CYR" w:cs="Times New Roman CYR"/>
          <w:b/>
          <w:bCs/>
          <w:i/>
          <w:iCs/>
          <w:sz w:val="24"/>
          <w:szCs w:val="24"/>
          <w:lang w:eastAsia="ru-RU"/>
        </w:rPr>
        <w:t>.</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autoSpaceDE w:val="0"/>
        <w:autoSpaceDN w:val="0"/>
        <w:adjustRightInd w:val="0"/>
        <w:spacing w:after="0"/>
        <w:ind w:left="36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b/>
          <w:bCs/>
          <w:sz w:val="24"/>
          <w:szCs w:val="24"/>
          <w:lang w:eastAsia="ru-RU"/>
        </w:rPr>
        <w:t xml:space="preserve">3. </w:t>
      </w:r>
      <w:r w:rsidRPr="007032C4">
        <w:rPr>
          <w:rFonts w:ascii="Times New Roman" w:eastAsia="Times New Roman" w:hAnsi="Times New Roman" w:cs="Times New Roman"/>
          <w:b/>
          <w:bCs/>
          <w:i/>
          <w:iCs/>
          <w:sz w:val="24"/>
          <w:szCs w:val="24"/>
          <w:lang w:eastAsia="ru-RU"/>
        </w:rPr>
        <w:t>Критерии оценок.</w:t>
      </w:r>
    </w:p>
    <w:p w:rsidR="007032C4" w:rsidRPr="007032C4" w:rsidRDefault="007032C4" w:rsidP="007032C4">
      <w:pPr>
        <w:widowControl w:val="0"/>
        <w:tabs>
          <w:tab w:val="left" w:pos="316"/>
        </w:tabs>
        <w:autoSpaceDE w:val="0"/>
        <w:autoSpaceDN w:val="0"/>
        <w:adjustRightInd w:val="0"/>
        <w:spacing w:after="0"/>
        <w:contextualSpacing/>
        <w:jc w:val="both"/>
        <w:outlineLvl w:val="0"/>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Для аттестации обучающихся создаются фонды оценивающих средств, включающие методы контроля, позволяющие оценить приобретенные знания, умения, навыки. По итогам исполнения выставляются  следующие оценки:</w:t>
      </w: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3250"/>
        <w:gridCol w:w="6639"/>
      </w:tblGrid>
      <w:tr w:rsidR="007032C4" w:rsidRPr="007032C4" w:rsidTr="007032C4">
        <w:trPr>
          <w:trHeight w:val="566"/>
        </w:trPr>
        <w:tc>
          <w:tcPr>
            <w:tcW w:w="3250" w:type="dxa"/>
            <w:tcBorders>
              <w:top w:val="single" w:sz="4" w:space="0" w:color="auto"/>
              <w:bottom w:val="single" w:sz="4" w:space="0" w:color="auto"/>
              <w:right w:val="single" w:sz="4" w:space="0" w:color="auto"/>
            </w:tcBorders>
          </w:tcPr>
          <w:p w:rsidR="007032C4" w:rsidRPr="007032C4" w:rsidRDefault="007032C4" w:rsidP="007032C4">
            <w:pPr>
              <w:widowControl w:val="0"/>
              <w:tabs>
                <w:tab w:val="left" w:pos="31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Оценка</w:t>
            </w:r>
          </w:p>
        </w:tc>
        <w:tc>
          <w:tcPr>
            <w:tcW w:w="6639" w:type="dxa"/>
            <w:tcBorders>
              <w:top w:val="single" w:sz="4" w:space="0" w:color="auto"/>
              <w:left w:val="single" w:sz="4" w:space="0" w:color="auto"/>
              <w:bottom w:val="single" w:sz="4" w:space="0" w:color="auto"/>
            </w:tcBorders>
          </w:tcPr>
          <w:p w:rsidR="007032C4" w:rsidRPr="007032C4" w:rsidRDefault="007032C4" w:rsidP="007032C4">
            <w:pPr>
              <w:widowControl w:val="0"/>
              <w:tabs>
                <w:tab w:val="left" w:pos="31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Критерии оценивания исполнителя</w:t>
            </w:r>
          </w:p>
        </w:tc>
      </w:tr>
      <w:tr w:rsidR="007032C4" w:rsidRPr="007032C4" w:rsidTr="007032C4">
        <w:trPr>
          <w:trHeight w:val="1212"/>
        </w:trPr>
        <w:tc>
          <w:tcPr>
            <w:tcW w:w="3250" w:type="dxa"/>
            <w:tcBorders>
              <w:top w:val="single" w:sz="4" w:space="0" w:color="auto"/>
              <w:bottom w:val="single" w:sz="4" w:space="0" w:color="auto"/>
              <w:right w:val="single" w:sz="4" w:space="0" w:color="auto"/>
            </w:tcBorders>
          </w:tcPr>
          <w:p w:rsidR="007032C4" w:rsidRPr="007032C4" w:rsidRDefault="007032C4" w:rsidP="007032C4">
            <w:pPr>
              <w:widowControl w:val="0"/>
              <w:tabs>
                <w:tab w:val="left" w:pos="316"/>
              </w:tabs>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7032C4">
              <w:rPr>
                <w:rFonts w:ascii="Times New Roman" w:eastAsia="Times New Roman" w:hAnsi="Times New Roman" w:cs="Times New Roman"/>
                <w:b/>
                <w:sz w:val="24"/>
                <w:szCs w:val="24"/>
                <w:lang w:eastAsia="ru-RU"/>
              </w:rPr>
              <w:t>«5» (отлично)</w:t>
            </w:r>
          </w:p>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39" w:type="dxa"/>
            <w:tcBorders>
              <w:top w:val="single" w:sz="4" w:space="0" w:color="auto"/>
              <w:left w:val="single" w:sz="4" w:space="0" w:color="auto"/>
              <w:bottom w:val="single" w:sz="4" w:space="0" w:color="auto"/>
            </w:tcBorders>
          </w:tcPr>
          <w:p w:rsidR="007032C4" w:rsidRPr="007032C4" w:rsidRDefault="007032C4" w:rsidP="007032C4">
            <w:pPr>
              <w:widowControl w:val="0"/>
              <w:tabs>
                <w:tab w:val="left" w:pos="31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Яркая, осмысленная игра, выразительная динамика; текст сыгран безукоризненно. Использован богатый арсенал выразительных средств, владение исполнительской техникой и звуковедением позволяет говорить о высоком художественном уровне игры.</w:t>
            </w:r>
          </w:p>
        </w:tc>
      </w:tr>
      <w:tr w:rsidR="007032C4" w:rsidRPr="007032C4" w:rsidTr="007032C4">
        <w:tc>
          <w:tcPr>
            <w:tcW w:w="3250" w:type="dxa"/>
            <w:tcBorders>
              <w:top w:val="single" w:sz="4" w:space="0" w:color="auto"/>
              <w:bottom w:val="single" w:sz="4" w:space="0" w:color="auto"/>
              <w:right w:val="single" w:sz="4" w:space="0" w:color="auto"/>
            </w:tcBorders>
          </w:tcPr>
          <w:p w:rsidR="007032C4" w:rsidRPr="007032C4" w:rsidRDefault="007032C4" w:rsidP="007032C4">
            <w:pPr>
              <w:widowControl w:val="0"/>
              <w:tabs>
                <w:tab w:val="left" w:pos="316"/>
              </w:tabs>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7032C4">
              <w:rPr>
                <w:rFonts w:ascii="Times New Roman" w:eastAsia="Times New Roman" w:hAnsi="Times New Roman" w:cs="Times New Roman"/>
                <w:sz w:val="24"/>
                <w:szCs w:val="24"/>
                <w:lang w:eastAsia="ru-RU"/>
              </w:rPr>
              <w:t xml:space="preserve">  </w:t>
            </w:r>
            <w:r w:rsidRPr="007032C4">
              <w:rPr>
                <w:rFonts w:ascii="Times New Roman" w:eastAsia="Times New Roman" w:hAnsi="Times New Roman" w:cs="Times New Roman"/>
                <w:b/>
                <w:sz w:val="24"/>
                <w:szCs w:val="24"/>
                <w:lang w:eastAsia="ru-RU"/>
              </w:rPr>
              <w:t>«4» (хорошо)</w:t>
            </w:r>
          </w:p>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tc>
        <w:tc>
          <w:tcPr>
            <w:tcW w:w="6639" w:type="dxa"/>
            <w:tcBorders>
              <w:top w:val="single" w:sz="4" w:space="0" w:color="auto"/>
              <w:left w:val="single" w:sz="4" w:space="0" w:color="auto"/>
              <w:bottom w:val="single" w:sz="4" w:space="0" w:color="auto"/>
            </w:tcBorders>
          </w:tcPr>
          <w:p w:rsidR="007032C4" w:rsidRPr="007032C4" w:rsidRDefault="007032C4" w:rsidP="007032C4">
            <w:pPr>
              <w:widowControl w:val="0"/>
              <w:tabs>
                <w:tab w:val="left" w:pos="31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Игра с ясной художественно-музыкальной трактовкой, но не все технически проработано, определенное количество погрешностей не дает возможность оценить («отлично»). Интонационная и ритмическая игра может носить неопределенный характер.</w:t>
            </w:r>
          </w:p>
        </w:tc>
      </w:tr>
      <w:tr w:rsidR="007032C4" w:rsidRPr="007032C4" w:rsidTr="007032C4">
        <w:tc>
          <w:tcPr>
            <w:tcW w:w="3250" w:type="dxa"/>
            <w:tcBorders>
              <w:top w:val="single" w:sz="4" w:space="0" w:color="auto"/>
              <w:bottom w:val="single" w:sz="4" w:space="0" w:color="auto"/>
              <w:right w:val="single" w:sz="4" w:space="0" w:color="auto"/>
            </w:tcBorders>
          </w:tcPr>
          <w:p w:rsidR="007032C4" w:rsidRPr="007032C4" w:rsidRDefault="007032C4" w:rsidP="007032C4">
            <w:pPr>
              <w:widowControl w:val="0"/>
              <w:tabs>
                <w:tab w:val="left" w:pos="316"/>
              </w:tabs>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7032C4">
              <w:rPr>
                <w:rFonts w:ascii="Times New Roman" w:eastAsia="Times New Roman" w:hAnsi="Times New Roman" w:cs="Times New Roman"/>
                <w:b/>
                <w:sz w:val="24"/>
                <w:szCs w:val="24"/>
                <w:lang w:eastAsia="ru-RU"/>
              </w:rPr>
              <w:t>«3» (удовлетворительно)</w:t>
            </w:r>
          </w:p>
        </w:tc>
        <w:tc>
          <w:tcPr>
            <w:tcW w:w="6639" w:type="dxa"/>
            <w:tcBorders>
              <w:top w:val="single" w:sz="4" w:space="0" w:color="auto"/>
              <w:left w:val="single" w:sz="4" w:space="0" w:color="auto"/>
              <w:bottom w:val="single" w:sz="4" w:space="0" w:color="auto"/>
            </w:tcBorders>
          </w:tcPr>
          <w:p w:rsidR="007032C4" w:rsidRPr="007032C4" w:rsidRDefault="007032C4" w:rsidP="007032C4">
            <w:pPr>
              <w:widowControl w:val="0"/>
              <w:tabs>
                <w:tab w:val="left" w:pos="31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Средний технический уровень подготовки, бедный, недостаточный штриховой арсенал, определенные проблемы в исполнительском аппарате мешают донести до слушателя художественный замысел произведения. Можно говорить о том, что качество исполняемой программы в данном случае зависело от времени, потраченном на работу дома или отсутствии интереса у ученика к занятиям музыкой.</w:t>
            </w:r>
          </w:p>
        </w:tc>
      </w:tr>
      <w:tr w:rsidR="007032C4" w:rsidRPr="007032C4" w:rsidTr="007032C4">
        <w:tc>
          <w:tcPr>
            <w:tcW w:w="3250" w:type="dxa"/>
            <w:tcBorders>
              <w:top w:val="single" w:sz="4" w:space="0" w:color="auto"/>
              <w:bottom w:val="single" w:sz="4" w:space="0" w:color="auto"/>
              <w:right w:val="single" w:sz="4" w:space="0" w:color="auto"/>
            </w:tcBorders>
          </w:tcPr>
          <w:p w:rsidR="007032C4" w:rsidRPr="007032C4" w:rsidRDefault="007032C4" w:rsidP="007032C4">
            <w:pPr>
              <w:widowControl w:val="0"/>
              <w:tabs>
                <w:tab w:val="left" w:pos="316"/>
              </w:tabs>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7032C4">
              <w:rPr>
                <w:rFonts w:ascii="Times New Roman" w:eastAsia="Times New Roman" w:hAnsi="Times New Roman" w:cs="Times New Roman"/>
                <w:b/>
                <w:sz w:val="24"/>
                <w:szCs w:val="24"/>
                <w:lang w:eastAsia="ru-RU"/>
              </w:rPr>
              <w:t>«2» (неудовлетворительно)</w:t>
            </w:r>
          </w:p>
        </w:tc>
        <w:tc>
          <w:tcPr>
            <w:tcW w:w="6639" w:type="dxa"/>
            <w:tcBorders>
              <w:top w:val="single" w:sz="4" w:space="0" w:color="auto"/>
              <w:left w:val="single" w:sz="4" w:space="0" w:color="auto"/>
              <w:bottom w:val="single" w:sz="4" w:space="0" w:color="auto"/>
            </w:tcBorders>
          </w:tcPr>
          <w:p w:rsidR="007032C4" w:rsidRPr="007032C4" w:rsidRDefault="007032C4" w:rsidP="007032C4">
            <w:pPr>
              <w:widowControl w:val="0"/>
              <w:tabs>
                <w:tab w:val="left" w:pos="31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Исполнение с частыми остановками, однообразной динамикой, без элементов фразировки, интонирования, без личного участия в процессе музицирования. Скованность исполнительского аппарата. Уровень навыков владения инструментом неудовлетворительный.</w:t>
            </w:r>
          </w:p>
        </w:tc>
      </w:tr>
      <w:tr w:rsidR="007032C4" w:rsidRPr="007032C4" w:rsidTr="007032C4">
        <w:tc>
          <w:tcPr>
            <w:tcW w:w="3250" w:type="dxa"/>
            <w:tcBorders>
              <w:top w:val="single" w:sz="4" w:space="0" w:color="auto"/>
              <w:bottom w:val="single" w:sz="4" w:space="0" w:color="auto"/>
              <w:right w:val="single" w:sz="4" w:space="0" w:color="auto"/>
            </w:tcBorders>
          </w:tcPr>
          <w:p w:rsidR="007032C4" w:rsidRPr="007032C4" w:rsidRDefault="007032C4" w:rsidP="007032C4">
            <w:pPr>
              <w:widowControl w:val="0"/>
              <w:tabs>
                <w:tab w:val="left" w:pos="316"/>
              </w:tabs>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7032C4">
              <w:rPr>
                <w:rFonts w:ascii="Times New Roman" w:eastAsia="Times New Roman" w:hAnsi="Times New Roman" w:cs="Times New Roman"/>
                <w:b/>
                <w:sz w:val="24"/>
                <w:szCs w:val="24"/>
                <w:lang w:eastAsia="ru-RU"/>
              </w:rPr>
              <w:t>«Зачет» (без оценки)</w:t>
            </w:r>
          </w:p>
        </w:tc>
        <w:tc>
          <w:tcPr>
            <w:tcW w:w="6639" w:type="dxa"/>
            <w:tcBorders>
              <w:top w:val="single" w:sz="4" w:space="0" w:color="auto"/>
              <w:left w:val="single" w:sz="4" w:space="0" w:color="auto"/>
              <w:bottom w:val="single" w:sz="4" w:space="0" w:color="auto"/>
            </w:tcBorders>
          </w:tcPr>
          <w:p w:rsidR="007032C4" w:rsidRPr="007032C4" w:rsidRDefault="007032C4" w:rsidP="007032C4">
            <w:pPr>
              <w:widowControl w:val="0"/>
              <w:tabs>
                <w:tab w:val="left" w:pos="31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Отражает достаточный уровень подготовки и исполнения на данном этапе обучения.</w:t>
            </w:r>
          </w:p>
        </w:tc>
      </w:tr>
    </w:tbl>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p>
    <w:p w:rsidR="007032C4" w:rsidRPr="007032C4" w:rsidRDefault="007032C4" w:rsidP="007032C4">
      <w:pPr>
        <w:suppressAutoHyphens/>
        <w:spacing w:after="0"/>
        <w:ind w:right="57"/>
        <w:jc w:val="both"/>
        <w:rPr>
          <w:rFonts w:ascii="Times New Roman" w:eastAsia="SimSun" w:hAnsi="Times New Roman" w:cs="Times New Roman"/>
          <w:color w:val="00000A"/>
          <w:sz w:val="24"/>
          <w:szCs w:val="24"/>
          <w:lang w:eastAsia="ar-SA"/>
        </w:rPr>
      </w:pPr>
      <w:r w:rsidRPr="007032C4">
        <w:rPr>
          <w:rFonts w:ascii="Times New Roman" w:eastAsia="SimSun" w:hAnsi="Times New Roman" w:cs="Times New Roman"/>
          <w:color w:val="00000A"/>
          <w:sz w:val="24"/>
          <w:szCs w:val="24"/>
          <w:lang w:eastAsia="ar-SA"/>
        </w:rPr>
        <w:t>Фонды оценочных средств призваны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искусства.</w:t>
      </w:r>
    </w:p>
    <w:p w:rsidR="007032C4" w:rsidRPr="007032C4" w:rsidRDefault="007032C4" w:rsidP="007032C4">
      <w:pPr>
        <w:suppressAutoHyphens/>
        <w:spacing w:after="0"/>
        <w:ind w:right="57"/>
        <w:jc w:val="both"/>
        <w:rPr>
          <w:rFonts w:ascii="Times New Roman" w:eastAsia="SimSun" w:hAnsi="Times New Roman" w:cs="Times New Roman"/>
          <w:color w:val="00000A"/>
          <w:sz w:val="24"/>
          <w:szCs w:val="24"/>
          <w:lang w:eastAsia="ar-SA"/>
        </w:rPr>
      </w:pPr>
      <w:r w:rsidRPr="007032C4">
        <w:rPr>
          <w:rFonts w:ascii="Times New Roman" w:eastAsia="SimSun" w:hAnsi="Times New Roman" w:cs="Times New Roman"/>
          <w:color w:val="00000A"/>
          <w:sz w:val="24"/>
          <w:szCs w:val="24"/>
          <w:lang w:eastAsia="ar-SA"/>
        </w:rPr>
        <w:t xml:space="preserve">     Оценки выставляются по окончании каждой четверти и в завершении учебного года.</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w:t>
      </w:r>
    </w:p>
    <w:p w:rsidR="007032C4" w:rsidRPr="007032C4" w:rsidRDefault="007032C4" w:rsidP="007032C4">
      <w:pPr>
        <w:widowControl w:val="0"/>
        <w:tabs>
          <w:tab w:val="left" w:pos="1980"/>
        </w:tabs>
        <w:autoSpaceDE w:val="0"/>
        <w:autoSpaceDN w:val="0"/>
        <w:adjustRightInd w:val="0"/>
        <w:spacing w:after="0"/>
        <w:contextualSpacing/>
        <w:jc w:val="center"/>
        <w:rPr>
          <w:rFonts w:ascii="Times New Roman" w:eastAsia="Times New Roman" w:hAnsi="Times New Roman" w:cs="Times New Roman"/>
          <w:b/>
          <w:bCs/>
          <w:sz w:val="28"/>
          <w:szCs w:val="28"/>
          <w:lang w:eastAsia="ru-RU"/>
        </w:rPr>
      </w:pPr>
      <w:r w:rsidRPr="007032C4">
        <w:rPr>
          <w:rFonts w:ascii="Times New Roman" w:eastAsia="Times New Roman" w:hAnsi="Times New Roman" w:cs="Times New Roman"/>
          <w:b/>
          <w:sz w:val="28"/>
          <w:szCs w:val="28"/>
          <w:lang w:val="en-US" w:eastAsia="ru-RU"/>
        </w:rPr>
        <w:lastRenderedPageBreak/>
        <w:t>V</w:t>
      </w:r>
      <w:r w:rsidRPr="007032C4">
        <w:rPr>
          <w:rFonts w:ascii="Times New Roman" w:eastAsia="Times New Roman" w:hAnsi="Times New Roman" w:cs="Times New Roman"/>
          <w:b/>
          <w:sz w:val="28"/>
          <w:szCs w:val="28"/>
          <w:lang w:eastAsia="ru-RU"/>
        </w:rPr>
        <w:t xml:space="preserve">. </w:t>
      </w:r>
      <w:r w:rsidRPr="007032C4">
        <w:rPr>
          <w:rFonts w:ascii="Times New Roman" w:eastAsia="Times New Roman" w:hAnsi="Times New Roman" w:cs="Times New Roman"/>
          <w:b/>
          <w:sz w:val="24"/>
          <w:szCs w:val="24"/>
          <w:lang w:eastAsia="ru-RU"/>
        </w:rPr>
        <w:t xml:space="preserve"> </w:t>
      </w:r>
      <w:r w:rsidRPr="007032C4">
        <w:rPr>
          <w:rFonts w:ascii="Times New Roman" w:eastAsia="Times New Roman" w:hAnsi="Times New Roman" w:cs="Times New Roman"/>
          <w:b/>
          <w:bCs/>
          <w:sz w:val="28"/>
          <w:szCs w:val="28"/>
          <w:lang w:eastAsia="ru-RU"/>
        </w:rPr>
        <w:t>Методическое обеспечение учебного процесса.</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sz w:val="24"/>
          <w:szCs w:val="24"/>
          <w:lang w:eastAsia="ru-RU"/>
        </w:rPr>
      </w:pPr>
      <w:r w:rsidRPr="007032C4">
        <w:rPr>
          <w:rFonts w:ascii="Times New Roman" w:eastAsia="Times New Roman" w:hAnsi="Times New Roman" w:cs="Times New Roman"/>
          <w:b/>
          <w:bCs/>
          <w:sz w:val="24"/>
          <w:szCs w:val="24"/>
          <w:lang w:eastAsia="ru-RU"/>
        </w:rPr>
        <w:t xml:space="preserve">  1. Методические рекомендации</w:t>
      </w:r>
      <w:r w:rsidRPr="007032C4">
        <w:rPr>
          <w:rFonts w:ascii="Times New Roman" w:eastAsia="Times New Roman" w:hAnsi="Times New Roman" w:cs="Times New Roman"/>
          <w:sz w:val="24"/>
          <w:szCs w:val="24"/>
          <w:lang w:eastAsia="ru-RU"/>
        </w:rPr>
        <w:t xml:space="preserve"> </w:t>
      </w:r>
      <w:r w:rsidRPr="007032C4">
        <w:rPr>
          <w:rFonts w:ascii="Times New Roman" w:eastAsia="Times New Roman" w:hAnsi="Times New Roman" w:cs="Times New Roman"/>
          <w:b/>
          <w:bCs/>
          <w:sz w:val="24"/>
          <w:szCs w:val="24"/>
          <w:lang w:eastAsia="ru-RU"/>
        </w:rPr>
        <w:t>по организации  учебного процесса.</w:t>
      </w:r>
    </w:p>
    <w:p w:rsidR="007032C4" w:rsidRPr="007032C4" w:rsidRDefault="007032C4" w:rsidP="007032C4">
      <w:pPr>
        <w:widowControl w:val="0"/>
        <w:tabs>
          <w:tab w:val="left" w:pos="1980"/>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В работе с обучающимися преподаватель должен следовать основным принципам дидактики в освоении материала: </w:t>
      </w:r>
    </w:p>
    <w:p w:rsidR="007032C4" w:rsidRPr="007032C4" w:rsidRDefault="007032C4" w:rsidP="006C52B6">
      <w:pPr>
        <w:widowControl w:val="0"/>
        <w:numPr>
          <w:ilvl w:val="0"/>
          <w:numId w:val="56"/>
        </w:numPr>
        <w:tabs>
          <w:tab w:val="left" w:pos="198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Последовательность</w:t>
      </w:r>
    </w:p>
    <w:p w:rsidR="007032C4" w:rsidRPr="007032C4" w:rsidRDefault="007032C4" w:rsidP="006C52B6">
      <w:pPr>
        <w:widowControl w:val="0"/>
        <w:numPr>
          <w:ilvl w:val="0"/>
          <w:numId w:val="56"/>
        </w:numPr>
        <w:tabs>
          <w:tab w:val="left" w:pos="198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Систематичность</w:t>
      </w:r>
    </w:p>
    <w:p w:rsidR="007032C4" w:rsidRPr="007032C4" w:rsidRDefault="007032C4" w:rsidP="006C52B6">
      <w:pPr>
        <w:widowControl w:val="0"/>
        <w:numPr>
          <w:ilvl w:val="0"/>
          <w:numId w:val="56"/>
        </w:numPr>
        <w:tabs>
          <w:tab w:val="left" w:pos="198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Доступность</w:t>
      </w:r>
    </w:p>
    <w:p w:rsidR="007032C4" w:rsidRPr="007032C4" w:rsidRDefault="007032C4" w:rsidP="006C52B6">
      <w:pPr>
        <w:widowControl w:val="0"/>
        <w:numPr>
          <w:ilvl w:val="0"/>
          <w:numId w:val="56"/>
        </w:numPr>
        <w:tabs>
          <w:tab w:val="left" w:pos="198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Наглядность</w:t>
      </w:r>
    </w:p>
    <w:p w:rsidR="007032C4" w:rsidRPr="007032C4" w:rsidRDefault="007032C4" w:rsidP="007032C4">
      <w:pPr>
        <w:widowControl w:val="0"/>
        <w:tabs>
          <w:tab w:val="left" w:pos="1980"/>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Процесс обучения должен протекать с учетом индивидуальных психических особенностей ученика, его физических данных.</w:t>
      </w:r>
    </w:p>
    <w:p w:rsidR="007032C4" w:rsidRPr="007032C4" w:rsidRDefault="007032C4" w:rsidP="007032C4">
      <w:pPr>
        <w:widowControl w:val="0"/>
        <w:tabs>
          <w:tab w:val="left" w:pos="1980"/>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Работа преподавателя по специальности будет более продуктивной в тесной связи с педагогами по другим предметам: музыкальная литература, слушание музыки, сольфеджио. Итогом такого сотрудничества могут быть: открытые уроки, концерты классов для родителей, участие в концертах отдела, школы.</w:t>
      </w:r>
    </w:p>
    <w:p w:rsidR="007032C4" w:rsidRPr="007032C4" w:rsidRDefault="007032C4" w:rsidP="007032C4">
      <w:pPr>
        <w:widowControl w:val="0"/>
        <w:tabs>
          <w:tab w:val="left" w:pos="1980"/>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В начале каждого полугодия преподаватель составляет для обучающегося  индивидуальный план, который утверждается заведующим отделом. В конце учебного года преподаватель представляет отчет о его выполнении с приложением краткой характеристики роботы обучающегося. При составлении индивидуального плана следует учитывать индивидуально-личностные особенности  и степень подготовки обучающегося. В репертуар необходимо включать произведения, доступные по степени технической и образной сложности,  высокохудожественные по содержанию, разнообразные по стилю, жанру, форме и фактуре. Индивидуальные планы вновь поступивших учеников должны быть составлены к концу сентября после детального ознакомления с особенностями, возможностями и уровнем подготовки ученика.</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Цели и задачи воспитания музыкан</w:t>
      </w:r>
      <w:r w:rsidRPr="007032C4">
        <w:rPr>
          <w:rFonts w:ascii="Times New Roman" w:eastAsia="Times New Roman" w:hAnsi="Times New Roman" w:cs="Times New Roman"/>
          <w:sz w:val="24"/>
          <w:szCs w:val="24"/>
          <w:lang w:eastAsia="ru-RU"/>
        </w:rPr>
        <w:softHyphen/>
        <w:t>та-профессионала обуславливают содержание программы обу</w:t>
      </w:r>
      <w:r w:rsidRPr="007032C4">
        <w:rPr>
          <w:rFonts w:ascii="Times New Roman" w:eastAsia="Times New Roman" w:hAnsi="Times New Roman" w:cs="Times New Roman"/>
          <w:sz w:val="24"/>
          <w:szCs w:val="24"/>
          <w:lang w:eastAsia="ru-RU"/>
        </w:rPr>
        <w:softHyphen/>
        <w:t>чения, определяют репертуар, формы, методы работы.</w:t>
      </w:r>
    </w:p>
    <w:p w:rsidR="007032C4" w:rsidRPr="007032C4" w:rsidRDefault="007032C4" w:rsidP="007032C4">
      <w:pPr>
        <w:widowControl w:val="0"/>
        <w:autoSpaceDE w:val="0"/>
        <w:autoSpaceDN w:val="0"/>
        <w:adjustRightInd w:val="0"/>
        <w:spacing w:after="0"/>
        <w:ind w:firstLine="28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Основной организационной формой учебно-воспитательно</w:t>
      </w:r>
      <w:r w:rsidRPr="007032C4">
        <w:rPr>
          <w:rFonts w:ascii="Times New Roman" w:eastAsia="Times New Roman" w:hAnsi="Times New Roman" w:cs="Times New Roman"/>
          <w:sz w:val="24"/>
          <w:szCs w:val="24"/>
          <w:lang w:eastAsia="ru-RU"/>
        </w:rPr>
        <w:softHyphen/>
        <w:t>го процесса является индивидуальный урок, неотъемлемой частью обучения — самостоятельная подготовка учащегося.</w:t>
      </w:r>
    </w:p>
    <w:p w:rsidR="007032C4" w:rsidRPr="007032C4" w:rsidRDefault="007032C4" w:rsidP="007032C4">
      <w:pPr>
        <w:widowControl w:val="0"/>
        <w:autoSpaceDE w:val="0"/>
        <w:autoSpaceDN w:val="0"/>
        <w:adjustRightInd w:val="0"/>
        <w:spacing w:after="0"/>
        <w:ind w:firstLine="28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Последовательность в освоении стилей, жанров, форм, тех</w:t>
      </w:r>
      <w:r w:rsidRPr="007032C4">
        <w:rPr>
          <w:rFonts w:ascii="Times New Roman" w:eastAsia="Times New Roman" w:hAnsi="Times New Roman" w:cs="Times New Roman"/>
          <w:sz w:val="24"/>
          <w:szCs w:val="24"/>
          <w:lang w:eastAsia="ru-RU"/>
        </w:rPr>
        <w:softHyphen/>
        <w:t>нических комплексов способствует постепенному накоплению знаний, умений и навыков обучающегося, что в значительной мере стимулирует раскрытие его индивидуальности и создает реаль</w:t>
      </w:r>
      <w:r w:rsidRPr="007032C4">
        <w:rPr>
          <w:rFonts w:ascii="Times New Roman" w:eastAsia="Times New Roman" w:hAnsi="Times New Roman" w:cs="Times New Roman"/>
          <w:sz w:val="24"/>
          <w:szCs w:val="24"/>
          <w:lang w:eastAsia="ru-RU"/>
        </w:rPr>
        <w:softHyphen/>
        <w:t>ные предпосылки для развития самостоятельности, творческой активности обучающегося.</w:t>
      </w:r>
    </w:p>
    <w:p w:rsidR="007032C4" w:rsidRPr="007032C4" w:rsidRDefault="007032C4" w:rsidP="007032C4">
      <w:pPr>
        <w:widowControl w:val="0"/>
        <w:autoSpaceDE w:val="0"/>
        <w:autoSpaceDN w:val="0"/>
        <w:adjustRightInd w:val="0"/>
        <w:spacing w:after="0"/>
        <w:ind w:firstLine="28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Программа предусматривает одновременное освоение гото</w:t>
      </w:r>
      <w:r w:rsidRPr="007032C4">
        <w:rPr>
          <w:rFonts w:ascii="Times New Roman" w:eastAsia="Times New Roman" w:hAnsi="Times New Roman" w:cs="Times New Roman"/>
          <w:sz w:val="24"/>
          <w:szCs w:val="24"/>
          <w:lang w:eastAsia="ru-RU"/>
        </w:rPr>
        <w:softHyphen/>
        <w:t>вой и выборной клавиатур, что отражено в требованиях и ре</w:t>
      </w:r>
      <w:r w:rsidRPr="007032C4">
        <w:rPr>
          <w:rFonts w:ascii="Times New Roman" w:eastAsia="Times New Roman" w:hAnsi="Times New Roman" w:cs="Times New Roman"/>
          <w:sz w:val="24"/>
          <w:szCs w:val="24"/>
          <w:lang w:eastAsia="ru-RU"/>
        </w:rPr>
        <w:softHyphen/>
        <w:t>пертуарных списках, однако это не исключает обучения на музыкальных инструментах с готовой клавиатурой на протяже</w:t>
      </w:r>
      <w:r w:rsidRPr="007032C4">
        <w:rPr>
          <w:rFonts w:ascii="Times New Roman" w:eastAsia="Times New Roman" w:hAnsi="Times New Roman" w:cs="Times New Roman"/>
          <w:sz w:val="24"/>
          <w:szCs w:val="24"/>
          <w:lang w:eastAsia="ru-RU"/>
        </w:rPr>
        <w:softHyphen/>
        <w:t>нии всех лет обучения для будущих музыкантов-любителей. Профессионально ориенти</w:t>
      </w:r>
      <w:r w:rsidRPr="007032C4">
        <w:rPr>
          <w:rFonts w:ascii="Times New Roman" w:eastAsia="Times New Roman" w:hAnsi="Times New Roman" w:cs="Times New Roman"/>
          <w:sz w:val="24"/>
          <w:szCs w:val="24"/>
          <w:lang w:eastAsia="ru-RU"/>
        </w:rPr>
        <w:softHyphen/>
        <w:t>рованные обучающиеся  в обязательном порядке должны освоить как готовую, так и выборную клавиатуры баяна/аккордеона. Раз</w:t>
      </w:r>
      <w:r w:rsidRPr="007032C4">
        <w:rPr>
          <w:rFonts w:ascii="Times New Roman" w:eastAsia="Times New Roman" w:hAnsi="Times New Roman" w:cs="Times New Roman"/>
          <w:sz w:val="24"/>
          <w:szCs w:val="24"/>
          <w:lang w:eastAsia="ru-RU"/>
        </w:rPr>
        <w:softHyphen/>
        <w:t>ница лишь в том, что аккордеонисты могут приступать к осво</w:t>
      </w:r>
      <w:r w:rsidRPr="007032C4">
        <w:rPr>
          <w:rFonts w:ascii="Times New Roman" w:eastAsia="Times New Roman" w:hAnsi="Times New Roman" w:cs="Times New Roman"/>
          <w:sz w:val="24"/>
          <w:szCs w:val="24"/>
          <w:lang w:eastAsia="ru-RU"/>
        </w:rPr>
        <w:softHyphen/>
        <w:t>ению выборной клавиатуры несколько позднее, чем баянисты.</w:t>
      </w:r>
    </w:p>
    <w:p w:rsidR="007032C4" w:rsidRPr="007032C4" w:rsidRDefault="007032C4" w:rsidP="007032C4">
      <w:pPr>
        <w:widowControl w:val="0"/>
        <w:autoSpaceDE w:val="0"/>
        <w:autoSpaceDN w:val="0"/>
        <w:adjustRightInd w:val="0"/>
        <w:spacing w:after="0"/>
        <w:ind w:firstLine="28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Современная музыкальная школа должна быть по-настоящему инновационной, оснащенной современными музыкаль</w:t>
      </w:r>
      <w:r w:rsidRPr="007032C4">
        <w:rPr>
          <w:rFonts w:ascii="Times New Roman" w:eastAsia="Times New Roman" w:hAnsi="Times New Roman" w:cs="Times New Roman"/>
          <w:sz w:val="24"/>
          <w:szCs w:val="24"/>
          <w:lang w:eastAsia="ru-RU"/>
        </w:rPr>
        <w:softHyphen/>
        <w:t>ными инструментами: баяны с 5-рядной правой клавиатурой, готово-выборной левой клавиатурой (как баяны, так и аккор</w:t>
      </w:r>
      <w:r w:rsidRPr="007032C4">
        <w:rPr>
          <w:rFonts w:ascii="Times New Roman" w:eastAsia="Times New Roman" w:hAnsi="Times New Roman" w:cs="Times New Roman"/>
          <w:sz w:val="24"/>
          <w:szCs w:val="24"/>
          <w:lang w:eastAsia="ru-RU"/>
        </w:rPr>
        <w:softHyphen/>
        <w:t>деоны). Габариты инструментов должны соответствовать воз</w:t>
      </w:r>
      <w:r w:rsidRPr="007032C4">
        <w:rPr>
          <w:rFonts w:ascii="Times New Roman" w:eastAsia="Times New Roman" w:hAnsi="Times New Roman" w:cs="Times New Roman"/>
          <w:sz w:val="24"/>
          <w:szCs w:val="24"/>
          <w:lang w:eastAsia="ru-RU"/>
        </w:rPr>
        <w:softHyphen/>
        <w:t>расту и физическим данным ребенка, то есть иметь «возраст</w:t>
      </w:r>
      <w:r w:rsidRPr="007032C4">
        <w:rPr>
          <w:rFonts w:ascii="Times New Roman" w:eastAsia="Times New Roman" w:hAnsi="Times New Roman" w:cs="Times New Roman"/>
          <w:sz w:val="24"/>
          <w:szCs w:val="24"/>
          <w:lang w:eastAsia="ru-RU"/>
        </w:rPr>
        <w:softHyphen/>
        <w:t xml:space="preserve">ную линейку». Помимо современного инструментария для </w:t>
      </w:r>
      <w:r w:rsidRPr="007032C4">
        <w:rPr>
          <w:rFonts w:ascii="Times New Roman" w:eastAsia="Times New Roman" w:hAnsi="Times New Roman" w:cs="Times New Roman"/>
          <w:sz w:val="24"/>
          <w:szCs w:val="24"/>
          <w:lang w:eastAsia="ru-RU"/>
        </w:rPr>
        <w:lastRenderedPageBreak/>
        <w:t>обучения необходимо иметь различные технические средства (CD, DVD и т. п. с записями выдающихся исполнителей на раз</w:t>
      </w:r>
      <w:r w:rsidRPr="007032C4">
        <w:rPr>
          <w:rFonts w:ascii="Times New Roman" w:eastAsia="Times New Roman" w:hAnsi="Times New Roman" w:cs="Times New Roman"/>
          <w:sz w:val="24"/>
          <w:szCs w:val="24"/>
          <w:lang w:eastAsia="ru-RU"/>
        </w:rPr>
        <w:softHyphen/>
        <w:t>личных инструментах). Компьютер позволяет существенно до</w:t>
      </w:r>
      <w:r w:rsidRPr="007032C4">
        <w:rPr>
          <w:rFonts w:ascii="Times New Roman" w:eastAsia="Times New Roman" w:hAnsi="Times New Roman" w:cs="Times New Roman"/>
          <w:sz w:val="24"/>
          <w:szCs w:val="24"/>
          <w:lang w:eastAsia="ru-RU"/>
        </w:rPr>
        <w:softHyphen/>
        <w:t>полнить имеющуюся нотную библиотеку.</w:t>
      </w:r>
    </w:p>
    <w:p w:rsidR="007032C4" w:rsidRPr="007032C4" w:rsidRDefault="007032C4" w:rsidP="007032C4">
      <w:pPr>
        <w:widowControl w:val="0"/>
        <w:autoSpaceDE w:val="0"/>
        <w:autoSpaceDN w:val="0"/>
        <w:adjustRightInd w:val="0"/>
        <w:spacing w:after="0"/>
        <w:ind w:firstLine="34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Обучение баянистов с первых шагов должно основываться на принципах рациональной позиционной аппликатуры с исполь</w:t>
      </w:r>
      <w:r w:rsidRPr="007032C4">
        <w:rPr>
          <w:rFonts w:ascii="Times New Roman" w:eastAsia="Times New Roman" w:hAnsi="Times New Roman" w:cs="Times New Roman"/>
          <w:sz w:val="24"/>
          <w:szCs w:val="24"/>
          <w:lang w:eastAsia="ru-RU"/>
        </w:rPr>
        <w:softHyphen/>
        <w:t>зованием 5-рядной правой клавиатуры. Мышление пятью ряда</w:t>
      </w:r>
      <w:r w:rsidRPr="007032C4">
        <w:rPr>
          <w:rFonts w:ascii="Times New Roman" w:eastAsia="Times New Roman" w:hAnsi="Times New Roman" w:cs="Times New Roman"/>
          <w:sz w:val="24"/>
          <w:szCs w:val="24"/>
          <w:lang w:eastAsia="ru-RU"/>
        </w:rPr>
        <w:softHyphen/>
        <w:t>ми позволяет сделать выбор единственного варианта аппликату</w:t>
      </w:r>
      <w:r w:rsidRPr="007032C4">
        <w:rPr>
          <w:rFonts w:ascii="Times New Roman" w:eastAsia="Times New Roman" w:hAnsi="Times New Roman" w:cs="Times New Roman"/>
          <w:sz w:val="24"/>
          <w:szCs w:val="24"/>
          <w:lang w:eastAsia="ru-RU"/>
        </w:rPr>
        <w:softHyphen/>
        <w:t>ры из множества возможных. Весь процесс обучения должен перспективно выстраиваться и включать в себя все направления современного репертуара: академическое, варьете или джаз. Ог</w:t>
      </w:r>
      <w:r w:rsidRPr="007032C4">
        <w:rPr>
          <w:rFonts w:ascii="Times New Roman" w:eastAsia="Times New Roman" w:hAnsi="Times New Roman" w:cs="Times New Roman"/>
          <w:sz w:val="24"/>
          <w:szCs w:val="24"/>
          <w:lang w:eastAsia="ru-RU"/>
        </w:rPr>
        <w:softHyphen/>
        <w:t>ромное значение здесь имеет освоение выборной клавиатуры.</w:t>
      </w:r>
    </w:p>
    <w:p w:rsidR="007032C4" w:rsidRPr="007032C4" w:rsidRDefault="007032C4" w:rsidP="007032C4">
      <w:pPr>
        <w:widowControl w:val="0"/>
        <w:autoSpaceDE w:val="0"/>
        <w:autoSpaceDN w:val="0"/>
        <w:adjustRightInd w:val="0"/>
        <w:spacing w:after="0"/>
        <w:ind w:firstLine="34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Большое значение придается постепенному освоению поли</w:t>
      </w:r>
      <w:r w:rsidRPr="007032C4">
        <w:rPr>
          <w:rFonts w:ascii="Times New Roman" w:eastAsia="Times New Roman" w:hAnsi="Times New Roman" w:cs="Times New Roman"/>
          <w:sz w:val="24"/>
          <w:szCs w:val="24"/>
          <w:lang w:eastAsia="ru-RU"/>
        </w:rPr>
        <w:softHyphen/>
        <w:t>фонических пьес и произведений крупной формы. Последова</w:t>
      </w:r>
      <w:r w:rsidRPr="007032C4">
        <w:rPr>
          <w:rFonts w:ascii="Times New Roman" w:eastAsia="Times New Roman" w:hAnsi="Times New Roman" w:cs="Times New Roman"/>
          <w:sz w:val="24"/>
          <w:szCs w:val="24"/>
          <w:lang w:eastAsia="ru-RU"/>
        </w:rPr>
        <w:softHyphen/>
        <w:t>тельность освоения полифонических пьес основана на посте</w:t>
      </w:r>
      <w:r w:rsidRPr="007032C4">
        <w:rPr>
          <w:rFonts w:ascii="Times New Roman" w:eastAsia="Times New Roman" w:hAnsi="Times New Roman" w:cs="Times New Roman"/>
          <w:sz w:val="24"/>
          <w:szCs w:val="24"/>
          <w:lang w:eastAsia="ru-RU"/>
        </w:rPr>
        <w:softHyphen/>
        <w:t>пенном изучении всех видов полифонии в различных жанрах, формах, стилях. Большая часть используемых баянистами, ак</w:t>
      </w:r>
      <w:r w:rsidRPr="007032C4">
        <w:rPr>
          <w:rFonts w:ascii="Times New Roman" w:eastAsia="Times New Roman" w:hAnsi="Times New Roman" w:cs="Times New Roman"/>
          <w:sz w:val="24"/>
          <w:szCs w:val="24"/>
          <w:lang w:eastAsia="ru-RU"/>
        </w:rPr>
        <w:softHyphen/>
        <w:t>кордеонистами полифонических произведений написана для клавесина, клавира, органа и исполняется в переложении. Пье</w:t>
      </w:r>
      <w:r w:rsidRPr="007032C4">
        <w:rPr>
          <w:rFonts w:ascii="Times New Roman" w:eastAsia="Times New Roman" w:hAnsi="Times New Roman" w:cs="Times New Roman"/>
          <w:sz w:val="24"/>
          <w:szCs w:val="24"/>
          <w:lang w:eastAsia="ru-RU"/>
        </w:rPr>
        <w:softHyphen/>
        <w:t>сы, приведенные в списках, предполагают владение элементар</w:t>
      </w:r>
      <w:r w:rsidRPr="007032C4">
        <w:rPr>
          <w:rFonts w:ascii="Times New Roman" w:eastAsia="Times New Roman" w:hAnsi="Times New Roman" w:cs="Times New Roman"/>
          <w:sz w:val="24"/>
          <w:szCs w:val="24"/>
          <w:lang w:eastAsia="ru-RU"/>
        </w:rPr>
        <w:softHyphen/>
        <w:t>ными навыками переложения, вполне доступными преподавате</w:t>
      </w:r>
      <w:r w:rsidRPr="007032C4">
        <w:rPr>
          <w:rFonts w:ascii="Times New Roman" w:eastAsia="Times New Roman" w:hAnsi="Times New Roman" w:cs="Times New Roman"/>
          <w:sz w:val="24"/>
          <w:szCs w:val="24"/>
          <w:lang w:eastAsia="ru-RU"/>
        </w:rPr>
        <w:softHyphen/>
        <w:t>лю, а в некоторых случаях переложение может быть творческой самостоятельной работой профессионально ориентированных учащихся старших классов. В то же время будущие музыканты- любители на протяжении всего обучения могут использовать в своем полифоническом развитии двухголосие и простые гомофонно-гармонические фактуры с элементами полифонии.</w:t>
      </w:r>
    </w:p>
    <w:p w:rsidR="007032C4" w:rsidRPr="007032C4" w:rsidRDefault="007032C4" w:rsidP="007032C4">
      <w:pPr>
        <w:widowControl w:val="0"/>
        <w:autoSpaceDE w:val="0"/>
        <w:autoSpaceDN w:val="0"/>
        <w:adjustRightInd w:val="0"/>
        <w:spacing w:after="0"/>
        <w:ind w:firstLine="34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Произведения крупной формы рекомендованы программой с учетом возрастных особенностей ученика, постепенности ос</w:t>
      </w:r>
      <w:r w:rsidRPr="007032C4">
        <w:rPr>
          <w:rFonts w:ascii="Times New Roman" w:eastAsia="Times New Roman" w:hAnsi="Times New Roman" w:cs="Times New Roman"/>
          <w:sz w:val="24"/>
          <w:szCs w:val="24"/>
          <w:lang w:eastAsia="ru-RU"/>
        </w:rPr>
        <w:softHyphen/>
        <w:t>воения музыкального инструмента, последовательного освое</w:t>
      </w:r>
      <w:r w:rsidRPr="007032C4">
        <w:rPr>
          <w:rFonts w:ascii="Times New Roman" w:eastAsia="Times New Roman" w:hAnsi="Times New Roman" w:cs="Times New Roman"/>
          <w:sz w:val="24"/>
          <w:szCs w:val="24"/>
          <w:lang w:eastAsia="ru-RU"/>
        </w:rPr>
        <w:softHyphen/>
        <w:t>ния многочисленных жанров и форм при их стилистическом разнообразии.</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Настоящая программа написана с учетом современных методических достижений, но предполагает также использова</w:t>
      </w:r>
      <w:r w:rsidRPr="007032C4">
        <w:rPr>
          <w:rFonts w:ascii="Times New Roman" w:eastAsia="Times New Roman" w:hAnsi="Times New Roman" w:cs="Times New Roman"/>
          <w:sz w:val="24"/>
          <w:szCs w:val="24"/>
          <w:lang w:eastAsia="ru-RU"/>
        </w:rPr>
        <w:softHyphen/>
        <w:t>ние и иных существующих школ, самоучителей и методиче</w:t>
      </w:r>
      <w:r w:rsidRPr="007032C4">
        <w:rPr>
          <w:rFonts w:ascii="Times New Roman" w:eastAsia="Times New Roman" w:hAnsi="Times New Roman" w:cs="Times New Roman"/>
          <w:sz w:val="24"/>
          <w:szCs w:val="24"/>
          <w:lang w:eastAsia="ru-RU"/>
        </w:rPr>
        <w:softHyphen/>
        <w:t>ских пособий.</w:t>
      </w:r>
    </w:p>
    <w:p w:rsidR="007032C4" w:rsidRPr="007032C4" w:rsidRDefault="007032C4" w:rsidP="007032C4">
      <w:pPr>
        <w:keepNext/>
        <w:keepLines/>
        <w:widowControl w:val="0"/>
        <w:autoSpaceDE w:val="0"/>
        <w:autoSpaceDN w:val="0"/>
        <w:adjustRightInd w:val="0"/>
        <w:spacing w:after="0"/>
        <w:contextualSpacing/>
        <w:jc w:val="both"/>
        <w:outlineLvl w:val="2"/>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Начальное обучение</w:t>
      </w:r>
    </w:p>
    <w:p w:rsidR="007032C4" w:rsidRPr="007032C4" w:rsidRDefault="007032C4" w:rsidP="007032C4">
      <w:pPr>
        <w:widowControl w:val="0"/>
        <w:autoSpaceDE w:val="0"/>
        <w:autoSpaceDN w:val="0"/>
        <w:adjustRightInd w:val="0"/>
        <w:spacing w:after="0"/>
        <w:ind w:firstLine="32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Начальное обучение — наиболее ответственный период, ко</w:t>
      </w:r>
      <w:r w:rsidRPr="007032C4">
        <w:rPr>
          <w:rFonts w:ascii="Times New Roman" w:eastAsia="Times New Roman" w:hAnsi="Times New Roman" w:cs="Times New Roman"/>
          <w:sz w:val="24"/>
          <w:szCs w:val="24"/>
          <w:lang w:eastAsia="ru-RU"/>
        </w:rPr>
        <w:softHyphen/>
        <w:t>торый определяет успех всего дальнейшего музыкального раз</w:t>
      </w:r>
      <w:r w:rsidRPr="007032C4">
        <w:rPr>
          <w:rFonts w:ascii="Times New Roman" w:eastAsia="Times New Roman" w:hAnsi="Times New Roman" w:cs="Times New Roman"/>
          <w:sz w:val="24"/>
          <w:szCs w:val="24"/>
          <w:lang w:eastAsia="ru-RU"/>
        </w:rPr>
        <w:softHyphen/>
        <w:t>вития, основой которого должна стать тесная связь обучения и музыкального воспитания обучающегося.</w:t>
      </w:r>
    </w:p>
    <w:p w:rsidR="007032C4" w:rsidRPr="007032C4" w:rsidRDefault="007032C4" w:rsidP="007032C4">
      <w:pPr>
        <w:widowControl w:val="0"/>
        <w:autoSpaceDE w:val="0"/>
        <w:autoSpaceDN w:val="0"/>
        <w:adjustRightInd w:val="0"/>
        <w:spacing w:after="0"/>
        <w:ind w:firstLine="32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Задача педагога, работающего с начинающими, состоит в том, чтобы учесть все возрастные особенности: черты харак</w:t>
      </w:r>
      <w:r w:rsidRPr="007032C4">
        <w:rPr>
          <w:rFonts w:ascii="Times New Roman" w:eastAsia="Times New Roman" w:hAnsi="Times New Roman" w:cs="Times New Roman"/>
          <w:sz w:val="24"/>
          <w:szCs w:val="24"/>
          <w:lang w:eastAsia="ru-RU"/>
        </w:rPr>
        <w:softHyphen/>
        <w:t>тера, соотношение общеинтеллектуального и музыкального развития, приспособляемое к инструменту, восприимчивость, внимательность, прилежание, — и с их учетом сделать занятия интересными и эффективными.</w:t>
      </w:r>
    </w:p>
    <w:p w:rsidR="007032C4" w:rsidRPr="007032C4" w:rsidRDefault="007032C4" w:rsidP="007032C4">
      <w:pPr>
        <w:widowControl w:val="0"/>
        <w:autoSpaceDE w:val="0"/>
        <w:autoSpaceDN w:val="0"/>
        <w:adjustRightInd w:val="0"/>
        <w:spacing w:after="0"/>
        <w:ind w:firstLine="32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В раннем музыкальном развитии очень важна роль пения. С первых уроков следует уделять внимание интонированию, поэтому большое значение имеет подготовительный (доинструментальный) период обучения, где основной формой является слушание, пение и транспонирование мелодий. Интонирование (вместе с инструментом, а затем самостоятельно) помогает развить музыкальный слух и память, что способствует более быстрому усвоению материала.</w:t>
      </w:r>
    </w:p>
    <w:p w:rsidR="007032C4" w:rsidRPr="007032C4" w:rsidRDefault="007032C4" w:rsidP="007032C4">
      <w:pPr>
        <w:widowControl w:val="0"/>
        <w:autoSpaceDE w:val="0"/>
        <w:autoSpaceDN w:val="0"/>
        <w:adjustRightInd w:val="0"/>
        <w:spacing w:after="0"/>
        <w:ind w:firstLine="32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Важная составляющая в обучении — организация метрорит</w:t>
      </w:r>
      <w:r w:rsidRPr="007032C4">
        <w:rPr>
          <w:rFonts w:ascii="Times New Roman" w:eastAsia="Times New Roman" w:hAnsi="Times New Roman" w:cs="Times New Roman"/>
          <w:sz w:val="24"/>
          <w:szCs w:val="24"/>
          <w:lang w:eastAsia="ru-RU"/>
        </w:rPr>
        <w:softHyphen/>
        <w:t>мической дисциплины. Детям необходимо иметь ясное пред</w:t>
      </w:r>
      <w:r w:rsidRPr="007032C4">
        <w:rPr>
          <w:rFonts w:ascii="Times New Roman" w:eastAsia="Times New Roman" w:hAnsi="Times New Roman" w:cs="Times New Roman"/>
          <w:sz w:val="24"/>
          <w:szCs w:val="24"/>
          <w:lang w:eastAsia="ru-RU"/>
        </w:rPr>
        <w:softHyphen/>
        <w:t>ставление о метре, ритме и темпе, а преподавателям — доби</w:t>
      </w:r>
      <w:r w:rsidRPr="007032C4">
        <w:rPr>
          <w:rFonts w:ascii="Times New Roman" w:eastAsia="Times New Roman" w:hAnsi="Times New Roman" w:cs="Times New Roman"/>
          <w:sz w:val="24"/>
          <w:szCs w:val="24"/>
          <w:lang w:eastAsia="ru-RU"/>
        </w:rPr>
        <w:softHyphen/>
        <w:t xml:space="preserve">ваться четкого понимания обучающимися длительности каждого звука. </w:t>
      </w:r>
      <w:r w:rsidRPr="007032C4">
        <w:rPr>
          <w:rFonts w:ascii="Times New Roman" w:eastAsia="Times New Roman" w:hAnsi="Times New Roman" w:cs="Times New Roman"/>
          <w:sz w:val="24"/>
          <w:szCs w:val="24"/>
          <w:lang w:eastAsia="ru-RU"/>
        </w:rPr>
        <w:lastRenderedPageBreak/>
        <w:t>Организация ритмической дисциплины достигается с по</w:t>
      </w:r>
      <w:r w:rsidRPr="007032C4">
        <w:rPr>
          <w:rFonts w:ascii="Times New Roman" w:eastAsia="Times New Roman" w:hAnsi="Times New Roman" w:cs="Times New Roman"/>
          <w:sz w:val="24"/>
          <w:szCs w:val="24"/>
          <w:lang w:eastAsia="ru-RU"/>
        </w:rPr>
        <w:softHyphen/>
        <w:t>мощью тактирования, сольфеджирования, счета голосом вслух и, при необходимости, умелого использования метронома.</w:t>
      </w:r>
    </w:p>
    <w:p w:rsidR="007032C4" w:rsidRPr="007032C4" w:rsidRDefault="007032C4" w:rsidP="007032C4">
      <w:pPr>
        <w:widowControl w:val="0"/>
        <w:autoSpaceDE w:val="0"/>
        <w:autoSpaceDN w:val="0"/>
        <w:adjustRightInd w:val="0"/>
        <w:spacing w:after="0"/>
        <w:ind w:firstLine="32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Для осознания метроритма и воспитания правильных пред</w:t>
      </w:r>
      <w:r w:rsidRPr="007032C4">
        <w:rPr>
          <w:rFonts w:ascii="Times New Roman" w:eastAsia="Times New Roman" w:hAnsi="Times New Roman" w:cs="Times New Roman"/>
          <w:sz w:val="24"/>
          <w:szCs w:val="24"/>
          <w:lang w:eastAsia="ru-RU"/>
        </w:rPr>
        <w:softHyphen/>
        <w:t>ставлений о ритме можно использовать средства развития эмо</w:t>
      </w:r>
      <w:r w:rsidRPr="007032C4">
        <w:rPr>
          <w:rFonts w:ascii="Times New Roman" w:eastAsia="Times New Roman" w:hAnsi="Times New Roman" w:cs="Times New Roman"/>
          <w:sz w:val="24"/>
          <w:szCs w:val="24"/>
          <w:lang w:eastAsia="ru-RU"/>
        </w:rPr>
        <w:softHyphen/>
        <w:t>циональной реакции на музыку: ритмические движения, хлопки и музыкальное сопровождение. Для исполнения ритмических мо</w:t>
      </w:r>
      <w:r w:rsidRPr="007032C4">
        <w:rPr>
          <w:rFonts w:ascii="Times New Roman" w:eastAsia="Times New Roman" w:hAnsi="Times New Roman" w:cs="Times New Roman"/>
          <w:sz w:val="24"/>
          <w:szCs w:val="24"/>
          <w:lang w:eastAsia="ru-RU"/>
        </w:rPr>
        <w:softHyphen/>
        <w:t>тивов полезно применять словесные подтекстовки (ритмослоги).</w:t>
      </w:r>
    </w:p>
    <w:p w:rsidR="007032C4" w:rsidRPr="007032C4" w:rsidRDefault="007032C4" w:rsidP="007032C4">
      <w:pPr>
        <w:widowControl w:val="0"/>
        <w:autoSpaceDE w:val="0"/>
        <w:autoSpaceDN w:val="0"/>
        <w:adjustRightInd w:val="0"/>
        <w:spacing w:after="0"/>
        <w:ind w:firstLine="32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В процессе всего обучения нужно воспитывать осмыслен</w:t>
      </w:r>
      <w:r w:rsidRPr="007032C4">
        <w:rPr>
          <w:rFonts w:ascii="Times New Roman" w:eastAsia="Times New Roman" w:hAnsi="Times New Roman" w:cs="Times New Roman"/>
          <w:sz w:val="24"/>
          <w:szCs w:val="24"/>
          <w:lang w:eastAsia="ru-RU"/>
        </w:rPr>
        <w:softHyphen/>
        <w:t>ное отношение к смене больших и мелких длительностей. Преподаватель должен проследить, чтобы причиной изменения</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темпов не становились нюансы (forte — быстрее, piano — мед</w:t>
      </w:r>
      <w:r w:rsidRPr="007032C4">
        <w:rPr>
          <w:rFonts w:ascii="Times New Roman" w:eastAsia="Times New Roman" w:hAnsi="Times New Roman" w:cs="Times New Roman"/>
          <w:sz w:val="24"/>
          <w:szCs w:val="24"/>
          <w:lang w:eastAsia="ru-RU"/>
        </w:rPr>
        <w:softHyphen/>
        <w:t>леннее, crescendo — ускоряя, diminuendo — замедляя). Огром</w:t>
      </w:r>
      <w:r w:rsidRPr="007032C4">
        <w:rPr>
          <w:rFonts w:ascii="Times New Roman" w:eastAsia="Times New Roman" w:hAnsi="Times New Roman" w:cs="Times New Roman"/>
          <w:sz w:val="24"/>
          <w:szCs w:val="24"/>
          <w:lang w:eastAsia="ru-RU"/>
        </w:rPr>
        <w:softHyphen/>
        <w:t>ную пользу в воспитании ритмической дисциплины приносит игра в ансамблях (например, с педагогом).</w:t>
      </w:r>
    </w:p>
    <w:p w:rsidR="007032C4" w:rsidRPr="007032C4" w:rsidRDefault="007032C4" w:rsidP="007032C4">
      <w:pPr>
        <w:widowControl w:val="0"/>
        <w:autoSpaceDE w:val="0"/>
        <w:autoSpaceDN w:val="0"/>
        <w:adjustRightInd w:val="0"/>
        <w:spacing w:after="0"/>
        <w:ind w:firstLine="34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Знакомство с инструментом определяет все дальнейшее отношение ребенка к обучению. На первых занятиях очень важны беседы о музыке и музыкантах, об истории создания и устройстве инструмента, демонстрация его звучания. Язык учителя должен быть ясным, точным и образным. Главная за</w:t>
      </w:r>
      <w:r w:rsidRPr="007032C4">
        <w:rPr>
          <w:rFonts w:ascii="Times New Roman" w:eastAsia="Times New Roman" w:hAnsi="Times New Roman" w:cs="Times New Roman"/>
          <w:sz w:val="24"/>
          <w:szCs w:val="24"/>
          <w:lang w:eastAsia="ru-RU"/>
        </w:rPr>
        <w:softHyphen/>
        <w:t>дача педагога — умение заинтересовать ученика музыкой, ув</w:t>
      </w:r>
      <w:r w:rsidRPr="007032C4">
        <w:rPr>
          <w:rFonts w:ascii="Times New Roman" w:eastAsia="Times New Roman" w:hAnsi="Times New Roman" w:cs="Times New Roman"/>
          <w:sz w:val="24"/>
          <w:szCs w:val="24"/>
          <w:lang w:eastAsia="ru-RU"/>
        </w:rPr>
        <w:softHyphen/>
        <w:t>лечь занятиями на инструменте.</w:t>
      </w:r>
    </w:p>
    <w:p w:rsidR="007032C4" w:rsidRPr="007032C4" w:rsidRDefault="007032C4" w:rsidP="007032C4">
      <w:pPr>
        <w:widowControl w:val="0"/>
        <w:autoSpaceDE w:val="0"/>
        <w:autoSpaceDN w:val="0"/>
        <w:adjustRightInd w:val="0"/>
        <w:spacing w:after="0"/>
        <w:ind w:firstLine="34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Музыкальный материал на начальном этапе обучения дол</w:t>
      </w:r>
      <w:r w:rsidRPr="007032C4">
        <w:rPr>
          <w:rFonts w:ascii="Times New Roman" w:eastAsia="Times New Roman" w:hAnsi="Times New Roman" w:cs="Times New Roman"/>
          <w:sz w:val="24"/>
          <w:szCs w:val="24"/>
          <w:lang w:eastAsia="ru-RU"/>
        </w:rPr>
        <w:softHyphen/>
        <w:t>жен быть доступным для понимания, художественно инте</w:t>
      </w:r>
      <w:r w:rsidRPr="007032C4">
        <w:rPr>
          <w:rFonts w:ascii="Times New Roman" w:eastAsia="Times New Roman" w:hAnsi="Times New Roman" w:cs="Times New Roman"/>
          <w:sz w:val="24"/>
          <w:szCs w:val="24"/>
          <w:lang w:eastAsia="ru-RU"/>
        </w:rPr>
        <w:softHyphen/>
        <w:t>ресным и состоять из произведений, развивающих образное мышление ребенка, — это детские песни, народные мелодии, программные пьесы.</w:t>
      </w:r>
    </w:p>
    <w:p w:rsidR="007032C4" w:rsidRPr="007032C4" w:rsidRDefault="007032C4" w:rsidP="007032C4">
      <w:pPr>
        <w:widowControl w:val="0"/>
        <w:autoSpaceDE w:val="0"/>
        <w:autoSpaceDN w:val="0"/>
        <w:adjustRightInd w:val="0"/>
        <w:spacing w:after="0"/>
        <w:ind w:firstLine="34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В дальнейшем учебный материал подбирается рациональ</w:t>
      </w:r>
      <w:r w:rsidRPr="007032C4">
        <w:rPr>
          <w:rFonts w:ascii="Times New Roman" w:eastAsia="Times New Roman" w:hAnsi="Times New Roman" w:cs="Times New Roman"/>
          <w:sz w:val="24"/>
          <w:szCs w:val="24"/>
          <w:lang w:eastAsia="ru-RU"/>
        </w:rPr>
        <w:softHyphen/>
        <w:t>но, в соответствии с индивидуальными особенностями обучающегося. Он должен быть направлен на решение конкретных ху</w:t>
      </w:r>
      <w:r w:rsidRPr="007032C4">
        <w:rPr>
          <w:rFonts w:ascii="Times New Roman" w:eastAsia="Times New Roman" w:hAnsi="Times New Roman" w:cs="Times New Roman"/>
          <w:sz w:val="24"/>
          <w:szCs w:val="24"/>
          <w:lang w:eastAsia="ru-RU"/>
        </w:rPr>
        <w:softHyphen/>
        <w:t>дожественных и технических задач.</w:t>
      </w:r>
    </w:p>
    <w:p w:rsidR="007032C4" w:rsidRPr="007032C4" w:rsidRDefault="007032C4" w:rsidP="007032C4">
      <w:pPr>
        <w:widowControl w:val="0"/>
        <w:autoSpaceDE w:val="0"/>
        <w:autoSpaceDN w:val="0"/>
        <w:adjustRightInd w:val="0"/>
        <w:spacing w:after="0"/>
        <w:ind w:firstLine="34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Очень важно, чтобы за время обучения ребенок научился самостоятельно работать с текстом, умел грамотно читать, ана</w:t>
      </w:r>
      <w:r w:rsidRPr="007032C4">
        <w:rPr>
          <w:rFonts w:ascii="Times New Roman" w:eastAsia="Times New Roman" w:hAnsi="Times New Roman" w:cs="Times New Roman"/>
          <w:sz w:val="24"/>
          <w:szCs w:val="24"/>
          <w:lang w:eastAsia="ru-RU"/>
        </w:rPr>
        <w:softHyphen/>
        <w:t>лизировать и точно воспроизводить все темповые, ритмиче</w:t>
      </w:r>
      <w:r w:rsidRPr="007032C4">
        <w:rPr>
          <w:rFonts w:ascii="Times New Roman" w:eastAsia="Times New Roman" w:hAnsi="Times New Roman" w:cs="Times New Roman"/>
          <w:sz w:val="24"/>
          <w:szCs w:val="24"/>
          <w:lang w:eastAsia="ru-RU"/>
        </w:rPr>
        <w:softHyphen/>
        <w:t>ские, динамические обозначения, знать музыкальные термины, контролировать слухом свое исполнение.</w:t>
      </w:r>
    </w:p>
    <w:p w:rsidR="007032C4" w:rsidRPr="007032C4" w:rsidRDefault="007032C4" w:rsidP="007032C4">
      <w:pPr>
        <w:widowControl w:val="0"/>
        <w:autoSpaceDE w:val="0"/>
        <w:autoSpaceDN w:val="0"/>
        <w:adjustRightInd w:val="0"/>
        <w:spacing w:after="0"/>
        <w:ind w:firstLine="34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Для развития творческой активности обучающегося необходим принцип наглядности, когда словесные пояснения педагога дополняются показом на инструменте.</w:t>
      </w:r>
    </w:p>
    <w:p w:rsidR="007032C4" w:rsidRPr="007032C4" w:rsidRDefault="007032C4" w:rsidP="007032C4">
      <w:pPr>
        <w:widowControl w:val="0"/>
        <w:autoSpaceDE w:val="0"/>
        <w:autoSpaceDN w:val="0"/>
        <w:adjustRightInd w:val="0"/>
        <w:spacing w:after="0"/>
        <w:ind w:firstLine="34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Продолжительность начального периода зависит от возра</w:t>
      </w:r>
      <w:r w:rsidRPr="007032C4">
        <w:rPr>
          <w:rFonts w:ascii="Times New Roman" w:eastAsia="Times New Roman" w:hAnsi="Times New Roman" w:cs="Times New Roman"/>
          <w:sz w:val="24"/>
          <w:szCs w:val="24"/>
          <w:lang w:eastAsia="ru-RU"/>
        </w:rPr>
        <w:softHyphen/>
        <w:t>ста учащегося (чем меньше лет юному музыканту, тем дольше будет начальный период), а также от степени его физического и интеллектуального развития.</w:t>
      </w:r>
    </w:p>
    <w:p w:rsidR="007032C4" w:rsidRPr="007032C4" w:rsidRDefault="007032C4" w:rsidP="007032C4">
      <w:pPr>
        <w:widowControl w:val="0"/>
        <w:tabs>
          <w:tab w:val="left" w:pos="688"/>
        </w:tabs>
        <w:autoSpaceDE w:val="0"/>
        <w:autoSpaceDN w:val="0"/>
        <w:adjustRightInd w:val="0"/>
        <w:spacing w:after="0"/>
        <w:ind w:firstLine="32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Главным результатом в начальный период обучения долж</w:t>
      </w:r>
      <w:r w:rsidRPr="007032C4">
        <w:rPr>
          <w:rFonts w:ascii="Times New Roman" w:eastAsia="Times New Roman" w:hAnsi="Times New Roman" w:cs="Times New Roman"/>
          <w:sz w:val="24"/>
          <w:szCs w:val="24"/>
          <w:lang w:eastAsia="ru-RU"/>
        </w:rPr>
        <w:softHyphen/>
        <w:t>но стать формирование и закрепление у учащихся элементар</w:t>
      </w:r>
      <w:r w:rsidRPr="007032C4">
        <w:rPr>
          <w:rFonts w:ascii="Times New Roman" w:eastAsia="Times New Roman" w:hAnsi="Times New Roman" w:cs="Times New Roman"/>
          <w:sz w:val="24"/>
          <w:szCs w:val="24"/>
          <w:lang w:eastAsia="ru-RU"/>
        </w:rPr>
        <w:softHyphen/>
        <w:t>ных игровых навыков:</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 xml:space="preserve">—  </w:t>
      </w:r>
      <w:r w:rsidRPr="007032C4">
        <w:rPr>
          <w:rFonts w:ascii="Times New Roman" w:eastAsia="Times New Roman" w:hAnsi="Times New Roman" w:cs="Times New Roman"/>
          <w:sz w:val="24"/>
          <w:szCs w:val="24"/>
          <w:lang w:eastAsia="ru-RU"/>
        </w:rPr>
        <w:t>посадки с инструментом;</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 xml:space="preserve">—  </w:t>
      </w:r>
      <w:r w:rsidRPr="007032C4">
        <w:rPr>
          <w:rFonts w:ascii="Times New Roman" w:eastAsia="Times New Roman" w:hAnsi="Times New Roman" w:cs="Times New Roman"/>
          <w:sz w:val="24"/>
          <w:szCs w:val="24"/>
          <w:lang w:eastAsia="ru-RU"/>
        </w:rPr>
        <w:t>координации игровых движений;</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 xml:space="preserve">— </w:t>
      </w:r>
      <w:r w:rsidRPr="007032C4">
        <w:rPr>
          <w:rFonts w:ascii="Times New Roman" w:eastAsia="Times New Roman" w:hAnsi="Times New Roman" w:cs="Times New Roman"/>
          <w:sz w:val="24"/>
          <w:szCs w:val="24"/>
          <w:lang w:eastAsia="ru-RU"/>
        </w:rPr>
        <w:t>постоянного слухового внимания к качеству звука и смене направления движения меха;</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 xml:space="preserve">— </w:t>
      </w:r>
      <w:r w:rsidRPr="007032C4">
        <w:rPr>
          <w:rFonts w:ascii="Times New Roman" w:eastAsia="Times New Roman" w:hAnsi="Times New Roman" w:cs="Times New Roman"/>
          <w:sz w:val="24"/>
          <w:szCs w:val="24"/>
          <w:lang w:eastAsia="ru-RU"/>
        </w:rPr>
        <w:t>грамотного прочтения нотного текста.</w:t>
      </w:r>
    </w:p>
    <w:p w:rsidR="007032C4" w:rsidRPr="007032C4" w:rsidRDefault="007032C4" w:rsidP="007032C4">
      <w:pPr>
        <w:widowControl w:val="0"/>
        <w:autoSpaceDE w:val="0"/>
        <w:autoSpaceDN w:val="0"/>
        <w:adjustRightInd w:val="0"/>
        <w:spacing w:after="0"/>
        <w:ind w:firstLine="32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Помимо вышеперечисленного, за время начального обуче</w:t>
      </w:r>
      <w:r w:rsidRPr="007032C4">
        <w:rPr>
          <w:rFonts w:ascii="Times New Roman" w:eastAsia="Times New Roman" w:hAnsi="Times New Roman" w:cs="Times New Roman"/>
          <w:sz w:val="24"/>
          <w:szCs w:val="24"/>
          <w:lang w:eastAsia="ru-RU"/>
        </w:rPr>
        <w:softHyphen/>
        <w:t>ния необходимо стремиться развить устойчивый интерес уча</w:t>
      </w:r>
      <w:r w:rsidRPr="007032C4">
        <w:rPr>
          <w:rFonts w:ascii="Times New Roman" w:eastAsia="Times New Roman" w:hAnsi="Times New Roman" w:cs="Times New Roman"/>
          <w:sz w:val="24"/>
          <w:szCs w:val="24"/>
          <w:lang w:eastAsia="ru-RU"/>
        </w:rPr>
        <w:softHyphen/>
        <w:t>щихся к занятиям музыкой.</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Постановка рук, звукоизвлечение.</w:t>
      </w:r>
    </w:p>
    <w:p w:rsidR="007032C4" w:rsidRPr="007032C4" w:rsidRDefault="007032C4" w:rsidP="007032C4">
      <w:pPr>
        <w:widowControl w:val="0"/>
        <w:autoSpaceDE w:val="0"/>
        <w:autoSpaceDN w:val="0"/>
        <w:adjustRightInd w:val="0"/>
        <w:spacing w:after="0"/>
        <w:ind w:firstLine="320"/>
        <w:contextualSpacing/>
        <w:jc w:val="both"/>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sz w:val="24"/>
          <w:szCs w:val="24"/>
          <w:lang w:eastAsia="ru-RU"/>
        </w:rPr>
        <w:t>Постановка рук — важнейший этап в обучении, обуславли</w:t>
      </w:r>
      <w:r w:rsidRPr="007032C4">
        <w:rPr>
          <w:rFonts w:ascii="Times New Roman" w:eastAsia="Times New Roman" w:hAnsi="Times New Roman" w:cs="Times New Roman"/>
          <w:sz w:val="24"/>
          <w:szCs w:val="24"/>
          <w:lang w:eastAsia="ru-RU"/>
        </w:rPr>
        <w:softHyphen/>
        <w:t xml:space="preserve">вающий дальнейшее </w:t>
      </w:r>
      <w:r w:rsidRPr="007032C4">
        <w:rPr>
          <w:rFonts w:ascii="Times New Roman" w:eastAsia="Times New Roman" w:hAnsi="Times New Roman" w:cs="Times New Roman"/>
          <w:sz w:val="24"/>
          <w:szCs w:val="24"/>
          <w:lang w:eastAsia="ru-RU"/>
        </w:rPr>
        <w:lastRenderedPageBreak/>
        <w:t>продвижение обучающихся в исполнительском отношении. Преподаватель должен постоянно и целенаправлен</w:t>
      </w:r>
      <w:r w:rsidRPr="007032C4">
        <w:rPr>
          <w:rFonts w:ascii="Times New Roman" w:eastAsia="Times New Roman" w:hAnsi="Times New Roman" w:cs="Times New Roman"/>
          <w:sz w:val="24"/>
          <w:szCs w:val="24"/>
          <w:lang w:eastAsia="ru-RU"/>
        </w:rPr>
        <w:softHyphen/>
        <w:t>но работать над постановкой исполнительского аппарата.</w:t>
      </w:r>
    </w:p>
    <w:p w:rsidR="007032C4" w:rsidRPr="007032C4" w:rsidRDefault="007032C4" w:rsidP="007032C4">
      <w:pPr>
        <w:widowControl w:val="0"/>
        <w:autoSpaceDE w:val="0"/>
        <w:autoSpaceDN w:val="0"/>
        <w:adjustRightInd w:val="0"/>
        <w:spacing w:after="0"/>
        <w:ind w:firstLine="320"/>
        <w:contextualSpacing/>
        <w:jc w:val="both"/>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 xml:space="preserve">  </w:t>
      </w:r>
      <w:r w:rsidRPr="007032C4">
        <w:rPr>
          <w:rFonts w:ascii="Times New Roman" w:eastAsia="Times New Roman" w:hAnsi="Times New Roman" w:cs="Times New Roman"/>
          <w:sz w:val="24"/>
          <w:szCs w:val="24"/>
          <w:lang w:eastAsia="ru-RU"/>
        </w:rPr>
        <w:t xml:space="preserve">Определяющие моменты работы над постановкой: </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color w:val="000000"/>
          <w:sz w:val="24"/>
          <w:szCs w:val="24"/>
          <w:lang w:eastAsia="ru-RU"/>
        </w:rPr>
        <w:t xml:space="preserve">— </w:t>
      </w:r>
      <w:r w:rsidRPr="007032C4">
        <w:rPr>
          <w:rFonts w:ascii="Times New Roman" w:eastAsia="Times New Roman" w:hAnsi="Times New Roman" w:cs="Times New Roman"/>
          <w:sz w:val="24"/>
          <w:szCs w:val="24"/>
          <w:lang w:eastAsia="ru-RU"/>
        </w:rPr>
        <w:t>посадка (положение корпуса, ног и обеих рук);</w:t>
      </w:r>
    </w:p>
    <w:p w:rsidR="007032C4" w:rsidRPr="007032C4" w:rsidRDefault="007032C4" w:rsidP="007032C4">
      <w:pPr>
        <w:widowControl w:val="0"/>
        <w:tabs>
          <w:tab w:val="left" w:pos="693"/>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w:t>
      </w:r>
      <w:r w:rsidRPr="007032C4">
        <w:rPr>
          <w:rFonts w:ascii="Times New Roman" w:eastAsia="Times New Roman" w:hAnsi="Times New Roman" w:cs="Times New Roman"/>
          <w:sz w:val="24"/>
          <w:szCs w:val="24"/>
          <w:lang w:eastAsia="ru-RU"/>
        </w:rPr>
        <w:t xml:space="preserve"> удобные игровые движения правой и левой руки;</w:t>
      </w:r>
    </w:p>
    <w:p w:rsidR="007032C4" w:rsidRPr="007032C4" w:rsidRDefault="007032C4" w:rsidP="007032C4">
      <w:pPr>
        <w:widowControl w:val="0"/>
        <w:tabs>
          <w:tab w:val="left" w:pos="688"/>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 xml:space="preserve">— </w:t>
      </w:r>
      <w:r w:rsidRPr="007032C4">
        <w:rPr>
          <w:rFonts w:ascii="Times New Roman" w:eastAsia="Times New Roman" w:hAnsi="Times New Roman" w:cs="Times New Roman"/>
          <w:sz w:val="24"/>
          <w:szCs w:val="24"/>
          <w:lang w:eastAsia="ru-RU"/>
        </w:rPr>
        <w:t>исполнительское дыхание;</w:t>
      </w:r>
    </w:p>
    <w:p w:rsidR="007032C4" w:rsidRPr="007032C4" w:rsidRDefault="007032C4" w:rsidP="007032C4">
      <w:pPr>
        <w:widowControl w:val="0"/>
        <w:tabs>
          <w:tab w:val="left" w:pos="693"/>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w:t>
      </w:r>
      <w:r w:rsidRPr="007032C4">
        <w:rPr>
          <w:rFonts w:ascii="Times New Roman" w:eastAsia="Times New Roman" w:hAnsi="Times New Roman" w:cs="Times New Roman"/>
          <w:sz w:val="24"/>
          <w:szCs w:val="24"/>
          <w:lang w:eastAsia="ru-RU"/>
        </w:rPr>
        <w:t xml:space="preserve"> организация рациональных движений меха;</w:t>
      </w:r>
    </w:p>
    <w:p w:rsidR="007032C4" w:rsidRPr="007032C4" w:rsidRDefault="007032C4" w:rsidP="007032C4">
      <w:pPr>
        <w:widowControl w:val="0"/>
        <w:autoSpaceDE w:val="0"/>
        <w:autoSpaceDN w:val="0"/>
        <w:adjustRightInd w:val="0"/>
        <w:spacing w:after="0"/>
        <w:ind w:firstLine="32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Правильная посадка должна обеспечить устойчивость ин</w:t>
      </w:r>
      <w:r w:rsidRPr="007032C4">
        <w:rPr>
          <w:rFonts w:ascii="Times New Roman" w:eastAsia="Times New Roman" w:hAnsi="Times New Roman" w:cs="Times New Roman"/>
          <w:sz w:val="24"/>
          <w:szCs w:val="24"/>
          <w:lang w:eastAsia="ru-RU"/>
        </w:rPr>
        <w:softHyphen/>
        <w:t>струмента, а также мускульную свободу, необходимую для удобства выполнения всех движений при игре, не затрудняя дыхания.</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Требования к постановке инструмента (в классе аккордеона)</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Для обучения учащихся 7-ми летнего возраста рекомендуется инструмент малых форм (половинка). Инструмент ставится нижней частью клавиатуры с упором в правую ногу. Ремни регулируются по фигуре ученика, чтобы инструмент не сдвигался при движении меха. Левый ремень короче правого. Верхний угол правой клавиатуры не должен перекрывать плечо ученика. Корпус инструмента ставится на левую ногу вертикально. Ремни на спине фиксируются дополнительным ремнем.</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Требования к постановке исполнительского аппарата:</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Постановка правой руки: локоть поднят на уровне правой октавы, кисть собрана в "яблочко", каждый палец соприкасается с клавишей подушечкой, свод кисти идет на одном уровне с запястьем (обратить внимание на то, что свод кисти не должен низко опускаться). При постановке каждого пальца добиваться правильного положения фаланги пальца (уделить больше внимания постановки пятого и первого пальцев).</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Постановка левой руки: для правильной постановки левой руки необходимо хорошо отрегулировать боковой ремень, чтобы рука могла свободно скользить по корпусу инструмента и раздвигать мех с небольшой амплитудой ремня. Локоть свободно опущен, кисть упирается на подушку кисти, большой палец в свободном состоянии, без упора в корпус  инструмента, кисть собрана в «яблочко». Обратить особое внимание на постановку пятого пальца: он должен находиться со 2-4 пальцами.</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 xml:space="preserve"> Требования к ведению меха:</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Необходимо освоить плавное движение меха веерообразным рисунком, не поднимая нижнюю часть меха при сжиме. Особо обратить внимание на свободу обеих рук при движении меха на сжим и ровное звукоизвлечение при  этом. </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sz w:val="24"/>
          <w:szCs w:val="24"/>
          <w:lang w:eastAsia="ru-RU"/>
        </w:rPr>
        <w:t xml:space="preserve"> </w:t>
      </w:r>
      <w:r w:rsidRPr="007032C4">
        <w:rPr>
          <w:rFonts w:ascii="Times New Roman" w:eastAsia="Times New Roman" w:hAnsi="Times New Roman" w:cs="Times New Roman"/>
          <w:b/>
          <w:bCs/>
          <w:sz w:val="24"/>
          <w:szCs w:val="24"/>
          <w:lang w:eastAsia="ru-RU"/>
        </w:rPr>
        <w:t>В классе баяна:</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Посадка: Удобная для игры посадка, прежде всего, должна быть устойчивой. Необходимо подобрать удобный стул. Сиденье должно быть полужесткое, так как мягкое сиденье не дает чувства устойчивости, а жесткое, при многочасовых занятиях, утомляет играющего. Сидеть необходимо на середине стула, Ноги, стоящие на полной ступне, немного расставлены и слегка выдвинуты вперед. Вес туловища вместе с весом инструмента должен приходиться на три точки опоры: на сиденье стула и ступни ног. В процессе игры ноги, как и все тело исполнителя, могут менять свое положение в определенных пределах, не нарушающих устойчивость и комфортность играющего.</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Постановка инструмента:</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Постановка зависит от физических данных играющего. Она может изменяться с его ростом, улучшая:</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lastRenderedPageBreak/>
        <w:t>1) Контакт исполнителя с инструментом;</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2) Устойчивость инструмента;</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3) Комфортность;</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4) Свободу и готовность рук к выполнению разнообразных игровых движений.;</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Обычно инструмент смещается влево, освобождая при этом правый плечевой пояс. Гриф клавиатуры упирается в бедро правой ноги, а часть правого корпуса и собранный мех стоит на бедре левой ноги. Хорошо отрегулированные ремни обеспечивают устойчивость инструмента и обеспечивают и не закрепощают дыхание исполнителя.</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Требования к постановке рук:</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Постановка правой руки: Локоть поднять на уровне первой октавы, кисть собрана в «яблочко». Пальцы не должны прогибаться в фалангах, они должны соприкасаться кнопкой подушечкой.</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sz w:val="24"/>
          <w:szCs w:val="24"/>
          <w:lang w:eastAsia="ru-RU"/>
        </w:rPr>
      </w:pPr>
      <w:r w:rsidRPr="007032C4">
        <w:rPr>
          <w:rFonts w:ascii="Times New Roman" w:eastAsia="Times New Roman" w:hAnsi="Times New Roman" w:cs="Times New Roman"/>
          <w:b/>
          <w:bCs/>
          <w:sz w:val="24"/>
          <w:szCs w:val="24"/>
          <w:lang w:eastAsia="ru-RU"/>
        </w:rPr>
        <w:t>Постановка левой руки:</w:t>
      </w:r>
      <w:r w:rsidRPr="007032C4">
        <w:rPr>
          <w:rFonts w:ascii="Times New Roman" w:eastAsia="Times New Roman" w:hAnsi="Times New Roman" w:cs="Times New Roman"/>
          <w:sz w:val="24"/>
          <w:szCs w:val="24"/>
          <w:lang w:eastAsia="ru-RU"/>
        </w:rPr>
        <w:t xml:space="preserve"> </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При сжатом мехе левая рука свободно согнута в локте, продевается под ремень, который должен быть хорошо отрегулирован, чтобы рука могла свободно скользить по корпусу инструмента. Рука должна быть выдвинута вперед, чтобы первый палец мог нажимать первый ряд, а пятый - тот ряд, который находиться ближе к меху. Первый палец не должен упираться в корпус инструмента.</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Требования к ведению меха для баяна и аккордеона:</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Необходимо освоить плавное движение меха веерообразным рисунком, не поднимая нижнюю часть меха при сжиме. Особо обратить внимание на свободу обеих рук при движении меха на сжим и ровное звукоизвлечение при  этом. Важно контролировать свои двигательные действия: не сжимать и не разжимать мех до предела, дослушивать окончания нот и фраз. С первых уроков необходимо учиться "правильно дышать" -грамотно определять моменты смены меха.</w:t>
      </w:r>
    </w:p>
    <w:p w:rsidR="007032C4" w:rsidRPr="007032C4" w:rsidRDefault="007032C4" w:rsidP="007032C4">
      <w:pPr>
        <w:widowControl w:val="0"/>
        <w:autoSpaceDE w:val="0"/>
        <w:autoSpaceDN w:val="0"/>
        <w:adjustRightInd w:val="0"/>
        <w:spacing w:after="0"/>
        <w:ind w:firstLine="32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Хочется подчеркнуть, что перечисленные здесь условия и требования к организации движений игрового аппарата уче</w:t>
      </w:r>
      <w:r w:rsidRPr="007032C4">
        <w:rPr>
          <w:rFonts w:ascii="Times New Roman" w:eastAsia="Times New Roman" w:hAnsi="Times New Roman" w:cs="Times New Roman"/>
          <w:sz w:val="24"/>
          <w:szCs w:val="24"/>
          <w:lang w:eastAsia="ru-RU"/>
        </w:rPr>
        <w:softHyphen/>
        <w:t>ника, его посадке за инструментом являются лишь некоторой отправной точкой в формировании соответствующих навыков и могут существенно корректироваться в игре. Известно, что звук на баяне/аккордеоне образуется при помощи координированных движений пальцев, управляющих клавишами, и левой руки, управляющей ведением меха. Оба компонента неразрывно связаны и не могут существовать раз</w:t>
      </w:r>
      <w:r w:rsidRPr="007032C4">
        <w:rPr>
          <w:rFonts w:ascii="Times New Roman" w:eastAsia="Times New Roman" w:hAnsi="Times New Roman" w:cs="Times New Roman"/>
          <w:sz w:val="24"/>
          <w:szCs w:val="24"/>
          <w:lang w:eastAsia="ru-RU"/>
        </w:rPr>
        <w:softHyphen/>
        <w:t>дельно в процессе звукоизвлечения. Тем не менее каждый из них имеет свои специфические особенности, и в начальный период обучения важно, чтобы ученик смог осознать основные закономерности как в управлении мехом, так и в действиях пальцев. Акцентируя внимание на одном из компонентов, че</w:t>
      </w:r>
      <w:r w:rsidRPr="007032C4">
        <w:rPr>
          <w:rFonts w:ascii="Times New Roman" w:eastAsia="Times New Roman" w:hAnsi="Times New Roman" w:cs="Times New Roman"/>
          <w:sz w:val="24"/>
          <w:szCs w:val="24"/>
          <w:lang w:eastAsia="ru-RU"/>
        </w:rPr>
        <w:softHyphen/>
        <w:t>рез какое-то время — на другом, затем на их взаимосвязи, мы поможем ученику глубже вникнуть в принципы звукоизвлече</w:t>
      </w:r>
      <w:r w:rsidRPr="007032C4">
        <w:rPr>
          <w:rFonts w:ascii="Times New Roman" w:eastAsia="Times New Roman" w:hAnsi="Times New Roman" w:cs="Times New Roman"/>
          <w:sz w:val="24"/>
          <w:szCs w:val="24"/>
          <w:lang w:eastAsia="ru-RU"/>
        </w:rPr>
        <w:softHyphen/>
        <w:t>ния на баяне/аккордеоне.</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Работа над инструктивным материалом. (гаммы, арпеджио, упражнения, этюды)</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Объем инструктивного материала в классе баяна/аккордеона во многом зависит от индивидуальных особенностей учащегося.</w:t>
      </w:r>
    </w:p>
    <w:p w:rsidR="007032C4" w:rsidRPr="007032C4" w:rsidRDefault="007032C4" w:rsidP="007032C4">
      <w:pPr>
        <w:widowControl w:val="0"/>
        <w:autoSpaceDE w:val="0"/>
        <w:autoSpaceDN w:val="0"/>
        <w:adjustRightInd w:val="0"/>
        <w:spacing w:after="0"/>
        <w:ind w:firstLine="32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Систематическая работа над исполнением гамм, этюдов, уп</w:t>
      </w:r>
      <w:r w:rsidRPr="007032C4">
        <w:rPr>
          <w:rFonts w:ascii="Times New Roman" w:eastAsia="Times New Roman" w:hAnsi="Times New Roman" w:cs="Times New Roman"/>
          <w:sz w:val="24"/>
          <w:szCs w:val="24"/>
          <w:lang w:eastAsia="ru-RU"/>
        </w:rPr>
        <w:softHyphen/>
        <w:t>ражнений на различные виды техники, виртуозных произведений позволит развить беглость и координацию движений обеих рук. Следует объяснить учащимся важность исполнения этюдов как художественных произведений на определенные виды тех</w:t>
      </w:r>
      <w:r w:rsidRPr="007032C4">
        <w:rPr>
          <w:rFonts w:ascii="Times New Roman" w:eastAsia="Times New Roman" w:hAnsi="Times New Roman" w:cs="Times New Roman"/>
          <w:sz w:val="24"/>
          <w:szCs w:val="24"/>
          <w:lang w:eastAsia="ru-RU"/>
        </w:rPr>
        <w:softHyphen/>
        <w:t>ники, которые способствуют активному развитию технической оснащенности и развивают исполнительскую свободу.</w:t>
      </w:r>
    </w:p>
    <w:p w:rsidR="007032C4" w:rsidRPr="007032C4" w:rsidRDefault="007032C4" w:rsidP="007032C4">
      <w:pPr>
        <w:widowControl w:val="0"/>
        <w:autoSpaceDE w:val="0"/>
        <w:autoSpaceDN w:val="0"/>
        <w:adjustRightInd w:val="0"/>
        <w:spacing w:after="0"/>
        <w:ind w:firstLine="32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lastRenderedPageBreak/>
        <w:t>Гаммы и арпеджио представляют собой ту основу, на кото</w:t>
      </w:r>
      <w:r w:rsidRPr="007032C4">
        <w:rPr>
          <w:rFonts w:ascii="Times New Roman" w:eastAsia="Times New Roman" w:hAnsi="Times New Roman" w:cs="Times New Roman"/>
          <w:sz w:val="24"/>
          <w:szCs w:val="24"/>
          <w:lang w:eastAsia="ru-RU"/>
        </w:rPr>
        <w:softHyphen/>
        <w:t>рой вырабатывается большинство технических навыков музы</w:t>
      </w:r>
      <w:r w:rsidRPr="007032C4">
        <w:rPr>
          <w:rFonts w:ascii="Times New Roman" w:eastAsia="Times New Roman" w:hAnsi="Times New Roman" w:cs="Times New Roman"/>
          <w:sz w:val="24"/>
          <w:szCs w:val="24"/>
          <w:lang w:eastAsia="ru-RU"/>
        </w:rPr>
        <w:softHyphen/>
        <w:t>канта на протяжении всего его обучения. В учебной програм</w:t>
      </w:r>
      <w:r w:rsidRPr="007032C4">
        <w:rPr>
          <w:rFonts w:ascii="Times New Roman" w:eastAsia="Times New Roman" w:hAnsi="Times New Roman" w:cs="Times New Roman"/>
          <w:sz w:val="24"/>
          <w:szCs w:val="24"/>
          <w:lang w:eastAsia="ru-RU"/>
        </w:rPr>
        <w:softHyphen/>
        <w:t>ме для ДШИ изучение гамм начинается с первого же года обучения и продолжается до окончания школы с посте</w:t>
      </w:r>
      <w:r w:rsidRPr="007032C4">
        <w:rPr>
          <w:rFonts w:ascii="Times New Roman" w:eastAsia="Times New Roman" w:hAnsi="Times New Roman" w:cs="Times New Roman"/>
          <w:sz w:val="24"/>
          <w:szCs w:val="24"/>
          <w:lang w:eastAsia="ru-RU"/>
        </w:rPr>
        <w:softHyphen/>
        <w:t>пенно возрастающими трудностями и соответственно повыша</w:t>
      </w:r>
      <w:r w:rsidRPr="007032C4">
        <w:rPr>
          <w:rFonts w:ascii="Times New Roman" w:eastAsia="Times New Roman" w:hAnsi="Times New Roman" w:cs="Times New Roman"/>
          <w:sz w:val="24"/>
          <w:szCs w:val="24"/>
          <w:lang w:eastAsia="ru-RU"/>
        </w:rPr>
        <w:softHyphen/>
        <w:t>ющимися к ним требованиями в каждом классе.</w:t>
      </w:r>
    </w:p>
    <w:p w:rsidR="007032C4" w:rsidRPr="007032C4" w:rsidRDefault="007032C4" w:rsidP="007032C4">
      <w:pPr>
        <w:widowControl w:val="0"/>
        <w:autoSpaceDE w:val="0"/>
        <w:autoSpaceDN w:val="0"/>
        <w:adjustRightInd w:val="0"/>
        <w:spacing w:after="0"/>
        <w:ind w:firstLine="32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Работа над гаммами должна способствовать не только раз</w:t>
      </w:r>
      <w:r w:rsidRPr="007032C4">
        <w:rPr>
          <w:rFonts w:ascii="Times New Roman" w:eastAsia="Times New Roman" w:hAnsi="Times New Roman" w:cs="Times New Roman"/>
          <w:sz w:val="24"/>
          <w:szCs w:val="24"/>
          <w:lang w:eastAsia="ru-RU"/>
        </w:rPr>
        <w:softHyphen/>
        <w:t>витию технических навыков и совершенствованию приемов звукоизвлечения, но и воспитывать ощущение тональности и понимание ладовых взаимосвязей.</w:t>
      </w:r>
    </w:p>
    <w:p w:rsidR="007032C4" w:rsidRPr="007032C4" w:rsidRDefault="007032C4" w:rsidP="007032C4">
      <w:pPr>
        <w:widowControl w:val="0"/>
        <w:autoSpaceDE w:val="0"/>
        <w:autoSpaceDN w:val="0"/>
        <w:adjustRightInd w:val="0"/>
        <w:spacing w:after="0"/>
        <w:ind w:firstLine="32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Начальный период изучения гамм у каждого первоклассни</w:t>
      </w:r>
      <w:r w:rsidRPr="007032C4">
        <w:rPr>
          <w:rFonts w:ascii="Times New Roman" w:eastAsia="Times New Roman" w:hAnsi="Times New Roman" w:cs="Times New Roman"/>
          <w:sz w:val="24"/>
          <w:szCs w:val="24"/>
          <w:lang w:eastAsia="ru-RU"/>
        </w:rPr>
        <w:softHyphen/>
        <w:t>ка складывается индивидуально в силу природных данных, возможности обучаться на качественном и соответствующем возрасту инструменте, наличию или отсутствию дошкольного обучения.</w:t>
      </w:r>
    </w:p>
    <w:p w:rsidR="007032C4" w:rsidRPr="007032C4" w:rsidRDefault="007032C4" w:rsidP="007032C4">
      <w:pPr>
        <w:widowControl w:val="0"/>
        <w:autoSpaceDE w:val="0"/>
        <w:autoSpaceDN w:val="0"/>
        <w:adjustRightInd w:val="0"/>
        <w:spacing w:after="0"/>
        <w:ind w:firstLine="32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Гамма может рассматриваться как аппликатурный комплекс, особенно на баянах с 5-рядной правой клавиатурой, дающей почти полную секвенцию. Левая клавиатура инструментов с го</w:t>
      </w:r>
      <w:r w:rsidRPr="007032C4">
        <w:rPr>
          <w:rFonts w:ascii="Times New Roman" w:eastAsia="Times New Roman" w:hAnsi="Times New Roman" w:cs="Times New Roman"/>
          <w:sz w:val="24"/>
          <w:szCs w:val="24"/>
          <w:lang w:eastAsia="ru-RU"/>
        </w:rPr>
        <w:softHyphen/>
        <w:t>товыми аккордами представляет идентичность аппликатур для всех мажорных и минорных тональностей, а также позволяет разнообразно изучать гамму как лад (расположение трезвучий главных ступеней, устройство кварто-квинтового круга) и спо</w:t>
      </w:r>
      <w:r w:rsidRPr="007032C4">
        <w:rPr>
          <w:rFonts w:ascii="Times New Roman" w:eastAsia="Times New Roman" w:hAnsi="Times New Roman" w:cs="Times New Roman"/>
          <w:sz w:val="24"/>
          <w:szCs w:val="24"/>
          <w:lang w:eastAsia="ru-RU"/>
        </w:rPr>
        <w:softHyphen/>
        <w:t>собствовать качественному транспонированию.</w:t>
      </w:r>
    </w:p>
    <w:p w:rsidR="007032C4" w:rsidRPr="007032C4" w:rsidRDefault="007032C4" w:rsidP="007032C4">
      <w:pPr>
        <w:widowControl w:val="0"/>
        <w:autoSpaceDE w:val="0"/>
        <w:autoSpaceDN w:val="0"/>
        <w:adjustRightInd w:val="0"/>
        <w:spacing w:after="0"/>
        <w:ind w:firstLine="32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Наличие выборной левой клавиатуры позволяет посред</w:t>
      </w:r>
      <w:r w:rsidRPr="007032C4">
        <w:rPr>
          <w:rFonts w:ascii="Times New Roman" w:eastAsia="Times New Roman" w:hAnsi="Times New Roman" w:cs="Times New Roman"/>
          <w:sz w:val="24"/>
          <w:szCs w:val="24"/>
          <w:lang w:eastAsia="ru-RU"/>
        </w:rPr>
        <w:softHyphen/>
        <w:t>ством изучения гамм решать многие проблемы в исполнении оригинальной музыки, качественных переложений классики и музыки барокко.</w:t>
      </w:r>
    </w:p>
    <w:p w:rsidR="007032C4" w:rsidRPr="007032C4" w:rsidRDefault="007032C4" w:rsidP="007032C4">
      <w:pPr>
        <w:widowControl w:val="0"/>
        <w:autoSpaceDE w:val="0"/>
        <w:autoSpaceDN w:val="0"/>
        <w:adjustRightInd w:val="0"/>
        <w:spacing w:after="0"/>
        <w:ind w:firstLine="32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Следует соблюдать принцип последовательности изучения гамм и арпеджио, когда в каждом классе прибавляются свои специфические задачи и трудности. Общими требованиями для всех классов при исполнении гамм являются:</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 xml:space="preserve">— </w:t>
      </w:r>
      <w:r w:rsidRPr="007032C4">
        <w:rPr>
          <w:rFonts w:ascii="Times New Roman" w:eastAsia="Times New Roman" w:hAnsi="Times New Roman" w:cs="Times New Roman"/>
          <w:sz w:val="24"/>
          <w:szCs w:val="24"/>
          <w:lang w:eastAsia="ru-RU"/>
        </w:rPr>
        <w:t>четкая ритмическая организация;</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 xml:space="preserve">— </w:t>
      </w:r>
      <w:r w:rsidRPr="007032C4">
        <w:rPr>
          <w:rFonts w:ascii="Times New Roman" w:eastAsia="Times New Roman" w:hAnsi="Times New Roman" w:cs="Times New Roman"/>
          <w:sz w:val="24"/>
          <w:szCs w:val="24"/>
          <w:lang w:eastAsia="ru-RU"/>
        </w:rPr>
        <w:t>качественное звукоизвлечение;</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 xml:space="preserve">— </w:t>
      </w:r>
      <w:r w:rsidRPr="007032C4">
        <w:rPr>
          <w:rFonts w:ascii="Times New Roman" w:eastAsia="Times New Roman" w:hAnsi="Times New Roman" w:cs="Times New Roman"/>
          <w:sz w:val="24"/>
          <w:szCs w:val="24"/>
          <w:lang w:eastAsia="ru-RU"/>
        </w:rPr>
        <w:t>штриховая определенность;</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 xml:space="preserve">— </w:t>
      </w:r>
      <w:r w:rsidRPr="007032C4">
        <w:rPr>
          <w:rFonts w:ascii="Times New Roman" w:eastAsia="Times New Roman" w:hAnsi="Times New Roman" w:cs="Times New Roman"/>
          <w:sz w:val="24"/>
          <w:szCs w:val="24"/>
          <w:lang w:eastAsia="ru-RU"/>
        </w:rPr>
        <w:t>динамическое разнообразие;</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color w:val="000000"/>
          <w:sz w:val="24"/>
          <w:szCs w:val="24"/>
          <w:lang w:eastAsia="ru-RU"/>
        </w:rPr>
        <w:t xml:space="preserve">— </w:t>
      </w:r>
      <w:r w:rsidRPr="007032C4">
        <w:rPr>
          <w:rFonts w:ascii="Times New Roman" w:eastAsia="Times New Roman" w:hAnsi="Times New Roman" w:cs="Times New Roman"/>
          <w:sz w:val="24"/>
          <w:szCs w:val="24"/>
          <w:lang w:eastAsia="ru-RU"/>
        </w:rPr>
        <w:t>координация движений.</w:t>
      </w:r>
      <w:r w:rsidRPr="007032C4">
        <w:rPr>
          <w:rFonts w:ascii="Times New Roman" w:eastAsia="Times New Roman" w:hAnsi="Times New Roman" w:cs="Times New Roman"/>
          <w:b/>
          <w:bCs/>
          <w:sz w:val="24"/>
          <w:szCs w:val="24"/>
          <w:lang w:eastAsia="ru-RU"/>
        </w:rPr>
        <w:t xml:space="preserve">  </w:t>
      </w:r>
    </w:p>
    <w:p w:rsidR="007032C4" w:rsidRPr="007032C4" w:rsidRDefault="007032C4" w:rsidP="007032C4">
      <w:pPr>
        <w:widowControl w:val="0"/>
        <w:autoSpaceDE w:val="0"/>
        <w:autoSpaceDN w:val="0"/>
        <w:adjustRightInd w:val="0"/>
        <w:spacing w:after="0"/>
        <w:contextualSpacing/>
        <w:jc w:val="both"/>
        <w:outlineLvl w:val="0"/>
        <w:rPr>
          <w:rFonts w:ascii="Times New Roman" w:eastAsia="Times New Roman" w:hAnsi="Times New Roman" w:cs="Times New Roman"/>
          <w:b/>
          <w:bCs/>
          <w:sz w:val="24"/>
          <w:szCs w:val="24"/>
          <w:lang w:eastAsia="ru-RU"/>
        </w:rPr>
      </w:pPr>
      <w:r w:rsidRPr="007032C4">
        <w:rPr>
          <w:rFonts w:ascii="Times New Roman" w:eastAsia="Times New Roman" w:hAnsi="Times New Roman" w:cs="Times New Roman"/>
          <w:b/>
          <w:bCs/>
          <w:sz w:val="24"/>
          <w:szCs w:val="24"/>
          <w:lang w:eastAsia="ru-RU"/>
        </w:rPr>
        <w:t>Чтение нот с листа</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Важное место среди первейших задач музыкального обуче</w:t>
      </w:r>
      <w:r w:rsidRPr="007032C4">
        <w:rPr>
          <w:rFonts w:ascii="Times New Roman" w:eastAsia="Times New Roman" w:hAnsi="Times New Roman" w:cs="Times New Roman"/>
          <w:sz w:val="24"/>
          <w:szCs w:val="24"/>
          <w:lang w:eastAsia="ru-RU"/>
        </w:rPr>
        <w:softHyphen/>
        <w:t>ния занимают развитие навыков самостоятельной работы в раз</w:t>
      </w:r>
      <w:r w:rsidRPr="007032C4">
        <w:rPr>
          <w:rFonts w:ascii="Times New Roman" w:eastAsia="Times New Roman" w:hAnsi="Times New Roman" w:cs="Times New Roman"/>
          <w:sz w:val="24"/>
          <w:szCs w:val="24"/>
          <w:lang w:eastAsia="ru-RU"/>
        </w:rPr>
        <w:softHyphen/>
        <w:t>боре музыкальных произведений и чтение нот с листа.</w:t>
      </w:r>
    </w:p>
    <w:p w:rsidR="007032C4" w:rsidRPr="007032C4" w:rsidRDefault="007032C4" w:rsidP="007032C4">
      <w:pPr>
        <w:widowControl w:val="0"/>
        <w:autoSpaceDE w:val="0"/>
        <w:autoSpaceDN w:val="0"/>
        <w:adjustRightInd w:val="0"/>
        <w:spacing w:after="0"/>
        <w:ind w:firstLine="38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Известно, что в умении ученика бегло читать с листа как в капле воды отражена вся работа педагога и практическая ос</w:t>
      </w:r>
      <w:r w:rsidRPr="007032C4">
        <w:rPr>
          <w:rFonts w:ascii="Times New Roman" w:eastAsia="Times New Roman" w:hAnsi="Times New Roman" w:cs="Times New Roman"/>
          <w:sz w:val="24"/>
          <w:szCs w:val="24"/>
          <w:lang w:eastAsia="ru-RU"/>
        </w:rPr>
        <w:softHyphen/>
        <w:t>нащенность ученика. Этот навык не может стоять обособлен</w:t>
      </w:r>
      <w:r w:rsidRPr="007032C4">
        <w:rPr>
          <w:rFonts w:ascii="Times New Roman" w:eastAsia="Times New Roman" w:hAnsi="Times New Roman" w:cs="Times New Roman"/>
          <w:sz w:val="24"/>
          <w:szCs w:val="24"/>
          <w:lang w:eastAsia="ru-RU"/>
        </w:rPr>
        <w:softHyphen/>
        <w:t>но среди других. Он является как бы высшей формой очень</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оперативной самостоятельной работы, имеет с нею много об</w:t>
      </w:r>
      <w:r w:rsidRPr="007032C4">
        <w:rPr>
          <w:rFonts w:ascii="Times New Roman" w:eastAsia="Times New Roman" w:hAnsi="Times New Roman" w:cs="Times New Roman"/>
          <w:sz w:val="24"/>
          <w:szCs w:val="24"/>
          <w:lang w:eastAsia="ru-RU"/>
        </w:rPr>
        <w:softHyphen/>
        <w:t>щего и естественно из нее вытекает.</w:t>
      </w:r>
    </w:p>
    <w:p w:rsidR="007032C4" w:rsidRPr="007032C4" w:rsidRDefault="007032C4" w:rsidP="007032C4">
      <w:pPr>
        <w:widowControl w:val="0"/>
        <w:autoSpaceDE w:val="0"/>
        <w:autoSpaceDN w:val="0"/>
        <w:adjustRightInd w:val="0"/>
        <w:spacing w:after="0"/>
        <w:ind w:firstLine="38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С психологической точки зрения, чтение нот с листа — высокоорганизованная система, основанная на теснейшем син</w:t>
      </w:r>
      <w:r w:rsidRPr="007032C4">
        <w:rPr>
          <w:rFonts w:ascii="Times New Roman" w:eastAsia="Times New Roman" w:hAnsi="Times New Roman" w:cs="Times New Roman"/>
          <w:sz w:val="24"/>
          <w:szCs w:val="24"/>
          <w:lang w:eastAsia="ru-RU"/>
        </w:rPr>
        <w:softHyphen/>
        <w:t>тезе зрения, слуха и моторики и действующая при активном внимании, воле, памяти, интуиции, творческом воображении.</w:t>
      </w:r>
    </w:p>
    <w:p w:rsidR="007032C4" w:rsidRPr="007032C4" w:rsidRDefault="007032C4" w:rsidP="007032C4">
      <w:pPr>
        <w:widowControl w:val="0"/>
        <w:autoSpaceDE w:val="0"/>
        <w:autoSpaceDN w:val="0"/>
        <w:adjustRightInd w:val="0"/>
        <w:spacing w:after="0"/>
        <w:ind w:firstLine="38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Первому опыту в чтении нот с листа должны предшество</w:t>
      </w:r>
      <w:r w:rsidRPr="007032C4">
        <w:rPr>
          <w:rFonts w:ascii="Times New Roman" w:eastAsia="Times New Roman" w:hAnsi="Times New Roman" w:cs="Times New Roman"/>
          <w:sz w:val="24"/>
          <w:szCs w:val="24"/>
          <w:lang w:eastAsia="ru-RU"/>
        </w:rPr>
        <w:softHyphen/>
        <w:t>вать все разделы начального обучения, и важно, чтобы слухо</w:t>
      </w:r>
      <w:r w:rsidRPr="007032C4">
        <w:rPr>
          <w:rFonts w:ascii="Times New Roman" w:eastAsia="Times New Roman" w:hAnsi="Times New Roman" w:cs="Times New Roman"/>
          <w:sz w:val="24"/>
          <w:szCs w:val="24"/>
          <w:lang w:eastAsia="ru-RU"/>
        </w:rPr>
        <w:softHyphen/>
        <w:t>вые представления и понимание выразительности опережало усвоение нотной записи. Осознание смысла нотной графики и обучение умению читать ноты должны составлять на прак</w:t>
      </w:r>
      <w:r w:rsidRPr="007032C4">
        <w:rPr>
          <w:rFonts w:ascii="Times New Roman" w:eastAsia="Times New Roman" w:hAnsi="Times New Roman" w:cs="Times New Roman"/>
          <w:sz w:val="24"/>
          <w:szCs w:val="24"/>
          <w:lang w:eastAsia="ru-RU"/>
        </w:rPr>
        <w:softHyphen/>
        <w:t>тике единый процесс.</w:t>
      </w:r>
    </w:p>
    <w:p w:rsidR="007032C4" w:rsidRPr="007032C4" w:rsidRDefault="007032C4" w:rsidP="007032C4">
      <w:pPr>
        <w:widowControl w:val="0"/>
        <w:autoSpaceDE w:val="0"/>
        <w:autoSpaceDN w:val="0"/>
        <w:adjustRightInd w:val="0"/>
        <w:spacing w:after="0"/>
        <w:ind w:firstLine="38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lastRenderedPageBreak/>
        <w:t>С самых первых шагов в музыке у ребенка необходимо развивать умение вслушиваться в ее пульс, обращая внимание на ритм как организующее начало.</w:t>
      </w:r>
    </w:p>
    <w:p w:rsidR="007032C4" w:rsidRPr="007032C4" w:rsidRDefault="007032C4" w:rsidP="007032C4">
      <w:pPr>
        <w:widowControl w:val="0"/>
        <w:autoSpaceDE w:val="0"/>
        <w:autoSpaceDN w:val="0"/>
        <w:adjustRightInd w:val="0"/>
        <w:spacing w:after="0"/>
        <w:ind w:firstLine="38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И если начальный этап обучения прочно базируется на развитии чувства ритма (с помощью ритмослогов, ритмиче</w:t>
      </w:r>
      <w:r w:rsidRPr="007032C4">
        <w:rPr>
          <w:rFonts w:ascii="Times New Roman" w:eastAsia="Times New Roman" w:hAnsi="Times New Roman" w:cs="Times New Roman"/>
          <w:sz w:val="24"/>
          <w:szCs w:val="24"/>
          <w:lang w:eastAsia="ru-RU"/>
        </w:rPr>
        <w:softHyphen/>
        <w:t>ских упражнений, жестов), то при чтении с листа это умение не преминет сказаться. Важно не упускать из виду этот аспект работы и время от времени прибегать к нему, поскольку если ритмическое многообразие музыки прошлого будет восприни</w:t>
      </w:r>
      <w:r w:rsidRPr="007032C4">
        <w:rPr>
          <w:rFonts w:ascii="Times New Roman" w:eastAsia="Times New Roman" w:hAnsi="Times New Roman" w:cs="Times New Roman"/>
          <w:sz w:val="24"/>
          <w:szCs w:val="24"/>
          <w:lang w:eastAsia="ru-RU"/>
        </w:rPr>
        <w:softHyphen/>
        <w:t>маться с большими трудностями, то в современную музыку, с ее изощренной пульсацией, путь окажется закрыт.</w:t>
      </w:r>
    </w:p>
    <w:p w:rsidR="007032C4" w:rsidRPr="007032C4" w:rsidRDefault="007032C4" w:rsidP="007032C4">
      <w:pPr>
        <w:widowControl w:val="0"/>
        <w:autoSpaceDE w:val="0"/>
        <w:autoSpaceDN w:val="0"/>
        <w:adjustRightInd w:val="0"/>
        <w:spacing w:after="0"/>
        <w:ind w:firstLine="38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Отталкиваясь от совокупности общих положений, важно выстроить для каждого учащегося индивидуальный перспектив</w:t>
      </w:r>
      <w:r w:rsidRPr="007032C4">
        <w:rPr>
          <w:rFonts w:ascii="Times New Roman" w:eastAsia="Times New Roman" w:hAnsi="Times New Roman" w:cs="Times New Roman"/>
          <w:sz w:val="24"/>
          <w:szCs w:val="24"/>
          <w:lang w:eastAsia="ru-RU"/>
        </w:rPr>
        <w:softHyphen/>
        <w:t>ный план развития, заранее готовить его к решению возможных сложностей, копить сведения и умения для будущей работы.</w:t>
      </w:r>
    </w:p>
    <w:p w:rsidR="007032C4" w:rsidRPr="007032C4" w:rsidRDefault="007032C4" w:rsidP="007032C4">
      <w:pPr>
        <w:widowControl w:val="0"/>
        <w:autoSpaceDE w:val="0"/>
        <w:autoSpaceDN w:val="0"/>
        <w:adjustRightInd w:val="0"/>
        <w:spacing w:after="0"/>
        <w:ind w:firstLine="38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Собственно чтение нот с листа вытекает из умелой само</w:t>
      </w:r>
      <w:r w:rsidRPr="007032C4">
        <w:rPr>
          <w:rFonts w:ascii="Times New Roman" w:eastAsia="Times New Roman" w:hAnsi="Times New Roman" w:cs="Times New Roman"/>
          <w:sz w:val="24"/>
          <w:szCs w:val="24"/>
          <w:lang w:eastAsia="ru-RU"/>
        </w:rPr>
        <w:softHyphen/>
        <w:t>стоятельной работы, а она, в свою очередь, из грамотного раз</w:t>
      </w:r>
      <w:r w:rsidRPr="007032C4">
        <w:rPr>
          <w:rFonts w:ascii="Times New Roman" w:eastAsia="Times New Roman" w:hAnsi="Times New Roman" w:cs="Times New Roman"/>
          <w:sz w:val="24"/>
          <w:szCs w:val="24"/>
          <w:lang w:eastAsia="ru-RU"/>
        </w:rPr>
        <w:softHyphen/>
        <w:t>бора нотного текста под руководством педагога.</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Приступая к чтению с листа, педагог должен объяснить ученику, в чем отличие этого занятия от самостоятельной ра</w:t>
      </w:r>
      <w:r w:rsidRPr="007032C4">
        <w:rPr>
          <w:rFonts w:ascii="Times New Roman" w:eastAsia="Times New Roman" w:hAnsi="Times New Roman" w:cs="Times New Roman"/>
          <w:sz w:val="24"/>
          <w:szCs w:val="24"/>
          <w:lang w:eastAsia="ru-RU"/>
        </w:rPr>
        <w:softHyphen/>
        <w:t>боты, а именно: после мысленного анализа музыкального при</w:t>
      </w:r>
      <w:r w:rsidRPr="007032C4">
        <w:rPr>
          <w:rFonts w:ascii="Times New Roman" w:eastAsia="Times New Roman" w:hAnsi="Times New Roman" w:cs="Times New Roman"/>
          <w:sz w:val="24"/>
          <w:szCs w:val="24"/>
          <w:lang w:eastAsia="ru-RU"/>
        </w:rPr>
        <w:softHyphen/>
        <w:t>мера нужно сыграть его целиком и не останавливаясь, стре</w:t>
      </w:r>
      <w:r w:rsidRPr="007032C4">
        <w:rPr>
          <w:rFonts w:ascii="Times New Roman" w:eastAsia="Times New Roman" w:hAnsi="Times New Roman" w:cs="Times New Roman"/>
          <w:sz w:val="24"/>
          <w:szCs w:val="24"/>
          <w:lang w:eastAsia="ru-RU"/>
        </w:rPr>
        <w:softHyphen/>
        <w:t>мясь передать как можно полнее характер произведения. Мелкие неточности допускаются, а вот исправлять их можно только потом.</w:t>
      </w:r>
    </w:p>
    <w:p w:rsidR="007032C4" w:rsidRPr="007032C4" w:rsidRDefault="007032C4" w:rsidP="007032C4">
      <w:pPr>
        <w:widowControl w:val="0"/>
        <w:autoSpaceDE w:val="0"/>
        <w:autoSpaceDN w:val="0"/>
        <w:adjustRightInd w:val="0"/>
        <w:spacing w:after="0"/>
        <w:ind w:firstLine="34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Прежде чем ученик начнет «считывать» текст, необходимо проследить, насколько умело он это может делать без инстру</w:t>
      </w:r>
      <w:r w:rsidRPr="007032C4">
        <w:rPr>
          <w:rFonts w:ascii="Times New Roman" w:eastAsia="Times New Roman" w:hAnsi="Times New Roman" w:cs="Times New Roman"/>
          <w:sz w:val="24"/>
          <w:szCs w:val="24"/>
          <w:lang w:eastAsia="ru-RU"/>
        </w:rPr>
        <w:softHyphen/>
        <w:t>мента, способен ли он воспроизвести ритмический рисунок предложенного примера хотя бы на одной ноте или хлопками. На этом этапе внимание ученика нужно обращать на размер и тональность, строение мелодии (поступенное, вверх или вниз, скачкообразное, секвенционное и т. д.), всеми доступными средствами учить смотреть вперед, воспитывать способность мысленно предвосхищать разбираемое, а потом и читаемое.</w:t>
      </w:r>
    </w:p>
    <w:p w:rsidR="007032C4" w:rsidRPr="007032C4" w:rsidRDefault="007032C4" w:rsidP="007032C4">
      <w:pPr>
        <w:widowControl w:val="0"/>
        <w:autoSpaceDE w:val="0"/>
        <w:autoSpaceDN w:val="0"/>
        <w:adjustRightInd w:val="0"/>
        <w:spacing w:after="0"/>
        <w:ind w:firstLine="34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Отсюда — разумная аппликатура, возникновение в сознании опорных точек, определение трудностей, способы их преодоле</w:t>
      </w:r>
      <w:r w:rsidRPr="007032C4">
        <w:rPr>
          <w:rFonts w:ascii="Times New Roman" w:eastAsia="Times New Roman" w:hAnsi="Times New Roman" w:cs="Times New Roman"/>
          <w:sz w:val="24"/>
          <w:szCs w:val="24"/>
          <w:lang w:eastAsia="ru-RU"/>
        </w:rPr>
        <w:softHyphen/>
        <w:t>ния и упрощения. Учить думать — значит учить учиться.</w:t>
      </w:r>
    </w:p>
    <w:p w:rsidR="007032C4" w:rsidRPr="007032C4" w:rsidRDefault="007032C4" w:rsidP="007032C4">
      <w:pPr>
        <w:widowControl w:val="0"/>
        <w:autoSpaceDE w:val="0"/>
        <w:autoSpaceDN w:val="0"/>
        <w:adjustRightInd w:val="0"/>
        <w:spacing w:after="0"/>
        <w:ind w:firstLine="34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Важно помнить, что необходимо не только научить учени</w:t>
      </w:r>
      <w:r w:rsidRPr="007032C4">
        <w:rPr>
          <w:rFonts w:ascii="Times New Roman" w:eastAsia="Times New Roman" w:hAnsi="Times New Roman" w:cs="Times New Roman"/>
          <w:sz w:val="24"/>
          <w:szCs w:val="24"/>
          <w:lang w:eastAsia="ru-RU"/>
        </w:rPr>
        <w:softHyphen/>
        <w:t>ка читать с листа, но и приохотить к этому занятию. Помочь в этом призван яркий и доходчивый репертуар, попадающий в поле зрения ученика последовательно и планомерно, не на</w:t>
      </w:r>
      <w:r w:rsidRPr="007032C4">
        <w:rPr>
          <w:rFonts w:ascii="Times New Roman" w:eastAsia="Times New Roman" w:hAnsi="Times New Roman" w:cs="Times New Roman"/>
          <w:sz w:val="24"/>
          <w:szCs w:val="24"/>
          <w:lang w:eastAsia="ru-RU"/>
        </w:rPr>
        <w:softHyphen/>
        <w:t>рушая главной заповеди дидактики: от простого к сложному. Читаем сначала одной правой или левой рукой, затем поочеред</w:t>
      </w:r>
      <w:r w:rsidRPr="007032C4">
        <w:rPr>
          <w:rFonts w:ascii="Times New Roman" w:eastAsia="Times New Roman" w:hAnsi="Times New Roman" w:cs="Times New Roman"/>
          <w:sz w:val="24"/>
          <w:szCs w:val="24"/>
          <w:lang w:eastAsia="ru-RU"/>
        </w:rPr>
        <w:softHyphen/>
        <w:t>но  и наконец двумя руками. Играя правой рукой, можно прислушиваться к аккомпанементу педагога, играя ле</w:t>
      </w:r>
      <w:r w:rsidRPr="007032C4">
        <w:rPr>
          <w:rFonts w:ascii="Times New Roman" w:eastAsia="Times New Roman" w:hAnsi="Times New Roman" w:cs="Times New Roman"/>
          <w:sz w:val="24"/>
          <w:szCs w:val="24"/>
          <w:lang w:eastAsia="ru-RU"/>
        </w:rPr>
        <w:softHyphen/>
        <w:t>вой — следовать за солистом (учеником или педагогом). Чем разнообразнее задания, тем интереснее. В старших классах уместно чтение цифрованных мелодий.</w:t>
      </w:r>
    </w:p>
    <w:p w:rsidR="007032C4" w:rsidRPr="007032C4" w:rsidRDefault="007032C4" w:rsidP="007032C4">
      <w:pPr>
        <w:widowControl w:val="0"/>
        <w:autoSpaceDE w:val="0"/>
        <w:autoSpaceDN w:val="0"/>
        <w:adjustRightInd w:val="0"/>
        <w:spacing w:after="0"/>
        <w:ind w:firstLine="34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Нотный материал всевозможный: песни народные, совет</w:t>
      </w:r>
      <w:r w:rsidRPr="007032C4">
        <w:rPr>
          <w:rFonts w:ascii="Times New Roman" w:eastAsia="Times New Roman" w:hAnsi="Times New Roman" w:cs="Times New Roman"/>
          <w:sz w:val="24"/>
          <w:szCs w:val="24"/>
          <w:lang w:eastAsia="ru-RU"/>
        </w:rPr>
        <w:softHyphen/>
        <w:t>ские и западные, нетрудная классика, фрагменты различных произведений, причем классические произведения нужно ис</w:t>
      </w:r>
      <w:r w:rsidRPr="007032C4">
        <w:rPr>
          <w:rFonts w:ascii="Times New Roman" w:eastAsia="Times New Roman" w:hAnsi="Times New Roman" w:cs="Times New Roman"/>
          <w:sz w:val="24"/>
          <w:szCs w:val="24"/>
          <w:lang w:eastAsia="ru-RU"/>
        </w:rPr>
        <w:softHyphen/>
        <w:t>пользовать умеренно, чтобы избежать больших художествен</w:t>
      </w:r>
      <w:r w:rsidRPr="007032C4">
        <w:rPr>
          <w:rFonts w:ascii="Times New Roman" w:eastAsia="Times New Roman" w:hAnsi="Times New Roman" w:cs="Times New Roman"/>
          <w:sz w:val="24"/>
          <w:szCs w:val="24"/>
          <w:lang w:eastAsia="ru-RU"/>
        </w:rPr>
        <w:softHyphen/>
        <w:t>ных потерь. Нетрудная полифония может звучать в старших классах в виде ансамблей.</w:t>
      </w:r>
    </w:p>
    <w:p w:rsidR="007032C4" w:rsidRPr="007032C4" w:rsidRDefault="007032C4" w:rsidP="007032C4">
      <w:pPr>
        <w:widowControl w:val="0"/>
        <w:autoSpaceDE w:val="0"/>
        <w:autoSpaceDN w:val="0"/>
        <w:adjustRightInd w:val="0"/>
        <w:spacing w:after="0"/>
        <w:ind w:firstLine="34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Для усвоения аппликатурных формул могут быть использо</w:t>
      </w:r>
      <w:r w:rsidRPr="007032C4">
        <w:rPr>
          <w:rFonts w:ascii="Times New Roman" w:eastAsia="Times New Roman" w:hAnsi="Times New Roman" w:cs="Times New Roman"/>
          <w:sz w:val="24"/>
          <w:szCs w:val="24"/>
          <w:lang w:eastAsia="ru-RU"/>
        </w:rPr>
        <w:softHyphen/>
        <w:t>ваны и этюды, важно, чтобы эти аппликатуры быстро узнавались.</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Здесь нелишне напомнить конструктивные особенности ба</w:t>
      </w:r>
      <w:r w:rsidRPr="007032C4">
        <w:rPr>
          <w:rFonts w:ascii="Times New Roman" w:eastAsia="Times New Roman" w:hAnsi="Times New Roman" w:cs="Times New Roman"/>
          <w:sz w:val="24"/>
          <w:szCs w:val="24"/>
          <w:lang w:eastAsia="ru-RU"/>
        </w:rPr>
        <w:softHyphen/>
        <w:t>яна/аккордеона: две клавиатуры, мех, вертикальное положение инструмента. Умение играть по нотам, не глядя на клавиатуру при чтении с листа, трудно переоценить.</w:t>
      </w:r>
    </w:p>
    <w:p w:rsidR="007032C4" w:rsidRPr="007032C4" w:rsidRDefault="007032C4" w:rsidP="007032C4">
      <w:pPr>
        <w:widowControl w:val="0"/>
        <w:autoSpaceDE w:val="0"/>
        <w:autoSpaceDN w:val="0"/>
        <w:adjustRightInd w:val="0"/>
        <w:spacing w:after="0"/>
        <w:ind w:firstLine="34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lastRenderedPageBreak/>
        <w:t>При анализе текста необходимо дополнительно отмечать паузы, особенности ритма, динамические и агогические нюан</w:t>
      </w:r>
      <w:r w:rsidRPr="007032C4">
        <w:rPr>
          <w:rFonts w:ascii="Times New Roman" w:eastAsia="Times New Roman" w:hAnsi="Times New Roman" w:cs="Times New Roman"/>
          <w:sz w:val="24"/>
          <w:szCs w:val="24"/>
          <w:lang w:eastAsia="ru-RU"/>
        </w:rPr>
        <w:softHyphen/>
        <w:t>сы, знаки сокращенного нотного письма, альтерацию и т.п. Вряд ли в музыкальной школе стоит увлекаться количеством ключевых знаков. Умение работать в тональностях до 3-4-х знаков для основной массы учащихся можно считать вполне достаточным.</w:t>
      </w:r>
    </w:p>
    <w:p w:rsidR="007032C4" w:rsidRPr="007032C4" w:rsidRDefault="007032C4" w:rsidP="007032C4">
      <w:pPr>
        <w:widowControl w:val="0"/>
        <w:autoSpaceDE w:val="0"/>
        <w:autoSpaceDN w:val="0"/>
        <w:adjustRightInd w:val="0"/>
        <w:spacing w:after="0"/>
        <w:ind w:firstLine="34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Чтобы облегчить ученику чтение с листа, после вниматель</w:t>
      </w:r>
      <w:r w:rsidRPr="007032C4">
        <w:rPr>
          <w:rFonts w:ascii="Times New Roman" w:eastAsia="Times New Roman" w:hAnsi="Times New Roman" w:cs="Times New Roman"/>
          <w:sz w:val="24"/>
          <w:szCs w:val="24"/>
          <w:lang w:eastAsia="ru-RU"/>
        </w:rPr>
        <w:softHyphen/>
        <w:t>ного анализа (тональность, размер и т. д.) следует:</w:t>
      </w:r>
    </w:p>
    <w:p w:rsidR="007032C4" w:rsidRPr="007032C4" w:rsidRDefault="007032C4" w:rsidP="007032C4">
      <w:pPr>
        <w:widowControl w:val="0"/>
        <w:tabs>
          <w:tab w:val="left" w:pos="658"/>
        </w:tabs>
        <w:autoSpaceDE w:val="0"/>
        <w:autoSpaceDN w:val="0"/>
        <w:adjustRightInd w:val="0"/>
        <w:spacing w:after="0"/>
        <w:ind w:firstLine="34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1)</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sz w:val="24"/>
          <w:szCs w:val="24"/>
          <w:lang w:eastAsia="ru-RU"/>
        </w:rPr>
        <w:t>дать возможность ученику настроиться на данную то</w:t>
      </w:r>
      <w:r w:rsidRPr="007032C4">
        <w:rPr>
          <w:rFonts w:ascii="Times New Roman" w:eastAsia="Times New Roman" w:hAnsi="Times New Roman" w:cs="Times New Roman"/>
          <w:sz w:val="24"/>
          <w:szCs w:val="24"/>
          <w:lang w:eastAsia="ru-RU"/>
        </w:rPr>
        <w:softHyphen/>
        <w:t>нальность: сыграть гамму, каданс;</w:t>
      </w:r>
    </w:p>
    <w:p w:rsidR="007032C4" w:rsidRPr="007032C4" w:rsidRDefault="007032C4" w:rsidP="007032C4">
      <w:pPr>
        <w:widowControl w:val="0"/>
        <w:tabs>
          <w:tab w:val="left" w:pos="673"/>
        </w:tabs>
        <w:autoSpaceDE w:val="0"/>
        <w:autoSpaceDN w:val="0"/>
        <w:adjustRightInd w:val="0"/>
        <w:spacing w:after="0"/>
        <w:ind w:firstLine="34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2)</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sz w:val="24"/>
          <w:szCs w:val="24"/>
          <w:lang w:eastAsia="ru-RU"/>
        </w:rPr>
        <w:t>предварительно прослушать данный пример по нотам (в исполнении педагога или ученика, в записи).</w:t>
      </w:r>
    </w:p>
    <w:p w:rsidR="007032C4" w:rsidRPr="007032C4" w:rsidRDefault="007032C4" w:rsidP="007032C4">
      <w:pPr>
        <w:widowControl w:val="0"/>
        <w:autoSpaceDE w:val="0"/>
        <w:autoSpaceDN w:val="0"/>
        <w:adjustRightInd w:val="0"/>
        <w:spacing w:after="0"/>
        <w:ind w:firstLine="34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Известно, что при чтении с листа важно умение мысленно забегать вперед, как бы откладывая в сознании ближайший материал: сначала мотив, затем — фразу, предложение, тем са</w:t>
      </w:r>
      <w:r w:rsidRPr="007032C4">
        <w:rPr>
          <w:rFonts w:ascii="Times New Roman" w:eastAsia="Times New Roman" w:hAnsi="Times New Roman" w:cs="Times New Roman"/>
          <w:sz w:val="24"/>
          <w:szCs w:val="24"/>
          <w:lang w:eastAsia="ru-RU"/>
        </w:rPr>
        <w:softHyphen/>
        <w:t>мым развивая внимание ученика и его память. Активизировать эти способности помогут уже названное прослушивание по но</w:t>
      </w:r>
      <w:r w:rsidRPr="007032C4">
        <w:rPr>
          <w:rFonts w:ascii="Times New Roman" w:eastAsia="Times New Roman" w:hAnsi="Times New Roman" w:cs="Times New Roman"/>
          <w:sz w:val="24"/>
          <w:szCs w:val="24"/>
          <w:lang w:eastAsia="ru-RU"/>
        </w:rPr>
        <w:softHyphen/>
        <w:t>там (кстати, это развивает и внутренний слух) и специальные задания, например: запомнить определенный текст глазами, без инструмента (один из четырех приемов работы над произведе</w:t>
      </w:r>
      <w:r w:rsidRPr="007032C4">
        <w:rPr>
          <w:rFonts w:ascii="Times New Roman" w:eastAsia="Times New Roman" w:hAnsi="Times New Roman" w:cs="Times New Roman"/>
          <w:sz w:val="24"/>
          <w:szCs w:val="24"/>
          <w:lang w:eastAsia="ru-RU"/>
        </w:rPr>
        <w:softHyphen/>
        <w:t>нием по И. Гофману). Способов проверки такого заучивания два: сыграть заученное на инструменте или рассказать текст, от</w:t>
      </w:r>
      <w:r w:rsidRPr="007032C4">
        <w:rPr>
          <w:rFonts w:ascii="Times New Roman" w:eastAsia="Times New Roman" w:hAnsi="Times New Roman" w:cs="Times New Roman"/>
          <w:sz w:val="24"/>
          <w:szCs w:val="24"/>
          <w:lang w:eastAsia="ru-RU"/>
        </w:rPr>
        <w:softHyphen/>
        <w:t>мечая ритмическую пульсацию дирижированием или хлопками.</w:t>
      </w:r>
    </w:p>
    <w:p w:rsidR="007032C4" w:rsidRPr="007032C4" w:rsidRDefault="007032C4" w:rsidP="007032C4">
      <w:pPr>
        <w:widowControl w:val="0"/>
        <w:autoSpaceDE w:val="0"/>
        <w:autoSpaceDN w:val="0"/>
        <w:adjustRightInd w:val="0"/>
        <w:spacing w:after="0"/>
        <w:ind w:firstLine="34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Хорошие результаты дает «плохое чтение с листа» педагога, приучающее ученика очень внимательно следить за игрой на</w:t>
      </w:r>
      <w:r w:rsidRPr="007032C4">
        <w:rPr>
          <w:rFonts w:ascii="Times New Roman" w:eastAsia="Times New Roman" w:hAnsi="Times New Roman" w:cs="Times New Roman"/>
          <w:sz w:val="24"/>
          <w:szCs w:val="24"/>
          <w:lang w:eastAsia="ru-RU"/>
        </w:rPr>
        <w:softHyphen/>
        <w:t>ставника. Совместный разбор «ошибок» зачастую дает боль</w:t>
      </w:r>
      <w:r w:rsidRPr="007032C4">
        <w:rPr>
          <w:rFonts w:ascii="Times New Roman" w:eastAsia="Times New Roman" w:hAnsi="Times New Roman" w:cs="Times New Roman"/>
          <w:sz w:val="24"/>
          <w:szCs w:val="24"/>
          <w:lang w:eastAsia="ru-RU"/>
        </w:rPr>
        <w:softHyphen/>
        <w:t>шие результаты, нежели привычные уроки, когда ученик чита</w:t>
      </w:r>
      <w:r w:rsidRPr="007032C4">
        <w:rPr>
          <w:rFonts w:ascii="Times New Roman" w:eastAsia="Times New Roman" w:hAnsi="Times New Roman" w:cs="Times New Roman"/>
          <w:sz w:val="24"/>
          <w:szCs w:val="24"/>
          <w:lang w:eastAsia="ru-RU"/>
        </w:rPr>
        <w:softHyphen/>
        <w:t>ет, а педагог подмечает ошибки.</w:t>
      </w:r>
    </w:p>
    <w:p w:rsidR="007032C4" w:rsidRPr="007032C4" w:rsidRDefault="007032C4" w:rsidP="007032C4">
      <w:pPr>
        <w:widowControl w:val="0"/>
        <w:autoSpaceDE w:val="0"/>
        <w:autoSpaceDN w:val="0"/>
        <w:adjustRightInd w:val="0"/>
        <w:spacing w:after="0"/>
        <w:ind w:firstLine="34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Чем можно поступиться при чтении с листа? Более сдер</w:t>
      </w:r>
      <w:r w:rsidRPr="007032C4">
        <w:rPr>
          <w:rFonts w:ascii="Times New Roman" w:eastAsia="Times New Roman" w:hAnsi="Times New Roman" w:cs="Times New Roman"/>
          <w:sz w:val="24"/>
          <w:szCs w:val="24"/>
          <w:lang w:eastAsia="ru-RU"/>
        </w:rPr>
        <w:softHyphen/>
        <w:t>жанный, чем указано, темп, погрешности в аппликатуре и сме</w:t>
      </w:r>
      <w:r w:rsidRPr="007032C4">
        <w:rPr>
          <w:rFonts w:ascii="Times New Roman" w:eastAsia="Times New Roman" w:hAnsi="Times New Roman" w:cs="Times New Roman"/>
          <w:sz w:val="24"/>
          <w:szCs w:val="24"/>
          <w:lang w:eastAsia="ru-RU"/>
        </w:rPr>
        <w:softHyphen/>
        <w:t>нах направления движения меха. Но обязателен ясный образ, четкий ритм и штрихи, непрерывное звучание (без остановок</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и исправлений). Возможны упрощения, и им нужно учить: как в аккомпанементе, так и в мелодии (замена интервалов, октав и аккордов на унисон и т. п.), отказ от мелизмов. Малейшую инициативу в этом направлении необходимо поощрять. В слу</w:t>
      </w:r>
      <w:r w:rsidRPr="007032C4">
        <w:rPr>
          <w:rFonts w:ascii="Times New Roman" w:eastAsia="Times New Roman" w:hAnsi="Times New Roman" w:cs="Times New Roman"/>
          <w:sz w:val="24"/>
          <w:szCs w:val="24"/>
          <w:lang w:eastAsia="ru-RU"/>
        </w:rPr>
        <w:softHyphen/>
        <w:t>чае неудачного прочтения нужно дать ученику возможность разобраться в ошибках и исправить их при повторном, но уже последнем проигрывании.</w:t>
      </w:r>
    </w:p>
    <w:p w:rsidR="007032C4" w:rsidRPr="007032C4" w:rsidRDefault="007032C4" w:rsidP="007032C4">
      <w:pPr>
        <w:widowControl w:val="0"/>
        <w:autoSpaceDE w:val="0"/>
        <w:autoSpaceDN w:val="0"/>
        <w:adjustRightInd w:val="0"/>
        <w:spacing w:after="0"/>
        <w:ind w:firstLine="30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Успеху будут служить регулярные занятия чтением с листа в классе и дома. Хорошо читать нотный текст будет тот, кто любит и умеет слушать музыку, для кого музыка уже стала или становится родной речью.</w:t>
      </w:r>
    </w:p>
    <w:p w:rsidR="007032C4" w:rsidRPr="007032C4" w:rsidRDefault="007032C4" w:rsidP="007032C4">
      <w:pPr>
        <w:widowControl w:val="0"/>
        <w:autoSpaceDE w:val="0"/>
        <w:autoSpaceDN w:val="0"/>
        <w:adjustRightInd w:val="0"/>
        <w:spacing w:after="0"/>
        <w:contextualSpacing/>
        <w:rPr>
          <w:rFonts w:ascii="Times New Roman" w:eastAsia="Times New Roman" w:hAnsi="Times New Roman" w:cs="Times New Roman"/>
          <w:b/>
          <w:sz w:val="24"/>
          <w:szCs w:val="24"/>
          <w:lang w:eastAsia="ru-RU"/>
        </w:rPr>
      </w:pPr>
      <w:r w:rsidRPr="007032C4">
        <w:rPr>
          <w:rFonts w:ascii="Times New Roman" w:eastAsia="Times New Roman" w:hAnsi="Times New Roman" w:cs="Times New Roman"/>
          <w:b/>
          <w:sz w:val="24"/>
          <w:szCs w:val="24"/>
          <w:lang w:eastAsia="ru-RU"/>
        </w:rPr>
        <w:t>2.</w:t>
      </w:r>
      <w:r w:rsidRPr="007032C4">
        <w:rPr>
          <w:rFonts w:ascii="Times New Roman" w:eastAsia="Times New Roman" w:hAnsi="Times New Roman" w:cs="Times New Roman"/>
          <w:sz w:val="24"/>
          <w:szCs w:val="24"/>
          <w:lang w:eastAsia="ru-RU"/>
        </w:rPr>
        <w:t xml:space="preserve">  </w:t>
      </w:r>
      <w:r w:rsidRPr="007032C4">
        <w:rPr>
          <w:rFonts w:ascii="Times New Roman" w:eastAsia="Times New Roman" w:hAnsi="Times New Roman" w:cs="Times New Roman"/>
          <w:b/>
          <w:bCs/>
          <w:sz w:val="24"/>
          <w:szCs w:val="24"/>
          <w:lang w:eastAsia="ru-RU"/>
        </w:rPr>
        <w:t>Методические рекомендации по организации самостоятельной работы</w:t>
      </w:r>
    </w:p>
    <w:p w:rsidR="007032C4" w:rsidRPr="007032C4" w:rsidRDefault="007032C4" w:rsidP="006C52B6">
      <w:pPr>
        <w:widowControl w:val="0"/>
        <w:numPr>
          <w:ilvl w:val="0"/>
          <w:numId w:val="10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самостоятельные занятия должны быть регулярными и систематическими;</w:t>
      </w:r>
    </w:p>
    <w:p w:rsidR="007032C4" w:rsidRPr="007032C4" w:rsidRDefault="007032C4" w:rsidP="006C52B6">
      <w:pPr>
        <w:widowControl w:val="0"/>
        <w:numPr>
          <w:ilvl w:val="0"/>
          <w:numId w:val="10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периодичность занятий – каждый день;</w:t>
      </w:r>
    </w:p>
    <w:p w:rsidR="007032C4" w:rsidRPr="007032C4" w:rsidRDefault="007032C4" w:rsidP="006C52B6">
      <w:pPr>
        <w:widowControl w:val="0"/>
        <w:numPr>
          <w:ilvl w:val="0"/>
          <w:numId w:val="10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объем самостоятельных занятий в неделю – от 2 до 4 часов.  </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Объем самостоятельной работы определяется с учетом минимальных затрат на подготовку домашнего задания, параллельного освоения детьми программы начального основного общего образования, с опорой на сложившие в учебном заведении педагогические традиции и методическую целесообразность, а также индивидуальные способности ученика.</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Ученик должен быть физически здоров. Занятия при повышенной температуре опасны для здоровья и нецелесообразны, так как результат занятий всегда будет отрицательным.</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lastRenderedPageBreak/>
        <w:t xml:space="preserve">    Индивидуальная домашняя работа  может проходить в несколько приемов и должна строиться в соответствии с рекомендациями преподавателя по специальности.</w:t>
      </w:r>
    </w:p>
    <w:p w:rsidR="007032C4" w:rsidRPr="007032C4" w:rsidRDefault="007032C4" w:rsidP="007032C4">
      <w:pPr>
        <w:widowControl w:val="0"/>
        <w:tabs>
          <w:tab w:val="left" w:pos="567"/>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   Необходимо помочь ученику организовать домашнюю работу, исходя из количества времени, отведенного на занятие. В самостоятельной работе должны присутствовать разные виды заданий: игра технических упражнений, гамм, этюдов (с этого задания полезно начинать занятие и тратить на это примерно треть времени); разбор новых произведений или чтение с листа более легких (на 2-3 класса ниже по трудности); выучивание наизусть нотного текста, необходимого на данном этапе работы; работа над звуком и конкретными деталями (следуя рекомендациям, данным преподавателем на уроке), доведение произведения до концертного вида; проигрывание программы целиком перед зачетом или концертом; повторение ранее пройденных произведений. Все рекомендации по домашней работе в индивидуальном порядке дает преподаватель и фиксирует их в случае необходимости в дневнике.</w:t>
      </w:r>
    </w:p>
    <w:p w:rsidR="007032C4" w:rsidRPr="007032C4" w:rsidRDefault="007032C4" w:rsidP="007032C4">
      <w:pPr>
        <w:widowControl w:val="0"/>
        <w:tabs>
          <w:tab w:val="left" w:pos="567"/>
        </w:tabs>
        <w:autoSpaceDE w:val="0"/>
        <w:autoSpaceDN w:val="0"/>
        <w:adjustRightInd w:val="0"/>
        <w:spacing w:after="0"/>
        <w:contextualSpacing/>
        <w:jc w:val="center"/>
        <w:rPr>
          <w:rFonts w:ascii="Times New Roman" w:eastAsia="Times New Roman" w:hAnsi="Times New Roman" w:cs="Times New Roman"/>
          <w:b/>
          <w:bCs/>
          <w:sz w:val="28"/>
          <w:szCs w:val="28"/>
          <w:lang w:eastAsia="ru-RU"/>
        </w:rPr>
      </w:pPr>
    </w:p>
    <w:p w:rsidR="007032C4" w:rsidRPr="007032C4" w:rsidRDefault="007032C4" w:rsidP="007032C4">
      <w:pPr>
        <w:widowControl w:val="0"/>
        <w:tabs>
          <w:tab w:val="left" w:pos="567"/>
        </w:tabs>
        <w:autoSpaceDE w:val="0"/>
        <w:autoSpaceDN w:val="0"/>
        <w:adjustRightInd w:val="0"/>
        <w:spacing w:after="0"/>
        <w:contextualSpacing/>
        <w:jc w:val="center"/>
        <w:rPr>
          <w:rFonts w:ascii="Times New Roman" w:eastAsia="Times New Roman" w:hAnsi="Times New Roman" w:cs="Times New Roman"/>
          <w:b/>
          <w:bCs/>
          <w:sz w:val="28"/>
          <w:szCs w:val="28"/>
          <w:lang w:eastAsia="ru-RU"/>
        </w:rPr>
      </w:pPr>
    </w:p>
    <w:p w:rsidR="007032C4" w:rsidRPr="007032C4" w:rsidRDefault="007032C4" w:rsidP="007032C4">
      <w:pPr>
        <w:widowControl w:val="0"/>
        <w:tabs>
          <w:tab w:val="left" w:pos="567"/>
        </w:tabs>
        <w:autoSpaceDE w:val="0"/>
        <w:autoSpaceDN w:val="0"/>
        <w:adjustRightInd w:val="0"/>
        <w:spacing w:after="0"/>
        <w:contextualSpacing/>
        <w:jc w:val="center"/>
        <w:rPr>
          <w:rFonts w:ascii="Times New Roman" w:eastAsia="Times New Roman" w:hAnsi="Times New Roman" w:cs="Times New Roman"/>
          <w:b/>
          <w:bCs/>
          <w:sz w:val="28"/>
          <w:szCs w:val="28"/>
          <w:lang w:eastAsia="ru-RU"/>
        </w:rPr>
      </w:pPr>
    </w:p>
    <w:p w:rsidR="007032C4" w:rsidRPr="007032C4" w:rsidRDefault="007032C4" w:rsidP="007032C4">
      <w:pPr>
        <w:widowControl w:val="0"/>
        <w:tabs>
          <w:tab w:val="left" w:pos="567"/>
        </w:tabs>
        <w:autoSpaceDE w:val="0"/>
        <w:autoSpaceDN w:val="0"/>
        <w:adjustRightInd w:val="0"/>
        <w:spacing w:after="0"/>
        <w:contextualSpacing/>
        <w:jc w:val="center"/>
        <w:rPr>
          <w:rFonts w:ascii="Times New Roman" w:eastAsia="Times New Roman" w:hAnsi="Times New Roman" w:cs="Times New Roman"/>
          <w:b/>
          <w:bCs/>
          <w:sz w:val="28"/>
          <w:szCs w:val="28"/>
          <w:lang w:eastAsia="ru-RU"/>
        </w:rPr>
      </w:pPr>
    </w:p>
    <w:p w:rsidR="007032C4" w:rsidRPr="007032C4" w:rsidRDefault="007032C4" w:rsidP="007032C4">
      <w:pPr>
        <w:widowControl w:val="0"/>
        <w:tabs>
          <w:tab w:val="left" w:pos="567"/>
        </w:tabs>
        <w:autoSpaceDE w:val="0"/>
        <w:autoSpaceDN w:val="0"/>
        <w:adjustRightInd w:val="0"/>
        <w:spacing w:after="0"/>
        <w:contextualSpacing/>
        <w:jc w:val="center"/>
        <w:rPr>
          <w:rFonts w:ascii="Times New Roman" w:eastAsia="Times New Roman" w:hAnsi="Times New Roman" w:cs="Times New Roman"/>
          <w:b/>
          <w:bCs/>
          <w:sz w:val="28"/>
          <w:szCs w:val="28"/>
          <w:lang w:eastAsia="ru-RU"/>
        </w:rPr>
      </w:pPr>
    </w:p>
    <w:p w:rsidR="007032C4" w:rsidRPr="007032C4" w:rsidRDefault="007032C4" w:rsidP="007032C4">
      <w:pPr>
        <w:widowControl w:val="0"/>
        <w:tabs>
          <w:tab w:val="left" w:pos="567"/>
        </w:tabs>
        <w:autoSpaceDE w:val="0"/>
        <w:autoSpaceDN w:val="0"/>
        <w:adjustRightInd w:val="0"/>
        <w:spacing w:after="0"/>
        <w:contextualSpacing/>
        <w:jc w:val="center"/>
        <w:rPr>
          <w:rFonts w:ascii="Times New Roman" w:eastAsia="Times New Roman" w:hAnsi="Times New Roman" w:cs="Times New Roman"/>
          <w:b/>
          <w:bCs/>
          <w:sz w:val="28"/>
          <w:szCs w:val="28"/>
          <w:lang w:eastAsia="ru-RU"/>
        </w:rPr>
      </w:pPr>
    </w:p>
    <w:p w:rsidR="007032C4" w:rsidRPr="007032C4" w:rsidRDefault="007032C4" w:rsidP="007032C4">
      <w:pPr>
        <w:widowControl w:val="0"/>
        <w:tabs>
          <w:tab w:val="left" w:pos="567"/>
        </w:tabs>
        <w:autoSpaceDE w:val="0"/>
        <w:autoSpaceDN w:val="0"/>
        <w:adjustRightInd w:val="0"/>
        <w:spacing w:after="0"/>
        <w:contextualSpacing/>
        <w:jc w:val="center"/>
        <w:rPr>
          <w:rFonts w:ascii="Times New Roman" w:eastAsia="Times New Roman" w:hAnsi="Times New Roman" w:cs="Times New Roman"/>
          <w:b/>
          <w:bCs/>
          <w:sz w:val="28"/>
          <w:szCs w:val="28"/>
          <w:lang w:eastAsia="ru-RU"/>
        </w:rPr>
      </w:pPr>
    </w:p>
    <w:p w:rsidR="007032C4" w:rsidRPr="007032C4" w:rsidRDefault="007032C4" w:rsidP="007032C4">
      <w:pPr>
        <w:widowControl w:val="0"/>
        <w:tabs>
          <w:tab w:val="left" w:pos="567"/>
        </w:tabs>
        <w:autoSpaceDE w:val="0"/>
        <w:autoSpaceDN w:val="0"/>
        <w:adjustRightInd w:val="0"/>
        <w:spacing w:after="0"/>
        <w:contextualSpacing/>
        <w:jc w:val="center"/>
        <w:rPr>
          <w:rFonts w:ascii="Times New Roman" w:eastAsia="Times New Roman" w:hAnsi="Times New Roman" w:cs="Times New Roman"/>
          <w:b/>
          <w:bCs/>
          <w:sz w:val="28"/>
          <w:szCs w:val="28"/>
          <w:lang w:eastAsia="ru-RU"/>
        </w:rPr>
      </w:pPr>
    </w:p>
    <w:p w:rsidR="007032C4" w:rsidRPr="007032C4" w:rsidRDefault="007032C4" w:rsidP="007032C4">
      <w:pPr>
        <w:widowControl w:val="0"/>
        <w:tabs>
          <w:tab w:val="left" w:pos="567"/>
        </w:tabs>
        <w:autoSpaceDE w:val="0"/>
        <w:autoSpaceDN w:val="0"/>
        <w:adjustRightInd w:val="0"/>
        <w:spacing w:after="0"/>
        <w:contextualSpacing/>
        <w:jc w:val="center"/>
        <w:rPr>
          <w:rFonts w:ascii="Times New Roman" w:eastAsia="Times New Roman" w:hAnsi="Times New Roman" w:cs="Times New Roman"/>
          <w:b/>
          <w:bCs/>
          <w:sz w:val="28"/>
          <w:szCs w:val="28"/>
          <w:lang w:eastAsia="ru-RU"/>
        </w:rPr>
      </w:pPr>
    </w:p>
    <w:p w:rsidR="007032C4" w:rsidRPr="007032C4" w:rsidRDefault="007032C4" w:rsidP="007032C4">
      <w:pPr>
        <w:widowControl w:val="0"/>
        <w:tabs>
          <w:tab w:val="left" w:pos="567"/>
        </w:tabs>
        <w:autoSpaceDE w:val="0"/>
        <w:autoSpaceDN w:val="0"/>
        <w:adjustRightInd w:val="0"/>
        <w:spacing w:after="0"/>
        <w:contextualSpacing/>
        <w:jc w:val="center"/>
        <w:rPr>
          <w:rFonts w:ascii="Times New Roman" w:eastAsia="Times New Roman" w:hAnsi="Times New Roman" w:cs="Times New Roman"/>
          <w:b/>
          <w:bCs/>
          <w:sz w:val="28"/>
          <w:szCs w:val="28"/>
          <w:lang w:eastAsia="ru-RU"/>
        </w:rPr>
      </w:pPr>
    </w:p>
    <w:p w:rsidR="007032C4" w:rsidRPr="007032C4" w:rsidRDefault="007032C4" w:rsidP="007032C4">
      <w:pPr>
        <w:widowControl w:val="0"/>
        <w:tabs>
          <w:tab w:val="left" w:pos="567"/>
        </w:tabs>
        <w:autoSpaceDE w:val="0"/>
        <w:autoSpaceDN w:val="0"/>
        <w:adjustRightInd w:val="0"/>
        <w:spacing w:after="0"/>
        <w:contextualSpacing/>
        <w:jc w:val="center"/>
        <w:rPr>
          <w:rFonts w:ascii="Times New Roman" w:eastAsia="Times New Roman" w:hAnsi="Times New Roman" w:cs="Times New Roman"/>
          <w:b/>
          <w:bCs/>
          <w:sz w:val="28"/>
          <w:szCs w:val="28"/>
          <w:lang w:eastAsia="ru-RU"/>
        </w:rPr>
      </w:pPr>
    </w:p>
    <w:p w:rsidR="007032C4" w:rsidRPr="007032C4" w:rsidRDefault="007032C4" w:rsidP="007032C4">
      <w:pPr>
        <w:widowControl w:val="0"/>
        <w:tabs>
          <w:tab w:val="left" w:pos="567"/>
        </w:tabs>
        <w:autoSpaceDE w:val="0"/>
        <w:autoSpaceDN w:val="0"/>
        <w:adjustRightInd w:val="0"/>
        <w:spacing w:after="0"/>
        <w:contextualSpacing/>
        <w:jc w:val="center"/>
        <w:rPr>
          <w:rFonts w:ascii="Times New Roman" w:eastAsia="Times New Roman" w:hAnsi="Times New Roman" w:cs="Times New Roman"/>
          <w:b/>
          <w:bCs/>
          <w:sz w:val="28"/>
          <w:szCs w:val="28"/>
          <w:lang w:eastAsia="ru-RU"/>
        </w:rPr>
      </w:pPr>
    </w:p>
    <w:p w:rsidR="007032C4" w:rsidRPr="007032C4" w:rsidRDefault="007032C4" w:rsidP="007032C4">
      <w:pPr>
        <w:widowControl w:val="0"/>
        <w:tabs>
          <w:tab w:val="left" w:pos="567"/>
        </w:tabs>
        <w:autoSpaceDE w:val="0"/>
        <w:autoSpaceDN w:val="0"/>
        <w:adjustRightInd w:val="0"/>
        <w:spacing w:after="0"/>
        <w:contextualSpacing/>
        <w:jc w:val="center"/>
        <w:rPr>
          <w:rFonts w:ascii="Times New Roman" w:eastAsia="Times New Roman" w:hAnsi="Times New Roman" w:cs="Times New Roman"/>
          <w:b/>
          <w:bCs/>
          <w:sz w:val="28"/>
          <w:szCs w:val="28"/>
          <w:lang w:eastAsia="ru-RU"/>
        </w:rPr>
      </w:pPr>
    </w:p>
    <w:p w:rsidR="007032C4" w:rsidRPr="007032C4" w:rsidRDefault="007032C4" w:rsidP="007032C4">
      <w:pPr>
        <w:widowControl w:val="0"/>
        <w:tabs>
          <w:tab w:val="left" w:pos="567"/>
        </w:tabs>
        <w:autoSpaceDE w:val="0"/>
        <w:autoSpaceDN w:val="0"/>
        <w:adjustRightInd w:val="0"/>
        <w:spacing w:after="0"/>
        <w:contextualSpacing/>
        <w:jc w:val="center"/>
        <w:rPr>
          <w:rFonts w:ascii="Times New Roman" w:eastAsia="Times New Roman" w:hAnsi="Times New Roman" w:cs="Times New Roman"/>
          <w:b/>
          <w:bCs/>
          <w:sz w:val="28"/>
          <w:szCs w:val="28"/>
          <w:lang w:eastAsia="ru-RU"/>
        </w:rPr>
      </w:pPr>
    </w:p>
    <w:p w:rsidR="007032C4" w:rsidRPr="007032C4" w:rsidRDefault="007032C4" w:rsidP="007032C4">
      <w:pPr>
        <w:widowControl w:val="0"/>
        <w:tabs>
          <w:tab w:val="left" w:pos="567"/>
        </w:tabs>
        <w:autoSpaceDE w:val="0"/>
        <w:autoSpaceDN w:val="0"/>
        <w:adjustRightInd w:val="0"/>
        <w:spacing w:after="0"/>
        <w:contextualSpacing/>
        <w:jc w:val="center"/>
        <w:rPr>
          <w:rFonts w:ascii="Times New Roman" w:eastAsia="Times New Roman" w:hAnsi="Times New Roman" w:cs="Times New Roman"/>
          <w:b/>
          <w:bCs/>
          <w:sz w:val="28"/>
          <w:szCs w:val="28"/>
          <w:lang w:eastAsia="ru-RU"/>
        </w:rPr>
      </w:pPr>
    </w:p>
    <w:p w:rsidR="007032C4" w:rsidRPr="007032C4" w:rsidRDefault="007032C4" w:rsidP="007032C4">
      <w:pPr>
        <w:widowControl w:val="0"/>
        <w:tabs>
          <w:tab w:val="left" w:pos="567"/>
        </w:tabs>
        <w:autoSpaceDE w:val="0"/>
        <w:autoSpaceDN w:val="0"/>
        <w:adjustRightInd w:val="0"/>
        <w:spacing w:after="0"/>
        <w:contextualSpacing/>
        <w:jc w:val="center"/>
        <w:rPr>
          <w:rFonts w:ascii="Times New Roman" w:eastAsia="Times New Roman" w:hAnsi="Times New Roman" w:cs="Times New Roman"/>
          <w:b/>
          <w:bCs/>
          <w:sz w:val="28"/>
          <w:szCs w:val="28"/>
          <w:lang w:eastAsia="ru-RU"/>
        </w:rPr>
      </w:pPr>
    </w:p>
    <w:p w:rsidR="007032C4" w:rsidRPr="007032C4" w:rsidRDefault="007032C4" w:rsidP="007032C4">
      <w:pPr>
        <w:widowControl w:val="0"/>
        <w:tabs>
          <w:tab w:val="left" w:pos="567"/>
        </w:tabs>
        <w:autoSpaceDE w:val="0"/>
        <w:autoSpaceDN w:val="0"/>
        <w:adjustRightInd w:val="0"/>
        <w:spacing w:after="0"/>
        <w:contextualSpacing/>
        <w:jc w:val="center"/>
        <w:rPr>
          <w:rFonts w:ascii="Times New Roman" w:eastAsia="Times New Roman" w:hAnsi="Times New Roman" w:cs="Times New Roman"/>
          <w:b/>
          <w:bCs/>
          <w:sz w:val="28"/>
          <w:szCs w:val="28"/>
          <w:lang w:eastAsia="ru-RU"/>
        </w:rPr>
      </w:pPr>
    </w:p>
    <w:p w:rsidR="007032C4" w:rsidRPr="007032C4" w:rsidRDefault="007032C4" w:rsidP="007032C4">
      <w:pPr>
        <w:widowControl w:val="0"/>
        <w:tabs>
          <w:tab w:val="left" w:pos="567"/>
        </w:tabs>
        <w:autoSpaceDE w:val="0"/>
        <w:autoSpaceDN w:val="0"/>
        <w:adjustRightInd w:val="0"/>
        <w:spacing w:after="0"/>
        <w:contextualSpacing/>
        <w:jc w:val="center"/>
        <w:rPr>
          <w:rFonts w:ascii="Times New Roman" w:eastAsia="Times New Roman" w:hAnsi="Times New Roman" w:cs="Times New Roman"/>
          <w:b/>
          <w:bCs/>
          <w:sz w:val="28"/>
          <w:szCs w:val="28"/>
          <w:lang w:eastAsia="ru-RU"/>
        </w:rPr>
      </w:pPr>
    </w:p>
    <w:p w:rsidR="007032C4" w:rsidRPr="007032C4" w:rsidRDefault="007032C4" w:rsidP="007032C4">
      <w:pPr>
        <w:widowControl w:val="0"/>
        <w:tabs>
          <w:tab w:val="left" w:pos="567"/>
        </w:tabs>
        <w:autoSpaceDE w:val="0"/>
        <w:autoSpaceDN w:val="0"/>
        <w:adjustRightInd w:val="0"/>
        <w:spacing w:after="0"/>
        <w:contextualSpacing/>
        <w:jc w:val="center"/>
        <w:rPr>
          <w:rFonts w:ascii="Times New Roman" w:eastAsia="Times New Roman" w:hAnsi="Times New Roman" w:cs="Times New Roman"/>
          <w:b/>
          <w:bCs/>
          <w:sz w:val="28"/>
          <w:szCs w:val="28"/>
          <w:lang w:eastAsia="ru-RU"/>
        </w:rPr>
      </w:pPr>
    </w:p>
    <w:p w:rsidR="007032C4" w:rsidRPr="007032C4" w:rsidRDefault="007032C4" w:rsidP="007032C4">
      <w:pPr>
        <w:widowControl w:val="0"/>
        <w:tabs>
          <w:tab w:val="left" w:pos="567"/>
        </w:tabs>
        <w:autoSpaceDE w:val="0"/>
        <w:autoSpaceDN w:val="0"/>
        <w:adjustRightInd w:val="0"/>
        <w:spacing w:after="0"/>
        <w:contextualSpacing/>
        <w:jc w:val="center"/>
        <w:rPr>
          <w:rFonts w:ascii="Times New Roman" w:eastAsia="Times New Roman" w:hAnsi="Times New Roman" w:cs="Times New Roman"/>
          <w:b/>
          <w:bCs/>
          <w:sz w:val="28"/>
          <w:szCs w:val="28"/>
          <w:lang w:eastAsia="ru-RU"/>
        </w:rPr>
      </w:pPr>
    </w:p>
    <w:p w:rsidR="007032C4" w:rsidRPr="007032C4" w:rsidRDefault="007032C4" w:rsidP="007032C4">
      <w:pPr>
        <w:widowControl w:val="0"/>
        <w:tabs>
          <w:tab w:val="left" w:pos="567"/>
        </w:tabs>
        <w:autoSpaceDE w:val="0"/>
        <w:autoSpaceDN w:val="0"/>
        <w:adjustRightInd w:val="0"/>
        <w:spacing w:after="0"/>
        <w:contextualSpacing/>
        <w:jc w:val="center"/>
        <w:rPr>
          <w:rFonts w:ascii="Times New Roman" w:eastAsia="Times New Roman" w:hAnsi="Times New Roman" w:cs="Times New Roman"/>
          <w:b/>
          <w:bCs/>
          <w:sz w:val="28"/>
          <w:szCs w:val="28"/>
          <w:lang w:eastAsia="ru-RU"/>
        </w:rPr>
      </w:pPr>
    </w:p>
    <w:p w:rsidR="007032C4" w:rsidRDefault="007032C4" w:rsidP="007032C4">
      <w:pPr>
        <w:widowControl w:val="0"/>
        <w:tabs>
          <w:tab w:val="left" w:pos="567"/>
        </w:tabs>
        <w:autoSpaceDE w:val="0"/>
        <w:autoSpaceDN w:val="0"/>
        <w:adjustRightInd w:val="0"/>
        <w:spacing w:after="0"/>
        <w:contextualSpacing/>
        <w:jc w:val="center"/>
        <w:rPr>
          <w:rFonts w:ascii="Times New Roman" w:eastAsia="Times New Roman" w:hAnsi="Times New Roman" w:cs="Times New Roman"/>
          <w:b/>
          <w:bCs/>
          <w:sz w:val="28"/>
          <w:szCs w:val="28"/>
          <w:lang w:eastAsia="ru-RU"/>
        </w:rPr>
      </w:pPr>
    </w:p>
    <w:p w:rsidR="007032C4" w:rsidRDefault="007032C4" w:rsidP="007032C4">
      <w:pPr>
        <w:widowControl w:val="0"/>
        <w:tabs>
          <w:tab w:val="left" w:pos="567"/>
        </w:tabs>
        <w:autoSpaceDE w:val="0"/>
        <w:autoSpaceDN w:val="0"/>
        <w:adjustRightInd w:val="0"/>
        <w:spacing w:after="0"/>
        <w:contextualSpacing/>
        <w:jc w:val="center"/>
        <w:rPr>
          <w:rFonts w:ascii="Times New Roman" w:eastAsia="Times New Roman" w:hAnsi="Times New Roman" w:cs="Times New Roman"/>
          <w:b/>
          <w:bCs/>
          <w:sz w:val="28"/>
          <w:szCs w:val="28"/>
          <w:lang w:eastAsia="ru-RU"/>
        </w:rPr>
      </w:pPr>
    </w:p>
    <w:p w:rsidR="007032C4" w:rsidRDefault="007032C4" w:rsidP="007032C4">
      <w:pPr>
        <w:widowControl w:val="0"/>
        <w:tabs>
          <w:tab w:val="left" w:pos="567"/>
        </w:tabs>
        <w:autoSpaceDE w:val="0"/>
        <w:autoSpaceDN w:val="0"/>
        <w:adjustRightInd w:val="0"/>
        <w:spacing w:after="0"/>
        <w:contextualSpacing/>
        <w:jc w:val="center"/>
        <w:rPr>
          <w:rFonts w:ascii="Times New Roman" w:eastAsia="Times New Roman" w:hAnsi="Times New Roman" w:cs="Times New Roman"/>
          <w:b/>
          <w:bCs/>
          <w:sz w:val="28"/>
          <w:szCs w:val="28"/>
          <w:lang w:eastAsia="ru-RU"/>
        </w:rPr>
      </w:pPr>
    </w:p>
    <w:p w:rsidR="007032C4" w:rsidRDefault="007032C4" w:rsidP="007032C4">
      <w:pPr>
        <w:widowControl w:val="0"/>
        <w:tabs>
          <w:tab w:val="left" w:pos="567"/>
        </w:tabs>
        <w:autoSpaceDE w:val="0"/>
        <w:autoSpaceDN w:val="0"/>
        <w:adjustRightInd w:val="0"/>
        <w:spacing w:after="0"/>
        <w:contextualSpacing/>
        <w:jc w:val="center"/>
        <w:rPr>
          <w:rFonts w:ascii="Times New Roman" w:eastAsia="Times New Roman" w:hAnsi="Times New Roman" w:cs="Times New Roman"/>
          <w:b/>
          <w:bCs/>
          <w:sz w:val="28"/>
          <w:szCs w:val="28"/>
          <w:lang w:eastAsia="ru-RU"/>
        </w:rPr>
      </w:pPr>
    </w:p>
    <w:p w:rsidR="007032C4" w:rsidRDefault="007032C4" w:rsidP="007032C4">
      <w:pPr>
        <w:widowControl w:val="0"/>
        <w:tabs>
          <w:tab w:val="left" w:pos="567"/>
        </w:tabs>
        <w:autoSpaceDE w:val="0"/>
        <w:autoSpaceDN w:val="0"/>
        <w:adjustRightInd w:val="0"/>
        <w:spacing w:after="0"/>
        <w:contextualSpacing/>
        <w:jc w:val="center"/>
        <w:rPr>
          <w:rFonts w:ascii="Times New Roman" w:eastAsia="Times New Roman" w:hAnsi="Times New Roman" w:cs="Times New Roman"/>
          <w:b/>
          <w:bCs/>
          <w:sz w:val="28"/>
          <w:szCs w:val="28"/>
          <w:lang w:eastAsia="ru-RU"/>
        </w:rPr>
      </w:pPr>
    </w:p>
    <w:p w:rsidR="007032C4" w:rsidRDefault="007032C4" w:rsidP="007032C4">
      <w:pPr>
        <w:widowControl w:val="0"/>
        <w:tabs>
          <w:tab w:val="left" w:pos="567"/>
        </w:tabs>
        <w:autoSpaceDE w:val="0"/>
        <w:autoSpaceDN w:val="0"/>
        <w:adjustRightInd w:val="0"/>
        <w:spacing w:after="0"/>
        <w:contextualSpacing/>
        <w:jc w:val="center"/>
        <w:rPr>
          <w:rFonts w:ascii="Times New Roman" w:eastAsia="Times New Roman" w:hAnsi="Times New Roman" w:cs="Times New Roman"/>
          <w:b/>
          <w:bCs/>
          <w:sz w:val="28"/>
          <w:szCs w:val="28"/>
          <w:lang w:eastAsia="ru-RU"/>
        </w:rPr>
      </w:pPr>
    </w:p>
    <w:p w:rsidR="007032C4" w:rsidRDefault="007032C4" w:rsidP="007032C4">
      <w:pPr>
        <w:widowControl w:val="0"/>
        <w:tabs>
          <w:tab w:val="left" w:pos="567"/>
        </w:tabs>
        <w:autoSpaceDE w:val="0"/>
        <w:autoSpaceDN w:val="0"/>
        <w:adjustRightInd w:val="0"/>
        <w:spacing w:after="0"/>
        <w:contextualSpacing/>
        <w:jc w:val="center"/>
        <w:rPr>
          <w:rFonts w:ascii="Times New Roman" w:eastAsia="Times New Roman" w:hAnsi="Times New Roman" w:cs="Times New Roman"/>
          <w:b/>
          <w:bCs/>
          <w:sz w:val="28"/>
          <w:szCs w:val="28"/>
          <w:lang w:eastAsia="ru-RU"/>
        </w:rPr>
      </w:pPr>
    </w:p>
    <w:p w:rsidR="007032C4" w:rsidRPr="007032C4" w:rsidRDefault="007032C4" w:rsidP="007032C4">
      <w:pPr>
        <w:widowControl w:val="0"/>
        <w:tabs>
          <w:tab w:val="left" w:pos="567"/>
        </w:tabs>
        <w:autoSpaceDE w:val="0"/>
        <w:autoSpaceDN w:val="0"/>
        <w:adjustRightInd w:val="0"/>
        <w:spacing w:after="0"/>
        <w:contextualSpacing/>
        <w:jc w:val="center"/>
        <w:rPr>
          <w:rFonts w:ascii="Times New Roman" w:eastAsia="Times New Roman" w:hAnsi="Times New Roman" w:cs="Times New Roman"/>
          <w:sz w:val="24"/>
          <w:szCs w:val="24"/>
          <w:lang w:eastAsia="ru-RU"/>
        </w:rPr>
      </w:pPr>
      <w:r w:rsidRPr="007032C4">
        <w:rPr>
          <w:rFonts w:ascii="Times New Roman" w:eastAsia="Times New Roman" w:hAnsi="Times New Roman" w:cs="Times New Roman"/>
          <w:b/>
          <w:bCs/>
          <w:sz w:val="28"/>
          <w:szCs w:val="28"/>
          <w:lang w:eastAsia="ru-RU"/>
        </w:rPr>
        <w:lastRenderedPageBreak/>
        <w:t>VI.  Списки рекомендуемой нотной и методической литературы</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b/>
          <w:sz w:val="24"/>
          <w:szCs w:val="24"/>
          <w:lang w:eastAsia="ru-RU"/>
        </w:rPr>
      </w:pPr>
      <w:r w:rsidRPr="007032C4">
        <w:rPr>
          <w:rFonts w:ascii="Times New Roman" w:eastAsia="Times New Roman" w:hAnsi="Times New Roman" w:cs="Times New Roman"/>
          <w:b/>
          <w:sz w:val="24"/>
          <w:szCs w:val="24"/>
          <w:lang w:eastAsia="ru-RU"/>
        </w:rPr>
        <w:t>Учебная литература:</w:t>
      </w:r>
    </w:p>
    <w:p w:rsidR="007032C4" w:rsidRPr="007032C4" w:rsidRDefault="007032C4" w:rsidP="006C52B6">
      <w:pPr>
        <w:widowControl w:val="0"/>
        <w:numPr>
          <w:ilvl w:val="0"/>
          <w:numId w:val="83"/>
        </w:numPr>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Акимов Ю., Гвоздев П.</w:t>
      </w:r>
      <w:r w:rsidRPr="007032C4">
        <w:rPr>
          <w:rFonts w:ascii="Times New Roman" w:eastAsia="Times New Roman" w:hAnsi="Times New Roman" w:cs="Times New Roman"/>
          <w:sz w:val="24"/>
          <w:szCs w:val="24"/>
          <w:lang w:eastAsia="ru-RU"/>
        </w:rPr>
        <w:t xml:space="preserve"> Прогрессивная школа игры на баяне. Часть I. М„ 1973.</w:t>
      </w:r>
    </w:p>
    <w:p w:rsidR="007032C4" w:rsidRPr="007032C4" w:rsidRDefault="007032C4" w:rsidP="006C52B6">
      <w:pPr>
        <w:widowControl w:val="0"/>
        <w:numPr>
          <w:ilvl w:val="0"/>
          <w:numId w:val="83"/>
        </w:numPr>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Акимов Ю., Гвоздев П.</w:t>
      </w:r>
      <w:r w:rsidRPr="007032C4">
        <w:rPr>
          <w:rFonts w:ascii="Times New Roman" w:eastAsia="Times New Roman" w:hAnsi="Times New Roman" w:cs="Times New Roman"/>
          <w:sz w:val="24"/>
          <w:szCs w:val="24"/>
          <w:lang w:eastAsia="ru-RU"/>
        </w:rPr>
        <w:t xml:space="preserve"> Прогрессивная школа игры на баяне. Часть II. М., 1976.</w:t>
      </w:r>
    </w:p>
    <w:p w:rsidR="007032C4" w:rsidRPr="007032C4" w:rsidRDefault="007032C4" w:rsidP="006C52B6">
      <w:pPr>
        <w:widowControl w:val="0"/>
        <w:numPr>
          <w:ilvl w:val="0"/>
          <w:numId w:val="83"/>
        </w:numPr>
        <w:tabs>
          <w:tab w:val="left" w:pos="369"/>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Акимов Ю.</w:t>
      </w:r>
      <w:r w:rsidRPr="007032C4">
        <w:rPr>
          <w:rFonts w:ascii="Times New Roman" w:eastAsia="Times New Roman" w:hAnsi="Times New Roman" w:cs="Times New Roman"/>
          <w:sz w:val="24"/>
          <w:szCs w:val="24"/>
          <w:lang w:eastAsia="ru-RU"/>
        </w:rPr>
        <w:t xml:space="preserve"> Школа игры на баяне. М., 1985.</w:t>
      </w:r>
    </w:p>
    <w:p w:rsidR="007032C4" w:rsidRPr="007032C4" w:rsidRDefault="007032C4" w:rsidP="006C52B6">
      <w:pPr>
        <w:widowControl w:val="0"/>
        <w:numPr>
          <w:ilvl w:val="0"/>
          <w:numId w:val="83"/>
        </w:numPr>
        <w:tabs>
          <w:tab w:val="left" w:pos="394"/>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Аккордеон в музыкальной школе. Пьесы для 3-4 классов. Вып. 14 / Сост. С. Павин. М„ 1973.</w:t>
      </w:r>
    </w:p>
    <w:p w:rsidR="007032C4" w:rsidRPr="007032C4" w:rsidRDefault="007032C4" w:rsidP="006C52B6">
      <w:pPr>
        <w:widowControl w:val="0"/>
        <w:numPr>
          <w:ilvl w:val="0"/>
          <w:numId w:val="83"/>
        </w:numPr>
        <w:tabs>
          <w:tab w:val="left" w:pos="38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Аккордеон в музыкальном училище. Пьесы для аккордеона. Вып. 1 / Сост. В. Алёхин, А. Чиняков. М., 1972.</w:t>
      </w:r>
    </w:p>
    <w:p w:rsidR="007032C4" w:rsidRPr="007032C4" w:rsidRDefault="007032C4" w:rsidP="006C52B6">
      <w:pPr>
        <w:widowControl w:val="0"/>
        <w:numPr>
          <w:ilvl w:val="0"/>
          <w:numId w:val="83"/>
        </w:numPr>
        <w:tabs>
          <w:tab w:val="left" w:pos="386"/>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Аккордеон в музыкальном училище. Вып. 4 / Сост. В. Бухво</w:t>
      </w:r>
      <w:r w:rsidRPr="007032C4">
        <w:rPr>
          <w:rFonts w:ascii="Times New Roman" w:eastAsia="Times New Roman" w:hAnsi="Times New Roman" w:cs="Times New Roman"/>
          <w:sz w:val="24"/>
          <w:szCs w:val="24"/>
          <w:lang w:eastAsia="ru-RU"/>
        </w:rPr>
        <w:softHyphen/>
        <w:t>стов. М„ 1974.</w:t>
      </w:r>
    </w:p>
    <w:p w:rsidR="007032C4" w:rsidRPr="007032C4" w:rsidRDefault="007032C4" w:rsidP="006C52B6">
      <w:pPr>
        <w:widowControl w:val="0"/>
        <w:numPr>
          <w:ilvl w:val="0"/>
          <w:numId w:val="83"/>
        </w:numPr>
        <w:tabs>
          <w:tab w:val="left" w:pos="377"/>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Альбом баяниста / Сост. Аз. Иванов. J1., 1958.</w:t>
      </w:r>
    </w:p>
    <w:p w:rsidR="007032C4" w:rsidRPr="007032C4" w:rsidRDefault="007032C4" w:rsidP="006C52B6">
      <w:pPr>
        <w:widowControl w:val="0"/>
        <w:numPr>
          <w:ilvl w:val="0"/>
          <w:numId w:val="83"/>
        </w:numPr>
        <w:tabs>
          <w:tab w:val="left" w:pos="377"/>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Альбом баяниста / Сост. В. Паньков, Н. Давыдов. КиТв, 1970.</w:t>
      </w:r>
    </w:p>
    <w:p w:rsidR="007032C4" w:rsidRPr="007032C4" w:rsidRDefault="007032C4" w:rsidP="006C52B6">
      <w:pPr>
        <w:widowControl w:val="0"/>
        <w:numPr>
          <w:ilvl w:val="0"/>
          <w:numId w:val="83"/>
        </w:numPr>
        <w:tabs>
          <w:tab w:val="left" w:pos="377"/>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Альбом баяниста / Сост. В. Бесфамильное. КиТв, 1975.</w:t>
      </w:r>
    </w:p>
    <w:p w:rsidR="007032C4" w:rsidRPr="007032C4" w:rsidRDefault="007032C4" w:rsidP="006C52B6">
      <w:pPr>
        <w:widowControl w:val="0"/>
        <w:numPr>
          <w:ilvl w:val="0"/>
          <w:numId w:val="83"/>
        </w:numPr>
        <w:tabs>
          <w:tab w:val="left" w:pos="377"/>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Альбом баяниста. Вып. </w:t>
      </w:r>
      <w:smartTag w:uri="urn:schemas-microsoft-com:office:smarttags" w:element="metricconverter">
        <w:smartTagPr>
          <w:attr w:name="ProductID" w:val="3. М"/>
        </w:smartTagPr>
        <w:r w:rsidRPr="007032C4">
          <w:rPr>
            <w:rFonts w:ascii="Times New Roman" w:eastAsia="Times New Roman" w:hAnsi="Times New Roman" w:cs="Times New Roman"/>
            <w:sz w:val="24"/>
            <w:szCs w:val="24"/>
            <w:lang w:eastAsia="ru-RU"/>
          </w:rPr>
          <w:t>3. Л</w:t>
        </w:r>
      </w:smartTag>
      <w:r w:rsidRPr="007032C4">
        <w:rPr>
          <w:rFonts w:ascii="Times New Roman" w:eastAsia="Times New Roman" w:hAnsi="Times New Roman" w:cs="Times New Roman"/>
          <w:sz w:val="24"/>
          <w:szCs w:val="24"/>
          <w:lang w:eastAsia="ru-RU"/>
        </w:rPr>
        <w:t>., 1966.</w:t>
      </w:r>
    </w:p>
    <w:p w:rsidR="007032C4" w:rsidRPr="007032C4" w:rsidRDefault="007032C4" w:rsidP="006C52B6">
      <w:pPr>
        <w:widowControl w:val="0"/>
        <w:numPr>
          <w:ilvl w:val="0"/>
          <w:numId w:val="83"/>
        </w:numPr>
        <w:tabs>
          <w:tab w:val="left" w:pos="377"/>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Альбом баяниста. Вып. 3 / Сост. В. Бесфамильное. КиТв, 1985.</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Альбом начинающего баяниста. Вып. 43 / Сост. В, Бухвостов. М„ 1991.</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Анжелис Ф.</w:t>
      </w:r>
      <w:r w:rsidRPr="007032C4">
        <w:rPr>
          <w:rFonts w:ascii="Times New Roman" w:eastAsia="Times New Roman" w:hAnsi="Times New Roman" w:cs="Times New Roman"/>
          <w:sz w:val="24"/>
          <w:szCs w:val="24"/>
          <w:lang w:eastAsia="ru-RU"/>
        </w:rPr>
        <w:t xml:space="preserve"> Пьесы для готово-выборного баяна. Вып. 1 / Сост. В. Ушаков, С. Ставицкая. СПб., 2003.</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Анжелис Ф.</w:t>
      </w:r>
      <w:r w:rsidRPr="007032C4">
        <w:rPr>
          <w:rFonts w:ascii="Times New Roman" w:eastAsia="Times New Roman" w:hAnsi="Times New Roman" w:cs="Times New Roman"/>
          <w:sz w:val="24"/>
          <w:szCs w:val="24"/>
          <w:lang w:eastAsia="ru-RU"/>
        </w:rPr>
        <w:t xml:space="preserve"> Пьесы для готово-выборного баяна. Вып. 2 / </w:t>
      </w:r>
      <w:r w:rsidRPr="007032C4">
        <w:rPr>
          <w:rFonts w:ascii="Times New Roman" w:eastAsia="Times New Roman" w:hAnsi="Times New Roman" w:cs="Times New Roman"/>
          <w:i/>
          <w:iCs/>
          <w:sz w:val="24"/>
          <w:szCs w:val="24"/>
          <w:lang w:eastAsia="ru-RU"/>
        </w:rPr>
        <w:t>Сост.</w:t>
      </w:r>
      <w:r w:rsidRPr="007032C4">
        <w:rPr>
          <w:rFonts w:ascii="Times New Roman" w:eastAsia="Times New Roman" w:hAnsi="Times New Roman" w:cs="Times New Roman"/>
          <w:sz w:val="24"/>
          <w:szCs w:val="24"/>
          <w:lang w:eastAsia="ru-RU"/>
        </w:rPr>
        <w:t xml:space="preserve"> В. Ушаков, С. Ставицкая. СПб., 2003.</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Антология литературы для баяна. Том I. М., 1984.</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Антология литературы для баяна. Том II. М., 1985.</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Антология литературы для баяна. Том III. М., 1986.</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Антология литературы для баяна. Том IV. М., 1987.</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Антология литературы для баяна. Том V. М., 1988.</w:t>
      </w:r>
    </w:p>
    <w:p w:rsidR="007032C4" w:rsidRPr="007032C4" w:rsidRDefault="007032C4" w:rsidP="006C52B6">
      <w:pPr>
        <w:widowControl w:val="0"/>
        <w:numPr>
          <w:ilvl w:val="0"/>
          <w:numId w:val="83"/>
        </w:numPr>
        <w:tabs>
          <w:tab w:val="left" w:pos="-1701"/>
          <w:tab w:val="left" w:pos="487"/>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Антология литературы для баяна. Том VI. М., 1989.</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Антология литературы для баяна. Том VII. М., 1990.</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Антология литературы для баяна. Том VIII. М., 1991.</w:t>
      </w:r>
    </w:p>
    <w:p w:rsidR="007032C4" w:rsidRPr="007032C4" w:rsidRDefault="007032C4" w:rsidP="006C52B6">
      <w:pPr>
        <w:widowControl w:val="0"/>
        <w:numPr>
          <w:ilvl w:val="0"/>
          <w:numId w:val="83"/>
        </w:numPr>
        <w:tabs>
          <w:tab w:val="left" w:pos="-1701"/>
          <w:tab w:val="left" w:pos="479"/>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Антология литературы для баяна. Том IX. М., 1997.</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Антология литературы для баяна. Том X. М., 2004.</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А</w:t>
      </w:r>
      <w:r w:rsidRPr="007032C4">
        <w:rPr>
          <w:rFonts w:ascii="Times New Roman" w:eastAsia="Times New Roman" w:hAnsi="Times New Roman" w:cs="Times New Roman"/>
          <w:sz w:val="24"/>
          <w:szCs w:val="24"/>
          <w:lang w:eastAsia="ru-RU"/>
        </w:rPr>
        <w:t>нтология эстрадного репертуара для аккордеона. Евгений Дербенко. Эстрадные композиции. Вып. 2 / Сост. В.Ушаков, С. Ставицкая. СПб.. 2002.</w:t>
      </w:r>
    </w:p>
    <w:p w:rsidR="007032C4" w:rsidRPr="007032C4" w:rsidRDefault="007032C4" w:rsidP="006C52B6">
      <w:pPr>
        <w:widowControl w:val="0"/>
        <w:numPr>
          <w:ilvl w:val="0"/>
          <w:numId w:val="83"/>
        </w:numPr>
        <w:tabs>
          <w:tab w:val="left" w:pos="-1701"/>
          <w:tab w:val="left" w:pos="372"/>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Антология эстрадного репертуара для аккордеона. Евгений Дербенко. Эстрадные композиции. Вып. 3 / Сост. В. Ушаков, С. Ставицкая. СПб., 2001.</w:t>
      </w:r>
    </w:p>
    <w:p w:rsidR="007032C4" w:rsidRPr="007032C4" w:rsidRDefault="007032C4" w:rsidP="006C52B6">
      <w:pPr>
        <w:widowControl w:val="0"/>
        <w:numPr>
          <w:ilvl w:val="0"/>
          <w:numId w:val="83"/>
        </w:numPr>
        <w:tabs>
          <w:tab w:val="left" w:pos="-1701"/>
          <w:tab w:val="left" w:pos="359"/>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Артоболевская А.</w:t>
      </w:r>
      <w:r w:rsidRPr="007032C4">
        <w:rPr>
          <w:rFonts w:ascii="Times New Roman" w:eastAsia="Times New Roman" w:hAnsi="Times New Roman" w:cs="Times New Roman"/>
          <w:sz w:val="24"/>
          <w:szCs w:val="24"/>
          <w:lang w:eastAsia="ru-RU"/>
        </w:rPr>
        <w:t xml:space="preserve"> Хрестоматия маленького пианиста. М., 1991.</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Бажилин Р.</w:t>
      </w:r>
      <w:r w:rsidRPr="007032C4">
        <w:rPr>
          <w:rFonts w:ascii="Times New Roman" w:eastAsia="Times New Roman" w:hAnsi="Times New Roman" w:cs="Times New Roman"/>
          <w:sz w:val="24"/>
          <w:szCs w:val="24"/>
          <w:lang w:eastAsia="ru-RU"/>
        </w:rPr>
        <w:t xml:space="preserve"> Концертные пьесы для аккордеона в стилях по</w:t>
      </w:r>
      <w:r w:rsidRPr="007032C4">
        <w:rPr>
          <w:rFonts w:ascii="Times New Roman" w:eastAsia="Times New Roman" w:hAnsi="Times New Roman" w:cs="Times New Roman"/>
          <w:sz w:val="24"/>
          <w:szCs w:val="24"/>
          <w:lang w:eastAsia="ru-RU"/>
        </w:rPr>
        <w:softHyphen/>
        <w:t>пулярной музыки. М., 2000.</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Бажилин Р.</w:t>
      </w:r>
      <w:r w:rsidRPr="007032C4">
        <w:rPr>
          <w:rFonts w:ascii="Times New Roman" w:eastAsia="Times New Roman" w:hAnsi="Times New Roman" w:cs="Times New Roman"/>
          <w:sz w:val="24"/>
          <w:szCs w:val="24"/>
          <w:lang w:eastAsia="ru-RU"/>
        </w:rPr>
        <w:t xml:space="preserve"> Хрестоматия педагогического репертуара для ак</w:t>
      </w:r>
      <w:r w:rsidRPr="007032C4">
        <w:rPr>
          <w:rFonts w:ascii="Times New Roman" w:eastAsia="Times New Roman" w:hAnsi="Times New Roman" w:cs="Times New Roman"/>
          <w:sz w:val="24"/>
          <w:szCs w:val="24"/>
          <w:lang w:eastAsia="ru-RU"/>
        </w:rPr>
        <w:softHyphen/>
        <w:t xml:space="preserve">кордеона (баяна). Произведения крупной формы. Вып. </w:t>
      </w:r>
      <w:smartTag w:uri="urn:schemas-microsoft-com:office:smarttags" w:element="metricconverter">
        <w:smartTagPr>
          <w:attr w:name="ProductID" w:val="3. М"/>
        </w:smartTagPr>
        <w:r w:rsidRPr="007032C4">
          <w:rPr>
            <w:rFonts w:ascii="Times New Roman" w:eastAsia="Times New Roman" w:hAnsi="Times New Roman" w:cs="Times New Roman"/>
            <w:sz w:val="24"/>
            <w:szCs w:val="24"/>
            <w:lang w:eastAsia="ru-RU"/>
          </w:rPr>
          <w:t>1. М</w:t>
        </w:r>
      </w:smartTag>
      <w:r w:rsidRPr="007032C4">
        <w:rPr>
          <w:rFonts w:ascii="Times New Roman" w:eastAsia="Times New Roman" w:hAnsi="Times New Roman" w:cs="Times New Roman"/>
          <w:sz w:val="24"/>
          <w:szCs w:val="24"/>
          <w:lang w:eastAsia="ru-RU"/>
        </w:rPr>
        <w:t>., 2002.</w:t>
      </w:r>
    </w:p>
    <w:p w:rsidR="007032C4" w:rsidRPr="007032C4" w:rsidRDefault="007032C4" w:rsidP="006C52B6">
      <w:pPr>
        <w:widowControl w:val="0"/>
        <w:numPr>
          <w:ilvl w:val="0"/>
          <w:numId w:val="83"/>
        </w:numPr>
        <w:tabs>
          <w:tab w:val="left" w:pos="-1701"/>
          <w:tab w:val="left" w:pos="35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Бах И. С.</w:t>
      </w:r>
      <w:r w:rsidRPr="007032C4">
        <w:rPr>
          <w:rFonts w:ascii="Times New Roman" w:eastAsia="Times New Roman" w:hAnsi="Times New Roman" w:cs="Times New Roman"/>
          <w:sz w:val="24"/>
          <w:szCs w:val="24"/>
          <w:lang w:eastAsia="ru-RU"/>
        </w:rPr>
        <w:t xml:space="preserve"> Нотная тетрадь Анны Магдалены Бах. М., 1977.</w:t>
      </w:r>
    </w:p>
    <w:p w:rsidR="007032C4" w:rsidRPr="007032C4" w:rsidRDefault="007032C4" w:rsidP="006C52B6">
      <w:pPr>
        <w:widowControl w:val="0"/>
        <w:numPr>
          <w:ilvl w:val="0"/>
          <w:numId w:val="83"/>
        </w:numPr>
        <w:tabs>
          <w:tab w:val="left" w:pos="-1701"/>
          <w:tab w:val="left" w:pos="346"/>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Бах И. С.</w:t>
      </w:r>
      <w:r w:rsidRPr="007032C4">
        <w:rPr>
          <w:rFonts w:ascii="Times New Roman" w:eastAsia="Times New Roman" w:hAnsi="Times New Roman" w:cs="Times New Roman"/>
          <w:sz w:val="24"/>
          <w:szCs w:val="24"/>
          <w:lang w:eastAsia="ru-RU"/>
        </w:rPr>
        <w:t xml:space="preserve"> Маленькие прелюдии и фугетты для клавира. М., 1993.</w:t>
      </w:r>
    </w:p>
    <w:p w:rsidR="007032C4" w:rsidRPr="007032C4" w:rsidRDefault="007032C4" w:rsidP="006C52B6">
      <w:pPr>
        <w:widowControl w:val="0"/>
        <w:numPr>
          <w:ilvl w:val="0"/>
          <w:numId w:val="83"/>
        </w:numPr>
        <w:tabs>
          <w:tab w:val="left" w:pos="-1701"/>
          <w:tab w:val="left" w:pos="35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Бах И. С.</w:t>
      </w:r>
      <w:r w:rsidRPr="007032C4">
        <w:rPr>
          <w:rFonts w:ascii="Times New Roman" w:eastAsia="Times New Roman" w:hAnsi="Times New Roman" w:cs="Times New Roman"/>
          <w:sz w:val="24"/>
          <w:szCs w:val="24"/>
          <w:lang w:eastAsia="ru-RU"/>
        </w:rPr>
        <w:t xml:space="preserve"> Избранные произведения в переложении для гото</w:t>
      </w:r>
      <w:r w:rsidRPr="007032C4">
        <w:rPr>
          <w:rFonts w:ascii="Times New Roman" w:eastAsia="Times New Roman" w:hAnsi="Times New Roman" w:cs="Times New Roman"/>
          <w:sz w:val="24"/>
          <w:szCs w:val="24"/>
          <w:lang w:eastAsia="ru-RU"/>
        </w:rPr>
        <w:softHyphen/>
        <w:t>во-выборного баяна / Сост. В. Ковтонюк. М., 1996.</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Бах И. С.</w:t>
      </w:r>
      <w:r w:rsidRPr="007032C4">
        <w:rPr>
          <w:rFonts w:ascii="Times New Roman" w:eastAsia="Times New Roman" w:hAnsi="Times New Roman" w:cs="Times New Roman"/>
          <w:sz w:val="24"/>
          <w:szCs w:val="24"/>
          <w:lang w:eastAsia="ru-RU"/>
        </w:rPr>
        <w:t xml:space="preserve"> Избранные фортепианные произведения / Сост. В. Родионова. Киев, 1975.</w:t>
      </w:r>
    </w:p>
    <w:p w:rsidR="007032C4" w:rsidRPr="007032C4" w:rsidRDefault="007032C4" w:rsidP="006C52B6">
      <w:pPr>
        <w:widowControl w:val="0"/>
        <w:numPr>
          <w:ilvl w:val="0"/>
          <w:numId w:val="83"/>
        </w:numPr>
        <w:tabs>
          <w:tab w:val="left" w:pos="-1701"/>
          <w:tab w:val="left" w:pos="35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Бах И. С.</w:t>
      </w:r>
      <w:r w:rsidRPr="007032C4">
        <w:rPr>
          <w:rFonts w:ascii="Times New Roman" w:eastAsia="Times New Roman" w:hAnsi="Times New Roman" w:cs="Times New Roman"/>
          <w:sz w:val="24"/>
          <w:szCs w:val="24"/>
          <w:lang w:eastAsia="ru-RU"/>
        </w:rPr>
        <w:t xml:space="preserve"> Инвенции для фортепиано. М., 1971.</w:t>
      </w:r>
    </w:p>
    <w:p w:rsidR="007032C4" w:rsidRPr="007032C4" w:rsidRDefault="007032C4" w:rsidP="006C52B6">
      <w:pPr>
        <w:widowControl w:val="0"/>
        <w:numPr>
          <w:ilvl w:val="0"/>
          <w:numId w:val="83"/>
        </w:numPr>
        <w:tabs>
          <w:tab w:val="left" w:pos="-1701"/>
          <w:tab w:val="left" w:pos="346"/>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Бах И. С.</w:t>
      </w:r>
      <w:r w:rsidRPr="007032C4">
        <w:rPr>
          <w:rFonts w:ascii="Times New Roman" w:eastAsia="Times New Roman" w:hAnsi="Times New Roman" w:cs="Times New Roman"/>
          <w:sz w:val="24"/>
          <w:szCs w:val="24"/>
          <w:lang w:eastAsia="ru-RU"/>
        </w:rPr>
        <w:t xml:space="preserve"> Французские сюиты для клавира. М., 1980.</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Бах И. С.</w:t>
      </w:r>
      <w:r w:rsidRPr="007032C4">
        <w:rPr>
          <w:rFonts w:ascii="Times New Roman" w:eastAsia="Times New Roman" w:hAnsi="Times New Roman" w:cs="Times New Roman"/>
          <w:sz w:val="24"/>
          <w:szCs w:val="24"/>
          <w:lang w:eastAsia="ru-RU"/>
        </w:rPr>
        <w:t xml:space="preserve"> Хорошо темперированный клавир. Том I. М., 1994.</w:t>
      </w:r>
    </w:p>
    <w:p w:rsidR="007032C4" w:rsidRPr="007032C4" w:rsidRDefault="007032C4" w:rsidP="006C52B6">
      <w:pPr>
        <w:widowControl w:val="0"/>
        <w:numPr>
          <w:ilvl w:val="0"/>
          <w:numId w:val="83"/>
        </w:numPr>
        <w:tabs>
          <w:tab w:val="left" w:pos="-1701"/>
          <w:tab w:val="left" w:pos="35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Баян. 1 класс / Сост. И. Алексеев, Н. Корецкий. Киев, 1972.</w:t>
      </w:r>
    </w:p>
    <w:p w:rsidR="007032C4" w:rsidRPr="007032C4" w:rsidRDefault="007032C4" w:rsidP="006C52B6">
      <w:pPr>
        <w:widowControl w:val="0"/>
        <w:numPr>
          <w:ilvl w:val="0"/>
          <w:numId w:val="83"/>
        </w:numPr>
        <w:tabs>
          <w:tab w:val="left" w:pos="-1701"/>
          <w:tab w:val="left" w:pos="350"/>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Баян. 2 класс / Сост. И. Алексеев, Н. Корецкий. Киев, 1974.</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Баян. 3 класс / Сост. И. Алексеев, Н. Корецкий. Киев, 1972.</w:t>
      </w:r>
    </w:p>
    <w:p w:rsidR="007032C4" w:rsidRPr="007032C4" w:rsidRDefault="007032C4" w:rsidP="006C52B6">
      <w:pPr>
        <w:widowControl w:val="0"/>
        <w:numPr>
          <w:ilvl w:val="0"/>
          <w:numId w:val="83"/>
        </w:numPr>
        <w:tabs>
          <w:tab w:val="left" w:pos="-1701"/>
          <w:tab w:val="left" w:pos="359"/>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sz w:val="24"/>
          <w:szCs w:val="24"/>
          <w:lang w:eastAsia="ru-RU"/>
        </w:rPr>
        <w:t>Баян. 4 класс / Сост. А. Денисов. Киев, 1971.</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lastRenderedPageBreak/>
        <w:t>Баян. 5 класс / Сост. А. Денисов. Киев, 1972.</w:t>
      </w:r>
    </w:p>
    <w:p w:rsidR="007032C4" w:rsidRPr="007032C4" w:rsidRDefault="007032C4" w:rsidP="006C52B6">
      <w:pPr>
        <w:widowControl w:val="0"/>
        <w:numPr>
          <w:ilvl w:val="0"/>
          <w:numId w:val="83"/>
        </w:numPr>
        <w:tabs>
          <w:tab w:val="left" w:pos="-1701"/>
          <w:tab w:val="left" w:pos="359"/>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Баян, аккордеон: Из репертуара Международного конкурса юных исполнителей им. В. В. Андреева / Сост. JI. Комарова, Е. Михайлова. СПб., 1994.</w:t>
      </w:r>
    </w:p>
    <w:p w:rsidR="007032C4" w:rsidRPr="007032C4" w:rsidRDefault="007032C4" w:rsidP="006C52B6">
      <w:pPr>
        <w:widowControl w:val="0"/>
        <w:numPr>
          <w:ilvl w:val="0"/>
          <w:numId w:val="83"/>
        </w:numPr>
        <w:tabs>
          <w:tab w:val="left" w:pos="-1701"/>
          <w:tab w:val="left" w:pos="350"/>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Баянисту-любителю. Вып. 19 / Сост. В. Бухвостов. М., 1991.</w:t>
      </w:r>
    </w:p>
    <w:p w:rsidR="007032C4" w:rsidRPr="007032C4" w:rsidRDefault="007032C4" w:rsidP="006C52B6">
      <w:pPr>
        <w:widowControl w:val="0"/>
        <w:numPr>
          <w:ilvl w:val="0"/>
          <w:numId w:val="83"/>
        </w:numPr>
        <w:tabs>
          <w:tab w:val="left" w:pos="-1701"/>
          <w:tab w:val="left" w:pos="350"/>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Баян в музыкальной школе. Пьесы для 1-3 классов. Вып. 58 / Сост. Ю. Бушуев. М., 1988.</w:t>
      </w:r>
    </w:p>
    <w:p w:rsidR="007032C4" w:rsidRPr="007032C4" w:rsidRDefault="007032C4" w:rsidP="006C52B6">
      <w:pPr>
        <w:widowControl w:val="0"/>
        <w:numPr>
          <w:ilvl w:val="0"/>
          <w:numId w:val="83"/>
        </w:numPr>
        <w:tabs>
          <w:tab w:val="left" w:pos="-1701"/>
          <w:tab w:val="left" w:pos="346"/>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Баян в музыкальной школе. Пьесы для 3-5 классов. Вып. 59 / Сост. А. Гуськов, В. Грачёв. М., 1988.</w:t>
      </w:r>
    </w:p>
    <w:p w:rsidR="007032C4" w:rsidRPr="007032C4" w:rsidRDefault="007032C4" w:rsidP="006C52B6">
      <w:pPr>
        <w:widowControl w:val="0"/>
        <w:numPr>
          <w:ilvl w:val="0"/>
          <w:numId w:val="83"/>
        </w:numPr>
        <w:tabs>
          <w:tab w:val="left" w:pos="-1701"/>
          <w:tab w:val="left" w:pos="32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Баян в музыкальной школе. Пьесы для 1-3 классов. Вып. 62 / Сост. Ф. Бушуев. М., 1990.</w:t>
      </w:r>
    </w:p>
    <w:p w:rsidR="007032C4" w:rsidRPr="007032C4" w:rsidRDefault="007032C4" w:rsidP="006C52B6">
      <w:pPr>
        <w:widowControl w:val="0"/>
        <w:numPr>
          <w:ilvl w:val="0"/>
          <w:numId w:val="83"/>
        </w:numPr>
        <w:tabs>
          <w:tab w:val="left" w:pos="-1701"/>
          <w:tab w:val="left" w:pos="32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Баян в музыкальной школе. Пьесы для 1—3 классов. Вып. 64 / Сост. Ф. Бушуев. М., 1991.</w:t>
      </w:r>
    </w:p>
    <w:p w:rsidR="007032C4" w:rsidRPr="007032C4" w:rsidRDefault="007032C4" w:rsidP="006C52B6">
      <w:pPr>
        <w:widowControl w:val="0"/>
        <w:numPr>
          <w:ilvl w:val="0"/>
          <w:numId w:val="83"/>
        </w:numPr>
        <w:tabs>
          <w:tab w:val="left" w:pos="-1701"/>
          <w:tab w:val="left" w:pos="367"/>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Баян в музыкальной школе. Пьесы для 3—5 классов. Вып. 65 / Сост. А. Гуськов, В. Грачёв. М., 1991.</w:t>
      </w:r>
    </w:p>
    <w:p w:rsidR="007032C4" w:rsidRPr="007032C4" w:rsidRDefault="007032C4" w:rsidP="006C52B6">
      <w:pPr>
        <w:widowControl w:val="0"/>
        <w:numPr>
          <w:ilvl w:val="0"/>
          <w:numId w:val="83"/>
        </w:numPr>
        <w:tabs>
          <w:tab w:val="left" w:pos="-1701"/>
          <w:tab w:val="left" w:pos="359"/>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Белоусов А.</w:t>
      </w:r>
      <w:r w:rsidRPr="007032C4">
        <w:rPr>
          <w:rFonts w:ascii="Times New Roman" w:eastAsia="Times New Roman" w:hAnsi="Times New Roman" w:cs="Times New Roman"/>
          <w:sz w:val="24"/>
          <w:szCs w:val="24"/>
          <w:lang w:eastAsia="ru-RU"/>
        </w:rPr>
        <w:t xml:space="preserve"> Музыкальные зарисовки. Тула, 2000.</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Беляев А.</w:t>
      </w:r>
      <w:r w:rsidRPr="007032C4">
        <w:rPr>
          <w:rFonts w:ascii="Times New Roman" w:eastAsia="Times New Roman" w:hAnsi="Times New Roman" w:cs="Times New Roman"/>
          <w:sz w:val="24"/>
          <w:szCs w:val="24"/>
          <w:lang w:eastAsia="ru-RU"/>
        </w:rPr>
        <w:t xml:space="preserve"> Избранные обработки и переложения. Л., 1968.</w:t>
      </w:r>
    </w:p>
    <w:p w:rsidR="007032C4" w:rsidRPr="007032C4" w:rsidRDefault="007032C4" w:rsidP="006C52B6">
      <w:pPr>
        <w:widowControl w:val="0"/>
        <w:numPr>
          <w:ilvl w:val="0"/>
          <w:numId w:val="83"/>
        </w:numPr>
        <w:tabs>
          <w:tab w:val="left" w:pos="-1701"/>
          <w:tab w:val="left" w:pos="359"/>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Беляев А.</w:t>
      </w:r>
      <w:r w:rsidRPr="007032C4">
        <w:rPr>
          <w:rFonts w:ascii="Times New Roman" w:eastAsia="Times New Roman" w:hAnsi="Times New Roman" w:cs="Times New Roman"/>
          <w:sz w:val="24"/>
          <w:szCs w:val="24"/>
          <w:lang w:eastAsia="ru-RU"/>
        </w:rPr>
        <w:t xml:space="preserve"> Ностальгия. Концертные обработки популярных мелодий прошлых лет. М., 1994.</w:t>
      </w:r>
    </w:p>
    <w:p w:rsidR="007032C4" w:rsidRPr="007032C4" w:rsidRDefault="007032C4" w:rsidP="006C52B6">
      <w:pPr>
        <w:widowControl w:val="0"/>
        <w:numPr>
          <w:ilvl w:val="0"/>
          <w:numId w:val="83"/>
        </w:numPr>
        <w:tabs>
          <w:tab w:val="left" w:pos="-1701"/>
          <w:tab w:val="left" w:pos="350"/>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Беренс Г.</w:t>
      </w:r>
      <w:r w:rsidRPr="007032C4">
        <w:rPr>
          <w:rFonts w:ascii="Times New Roman" w:eastAsia="Times New Roman" w:hAnsi="Times New Roman" w:cs="Times New Roman"/>
          <w:sz w:val="24"/>
          <w:szCs w:val="24"/>
          <w:lang w:eastAsia="ru-RU"/>
        </w:rPr>
        <w:t xml:space="preserve"> Этюды для фортепиано (из соч. 61 и 88). М., 1980.</w:t>
      </w:r>
    </w:p>
    <w:p w:rsidR="007032C4" w:rsidRPr="007032C4" w:rsidRDefault="007032C4" w:rsidP="006C52B6">
      <w:pPr>
        <w:widowControl w:val="0"/>
        <w:numPr>
          <w:ilvl w:val="0"/>
          <w:numId w:val="83"/>
        </w:numPr>
        <w:tabs>
          <w:tab w:val="left" w:pos="-1701"/>
          <w:tab w:val="left" w:pos="35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Бетховен Л.</w:t>
      </w:r>
      <w:r w:rsidRPr="007032C4">
        <w:rPr>
          <w:rFonts w:ascii="Times New Roman" w:eastAsia="Times New Roman" w:hAnsi="Times New Roman" w:cs="Times New Roman"/>
          <w:sz w:val="24"/>
          <w:szCs w:val="24"/>
          <w:lang w:eastAsia="ru-RU"/>
        </w:rPr>
        <w:t xml:space="preserve"> Избранные пьесы в переложении для баяна / Сост. П. Говорушко. Л., 1970.</w:t>
      </w:r>
    </w:p>
    <w:p w:rsidR="007032C4" w:rsidRPr="007032C4" w:rsidRDefault="007032C4" w:rsidP="006C52B6">
      <w:pPr>
        <w:widowControl w:val="0"/>
        <w:numPr>
          <w:ilvl w:val="0"/>
          <w:numId w:val="83"/>
        </w:numPr>
        <w:tabs>
          <w:tab w:val="left" w:pos="-1701"/>
          <w:tab w:val="left" w:pos="35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Библиотека юного музыканта. Легкие пьесы советских ком</w:t>
      </w:r>
      <w:r w:rsidRPr="007032C4">
        <w:rPr>
          <w:rFonts w:ascii="Times New Roman" w:eastAsia="Times New Roman" w:hAnsi="Times New Roman" w:cs="Times New Roman"/>
          <w:sz w:val="24"/>
          <w:szCs w:val="24"/>
          <w:lang w:eastAsia="ru-RU"/>
        </w:rPr>
        <w:softHyphen/>
        <w:t>позиторов в переложении для баяна / Сост. П. Говорушко. Л., 1989.</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Бонаков В.</w:t>
      </w:r>
      <w:r w:rsidRPr="007032C4">
        <w:rPr>
          <w:rFonts w:ascii="Times New Roman" w:eastAsia="Times New Roman" w:hAnsi="Times New Roman" w:cs="Times New Roman"/>
          <w:sz w:val="24"/>
          <w:szCs w:val="24"/>
          <w:lang w:eastAsia="ru-RU"/>
        </w:rPr>
        <w:t xml:space="preserve"> Концертные произведения для готово-выборного баяна. М., 1971.</w:t>
      </w:r>
    </w:p>
    <w:p w:rsidR="007032C4" w:rsidRPr="007032C4" w:rsidRDefault="007032C4" w:rsidP="006C52B6">
      <w:pPr>
        <w:widowControl w:val="0"/>
        <w:numPr>
          <w:ilvl w:val="0"/>
          <w:numId w:val="83"/>
        </w:numPr>
        <w:tabs>
          <w:tab w:val="left" w:pos="-1701"/>
          <w:tab w:val="left" w:pos="363"/>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Веселый аккордеон. Вып. 4 / Сост. Вл. Дмитриев. Л., 1971.</w:t>
      </w:r>
    </w:p>
    <w:p w:rsidR="007032C4" w:rsidRPr="007032C4" w:rsidRDefault="007032C4" w:rsidP="006C52B6">
      <w:pPr>
        <w:widowControl w:val="0"/>
        <w:numPr>
          <w:ilvl w:val="0"/>
          <w:numId w:val="83"/>
        </w:numPr>
        <w:tabs>
          <w:tab w:val="left" w:pos="-1701"/>
          <w:tab w:val="left" w:pos="350"/>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Виртуозные пьесы в переложении для баяна и для готово- выборного баяна / Сост. Б. Беньяминов. Л., 1971.</w:t>
      </w:r>
    </w:p>
    <w:p w:rsidR="007032C4" w:rsidRPr="007032C4" w:rsidRDefault="007032C4" w:rsidP="006C52B6">
      <w:pPr>
        <w:widowControl w:val="0"/>
        <w:numPr>
          <w:ilvl w:val="0"/>
          <w:numId w:val="83"/>
        </w:numPr>
        <w:tabs>
          <w:tab w:val="left" w:pos="-1701"/>
          <w:tab w:val="left" w:pos="350"/>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Власов В.</w:t>
      </w:r>
      <w:r w:rsidRPr="007032C4">
        <w:rPr>
          <w:rFonts w:ascii="Times New Roman" w:eastAsia="Times New Roman" w:hAnsi="Times New Roman" w:cs="Times New Roman"/>
          <w:sz w:val="24"/>
          <w:szCs w:val="24"/>
          <w:lang w:eastAsia="ru-RU"/>
        </w:rPr>
        <w:t xml:space="preserve"> Альбом для детей и юношества. СПб., 2001.</w:t>
      </w:r>
    </w:p>
    <w:p w:rsidR="007032C4" w:rsidRPr="007032C4" w:rsidRDefault="007032C4" w:rsidP="006C52B6">
      <w:pPr>
        <w:widowControl w:val="0"/>
        <w:numPr>
          <w:ilvl w:val="0"/>
          <w:numId w:val="83"/>
        </w:numPr>
        <w:tabs>
          <w:tab w:val="left" w:pos="-1701"/>
          <w:tab w:val="left" w:pos="372"/>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В огнях рампы: Баян, аккордеон / Сост. А. Судариков. М., 2001.</w:t>
      </w:r>
    </w:p>
    <w:p w:rsidR="007032C4" w:rsidRPr="007032C4" w:rsidRDefault="007032C4" w:rsidP="006C52B6">
      <w:pPr>
        <w:widowControl w:val="0"/>
        <w:numPr>
          <w:ilvl w:val="0"/>
          <w:numId w:val="83"/>
        </w:numPr>
        <w:tabs>
          <w:tab w:val="left" w:pos="-1701"/>
          <w:tab w:val="left" w:pos="363"/>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В «свободном стиле»: Сочинения немецких полифонистов XVII-XVII1 веков в переложении для баяна / Сост. С. Найко. Красноярск, 2006.</w:t>
      </w:r>
    </w:p>
    <w:p w:rsidR="007032C4" w:rsidRPr="007032C4" w:rsidRDefault="007032C4" w:rsidP="006C52B6">
      <w:pPr>
        <w:widowControl w:val="0"/>
        <w:numPr>
          <w:ilvl w:val="0"/>
          <w:numId w:val="83"/>
        </w:numPr>
        <w:tabs>
          <w:tab w:val="left" w:pos="-1701"/>
          <w:tab w:val="left" w:pos="350"/>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Выборный баян. 1 класс / Сост. В. Бесфамильное, А. Зубарев, В. Паньков. Киев, 1980.</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Выборный баян. 3 класс / Сост. В. Бесфамильное, А. Зубарев, В. Паньков. Киев, 1982.</w:t>
      </w:r>
    </w:p>
    <w:p w:rsidR="007032C4" w:rsidRPr="007032C4" w:rsidRDefault="007032C4" w:rsidP="006C52B6">
      <w:pPr>
        <w:widowControl w:val="0"/>
        <w:numPr>
          <w:ilvl w:val="0"/>
          <w:numId w:val="83"/>
        </w:numPr>
        <w:tabs>
          <w:tab w:val="left" w:pos="-1701"/>
          <w:tab w:val="left" w:pos="35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Герасимов В. Пьесы для готово-выборного баяна / Сост. В. Ушаков. СПб., 1998.</w:t>
      </w:r>
    </w:p>
    <w:p w:rsidR="007032C4" w:rsidRPr="007032C4" w:rsidRDefault="007032C4" w:rsidP="006C52B6">
      <w:pPr>
        <w:widowControl w:val="0"/>
        <w:numPr>
          <w:ilvl w:val="0"/>
          <w:numId w:val="83"/>
        </w:numPr>
        <w:tabs>
          <w:tab w:val="left" w:pos="-1701"/>
          <w:tab w:val="left" w:pos="359"/>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Готово-выборный баян в музыкальном училище. Вып. 16 / Сост. В. Накапкин. М., 1988.</w:t>
      </w:r>
    </w:p>
    <w:p w:rsidR="007032C4" w:rsidRPr="007032C4" w:rsidRDefault="007032C4" w:rsidP="006C52B6">
      <w:pPr>
        <w:widowControl w:val="0"/>
        <w:numPr>
          <w:ilvl w:val="0"/>
          <w:numId w:val="83"/>
        </w:numPr>
        <w:tabs>
          <w:tab w:val="left" w:pos="-1701"/>
          <w:tab w:val="left" w:pos="35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Готово-выборный баян в музыкальной школе. Вып. 12 / Сост. В. Накапкин. М., 1978.</w:t>
      </w:r>
    </w:p>
    <w:p w:rsidR="007032C4" w:rsidRPr="007032C4" w:rsidRDefault="007032C4" w:rsidP="006C52B6">
      <w:pPr>
        <w:widowControl w:val="0"/>
        <w:numPr>
          <w:ilvl w:val="0"/>
          <w:numId w:val="83"/>
        </w:numPr>
        <w:tabs>
          <w:tab w:val="left" w:pos="-1701"/>
          <w:tab w:val="left" w:pos="363"/>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Готово-выборный баян в музыкальной школе. Пьесы для 3-5 классов. Вып. 13 / Сост. В. Платонов. М., 1978.</w:t>
      </w:r>
    </w:p>
    <w:p w:rsidR="007032C4" w:rsidRPr="007032C4" w:rsidRDefault="007032C4" w:rsidP="006C52B6">
      <w:pPr>
        <w:widowControl w:val="0"/>
        <w:numPr>
          <w:ilvl w:val="0"/>
          <w:numId w:val="83"/>
        </w:numPr>
        <w:tabs>
          <w:tab w:val="left" w:pos="-1701"/>
          <w:tab w:val="left" w:pos="372"/>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Готово-выборный баян в музыкальной школе. Пьесы для 3-5 классов. Вып. 25 / Сост. В. Платонов. М., 1983.</w:t>
      </w:r>
      <w:r w:rsidRPr="007032C4">
        <w:rPr>
          <w:rFonts w:ascii="Times New Roman" w:eastAsia="Times New Roman" w:hAnsi="Times New Roman" w:cs="Times New Roman"/>
          <w:color w:val="000000"/>
          <w:sz w:val="24"/>
          <w:szCs w:val="24"/>
          <w:lang w:eastAsia="ru-RU"/>
        </w:rPr>
        <w:t>68.</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sz w:val="24"/>
          <w:szCs w:val="24"/>
          <w:lang w:eastAsia="ru-RU"/>
        </w:rPr>
        <w:t>Готово-выборный баян в музыкальной школе. Пьесы для 3-4 классов. Вып. 28 / Сост. В. Платонов. М., 1984.</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Готово-выборный баян в музыкальной школе. Пьесы для 1-5 классов. Вып. 31 / Сост. В. Накапкин. М., 1986.</w:t>
      </w:r>
    </w:p>
    <w:p w:rsidR="007032C4" w:rsidRPr="007032C4" w:rsidRDefault="007032C4" w:rsidP="006C52B6">
      <w:pPr>
        <w:widowControl w:val="0"/>
        <w:numPr>
          <w:ilvl w:val="0"/>
          <w:numId w:val="83"/>
        </w:numPr>
        <w:tabs>
          <w:tab w:val="left" w:pos="-1701"/>
          <w:tab w:val="left" w:pos="363"/>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Готово-выборный баян в музыкальной школе. Пьесы для 3-5 классов. Выи. 36 / Сост. В. Платонов. М., 1</w:t>
      </w:r>
      <w:r w:rsidRPr="007032C4">
        <w:rPr>
          <w:rFonts w:ascii="Times New Roman" w:eastAsia="Times New Roman" w:hAnsi="Times New Roman" w:cs="Times New Roman"/>
          <w:sz w:val="24"/>
          <w:szCs w:val="24"/>
          <w:vertAlign w:val="superscript"/>
          <w:lang w:eastAsia="ru-RU"/>
        </w:rPr>
        <w:t>(</w:t>
      </w:r>
      <w:r w:rsidRPr="007032C4">
        <w:rPr>
          <w:rFonts w:ascii="Times New Roman" w:eastAsia="Times New Roman" w:hAnsi="Times New Roman" w:cs="Times New Roman"/>
          <w:sz w:val="24"/>
          <w:szCs w:val="24"/>
          <w:lang w:eastAsia="ru-RU"/>
        </w:rPr>
        <w:t>&gt;88.</w:t>
      </w:r>
    </w:p>
    <w:p w:rsidR="007032C4" w:rsidRPr="007032C4" w:rsidRDefault="007032C4" w:rsidP="006C52B6">
      <w:pPr>
        <w:widowControl w:val="0"/>
        <w:numPr>
          <w:ilvl w:val="0"/>
          <w:numId w:val="83"/>
        </w:numPr>
        <w:tabs>
          <w:tab w:val="left" w:pos="-1701"/>
          <w:tab w:val="left" w:pos="367"/>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Готово-выборный баян в музыкальной школе. Пьесы для 1-3 классов. Вып. 38 / Сост. В. Платонов. М., 1988.</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Готово-выборный баян в музыкальной школе. Пьесы для 1-5 классов. Вып. 39 / Сост. В. Накапкин. М., 1990.</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Готово-выборный баян в музыкальной школе. Пьесы для 3-5 классов. Вып. 40 / Сост. В. Платонов. М., 1990.</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lastRenderedPageBreak/>
        <w:t>Готово-выборный баян в музыкальной школе. Пьесы для 1-5 классов. Вып. 41 / Сост. В. Накапкин. М., 1991.</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Готово-выборный баян в музыкальном училище. Вып. 5 / Сост. В. Накапкин. М., 1977.</w:t>
      </w:r>
    </w:p>
    <w:p w:rsidR="007032C4" w:rsidRPr="007032C4" w:rsidRDefault="007032C4" w:rsidP="006C52B6">
      <w:pPr>
        <w:widowControl w:val="0"/>
        <w:numPr>
          <w:ilvl w:val="0"/>
          <w:numId w:val="83"/>
        </w:numPr>
        <w:tabs>
          <w:tab w:val="left" w:pos="-1701"/>
          <w:tab w:val="left" w:pos="363"/>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Готово-выборный баян в музыкальном училище. Вып. 8 / Сост. В. Накапкин. М., 1980.</w:t>
      </w:r>
    </w:p>
    <w:p w:rsidR="007032C4" w:rsidRPr="007032C4" w:rsidRDefault="007032C4" w:rsidP="006C52B6">
      <w:pPr>
        <w:widowControl w:val="0"/>
        <w:numPr>
          <w:ilvl w:val="0"/>
          <w:numId w:val="83"/>
        </w:numPr>
        <w:tabs>
          <w:tab w:val="left" w:pos="-1701"/>
          <w:tab w:val="left" w:pos="342"/>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Готово-выборный баян в музыкальном училище. Вып. 14 / Сост. В. Накапкин. М, 1986.</w:t>
      </w:r>
    </w:p>
    <w:p w:rsidR="007032C4" w:rsidRPr="007032C4" w:rsidRDefault="007032C4" w:rsidP="006C52B6">
      <w:pPr>
        <w:widowControl w:val="0"/>
        <w:numPr>
          <w:ilvl w:val="0"/>
          <w:numId w:val="83"/>
        </w:numPr>
        <w:tabs>
          <w:tab w:val="left" w:pos="-1701"/>
          <w:tab w:val="left" w:pos="342"/>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Григ Э.</w:t>
      </w:r>
      <w:r w:rsidRPr="007032C4">
        <w:rPr>
          <w:rFonts w:ascii="Times New Roman" w:eastAsia="Times New Roman" w:hAnsi="Times New Roman" w:cs="Times New Roman"/>
          <w:sz w:val="24"/>
          <w:szCs w:val="24"/>
          <w:lang w:eastAsia="ru-RU"/>
        </w:rPr>
        <w:t xml:space="preserve"> Избранные произведения в переложении для баяна. Вып. 1 / Ред. Ю. Соловьев. М., 1970.</w:t>
      </w:r>
    </w:p>
    <w:p w:rsidR="007032C4" w:rsidRPr="007032C4" w:rsidRDefault="007032C4" w:rsidP="006C52B6">
      <w:pPr>
        <w:widowControl w:val="0"/>
        <w:numPr>
          <w:ilvl w:val="0"/>
          <w:numId w:val="83"/>
        </w:numPr>
        <w:tabs>
          <w:tab w:val="left" w:pos="-1701"/>
          <w:tab w:val="left" w:pos="329"/>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Двилянский М.</w:t>
      </w:r>
      <w:r w:rsidRPr="007032C4">
        <w:rPr>
          <w:rFonts w:ascii="Times New Roman" w:eastAsia="Times New Roman" w:hAnsi="Times New Roman" w:cs="Times New Roman"/>
          <w:sz w:val="24"/>
          <w:szCs w:val="24"/>
          <w:lang w:eastAsia="ru-RU"/>
        </w:rPr>
        <w:t xml:space="preserve"> Самоучитель игры на аккордеоне. М., 1990.</w:t>
      </w:r>
    </w:p>
    <w:p w:rsidR="007032C4" w:rsidRPr="007032C4" w:rsidRDefault="007032C4" w:rsidP="006C52B6">
      <w:pPr>
        <w:widowControl w:val="0"/>
        <w:numPr>
          <w:ilvl w:val="0"/>
          <w:numId w:val="83"/>
        </w:numPr>
        <w:tabs>
          <w:tab w:val="left" w:pos="-1701"/>
          <w:tab w:val="left" w:pos="32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Дербент Е.</w:t>
      </w:r>
      <w:r w:rsidRPr="007032C4">
        <w:rPr>
          <w:rFonts w:ascii="Times New Roman" w:eastAsia="Times New Roman" w:hAnsi="Times New Roman" w:cs="Times New Roman"/>
          <w:sz w:val="24"/>
          <w:szCs w:val="24"/>
          <w:lang w:eastAsia="ru-RU"/>
        </w:rPr>
        <w:t xml:space="preserve"> Детская музыка для баяна. Шесть сюит. М., 1989.</w:t>
      </w:r>
    </w:p>
    <w:p w:rsidR="007032C4" w:rsidRPr="007032C4" w:rsidRDefault="007032C4" w:rsidP="006C52B6">
      <w:pPr>
        <w:widowControl w:val="0"/>
        <w:numPr>
          <w:ilvl w:val="0"/>
          <w:numId w:val="83"/>
        </w:numPr>
        <w:tabs>
          <w:tab w:val="left" w:pos="-1701"/>
          <w:tab w:val="left" w:pos="329"/>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Доренский А.</w:t>
      </w:r>
      <w:r w:rsidRPr="007032C4">
        <w:rPr>
          <w:rFonts w:ascii="Times New Roman" w:eastAsia="Times New Roman" w:hAnsi="Times New Roman" w:cs="Times New Roman"/>
          <w:sz w:val="24"/>
          <w:szCs w:val="24"/>
          <w:lang w:eastAsia="ru-RU"/>
        </w:rPr>
        <w:t xml:space="preserve"> Музыка для детей. Педагогический репертуар баяниста. 2-3 класс. Вып. 2. Ростов н/Д, 1998.</w:t>
      </w:r>
    </w:p>
    <w:p w:rsidR="007032C4" w:rsidRPr="007032C4" w:rsidRDefault="007032C4" w:rsidP="006C52B6">
      <w:pPr>
        <w:widowControl w:val="0"/>
        <w:numPr>
          <w:ilvl w:val="0"/>
          <w:numId w:val="83"/>
        </w:numPr>
        <w:tabs>
          <w:tab w:val="left" w:pos="-1701"/>
          <w:tab w:val="left" w:pos="32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Доренский А.</w:t>
      </w:r>
      <w:r w:rsidRPr="007032C4">
        <w:rPr>
          <w:rFonts w:ascii="Times New Roman" w:eastAsia="Times New Roman" w:hAnsi="Times New Roman" w:cs="Times New Roman"/>
          <w:sz w:val="24"/>
          <w:szCs w:val="24"/>
          <w:lang w:eastAsia="ru-RU"/>
        </w:rPr>
        <w:t xml:space="preserve"> Виртуозные пьесы. Педагогический репертуар баяниста. 4-5 класс. Вып. 3. Ростов н/Д, 1998.</w:t>
      </w:r>
    </w:p>
    <w:p w:rsidR="007032C4" w:rsidRPr="007032C4" w:rsidRDefault="007032C4" w:rsidP="006C52B6">
      <w:pPr>
        <w:widowControl w:val="0"/>
        <w:numPr>
          <w:ilvl w:val="0"/>
          <w:numId w:val="83"/>
        </w:numPr>
        <w:tabs>
          <w:tab w:val="left" w:pos="-1701"/>
          <w:tab w:val="left" w:pos="346"/>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Ефимов В.</w:t>
      </w:r>
      <w:r w:rsidRPr="007032C4">
        <w:rPr>
          <w:rFonts w:ascii="Times New Roman" w:eastAsia="Times New Roman" w:hAnsi="Times New Roman" w:cs="Times New Roman"/>
          <w:sz w:val="24"/>
          <w:szCs w:val="24"/>
          <w:lang w:eastAsia="ru-RU"/>
        </w:rPr>
        <w:t xml:space="preserve"> Концертные пьесы для баяна и аккордеона. М.. 2006.</w:t>
      </w:r>
    </w:p>
    <w:p w:rsidR="007032C4" w:rsidRPr="007032C4" w:rsidRDefault="007032C4" w:rsidP="006C52B6">
      <w:pPr>
        <w:widowControl w:val="0"/>
        <w:numPr>
          <w:ilvl w:val="0"/>
          <w:numId w:val="83"/>
        </w:numPr>
        <w:tabs>
          <w:tab w:val="left" w:pos="-1701"/>
          <w:tab w:val="left" w:pos="342"/>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Знакомые мелодии для баяна / Сосг. Ю. Котелец. Киев, 1970.</w:t>
      </w:r>
    </w:p>
    <w:p w:rsidR="007032C4" w:rsidRPr="007032C4" w:rsidRDefault="007032C4" w:rsidP="006C52B6">
      <w:pPr>
        <w:widowControl w:val="0"/>
        <w:numPr>
          <w:ilvl w:val="0"/>
          <w:numId w:val="83"/>
        </w:numPr>
        <w:tabs>
          <w:tab w:val="left" w:pos="-1701"/>
          <w:tab w:val="left" w:pos="346"/>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Зубщкий В.</w:t>
      </w:r>
      <w:r w:rsidRPr="007032C4">
        <w:rPr>
          <w:rFonts w:ascii="Times New Roman" w:eastAsia="Times New Roman" w:hAnsi="Times New Roman" w:cs="Times New Roman"/>
          <w:sz w:val="24"/>
          <w:szCs w:val="24"/>
          <w:lang w:eastAsia="ru-RU"/>
        </w:rPr>
        <w:t xml:space="preserve"> Современная музыка для баяна и аккордео</w:t>
      </w:r>
      <w:r w:rsidRPr="007032C4">
        <w:rPr>
          <w:rFonts w:ascii="Times New Roman" w:eastAsia="Times New Roman" w:hAnsi="Times New Roman" w:cs="Times New Roman"/>
          <w:sz w:val="24"/>
          <w:szCs w:val="24"/>
          <w:lang w:eastAsia="ru-RU"/>
        </w:rPr>
        <w:softHyphen/>
        <w:t>на. Композиции для готово-выборного баяна. Вып. 1 / Сост. В.Ушаков, С. Ставицкая. СПб., 2005.</w:t>
      </w:r>
    </w:p>
    <w:p w:rsidR="007032C4" w:rsidRPr="007032C4" w:rsidRDefault="007032C4" w:rsidP="006C52B6">
      <w:pPr>
        <w:widowControl w:val="0"/>
        <w:numPr>
          <w:ilvl w:val="0"/>
          <w:numId w:val="83"/>
        </w:numPr>
        <w:tabs>
          <w:tab w:val="left" w:pos="-1701"/>
          <w:tab w:val="left" w:pos="350"/>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Зубщкий В.</w:t>
      </w:r>
      <w:r w:rsidRPr="007032C4">
        <w:rPr>
          <w:rFonts w:ascii="Times New Roman" w:eastAsia="Times New Roman" w:hAnsi="Times New Roman" w:cs="Times New Roman"/>
          <w:sz w:val="24"/>
          <w:szCs w:val="24"/>
          <w:lang w:eastAsia="ru-RU"/>
        </w:rPr>
        <w:t xml:space="preserve"> Современная музыка для баяна и аккордео</w:t>
      </w:r>
      <w:r w:rsidRPr="007032C4">
        <w:rPr>
          <w:rFonts w:ascii="Times New Roman" w:eastAsia="Times New Roman" w:hAnsi="Times New Roman" w:cs="Times New Roman"/>
          <w:sz w:val="24"/>
          <w:szCs w:val="24"/>
          <w:lang w:eastAsia="ru-RU"/>
        </w:rPr>
        <w:softHyphen/>
        <w:t>на. Композиции для готово-выборного баяна. Вып. 2 / Сост. В.Ушаков, С. Ставицкая. СПб., 2005.</w:t>
      </w:r>
    </w:p>
    <w:p w:rsidR="007032C4" w:rsidRPr="007032C4" w:rsidRDefault="007032C4" w:rsidP="006C52B6">
      <w:pPr>
        <w:widowControl w:val="0"/>
        <w:numPr>
          <w:ilvl w:val="0"/>
          <w:numId w:val="83"/>
        </w:numPr>
        <w:tabs>
          <w:tab w:val="left" w:pos="-1701"/>
          <w:tab w:val="left" w:pos="37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Иванов. Аз.</w:t>
      </w:r>
      <w:r w:rsidRPr="007032C4">
        <w:rPr>
          <w:rFonts w:ascii="Times New Roman" w:eastAsia="Times New Roman" w:hAnsi="Times New Roman" w:cs="Times New Roman"/>
          <w:sz w:val="24"/>
          <w:szCs w:val="24"/>
          <w:lang w:eastAsia="ru-RU"/>
        </w:rPr>
        <w:t xml:space="preserve"> Популярные пьесы для баяна. JL, 1961.</w:t>
      </w:r>
    </w:p>
    <w:p w:rsidR="007032C4" w:rsidRPr="007032C4" w:rsidRDefault="007032C4" w:rsidP="006C52B6">
      <w:pPr>
        <w:widowControl w:val="0"/>
        <w:numPr>
          <w:ilvl w:val="0"/>
          <w:numId w:val="83"/>
        </w:numPr>
        <w:tabs>
          <w:tab w:val="left" w:pos="-1701"/>
          <w:tab w:val="left" w:pos="37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Иванов Аз.</w:t>
      </w:r>
      <w:r w:rsidRPr="007032C4">
        <w:rPr>
          <w:rFonts w:ascii="Times New Roman" w:eastAsia="Times New Roman" w:hAnsi="Times New Roman" w:cs="Times New Roman"/>
          <w:sz w:val="24"/>
          <w:szCs w:val="24"/>
          <w:lang w:eastAsia="ru-RU"/>
        </w:rPr>
        <w:t xml:space="preserve"> Руководство по игре на аккордеоне. Л., 1990.</w:t>
      </w:r>
    </w:p>
    <w:p w:rsidR="007032C4" w:rsidRPr="007032C4" w:rsidRDefault="007032C4" w:rsidP="006C52B6">
      <w:pPr>
        <w:widowControl w:val="0"/>
        <w:numPr>
          <w:ilvl w:val="0"/>
          <w:numId w:val="83"/>
        </w:numPr>
        <w:tabs>
          <w:tab w:val="left" w:pos="-1701"/>
          <w:tab w:val="left" w:pos="383"/>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pacing w:val="10"/>
          <w:sz w:val="24"/>
          <w:szCs w:val="24"/>
          <w:lang w:eastAsia="ru-RU"/>
        </w:rPr>
        <w:t xml:space="preserve">Играй, мой баян. Вып. </w:t>
      </w:r>
      <w:smartTag w:uri="urn:schemas-microsoft-com:office:smarttags" w:element="metricconverter">
        <w:smartTagPr>
          <w:attr w:name="ProductID" w:val="3. М"/>
        </w:smartTagPr>
        <w:r w:rsidRPr="007032C4">
          <w:rPr>
            <w:rFonts w:ascii="Times New Roman" w:eastAsia="Times New Roman" w:hAnsi="Times New Roman" w:cs="Times New Roman"/>
            <w:spacing w:val="10"/>
            <w:sz w:val="24"/>
            <w:szCs w:val="24"/>
            <w:lang w:eastAsia="ru-RU"/>
          </w:rPr>
          <w:t>3. М</w:t>
        </w:r>
      </w:smartTag>
      <w:r w:rsidRPr="007032C4">
        <w:rPr>
          <w:rFonts w:ascii="Times New Roman" w:eastAsia="Times New Roman" w:hAnsi="Times New Roman" w:cs="Times New Roman"/>
          <w:spacing w:val="10"/>
          <w:sz w:val="24"/>
          <w:szCs w:val="24"/>
          <w:lang w:eastAsia="ru-RU"/>
        </w:rPr>
        <w:t>.. 1961.</w:t>
      </w:r>
    </w:p>
    <w:p w:rsidR="007032C4" w:rsidRPr="007032C4" w:rsidRDefault="007032C4" w:rsidP="006C52B6">
      <w:pPr>
        <w:widowControl w:val="0"/>
        <w:numPr>
          <w:ilvl w:val="0"/>
          <w:numId w:val="83"/>
        </w:numPr>
        <w:tabs>
          <w:tab w:val="left" w:pos="-1701"/>
          <w:tab w:val="left" w:pos="392"/>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Играй, мой баян. Вып. </w:t>
      </w:r>
      <w:smartTag w:uri="urn:schemas-microsoft-com:office:smarttags" w:element="metricconverter">
        <w:smartTagPr>
          <w:attr w:name="ProductID" w:val="3. М"/>
        </w:smartTagPr>
        <w:r w:rsidRPr="007032C4">
          <w:rPr>
            <w:rFonts w:ascii="Times New Roman" w:eastAsia="Times New Roman" w:hAnsi="Times New Roman" w:cs="Times New Roman"/>
            <w:sz w:val="24"/>
            <w:szCs w:val="24"/>
            <w:lang w:eastAsia="ru-RU"/>
          </w:rPr>
          <w:t>6. М</w:t>
        </w:r>
      </w:smartTag>
      <w:r w:rsidRPr="007032C4">
        <w:rPr>
          <w:rFonts w:ascii="Times New Roman" w:eastAsia="Times New Roman" w:hAnsi="Times New Roman" w:cs="Times New Roman"/>
          <w:sz w:val="24"/>
          <w:szCs w:val="24"/>
          <w:lang w:eastAsia="ru-RU"/>
        </w:rPr>
        <w:t>., 1958.</w:t>
      </w:r>
    </w:p>
    <w:p w:rsidR="007032C4" w:rsidRPr="007032C4" w:rsidRDefault="007032C4" w:rsidP="006C52B6">
      <w:pPr>
        <w:widowControl w:val="0"/>
        <w:numPr>
          <w:ilvl w:val="0"/>
          <w:numId w:val="83"/>
        </w:numPr>
        <w:tabs>
          <w:tab w:val="left" w:pos="-1701"/>
          <w:tab w:val="left" w:pos="387"/>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Играй, мой баян. Вып. </w:t>
      </w:r>
      <w:smartTag w:uri="urn:schemas-microsoft-com:office:smarttags" w:element="metricconverter">
        <w:smartTagPr>
          <w:attr w:name="ProductID" w:val="3. М"/>
        </w:smartTagPr>
        <w:r w:rsidRPr="007032C4">
          <w:rPr>
            <w:rFonts w:ascii="Times New Roman" w:eastAsia="Times New Roman" w:hAnsi="Times New Roman" w:cs="Times New Roman"/>
            <w:sz w:val="24"/>
            <w:szCs w:val="24"/>
            <w:lang w:eastAsia="ru-RU"/>
          </w:rPr>
          <w:t>7. М</w:t>
        </w:r>
      </w:smartTag>
      <w:r w:rsidRPr="007032C4">
        <w:rPr>
          <w:rFonts w:ascii="Times New Roman" w:eastAsia="Times New Roman" w:hAnsi="Times New Roman" w:cs="Times New Roman"/>
          <w:sz w:val="24"/>
          <w:szCs w:val="24"/>
          <w:lang w:eastAsia="ru-RU"/>
        </w:rPr>
        <w:t>., 1959.</w:t>
      </w:r>
    </w:p>
    <w:p w:rsidR="007032C4" w:rsidRPr="007032C4" w:rsidRDefault="007032C4" w:rsidP="006C52B6">
      <w:pPr>
        <w:widowControl w:val="0"/>
        <w:numPr>
          <w:ilvl w:val="0"/>
          <w:numId w:val="83"/>
        </w:numPr>
        <w:tabs>
          <w:tab w:val="left" w:pos="-1701"/>
          <w:tab w:val="left" w:pos="379"/>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Играй, мой баян. Вып. </w:t>
      </w:r>
      <w:smartTag w:uri="urn:schemas-microsoft-com:office:smarttags" w:element="metricconverter">
        <w:smartTagPr>
          <w:attr w:name="ProductID" w:val="3. М"/>
        </w:smartTagPr>
        <w:r w:rsidRPr="007032C4">
          <w:rPr>
            <w:rFonts w:ascii="Times New Roman" w:eastAsia="Times New Roman" w:hAnsi="Times New Roman" w:cs="Times New Roman"/>
            <w:sz w:val="24"/>
            <w:szCs w:val="24"/>
            <w:lang w:eastAsia="ru-RU"/>
          </w:rPr>
          <w:t>9. М</w:t>
        </w:r>
      </w:smartTag>
      <w:r w:rsidRPr="007032C4">
        <w:rPr>
          <w:rFonts w:ascii="Times New Roman" w:eastAsia="Times New Roman" w:hAnsi="Times New Roman" w:cs="Times New Roman"/>
          <w:sz w:val="24"/>
          <w:szCs w:val="24"/>
          <w:lang w:eastAsia="ru-RU"/>
        </w:rPr>
        <w:t>., 1965.</w:t>
      </w:r>
    </w:p>
    <w:p w:rsidR="007032C4" w:rsidRPr="007032C4" w:rsidRDefault="007032C4" w:rsidP="006C52B6">
      <w:pPr>
        <w:widowControl w:val="0"/>
        <w:numPr>
          <w:ilvl w:val="0"/>
          <w:numId w:val="83"/>
        </w:numPr>
        <w:tabs>
          <w:tab w:val="left" w:pos="-1701"/>
          <w:tab w:val="left" w:pos="383"/>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Играй, мой баян. Вып. </w:t>
      </w:r>
      <w:smartTag w:uri="urn:schemas-microsoft-com:office:smarttags" w:element="metricconverter">
        <w:smartTagPr>
          <w:attr w:name="ProductID" w:val="3. М"/>
        </w:smartTagPr>
        <w:r w:rsidRPr="007032C4">
          <w:rPr>
            <w:rFonts w:ascii="Times New Roman" w:eastAsia="Times New Roman" w:hAnsi="Times New Roman" w:cs="Times New Roman"/>
            <w:sz w:val="24"/>
            <w:szCs w:val="24"/>
            <w:lang w:eastAsia="ru-RU"/>
          </w:rPr>
          <w:t>11. М</w:t>
        </w:r>
      </w:smartTag>
      <w:r w:rsidRPr="007032C4">
        <w:rPr>
          <w:rFonts w:ascii="Times New Roman" w:eastAsia="Times New Roman" w:hAnsi="Times New Roman" w:cs="Times New Roman"/>
          <w:sz w:val="24"/>
          <w:szCs w:val="24"/>
          <w:lang w:eastAsia="ru-RU"/>
        </w:rPr>
        <w:t>. 1961.</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Играй, мой баян. Вып. 13. ML, 1962.</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Играй, мой баян. Вып. </w:t>
      </w:r>
      <w:smartTag w:uri="urn:schemas-microsoft-com:office:smarttags" w:element="metricconverter">
        <w:smartTagPr>
          <w:attr w:name="ProductID" w:val="3. М"/>
        </w:smartTagPr>
        <w:r w:rsidRPr="007032C4">
          <w:rPr>
            <w:rFonts w:ascii="Times New Roman" w:eastAsia="Times New Roman" w:hAnsi="Times New Roman" w:cs="Times New Roman"/>
            <w:sz w:val="24"/>
            <w:szCs w:val="24"/>
            <w:lang w:eastAsia="ru-RU"/>
          </w:rPr>
          <w:t>14. М</w:t>
        </w:r>
      </w:smartTag>
      <w:r w:rsidRPr="007032C4">
        <w:rPr>
          <w:rFonts w:ascii="Times New Roman" w:eastAsia="Times New Roman" w:hAnsi="Times New Roman" w:cs="Times New Roman"/>
          <w:sz w:val="24"/>
          <w:szCs w:val="24"/>
          <w:lang w:eastAsia="ru-RU"/>
        </w:rPr>
        <w:t>., 1963.</w:t>
      </w:r>
    </w:p>
    <w:p w:rsidR="007032C4" w:rsidRPr="007032C4" w:rsidRDefault="007032C4" w:rsidP="006C52B6">
      <w:pPr>
        <w:widowControl w:val="0"/>
        <w:numPr>
          <w:ilvl w:val="0"/>
          <w:numId w:val="83"/>
        </w:numPr>
        <w:tabs>
          <w:tab w:val="left" w:pos="-1701"/>
          <w:tab w:val="left" w:pos="37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Избранные клавирные произведения XVI-XV1II веков в пере</w:t>
      </w:r>
      <w:r w:rsidRPr="007032C4">
        <w:rPr>
          <w:rFonts w:ascii="Times New Roman" w:eastAsia="Times New Roman" w:hAnsi="Times New Roman" w:cs="Times New Roman"/>
          <w:sz w:val="24"/>
          <w:szCs w:val="24"/>
          <w:lang w:eastAsia="ru-RU"/>
        </w:rPr>
        <w:softHyphen/>
        <w:t>ложении для готово-выборного аккордеона / Сост. В. Орлов. СПб., 2005.</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Избранные произведения русских композиторов в переложе</w:t>
      </w:r>
      <w:r w:rsidRPr="007032C4">
        <w:rPr>
          <w:rFonts w:ascii="Times New Roman" w:eastAsia="Times New Roman" w:hAnsi="Times New Roman" w:cs="Times New Roman"/>
          <w:sz w:val="24"/>
          <w:szCs w:val="24"/>
          <w:lang w:eastAsia="ru-RU"/>
        </w:rPr>
        <w:softHyphen/>
        <w:t>нии для баяна. Вып. 1 / Ред. Ю. Соловьев. М., 1973.</w:t>
      </w:r>
    </w:p>
    <w:p w:rsidR="007032C4" w:rsidRPr="007032C4" w:rsidRDefault="007032C4" w:rsidP="006C52B6">
      <w:pPr>
        <w:widowControl w:val="0"/>
        <w:numPr>
          <w:ilvl w:val="0"/>
          <w:numId w:val="83"/>
        </w:numPr>
        <w:tabs>
          <w:tab w:val="left" w:pos="-1701"/>
          <w:tab w:val="left" w:pos="370"/>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Кароник В.</w:t>
      </w:r>
      <w:r w:rsidRPr="007032C4">
        <w:rPr>
          <w:rFonts w:ascii="Times New Roman" w:eastAsia="Times New Roman" w:hAnsi="Times New Roman" w:cs="Times New Roman"/>
          <w:sz w:val="24"/>
          <w:szCs w:val="24"/>
          <w:lang w:eastAsia="ru-RU"/>
        </w:rPr>
        <w:t xml:space="preserve"> Детские картинки. Маленькие сюиты для детей и юношества (баян, аккордеон). СПб., 2005.</w:t>
      </w:r>
    </w:p>
    <w:p w:rsidR="007032C4" w:rsidRPr="007032C4" w:rsidRDefault="007032C4" w:rsidP="006C52B6">
      <w:pPr>
        <w:widowControl w:val="0"/>
        <w:numPr>
          <w:ilvl w:val="0"/>
          <w:numId w:val="83"/>
        </w:numPr>
        <w:tabs>
          <w:tab w:val="left" w:pos="-1701"/>
          <w:tab w:val="left" w:pos="387"/>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К</w:t>
      </w:r>
      <w:r w:rsidRPr="007032C4">
        <w:rPr>
          <w:rFonts w:ascii="Times New Roman" w:eastAsia="Times New Roman" w:hAnsi="Times New Roman" w:cs="Times New Roman"/>
          <w:sz w:val="24"/>
          <w:szCs w:val="24"/>
          <w:lang w:eastAsia="ru-RU"/>
        </w:rPr>
        <w:t>лассические произведения в переложении для баяна. Вып. 2 /Сост. В. Паньков. КиУв, 1974.</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Классические произведения в переложении для баяна. Вып. 3 / Сост. В. Паньков. Кит, 1974.</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Классические произведения в переложении для готово-вы</w:t>
      </w:r>
      <w:r w:rsidRPr="007032C4">
        <w:rPr>
          <w:rFonts w:ascii="Times New Roman" w:eastAsia="Times New Roman" w:hAnsi="Times New Roman" w:cs="Times New Roman"/>
          <w:sz w:val="24"/>
          <w:szCs w:val="24"/>
          <w:lang w:eastAsia="ru-RU"/>
        </w:rPr>
        <w:softHyphen/>
        <w:t>борного баяна. Вып. 7 / Сост. В. Паньков. КиТв, 1979.</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color w:val="000000"/>
          <w:sz w:val="24"/>
          <w:szCs w:val="24"/>
          <w:lang w:eastAsia="ru-RU"/>
        </w:rPr>
        <w:t>К</w:t>
      </w:r>
      <w:r w:rsidRPr="007032C4">
        <w:rPr>
          <w:rFonts w:ascii="Times New Roman" w:eastAsia="Times New Roman" w:hAnsi="Times New Roman" w:cs="Times New Roman"/>
          <w:sz w:val="24"/>
          <w:szCs w:val="24"/>
          <w:lang w:eastAsia="ru-RU"/>
        </w:rPr>
        <w:t>лассическая и народная музыка. Переложение для баяна / Сост. П. Говорушко. Д.. 1971.</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Кокорин А.</w:t>
      </w:r>
      <w:r w:rsidRPr="007032C4">
        <w:rPr>
          <w:rFonts w:ascii="Times New Roman" w:eastAsia="Times New Roman" w:hAnsi="Times New Roman" w:cs="Times New Roman"/>
          <w:sz w:val="24"/>
          <w:szCs w:val="24"/>
          <w:lang w:eastAsia="ru-RU"/>
        </w:rPr>
        <w:t xml:space="preserve"> Детский альбом. Пьесы для баяна и аккордеона. Омск, 2000.</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Кокорин А.</w:t>
      </w:r>
      <w:r w:rsidRPr="007032C4">
        <w:rPr>
          <w:rFonts w:ascii="Times New Roman" w:eastAsia="Times New Roman" w:hAnsi="Times New Roman" w:cs="Times New Roman"/>
          <w:sz w:val="24"/>
          <w:szCs w:val="24"/>
          <w:lang w:eastAsia="ru-RU"/>
        </w:rPr>
        <w:t xml:space="preserve"> Мастера баянного искусства. Пьесы и обработ</w:t>
      </w:r>
      <w:r w:rsidRPr="007032C4">
        <w:rPr>
          <w:rFonts w:ascii="Times New Roman" w:eastAsia="Times New Roman" w:hAnsi="Times New Roman" w:cs="Times New Roman"/>
          <w:sz w:val="24"/>
          <w:szCs w:val="24"/>
          <w:lang w:eastAsia="ru-RU"/>
        </w:rPr>
        <w:softHyphen/>
        <w:t>ки. М., 2003.</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Композиции для аккордеона. Эстрадный репертуар аккорде</w:t>
      </w:r>
      <w:r w:rsidRPr="007032C4">
        <w:rPr>
          <w:rFonts w:ascii="Times New Roman" w:eastAsia="Times New Roman" w:hAnsi="Times New Roman" w:cs="Times New Roman"/>
          <w:sz w:val="24"/>
          <w:szCs w:val="24"/>
          <w:lang w:eastAsia="ru-RU"/>
        </w:rPr>
        <w:softHyphen/>
        <w:t>ониста. Вып. 5 / Сост. В. Ушаков. СПб., 1998.</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Концертные пьесы для баяна. Вып. 40 / Сост. А. Черных. М„ 1978.</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Концертные пьесы для баяна. Вып. 40 / Сост. А. Чиняков. N4., 1984.</w:t>
      </w:r>
    </w:p>
    <w:p w:rsidR="007032C4" w:rsidRPr="007032C4" w:rsidRDefault="007032C4" w:rsidP="006C52B6">
      <w:pPr>
        <w:widowControl w:val="0"/>
        <w:numPr>
          <w:ilvl w:val="0"/>
          <w:numId w:val="83"/>
        </w:numPr>
        <w:tabs>
          <w:tab w:val="left" w:pos="-1701"/>
          <w:tab w:val="left" w:pos="427"/>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Концертные пьесы для баяна. Вып. 47 / Сост. К). Наймушин. М.„ 1987.</w:t>
      </w:r>
      <w:r w:rsidRPr="007032C4">
        <w:rPr>
          <w:rFonts w:ascii="Times New Roman" w:eastAsia="Times New Roman" w:hAnsi="Times New Roman" w:cs="Times New Roman"/>
          <w:color w:val="000000"/>
          <w:sz w:val="24"/>
          <w:szCs w:val="24"/>
          <w:lang w:eastAsia="ru-RU"/>
        </w:rPr>
        <w:t>109</w:t>
      </w:r>
    </w:p>
    <w:p w:rsidR="007032C4" w:rsidRPr="007032C4" w:rsidRDefault="007032C4" w:rsidP="006C52B6">
      <w:pPr>
        <w:widowControl w:val="0"/>
        <w:numPr>
          <w:ilvl w:val="0"/>
          <w:numId w:val="83"/>
        </w:numPr>
        <w:tabs>
          <w:tab w:val="left" w:pos="-1701"/>
          <w:tab w:val="left" w:pos="427"/>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Концертные пьесы русских композиторов в переложении для баяна / Сост. П. Говорушко. JI., 1969.</w:t>
      </w:r>
    </w:p>
    <w:p w:rsidR="007032C4" w:rsidRPr="007032C4" w:rsidRDefault="007032C4" w:rsidP="006C52B6">
      <w:pPr>
        <w:widowControl w:val="0"/>
        <w:numPr>
          <w:ilvl w:val="0"/>
          <w:numId w:val="83"/>
        </w:numPr>
        <w:tabs>
          <w:tab w:val="left" w:pos="-1701"/>
          <w:tab w:val="left" w:pos="414"/>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Коробейников А.</w:t>
      </w:r>
      <w:r w:rsidRPr="007032C4">
        <w:rPr>
          <w:rFonts w:ascii="Times New Roman" w:eastAsia="Times New Roman" w:hAnsi="Times New Roman" w:cs="Times New Roman"/>
          <w:sz w:val="24"/>
          <w:szCs w:val="24"/>
          <w:lang w:eastAsia="ru-RU"/>
        </w:rPr>
        <w:t xml:space="preserve"> Альбом для детей и юношества. Пьесы для баяна и аккордеона. </w:t>
      </w:r>
      <w:r w:rsidRPr="007032C4">
        <w:rPr>
          <w:rFonts w:ascii="Times New Roman" w:eastAsia="Times New Roman" w:hAnsi="Times New Roman" w:cs="Times New Roman"/>
          <w:sz w:val="24"/>
          <w:szCs w:val="24"/>
          <w:lang w:eastAsia="ru-RU"/>
        </w:rPr>
        <w:lastRenderedPageBreak/>
        <w:t>Часть I / Сост. В. Ушаков, С. Ставицкая. СПб., 2003.</w:t>
      </w:r>
    </w:p>
    <w:p w:rsidR="007032C4" w:rsidRPr="007032C4" w:rsidRDefault="007032C4" w:rsidP="006C52B6">
      <w:pPr>
        <w:widowControl w:val="0"/>
        <w:numPr>
          <w:ilvl w:val="0"/>
          <w:numId w:val="83"/>
        </w:numPr>
        <w:tabs>
          <w:tab w:val="left" w:pos="-1701"/>
          <w:tab w:val="left" w:pos="422"/>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Кузнецов В.</w:t>
      </w:r>
      <w:r w:rsidRPr="007032C4">
        <w:rPr>
          <w:rFonts w:ascii="Times New Roman" w:eastAsia="Times New Roman" w:hAnsi="Times New Roman" w:cs="Times New Roman"/>
          <w:sz w:val="24"/>
          <w:szCs w:val="24"/>
          <w:lang w:eastAsia="ru-RU"/>
        </w:rPr>
        <w:t xml:space="preserve"> Популярные мелодии. СПб., 1992.</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Кузнецов Е.</w:t>
      </w:r>
      <w:r w:rsidRPr="007032C4">
        <w:rPr>
          <w:rFonts w:ascii="Times New Roman" w:eastAsia="Times New Roman" w:hAnsi="Times New Roman" w:cs="Times New Roman"/>
          <w:sz w:val="24"/>
          <w:szCs w:val="24"/>
          <w:lang w:eastAsia="ru-RU"/>
        </w:rPr>
        <w:t xml:space="preserve"> Пьесы, обработки и этюды для баяна. М., 1973.</w:t>
      </w:r>
    </w:p>
    <w:p w:rsidR="007032C4" w:rsidRPr="007032C4" w:rsidRDefault="007032C4" w:rsidP="006C52B6">
      <w:pPr>
        <w:widowControl w:val="0"/>
        <w:numPr>
          <w:ilvl w:val="0"/>
          <w:numId w:val="83"/>
        </w:numPr>
        <w:tabs>
          <w:tab w:val="left" w:pos="-1701"/>
          <w:tab w:val="left" w:pos="427"/>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Легкие пьесы для баяна. 1—3 классы музыкальной школы / Сост. А. Денисов, К. Прокопенко. Киев, 1967.</w:t>
      </w:r>
    </w:p>
    <w:p w:rsidR="007032C4" w:rsidRPr="007032C4" w:rsidRDefault="007032C4" w:rsidP="006C52B6">
      <w:pPr>
        <w:widowControl w:val="0"/>
        <w:numPr>
          <w:ilvl w:val="0"/>
          <w:numId w:val="83"/>
        </w:numPr>
        <w:tabs>
          <w:tab w:val="left" w:pos="-1701"/>
          <w:tab w:val="left" w:pos="422"/>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Пушников В.</w:t>
      </w:r>
      <w:r w:rsidRPr="007032C4">
        <w:rPr>
          <w:rFonts w:ascii="Times New Roman" w:eastAsia="Times New Roman" w:hAnsi="Times New Roman" w:cs="Times New Roman"/>
          <w:sz w:val="24"/>
          <w:szCs w:val="24"/>
          <w:lang w:eastAsia="ru-RU"/>
        </w:rPr>
        <w:t xml:space="preserve"> Школа игры на аккордеоне. М., 1988.</w:t>
      </w:r>
    </w:p>
    <w:p w:rsidR="007032C4" w:rsidRPr="007032C4" w:rsidRDefault="007032C4" w:rsidP="006C52B6">
      <w:pPr>
        <w:widowControl w:val="0"/>
        <w:numPr>
          <w:ilvl w:val="0"/>
          <w:numId w:val="83"/>
        </w:numPr>
        <w:tabs>
          <w:tab w:val="left" w:pos="-1701"/>
          <w:tab w:val="left" w:pos="422"/>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val="en-US" w:eastAsia="ru-RU"/>
        </w:rPr>
        <w:t>Makkonen P.</w:t>
      </w:r>
      <w:r w:rsidRPr="007032C4">
        <w:rPr>
          <w:rFonts w:ascii="Times New Roman" w:eastAsia="Times New Roman" w:hAnsi="Times New Roman" w:cs="Times New Roman"/>
          <w:sz w:val="24"/>
          <w:szCs w:val="24"/>
          <w:lang w:val="en-US" w:eastAsia="ru-RU"/>
        </w:rPr>
        <w:t xml:space="preserve"> Punanen polkupyora. AMS —- production. </w:t>
      </w:r>
      <w:r w:rsidRPr="007032C4">
        <w:rPr>
          <w:rFonts w:ascii="Times New Roman" w:eastAsia="Times New Roman" w:hAnsi="Times New Roman" w:cs="Times New Roman"/>
          <w:sz w:val="24"/>
          <w:szCs w:val="24"/>
          <w:lang w:eastAsia="ru-RU"/>
        </w:rPr>
        <w:t>2003.</w:t>
      </w:r>
    </w:p>
    <w:p w:rsidR="007032C4" w:rsidRPr="007032C4" w:rsidRDefault="007032C4" w:rsidP="006C52B6">
      <w:pPr>
        <w:widowControl w:val="0"/>
        <w:numPr>
          <w:ilvl w:val="0"/>
          <w:numId w:val="83"/>
        </w:numPr>
        <w:tabs>
          <w:tab w:val="left" w:pos="-1701"/>
          <w:tab w:val="left" w:pos="414"/>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Малиновский JJ.</w:t>
      </w:r>
      <w:r w:rsidRPr="007032C4">
        <w:rPr>
          <w:rFonts w:ascii="Times New Roman" w:eastAsia="Times New Roman" w:hAnsi="Times New Roman" w:cs="Times New Roman"/>
          <w:sz w:val="24"/>
          <w:szCs w:val="24"/>
          <w:lang w:eastAsia="ru-RU"/>
        </w:rPr>
        <w:t xml:space="preserve"> Девичий хоровод. Пьесы и обработки народ</w:t>
      </w:r>
      <w:r w:rsidRPr="007032C4">
        <w:rPr>
          <w:rFonts w:ascii="Times New Roman" w:eastAsia="Times New Roman" w:hAnsi="Times New Roman" w:cs="Times New Roman"/>
          <w:sz w:val="24"/>
          <w:szCs w:val="24"/>
          <w:lang w:eastAsia="ru-RU"/>
        </w:rPr>
        <w:softHyphen/>
        <w:t>ных мелодий для баяна (аккордеона). Барановичи, 2006.</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Моцарт В. А.</w:t>
      </w:r>
      <w:r w:rsidRPr="007032C4">
        <w:rPr>
          <w:rFonts w:ascii="Times New Roman" w:eastAsia="Times New Roman" w:hAnsi="Times New Roman" w:cs="Times New Roman"/>
          <w:sz w:val="24"/>
          <w:szCs w:val="24"/>
          <w:lang w:eastAsia="ru-RU"/>
        </w:rPr>
        <w:t xml:space="preserve"> Пьесы для фортепиано. М., 1992.</w:t>
      </w:r>
    </w:p>
    <w:p w:rsidR="007032C4" w:rsidRPr="007032C4" w:rsidRDefault="007032C4" w:rsidP="006C52B6">
      <w:pPr>
        <w:widowControl w:val="0"/>
        <w:numPr>
          <w:ilvl w:val="0"/>
          <w:numId w:val="83"/>
        </w:numPr>
        <w:tabs>
          <w:tab w:val="left" w:pos="-1701"/>
          <w:tab w:val="left" w:pos="418"/>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Моцарт В. А.</w:t>
      </w:r>
      <w:r w:rsidRPr="007032C4">
        <w:rPr>
          <w:rFonts w:ascii="Times New Roman" w:eastAsia="Times New Roman" w:hAnsi="Times New Roman" w:cs="Times New Roman"/>
          <w:sz w:val="24"/>
          <w:szCs w:val="24"/>
          <w:lang w:eastAsia="ru-RU"/>
        </w:rPr>
        <w:t xml:space="preserve"> Шесть сонатин для фортепиано. М., 1992.</w:t>
      </w:r>
    </w:p>
    <w:p w:rsidR="007032C4" w:rsidRPr="007032C4" w:rsidRDefault="007032C4" w:rsidP="006C52B6">
      <w:pPr>
        <w:widowControl w:val="0"/>
        <w:numPr>
          <w:ilvl w:val="0"/>
          <w:numId w:val="83"/>
        </w:numPr>
        <w:tabs>
          <w:tab w:val="left" w:pos="-1701"/>
          <w:tab w:val="left" w:pos="414"/>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Музыкальная акварель. Пьесы для аккордеона. Вып. 4 / Сост. М. Цыбулин. М., 1987.</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Музыка современных композиторов для готово-выборного баяна и аккордеона. Вып. 2 / Сост. П. Говорушко. J1., 1977.</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Музыка современных композиторов для готово-выборного баяна и аккордеона. Вып. 3 / Сост. П. Говорушко. Л., 1979.</w:t>
      </w:r>
    </w:p>
    <w:p w:rsidR="007032C4" w:rsidRPr="007032C4" w:rsidRDefault="007032C4" w:rsidP="006C52B6">
      <w:pPr>
        <w:widowControl w:val="0"/>
        <w:numPr>
          <w:ilvl w:val="0"/>
          <w:numId w:val="83"/>
        </w:numPr>
        <w:tabs>
          <w:tab w:val="left" w:pos="-1701"/>
          <w:tab w:val="left" w:pos="422"/>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Мясков К.</w:t>
      </w:r>
      <w:r w:rsidRPr="007032C4">
        <w:rPr>
          <w:rFonts w:ascii="Times New Roman" w:eastAsia="Times New Roman" w:hAnsi="Times New Roman" w:cs="Times New Roman"/>
          <w:sz w:val="24"/>
          <w:szCs w:val="24"/>
          <w:lang w:eastAsia="ru-RU"/>
        </w:rPr>
        <w:t xml:space="preserve"> Детский альбом для баяна. Киев, 1991.</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На досуге. Репертуарная тетрадь баяниста. Вып. 10 / Сост. А. Гурба. М., 1991.</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Народные мелодии в концертных обработках для баяна. Вып. 2 / Сост. О. Шаров. Л, 1985.</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Народные мелодии в концертных обработках для баяна. Вып. 3 / Сост. О. Шаров. Л., 1989.</w:t>
      </w:r>
    </w:p>
    <w:p w:rsidR="007032C4" w:rsidRPr="007032C4" w:rsidRDefault="007032C4" w:rsidP="006C52B6">
      <w:pPr>
        <w:widowControl w:val="0"/>
        <w:numPr>
          <w:ilvl w:val="0"/>
          <w:numId w:val="83"/>
        </w:numPr>
        <w:tabs>
          <w:tab w:val="left" w:pos="-1701"/>
          <w:tab w:val="left" w:pos="418"/>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На Юн Кин А.</w:t>
      </w:r>
      <w:r w:rsidRPr="007032C4">
        <w:rPr>
          <w:rFonts w:ascii="Times New Roman" w:eastAsia="Times New Roman" w:hAnsi="Times New Roman" w:cs="Times New Roman"/>
          <w:sz w:val="24"/>
          <w:szCs w:val="24"/>
          <w:lang w:eastAsia="ru-RU"/>
        </w:rPr>
        <w:t xml:space="preserve"> Пьесы и обработки. Мастера баянного искус</w:t>
      </w:r>
      <w:r w:rsidRPr="007032C4">
        <w:rPr>
          <w:rFonts w:ascii="Times New Roman" w:eastAsia="Times New Roman" w:hAnsi="Times New Roman" w:cs="Times New Roman"/>
          <w:sz w:val="24"/>
          <w:szCs w:val="24"/>
          <w:lang w:eastAsia="ru-RU"/>
        </w:rPr>
        <w:softHyphen/>
        <w:t>ства / Сост. А. Судариков. М., 2003.</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Нотный альбом баяниста. Вып. 9 / Сост. А. Басурманов. М., 1987.</w:t>
      </w:r>
    </w:p>
    <w:p w:rsidR="007032C4" w:rsidRPr="007032C4" w:rsidRDefault="007032C4" w:rsidP="006C52B6">
      <w:pPr>
        <w:widowControl w:val="0"/>
        <w:numPr>
          <w:ilvl w:val="0"/>
          <w:numId w:val="83"/>
        </w:numPr>
        <w:tabs>
          <w:tab w:val="left" w:pos="-1701"/>
          <w:tab w:val="left" w:pos="422"/>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Нотная папка баяниста. Золотая библиотека педагогического репертуара. Младшие классы музыкальной школы. Вып. 1 / Сост. С. Севостьянова, Л. Мартынова, Т. Крупчанская, М. Со</w:t>
      </w:r>
      <w:r w:rsidRPr="007032C4">
        <w:rPr>
          <w:rFonts w:ascii="Times New Roman" w:eastAsia="Times New Roman" w:hAnsi="Times New Roman" w:cs="Times New Roman"/>
          <w:sz w:val="24"/>
          <w:szCs w:val="24"/>
          <w:lang w:eastAsia="ru-RU"/>
        </w:rPr>
        <w:softHyphen/>
        <w:t>ловьева, В. Ковтонюк. М., 2005.</w:t>
      </w:r>
      <w:r w:rsidRPr="007032C4">
        <w:rPr>
          <w:rFonts w:ascii="Times New Roman" w:eastAsia="Times New Roman" w:hAnsi="Times New Roman" w:cs="Times New Roman"/>
          <w:color w:val="000000"/>
          <w:sz w:val="24"/>
          <w:szCs w:val="24"/>
          <w:lang w:eastAsia="ru-RU"/>
        </w:rPr>
        <w:t>129.</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sz w:val="24"/>
          <w:szCs w:val="24"/>
          <w:lang w:eastAsia="ru-RU"/>
        </w:rPr>
        <w:t>Нотная папка баяниста и аккордеониста. Золотая библиотека педагогического репетуара. Средние и старшие классы музы</w:t>
      </w:r>
      <w:r w:rsidRPr="007032C4">
        <w:rPr>
          <w:rFonts w:ascii="Times New Roman" w:eastAsia="Times New Roman" w:hAnsi="Times New Roman" w:cs="Times New Roman"/>
          <w:sz w:val="24"/>
          <w:szCs w:val="24"/>
          <w:lang w:eastAsia="ru-RU"/>
        </w:rPr>
        <w:softHyphen/>
        <w:t>кальной школы. Вып. 2 / Сост. В. Баканов. М., 2006.</w:t>
      </w:r>
    </w:p>
    <w:p w:rsidR="007032C4" w:rsidRPr="007032C4" w:rsidRDefault="007032C4" w:rsidP="006C52B6">
      <w:pPr>
        <w:widowControl w:val="0"/>
        <w:numPr>
          <w:ilvl w:val="0"/>
          <w:numId w:val="83"/>
        </w:numPr>
        <w:tabs>
          <w:tab w:val="left" w:pos="-1701"/>
          <w:tab w:val="left" w:pos="422"/>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Паницкий И.</w:t>
      </w:r>
      <w:r w:rsidRPr="007032C4">
        <w:rPr>
          <w:rFonts w:ascii="Times New Roman" w:eastAsia="Times New Roman" w:hAnsi="Times New Roman" w:cs="Times New Roman"/>
          <w:sz w:val="24"/>
          <w:szCs w:val="24"/>
          <w:lang w:eastAsia="ru-RU"/>
        </w:rPr>
        <w:t xml:space="preserve"> Старинные вальсы. М., 1991.</w:t>
      </w:r>
    </w:p>
    <w:p w:rsidR="007032C4" w:rsidRPr="007032C4" w:rsidRDefault="007032C4" w:rsidP="006C52B6">
      <w:pPr>
        <w:widowControl w:val="0"/>
        <w:numPr>
          <w:ilvl w:val="0"/>
          <w:numId w:val="83"/>
        </w:numPr>
        <w:tabs>
          <w:tab w:val="left" w:pos="-1701"/>
          <w:tab w:val="left" w:pos="427"/>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Педагогический репертуар аккордеониста для детских музы</w:t>
      </w:r>
      <w:r w:rsidRPr="007032C4">
        <w:rPr>
          <w:rFonts w:ascii="Times New Roman" w:eastAsia="Times New Roman" w:hAnsi="Times New Roman" w:cs="Times New Roman"/>
          <w:sz w:val="24"/>
          <w:szCs w:val="24"/>
          <w:lang w:eastAsia="ru-RU"/>
        </w:rPr>
        <w:softHyphen/>
        <w:t>кальных школ. 1-2 классы. Вып. 3 / Сост. В. Алёхин, В. Гра</w:t>
      </w:r>
      <w:r w:rsidRPr="007032C4">
        <w:rPr>
          <w:rFonts w:ascii="Times New Roman" w:eastAsia="Times New Roman" w:hAnsi="Times New Roman" w:cs="Times New Roman"/>
          <w:sz w:val="24"/>
          <w:szCs w:val="24"/>
          <w:lang w:eastAsia="ru-RU"/>
        </w:rPr>
        <w:softHyphen/>
        <w:t>чев. М., 1973.</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Педагогический репертуар аккордеониста. I—II курсы музы</w:t>
      </w:r>
      <w:r w:rsidRPr="007032C4">
        <w:rPr>
          <w:rFonts w:ascii="Times New Roman" w:eastAsia="Times New Roman" w:hAnsi="Times New Roman" w:cs="Times New Roman"/>
          <w:sz w:val="24"/>
          <w:szCs w:val="24"/>
          <w:lang w:eastAsia="ru-RU"/>
        </w:rPr>
        <w:softHyphen/>
        <w:t>кальных училищ. Вып. 4 / Сост. М, Двилянский. М., 1974.</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Педагогический репертуар аккордеониста. 3-5 классы дет</w:t>
      </w:r>
      <w:r w:rsidRPr="007032C4">
        <w:rPr>
          <w:rFonts w:ascii="Times New Roman" w:eastAsia="Times New Roman" w:hAnsi="Times New Roman" w:cs="Times New Roman"/>
          <w:sz w:val="24"/>
          <w:szCs w:val="24"/>
          <w:lang w:eastAsia="ru-RU"/>
        </w:rPr>
        <w:softHyphen/>
        <w:t>ских музыкальных школ. Вып. 4 / Сост. В. Алёхин, В. Грачев. М„ 1974.</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Педагогический репертуар баяниста. 1-2 классы музыкаль</w:t>
      </w:r>
      <w:r w:rsidRPr="007032C4">
        <w:rPr>
          <w:rFonts w:ascii="Times New Roman" w:eastAsia="Times New Roman" w:hAnsi="Times New Roman" w:cs="Times New Roman"/>
          <w:sz w:val="24"/>
          <w:szCs w:val="24"/>
          <w:lang w:eastAsia="ru-RU"/>
        </w:rPr>
        <w:softHyphen/>
        <w:t>ных школ. Вып. 5 / Сост. А. Крылоусов. М., 1975.</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Педагогический репертуар баяниста. 3-5 классы детских му</w:t>
      </w:r>
      <w:r w:rsidRPr="007032C4">
        <w:rPr>
          <w:rFonts w:ascii="Times New Roman" w:eastAsia="Times New Roman" w:hAnsi="Times New Roman" w:cs="Times New Roman"/>
          <w:sz w:val="24"/>
          <w:szCs w:val="24"/>
          <w:lang w:eastAsia="ru-RU"/>
        </w:rPr>
        <w:softHyphen/>
        <w:t>зыкальных школ. Вып. 6 / Сост. В. Алёхин, А. Чиняков. М., 1976.</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Педагогический репертуар баяниста. 3-5 классы музыкаль</w:t>
      </w:r>
      <w:r w:rsidRPr="007032C4">
        <w:rPr>
          <w:rFonts w:ascii="Times New Roman" w:eastAsia="Times New Roman" w:hAnsi="Times New Roman" w:cs="Times New Roman"/>
          <w:sz w:val="24"/>
          <w:szCs w:val="24"/>
          <w:lang w:eastAsia="ru-RU"/>
        </w:rPr>
        <w:softHyphen/>
        <w:t>ных школ. Вып. 8 / Сост. В. Алёхин, А. Чиняков. М., 1978.</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Педагогический репертуар баяниста. 1-2 курсы музыкаль</w:t>
      </w:r>
      <w:r w:rsidRPr="007032C4">
        <w:rPr>
          <w:rFonts w:ascii="Times New Roman" w:eastAsia="Times New Roman" w:hAnsi="Times New Roman" w:cs="Times New Roman"/>
          <w:sz w:val="24"/>
          <w:szCs w:val="24"/>
          <w:lang w:eastAsia="ru-RU"/>
        </w:rPr>
        <w:softHyphen/>
        <w:t>ных училищ. Вып. 3 / Сост. В. Накапкин. М,, 1973.</w:t>
      </w:r>
    </w:p>
    <w:p w:rsidR="007032C4" w:rsidRPr="007032C4" w:rsidRDefault="007032C4" w:rsidP="006C52B6">
      <w:pPr>
        <w:widowControl w:val="0"/>
        <w:numPr>
          <w:ilvl w:val="0"/>
          <w:numId w:val="83"/>
        </w:numPr>
        <w:tabs>
          <w:tab w:val="left" w:pos="-1701"/>
          <w:tab w:val="left" w:pos="427"/>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Педагогический репертуар баяниста. </w:t>
      </w:r>
      <w:r w:rsidRPr="007032C4">
        <w:rPr>
          <w:rFonts w:ascii="Times New Roman" w:eastAsia="Times New Roman" w:hAnsi="Times New Roman" w:cs="Times New Roman"/>
          <w:spacing w:val="-20"/>
          <w:sz w:val="24"/>
          <w:szCs w:val="24"/>
          <w:lang w:eastAsia="ru-RU"/>
        </w:rPr>
        <w:t>1-11</w:t>
      </w:r>
      <w:r w:rsidRPr="007032C4">
        <w:rPr>
          <w:rFonts w:ascii="Times New Roman" w:eastAsia="Times New Roman" w:hAnsi="Times New Roman" w:cs="Times New Roman"/>
          <w:sz w:val="24"/>
          <w:szCs w:val="24"/>
          <w:lang w:eastAsia="ru-RU"/>
        </w:rPr>
        <w:t xml:space="preserve"> курсы музыкаль</w:t>
      </w:r>
      <w:r w:rsidRPr="007032C4">
        <w:rPr>
          <w:rFonts w:ascii="Times New Roman" w:eastAsia="Times New Roman" w:hAnsi="Times New Roman" w:cs="Times New Roman"/>
          <w:sz w:val="24"/>
          <w:szCs w:val="24"/>
          <w:lang w:eastAsia="ru-RU"/>
        </w:rPr>
        <w:softHyphen/>
        <w:t>ных училищ. Вып. 6 / Сост. В. Накапкин. М., 1976.</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Педагогический репертуар баяниста I—II курсы музыкаль</w:t>
      </w:r>
      <w:r w:rsidRPr="007032C4">
        <w:rPr>
          <w:rFonts w:ascii="Times New Roman" w:eastAsia="Times New Roman" w:hAnsi="Times New Roman" w:cs="Times New Roman"/>
          <w:sz w:val="24"/>
          <w:szCs w:val="24"/>
          <w:lang w:eastAsia="ru-RU"/>
        </w:rPr>
        <w:softHyphen/>
        <w:t>ных училищ. Вып. 8 / Сост. В. Накапкин. М., 1978.</w:t>
      </w:r>
    </w:p>
    <w:p w:rsidR="007032C4" w:rsidRPr="007032C4" w:rsidRDefault="007032C4" w:rsidP="006C52B6">
      <w:pPr>
        <w:widowControl w:val="0"/>
        <w:numPr>
          <w:ilvl w:val="0"/>
          <w:numId w:val="83"/>
        </w:numPr>
        <w:tabs>
          <w:tab w:val="left" w:pos="-1701"/>
          <w:tab w:val="left" w:pos="427"/>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Педагогический репертуар баяниста и аккордеониста. Дет</w:t>
      </w:r>
      <w:r w:rsidRPr="007032C4">
        <w:rPr>
          <w:rFonts w:ascii="Times New Roman" w:eastAsia="Times New Roman" w:hAnsi="Times New Roman" w:cs="Times New Roman"/>
          <w:sz w:val="24"/>
          <w:szCs w:val="24"/>
          <w:lang w:eastAsia="ru-RU"/>
        </w:rPr>
        <w:softHyphen/>
        <w:t>ская музыкальная школа. I—VII классы. Сост. из произв. В. Ефимова, Л. Кленкова, А. Коробейникова. М., 2001.</w:t>
      </w:r>
    </w:p>
    <w:p w:rsidR="007032C4" w:rsidRPr="007032C4" w:rsidRDefault="007032C4" w:rsidP="006C52B6">
      <w:pPr>
        <w:widowControl w:val="0"/>
        <w:numPr>
          <w:ilvl w:val="0"/>
          <w:numId w:val="83"/>
        </w:numPr>
        <w:tabs>
          <w:tab w:val="left" w:pos="-1701"/>
          <w:tab w:val="left" w:pos="414"/>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Педагогический репертуар баяниста и аккордеониста. Детская музыкальная школа. </w:t>
      </w:r>
      <w:r w:rsidRPr="007032C4">
        <w:rPr>
          <w:rFonts w:ascii="Times New Roman" w:eastAsia="Times New Roman" w:hAnsi="Times New Roman" w:cs="Times New Roman"/>
          <w:sz w:val="24"/>
          <w:szCs w:val="24"/>
          <w:lang w:eastAsia="ru-RU"/>
        </w:rPr>
        <w:lastRenderedPageBreak/>
        <w:t>I—VII классы. Пьесы, обработки, ансамб</w:t>
      </w:r>
      <w:r w:rsidRPr="007032C4">
        <w:rPr>
          <w:rFonts w:ascii="Times New Roman" w:eastAsia="Times New Roman" w:hAnsi="Times New Roman" w:cs="Times New Roman"/>
          <w:sz w:val="24"/>
          <w:szCs w:val="24"/>
          <w:lang w:eastAsia="ru-RU"/>
        </w:rPr>
        <w:softHyphen/>
        <w:t>ли. Сост. из произв. В. Ефимова, А. Коробейникова. М., 2002.</w:t>
      </w:r>
    </w:p>
    <w:p w:rsidR="007032C4" w:rsidRPr="007032C4" w:rsidRDefault="007032C4" w:rsidP="006C52B6">
      <w:pPr>
        <w:widowControl w:val="0"/>
        <w:numPr>
          <w:ilvl w:val="0"/>
          <w:numId w:val="83"/>
        </w:numPr>
        <w:tabs>
          <w:tab w:val="left" w:pos="-1701"/>
          <w:tab w:val="left" w:pos="422"/>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Подгорный В</w:t>
      </w:r>
      <w:r w:rsidRPr="007032C4">
        <w:rPr>
          <w:rFonts w:ascii="Times New Roman" w:eastAsia="Times New Roman" w:hAnsi="Times New Roman" w:cs="Times New Roman"/>
          <w:i/>
          <w:iCs/>
          <w:sz w:val="24"/>
          <w:szCs w:val="24"/>
          <w:lang w:eastAsia="ru-RU"/>
        </w:rPr>
        <w:t>.</w:t>
      </w:r>
      <w:r w:rsidRPr="007032C4">
        <w:rPr>
          <w:rFonts w:ascii="Times New Roman" w:eastAsia="Times New Roman" w:hAnsi="Times New Roman" w:cs="Times New Roman"/>
          <w:sz w:val="24"/>
          <w:szCs w:val="24"/>
          <w:lang w:eastAsia="ru-RU"/>
        </w:rPr>
        <w:t xml:space="preserve"> Альбом для детей и юношества. Произведе</w:t>
      </w:r>
      <w:r w:rsidRPr="007032C4">
        <w:rPr>
          <w:rFonts w:ascii="Times New Roman" w:eastAsia="Times New Roman" w:hAnsi="Times New Roman" w:cs="Times New Roman"/>
          <w:sz w:val="24"/>
          <w:szCs w:val="24"/>
          <w:lang w:eastAsia="ru-RU"/>
        </w:rPr>
        <w:softHyphen/>
        <w:t>ния для баяна. М., 1989.</w:t>
      </w:r>
    </w:p>
    <w:p w:rsidR="007032C4" w:rsidRPr="007032C4" w:rsidRDefault="007032C4" w:rsidP="006C52B6">
      <w:pPr>
        <w:widowControl w:val="0"/>
        <w:numPr>
          <w:ilvl w:val="0"/>
          <w:numId w:val="83"/>
        </w:numPr>
        <w:tabs>
          <w:tab w:val="left" w:pos="-1701"/>
          <w:tab w:val="left" w:pos="427"/>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Полифония: Баян, аккордеон / Сост. А. Судариков. М., 1999.</w:t>
      </w:r>
    </w:p>
    <w:p w:rsidR="007032C4" w:rsidRPr="007032C4" w:rsidRDefault="007032C4" w:rsidP="006C52B6">
      <w:pPr>
        <w:widowControl w:val="0"/>
        <w:numPr>
          <w:ilvl w:val="0"/>
          <w:numId w:val="83"/>
        </w:numPr>
        <w:tabs>
          <w:tab w:val="left" w:pos="-1701"/>
          <w:tab w:val="left" w:pos="422"/>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Полифонические пьесы в переложении для баяна. Педагоги</w:t>
      </w:r>
      <w:r w:rsidRPr="007032C4">
        <w:rPr>
          <w:rFonts w:ascii="Times New Roman" w:eastAsia="Times New Roman" w:hAnsi="Times New Roman" w:cs="Times New Roman"/>
          <w:sz w:val="24"/>
          <w:szCs w:val="24"/>
          <w:lang w:eastAsia="ru-RU"/>
        </w:rPr>
        <w:softHyphen/>
        <w:t>ческий репертуар для учеников ДМШ и музучилищ. Вып. 2 / Сост. Н. Корецкий. КиТв, 1972.</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Популярные произведения русских композиторов / Сост. П. Говорушко. JL, 1982.</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Популярные эстрадные пьесы для аккордеона или баяна. Вып. 2 / Сост. О. Шаров. Л., 1990.</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Произведения зарубежной классики в переложении для ба</w:t>
      </w:r>
      <w:r w:rsidRPr="007032C4">
        <w:rPr>
          <w:rFonts w:ascii="Times New Roman" w:eastAsia="Times New Roman" w:hAnsi="Times New Roman" w:cs="Times New Roman"/>
          <w:sz w:val="24"/>
          <w:szCs w:val="24"/>
          <w:lang w:eastAsia="ru-RU"/>
        </w:rPr>
        <w:softHyphen/>
        <w:t>яна. Вып. 2 / Сост. А. Онуфриенко. КиТв, 1979.</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Произведения русских и зарубежных композиторов для ДМШ. Переложение для баяна. Вып. 3 / Перелож. П. Гово</w:t>
      </w:r>
      <w:r w:rsidRPr="007032C4">
        <w:rPr>
          <w:rFonts w:ascii="Times New Roman" w:eastAsia="Times New Roman" w:hAnsi="Times New Roman" w:cs="Times New Roman"/>
          <w:sz w:val="24"/>
          <w:szCs w:val="24"/>
          <w:lang w:eastAsia="ru-RU"/>
        </w:rPr>
        <w:softHyphen/>
        <w:t>рушко. Л., 1988.</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pacing w:val="-10"/>
          <w:sz w:val="24"/>
          <w:szCs w:val="24"/>
          <w:lang w:eastAsia="ru-RU"/>
        </w:rPr>
        <w:t>Прокофьев</w:t>
      </w:r>
      <w:r w:rsidRPr="007032C4">
        <w:rPr>
          <w:rFonts w:ascii="Times New Roman" w:eastAsia="Times New Roman" w:hAnsi="Times New Roman" w:cs="Times New Roman"/>
          <w:i/>
          <w:iCs/>
          <w:spacing w:val="-10"/>
          <w:sz w:val="24"/>
          <w:szCs w:val="24"/>
          <w:lang w:eastAsia="ru-RU"/>
        </w:rPr>
        <w:t xml:space="preserve"> С.</w:t>
      </w:r>
      <w:r w:rsidRPr="007032C4">
        <w:rPr>
          <w:rFonts w:ascii="Times New Roman" w:eastAsia="Times New Roman" w:hAnsi="Times New Roman" w:cs="Times New Roman"/>
          <w:sz w:val="24"/>
          <w:szCs w:val="24"/>
          <w:lang w:eastAsia="ru-RU"/>
        </w:rPr>
        <w:t xml:space="preserve"> Избранные произведения в переложении для баяна. Вып. </w:t>
      </w:r>
      <w:smartTag w:uri="urn:schemas-microsoft-com:office:smarttags" w:element="metricconverter">
        <w:smartTagPr>
          <w:attr w:name="ProductID" w:val="3. М"/>
        </w:smartTagPr>
        <w:r w:rsidRPr="007032C4">
          <w:rPr>
            <w:rFonts w:ascii="Times New Roman" w:eastAsia="Times New Roman" w:hAnsi="Times New Roman" w:cs="Times New Roman"/>
            <w:sz w:val="24"/>
            <w:szCs w:val="24"/>
            <w:lang w:eastAsia="ru-RU"/>
          </w:rPr>
          <w:t>1. М</w:t>
        </w:r>
      </w:smartTag>
      <w:r w:rsidRPr="007032C4">
        <w:rPr>
          <w:rFonts w:ascii="Times New Roman" w:eastAsia="Times New Roman" w:hAnsi="Times New Roman" w:cs="Times New Roman"/>
          <w:sz w:val="24"/>
          <w:szCs w:val="24"/>
          <w:lang w:eastAsia="ru-RU"/>
        </w:rPr>
        <w:t>., 1970.</w:t>
      </w:r>
    </w:p>
    <w:p w:rsidR="007032C4" w:rsidRPr="007032C4" w:rsidRDefault="007032C4" w:rsidP="006C52B6">
      <w:pPr>
        <w:widowControl w:val="0"/>
        <w:numPr>
          <w:ilvl w:val="0"/>
          <w:numId w:val="83"/>
        </w:numPr>
        <w:tabs>
          <w:tab w:val="left" w:pos="-1701"/>
          <w:tab w:val="left" w:pos="427"/>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Пьесы для баяна. Педагогический репертуар / Сост. М. Бул</w:t>
      </w:r>
      <w:r w:rsidRPr="007032C4">
        <w:rPr>
          <w:rFonts w:ascii="Times New Roman" w:eastAsia="Times New Roman" w:hAnsi="Times New Roman" w:cs="Times New Roman"/>
          <w:sz w:val="24"/>
          <w:szCs w:val="24"/>
          <w:lang w:eastAsia="ru-RU"/>
        </w:rPr>
        <w:softHyphen/>
        <w:t>ла. Минск, 1995.</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Пьесы и обработки на фольклорной основе. Баян, аккорде</w:t>
      </w:r>
      <w:r w:rsidRPr="007032C4">
        <w:rPr>
          <w:rFonts w:ascii="Times New Roman" w:eastAsia="Times New Roman" w:hAnsi="Times New Roman" w:cs="Times New Roman"/>
          <w:sz w:val="24"/>
          <w:szCs w:val="24"/>
          <w:lang w:eastAsia="ru-RU"/>
        </w:rPr>
        <w:softHyphen/>
        <w:t>он / Сост. А. Судариков. М., 2003.</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Пьесы современных композиторов для баяна / Сост. Б. Бе- ньяминов. Л., 1976.</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Пьесы современных композиторов для готово-выборного баяна. Вып. 2 / Сост. Б. Беньяминов. Л., 1979.</w:t>
      </w:r>
    </w:p>
    <w:p w:rsidR="007032C4" w:rsidRPr="007032C4" w:rsidRDefault="007032C4" w:rsidP="006C52B6">
      <w:pPr>
        <w:widowControl w:val="0"/>
        <w:numPr>
          <w:ilvl w:val="0"/>
          <w:numId w:val="83"/>
        </w:numPr>
        <w:tabs>
          <w:tab w:val="left" w:pos="-1701"/>
          <w:tab w:val="left" w:pos="388"/>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Пьесы французских композиторов в переложении для баяна. Вып. 1 / Сост. С. Найко. Красноярск, 2006.</w:t>
      </w:r>
    </w:p>
    <w:p w:rsidR="007032C4" w:rsidRPr="007032C4" w:rsidRDefault="007032C4" w:rsidP="006C52B6">
      <w:pPr>
        <w:widowControl w:val="0"/>
        <w:numPr>
          <w:ilvl w:val="0"/>
          <w:numId w:val="83"/>
        </w:numPr>
        <w:tabs>
          <w:tab w:val="left" w:pos="-1701"/>
          <w:tab w:val="left" w:pos="427"/>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pacing w:val="-10"/>
          <w:sz w:val="24"/>
          <w:szCs w:val="24"/>
          <w:lang w:eastAsia="ru-RU"/>
        </w:rPr>
        <w:t xml:space="preserve">Раков </w:t>
      </w:r>
      <w:r w:rsidRPr="007032C4">
        <w:rPr>
          <w:rFonts w:ascii="Times New Roman" w:eastAsia="Times New Roman" w:hAnsi="Times New Roman" w:cs="Times New Roman"/>
          <w:i/>
          <w:iCs/>
          <w:spacing w:val="-10"/>
          <w:sz w:val="24"/>
          <w:szCs w:val="24"/>
          <w:lang w:eastAsia="ru-RU"/>
        </w:rPr>
        <w:t>Н.</w:t>
      </w:r>
      <w:r w:rsidRPr="007032C4">
        <w:rPr>
          <w:rFonts w:ascii="Times New Roman" w:eastAsia="Times New Roman" w:hAnsi="Times New Roman" w:cs="Times New Roman"/>
          <w:sz w:val="24"/>
          <w:szCs w:val="24"/>
          <w:lang w:eastAsia="ru-RU"/>
        </w:rPr>
        <w:t xml:space="preserve"> Силуэты. Десять пьес для баяна. М., 1975.</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pacing w:val="-10"/>
          <w:sz w:val="24"/>
          <w:szCs w:val="24"/>
          <w:lang w:eastAsia="ru-RU"/>
        </w:rPr>
        <w:t xml:space="preserve">Раков </w:t>
      </w:r>
      <w:r w:rsidRPr="007032C4">
        <w:rPr>
          <w:rFonts w:ascii="Times New Roman" w:eastAsia="Times New Roman" w:hAnsi="Times New Roman" w:cs="Times New Roman"/>
          <w:i/>
          <w:iCs/>
          <w:spacing w:val="-10"/>
          <w:sz w:val="24"/>
          <w:szCs w:val="24"/>
          <w:lang w:eastAsia="ru-RU"/>
        </w:rPr>
        <w:t>Н.</w:t>
      </w:r>
      <w:r w:rsidRPr="007032C4">
        <w:rPr>
          <w:rFonts w:ascii="Times New Roman" w:eastAsia="Times New Roman" w:hAnsi="Times New Roman" w:cs="Times New Roman"/>
          <w:sz w:val="24"/>
          <w:szCs w:val="24"/>
          <w:lang w:eastAsia="ru-RU"/>
        </w:rPr>
        <w:t xml:space="preserve"> Школьные годы. Пьесы для баяна. М., 1977.</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Репертуар аккордеониста. Вып. 56 / Сост. В.Грачев. М., 1984.</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pacing w:val="-10"/>
          <w:sz w:val="24"/>
          <w:szCs w:val="24"/>
          <w:lang w:eastAsia="ru-RU"/>
        </w:rPr>
        <w:t>Репников А.</w:t>
      </w:r>
      <w:r w:rsidRPr="007032C4">
        <w:rPr>
          <w:rFonts w:ascii="Times New Roman" w:eastAsia="Times New Roman" w:hAnsi="Times New Roman" w:cs="Times New Roman"/>
          <w:sz w:val="24"/>
          <w:szCs w:val="24"/>
          <w:lang w:eastAsia="ru-RU"/>
        </w:rPr>
        <w:t xml:space="preserve"> Альбом юного баяниста. Л., 1975.</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Русская пляска. Сборник русских народных танцев для ба</w:t>
      </w:r>
      <w:r w:rsidRPr="007032C4">
        <w:rPr>
          <w:rFonts w:ascii="Times New Roman" w:eastAsia="Times New Roman" w:hAnsi="Times New Roman" w:cs="Times New Roman"/>
          <w:sz w:val="24"/>
          <w:szCs w:val="24"/>
          <w:lang w:eastAsia="ru-RU"/>
        </w:rPr>
        <w:softHyphen/>
        <w:t>яна или аккордеона / Сост. А. Салин. М., 1963.</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pacing w:val="-10"/>
          <w:sz w:val="24"/>
          <w:szCs w:val="24"/>
          <w:lang w:eastAsia="ru-RU"/>
        </w:rPr>
        <w:t xml:space="preserve">Семенов </w:t>
      </w:r>
      <w:r w:rsidRPr="007032C4">
        <w:rPr>
          <w:rFonts w:ascii="Times New Roman" w:eastAsia="Times New Roman" w:hAnsi="Times New Roman" w:cs="Times New Roman"/>
          <w:i/>
          <w:iCs/>
          <w:spacing w:val="-10"/>
          <w:sz w:val="24"/>
          <w:szCs w:val="24"/>
          <w:lang w:eastAsia="ru-RU"/>
        </w:rPr>
        <w:t>В.</w:t>
      </w:r>
      <w:r w:rsidRPr="007032C4">
        <w:rPr>
          <w:rFonts w:ascii="Times New Roman" w:eastAsia="Times New Roman" w:hAnsi="Times New Roman" w:cs="Times New Roman"/>
          <w:sz w:val="24"/>
          <w:szCs w:val="24"/>
          <w:lang w:eastAsia="ru-RU"/>
        </w:rPr>
        <w:t xml:space="preserve"> Детский альбом. М., 1996.</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pacing w:val="-10"/>
          <w:sz w:val="24"/>
          <w:szCs w:val="24"/>
          <w:lang w:eastAsia="ru-RU"/>
        </w:rPr>
        <w:t>Сенин</w:t>
      </w:r>
      <w:r w:rsidRPr="007032C4">
        <w:rPr>
          <w:rFonts w:ascii="Times New Roman" w:eastAsia="Times New Roman" w:hAnsi="Times New Roman" w:cs="Times New Roman"/>
          <w:i/>
          <w:iCs/>
          <w:spacing w:val="-10"/>
          <w:sz w:val="24"/>
          <w:szCs w:val="24"/>
          <w:lang w:eastAsia="ru-RU"/>
        </w:rPr>
        <w:t xml:space="preserve"> С.</w:t>
      </w:r>
      <w:r w:rsidRPr="007032C4">
        <w:rPr>
          <w:rFonts w:ascii="Times New Roman" w:eastAsia="Times New Roman" w:hAnsi="Times New Roman" w:cs="Times New Roman"/>
          <w:sz w:val="24"/>
          <w:szCs w:val="24"/>
          <w:lang w:eastAsia="ru-RU"/>
        </w:rPr>
        <w:t xml:space="preserve"> Сувениры от Левши. Сюиты для аккордеона. Гула, 1999.</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val="en-US" w:eastAsia="ru-RU"/>
        </w:rPr>
      </w:pPr>
      <w:r w:rsidRPr="007032C4">
        <w:rPr>
          <w:rFonts w:ascii="Times New Roman" w:eastAsia="Times New Roman" w:hAnsi="Times New Roman" w:cs="Times New Roman"/>
          <w:sz w:val="24"/>
          <w:szCs w:val="24"/>
          <w:lang w:val="en-US" w:eastAsia="ru-RU"/>
        </w:rPr>
        <w:t xml:space="preserve">SZONATINA ALBUM. Harmonikara. (Bartok Karola — Bogar Istvan). Editio musica </w:t>
      </w:r>
      <w:smartTag w:uri="urn:schemas-microsoft-com:office:smarttags" w:element="metricconverter">
        <w:smartTagPr>
          <w:attr w:name="ProductID" w:val="3. М"/>
        </w:smartTagPr>
        <w:r w:rsidRPr="007032C4">
          <w:rPr>
            <w:rFonts w:ascii="Times New Roman" w:eastAsia="Times New Roman" w:hAnsi="Times New Roman" w:cs="Times New Roman"/>
            <w:sz w:val="24"/>
            <w:szCs w:val="24"/>
            <w:lang w:val="en-US" w:eastAsia="ru-RU"/>
          </w:rPr>
          <w:t>Budapest</w:t>
        </w:r>
      </w:smartTag>
      <w:r w:rsidRPr="007032C4">
        <w:rPr>
          <w:rFonts w:ascii="Times New Roman" w:eastAsia="Times New Roman" w:hAnsi="Times New Roman" w:cs="Times New Roman"/>
          <w:sz w:val="24"/>
          <w:szCs w:val="24"/>
          <w:lang w:val="en-US" w:eastAsia="ru-RU"/>
        </w:rPr>
        <w:t>. 1967.</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pacing w:val="-10"/>
          <w:sz w:val="24"/>
          <w:szCs w:val="24"/>
          <w:lang w:eastAsia="ru-RU"/>
        </w:rPr>
        <w:t>Скарлатти</w:t>
      </w:r>
      <w:r w:rsidRPr="007032C4">
        <w:rPr>
          <w:rFonts w:ascii="Times New Roman" w:eastAsia="Times New Roman" w:hAnsi="Times New Roman" w:cs="Times New Roman"/>
          <w:i/>
          <w:iCs/>
          <w:spacing w:val="-10"/>
          <w:sz w:val="24"/>
          <w:szCs w:val="24"/>
          <w:lang w:eastAsia="ru-RU"/>
        </w:rPr>
        <w:t xml:space="preserve"> Д.</w:t>
      </w:r>
      <w:r w:rsidRPr="007032C4">
        <w:rPr>
          <w:rFonts w:ascii="Times New Roman" w:eastAsia="Times New Roman" w:hAnsi="Times New Roman" w:cs="Times New Roman"/>
          <w:sz w:val="24"/>
          <w:szCs w:val="24"/>
          <w:lang w:eastAsia="ru-RU"/>
        </w:rPr>
        <w:t xml:space="preserve"> Сонаты. Баян, аккордеон (фортепиано) / Сост. А. Судариков. М.. 2003.</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pacing w:val="-10"/>
          <w:sz w:val="24"/>
          <w:szCs w:val="24"/>
          <w:lang w:eastAsia="ru-RU"/>
        </w:rPr>
        <w:t>Скарлатти</w:t>
      </w:r>
      <w:r w:rsidRPr="007032C4">
        <w:rPr>
          <w:rFonts w:ascii="Times New Roman" w:eastAsia="Times New Roman" w:hAnsi="Times New Roman" w:cs="Times New Roman"/>
          <w:i/>
          <w:iCs/>
          <w:spacing w:val="-10"/>
          <w:sz w:val="24"/>
          <w:szCs w:val="24"/>
          <w:lang w:eastAsia="ru-RU"/>
        </w:rPr>
        <w:t xml:space="preserve"> Д.</w:t>
      </w:r>
      <w:r w:rsidRPr="007032C4">
        <w:rPr>
          <w:rFonts w:ascii="Times New Roman" w:eastAsia="Times New Roman" w:hAnsi="Times New Roman" w:cs="Times New Roman"/>
          <w:sz w:val="24"/>
          <w:szCs w:val="24"/>
          <w:lang w:eastAsia="ru-RU"/>
        </w:rPr>
        <w:t xml:space="preserve"> Сонаты для фортепиано. М., 2000.</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pacing w:val="-10"/>
          <w:sz w:val="24"/>
          <w:szCs w:val="24"/>
          <w:lang w:eastAsia="ru-RU"/>
        </w:rPr>
        <w:t>Смородников</w:t>
      </w:r>
      <w:r w:rsidRPr="007032C4">
        <w:rPr>
          <w:rFonts w:ascii="Times New Roman" w:eastAsia="Times New Roman" w:hAnsi="Times New Roman" w:cs="Times New Roman"/>
          <w:i/>
          <w:iCs/>
          <w:spacing w:val="-10"/>
          <w:sz w:val="24"/>
          <w:szCs w:val="24"/>
          <w:lang w:eastAsia="ru-RU"/>
        </w:rPr>
        <w:t xml:space="preserve"> Ю.</w:t>
      </w:r>
      <w:r w:rsidRPr="007032C4">
        <w:rPr>
          <w:rFonts w:ascii="Times New Roman" w:eastAsia="Times New Roman" w:hAnsi="Times New Roman" w:cs="Times New Roman"/>
          <w:sz w:val="24"/>
          <w:szCs w:val="24"/>
          <w:lang w:eastAsia="ru-RU"/>
        </w:rPr>
        <w:t xml:space="preserve"> Этюды для баяна (аккордеона). М., 2006.</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Сонатины и рондо в переложении для аккордеона. СПб., 2005.</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Сонатины и рондо. Вып. 2 / Сост. Б. Беньяминов. Л., 1968.</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Старинная клавирная музыка / Сост. О. Радвилович. СПб.,</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Фоменко</w:t>
      </w:r>
      <w:r w:rsidRPr="007032C4">
        <w:rPr>
          <w:rFonts w:ascii="Times New Roman" w:eastAsia="Times New Roman" w:hAnsi="Times New Roman" w:cs="Times New Roman"/>
          <w:i/>
          <w:iCs/>
          <w:sz w:val="24"/>
          <w:szCs w:val="24"/>
          <w:lang w:eastAsia="ru-RU"/>
        </w:rPr>
        <w:t xml:space="preserve"> В.</w:t>
      </w:r>
      <w:r w:rsidRPr="007032C4">
        <w:rPr>
          <w:rFonts w:ascii="Times New Roman" w:eastAsia="Times New Roman" w:hAnsi="Times New Roman" w:cs="Times New Roman"/>
          <w:sz w:val="24"/>
          <w:szCs w:val="24"/>
          <w:lang w:eastAsia="ru-RU"/>
        </w:rPr>
        <w:t xml:space="preserve"> Детские истории. Пьесы для аккордеона. Тула,</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Хрестоматия аккордеониста. Детская музыкальная школа. 1 2 классы / Сост. В. Гусев. М., 1991.</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Хрестоматия баяниста. 1-2 классы детских музыкальных школ / Сост. А. Крылоусов. М,, 1980.</w:t>
      </w:r>
    </w:p>
    <w:p w:rsidR="007032C4" w:rsidRPr="007032C4" w:rsidRDefault="007032C4" w:rsidP="006C52B6">
      <w:pPr>
        <w:widowControl w:val="0"/>
        <w:numPr>
          <w:ilvl w:val="0"/>
          <w:numId w:val="83"/>
        </w:numPr>
        <w:tabs>
          <w:tab w:val="left" w:pos="-1701"/>
          <w:tab w:val="left" w:pos="418"/>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Хрестоматия баяниста. Детская .музыкальная школа. 5 класс/ Сост. В. Грачев. М„ 1990.</w:t>
      </w:r>
    </w:p>
    <w:p w:rsidR="007032C4" w:rsidRPr="007032C4" w:rsidRDefault="007032C4" w:rsidP="006C52B6">
      <w:pPr>
        <w:widowControl w:val="0"/>
        <w:numPr>
          <w:ilvl w:val="0"/>
          <w:numId w:val="83"/>
        </w:numPr>
        <w:tabs>
          <w:tab w:val="left" w:pos="-1701"/>
          <w:tab w:val="left" w:pos="422"/>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Хрестоматия баяниста. 5 класс детских музыкальных школ/ Сост. В. Нестеров, А. Чиняков. М., 1979.</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Хрестоматия баяниста. 1 курс музыкальных училищ / Сост. В. Накапкин. М., 1980.</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Хрестоматия баяниста. 2 курс музыкальных училищ / Сост. В. Накапкин. М., 1981.</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Хрестоматия баяниста для музыкальных училищ. Курсы 3- 4. Вып. 1 ./ Сост. Г. Тышкевич. М., 1970.</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Хрестоматия педагогического репертуара для фортепиано. Полифонические пьесы. 5 </w:t>
      </w:r>
      <w:r w:rsidRPr="007032C4">
        <w:rPr>
          <w:rFonts w:ascii="Times New Roman" w:eastAsia="Times New Roman" w:hAnsi="Times New Roman" w:cs="Times New Roman"/>
          <w:sz w:val="24"/>
          <w:szCs w:val="24"/>
          <w:lang w:eastAsia="ru-RU"/>
        </w:rPr>
        <w:lastRenderedPageBreak/>
        <w:t>класс музыкальной школы. Вып. 2 / Сост. Н. Копчевский. М., 1978.</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Чайковский П</w:t>
      </w:r>
      <w:r w:rsidRPr="007032C4">
        <w:rPr>
          <w:rFonts w:ascii="Times New Roman" w:eastAsia="Times New Roman" w:hAnsi="Times New Roman" w:cs="Times New Roman"/>
          <w:i/>
          <w:iCs/>
          <w:sz w:val="24"/>
          <w:szCs w:val="24"/>
          <w:lang w:eastAsia="ru-RU"/>
        </w:rPr>
        <w:t>.</w:t>
      </w:r>
      <w:r w:rsidRPr="007032C4">
        <w:rPr>
          <w:rFonts w:ascii="Times New Roman" w:eastAsia="Times New Roman" w:hAnsi="Times New Roman" w:cs="Times New Roman"/>
          <w:sz w:val="24"/>
          <w:szCs w:val="24"/>
          <w:lang w:eastAsia="ru-RU"/>
        </w:rPr>
        <w:t xml:space="preserve"> Времена года для фортепиано. М., 1993.</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Чайковский П.</w:t>
      </w:r>
      <w:r w:rsidRPr="007032C4">
        <w:rPr>
          <w:rFonts w:ascii="Times New Roman" w:eastAsia="Times New Roman" w:hAnsi="Times New Roman" w:cs="Times New Roman"/>
          <w:sz w:val="24"/>
          <w:szCs w:val="24"/>
          <w:lang w:eastAsia="ru-RU"/>
        </w:rPr>
        <w:t xml:space="preserve"> Детский альбом для фортепиано. М., 1990.</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Чайковский II.</w:t>
      </w:r>
      <w:r w:rsidRPr="007032C4">
        <w:rPr>
          <w:rFonts w:ascii="Times New Roman" w:eastAsia="Times New Roman" w:hAnsi="Times New Roman" w:cs="Times New Roman"/>
          <w:sz w:val="24"/>
          <w:szCs w:val="24"/>
          <w:lang w:eastAsia="ru-RU"/>
        </w:rPr>
        <w:t xml:space="preserve"> Избранные произведения. Детский альбом в переложении для баяна. М., 1970.</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Чацкий С.</w:t>
      </w:r>
      <w:r w:rsidRPr="007032C4">
        <w:rPr>
          <w:rFonts w:ascii="Times New Roman" w:eastAsia="Times New Roman" w:hAnsi="Times New Roman" w:cs="Times New Roman"/>
          <w:sz w:val="24"/>
          <w:szCs w:val="24"/>
          <w:lang w:eastAsia="ru-RU"/>
        </w:rPr>
        <w:t xml:space="preserve"> Школа игры на готово-выборном баяне. КиУв, 1978.</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Черни К.</w:t>
      </w:r>
      <w:r w:rsidRPr="007032C4">
        <w:rPr>
          <w:rFonts w:ascii="Times New Roman" w:eastAsia="Times New Roman" w:hAnsi="Times New Roman" w:cs="Times New Roman"/>
          <w:sz w:val="24"/>
          <w:szCs w:val="24"/>
          <w:lang w:eastAsia="ru-RU"/>
        </w:rPr>
        <w:t xml:space="preserve"> Избранные этюды для фортепиано / Ред. Г. Гермер. М„ 1978.</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Чимароза Д.</w:t>
      </w:r>
      <w:r w:rsidRPr="007032C4">
        <w:rPr>
          <w:rFonts w:ascii="Times New Roman" w:eastAsia="Times New Roman" w:hAnsi="Times New Roman" w:cs="Times New Roman"/>
          <w:sz w:val="24"/>
          <w:szCs w:val="24"/>
          <w:lang w:eastAsia="ru-RU"/>
        </w:rPr>
        <w:t xml:space="preserve"> Избранные сонаты для фортепиано / Сост. Л. Ваулин. М., 1979.</w:t>
      </w:r>
    </w:p>
    <w:p w:rsidR="007032C4" w:rsidRPr="007032C4" w:rsidRDefault="007032C4" w:rsidP="006C52B6">
      <w:pPr>
        <w:widowControl w:val="0"/>
        <w:numPr>
          <w:ilvl w:val="0"/>
          <w:numId w:val="83"/>
        </w:numPr>
        <w:tabs>
          <w:tab w:val="left" w:pos="-1701"/>
          <w:tab w:val="left" w:pos="414"/>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Шуман Р.</w:t>
      </w:r>
      <w:r w:rsidRPr="007032C4">
        <w:rPr>
          <w:rFonts w:ascii="Times New Roman" w:eastAsia="Times New Roman" w:hAnsi="Times New Roman" w:cs="Times New Roman"/>
          <w:sz w:val="24"/>
          <w:szCs w:val="24"/>
          <w:lang w:eastAsia="ru-RU"/>
        </w:rPr>
        <w:t xml:space="preserve"> Альбом для юношества для фортепиано. М., 1990.</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i/>
          <w:iCs/>
          <w:sz w:val="24"/>
          <w:szCs w:val="24"/>
          <w:lang w:eastAsia="ru-RU"/>
        </w:rPr>
        <w:t>Эк Г.</w:t>
      </w:r>
      <w:r w:rsidRPr="007032C4">
        <w:rPr>
          <w:rFonts w:ascii="Times New Roman" w:eastAsia="Times New Roman" w:hAnsi="Times New Roman" w:cs="Times New Roman"/>
          <w:sz w:val="24"/>
          <w:szCs w:val="24"/>
          <w:lang w:eastAsia="ru-RU"/>
        </w:rPr>
        <w:t xml:space="preserve"> 50 этюдов для аккордеона. М„ 1965</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Эстрадная музыка для баяна / Сост. К. Мясков. КиУв, 1962.</w:t>
      </w:r>
      <w:r w:rsidRPr="007032C4">
        <w:rPr>
          <w:rFonts w:ascii="Times New Roman" w:eastAsia="Times New Roman" w:hAnsi="Times New Roman" w:cs="Times New Roman"/>
          <w:color w:val="000000"/>
          <w:sz w:val="24"/>
          <w:szCs w:val="24"/>
          <w:lang w:eastAsia="ru-RU"/>
        </w:rPr>
        <w:t>187.</w:t>
      </w:r>
      <w:r w:rsidRPr="007032C4">
        <w:rPr>
          <w:rFonts w:ascii="Times New Roman" w:eastAsia="Times New Roman" w:hAnsi="Times New Roman" w:cs="Times New Roman"/>
          <w:color w:val="000000"/>
          <w:sz w:val="24"/>
          <w:szCs w:val="24"/>
          <w:lang w:eastAsia="ru-RU"/>
        </w:rPr>
        <w:tab/>
      </w:r>
      <w:r w:rsidRPr="007032C4">
        <w:rPr>
          <w:rFonts w:ascii="Times New Roman" w:eastAsia="Times New Roman" w:hAnsi="Times New Roman" w:cs="Times New Roman"/>
          <w:sz w:val="24"/>
          <w:szCs w:val="24"/>
          <w:lang w:eastAsia="ru-RU"/>
        </w:rPr>
        <w:t>Этюды для аккордеона. Вып. 3 / Сост. М. Двилянский. М., 1970.</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Этюды для баяна на разные виды техники. 1 класс детских музыкальных школ / Сост. А. Нечипоренко, В. Угринович. КиТв, 1984.</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Этюды для баяна на разные виды техники. 2 класс детских музыкальных школ / Сост. А. Нечипоренко, В. Угринович. КиТв, 1979.</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Этюды для баяна на разные виды техники. 3 класс </w:t>
      </w:r>
      <w:r w:rsidRPr="007032C4">
        <w:rPr>
          <w:rFonts w:ascii="Times New Roman" w:eastAsia="Times New Roman" w:hAnsi="Times New Roman" w:cs="Times New Roman"/>
          <w:spacing w:val="-20"/>
          <w:sz w:val="24"/>
          <w:szCs w:val="24"/>
          <w:lang w:eastAsia="ru-RU"/>
        </w:rPr>
        <w:t xml:space="preserve">ДМ111 / </w:t>
      </w:r>
      <w:r w:rsidRPr="007032C4">
        <w:rPr>
          <w:rFonts w:ascii="Times New Roman" w:eastAsia="Times New Roman" w:hAnsi="Times New Roman" w:cs="Times New Roman"/>
          <w:sz w:val="24"/>
          <w:szCs w:val="24"/>
          <w:lang w:eastAsia="ru-RU"/>
        </w:rPr>
        <w:t>Сост. А. Нечипоренко, В. Угринович. КиТв, 1974.</w:t>
      </w:r>
    </w:p>
    <w:p w:rsidR="007032C4" w:rsidRPr="007032C4" w:rsidRDefault="007032C4" w:rsidP="006C52B6">
      <w:pPr>
        <w:widowControl w:val="0"/>
        <w:numPr>
          <w:ilvl w:val="0"/>
          <w:numId w:val="83"/>
        </w:numPr>
        <w:tabs>
          <w:tab w:val="left" w:pos="-1701"/>
          <w:tab w:val="left" w:pos="422"/>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Этюды для баяна на разные виды техники. IV класс детских музыкальных школ / Сост. А. Нечипоренко, В. Угринович. КиТв, 1980.</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Этюды для баяна на разные виды техники. 5 класс / Сост. А. Нечипоренко, В. Угринович. КиТв, 1978.</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Этюды для баяна на разные виды техники. 5 класс детских музыкальных школ / Сост. А. Нечипоренко, В. Угринович. К и Ув, 1987.</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Этюды для баяна. Вып. 3 / Сост. С. Чапкий. КиТв, 1968.</w:t>
      </w:r>
    </w:p>
    <w:p w:rsidR="007032C4" w:rsidRPr="007032C4" w:rsidRDefault="007032C4" w:rsidP="006C52B6">
      <w:pPr>
        <w:widowControl w:val="0"/>
        <w:numPr>
          <w:ilvl w:val="0"/>
          <w:numId w:val="83"/>
        </w:numPr>
        <w:tabs>
          <w:tab w:val="left" w:pos="-1701"/>
          <w:tab w:val="left" w:pos="427"/>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Этюды для баяна. Вып. 16 / Сост. Л. Гаврилов. М., 1988.</w:t>
      </w:r>
    </w:p>
    <w:p w:rsidR="007032C4" w:rsidRPr="007032C4" w:rsidRDefault="007032C4" w:rsidP="006C52B6">
      <w:pPr>
        <w:widowControl w:val="0"/>
        <w:numPr>
          <w:ilvl w:val="0"/>
          <w:numId w:val="83"/>
        </w:numPr>
        <w:tabs>
          <w:tab w:val="left" w:pos="-1701"/>
          <w:tab w:val="left" w:pos="414"/>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Этюды для готово-выборного баяна. Вып. 1 / Сост. В. Грачев. М., 1977.</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Этюды для развития техники левой руки. Для фортепиано / Сост. А. Кантор, А. Трауб, Е. Эфрусси. М., 1985.</w:t>
      </w:r>
    </w:p>
    <w:p w:rsidR="007032C4" w:rsidRPr="007032C4" w:rsidRDefault="007032C4" w:rsidP="006C52B6">
      <w:pPr>
        <w:widowControl w:val="0"/>
        <w:numPr>
          <w:ilvl w:val="0"/>
          <w:numId w:val="83"/>
        </w:numPr>
        <w:tabs>
          <w:tab w:val="left" w:pos="-1701"/>
          <w:tab w:val="left" w:pos="418"/>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Юному аккордеонисту. «До Ре Мишка» / Сост. JT. Заложнова. Новосибирск, 2002.</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Юный виртуоз. Пьесы для готово-выборного баяна. Вып. 1 / Сост. В. Мотов, А. Суханов. М.,1989.</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Юный виртуоз. Пьесы для готово-выборного баяна. Вып. 2 / Сост. В. Мотов, А.Суханов. М., 1993.</w:t>
      </w:r>
      <w:r w:rsidRPr="007032C4">
        <w:rPr>
          <w:rFonts w:ascii="Times New Roman" w:eastAsia="Times New Roman" w:hAnsi="Times New Roman" w:cs="Times New Roman"/>
          <w:color w:val="000000"/>
          <w:sz w:val="24"/>
          <w:szCs w:val="24"/>
          <w:lang w:eastAsia="ru-RU"/>
        </w:rPr>
        <w:t>187.</w:t>
      </w:r>
      <w:r w:rsidRPr="007032C4">
        <w:rPr>
          <w:rFonts w:ascii="Times New Roman" w:eastAsia="Times New Roman" w:hAnsi="Times New Roman" w:cs="Times New Roman"/>
          <w:color w:val="000000"/>
          <w:sz w:val="24"/>
          <w:szCs w:val="24"/>
          <w:lang w:eastAsia="ru-RU"/>
        </w:rPr>
        <w:tab/>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Этюды для аккордеона. Вып. 3 / Сост. М. Двилянский. М., 1970.</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Этюды для баяна на разные виды техники. 1 класс детских музыкальных школ / Сост. А. Нечипоренко, В. Угринович. КиТв, 1984.</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Этюды для баяна на разные виды техники. 2 класс детских музыкальных школ / Сост. А. Нечипоренко, В. Угринович. КиТв, 1979.</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Этюды для баяна на разные виды техники. 3 класс </w:t>
      </w:r>
      <w:r w:rsidRPr="007032C4">
        <w:rPr>
          <w:rFonts w:ascii="Times New Roman" w:eastAsia="Times New Roman" w:hAnsi="Times New Roman" w:cs="Times New Roman"/>
          <w:spacing w:val="-20"/>
          <w:sz w:val="24"/>
          <w:szCs w:val="24"/>
          <w:lang w:eastAsia="ru-RU"/>
        </w:rPr>
        <w:t xml:space="preserve">ДМ111 / </w:t>
      </w:r>
      <w:r w:rsidRPr="007032C4">
        <w:rPr>
          <w:rFonts w:ascii="Times New Roman" w:eastAsia="Times New Roman" w:hAnsi="Times New Roman" w:cs="Times New Roman"/>
          <w:sz w:val="24"/>
          <w:szCs w:val="24"/>
          <w:lang w:eastAsia="ru-RU"/>
        </w:rPr>
        <w:t>Сост. А. Нечипоренко, В. Угринович. КиТв, 1974.</w:t>
      </w:r>
    </w:p>
    <w:p w:rsidR="007032C4" w:rsidRPr="007032C4" w:rsidRDefault="007032C4" w:rsidP="006C52B6">
      <w:pPr>
        <w:widowControl w:val="0"/>
        <w:numPr>
          <w:ilvl w:val="0"/>
          <w:numId w:val="83"/>
        </w:numPr>
        <w:tabs>
          <w:tab w:val="left" w:pos="-1701"/>
          <w:tab w:val="left" w:pos="422"/>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Этюды для баяна на разные виды техники. IV класс детских музыкальных школ / Сост. А. Нечипоренко, В. Угринович. КиТв, 1980.</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Этюды для баяна на разные виды техники. 5 класс / Сост. А. Нечипоренко, В. Угринович. КиТв, 1978.</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Этюды для баяна на разные виды техники. 5 класс детских музыкальных школ / Сост. А. Нечипоренко, В. Угринович. К и Ув, 1987.</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Этюды для баяна. Вып. 3 / Сост. С. Чапкий. КиТв, 1968.</w:t>
      </w:r>
    </w:p>
    <w:p w:rsidR="007032C4" w:rsidRPr="007032C4" w:rsidRDefault="007032C4" w:rsidP="006C52B6">
      <w:pPr>
        <w:widowControl w:val="0"/>
        <w:numPr>
          <w:ilvl w:val="0"/>
          <w:numId w:val="83"/>
        </w:numPr>
        <w:tabs>
          <w:tab w:val="left" w:pos="-1701"/>
          <w:tab w:val="left" w:pos="427"/>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Этюды для баяна. Вып. 16 / Сост. Л. Гаврилов. М., 1988.</w:t>
      </w:r>
    </w:p>
    <w:p w:rsidR="007032C4" w:rsidRPr="007032C4" w:rsidRDefault="007032C4" w:rsidP="006C52B6">
      <w:pPr>
        <w:widowControl w:val="0"/>
        <w:numPr>
          <w:ilvl w:val="0"/>
          <w:numId w:val="83"/>
        </w:numPr>
        <w:tabs>
          <w:tab w:val="left" w:pos="-1701"/>
          <w:tab w:val="left" w:pos="414"/>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Этюды для готово-выборного баяна. Вып. 1 / Сост. В. Грачев. М., 1977.</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Этюды для развития техники левой руки. Для фортепиано / Сост. А. Кантор, А. Трауб, Е. Эфрусси. М., 1985.</w:t>
      </w:r>
    </w:p>
    <w:p w:rsidR="007032C4" w:rsidRPr="007032C4" w:rsidRDefault="007032C4" w:rsidP="006C52B6">
      <w:pPr>
        <w:widowControl w:val="0"/>
        <w:numPr>
          <w:ilvl w:val="0"/>
          <w:numId w:val="83"/>
        </w:numPr>
        <w:tabs>
          <w:tab w:val="left" w:pos="-1701"/>
          <w:tab w:val="left" w:pos="418"/>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lastRenderedPageBreak/>
        <w:t>Юному аккордеонисту. «До Ре Мишка» / Сост. JT. Заложнова. Новосибирск, 2002.</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Юный виртуоз. Пьесы для готово-выборного баяна. Вып. 1 / Сост. В. Мотов, А. Суханов.М.,1989.</w:t>
      </w:r>
    </w:p>
    <w:p w:rsidR="007032C4" w:rsidRPr="007032C4" w:rsidRDefault="007032C4" w:rsidP="006C52B6">
      <w:pPr>
        <w:widowControl w:val="0"/>
        <w:numPr>
          <w:ilvl w:val="0"/>
          <w:numId w:val="83"/>
        </w:numPr>
        <w:tabs>
          <w:tab w:val="left" w:pos="-1701"/>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Юный виртуоз. Пьесы для готово-выборного баяна. Вып. 2 / Сост. В. Мотов, А.Суханов. М., 1993.</w:t>
      </w:r>
    </w:p>
    <w:p w:rsidR="007032C4" w:rsidRPr="007032C4" w:rsidRDefault="007032C4" w:rsidP="007032C4">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b/>
          <w:bCs/>
          <w:sz w:val="24"/>
          <w:szCs w:val="24"/>
          <w:lang w:eastAsia="ru-RU"/>
        </w:rPr>
        <w:t>Методическая литература:</w:t>
      </w:r>
    </w:p>
    <w:p w:rsidR="007032C4" w:rsidRPr="007032C4" w:rsidRDefault="007032C4" w:rsidP="006C52B6">
      <w:pPr>
        <w:widowControl w:val="0"/>
        <w:numPr>
          <w:ilvl w:val="1"/>
          <w:numId w:val="84"/>
        </w:numPr>
        <w:tabs>
          <w:tab w:val="left" w:pos="-439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Акимов Ю. Чтение нот с листа // Баян и баянисты. Вып. </w:t>
      </w:r>
      <w:smartTag w:uri="urn:schemas-microsoft-com:office:smarttags" w:element="metricconverter">
        <w:smartTagPr>
          <w:attr w:name="ProductID" w:val="3. М"/>
        </w:smartTagPr>
        <w:r w:rsidRPr="007032C4">
          <w:rPr>
            <w:rFonts w:ascii="Times New Roman" w:eastAsia="Times New Roman" w:hAnsi="Times New Roman" w:cs="Times New Roman"/>
            <w:sz w:val="24"/>
            <w:szCs w:val="24"/>
            <w:lang w:eastAsia="ru-RU"/>
          </w:rPr>
          <w:t>1. М</w:t>
        </w:r>
      </w:smartTag>
      <w:r w:rsidRPr="007032C4">
        <w:rPr>
          <w:rFonts w:ascii="Times New Roman" w:eastAsia="Times New Roman" w:hAnsi="Times New Roman" w:cs="Times New Roman"/>
          <w:sz w:val="24"/>
          <w:szCs w:val="24"/>
          <w:lang w:eastAsia="ru-RU"/>
        </w:rPr>
        <w:t>., 1970.</w:t>
      </w:r>
    </w:p>
    <w:p w:rsidR="007032C4" w:rsidRPr="007032C4" w:rsidRDefault="007032C4" w:rsidP="006C52B6">
      <w:pPr>
        <w:widowControl w:val="0"/>
        <w:numPr>
          <w:ilvl w:val="1"/>
          <w:numId w:val="84"/>
        </w:numPr>
        <w:tabs>
          <w:tab w:val="left" w:pos="-439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Акимов Ю., Гвоздев П. Прогрессивная школа игры на баяне. Ч. I. М., 1970.</w:t>
      </w:r>
    </w:p>
    <w:p w:rsidR="007032C4" w:rsidRPr="007032C4" w:rsidRDefault="007032C4" w:rsidP="006C52B6">
      <w:pPr>
        <w:widowControl w:val="0"/>
        <w:numPr>
          <w:ilvl w:val="1"/>
          <w:numId w:val="84"/>
        </w:numPr>
        <w:tabs>
          <w:tab w:val="left" w:pos="-439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Алексеев А. Методика обучения игре на фортепиано. Изд. 2-е. М., 1971.</w:t>
      </w:r>
    </w:p>
    <w:p w:rsidR="007032C4" w:rsidRPr="007032C4" w:rsidRDefault="007032C4" w:rsidP="006C52B6">
      <w:pPr>
        <w:widowControl w:val="0"/>
        <w:numPr>
          <w:ilvl w:val="1"/>
          <w:numId w:val="84"/>
        </w:numPr>
        <w:tabs>
          <w:tab w:val="left" w:pos="-439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Апраксина О.А. Задачи музыкального воспитания в свете реформы школы // Музыкальное воспитание в школе. Вып. </w:t>
      </w:r>
      <w:smartTag w:uri="urn:schemas-microsoft-com:office:smarttags" w:element="metricconverter">
        <w:smartTagPr>
          <w:attr w:name="ProductID" w:val="3. М"/>
        </w:smartTagPr>
        <w:r w:rsidRPr="007032C4">
          <w:rPr>
            <w:rFonts w:ascii="Times New Roman" w:eastAsia="Times New Roman" w:hAnsi="Times New Roman" w:cs="Times New Roman"/>
            <w:sz w:val="24"/>
            <w:szCs w:val="24"/>
            <w:lang w:eastAsia="ru-RU"/>
          </w:rPr>
          <w:t>17. М</w:t>
        </w:r>
      </w:smartTag>
      <w:r w:rsidRPr="007032C4">
        <w:rPr>
          <w:rFonts w:ascii="Times New Roman" w:eastAsia="Times New Roman" w:hAnsi="Times New Roman" w:cs="Times New Roman"/>
          <w:sz w:val="24"/>
          <w:szCs w:val="24"/>
          <w:lang w:eastAsia="ru-RU"/>
        </w:rPr>
        <w:t>., 1986.</w:t>
      </w:r>
    </w:p>
    <w:p w:rsidR="007032C4" w:rsidRPr="007032C4" w:rsidRDefault="007032C4" w:rsidP="006C52B6">
      <w:pPr>
        <w:widowControl w:val="0"/>
        <w:numPr>
          <w:ilvl w:val="1"/>
          <w:numId w:val="84"/>
        </w:numPr>
        <w:tabs>
          <w:tab w:val="left" w:pos="-439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Асафьев Б.В. О музыкально-творческих навыках у детей // Избранные статьи о музыкальном просвещении и образовании. Л., 1973.</w:t>
      </w:r>
    </w:p>
    <w:p w:rsidR="007032C4" w:rsidRPr="007032C4" w:rsidRDefault="007032C4" w:rsidP="006C52B6">
      <w:pPr>
        <w:widowControl w:val="0"/>
        <w:numPr>
          <w:ilvl w:val="1"/>
          <w:numId w:val="84"/>
        </w:numPr>
        <w:tabs>
          <w:tab w:val="left" w:pos="-439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Баренбойм Л. Путь к музицированию. Л.; М., 1973.</w:t>
      </w:r>
    </w:p>
    <w:p w:rsidR="007032C4" w:rsidRPr="007032C4" w:rsidRDefault="007032C4" w:rsidP="006C52B6">
      <w:pPr>
        <w:widowControl w:val="0"/>
        <w:numPr>
          <w:ilvl w:val="1"/>
          <w:numId w:val="84"/>
        </w:numPr>
        <w:tabs>
          <w:tab w:val="left" w:pos="-439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Беркман Т.Л. Индивидуальное обучение музыке. М., 1964.</w:t>
      </w:r>
    </w:p>
    <w:p w:rsidR="007032C4" w:rsidRPr="007032C4" w:rsidRDefault="007032C4" w:rsidP="006C52B6">
      <w:pPr>
        <w:widowControl w:val="0"/>
        <w:numPr>
          <w:ilvl w:val="1"/>
          <w:numId w:val="84"/>
        </w:numPr>
        <w:tabs>
          <w:tab w:val="left" w:pos="-439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Брейтбург А.М. Значение физиологического учения академика И.П. Павлова для музыкальной педагогики и музыкального исполнительства // Вопросы музыкознания. М., 1954. Вып. 1.</w:t>
      </w:r>
    </w:p>
    <w:p w:rsidR="007032C4" w:rsidRPr="007032C4" w:rsidRDefault="007032C4" w:rsidP="006C52B6">
      <w:pPr>
        <w:widowControl w:val="0"/>
        <w:numPr>
          <w:ilvl w:val="1"/>
          <w:numId w:val="84"/>
        </w:numPr>
        <w:tabs>
          <w:tab w:val="left" w:pos="-439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Брянская Ф. Навык игры с листа, его структура и принципы развития // Вопросы фортепианной педагогики. Вып. </w:t>
      </w:r>
      <w:smartTag w:uri="urn:schemas-microsoft-com:office:smarttags" w:element="metricconverter">
        <w:smartTagPr>
          <w:attr w:name="ProductID" w:val="3. М"/>
        </w:smartTagPr>
        <w:r w:rsidRPr="007032C4">
          <w:rPr>
            <w:rFonts w:ascii="Times New Roman" w:eastAsia="Times New Roman" w:hAnsi="Times New Roman" w:cs="Times New Roman"/>
            <w:sz w:val="24"/>
            <w:szCs w:val="24"/>
            <w:lang w:eastAsia="ru-RU"/>
          </w:rPr>
          <w:t>4. М</w:t>
        </w:r>
      </w:smartTag>
      <w:r w:rsidRPr="007032C4">
        <w:rPr>
          <w:rFonts w:ascii="Times New Roman" w:eastAsia="Times New Roman" w:hAnsi="Times New Roman" w:cs="Times New Roman"/>
          <w:sz w:val="24"/>
          <w:szCs w:val="24"/>
          <w:lang w:eastAsia="ru-RU"/>
        </w:rPr>
        <w:t>., 1976.</w:t>
      </w:r>
    </w:p>
    <w:p w:rsidR="007032C4" w:rsidRPr="007032C4" w:rsidRDefault="007032C4" w:rsidP="006C52B6">
      <w:pPr>
        <w:widowControl w:val="0"/>
        <w:numPr>
          <w:ilvl w:val="1"/>
          <w:numId w:val="84"/>
        </w:numPr>
        <w:tabs>
          <w:tab w:val="left" w:pos="-439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Верхолаз Р.А. Вопросы методики чтения нот с листа. М., 1960.</w:t>
      </w:r>
    </w:p>
    <w:p w:rsidR="007032C4" w:rsidRPr="007032C4" w:rsidRDefault="007032C4" w:rsidP="006C52B6">
      <w:pPr>
        <w:widowControl w:val="0"/>
        <w:numPr>
          <w:ilvl w:val="1"/>
          <w:numId w:val="84"/>
        </w:numPr>
        <w:tabs>
          <w:tab w:val="left" w:pos="-439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Галич В.О развитии внутреннего слуха, творческой инициативы и фантазии на индивидуальных занятиях в фортепианных классах // Вопросы фортепианной педагогики. Вып. </w:t>
      </w:r>
      <w:smartTag w:uri="urn:schemas-microsoft-com:office:smarttags" w:element="metricconverter">
        <w:smartTagPr>
          <w:attr w:name="ProductID" w:val="3. М"/>
        </w:smartTagPr>
        <w:r w:rsidRPr="007032C4">
          <w:rPr>
            <w:rFonts w:ascii="Times New Roman" w:eastAsia="Times New Roman" w:hAnsi="Times New Roman" w:cs="Times New Roman"/>
            <w:sz w:val="24"/>
            <w:szCs w:val="24"/>
            <w:lang w:eastAsia="ru-RU"/>
          </w:rPr>
          <w:t>4. М</w:t>
        </w:r>
      </w:smartTag>
      <w:r w:rsidRPr="007032C4">
        <w:rPr>
          <w:rFonts w:ascii="Times New Roman" w:eastAsia="Times New Roman" w:hAnsi="Times New Roman" w:cs="Times New Roman"/>
          <w:sz w:val="24"/>
          <w:szCs w:val="24"/>
          <w:lang w:eastAsia="ru-RU"/>
        </w:rPr>
        <w:t>., 1976.</w:t>
      </w:r>
    </w:p>
    <w:p w:rsidR="007032C4" w:rsidRPr="007032C4" w:rsidRDefault="007032C4" w:rsidP="006C52B6">
      <w:pPr>
        <w:widowControl w:val="0"/>
        <w:numPr>
          <w:ilvl w:val="1"/>
          <w:numId w:val="84"/>
        </w:numPr>
        <w:tabs>
          <w:tab w:val="left" w:pos="-439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Давыдов В.В. Проблемы развивающего обучения. М., 1986.</w:t>
      </w:r>
    </w:p>
    <w:p w:rsidR="007032C4" w:rsidRPr="007032C4" w:rsidRDefault="007032C4" w:rsidP="006C52B6">
      <w:pPr>
        <w:widowControl w:val="0"/>
        <w:numPr>
          <w:ilvl w:val="1"/>
          <w:numId w:val="84"/>
        </w:numPr>
        <w:tabs>
          <w:tab w:val="left" w:pos="-439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Кабалевский Д.Б. Воспитание ума и сердца: Книга для учителя. М., 1984.</w:t>
      </w:r>
    </w:p>
    <w:p w:rsidR="007032C4" w:rsidRPr="007032C4" w:rsidRDefault="007032C4" w:rsidP="006C52B6">
      <w:pPr>
        <w:widowControl w:val="0"/>
        <w:numPr>
          <w:ilvl w:val="1"/>
          <w:numId w:val="84"/>
        </w:numPr>
        <w:tabs>
          <w:tab w:val="left" w:pos="-439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Кабалевский Д.Б. Главное – любить музыку. // Советская музыка, № 6. 1965.</w:t>
      </w:r>
    </w:p>
    <w:p w:rsidR="007032C4" w:rsidRPr="007032C4" w:rsidRDefault="007032C4" w:rsidP="006C52B6">
      <w:pPr>
        <w:widowControl w:val="0"/>
        <w:numPr>
          <w:ilvl w:val="1"/>
          <w:numId w:val="84"/>
        </w:numPr>
        <w:tabs>
          <w:tab w:val="left" w:pos="-439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Кабалевский Д.Б. Идейные основы массового музыкального воспитания в Советском Союзе // Прекрасное пробуждает доброе. М., 1973.</w:t>
      </w:r>
    </w:p>
    <w:p w:rsidR="007032C4" w:rsidRPr="007032C4" w:rsidRDefault="007032C4" w:rsidP="006C52B6">
      <w:pPr>
        <w:widowControl w:val="0"/>
        <w:numPr>
          <w:ilvl w:val="1"/>
          <w:numId w:val="84"/>
        </w:numPr>
        <w:tabs>
          <w:tab w:val="left" w:pos="-439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Кабалевский Д.Б. Педагогические размышления. М., 1986.</w:t>
      </w:r>
    </w:p>
    <w:p w:rsidR="007032C4" w:rsidRPr="007032C4" w:rsidRDefault="007032C4" w:rsidP="006C52B6">
      <w:pPr>
        <w:widowControl w:val="0"/>
        <w:numPr>
          <w:ilvl w:val="1"/>
          <w:numId w:val="84"/>
        </w:numPr>
        <w:tabs>
          <w:tab w:val="left" w:pos="-439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Кабалевский Д.Б. Требование времени. // Музыка в школе, № 1. 1983.</w:t>
      </w:r>
    </w:p>
    <w:p w:rsidR="007032C4" w:rsidRPr="007032C4" w:rsidRDefault="007032C4" w:rsidP="006C52B6">
      <w:pPr>
        <w:widowControl w:val="0"/>
        <w:numPr>
          <w:ilvl w:val="1"/>
          <w:numId w:val="84"/>
        </w:numPr>
        <w:tabs>
          <w:tab w:val="left" w:pos="-439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Киященко Н.И. Цели, задачи и принципы эстетического воспитания. Эстетическое воспитание: теория и практика. М., 1990.</w:t>
      </w:r>
    </w:p>
    <w:p w:rsidR="007032C4" w:rsidRPr="007032C4" w:rsidRDefault="007032C4" w:rsidP="006C52B6">
      <w:pPr>
        <w:widowControl w:val="0"/>
        <w:numPr>
          <w:ilvl w:val="1"/>
          <w:numId w:val="84"/>
        </w:numPr>
        <w:tabs>
          <w:tab w:val="left" w:pos="-439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Коган Г. О работе музыканта-педагога. Сб.: Вопросы музыкальной педагогики, № </w:t>
      </w:r>
      <w:smartTag w:uri="urn:schemas-microsoft-com:office:smarttags" w:element="metricconverter">
        <w:smartTagPr>
          <w:attr w:name="ProductID" w:val="3. М"/>
        </w:smartTagPr>
        <w:r w:rsidRPr="007032C4">
          <w:rPr>
            <w:rFonts w:ascii="Times New Roman" w:eastAsia="Times New Roman" w:hAnsi="Times New Roman" w:cs="Times New Roman"/>
            <w:sz w:val="24"/>
            <w:szCs w:val="24"/>
            <w:lang w:eastAsia="ru-RU"/>
          </w:rPr>
          <w:t>1. М</w:t>
        </w:r>
      </w:smartTag>
      <w:r w:rsidRPr="007032C4">
        <w:rPr>
          <w:rFonts w:ascii="Times New Roman" w:eastAsia="Times New Roman" w:hAnsi="Times New Roman" w:cs="Times New Roman"/>
          <w:sz w:val="24"/>
          <w:szCs w:val="24"/>
          <w:lang w:eastAsia="ru-RU"/>
        </w:rPr>
        <w:t>., 1979.</w:t>
      </w:r>
    </w:p>
    <w:p w:rsidR="007032C4" w:rsidRPr="007032C4" w:rsidRDefault="007032C4" w:rsidP="006C52B6">
      <w:pPr>
        <w:widowControl w:val="0"/>
        <w:numPr>
          <w:ilvl w:val="1"/>
          <w:numId w:val="84"/>
        </w:numPr>
        <w:tabs>
          <w:tab w:val="left" w:pos="-439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Крюкова В.В. Музыкальная педагогика. Ростов-на Дону: Феникс, 2002.</w:t>
      </w:r>
    </w:p>
    <w:p w:rsidR="007032C4" w:rsidRPr="007032C4" w:rsidRDefault="007032C4" w:rsidP="006C52B6">
      <w:pPr>
        <w:widowControl w:val="0"/>
        <w:numPr>
          <w:ilvl w:val="1"/>
          <w:numId w:val="84"/>
        </w:numPr>
        <w:tabs>
          <w:tab w:val="left" w:pos="-439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 xml:space="preserve">Лерман М. О некоторых задачах обучения будущего пианиста // Вопросы фортепианной педагогики. Вып. </w:t>
      </w:r>
      <w:smartTag w:uri="urn:schemas-microsoft-com:office:smarttags" w:element="metricconverter">
        <w:smartTagPr>
          <w:attr w:name="ProductID" w:val="3. М"/>
        </w:smartTagPr>
        <w:r w:rsidRPr="007032C4">
          <w:rPr>
            <w:rFonts w:ascii="Times New Roman" w:eastAsia="Times New Roman" w:hAnsi="Times New Roman" w:cs="Times New Roman"/>
            <w:sz w:val="24"/>
            <w:szCs w:val="24"/>
            <w:lang w:eastAsia="ru-RU"/>
          </w:rPr>
          <w:t>3. М</w:t>
        </w:r>
      </w:smartTag>
      <w:r w:rsidRPr="007032C4">
        <w:rPr>
          <w:rFonts w:ascii="Times New Roman" w:eastAsia="Times New Roman" w:hAnsi="Times New Roman" w:cs="Times New Roman"/>
          <w:sz w:val="24"/>
          <w:szCs w:val="24"/>
          <w:lang w:eastAsia="ru-RU"/>
        </w:rPr>
        <w:t>., 1971.</w:t>
      </w:r>
    </w:p>
    <w:p w:rsidR="007032C4" w:rsidRPr="007032C4" w:rsidRDefault="007032C4" w:rsidP="006C52B6">
      <w:pPr>
        <w:widowControl w:val="0"/>
        <w:numPr>
          <w:ilvl w:val="1"/>
          <w:numId w:val="84"/>
        </w:numPr>
        <w:tabs>
          <w:tab w:val="left" w:pos="-439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Ражников В.Г. Диалоги о музыкальной педагогике. М., 1989.</w:t>
      </w:r>
    </w:p>
    <w:p w:rsidR="007032C4" w:rsidRPr="007032C4" w:rsidRDefault="007032C4" w:rsidP="006C52B6">
      <w:pPr>
        <w:widowControl w:val="0"/>
        <w:numPr>
          <w:ilvl w:val="1"/>
          <w:numId w:val="84"/>
        </w:numPr>
        <w:tabs>
          <w:tab w:val="left" w:pos="-439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Рубинштейн С.Л. Проблемы общей психологии. М, 1976.</w:t>
      </w:r>
    </w:p>
    <w:p w:rsidR="007032C4" w:rsidRPr="007032C4" w:rsidRDefault="007032C4" w:rsidP="006C52B6">
      <w:pPr>
        <w:widowControl w:val="0"/>
        <w:numPr>
          <w:ilvl w:val="1"/>
          <w:numId w:val="84"/>
        </w:numPr>
        <w:tabs>
          <w:tab w:val="left" w:pos="-439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Руденко В.И., Натансон В.А. Вопросы методики начального музыкального образования. Сб. статей. М., 1981.</w:t>
      </w:r>
    </w:p>
    <w:p w:rsidR="007032C4" w:rsidRPr="007032C4" w:rsidRDefault="007032C4" w:rsidP="006C52B6">
      <w:pPr>
        <w:widowControl w:val="0"/>
        <w:numPr>
          <w:ilvl w:val="1"/>
          <w:numId w:val="84"/>
        </w:numPr>
        <w:tabs>
          <w:tab w:val="left" w:pos="-439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Тарасова К.В. Онтогенез музыкальных способностей. М., 1988.</w:t>
      </w:r>
    </w:p>
    <w:p w:rsidR="007032C4" w:rsidRPr="007032C4" w:rsidRDefault="007032C4" w:rsidP="006C52B6">
      <w:pPr>
        <w:widowControl w:val="0"/>
        <w:numPr>
          <w:ilvl w:val="1"/>
          <w:numId w:val="84"/>
        </w:numPr>
        <w:tabs>
          <w:tab w:val="left" w:pos="-439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Тарасов Г.С. Педагогика в системе музыкального образования. М., 1986.</w:t>
      </w:r>
    </w:p>
    <w:p w:rsidR="007032C4" w:rsidRPr="007032C4" w:rsidRDefault="007032C4" w:rsidP="006C52B6">
      <w:pPr>
        <w:widowControl w:val="0"/>
        <w:numPr>
          <w:ilvl w:val="1"/>
          <w:numId w:val="84"/>
        </w:numPr>
        <w:tabs>
          <w:tab w:val="left" w:pos="-439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Фейгин М.О. Индивидуальность ученика и искусство педагога. М.: Музыка, 1969.</w:t>
      </w:r>
    </w:p>
    <w:p w:rsidR="007032C4" w:rsidRPr="007032C4" w:rsidRDefault="007032C4" w:rsidP="006C52B6">
      <w:pPr>
        <w:widowControl w:val="0"/>
        <w:numPr>
          <w:ilvl w:val="1"/>
          <w:numId w:val="84"/>
        </w:numPr>
        <w:tabs>
          <w:tab w:val="left" w:pos="-439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Фейгин М.О. О профессии педагога музыкальной школы. М.: Изд. ЦМК Министерства культуры РСФСР, 1971.</w:t>
      </w:r>
    </w:p>
    <w:p w:rsidR="007032C4" w:rsidRPr="007032C4" w:rsidRDefault="007032C4" w:rsidP="006C52B6">
      <w:pPr>
        <w:widowControl w:val="0"/>
        <w:numPr>
          <w:ilvl w:val="1"/>
          <w:numId w:val="84"/>
        </w:numPr>
        <w:tabs>
          <w:tab w:val="left" w:pos="-439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Фридман Л.М. Педагогический опыт глазами психолога. М., 1987.</w:t>
      </w:r>
    </w:p>
    <w:p w:rsidR="007032C4" w:rsidRPr="007032C4" w:rsidRDefault="007032C4" w:rsidP="006C52B6">
      <w:pPr>
        <w:widowControl w:val="0"/>
        <w:numPr>
          <w:ilvl w:val="1"/>
          <w:numId w:val="84"/>
        </w:numPr>
        <w:tabs>
          <w:tab w:val="left" w:pos="-439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Цыпин Г.М. Музыкант и его работа. Проблемы психологии творчества. М., 1988. Кн. 1</w:t>
      </w:r>
    </w:p>
    <w:p w:rsidR="007032C4" w:rsidRPr="007032C4" w:rsidRDefault="007032C4" w:rsidP="006C52B6">
      <w:pPr>
        <w:widowControl w:val="0"/>
        <w:numPr>
          <w:ilvl w:val="1"/>
          <w:numId w:val="84"/>
        </w:numPr>
        <w:tabs>
          <w:tab w:val="left" w:pos="-439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Цыпин Г.М. Психология музыкальной деятельности. Теория и практика. М.: ACADEMIA, 2003.</w:t>
      </w:r>
    </w:p>
    <w:p w:rsidR="007032C4" w:rsidRPr="007032C4" w:rsidRDefault="007032C4" w:rsidP="006C52B6">
      <w:pPr>
        <w:widowControl w:val="0"/>
        <w:numPr>
          <w:ilvl w:val="1"/>
          <w:numId w:val="84"/>
        </w:numPr>
        <w:tabs>
          <w:tab w:val="left" w:pos="-439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lastRenderedPageBreak/>
        <w:t>Чахвадзе В. О научном подходе в музыкальной педагогике. Сб.: Вопросы музыкальной педагогики. М., 1973.</w:t>
      </w:r>
    </w:p>
    <w:p w:rsidR="007032C4" w:rsidRPr="007032C4" w:rsidRDefault="007032C4" w:rsidP="006C52B6">
      <w:pPr>
        <w:widowControl w:val="0"/>
        <w:numPr>
          <w:ilvl w:val="1"/>
          <w:numId w:val="84"/>
        </w:numPr>
        <w:tabs>
          <w:tab w:val="left" w:pos="-439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Челышева Т. Музыкальная педагогика и музыкальная психология. Сб.: Спутник учителя музыки. М., 1993.</w:t>
      </w:r>
    </w:p>
    <w:p w:rsidR="007032C4" w:rsidRPr="007032C4" w:rsidRDefault="007032C4" w:rsidP="006C52B6">
      <w:pPr>
        <w:widowControl w:val="0"/>
        <w:numPr>
          <w:ilvl w:val="1"/>
          <w:numId w:val="84"/>
        </w:numPr>
        <w:tabs>
          <w:tab w:val="left" w:pos="-439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Шахов Г.И. Игра по слуху, чтение с листа и транспонирование. (Баян, аккордеон). М.: Владос, 2004.</w:t>
      </w:r>
    </w:p>
    <w:p w:rsidR="007032C4" w:rsidRPr="007032C4" w:rsidRDefault="007032C4" w:rsidP="006C52B6">
      <w:pPr>
        <w:widowControl w:val="0"/>
        <w:numPr>
          <w:ilvl w:val="1"/>
          <w:numId w:val="84"/>
        </w:numPr>
        <w:tabs>
          <w:tab w:val="left" w:pos="-439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Эльконин Д.Б. Психология игры. М., 1978.</w:t>
      </w:r>
    </w:p>
    <w:p w:rsidR="007032C4" w:rsidRPr="007032C4" w:rsidRDefault="007032C4" w:rsidP="006C52B6">
      <w:pPr>
        <w:widowControl w:val="0"/>
        <w:numPr>
          <w:ilvl w:val="1"/>
          <w:numId w:val="84"/>
        </w:numPr>
        <w:tabs>
          <w:tab w:val="left" w:pos="-439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Юдовина-Гальперина Т.Б. За роялем без слёз. С-Пб., 1996.</w:t>
      </w:r>
    </w:p>
    <w:p w:rsidR="007032C4" w:rsidRPr="007032C4" w:rsidRDefault="007032C4" w:rsidP="006C52B6">
      <w:pPr>
        <w:widowControl w:val="0"/>
        <w:numPr>
          <w:ilvl w:val="1"/>
          <w:numId w:val="84"/>
        </w:numPr>
        <w:tabs>
          <w:tab w:val="left" w:pos="-4395"/>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032C4">
        <w:rPr>
          <w:rFonts w:ascii="Times New Roman" w:eastAsia="Times New Roman" w:hAnsi="Times New Roman" w:cs="Times New Roman"/>
          <w:sz w:val="24"/>
          <w:szCs w:val="24"/>
          <w:lang w:eastAsia="ru-RU"/>
        </w:rPr>
        <w:t>Якобсон П.М. Психология художественного восприятия. М., 1964.</w:t>
      </w:r>
    </w:p>
    <w:p w:rsidR="007032C4" w:rsidRPr="007032C4" w:rsidRDefault="007032C4" w:rsidP="007032C4">
      <w:pPr>
        <w:widowControl w:val="0"/>
        <w:tabs>
          <w:tab w:val="left" w:pos="-4395"/>
        </w:tabs>
        <w:autoSpaceDE w:val="0"/>
        <w:autoSpaceDN w:val="0"/>
        <w:adjustRightInd w:val="0"/>
        <w:spacing w:after="0"/>
        <w:ind w:left="426"/>
        <w:contextualSpacing/>
        <w:jc w:val="both"/>
        <w:rPr>
          <w:rFonts w:ascii="Times New Roman" w:eastAsia="Times New Roman" w:hAnsi="Times New Roman" w:cs="Times New Roman"/>
          <w:sz w:val="24"/>
          <w:szCs w:val="24"/>
          <w:lang w:eastAsia="ru-RU"/>
        </w:rPr>
      </w:pPr>
    </w:p>
    <w:p w:rsidR="007032C4" w:rsidRDefault="007032C4" w:rsidP="007032C4">
      <w:pPr>
        <w:tabs>
          <w:tab w:val="left" w:pos="2545"/>
        </w:tabs>
      </w:pPr>
    </w:p>
    <w:p w:rsidR="007032C4" w:rsidRDefault="007032C4" w:rsidP="007032C4">
      <w:pPr>
        <w:tabs>
          <w:tab w:val="left" w:pos="2545"/>
        </w:tabs>
      </w:pPr>
    </w:p>
    <w:p w:rsidR="007032C4" w:rsidRDefault="007032C4" w:rsidP="007032C4">
      <w:pPr>
        <w:tabs>
          <w:tab w:val="left" w:pos="2545"/>
        </w:tabs>
      </w:pPr>
    </w:p>
    <w:p w:rsidR="007032C4" w:rsidRDefault="007032C4" w:rsidP="007032C4">
      <w:pPr>
        <w:tabs>
          <w:tab w:val="left" w:pos="2545"/>
        </w:tabs>
      </w:pPr>
    </w:p>
    <w:p w:rsidR="007032C4" w:rsidRDefault="007032C4" w:rsidP="007032C4">
      <w:pPr>
        <w:tabs>
          <w:tab w:val="left" w:pos="2545"/>
        </w:tabs>
      </w:pPr>
    </w:p>
    <w:p w:rsidR="007032C4" w:rsidRDefault="007032C4" w:rsidP="007032C4">
      <w:pPr>
        <w:tabs>
          <w:tab w:val="left" w:pos="2545"/>
        </w:tabs>
      </w:pPr>
    </w:p>
    <w:p w:rsidR="007032C4" w:rsidRDefault="007032C4" w:rsidP="007032C4">
      <w:pPr>
        <w:tabs>
          <w:tab w:val="left" w:pos="2545"/>
        </w:tabs>
      </w:pPr>
    </w:p>
    <w:p w:rsidR="007032C4" w:rsidRDefault="007032C4" w:rsidP="007032C4">
      <w:pPr>
        <w:tabs>
          <w:tab w:val="left" w:pos="2545"/>
        </w:tabs>
      </w:pPr>
    </w:p>
    <w:p w:rsidR="007032C4" w:rsidRDefault="007032C4" w:rsidP="007032C4">
      <w:pPr>
        <w:tabs>
          <w:tab w:val="left" w:pos="2545"/>
        </w:tabs>
      </w:pPr>
    </w:p>
    <w:p w:rsidR="007032C4" w:rsidRDefault="007032C4" w:rsidP="007032C4">
      <w:pPr>
        <w:tabs>
          <w:tab w:val="left" w:pos="2545"/>
        </w:tabs>
      </w:pPr>
    </w:p>
    <w:p w:rsidR="007032C4" w:rsidRDefault="007032C4" w:rsidP="007032C4">
      <w:pPr>
        <w:tabs>
          <w:tab w:val="left" w:pos="2545"/>
        </w:tabs>
      </w:pPr>
    </w:p>
    <w:p w:rsidR="007032C4" w:rsidRDefault="007032C4" w:rsidP="007032C4">
      <w:pPr>
        <w:tabs>
          <w:tab w:val="left" w:pos="2545"/>
        </w:tabs>
      </w:pPr>
    </w:p>
    <w:p w:rsidR="007032C4" w:rsidRDefault="007032C4" w:rsidP="007032C4">
      <w:pPr>
        <w:tabs>
          <w:tab w:val="left" w:pos="2545"/>
        </w:tabs>
      </w:pPr>
    </w:p>
    <w:p w:rsidR="007032C4" w:rsidRDefault="007032C4" w:rsidP="007032C4">
      <w:pPr>
        <w:tabs>
          <w:tab w:val="left" w:pos="2545"/>
        </w:tabs>
      </w:pPr>
    </w:p>
    <w:p w:rsidR="007032C4" w:rsidRDefault="007032C4" w:rsidP="007032C4">
      <w:pPr>
        <w:tabs>
          <w:tab w:val="left" w:pos="2545"/>
        </w:tabs>
      </w:pPr>
    </w:p>
    <w:p w:rsidR="007032C4" w:rsidRDefault="007032C4" w:rsidP="007032C4">
      <w:pPr>
        <w:tabs>
          <w:tab w:val="left" w:pos="2545"/>
        </w:tabs>
      </w:pPr>
    </w:p>
    <w:p w:rsidR="007032C4" w:rsidRDefault="007032C4" w:rsidP="007032C4">
      <w:pPr>
        <w:tabs>
          <w:tab w:val="left" w:pos="2545"/>
        </w:tabs>
      </w:pPr>
    </w:p>
    <w:p w:rsidR="007032C4" w:rsidRDefault="007032C4" w:rsidP="007032C4">
      <w:pPr>
        <w:tabs>
          <w:tab w:val="left" w:pos="2545"/>
        </w:tabs>
      </w:pPr>
    </w:p>
    <w:p w:rsidR="007032C4" w:rsidRDefault="007032C4" w:rsidP="007032C4">
      <w:pPr>
        <w:tabs>
          <w:tab w:val="left" w:pos="2545"/>
        </w:tabs>
      </w:pPr>
    </w:p>
    <w:p w:rsidR="007032C4" w:rsidRDefault="007032C4" w:rsidP="007032C4">
      <w:pPr>
        <w:tabs>
          <w:tab w:val="left" w:pos="2545"/>
        </w:tabs>
      </w:pPr>
    </w:p>
    <w:p w:rsidR="007032C4" w:rsidRDefault="007032C4" w:rsidP="007032C4">
      <w:pPr>
        <w:tabs>
          <w:tab w:val="left" w:pos="2545"/>
        </w:tabs>
      </w:pPr>
    </w:p>
    <w:p w:rsidR="007032C4" w:rsidRDefault="007032C4" w:rsidP="007032C4">
      <w:pPr>
        <w:tabs>
          <w:tab w:val="left" w:pos="2545"/>
        </w:tabs>
      </w:pPr>
    </w:p>
    <w:p w:rsidR="007032C4" w:rsidRDefault="007032C4" w:rsidP="007032C4">
      <w:pPr>
        <w:tabs>
          <w:tab w:val="left" w:pos="2545"/>
        </w:tabs>
      </w:pPr>
    </w:p>
    <w:p w:rsidR="007032C4" w:rsidRDefault="007032C4" w:rsidP="007032C4">
      <w:pPr>
        <w:tabs>
          <w:tab w:val="left" w:pos="2545"/>
        </w:tabs>
      </w:pPr>
    </w:p>
    <w:p w:rsidR="007032C4" w:rsidRPr="007032C4" w:rsidRDefault="007032C4" w:rsidP="007032C4">
      <w:pPr>
        <w:suppressAutoHyphens/>
        <w:spacing w:after="0" w:line="240" w:lineRule="auto"/>
        <w:jc w:val="center"/>
        <w:rPr>
          <w:rFonts w:ascii="Times New Roman" w:eastAsia="Times New Roman" w:hAnsi="Times New Roman" w:cs="Times New Roman"/>
          <w:color w:val="00000A"/>
          <w:sz w:val="24"/>
          <w:szCs w:val="24"/>
          <w:lang w:eastAsia="zh-CN"/>
        </w:rPr>
      </w:pPr>
      <w:r w:rsidRPr="007032C4">
        <w:rPr>
          <w:rFonts w:ascii="Times New Roman" w:eastAsia="Times New Roman" w:hAnsi="Times New Roman" w:cs="Times New Roman"/>
          <w:noProof/>
          <w:color w:val="00000A"/>
          <w:sz w:val="24"/>
          <w:szCs w:val="24"/>
          <w:lang w:eastAsia="ru-RU"/>
        </w:rPr>
        <w:drawing>
          <wp:anchor distT="0" distB="0" distL="114935" distR="114935" simplePos="0" relativeHeight="251663360" behindDoc="0" locked="0" layoutInCell="1" allowOverlap="1">
            <wp:simplePos x="0" y="0"/>
            <wp:positionH relativeFrom="margin">
              <wp:posOffset>20320</wp:posOffset>
            </wp:positionH>
            <wp:positionV relativeFrom="margin">
              <wp:posOffset>-81915</wp:posOffset>
            </wp:positionV>
            <wp:extent cx="1345565" cy="1043305"/>
            <wp:effectExtent l="19050" t="0" r="6985" b="0"/>
            <wp:wrapSquare wrapText="bothSides"/>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9" cstate="print"/>
                    <a:stretch>
                      <a:fillRect/>
                    </a:stretch>
                  </pic:blipFill>
                  <pic:spPr bwMode="auto">
                    <a:xfrm>
                      <a:off x="0" y="0"/>
                      <a:ext cx="1345565" cy="1043305"/>
                    </a:xfrm>
                    <a:prstGeom prst="rect">
                      <a:avLst/>
                    </a:prstGeom>
                    <a:noFill/>
                    <a:ln w="9525">
                      <a:noFill/>
                      <a:miter lim="800000"/>
                      <a:headEnd/>
                      <a:tailEnd/>
                    </a:ln>
                  </pic:spPr>
                </pic:pic>
              </a:graphicData>
            </a:graphic>
          </wp:anchor>
        </w:drawing>
      </w:r>
      <w:r w:rsidRPr="007032C4">
        <w:rPr>
          <w:rFonts w:ascii="Times New Roman" w:eastAsia="Times New Roman" w:hAnsi="Times New Roman" w:cs="Times New Roman"/>
          <w:color w:val="00000A"/>
          <w:sz w:val="24"/>
          <w:szCs w:val="24"/>
          <w:lang w:eastAsia="zh-CN"/>
        </w:rPr>
        <w:t>Муниципальное бюджетное учреждение</w:t>
      </w:r>
    </w:p>
    <w:p w:rsidR="007032C4" w:rsidRPr="007032C4" w:rsidRDefault="007032C4" w:rsidP="007032C4">
      <w:pPr>
        <w:suppressAutoHyphens/>
        <w:spacing w:after="0" w:line="240" w:lineRule="auto"/>
        <w:jc w:val="center"/>
        <w:rPr>
          <w:rFonts w:ascii="Times New Roman" w:eastAsia="Times New Roman" w:hAnsi="Times New Roman" w:cs="Times New Roman"/>
          <w:b/>
          <w:color w:val="00000A"/>
          <w:sz w:val="24"/>
          <w:szCs w:val="24"/>
          <w:lang w:eastAsia="zh-CN"/>
        </w:rPr>
      </w:pPr>
      <w:r w:rsidRPr="007032C4">
        <w:rPr>
          <w:rFonts w:ascii="Times New Roman" w:eastAsia="Times New Roman" w:hAnsi="Times New Roman" w:cs="Times New Roman"/>
          <w:color w:val="00000A"/>
          <w:sz w:val="24"/>
          <w:szCs w:val="24"/>
          <w:lang w:eastAsia="zh-CN"/>
        </w:rPr>
        <w:t xml:space="preserve">дополнительного образования </w:t>
      </w:r>
    </w:p>
    <w:p w:rsidR="007032C4" w:rsidRPr="007032C4" w:rsidRDefault="007032C4" w:rsidP="007032C4">
      <w:pPr>
        <w:suppressAutoHyphens/>
        <w:spacing w:after="0" w:line="240" w:lineRule="auto"/>
        <w:jc w:val="center"/>
        <w:rPr>
          <w:rFonts w:ascii="Times New Roman" w:eastAsia="Times New Roman" w:hAnsi="Times New Roman" w:cs="Times New Roman"/>
          <w:b/>
          <w:color w:val="00000A"/>
          <w:sz w:val="24"/>
          <w:szCs w:val="24"/>
          <w:lang w:eastAsia="zh-CN"/>
        </w:rPr>
      </w:pPr>
      <w:r w:rsidRPr="007032C4">
        <w:rPr>
          <w:rFonts w:ascii="Times New Roman" w:eastAsia="Times New Roman" w:hAnsi="Times New Roman" w:cs="Times New Roman"/>
          <w:b/>
          <w:color w:val="00000A"/>
          <w:sz w:val="24"/>
          <w:szCs w:val="24"/>
          <w:lang w:eastAsia="zh-CN"/>
        </w:rPr>
        <w:t>«ДЕТСКАЯ ШКОЛА ИСКУССТВ № 17»</w:t>
      </w:r>
    </w:p>
    <w:p w:rsidR="007032C4" w:rsidRPr="007032C4" w:rsidRDefault="007032C4" w:rsidP="007032C4">
      <w:pPr>
        <w:suppressAutoHyphens/>
        <w:spacing w:after="0" w:line="240" w:lineRule="auto"/>
        <w:jc w:val="center"/>
        <w:rPr>
          <w:rFonts w:ascii="Calibri" w:eastAsiaTheme="minorEastAsia" w:hAnsi="Calibri"/>
          <w:color w:val="00000A"/>
          <w:lang w:eastAsia="ru-RU"/>
        </w:rPr>
      </w:pPr>
      <w:r w:rsidRPr="007032C4">
        <w:rPr>
          <w:rFonts w:ascii="Times New Roman" w:eastAsia="Times New Roman" w:hAnsi="Times New Roman" w:cs="Times New Roman"/>
          <w:b/>
          <w:color w:val="00000A"/>
          <w:sz w:val="24"/>
          <w:szCs w:val="24"/>
          <w:lang w:eastAsia="zh-CN"/>
        </w:rPr>
        <w:t>городского округа Самара</w:t>
      </w:r>
    </w:p>
    <w:p w:rsidR="007032C4" w:rsidRPr="007032C4" w:rsidRDefault="007032C4" w:rsidP="007032C4">
      <w:pPr>
        <w:suppressAutoHyphens/>
        <w:spacing w:after="0" w:line="240" w:lineRule="auto"/>
        <w:contextualSpacing/>
        <w:jc w:val="center"/>
        <w:rPr>
          <w:rFonts w:ascii="Calibri" w:eastAsiaTheme="minorEastAsia" w:hAnsi="Calibri"/>
          <w:color w:val="00000A"/>
          <w:lang w:eastAsia="ru-RU"/>
        </w:rPr>
      </w:pPr>
      <w:r w:rsidRPr="007032C4">
        <w:rPr>
          <w:rFonts w:ascii="Times New Roman" w:eastAsia="Calibri" w:hAnsi="Times New Roman" w:cs="Times New Roman"/>
          <w:color w:val="00000A"/>
          <w:sz w:val="24"/>
          <w:szCs w:val="24"/>
          <w:lang w:eastAsia="zh-CN"/>
        </w:rPr>
        <w:t>443079, г.Самара, ул. Гагарина, 58 , тел.(факс) 260-83-01</w:t>
      </w:r>
    </w:p>
    <w:p w:rsidR="007032C4" w:rsidRPr="007032C4" w:rsidRDefault="007032C4" w:rsidP="007032C4">
      <w:pPr>
        <w:suppressAutoHyphens/>
        <w:spacing w:after="0"/>
        <w:jc w:val="center"/>
        <w:rPr>
          <w:rFonts w:ascii="Times New Roman" w:eastAsia="Times New Roman" w:hAnsi="Times New Roman" w:cs="Times New Roman"/>
          <w:color w:val="00000A"/>
          <w:sz w:val="24"/>
          <w:szCs w:val="24"/>
          <w:lang w:eastAsia="zh-CN"/>
        </w:rPr>
      </w:pPr>
    </w:p>
    <w:p w:rsidR="007032C4" w:rsidRPr="007032C4" w:rsidRDefault="007032C4" w:rsidP="007032C4">
      <w:pPr>
        <w:suppressAutoHyphens/>
        <w:spacing w:after="0"/>
        <w:rPr>
          <w:rFonts w:ascii="Times New Roman" w:eastAsia="Times New Roman" w:hAnsi="Times New Roman" w:cs="Times New Roman"/>
          <w:b/>
          <w:color w:val="00000A"/>
          <w:sz w:val="32"/>
          <w:szCs w:val="32"/>
          <w:lang w:eastAsia="zh-CN"/>
        </w:rPr>
      </w:pPr>
    </w:p>
    <w:p w:rsidR="007032C4" w:rsidRPr="007032C4" w:rsidRDefault="007032C4" w:rsidP="007032C4">
      <w:pPr>
        <w:suppressAutoHyphens/>
        <w:spacing w:after="0"/>
        <w:rPr>
          <w:rFonts w:ascii="Times New Roman" w:eastAsia="Times New Roman" w:hAnsi="Times New Roman" w:cs="Times New Roman"/>
          <w:b/>
          <w:color w:val="00000A"/>
          <w:sz w:val="32"/>
          <w:szCs w:val="32"/>
          <w:lang w:eastAsia="zh-CN"/>
        </w:rPr>
      </w:pPr>
    </w:p>
    <w:p w:rsidR="007032C4" w:rsidRPr="007032C4" w:rsidRDefault="007032C4" w:rsidP="007032C4">
      <w:pPr>
        <w:suppressAutoHyphens/>
        <w:spacing w:after="0"/>
        <w:jc w:val="center"/>
        <w:rPr>
          <w:rFonts w:ascii="Times New Roman" w:eastAsia="Times New Roman" w:hAnsi="Times New Roman" w:cs="Times New Roman"/>
          <w:b/>
          <w:color w:val="00000A"/>
          <w:sz w:val="32"/>
          <w:szCs w:val="32"/>
          <w:lang w:eastAsia="zh-CN"/>
        </w:rPr>
      </w:pPr>
    </w:p>
    <w:p w:rsidR="007032C4" w:rsidRPr="007032C4" w:rsidRDefault="007032C4" w:rsidP="007032C4">
      <w:pPr>
        <w:suppressAutoHyphens/>
        <w:spacing w:after="0"/>
        <w:jc w:val="center"/>
        <w:rPr>
          <w:rFonts w:ascii="Times New Roman" w:eastAsia="Times New Roman" w:hAnsi="Times New Roman" w:cs="Times New Roman"/>
          <w:b/>
          <w:color w:val="00000A"/>
          <w:sz w:val="32"/>
          <w:szCs w:val="32"/>
          <w:lang w:eastAsia="zh-CN"/>
        </w:rPr>
      </w:pPr>
    </w:p>
    <w:p w:rsidR="007032C4" w:rsidRPr="007032C4" w:rsidRDefault="007032C4" w:rsidP="007032C4">
      <w:pPr>
        <w:suppressAutoHyphens/>
        <w:spacing w:after="0"/>
        <w:jc w:val="center"/>
        <w:rPr>
          <w:rFonts w:ascii="Times New Roman" w:eastAsia="Times New Roman" w:hAnsi="Times New Roman" w:cs="Times New Roman"/>
          <w:b/>
          <w:color w:val="00000A"/>
          <w:sz w:val="32"/>
          <w:szCs w:val="32"/>
          <w:lang w:eastAsia="zh-CN"/>
        </w:rPr>
      </w:pPr>
      <w:r w:rsidRPr="007032C4">
        <w:rPr>
          <w:rFonts w:ascii="Times New Roman" w:eastAsia="Times New Roman" w:hAnsi="Times New Roman" w:cs="Times New Roman"/>
          <w:b/>
          <w:color w:val="00000A"/>
          <w:sz w:val="32"/>
          <w:szCs w:val="32"/>
          <w:lang w:eastAsia="zh-CN"/>
        </w:rPr>
        <w:t xml:space="preserve">ДОПОЛНИТЕЛЬНАЯ ПРЕДПРОФЕССИОНАЛЬНАЯ ОБЩЕОБРАЗОВАТЕЛЬНАЯ ПРОГРАММА В ОБЛАСТИ МУЗЫКАЛЬНОГО ИСКУССТВА </w:t>
      </w:r>
    </w:p>
    <w:p w:rsidR="007032C4" w:rsidRPr="007032C4" w:rsidRDefault="007032C4" w:rsidP="007032C4">
      <w:pPr>
        <w:suppressAutoHyphens/>
        <w:spacing w:after="0"/>
        <w:jc w:val="center"/>
        <w:rPr>
          <w:rFonts w:ascii="Times New Roman" w:eastAsia="Times New Roman" w:hAnsi="Times New Roman" w:cs="Times New Roman"/>
          <w:b/>
          <w:color w:val="00000A"/>
          <w:sz w:val="32"/>
          <w:szCs w:val="32"/>
          <w:lang w:eastAsia="zh-CN"/>
        </w:rPr>
      </w:pPr>
      <w:r w:rsidRPr="007032C4">
        <w:rPr>
          <w:rFonts w:ascii="Times New Roman" w:eastAsia="Times New Roman" w:hAnsi="Times New Roman" w:cs="Times New Roman"/>
          <w:b/>
          <w:color w:val="00000A"/>
          <w:sz w:val="32"/>
          <w:szCs w:val="32"/>
          <w:lang w:eastAsia="zh-CN"/>
        </w:rPr>
        <w:t>«НАРОДНЫЕ ИНСТРУМЕНТЫ»</w:t>
      </w:r>
    </w:p>
    <w:p w:rsidR="007032C4" w:rsidRPr="007032C4" w:rsidRDefault="007032C4" w:rsidP="007032C4">
      <w:pPr>
        <w:suppressAutoHyphens/>
        <w:spacing w:after="0"/>
        <w:jc w:val="center"/>
        <w:rPr>
          <w:rFonts w:ascii="Times New Roman" w:eastAsia="Times New Roman" w:hAnsi="Times New Roman" w:cs="Times New Roman"/>
          <w:b/>
          <w:color w:val="00000A"/>
          <w:sz w:val="32"/>
          <w:szCs w:val="32"/>
          <w:lang w:eastAsia="zh-CN"/>
        </w:rPr>
      </w:pPr>
    </w:p>
    <w:p w:rsidR="007032C4" w:rsidRPr="007032C4" w:rsidRDefault="007032C4" w:rsidP="007032C4">
      <w:pPr>
        <w:suppressAutoHyphens/>
        <w:spacing w:after="0"/>
        <w:jc w:val="center"/>
        <w:rPr>
          <w:rFonts w:ascii="Times New Roman" w:eastAsia="Times New Roman" w:hAnsi="Times New Roman" w:cs="Times New Roman"/>
          <w:b/>
          <w:color w:val="00000A"/>
          <w:sz w:val="32"/>
          <w:szCs w:val="32"/>
          <w:lang w:eastAsia="zh-CN"/>
        </w:rPr>
      </w:pPr>
    </w:p>
    <w:p w:rsidR="007032C4" w:rsidRPr="007032C4" w:rsidRDefault="007032C4" w:rsidP="007032C4">
      <w:pPr>
        <w:suppressAutoHyphens/>
        <w:spacing w:after="0"/>
        <w:jc w:val="center"/>
        <w:rPr>
          <w:rFonts w:ascii="Times New Roman" w:eastAsia="Times New Roman" w:hAnsi="Times New Roman" w:cs="Times New Roman"/>
          <w:b/>
          <w:color w:val="00000A"/>
          <w:sz w:val="32"/>
          <w:szCs w:val="32"/>
          <w:lang w:eastAsia="zh-CN"/>
        </w:rPr>
      </w:pPr>
      <w:r w:rsidRPr="007032C4">
        <w:rPr>
          <w:rFonts w:ascii="Times New Roman" w:eastAsia="Times New Roman" w:hAnsi="Times New Roman" w:cs="Times New Roman"/>
          <w:b/>
          <w:color w:val="00000A"/>
          <w:sz w:val="32"/>
          <w:szCs w:val="32"/>
          <w:lang w:eastAsia="zh-CN"/>
        </w:rPr>
        <w:t>Предметная область</w:t>
      </w:r>
    </w:p>
    <w:p w:rsidR="007032C4" w:rsidRPr="007032C4" w:rsidRDefault="007032C4" w:rsidP="007032C4">
      <w:pPr>
        <w:suppressAutoHyphens/>
        <w:spacing w:after="0"/>
        <w:jc w:val="center"/>
        <w:rPr>
          <w:rFonts w:ascii="Times New Roman" w:eastAsia="Times New Roman" w:hAnsi="Times New Roman" w:cs="Times New Roman"/>
          <w:b/>
          <w:color w:val="00000A"/>
          <w:sz w:val="32"/>
          <w:szCs w:val="32"/>
          <w:lang w:eastAsia="zh-CN"/>
        </w:rPr>
      </w:pPr>
    </w:p>
    <w:p w:rsidR="007032C4" w:rsidRPr="007032C4" w:rsidRDefault="007032C4" w:rsidP="007032C4">
      <w:pPr>
        <w:suppressAutoHyphens/>
        <w:spacing w:after="0"/>
        <w:jc w:val="center"/>
        <w:rPr>
          <w:rFonts w:ascii="Times New Roman" w:eastAsia="Times New Roman" w:hAnsi="Times New Roman" w:cs="Times New Roman"/>
          <w:b/>
          <w:color w:val="00000A"/>
          <w:sz w:val="32"/>
          <w:szCs w:val="32"/>
          <w:lang w:eastAsia="zh-CN"/>
        </w:rPr>
      </w:pPr>
      <w:r w:rsidRPr="007032C4">
        <w:rPr>
          <w:rFonts w:ascii="Times New Roman" w:eastAsia="Times New Roman" w:hAnsi="Times New Roman" w:cs="Times New Roman"/>
          <w:b/>
          <w:color w:val="00000A"/>
          <w:sz w:val="32"/>
          <w:szCs w:val="32"/>
          <w:lang w:eastAsia="zh-CN"/>
        </w:rPr>
        <w:t xml:space="preserve">ПО.01. МУЗЫКАЛЬНОЕ ИСПОЛНИТЕЛЬСТВО </w:t>
      </w:r>
    </w:p>
    <w:p w:rsidR="007032C4" w:rsidRPr="007032C4" w:rsidRDefault="007032C4" w:rsidP="007032C4">
      <w:pPr>
        <w:suppressAutoHyphens/>
        <w:spacing w:after="0"/>
        <w:jc w:val="center"/>
        <w:rPr>
          <w:rFonts w:ascii="Times New Roman" w:eastAsia="Times New Roman" w:hAnsi="Times New Roman" w:cs="Times New Roman"/>
          <w:b/>
          <w:color w:val="00000A"/>
          <w:sz w:val="24"/>
          <w:szCs w:val="24"/>
          <w:lang w:eastAsia="zh-CN"/>
        </w:rPr>
      </w:pPr>
    </w:p>
    <w:p w:rsidR="007032C4" w:rsidRPr="007032C4" w:rsidRDefault="007032C4" w:rsidP="007032C4">
      <w:pPr>
        <w:suppressAutoHyphens/>
        <w:spacing w:after="0"/>
        <w:jc w:val="center"/>
        <w:rPr>
          <w:rFonts w:ascii="Times New Roman" w:eastAsia="Times New Roman" w:hAnsi="Times New Roman" w:cs="Times New Roman"/>
          <w:b/>
          <w:color w:val="00000A"/>
          <w:sz w:val="24"/>
          <w:szCs w:val="24"/>
          <w:lang w:eastAsia="zh-CN"/>
        </w:rPr>
      </w:pPr>
    </w:p>
    <w:p w:rsidR="007032C4" w:rsidRPr="007032C4" w:rsidRDefault="007032C4" w:rsidP="007032C4">
      <w:pPr>
        <w:suppressAutoHyphens/>
        <w:spacing w:after="0"/>
        <w:jc w:val="center"/>
        <w:rPr>
          <w:rFonts w:ascii="Times New Roman" w:eastAsia="Times New Roman" w:hAnsi="Times New Roman" w:cs="Times New Roman"/>
          <w:b/>
          <w:color w:val="00000A"/>
          <w:sz w:val="24"/>
          <w:szCs w:val="24"/>
          <w:lang w:eastAsia="zh-CN"/>
        </w:rPr>
      </w:pPr>
    </w:p>
    <w:p w:rsidR="007032C4" w:rsidRPr="007032C4" w:rsidRDefault="007032C4" w:rsidP="007032C4">
      <w:pPr>
        <w:suppressAutoHyphens/>
        <w:spacing w:after="0"/>
        <w:jc w:val="center"/>
        <w:rPr>
          <w:rFonts w:ascii="Times New Roman" w:eastAsia="Times New Roman" w:hAnsi="Times New Roman" w:cs="Times New Roman"/>
          <w:b/>
          <w:color w:val="00000A"/>
          <w:sz w:val="24"/>
          <w:szCs w:val="24"/>
          <w:lang w:eastAsia="zh-CN"/>
        </w:rPr>
      </w:pPr>
    </w:p>
    <w:p w:rsidR="007032C4" w:rsidRPr="007032C4" w:rsidRDefault="007032C4" w:rsidP="007032C4">
      <w:pPr>
        <w:suppressAutoHyphens/>
        <w:spacing w:after="0"/>
        <w:jc w:val="center"/>
        <w:rPr>
          <w:rFonts w:ascii="Times New Roman" w:eastAsia="Times New Roman" w:hAnsi="Times New Roman" w:cs="Times New Roman"/>
          <w:b/>
          <w:color w:val="00000A"/>
          <w:sz w:val="24"/>
          <w:szCs w:val="24"/>
          <w:lang w:eastAsia="zh-CN"/>
        </w:rPr>
      </w:pPr>
      <w:r w:rsidRPr="007032C4">
        <w:rPr>
          <w:rFonts w:ascii="Times New Roman" w:eastAsia="Times New Roman" w:hAnsi="Times New Roman" w:cs="Times New Roman"/>
          <w:b/>
          <w:color w:val="00000A"/>
          <w:sz w:val="32"/>
          <w:szCs w:val="32"/>
          <w:lang w:eastAsia="zh-CN"/>
        </w:rPr>
        <w:t>РАБОЧАЯ ПРОГРАММА УЧЕБНОГО ПРЕДМЕТА</w:t>
      </w:r>
    </w:p>
    <w:p w:rsidR="007032C4" w:rsidRPr="007032C4" w:rsidRDefault="007032C4" w:rsidP="007032C4">
      <w:pPr>
        <w:suppressAutoHyphens/>
        <w:spacing w:after="0"/>
        <w:jc w:val="center"/>
        <w:rPr>
          <w:rFonts w:ascii="Times New Roman" w:eastAsia="Times New Roman" w:hAnsi="Times New Roman" w:cs="Times New Roman"/>
          <w:b/>
          <w:color w:val="00000A"/>
          <w:sz w:val="32"/>
          <w:szCs w:val="32"/>
          <w:lang w:eastAsia="zh-CN"/>
        </w:rPr>
      </w:pPr>
      <w:r w:rsidRPr="007032C4">
        <w:rPr>
          <w:rFonts w:ascii="Times New Roman" w:eastAsia="Times New Roman" w:hAnsi="Times New Roman" w:cs="Times New Roman"/>
          <w:b/>
          <w:color w:val="00000A"/>
          <w:sz w:val="32"/>
          <w:szCs w:val="32"/>
          <w:lang w:eastAsia="zh-CN"/>
        </w:rPr>
        <w:t xml:space="preserve">ПО.01.УП.01. «СПЕЦИАЛЬНОСТЬ» </w:t>
      </w:r>
    </w:p>
    <w:p w:rsidR="007032C4" w:rsidRPr="007032C4" w:rsidRDefault="007032C4" w:rsidP="007032C4">
      <w:pPr>
        <w:suppressAutoHyphens/>
        <w:spacing w:after="0"/>
        <w:jc w:val="center"/>
        <w:rPr>
          <w:rFonts w:ascii="Times New Roman" w:eastAsia="Times New Roman" w:hAnsi="Times New Roman" w:cs="Times New Roman"/>
          <w:b/>
          <w:color w:val="00000A"/>
          <w:sz w:val="32"/>
          <w:szCs w:val="32"/>
          <w:lang w:eastAsia="zh-CN"/>
        </w:rPr>
      </w:pPr>
      <w:r w:rsidRPr="007032C4">
        <w:rPr>
          <w:rFonts w:ascii="Times New Roman" w:eastAsia="Times New Roman" w:hAnsi="Times New Roman" w:cs="Times New Roman"/>
          <w:b/>
          <w:color w:val="00000A"/>
          <w:sz w:val="32"/>
          <w:szCs w:val="32"/>
          <w:lang w:eastAsia="zh-CN"/>
        </w:rPr>
        <w:t xml:space="preserve">ПО ВИДУ ИНСТРУМЕНТА </w:t>
      </w:r>
    </w:p>
    <w:p w:rsidR="007032C4" w:rsidRPr="007032C4" w:rsidRDefault="007032C4" w:rsidP="007032C4">
      <w:pPr>
        <w:suppressAutoHyphens/>
        <w:spacing w:after="0"/>
        <w:jc w:val="center"/>
        <w:rPr>
          <w:rFonts w:ascii="Times New Roman" w:eastAsia="Times New Roman" w:hAnsi="Times New Roman" w:cs="Times New Roman"/>
          <w:b/>
          <w:color w:val="00000A"/>
          <w:sz w:val="32"/>
          <w:szCs w:val="32"/>
          <w:lang w:eastAsia="zh-CN"/>
        </w:rPr>
      </w:pPr>
      <w:r w:rsidRPr="007032C4">
        <w:rPr>
          <w:rFonts w:ascii="Times New Roman" w:eastAsia="Times New Roman" w:hAnsi="Times New Roman" w:cs="Times New Roman"/>
          <w:b/>
          <w:color w:val="00000A"/>
          <w:sz w:val="32"/>
          <w:szCs w:val="32"/>
          <w:lang w:eastAsia="zh-CN"/>
        </w:rPr>
        <w:t xml:space="preserve"> «КЛАССИЧЕСКАЯ ГИТАРА»</w:t>
      </w:r>
    </w:p>
    <w:p w:rsidR="007032C4" w:rsidRPr="007032C4" w:rsidRDefault="007032C4" w:rsidP="007032C4">
      <w:pPr>
        <w:suppressAutoHyphens/>
        <w:spacing w:after="0"/>
        <w:jc w:val="center"/>
        <w:rPr>
          <w:rFonts w:ascii="Times New Roman" w:eastAsia="Times New Roman" w:hAnsi="Times New Roman" w:cs="Times New Roman"/>
          <w:b/>
          <w:color w:val="00000A"/>
          <w:sz w:val="32"/>
          <w:szCs w:val="32"/>
          <w:lang w:eastAsia="zh-CN"/>
        </w:rPr>
      </w:pPr>
    </w:p>
    <w:p w:rsidR="007032C4" w:rsidRPr="007032C4" w:rsidRDefault="007032C4" w:rsidP="007032C4">
      <w:pPr>
        <w:suppressAutoHyphens/>
        <w:spacing w:after="0"/>
        <w:rPr>
          <w:rFonts w:ascii="Times New Roman" w:eastAsia="Times New Roman" w:hAnsi="Times New Roman" w:cs="Times New Roman"/>
          <w:b/>
          <w:color w:val="00000A"/>
          <w:sz w:val="32"/>
          <w:szCs w:val="32"/>
          <w:lang w:eastAsia="zh-CN"/>
        </w:rPr>
      </w:pPr>
    </w:p>
    <w:p w:rsidR="007032C4" w:rsidRPr="007032C4" w:rsidRDefault="007032C4" w:rsidP="007032C4">
      <w:pPr>
        <w:suppressAutoHyphens/>
        <w:spacing w:after="0"/>
        <w:rPr>
          <w:rFonts w:ascii="Times New Roman" w:eastAsia="Times New Roman" w:hAnsi="Times New Roman" w:cs="Times New Roman"/>
          <w:b/>
          <w:color w:val="00000A"/>
          <w:sz w:val="32"/>
          <w:szCs w:val="32"/>
          <w:lang w:eastAsia="zh-CN"/>
        </w:rPr>
      </w:pPr>
    </w:p>
    <w:p w:rsidR="007032C4" w:rsidRPr="007032C4" w:rsidRDefault="007032C4" w:rsidP="007032C4">
      <w:pPr>
        <w:suppressAutoHyphens/>
        <w:spacing w:after="0"/>
        <w:jc w:val="center"/>
        <w:rPr>
          <w:rFonts w:ascii="Times New Roman" w:eastAsia="Times New Roman" w:hAnsi="Times New Roman" w:cs="Times New Roman"/>
          <w:b/>
          <w:color w:val="00000A"/>
          <w:sz w:val="32"/>
          <w:szCs w:val="32"/>
          <w:lang w:eastAsia="zh-CN"/>
        </w:rPr>
      </w:pPr>
    </w:p>
    <w:p w:rsidR="007032C4" w:rsidRPr="007032C4" w:rsidRDefault="007032C4" w:rsidP="007032C4">
      <w:pPr>
        <w:suppressAutoHyphens/>
        <w:spacing w:after="0"/>
        <w:jc w:val="center"/>
        <w:rPr>
          <w:rFonts w:ascii="Times New Roman" w:eastAsia="Times New Roman" w:hAnsi="Times New Roman" w:cs="Times New Roman"/>
          <w:b/>
          <w:color w:val="00000A"/>
          <w:sz w:val="32"/>
          <w:szCs w:val="32"/>
          <w:lang w:eastAsia="zh-CN"/>
        </w:rPr>
      </w:pPr>
    </w:p>
    <w:p w:rsidR="007032C4" w:rsidRPr="007032C4" w:rsidRDefault="007032C4" w:rsidP="007032C4">
      <w:pPr>
        <w:suppressAutoHyphens/>
        <w:spacing w:after="0"/>
        <w:jc w:val="center"/>
        <w:rPr>
          <w:rFonts w:ascii="Times New Roman" w:eastAsia="Times New Roman" w:hAnsi="Times New Roman" w:cs="Times New Roman"/>
          <w:b/>
          <w:color w:val="00000A"/>
          <w:sz w:val="32"/>
          <w:szCs w:val="32"/>
          <w:lang w:eastAsia="zh-CN"/>
        </w:rPr>
      </w:pPr>
    </w:p>
    <w:p w:rsidR="007032C4" w:rsidRPr="007032C4" w:rsidRDefault="007032C4" w:rsidP="007032C4">
      <w:pPr>
        <w:suppressAutoHyphens/>
        <w:spacing w:after="0"/>
        <w:jc w:val="center"/>
        <w:rPr>
          <w:rFonts w:ascii="Times New Roman" w:eastAsia="Times New Roman" w:hAnsi="Times New Roman" w:cs="Times New Roman"/>
          <w:b/>
          <w:color w:val="00000A"/>
          <w:sz w:val="32"/>
          <w:szCs w:val="32"/>
          <w:lang w:eastAsia="zh-CN"/>
        </w:rPr>
      </w:pPr>
    </w:p>
    <w:p w:rsidR="007032C4" w:rsidRPr="007032C4" w:rsidRDefault="007032C4" w:rsidP="007032C4">
      <w:pPr>
        <w:suppressAutoHyphens/>
        <w:spacing w:after="0"/>
        <w:jc w:val="center"/>
        <w:rPr>
          <w:rFonts w:ascii="Times New Roman" w:eastAsia="Times New Roman" w:hAnsi="Times New Roman" w:cs="Times New Roman"/>
          <w:b/>
          <w:color w:val="00000A"/>
          <w:sz w:val="32"/>
          <w:szCs w:val="32"/>
          <w:lang w:eastAsia="zh-CN"/>
        </w:rPr>
      </w:pPr>
    </w:p>
    <w:p w:rsidR="007032C4" w:rsidRPr="007032C4" w:rsidRDefault="007032C4" w:rsidP="007032C4">
      <w:pPr>
        <w:suppressAutoHyphens/>
        <w:spacing w:after="0"/>
        <w:jc w:val="center"/>
        <w:rPr>
          <w:rFonts w:ascii="Times New Roman" w:eastAsia="Times New Roman" w:hAnsi="Times New Roman" w:cs="Times New Roman"/>
          <w:color w:val="00000A"/>
          <w:sz w:val="32"/>
          <w:szCs w:val="32"/>
          <w:lang w:eastAsia="zh-CN"/>
        </w:rPr>
      </w:pPr>
      <w:r w:rsidRPr="007032C4">
        <w:rPr>
          <w:rFonts w:ascii="Times New Roman" w:eastAsia="Times New Roman" w:hAnsi="Times New Roman" w:cs="Times New Roman"/>
          <w:color w:val="00000A"/>
          <w:sz w:val="24"/>
          <w:szCs w:val="24"/>
          <w:lang w:eastAsia="zh-CN"/>
        </w:rPr>
        <w:t>Самара 2021 г.</w:t>
      </w:r>
    </w:p>
    <w:p w:rsidR="007032C4" w:rsidRPr="007032C4" w:rsidRDefault="007032C4" w:rsidP="007032C4">
      <w:pPr>
        <w:suppressAutoHyphens/>
        <w:spacing w:after="0"/>
        <w:jc w:val="center"/>
        <w:rPr>
          <w:rFonts w:ascii="Times New Roman" w:eastAsiaTheme="minorEastAsia" w:hAnsi="Times New Roman" w:cs="Times New Roman"/>
          <w:b/>
          <w:color w:val="00000A"/>
          <w:sz w:val="24"/>
          <w:szCs w:val="24"/>
          <w:lang w:eastAsia="ru-RU"/>
        </w:rPr>
      </w:pPr>
    </w:p>
    <w:tbl>
      <w:tblPr>
        <w:tblW w:w="9355" w:type="dxa"/>
        <w:tblInd w:w="109" w:type="dxa"/>
        <w:tblLook w:val="04A0"/>
      </w:tblPr>
      <w:tblGrid>
        <w:gridCol w:w="3681"/>
        <w:gridCol w:w="571"/>
        <w:gridCol w:w="5103"/>
      </w:tblGrid>
      <w:tr w:rsidR="007032C4" w:rsidRPr="007032C4" w:rsidTr="007032C4">
        <w:tc>
          <w:tcPr>
            <w:tcW w:w="3681" w:type="dxa"/>
            <w:shd w:val="clear" w:color="auto" w:fill="auto"/>
          </w:tcPr>
          <w:p w:rsidR="007032C4" w:rsidRPr="007032C4" w:rsidRDefault="007032C4" w:rsidP="007032C4">
            <w:pPr>
              <w:suppressAutoHyphens/>
              <w:spacing w:after="0"/>
              <w:jc w:val="both"/>
              <w:rPr>
                <w:rFonts w:ascii="Calibri" w:eastAsia="Calibri" w:hAnsi="Calibri" w:cs="Times New Roman"/>
                <w:color w:val="00000A"/>
                <w:lang w:eastAsia="ru-RU"/>
              </w:rPr>
            </w:pPr>
            <w:r w:rsidRPr="007032C4">
              <w:rPr>
                <w:rFonts w:ascii="Times New Roman" w:eastAsia="Calibri" w:hAnsi="Times New Roman" w:cs="Times New Roman"/>
                <w:color w:val="00000A"/>
                <w:sz w:val="24"/>
                <w:szCs w:val="24"/>
                <w:lang w:eastAsia="ru-RU"/>
              </w:rPr>
              <w:t>Принят</w:t>
            </w:r>
          </w:p>
          <w:p w:rsidR="007032C4" w:rsidRPr="007032C4" w:rsidRDefault="007032C4" w:rsidP="007032C4">
            <w:pPr>
              <w:suppressAutoHyphens/>
              <w:spacing w:after="0"/>
              <w:jc w:val="both"/>
              <w:rPr>
                <w:rFonts w:ascii="Calibri" w:eastAsia="Calibri" w:hAnsi="Calibri" w:cs="Times New Roman"/>
                <w:color w:val="00000A"/>
                <w:lang w:eastAsia="ru-RU"/>
              </w:rPr>
            </w:pPr>
            <w:r w:rsidRPr="007032C4">
              <w:rPr>
                <w:rFonts w:ascii="Times New Roman" w:eastAsia="Calibri" w:hAnsi="Times New Roman" w:cs="Times New Roman"/>
                <w:color w:val="00000A"/>
                <w:sz w:val="24"/>
                <w:szCs w:val="24"/>
                <w:lang w:eastAsia="ru-RU"/>
              </w:rPr>
              <w:t>на Педагогическом совете</w:t>
            </w:r>
          </w:p>
          <w:p w:rsidR="007032C4" w:rsidRPr="007032C4" w:rsidRDefault="007032C4" w:rsidP="007032C4">
            <w:pPr>
              <w:suppressAutoHyphens/>
              <w:spacing w:after="0"/>
              <w:jc w:val="both"/>
              <w:rPr>
                <w:rFonts w:ascii="Calibri" w:eastAsia="Calibri" w:hAnsi="Calibri" w:cs="Times New Roman"/>
                <w:color w:val="00000A"/>
                <w:lang w:eastAsia="ru-RU"/>
              </w:rPr>
            </w:pPr>
            <w:r w:rsidRPr="007032C4">
              <w:rPr>
                <w:rFonts w:ascii="Times New Roman" w:eastAsia="Calibri" w:hAnsi="Times New Roman" w:cs="Times New Roman"/>
                <w:color w:val="00000A"/>
                <w:sz w:val="24"/>
                <w:szCs w:val="24"/>
                <w:lang w:eastAsia="ru-RU"/>
              </w:rPr>
              <w:t>«____» ______________ 20___ г.</w:t>
            </w:r>
          </w:p>
          <w:p w:rsidR="007032C4" w:rsidRPr="007032C4" w:rsidRDefault="007032C4" w:rsidP="007032C4">
            <w:pPr>
              <w:suppressAutoHyphens/>
              <w:spacing w:after="0"/>
              <w:rPr>
                <w:rFonts w:ascii="Calibri" w:eastAsia="Calibri" w:hAnsi="Calibri" w:cs="Times New Roman"/>
                <w:color w:val="00000A"/>
                <w:lang w:eastAsia="ru-RU"/>
              </w:rPr>
            </w:pPr>
            <w:r w:rsidRPr="007032C4">
              <w:rPr>
                <w:rFonts w:ascii="Times New Roman" w:eastAsia="Calibri" w:hAnsi="Times New Roman" w:cs="Times New Roman"/>
                <w:color w:val="00000A"/>
                <w:sz w:val="24"/>
                <w:szCs w:val="24"/>
                <w:lang w:eastAsia="ru-RU"/>
              </w:rPr>
              <w:t>Протокол № _____</w:t>
            </w:r>
          </w:p>
        </w:tc>
        <w:tc>
          <w:tcPr>
            <w:tcW w:w="571" w:type="dxa"/>
            <w:shd w:val="clear" w:color="auto" w:fill="auto"/>
          </w:tcPr>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tc>
        <w:tc>
          <w:tcPr>
            <w:tcW w:w="5103" w:type="dxa"/>
            <w:shd w:val="clear" w:color="auto" w:fill="auto"/>
          </w:tcPr>
          <w:p w:rsidR="007032C4" w:rsidRPr="007032C4" w:rsidRDefault="007032C4" w:rsidP="007032C4">
            <w:pPr>
              <w:suppressAutoHyphens/>
              <w:spacing w:after="0"/>
              <w:jc w:val="right"/>
              <w:rPr>
                <w:rFonts w:ascii="Calibri" w:eastAsia="Calibri" w:hAnsi="Calibri" w:cs="Times New Roman"/>
                <w:color w:val="00000A"/>
                <w:lang w:eastAsia="ru-RU"/>
              </w:rPr>
            </w:pPr>
            <w:r w:rsidRPr="007032C4">
              <w:rPr>
                <w:rFonts w:ascii="Times New Roman" w:eastAsia="Calibri" w:hAnsi="Times New Roman" w:cs="Times New Roman"/>
                <w:color w:val="00000A"/>
                <w:sz w:val="24"/>
                <w:szCs w:val="24"/>
                <w:lang w:eastAsia="ru-RU"/>
              </w:rPr>
              <w:t>УТВЕРЖДАЮ</w:t>
            </w:r>
          </w:p>
          <w:p w:rsidR="007032C4" w:rsidRPr="007032C4" w:rsidRDefault="007032C4" w:rsidP="007032C4">
            <w:pPr>
              <w:suppressAutoHyphens/>
              <w:spacing w:after="0"/>
              <w:jc w:val="right"/>
              <w:rPr>
                <w:rFonts w:ascii="Calibri" w:eastAsia="Calibri" w:hAnsi="Calibri" w:cs="Times New Roman"/>
                <w:color w:val="00000A"/>
                <w:lang w:eastAsia="ru-RU"/>
              </w:rPr>
            </w:pPr>
            <w:r w:rsidRPr="007032C4">
              <w:rPr>
                <w:rFonts w:ascii="Times New Roman" w:eastAsia="Calibri" w:hAnsi="Times New Roman" w:cs="Times New Roman"/>
                <w:color w:val="00000A"/>
                <w:sz w:val="24"/>
                <w:szCs w:val="24"/>
                <w:lang w:eastAsia="ru-RU"/>
              </w:rPr>
              <w:t>Директор МБУ ДО «ДШИ № 17»</w:t>
            </w:r>
            <w:r w:rsidRPr="007032C4">
              <w:rPr>
                <w:rFonts w:ascii="Calibri" w:eastAsia="Calibri" w:hAnsi="Calibri" w:cs="Times New Roman"/>
                <w:color w:val="00000A"/>
                <w:lang w:eastAsia="ru-RU"/>
              </w:rPr>
              <w:t xml:space="preserve"> </w:t>
            </w:r>
            <w:r w:rsidRPr="007032C4">
              <w:rPr>
                <w:rFonts w:ascii="Times New Roman" w:eastAsia="Calibri" w:hAnsi="Times New Roman" w:cs="Times New Roman"/>
                <w:color w:val="00000A"/>
                <w:sz w:val="24"/>
                <w:szCs w:val="24"/>
                <w:lang w:eastAsia="ru-RU"/>
              </w:rPr>
              <w:t xml:space="preserve"> г. о. Самара</w:t>
            </w:r>
          </w:p>
          <w:p w:rsidR="007032C4" w:rsidRPr="007032C4" w:rsidRDefault="007032C4" w:rsidP="007032C4">
            <w:pPr>
              <w:suppressAutoHyphens/>
              <w:spacing w:after="0"/>
              <w:jc w:val="right"/>
              <w:rPr>
                <w:rFonts w:ascii="Calibri" w:eastAsia="Calibri" w:hAnsi="Calibri" w:cs="Times New Roman"/>
                <w:color w:val="00000A"/>
                <w:lang w:eastAsia="ru-RU"/>
              </w:rPr>
            </w:pPr>
            <w:r w:rsidRPr="007032C4">
              <w:rPr>
                <w:rFonts w:ascii="Times New Roman" w:eastAsia="Calibri" w:hAnsi="Times New Roman" w:cs="Times New Roman"/>
                <w:color w:val="00000A"/>
                <w:sz w:val="24"/>
                <w:szCs w:val="24"/>
                <w:lang w:eastAsia="ru-RU"/>
              </w:rPr>
              <w:t xml:space="preserve"> ________________ И.А.Балашова </w:t>
            </w:r>
          </w:p>
          <w:p w:rsidR="007032C4" w:rsidRPr="007032C4" w:rsidRDefault="007032C4" w:rsidP="007032C4">
            <w:pPr>
              <w:suppressAutoHyphens/>
              <w:spacing w:after="0"/>
              <w:jc w:val="right"/>
              <w:rPr>
                <w:rFonts w:ascii="Calibri" w:eastAsia="Calibri" w:hAnsi="Calibri" w:cs="Times New Roman"/>
                <w:color w:val="00000A"/>
                <w:lang w:eastAsia="ru-RU"/>
              </w:rPr>
            </w:pPr>
            <w:r w:rsidRPr="007032C4">
              <w:rPr>
                <w:rFonts w:ascii="Times New Roman" w:eastAsia="Calibri" w:hAnsi="Times New Roman" w:cs="Times New Roman"/>
                <w:color w:val="00000A"/>
                <w:sz w:val="24"/>
                <w:szCs w:val="24"/>
                <w:lang w:eastAsia="ru-RU"/>
              </w:rPr>
              <w:t>«____»_______________20____г.</w:t>
            </w:r>
          </w:p>
          <w:p w:rsidR="007032C4" w:rsidRPr="007032C4" w:rsidRDefault="007032C4" w:rsidP="007032C4">
            <w:pPr>
              <w:suppressAutoHyphens/>
              <w:spacing w:after="0"/>
              <w:jc w:val="right"/>
              <w:rPr>
                <w:rFonts w:ascii="Calibri" w:eastAsia="Calibri" w:hAnsi="Calibri" w:cs="Times New Roman"/>
                <w:color w:val="00000A"/>
                <w:lang w:eastAsia="ru-RU"/>
              </w:rPr>
            </w:pPr>
          </w:p>
        </w:tc>
      </w:tr>
    </w:tbl>
    <w:p w:rsidR="007032C4" w:rsidRPr="007032C4" w:rsidRDefault="007032C4" w:rsidP="007032C4">
      <w:pPr>
        <w:suppressAutoHyphens/>
        <w:spacing w:after="0"/>
        <w:rPr>
          <w:rFonts w:ascii="Times New Roman" w:eastAsia="Times New Roman" w:hAnsi="Times New Roman" w:cs="Times New Roman"/>
          <w:color w:val="00000A"/>
          <w:sz w:val="28"/>
          <w:szCs w:val="28"/>
          <w:lang w:eastAsia="zh-CN"/>
        </w:rPr>
      </w:pPr>
    </w:p>
    <w:p w:rsidR="007032C4" w:rsidRPr="007032C4" w:rsidRDefault="007032C4" w:rsidP="007032C4">
      <w:pPr>
        <w:suppressAutoHyphens/>
        <w:spacing w:after="0"/>
        <w:rPr>
          <w:rFonts w:ascii="Times New Roman" w:eastAsia="Times New Roman" w:hAnsi="Times New Roman" w:cs="Times New Roman"/>
          <w:color w:val="00000A"/>
          <w:sz w:val="28"/>
          <w:szCs w:val="28"/>
          <w:lang w:eastAsia="zh-CN"/>
        </w:rPr>
      </w:pPr>
    </w:p>
    <w:p w:rsidR="007032C4" w:rsidRPr="007032C4" w:rsidRDefault="007032C4" w:rsidP="007032C4">
      <w:pPr>
        <w:suppressAutoHyphens/>
        <w:spacing w:after="0"/>
        <w:rPr>
          <w:rFonts w:ascii="Times New Roman" w:eastAsia="Times New Roman" w:hAnsi="Times New Roman" w:cs="Times New Roman"/>
          <w:color w:val="00000A"/>
          <w:sz w:val="28"/>
          <w:szCs w:val="28"/>
          <w:lang w:eastAsia="zh-CN"/>
        </w:rPr>
      </w:pPr>
    </w:p>
    <w:p w:rsidR="007032C4" w:rsidRPr="007032C4" w:rsidRDefault="007032C4" w:rsidP="007032C4">
      <w:pPr>
        <w:suppressAutoHyphens/>
        <w:spacing w:after="0"/>
        <w:rPr>
          <w:rFonts w:ascii="Times New Roman" w:eastAsia="Times New Roman" w:hAnsi="Times New Roman" w:cs="Times New Roman"/>
          <w:color w:val="00000A"/>
          <w:sz w:val="28"/>
          <w:szCs w:val="28"/>
          <w:lang w:eastAsia="zh-CN"/>
        </w:rPr>
      </w:pPr>
    </w:p>
    <w:p w:rsidR="007032C4" w:rsidRPr="007032C4" w:rsidRDefault="007032C4" w:rsidP="007032C4">
      <w:pPr>
        <w:suppressAutoHyphens/>
        <w:spacing w:after="0"/>
        <w:rPr>
          <w:rFonts w:ascii="Times New Roman" w:eastAsia="Times New Roman" w:hAnsi="Times New Roman" w:cs="Times New Roman"/>
          <w:color w:val="00000A"/>
          <w:sz w:val="28"/>
          <w:szCs w:val="28"/>
          <w:lang w:eastAsia="zh-CN"/>
        </w:rPr>
      </w:pPr>
    </w:p>
    <w:p w:rsidR="007032C4" w:rsidRPr="007032C4" w:rsidRDefault="007032C4" w:rsidP="007032C4">
      <w:pPr>
        <w:suppressAutoHyphens/>
        <w:spacing w:after="0"/>
        <w:jc w:val="both"/>
        <w:rPr>
          <w:rFonts w:eastAsiaTheme="minorEastAsia"/>
          <w:lang w:eastAsia="ru-RU"/>
        </w:rPr>
      </w:pPr>
      <w:r w:rsidRPr="007032C4">
        <w:rPr>
          <w:rFonts w:ascii="Times New Roman" w:eastAsia="Times New Roman" w:hAnsi="Times New Roman" w:cs="Times New Roman"/>
          <w:sz w:val="28"/>
          <w:szCs w:val="28"/>
          <w:lang w:eastAsia="zh-CN"/>
        </w:rPr>
        <w:t>СОСТАВИТЕЛИ: Педагоги дополнительного образования методического объединения  народных инструментов.</w:t>
      </w:r>
    </w:p>
    <w:p w:rsidR="007032C4" w:rsidRPr="007032C4" w:rsidRDefault="007032C4" w:rsidP="007032C4">
      <w:pPr>
        <w:suppressAutoHyphens/>
        <w:spacing w:after="0"/>
        <w:rPr>
          <w:rFonts w:ascii="Times New Roman" w:eastAsia="Times New Roman" w:hAnsi="Times New Roman" w:cs="Times New Roman"/>
          <w:sz w:val="28"/>
          <w:szCs w:val="28"/>
          <w:lang w:eastAsia="zh-CN"/>
        </w:rPr>
      </w:pPr>
    </w:p>
    <w:p w:rsidR="007032C4" w:rsidRPr="007032C4" w:rsidRDefault="007032C4" w:rsidP="007032C4">
      <w:pPr>
        <w:suppressAutoHyphens/>
        <w:spacing w:after="0"/>
        <w:rPr>
          <w:rFonts w:ascii="Times New Roman" w:eastAsia="Times New Roman" w:hAnsi="Times New Roman" w:cs="Times New Roman"/>
          <w:sz w:val="28"/>
          <w:szCs w:val="28"/>
          <w:lang w:eastAsia="zh-CN"/>
        </w:rPr>
      </w:pPr>
    </w:p>
    <w:p w:rsidR="007032C4" w:rsidRPr="007032C4" w:rsidRDefault="007032C4" w:rsidP="007032C4">
      <w:pPr>
        <w:suppressAutoHyphens/>
        <w:spacing w:after="0"/>
        <w:jc w:val="both"/>
        <w:rPr>
          <w:rFonts w:ascii="Times New Roman" w:eastAsia="Times New Roman" w:hAnsi="Times New Roman" w:cs="Times New Roman"/>
          <w:sz w:val="28"/>
          <w:szCs w:val="28"/>
          <w:lang w:eastAsia="zh-CN"/>
        </w:rPr>
      </w:pPr>
      <w:r w:rsidRPr="007032C4">
        <w:rPr>
          <w:rFonts w:ascii="Times New Roman" w:eastAsia="Times New Roman" w:hAnsi="Times New Roman" w:cs="Times New Roman"/>
          <w:sz w:val="28"/>
          <w:szCs w:val="28"/>
          <w:lang w:eastAsia="zh-CN"/>
        </w:rPr>
        <w:t xml:space="preserve">РЕЦЕНЗЕНТЫ: </w:t>
      </w:r>
    </w:p>
    <w:p w:rsidR="007032C4" w:rsidRPr="007032C4" w:rsidRDefault="007032C4" w:rsidP="007032C4">
      <w:pPr>
        <w:suppressAutoHyphens/>
        <w:spacing w:after="0"/>
        <w:jc w:val="both"/>
        <w:rPr>
          <w:rFonts w:ascii="Times New Roman" w:eastAsia="Times New Roman" w:hAnsi="Times New Roman" w:cs="Times New Roman"/>
          <w:color w:val="00000A"/>
          <w:sz w:val="28"/>
          <w:szCs w:val="28"/>
          <w:lang w:eastAsia="zh-CN"/>
        </w:rPr>
      </w:pPr>
    </w:p>
    <w:p w:rsidR="007032C4" w:rsidRPr="007032C4" w:rsidRDefault="007032C4" w:rsidP="007032C4">
      <w:pPr>
        <w:suppressAutoHyphens/>
        <w:spacing w:after="0"/>
        <w:jc w:val="both"/>
        <w:rPr>
          <w:rFonts w:ascii="Times New Roman" w:eastAsia="Times New Roman" w:hAnsi="Times New Roman" w:cs="Times New Roman"/>
          <w:color w:val="00000A"/>
          <w:sz w:val="28"/>
          <w:szCs w:val="28"/>
          <w:lang w:eastAsia="zh-CN"/>
        </w:rPr>
      </w:pPr>
      <w:r w:rsidRPr="007032C4">
        <w:rPr>
          <w:rFonts w:ascii="Times New Roman" w:eastAsia="Times New Roman" w:hAnsi="Times New Roman" w:cs="Times New Roman"/>
          <w:color w:val="00000A"/>
          <w:sz w:val="28"/>
          <w:szCs w:val="28"/>
          <w:lang w:eastAsia="zh-CN"/>
        </w:rPr>
        <w:t xml:space="preserve">Баранова Елена Владимировна </w:t>
      </w:r>
      <w:r w:rsidRPr="007032C4">
        <w:rPr>
          <w:rFonts w:ascii="Times New Roman" w:eastAsia="Times New Roman" w:hAnsi="Times New Roman" w:cs="Times New Roman"/>
          <w:color w:val="00000A"/>
          <w:sz w:val="28"/>
          <w:szCs w:val="28"/>
          <w:lang w:eastAsia="zh-CN"/>
        </w:rPr>
        <w:sym w:font="Symbol" w:char="F02D"/>
      </w:r>
      <w:r w:rsidRPr="007032C4">
        <w:rPr>
          <w:rFonts w:ascii="Times New Roman" w:eastAsia="Times New Roman" w:hAnsi="Times New Roman" w:cs="Times New Roman"/>
          <w:color w:val="00000A"/>
          <w:sz w:val="28"/>
          <w:szCs w:val="28"/>
          <w:lang w:eastAsia="zh-CN"/>
        </w:rPr>
        <w:t xml:space="preserve"> Методист ГБПОУ Самарской области «Самарское музыкальное училище имени Д.Г. Шаталова»</w:t>
      </w:r>
    </w:p>
    <w:p w:rsidR="007032C4" w:rsidRPr="007032C4" w:rsidRDefault="007032C4" w:rsidP="007032C4">
      <w:pPr>
        <w:suppressAutoHyphens/>
        <w:spacing w:after="0"/>
        <w:jc w:val="both"/>
        <w:rPr>
          <w:rFonts w:ascii="Times New Roman" w:eastAsia="Times New Roman" w:hAnsi="Times New Roman" w:cs="Times New Roman"/>
          <w:sz w:val="28"/>
          <w:szCs w:val="28"/>
          <w:lang w:eastAsia="zh-CN"/>
        </w:rPr>
      </w:pPr>
    </w:p>
    <w:p w:rsidR="007032C4" w:rsidRPr="007032C4" w:rsidRDefault="007032C4" w:rsidP="007032C4">
      <w:pPr>
        <w:suppressAutoHyphens/>
        <w:spacing w:after="0"/>
        <w:jc w:val="both"/>
        <w:rPr>
          <w:rFonts w:ascii="Times New Roman" w:eastAsia="Times New Roman" w:hAnsi="Times New Roman" w:cs="Times New Roman"/>
          <w:sz w:val="28"/>
          <w:szCs w:val="28"/>
          <w:lang w:eastAsia="zh-CN"/>
        </w:rPr>
      </w:pPr>
      <w:r w:rsidRPr="007032C4">
        <w:rPr>
          <w:rFonts w:ascii="Times New Roman" w:eastAsia="Times New Roman" w:hAnsi="Times New Roman" w:cs="Times New Roman"/>
          <w:sz w:val="28"/>
          <w:szCs w:val="28"/>
          <w:lang w:eastAsia="zh-CN"/>
        </w:rPr>
        <w:t xml:space="preserve">Макухина Анна Вадимовна </w:t>
      </w:r>
      <w:r w:rsidRPr="007032C4">
        <w:rPr>
          <w:rFonts w:ascii="Times New Roman" w:eastAsia="Times New Roman" w:hAnsi="Times New Roman" w:cs="Times New Roman"/>
          <w:sz w:val="28"/>
          <w:szCs w:val="28"/>
          <w:lang w:eastAsia="zh-CN"/>
        </w:rPr>
        <w:sym w:font="Symbol" w:char="F02D"/>
      </w:r>
      <w:r w:rsidRPr="007032C4">
        <w:rPr>
          <w:rFonts w:ascii="Times New Roman" w:eastAsia="Times New Roman" w:hAnsi="Times New Roman" w:cs="Times New Roman"/>
          <w:sz w:val="28"/>
          <w:szCs w:val="28"/>
          <w:lang w:eastAsia="zh-CN"/>
        </w:rPr>
        <w:t xml:space="preserve"> Заместитель директора по УВР МБУ ДО «ДШИ № 17» г.о. Самара                                                                     </w:t>
      </w: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center"/>
        <w:rPr>
          <w:rFonts w:ascii="Times New Roman" w:eastAsiaTheme="minorEastAsia" w:hAnsi="Times New Roman" w:cs="Times New Roman"/>
          <w:b/>
          <w:color w:val="00000A"/>
          <w:sz w:val="24"/>
          <w:szCs w:val="24"/>
          <w:lang w:eastAsia="ru-RU"/>
        </w:rPr>
      </w:pPr>
      <w:r w:rsidRPr="007032C4">
        <w:rPr>
          <w:rFonts w:ascii="Times New Roman" w:eastAsiaTheme="minorEastAsia" w:hAnsi="Times New Roman" w:cs="Times New Roman"/>
          <w:b/>
          <w:color w:val="00000A"/>
          <w:sz w:val="24"/>
          <w:szCs w:val="24"/>
          <w:lang w:eastAsia="ru-RU"/>
        </w:rPr>
        <w:lastRenderedPageBreak/>
        <w:t>Структура программы учебного предмета</w:t>
      </w: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r w:rsidRPr="007032C4">
        <w:rPr>
          <w:rFonts w:ascii="Times New Roman" w:eastAsiaTheme="minorEastAsia" w:hAnsi="Times New Roman" w:cs="Times New Roman"/>
          <w:b/>
          <w:color w:val="00000A"/>
          <w:sz w:val="24"/>
          <w:szCs w:val="24"/>
          <w:lang w:val="en-US" w:eastAsia="ru-RU"/>
        </w:rPr>
        <w:t>I</w:t>
      </w:r>
      <w:r w:rsidRPr="007032C4">
        <w:rPr>
          <w:rFonts w:ascii="Times New Roman" w:eastAsiaTheme="minorEastAsia" w:hAnsi="Times New Roman" w:cs="Times New Roman"/>
          <w:b/>
          <w:color w:val="00000A"/>
          <w:sz w:val="24"/>
          <w:szCs w:val="24"/>
          <w:lang w:eastAsia="ru-RU"/>
        </w:rPr>
        <w:t>. Пояснительная записка</w:t>
      </w:r>
    </w:p>
    <w:p w:rsidR="007032C4" w:rsidRPr="007032C4" w:rsidRDefault="007032C4" w:rsidP="006C52B6">
      <w:pPr>
        <w:numPr>
          <w:ilvl w:val="0"/>
          <w:numId w:val="111"/>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Характеристика учебного предмета,  его место и роль в образовательном процессе</w:t>
      </w:r>
    </w:p>
    <w:p w:rsidR="007032C4" w:rsidRPr="007032C4" w:rsidRDefault="007032C4" w:rsidP="006C52B6">
      <w:pPr>
        <w:numPr>
          <w:ilvl w:val="0"/>
          <w:numId w:val="111"/>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Срок реализации учебного предмета</w:t>
      </w:r>
    </w:p>
    <w:p w:rsidR="007032C4" w:rsidRPr="007032C4" w:rsidRDefault="007032C4" w:rsidP="006C52B6">
      <w:pPr>
        <w:numPr>
          <w:ilvl w:val="0"/>
          <w:numId w:val="111"/>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Объем учебного времени, предусмотренный  учебным планом образовательного учреждения на реализацию учебного предмета;</w:t>
      </w:r>
    </w:p>
    <w:p w:rsidR="007032C4" w:rsidRPr="007032C4" w:rsidRDefault="007032C4" w:rsidP="006C52B6">
      <w:pPr>
        <w:numPr>
          <w:ilvl w:val="0"/>
          <w:numId w:val="111"/>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Форма проведения учебных аудиторных занятий</w:t>
      </w:r>
    </w:p>
    <w:p w:rsidR="007032C4" w:rsidRPr="007032C4" w:rsidRDefault="007032C4" w:rsidP="006C52B6">
      <w:pPr>
        <w:numPr>
          <w:ilvl w:val="0"/>
          <w:numId w:val="111"/>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Цель и задачи учебного предмета</w:t>
      </w:r>
    </w:p>
    <w:p w:rsidR="007032C4" w:rsidRPr="007032C4" w:rsidRDefault="007032C4" w:rsidP="006C52B6">
      <w:pPr>
        <w:numPr>
          <w:ilvl w:val="0"/>
          <w:numId w:val="111"/>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Обоснование структуры учебного предмета</w:t>
      </w:r>
    </w:p>
    <w:p w:rsidR="007032C4" w:rsidRPr="007032C4" w:rsidRDefault="007032C4" w:rsidP="006C52B6">
      <w:pPr>
        <w:numPr>
          <w:ilvl w:val="0"/>
          <w:numId w:val="111"/>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Методы обучения</w:t>
      </w:r>
    </w:p>
    <w:p w:rsidR="007032C4" w:rsidRPr="007032C4" w:rsidRDefault="007032C4" w:rsidP="006C52B6">
      <w:pPr>
        <w:numPr>
          <w:ilvl w:val="0"/>
          <w:numId w:val="111"/>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Описание материально-технических условий реализации учебного предмета</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r w:rsidRPr="007032C4">
        <w:rPr>
          <w:rFonts w:ascii="Times New Roman" w:eastAsiaTheme="minorEastAsia" w:hAnsi="Times New Roman" w:cs="Times New Roman"/>
          <w:b/>
          <w:color w:val="00000A"/>
          <w:sz w:val="24"/>
          <w:szCs w:val="24"/>
          <w:lang w:val="en-US" w:eastAsia="ru-RU"/>
        </w:rPr>
        <w:t>II</w:t>
      </w:r>
      <w:r w:rsidRPr="007032C4">
        <w:rPr>
          <w:rFonts w:ascii="Times New Roman" w:eastAsiaTheme="minorEastAsia" w:hAnsi="Times New Roman" w:cs="Times New Roman"/>
          <w:b/>
          <w:color w:val="00000A"/>
          <w:sz w:val="24"/>
          <w:szCs w:val="24"/>
          <w:lang w:eastAsia="ru-RU"/>
        </w:rPr>
        <w:t xml:space="preserve">. </w:t>
      </w:r>
      <w:r w:rsidRPr="007032C4">
        <w:rPr>
          <w:rFonts w:ascii="Times New Roman" w:eastAsiaTheme="minorEastAsia" w:hAnsi="Times New Roman" w:cs="Times New Roman"/>
          <w:b/>
          <w:color w:val="00000A"/>
          <w:sz w:val="24"/>
          <w:szCs w:val="24"/>
          <w:lang w:val="en-US" w:eastAsia="ru-RU"/>
        </w:rPr>
        <w:t>C</w:t>
      </w:r>
      <w:r w:rsidRPr="007032C4">
        <w:rPr>
          <w:rFonts w:ascii="Times New Roman" w:eastAsiaTheme="minorEastAsia" w:hAnsi="Times New Roman" w:cs="Times New Roman"/>
          <w:b/>
          <w:color w:val="00000A"/>
          <w:sz w:val="24"/>
          <w:szCs w:val="24"/>
          <w:lang w:eastAsia="ru-RU"/>
        </w:rPr>
        <w:t>одержание учебного предмета</w:t>
      </w:r>
    </w:p>
    <w:p w:rsidR="007032C4" w:rsidRPr="007032C4" w:rsidRDefault="007032C4" w:rsidP="006C52B6">
      <w:pPr>
        <w:numPr>
          <w:ilvl w:val="0"/>
          <w:numId w:val="112"/>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Сведения о затратах учебного времени</w:t>
      </w:r>
    </w:p>
    <w:p w:rsidR="007032C4" w:rsidRPr="007032C4" w:rsidRDefault="007032C4" w:rsidP="006C52B6">
      <w:pPr>
        <w:numPr>
          <w:ilvl w:val="0"/>
          <w:numId w:val="112"/>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Годовые требования по классам</w:t>
      </w: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r w:rsidRPr="007032C4">
        <w:rPr>
          <w:rFonts w:ascii="Times New Roman" w:eastAsiaTheme="minorEastAsia" w:hAnsi="Times New Roman" w:cs="Times New Roman"/>
          <w:b/>
          <w:color w:val="00000A"/>
          <w:sz w:val="24"/>
          <w:szCs w:val="24"/>
          <w:lang w:val="en-US" w:eastAsia="ru-RU"/>
        </w:rPr>
        <w:t>III</w:t>
      </w:r>
      <w:r w:rsidRPr="007032C4">
        <w:rPr>
          <w:rFonts w:ascii="Times New Roman" w:eastAsiaTheme="minorEastAsia" w:hAnsi="Times New Roman" w:cs="Times New Roman"/>
          <w:b/>
          <w:color w:val="00000A"/>
          <w:sz w:val="24"/>
          <w:szCs w:val="24"/>
          <w:lang w:eastAsia="ru-RU"/>
        </w:rPr>
        <w:t>. Требования к уровню подготовки обучающихся</w:t>
      </w: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r w:rsidRPr="007032C4">
        <w:rPr>
          <w:rFonts w:ascii="Times New Roman" w:eastAsiaTheme="minorEastAsia" w:hAnsi="Times New Roman" w:cs="Times New Roman"/>
          <w:b/>
          <w:color w:val="00000A"/>
          <w:sz w:val="24"/>
          <w:szCs w:val="24"/>
          <w:lang w:val="en-US" w:eastAsia="ru-RU"/>
        </w:rPr>
        <w:t>IV</w:t>
      </w:r>
      <w:r w:rsidRPr="007032C4">
        <w:rPr>
          <w:rFonts w:ascii="Times New Roman" w:eastAsiaTheme="minorEastAsia" w:hAnsi="Times New Roman" w:cs="Times New Roman"/>
          <w:b/>
          <w:color w:val="00000A"/>
          <w:sz w:val="24"/>
          <w:szCs w:val="24"/>
          <w:lang w:eastAsia="ru-RU"/>
        </w:rPr>
        <w:t>. Формы и методы контроля, система оценок</w:t>
      </w:r>
    </w:p>
    <w:p w:rsidR="007032C4" w:rsidRPr="007032C4" w:rsidRDefault="007032C4" w:rsidP="006C52B6">
      <w:pPr>
        <w:numPr>
          <w:ilvl w:val="0"/>
          <w:numId w:val="113"/>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Аттестация: цели, виды, форма, содержание</w:t>
      </w:r>
    </w:p>
    <w:p w:rsidR="007032C4" w:rsidRPr="007032C4" w:rsidRDefault="007032C4" w:rsidP="006C52B6">
      <w:pPr>
        <w:numPr>
          <w:ilvl w:val="0"/>
          <w:numId w:val="113"/>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Критерии оценки</w:t>
      </w:r>
    </w:p>
    <w:p w:rsidR="007032C4" w:rsidRPr="007032C4" w:rsidRDefault="007032C4" w:rsidP="007032C4">
      <w:pPr>
        <w:suppressAutoHyphens/>
        <w:spacing w:after="0"/>
        <w:ind w:left="720"/>
        <w:contextualSpacing/>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r w:rsidRPr="007032C4">
        <w:rPr>
          <w:rFonts w:ascii="Times New Roman" w:eastAsiaTheme="minorEastAsia" w:hAnsi="Times New Roman" w:cs="Times New Roman"/>
          <w:b/>
          <w:color w:val="00000A"/>
          <w:sz w:val="24"/>
          <w:szCs w:val="24"/>
          <w:lang w:val="en-US" w:eastAsia="ru-RU"/>
        </w:rPr>
        <w:t>V</w:t>
      </w:r>
      <w:r w:rsidRPr="007032C4">
        <w:rPr>
          <w:rFonts w:ascii="Times New Roman" w:eastAsiaTheme="minorEastAsia" w:hAnsi="Times New Roman" w:cs="Times New Roman"/>
          <w:b/>
          <w:color w:val="00000A"/>
          <w:sz w:val="24"/>
          <w:szCs w:val="24"/>
          <w:lang w:eastAsia="ru-RU"/>
        </w:rPr>
        <w:t>. Методическое обеспечение учебного процесса</w:t>
      </w:r>
    </w:p>
    <w:p w:rsidR="007032C4" w:rsidRPr="007032C4" w:rsidRDefault="007032C4" w:rsidP="006C52B6">
      <w:pPr>
        <w:numPr>
          <w:ilvl w:val="0"/>
          <w:numId w:val="114"/>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Методические рекомендации педагогическим работникам</w:t>
      </w:r>
    </w:p>
    <w:p w:rsidR="007032C4" w:rsidRPr="007032C4" w:rsidRDefault="007032C4" w:rsidP="006C52B6">
      <w:pPr>
        <w:numPr>
          <w:ilvl w:val="0"/>
          <w:numId w:val="114"/>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Рекомендации по организации самостоятельной работы </w:t>
      </w: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r w:rsidRPr="007032C4">
        <w:rPr>
          <w:rFonts w:ascii="Times New Roman" w:eastAsiaTheme="minorEastAsia" w:hAnsi="Times New Roman" w:cs="Times New Roman"/>
          <w:b/>
          <w:color w:val="00000A"/>
          <w:sz w:val="24"/>
          <w:szCs w:val="24"/>
          <w:lang w:val="en-US" w:eastAsia="ru-RU"/>
        </w:rPr>
        <w:t>VI</w:t>
      </w:r>
      <w:r w:rsidRPr="007032C4">
        <w:rPr>
          <w:rFonts w:ascii="Times New Roman" w:eastAsiaTheme="minorEastAsia" w:hAnsi="Times New Roman" w:cs="Times New Roman"/>
          <w:b/>
          <w:color w:val="00000A"/>
          <w:sz w:val="24"/>
          <w:szCs w:val="24"/>
          <w:lang w:eastAsia="ru-RU"/>
        </w:rPr>
        <w:t>. Списки рекомендуемой нотной и методической литературы</w:t>
      </w:r>
    </w:p>
    <w:p w:rsidR="007032C4" w:rsidRPr="007032C4" w:rsidRDefault="007032C4" w:rsidP="006C52B6">
      <w:pPr>
        <w:numPr>
          <w:ilvl w:val="0"/>
          <w:numId w:val="115"/>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Список рекомендуемой нотной литературы</w:t>
      </w:r>
    </w:p>
    <w:p w:rsidR="007032C4" w:rsidRPr="007032C4" w:rsidRDefault="007032C4" w:rsidP="006C52B6">
      <w:pPr>
        <w:numPr>
          <w:ilvl w:val="0"/>
          <w:numId w:val="115"/>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Список  рекомендуемой методической литературы</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697BBD" w:rsidRPr="007032C4" w:rsidRDefault="00697BBD"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center"/>
        <w:rPr>
          <w:rFonts w:ascii="Times New Roman" w:eastAsiaTheme="minorEastAsia" w:hAnsi="Times New Roman" w:cs="Times New Roman"/>
          <w:b/>
          <w:color w:val="00000A"/>
          <w:sz w:val="28"/>
          <w:szCs w:val="28"/>
          <w:lang w:eastAsia="ru-RU"/>
        </w:rPr>
      </w:pPr>
      <w:r w:rsidRPr="007032C4">
        <w:rPr>
          <w:rFonts w:ascii="Times New Roman" w:eastAsiaTheme="minorEastAsia" w:hAnsi="Times New Roman" w:cs="Times New Roman"/>
          <w:b/>
          <w:color w:val="00000A"/>
          <w:sz w:val="28"/>
          <w:szCs w:val="28"/>
          <w:lang w:val="en-US" w:eastAsia="ru-RU"/>
        </w:rPr>
        <w:lastRenderedPageBreak/>
        <w:t>I</w:t>
      </w:r>
      <w:r w:rsidRPr="007032C4">
        <w:rPr>
          <w:rFonts w:ascii="Times New Roman" w:eastAsiaTheme="minorEastAsia" w:hAnsi="Times New Roman" w:cs="Times New Roman"/>
          <w:b/>
          <w:color w:val="00000A"/>
          <w:sz w:val="28"/>
          <w:szCs w:val="28"/>
          <w:lang w:eastAsia="ru-RU"/>
        </w:rPr>
        <w:t>. Пояснительная записка</w:t>
      </w: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6C52B6">
      <w:pPr>
        <w:numPr>
          <w:ilvl w:val="0"/>
          <w:numId w:val="116"/>
        </w:numPr>
        <w:suppressAutoHyphens/>
        <w:spacing w:after="0"/>
        <w:contextualSpacing/>
        <w:rPr>
          <w:rFonts w:ascii="Times New Roman" w:eastAsiaTheme="minorEastAsia" w:hAnsi="Times New Roman" w:cs="Times New Roman"/>
          <w:b/>
          <w:color w:val="00000A"/>
          <w:sz w:val="24"/>
          <w:szCs w:val="24"/>
          <w:lang w:eastAsia="ru-RU"/>
        </w:rPr>
      </w:pPr>
      <w:r w:rsidRPr="007032C4">
        <w:rPr>
          <w:rFonts w:ascii="Times New Roman" w:eastAsiaTheme="minorEastAsia" w:hAnsi="Times New Roman" w:cs="Times New Roman"/>
          <w:b/>
          <w:color w:val="00000A"/>
          <w:sz w:val="24"/>
          <w:szCs w:val="24"/>
          <w:lang w:eastAsia="ru-RU"/>
        </w:rPr>
        <w:t xml:space="preserve">Характеристика учебного предмета его место и роль в образовательном процессе                                                                                                            </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Программа учебного предмета «Специальность» по виду инструмента «классическая гитара», далее - «Специальность» (гитара)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«Струнных инструментов».</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Учебный предмет «Специальность  (гитара)» направлен на приобретение детьми знаний,  умений и навыков игры на гитаре, получение ими художественного образования, а также на эстетическое воспитание и духовно-нравственное развитие ученика.</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Гитара  является не только сольным инструментом, но ансамблевым и оркестровым. Поэтому,  владея игрой на данном инструменте,  учащийся имеет возможность соприкоснуться с лучшими образцами музыкальной культуры в различных жанрах. В классе ансамбля или оркестра учащийся оказывается вовлеченным в процесс коллективного музицирования,  используя знания,  умения и навыки,  полученные в классе по специальности.</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Настоящая программа отражает организацию учебного процесса,  все разнообразие репертуара,  его академическую направленность, а также на возможность реализации индивидуального подхода к каждому ученику.</w:t>
      </w: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b/>
          <w:color w:val="00000A"/>
          <w:sz w:val="24"/>
          <w:szCs w:val="24"/>
          <w:lang w:eastAsia="ru-RU"/>
        </w:rPr>
        <w:t>2. Срок реализации учебного предмета «Специальность (гитара)»</w:t>
      </w:r>
      <w:r w:rsidRPr="007032C4">
        <w:rPr>
          <w:rFonts w:ascii="Times New Roman" w:eastAsiaTheme="minorEastAsia" w:hAnsi="Times New Roman" w:cs="Times New Roman"/>
          <w:color w:val="00000A"/>
          <w:sz w:val="24"/>
          <w:szCs w:val="24"/>
          <w:lang w:eastAsia="ru-RU"/>
        </w:rPr>
        <w:t xml:space="preserve"> для детей, поступивших в образовательное учреждение  в первый класс в возрасте с шести лет шести месяцев до девяти лет составляет 8 лет.</w:t>
      </w: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b/>
          <w:color w:val="00000A"/>
          <w:sz w:val="24"/>
          <w:szCs w:val="24"/>
          <w:lang w:eastAsia="ru-RU"/>
        </w:rPr>
        <w:t>3. Объем  учебного времени,   предусмотренный учебным планом образовательного учреждения на реализацию учебного предмета «Специальность (гитара)»</w:t>
      </w:r>
    </w:p>
    <w:tbl>
      <w:tblPr>
        <w:tblStyle w:val="22"/>
        <w:tblW w:w="9356" w:type="dxa"/>
        <w:tblInd w:w="93" w:type="dxa"/>
        <w:tblCellMar>
          <w:left w:w="93" w:type="dxa"/>
        </w:tblCellMar>
        <w:tblLook w:val="04A0"/>
      </w:tblPr>
      <w:tblGrid>
        <w:gridCol w:w="6663"/>
        <w:gridCol w:w="2693"/>
      </w:tblGrid>
      <w:tr w:rsidR="007032C4" w:rsidRPr="007032C4" w:rsidTr="007032C4">
        <w:trPr>
          <w:trHeight w:val="77"/>
        </w:trPr>
        <w:tc>
          <w:tcPr>
            <w:tcW w:w="6662" w:type="dxa"/>
            <w:shd w:val="clear" w:color="auto" w:fill="auto"/>
            <w:tcMar>
              <w:left w:w="93" w:type="dxa"/>
            </w:tcMar>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Срок обучения</w:t>
            </w:r>
          </w:p>
        </w:tc>
        <w:tc>
          <w:tcPr>
            <w:tcW w:w="2693" w:type="dxa"/>
            <w:shd w:val="clear" w:color="auto" w:fill="auto"/>
            <w:tcMar>
              <w:left w:w="93" w:type="dxa"/>
            </w:tcMar>
          </w:tcPr>
          <w:p w:rsidR="007032C4" w:rsidRPr="007032C4" w:rsidRDefault="007032C4" w:rsidP="007032C4">
            <w:pPr>
              <w:suppressAutoHyphens/>
              <w:spacing w:line="276" w:lineRule="auto"/>
              <w:jc w:val="center"/>
              <w:rPr>
                <w:rFonts w:ascii="Times New Roman" w:hAnsi="Times New Roman" w:cs="Times New Roman"/>
                <w:color w:val="00000A"/>
                <w:sz w:val="24"/>
                <w:szCs w:val="24"/>
              </w:rPr>
            </w:pPr>
            <w:r w:rsidRPr="007032C4">
              <w:rPr>
                <w:rFonts w:ascii="Times New Roman" w:hAnsi="Times New Roman" w:cs="Times New Roman"/>
                <w:color w:val="00000A"/>
                <w:sz w:val="24"/>
                <w:szCs w:val="24"/>
              </w:rPr>
              <w:t>8 лет</w:t>
            </w:r>
          </w:p>
        </w:tc>
      </w:tr>
      <w:tr w:rsidR="007032C4" w:rsidRPr="007032C4" w:rsidTr="007032C4">
        <w:trPr>
          <w:trHeight w:val="77"/>
        </w:trPr>
        <w:tc>
          <w:tcPr>
            <w:tcW w:w="6662" w:type="dxa"/>
            <w:shd w:val="clear" w:color="auto" w:fill="auto"/>
            <w:tcMar>
              <w:left w:w="93" w:type="dxa"/>
            </w:tcMar>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Максимальная учебная нагрузка (в часах)</w:t>
            </w:r>
          </w:p>
        </w:tc>
        <w:tc>
          <w:tcPr>
            <w:tcW w:w="2693" w:type="dxa"/>
            <w:shd w:val="clear" w:color="auto" w:fill="auto"/>
            <w:tcMar>
              <w:left w:w="93" w:type="dxa"/>
            </w:tcMar>
          </w:tcPr>
          <w:p w:rsidR="007032C4" w:rsidRPr="007032C4" w:rsidRDefault="007032C4" w:rsidP="007032C4">
            <w:pPr>
              <w:suppressAutoHyphens/>
              <w:spacing w:line="276" w:lineRule="auto"/>
              <w:jc w:val="center"/>
              <w:rPr>
                <w:rFonts w:ascii="Times New Roman" w:hAnsi="Times New Roman" w:cs="Times New Roman"/>
                <w:color w:val="00000A"/>
                <w:sz w:val="24"/>
                <w:szCs w:val="24"/>
              </w:rPr>
            </w:pPr>
            <w:r w:rsidRPr="007032C4">
              <w:rPr>
                <w:rFonts w:ascii="Times New Roman" w:hAnsi="Times New Roman" w:cs="Times New Roman"/>
                <w:color w:val="00000A"/>
                <w:sz w:val="24"/>
                <w:szCs w:val="24"/>
              </w:rPr>
              <w:t>1777</w:t>
            </w:r>
          </w:p>
        </w:tc>
      </w:tr>
      <w:tr w:rsidR="007032C4" w:rsidRPr="007032C4" w:rsidTr="007032C4">
        <w:trPr>
          <w:trHeight w:val="77"/>
        </w:trPr>
        <w:tc>
          <w:tcPr>
            <w:tcW w:w="6662" w:type="dxa"/>
            <w:shd w:val="clear" w:color="auto" w:fill="auto"/>
            <w:tcMar>
              <w:left w:w="93" w:type="dxa"/>
            </w:tcMar>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Количество часов на аудиторные занятия</w:t>
            </w:r>
          </w:p>
        </w:tc>
        <w:tc>
          <w:tcPr>
            <w:tcW w:w="2693" w:type="dxa"/>
            <w:shd w:val="clear" w:color="auto" w:fill="auto"/>
            <w:tcMar>
              <w:left w:w="93" w:type="dxa"/>
            </w:tcMar>
          </w:tcPr>
          <w:p w:rsidR="007032C4" w:rsidRPr="007032C4" w:rsidRDefault="007032C4" w:rsidP="007032C4">
            <w:pPr>
              <w:suppressAutoHyphens/>
              <w:spacing w:line="276" w:lineRule="auto"/>
              <w:jc w:val="center"/>
              <w:rPr>
                <w:rFonts w:ascii="Times New Roman" w:hAnsi="Times New Roman" w:cs="Times New Roman"/>
                <w:color w:val="00000A"/>
                <w:sz w:val="24"/>
                <w:szCs w:val="24"/>
              </w:rPr>
            </w:pPr>
            <w:r w:rsidRPr="007032C4">
              <w:rPr>
                <w:rFonts w:ascii="Times New Roman" w:hAnsi="Times New Roman" w:cs="Times New Roman"/>
                <w:color w:val="00000A"/>
                <w:sz w:val="24"/>
                <w:szCs w:val="24"/>
              </w:rPr>
              <w:t>592</w:t>
            </w:r>
          </w:p>
        </w:tc>
      </w:tr>
      <w:tr w:rsidR="007032C4" w:rsidRPr="007032C4" w:rsidTr="007032C4">
        <w:trPr>
          <w:trHeight w:val="552"/>
        </w:trPr>
        <w:tc>
          <w:tcPr>
            <w:tcW w:w="6662" w:type="dxa"/>
            <w:shd w:val="clear" w:color="auto" w:fill="auto"/>
            <w:tcMar>
              <w:left w:w="93" w:type="dxa"/>
            </w:tcMar>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Количество часов на внеаудиторную</w:t>
            </w:r>
          </w:p>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(самостоятельную) работу</w:t>
            </w:r>
          </w:p>
        </w:tc>
        <w:tc>
          <w:tcPr>
            <w:tcW w:w="2693" w:type="dxa"/>
            <w:shd w:val="clear" w:color="auto" w:fill="auto"/>
            <w:tcMar>
              <w:left w:w="93" w:type="dxa"/>
            </w:tcMar>
          </w:tcPr>
          <w:p w:rsidR="007032C4" w:rsidRPr="007032C4" w:rsidRDefault="007032C4" w:rsidP="007032C4">
            <w:pPr>
              <w:suppressAutoHyphens/>
              <w:spacing w:line="276" w:lineRule="auto"/>
              <w:jc w:val="center"/>
              <w:rPr>
                <w:rFonts w:ascii="Times New Roman" w:hAnsi="Times New Roman" w:cs="Times New Roman"/>
                <w:color w:val="00000A"/>
                <w:sz w:val="24"/>
                <w:szCs w:val="24"/>
              </w:rPr>
            </w:pPr>
            <w:r w:rsidRPr="007032C4">
              <w:rPr>
                <w:rFonts w:ascii="Times New Roman" w:hAnsi="Times New Roman" w:cs="Times New Roman"/>
                <w:color w:val="00000A"/>
                <w:sz w:val="24"/>
                <w:szCs w:val="24"/>
              </w:rPr>
              <w:t>1185</w:t>
            </w:r>
          </w:p>
        </w:tc>
      </w:tr>
    </w:tbl>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r w:rsidRPr="007032C4">
        <w:rPr>
          <w:rFonts w:ascii="Times New Roman" w:eastAsiaTheme="minorEastAsia" w:hAnsi="Times New Roman" w:cs="Times New Roman"/>
          <w:b/>
          <w:color w:val="00000A"/>
          <w:sz w:val="24"/>
          <w:szCs w:val="24"/>
          <w:lang w:eastAsia="ru-RU"/>
        </w:rPr>
        <w:t>4. Форма проведения учебных аудиторных занятий</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индивидуальная,  продолжительность урока - 40 минут.</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Индивидуальная форма занятий позволяет педагогу лучше узнать ученика, его музыкальные и физические возможности, эмоционально-психологические особенности.</w:t>
      </w: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r w:rsidRPr="007032C4">
        <w:rPr>
          <w:rFonts w:ascii="Times New Roman" w:eastAsiaTheme="minorEastAsia" w:hAnsi="Times New Roman" w:cs="Times New Roman"/>
          <w:b/>
          <w:color w:val="00000A"/>
          <w:sz w:val="24"/>
          <w:szCs w:val="24"/>
          <w:lang w:eastAsia="ru-RU"/>
        </w:rPr>
        <w:t>5. Цель и задачи учебного предмета «Специальность (гитара)»</w:t>
      </w: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r w:rsidRPr="007032C4">
        <w:rPr>
          <w:rFonts w:ascii="Times New Roman" w:eastAsiaTheme="minorEastAsia" w:hAnsi="Times New Roman" w:cs="Times New Roman"/>
          <w:b/>
          <w:color w:val="00000A"/>
          <w:sz w:val="24"/>
          <w:szCs w:val="24"/>
          <w:lang w:eastAsia="ru-RU"/>
        </w:rPr>
        <w:t>Цель:</w:t>
      </w:r>
    </w:p>
    <w:p w:rsidR="007032C4" w:rsidRPr="007032C4" w:rsidRDefault="007032C4" w:rsidP="006C52B6">
      <w:pPr>
        <w:numPr>
          <w:ilvl w:val="0"/>
          <w:numId w:val="117"/>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развитие музыкально-творческих способностей обучающихся на основе приобретенных им знаний, умений и навыков в области гитарного исполнительства,  а также выявление наиболее одаренных детей и подготовки их к дальнейшему поступлению в образовательные учреждения,  реализующие образовательные программы среднего профессионального образования по профилю предмета.</w:t>
      </w: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r w:rsidRPr="007032C4">
        <w:rPr>
          <w:rFonts w:ascii="Times New Roman" w:eastAsiaTheme="minorEastAsia" w:hAnsi="Times New Roman" w:cs="Times New Roman"/>
          <w:b/>
          <w:color w:val="00000A"/>
          <w:sz w:val="24"/>
          <w:szCs w:val="24"/>
          <w:lang w:eastAsia="ru-RU"/>
        </w:rPr>
        <w:lastRenderedPageBreak/>
        <w:t>Задачи:</w:t>
      </w:r>
    </w:p>
    <w:p w:rsidR="007032C4" w:rsidRPr="007032C4" w:rsidRDefault="007032C4" w:rsidP="006C52B6">
      <w:pPr>
        <w:numPr>
          <w:ilvl w:val="0"/>
          <w:numId w:val="117"/>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формирование у обучающихся комплекса исполнительских навыков, позволяющих воспринимать,  осваивать и исполнять на гитаре произведения различных жанров и форм в соответствии с ФГТ;</w:t>
      </w:r>
    </w:p>
    <w:p w:rsidR="007032C4" w:rsidRPr="007032C4" w:rsidRDefault="007032C4" w:rsidP="006C52B6">
      <w:pPr>
        <w:numPr>
          <w:ilvl w:val="0"/>
          <w:numId w:val="117"/>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развитие интереса к классической музыке и музыкальному творчеству;</w:t>
      </w:r>
    </w:p>
    <w:p w:rsidR="007032C4" w:rsidRPr="007032C4" w:rsidRDefault="007032C4" w:rsidP="006C52B6">
      <w:pPr>
        <w:numPr>
          <w:ilvl w:val="0"/>
          <w:numId w:val="117"/>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развитие музыкальных способностей: слуха, ритма,  памяти, музыкальности и артистизма;</w:t>
      </w:r>
    </w:p>
    <w:p w:rsidR="007032C4" w:rsidRPr="007032C4" w:rsidRDefault="007032C4" w:rsidP="006C52B6">
      <w:pPr>
        <w:numPr>
          <w:ilvl w:val="0"/>
          <w:numId w:val="117"/>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освоение учащимися музыкальной грамоты, необходимой для владения инструментом в пределах программы учебного предмета;</w:t>
      </w:r>
    </w:p>
    <w:p w:rsidR="007032C4" w:rsidRPr="007032C4" w:rsidRDefault="007032C4" w:rsidP="006C52B6">
      <w:pPr>
        <w:numPr>
          <w:ilvl w:val="0"/>
          <w:numId w:val="117"/>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приобретение учащимися опыта творческой деятельности и публичных выступлений;</w:t>
      </w:r>
    </w:p>
    <w:p w:rsidR="007032C4" w:rsidRPr="007032C4" w:rsidRDefault="007032C4" w:rsidP="006C52B6">
      <w:pPr>
        <w:numPr>
          <w:ilvl w:val="0"/>
          <w:numId w:val="117"/>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приобретение учащимися умений и навыков, необходимых в сольном, ансамблевом и оркестровом исполнительстве.</w:t>
      </w:r>
    </w:p>
    <w:p w:rsidR="007032C4" w:rsidRPr="007032C4" w:rsidRDefault="007032C4" w:rsidP="007032C4">
      <w:pPr>
        <w:suppressAutoHyphens/>
        <w:spacing w:after="0"/>
        <w:ind w:left="36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r w:rsidRPr="007032C4">
        <w:rPr>
          <w:rFonts w:ascii="Times New Roman" w:eastAsiaTheme="minorEastAsia" w:hAnsi="Times New Roman" w:cs="Times New Roman"/>
          <w:b/>
          <w:color w:val="00000A"/>
          <w:sz w:val="24"/>
          <w:szCs w:val="24"/>
          <w:lang w:eastAsia="ru-RU"/>
        </w:rPr>
        <w:t>6. Обоснование структуры учебного предмета «Специальность (гитара)»</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Обоснованием структуры программы являются ФГТ, отражающие все аспекты работы преподавателя с учеником.</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Программа содержит следующие разделы:</w:t>
      </w:r>
    </w:p>
    <w:p w:rsidR="007032C4" w:rsidRPr="007032C4" w:rsidRDefault="007032C4" w:rsidP="006C52B6">
      <w:pPr>
        <w:numPr>
          <w:ilvl w:val="0"/>
          <w:numId w:val="118"/>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сведения о затратах учебного времени;</w:t>
      </w:r>
    </w:p>
    <w:p w:rsidR="007032C4" w:rsidRPr="007032C4" w:rsidRDefault="007032C4" w:rsidP="006C52B6">
      <w:pPr>
        <w:numPr>
          <w:ilvl w:val="0"/>
          <w:numId w:val="118"/>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годовые требования по классам;</w:t>
      </w:r>
    </w:p>
    <w:p w:rsidR="007032C4" w:rsidRPr="007032C4" w:rsidRDefault="007032C4" w:rsidP="006C52B6">
      <w:pPr>
        <w:numPr>
          <w:ilvl w:val="0"/>
          <w:numId w:val="118"/>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требования к уровню подготовки обучающихся;</w:t>
      </w:r>
    </w:p>
    <w:p w:rsidR="007032C4" w:rsidRPr="007032C4" w:rsidRDefault="007032C4" w:rsidP="006C52B6">
      <w:pPr>
        <w:numPr>
          <w:ilvl w:val="0"/>
          <w:numId w:val="118"/>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формы и методы контроля, система оценок;</w:t>
      </w:r>
    </w:p>
    <w:p w:rsidR="007032C4" w:rsidRPr="007032C4" w:rsidRDefault="007032C4" w:rsidP="006C52B6">
      <w:pPr>
        <w:numPr>
          <w:ilvl w:val="0"/>
          <w:numId w:val="118"/>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методическое обеспечение учебного процесса.</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В  соответствии с данными направлениями  строится основной раздел программы «Содержание учебного предмета».</w:t>
      </w: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r w:rsidRPr="007032C4">
        <w:rPr>
          <w:rFonts w:ascii="Times New Roman" w:eastAsiaTheme="minorEastAsia" w:hAnsi="Times New Roman" w:cs="Times New Roman"/>
          <w:b/>
          <w:color w:val="00000A"/>
          <w:sz w:val="24"/>
          <w:szCs w:val="24"/>
          <w:lang w:eastAsia="ru-RU"/>
        </w:rPr>
        <w:t>7. Методы обучения</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В музыкальной педагогике применяется комплекс методов обучения. Индивидуальное обучение неразрывно связано с воспитанием ученика, с учетом его возрастных и психологических особенностей.</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Для достижения поставленной цели и реализации задач предмета используются  следующие методы обучения:</w:t>
      </w:r>
    </w:p>
    <w:p w:rsidR="007032C4" w:rsidRPr="007032C4" w:rsidRDefault="007032C4" w:rsidP="006C52B6">
      <w:pPr>
        <w:numPr>
          <w:ilvl w:val="0"/>
          <w:numId w:val="142"/>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словесный (объяснение</w:t>
      </w:r>
      <w:r w:rsidRPr="007032C4">
        <w:rPr>
          <w:rFonts w:ascii="Times New Roman" w:eastAsiaTheme="minorEastAsia" w:hAnsi="Times New Roman" w:cs="Times New Roman"/>
          <w:color w:val="00000A"/>
          <w:sz w:val="24"/>
          <w:szCs w:val="24"/>
          <w:lang w:val="en-US" w:eastAsia="ru-RU"/>
        </w:rPr>
        <w:t>,</w:t>
      </w:r>
      <w:r w:rsidRPr="007032C4">
        <w:rPr>
          <w:rFonts w:ascii="Times New Roman" w:eastAsiaTheme="minorEastAsia" w:hAnsi="Times New Roman" w:cs="Times New Roman"/>
          <w:color w:val="00000A"/>
          <w:sz w:val="24"/>
          <w:szCs w:val="24"/>
          <w:lang w:eastAsia="ru-RU"/>
        </w:rPr>
        <w:t xml:space="preserve"> беседа</w:t>
      </w:r>
      <w:r w:rsidRPr="007032C4">
        <w:rPr>
          <w:rFonts w:ascii="Times New Roman" w:eastAsiaTheme="minorEastAsia" w:hAnsi="Times New Roman" w:cs="Times New Roman"/>
          <w:color w:val="00000A"/>
          <w:sz w:val="24"/>
          <w:szCs w:val="24"/>
          <w:lang w:val="en-US" w:eastAsia="ru-RU"/>
        </w:rPr>
        <w:t>,</w:t>
      </w:r>
      <w:r w:rsidRPr="007032C4">
        <w:rPr>
          <w:rFonts w:ascii="Times New Roman" w:eastAsiaTheme="minorEastAsia" w:hAnsi="Times New Roman" w:cs="Times New Roman"/>
          <w:color w:val="00000A"/>
          <w:sz w:val="24"/>
          <w:szCs w:val="24"/>
          <w:lang w:eastAsia="ru-RU"/>
        </w:rPr>
        <w:t xml:space="preserve"> рассказ);</w:t>
      </w:r>
    </w:p>
    <w:p w:rsidR="007032C4" w:rsidRPr="007032C4" w:rsidRDefault="007032C4" w:rsidP="006C52B6">
      <w:pPr>
        <w:numPr>
          <w:ilvl w:val="0"/>
          <w:numId w:val="142"/>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наглядно-слуховой (показ, наблюдение, демонстрация гитарных приемов);</w:t>
      </w:r>
    </w:p>
    <w:p w:rsidR="007032C4" w:rsidRPr="007032C4" w:rsidRDefault="007032C4" w:rsidP="006C52B6">
      <w:pPr>
        <w:numPr>
          <w:ilvl w:val="0"/>
          <w:numId w:val="142"/>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практический (работа на инструменте, упражнения);</w:t>
      </w:r>
    </w:p>
    <w:p w:rsidR="007032C4" w:rsidRPr="007032C4" w:rsidRDefault="007032C4" w:rsidP="006C52B6">
      <w:pPr>
        <w:numPr>
          <w:ilvl w:val="0"/>
          <w:numId w:val="142"/>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аналитический  (сравнения и обобщения, развитие логического мышления);</w:t>
      </w:r>
    </w:p>
    <w:p w:rsidR="007032C4" w:rsidRPr="007032C4" w:rsidRDefault="007032C4" w:rsidP="006C52B6">
      <w:pPr>
        <w:numPr>
          <w:ilvl w:val="0"/>
          <w:numId w:val="142"/>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эмоциональный (подбор  ассоциаций, образов, художественные впечатления).</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Индивидуальный метод обучения позволяет найти более точный и психологически верный подход к каждому ученику и выбрать наиболее подходящий метод обучения.</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Предложенные методы работы в рамках предпрофессиональной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исполнительства на струнно-щипковых инструментах.</w:t>
      </w: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r w:rsidRPr="007032C4">
        <w:rPr>
          <w:rFonts w:ascii="Times New Roman" w:eastAsiaTheme="minorEastAsia" w:hAnsi="Times New Roman" w:cs="Times New Roman"/>
          <w:b/>
          <w:color w:val="00000A"/>
          <w:sz w:val="24"/>
          <w:szCs w:val="24"/>
          <w:lang w:eastAsia="ru-RU"/>
        </w:rPr>
        <w:lastRenderedPageBreak/>
        <w:t>8. Описание материально-технических условий реализации учебного предмета «Специальность (гитара)»</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Материально-техническая база образовательного учреждения должна соответствовать санитарным и противопожарным нормам, нормам охраны труда.</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Помещение должно иметь хорошую звукоизоляцию, освещение и хорошо проветриваться. Должна быть обеспечена ежедневная уборка учебной аудитории.</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Учебные классы для занятий по специальности оснащаются пюпитром, который можно легко приспособить к любому росту ученика. Также необходимо наличие школьной гитары и подставки под ногу.</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center"/>
        <w:rPr>
          <w:rFonts w:ascii="Times New Roman" w:eastAsiaTheme="minorEastAsia" w:hAnsi="Times New Roman" w:cs="Times New Roman"/>
          <w:b/>
          <w:color w:val="00000A"/>
          <w:sz w:val="28"/>
          <w:szCs w:val="28"/>
          <w:lang w:eastAsia="ru-RU"/>
        </w:rPr>
      </w:pPr>
      <w:r w:rsidRPr="007032C4">
        <w:rPr>
          <w:rFonts w:ascii="Times New Roman" w:eastAsiaTheme="minorEastAsia" w:hAnsi="Times New Roman" w:cs="Times New Roman"/>
          <w:b/>
          <w:color w:val="00000A"/>
          <w:sz w:val="28"/>
          <w:szCs w:val="28"/>
          <w:lang w:val="en-US" w:eastAsia="ru-RU"/>
        </w:rPr>
        <w:lastRenderedPageBreak/>
        <w:t>II</w:t>
      </w:r>
      <w:r w:rsidRPr="007032C4">
        <w:rPr>
          <w:rFonts w:ascii="Times New Roman" w:eastAsiaTheme="minorEastAsia" w:hAnsi="Times New Roman" w:cs="Times New Roman"/>
          <w:b/>
          <w:color w:val="00000A"/>
          <w:sz w:val="28"/>
          <w:szCs w:val="28"/>
          <w:lang w:eastAsia="ru-RU"/>
        </w:rPr>
        <w:t>. Содержание учебного предмета</w:t>
      </w:r>
    </w:p>
    <w:p w:rsidR="007032C4" w:rsidRPr="007032C4" w:rsidRDefault="007032C4" w:rsidP="007032C4">
      <w:pPr>
        <w:tabs>
          <w:tab w:val="left" w:pos="8484"/>
        </w:tabs>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6C52B6">
      <w:pPr>
        <w:numPr>
          <w:ilvl w:val="0"/>
          <w:numId w:val="141"/>
        </w:numPr>
        <w:tabs>
          <w:tab w:val="left" w:pos="8484"/>
        </w:tabs>
        <w:suppressAutoHyphens/>
        <w:spacing w:after="0"/>
        <w:contextualSpacing/>
        <w:jc w:val="both"/>
        <w:rPr>
          <w:rFonts w:ascii="Times New Roman" w:eastAsiaTheme="minorEastAsia" w:hAnsi="Times New Roman" w:cs="Times New Roman"/>
          <w:b/>
          <w:color w:val="00000A"/>
          <w:sz w:val="24"/>
          <w:szCs w:val="24"/>
          <w:lang w:eastAsia="ru-RU"/>
        </w:rPr>
      </w:pPr>
      <w:r w:rsidRPr="007032C4">
        <w:rPr>
          <w:rFonts w:ascii="Times New Roman" w:eastAsiaTheme="minorEastAsia" w:hAnsi="Times New Roman" w:cs="Times New Roman"/>
          <w:b/>
          <w:color w:val="00000A"/>
          <w:sz w:val="24"/>
          <w:szCs w:val="24"/>
          <w:lang w:eastAsia="ru-RU"/>
        </w:rPr>
        <w:t xml:space="preserve">Сведения о затратах учебного времени,  </w:t>
      </w:r>
      <w:r w:rsidRPr="007032C4">
        <w:rPr>
          <w:rFonts w:ascii="Times New Roman" w:eastAsiaTheme="minorEastAsia" w:hAnsi="Times New Roman" w:cs="Times New Roman"/>
          <w:color w:val="00000A"/>
          <w:sz w:val="24"/>
          <w:szCs w:val="24"/>
          <w:lang w:eastAsia="ru-RU"/>
        </w:rPr>
        <w:t>предусмотренного на освоение учебного предмета «Специальность (гитара)»,  на максимальную,  самостоятельную нагрузку обучающихся и аудиторные занятия:</w:t>
      </w:r>
    </w:p>
    <w:tbl>
      <w:tblPr>
        <w:tblW w:w="9572"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tblPr>
      <w:tblGrid>
        <w:gridCol w:w="3086"/>
        <w:gridCol w:w="630"/>
        <w:gridCol w:w="198"/>
        <w:gridCol w:w="435"/>
        <w:gridCol w:w="354"/>
        <w:gridCol w:w="321"/>
        <w:gridCol w:w="307"/>
        <w:gridCol w:w="325"/>
        <w:gridCol w:w="466"/>
        <w:gridCol w:w="345"/>
        <w:gridCol w:w="498"/>
        <w:gridCol w:w="315"/>
        <w:gridCol w:w="544"/>
        <w:gridCol w:w="268"/>
        <w:gridCol w:w="576"/>
        <w:gridCol w:w="904"/>
      </w:tblGrid>
      <w:tr w:rsidR="007032C4" w:rsidRPr="007032C4" w:rsidTr="007032C4">
        <w:trPr>
          <w:trHeight w:val="132"/>
          <w:tblHeader/>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b/>
                <w:i/>
                <w:sz w:val="24"/>
                <w:szCs w:val="24"/>
                <w:lang w:eastAsia="ru-RU"/>
              </w:rPr>
            </w:pPr>
          </w:p>
        </w:tc>
        <w:tc>
          <w:tcPr>
            <w:tcW w:w="6486" w:type="dxa"/>
            <w:gridSpan w:val="15"/>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Распределение по годам обучения</w:t>
            </w:r>
          </w:p>
        </w:tc>
      </w:tr>
      <w:tr w:rsidR="007032C4" w:rsidRPr="007032C4" w:rsidTr="007032C4">
        <w:trPr>
          <w:trHeight w:val="77"/>
          <w:tblHeader/>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Классы</w:t>
            </w:r>
          </w:p>
        </w:tc>
        <w:tc>
          <w:tcPr>
            <w:tcW w:w="828"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1</w:t>
            </w:r>
          </w:p>
        </w:tc>
        <w:tc>
          <w:tcPr>
            <w:tcW w:w="78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2</w:t>
            </w:r>
          </w:p>
        </w:tc>
        <w:tc>
          <w:tcPr>
            <w:tcW w:w="628"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3</w:t>
            </w:r>
          </w:p>
        </w:tc>
        <w:tc>
          <w:tcPr>
            <w:tcW w:w="79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4</w:t>
            </w:r>
          </w:p>
        </w:tc>
        <w:tc>
          <w:tcPr>
            <w:tcW w:w="84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5</w:t>
            </w:r>
          </w:p>
        </w:tc>
        <w:tc>
          <w:tcPr>
            <w:tcW w:w="85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6</w:t>
            </w:r>
          </w:p>
        </w:tc>
        <w:tc>
          <w:tcPr>
            <w:tcW w:w="844"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7</w:t>
            </w:r>
          </w:p>
        </w:tc>
        <w:tc>
          <w:tcPr>
            <w:tcW w:w="90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8</w:t>
            </w:r>
          </w:p>
        </w:tc>
      </w:tr>
      <w:tr w:rsidR="007032C4" w:rsidRPr="007032C4" w:rsidTr="007032C4">
        <w:trPr>
          <w:trHeight w:val="828"/>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Продолжительность учебных занятий (в неделях)</w:t>
            </w:r>
          </w:p>
        </w:tc>
        <w:tc>
          <w:tcPr>
            <w:tcW w:w="828"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32</w:t>
            </w:r>
          </w:p>
        </w:tc>
        <w:tc>
          <w:tcPr>
            <w:tcW w:w="78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33</w:t>
            </w:r>
          </w:p>
        </w:tc>
        <w:tc>
          <w:tcPr>
            <w:tcW w:w="628"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33</w:t>
            </w:r>
          </w:p>
        </w:tc>
        <w:tc>
          <w:tcPr>
            <w:tcW w:w="79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33</w:t>
            </w:r>
          </w:p>
        </w:tc>
        <w:tc>
          <w:tcPr>
            <w:tcW w:w="84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33</w:t>
            </w:r>
          </w:p>
        </w:tc>
        <w:tc>
          <w:tcPr>
            <w:tcW w:w="85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33</w:t>
            </w:r>
          </w:p>
        </w:tc>
        <w:tc>
          <w:tcPr>
            <w:tcW w:w="844"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33</w:t>
            </w:r>
          </w:p>
        </w:tc>
        <w:tc>
          <w:tcPr>
            <w:tcW w:w="90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33</w:t>
            </w:r>
          </w:p>
        </w:tc>
      </w:tr>
      <w:tr w:rsidR="007032C4" w:rsidRPr="007032C4" w:rsidTr="007032C4">
        <w:trPr>
          <w:trHeight w:val="828"/>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 xml:space="preserve">Количество часов на </w:t>
            </w:r>
            <w:r w:rsidRPr="007032C4">
              <w:rPr>
                <w:rFonts w:ascii="Times New Roman" w:eastAsiaTheme="minorEastAsia" w:hAnsi="Times New Roman" w:cs="Times New Roman"/>
                <w:b/>
                <w:sz w:val="24"/>
                <w:szCs w:val="24"/>
                <w:lang w:eastAsia="ru-RU"/>
              </w:rPr>
              <w:t>аудиторные</w:t>
            </w:r>
            <w:r w:rsidRPr="007032C4">
              <w:rPr>
                <w:rFonts w:ascii="Times New Roman" w:eastAsiaTheme="minorEastAsia" w:hAnsi="Times New Roman" w:cs="Times New Roman"/>
                <w:sz w:val="24"/>
                <w:szCs w:val="24"/>
                <w:lang w:eastAsia="ru-RU"/>
              </w:rPr>
              <w:t xml:space="preserve"> занятия (в неделю)</w:t>
            </w:r>
          </w:p>
        </w:tc>
        <w:tc>
          <w:tcPr>
            <w:tcW w:w="828"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2</w:t>
            </w:r>
          </w:p>
        </w:tc>
        <w:tc>
          <w:tcPr>
            <w:tcW w:w="78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2</w:t>
            </w:r>
          </w:p>
        </w:tc>
        <w:tc>
          <w:tcPr>
            <w:tcW w:w="628"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2</w:t>
            </w:r>
          </w:p>
        </w:tc>
        <w:tc>
          <w:tcPr>
            <w:tcW w:w="79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2</w:t>
            </w:r>
          </w:p>
        </w:tc>
        <w:tc>
          <w:tcPr>
            <w:tcW w:w="84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2,5</w:t>
            </w:r>
          </w:p>
        </w:tc>
        <w:tc>
          <w:tcPr>
            <w:tcW w:w="85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2,5</w:t>
            </w:r>
          </w:p>
        </w:tc>
        <w:tc>
          <w:tcPr>
            <w:tcW w:w="844"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2,5</w:t>
            </w:r>
          </w:p>
        </w:tc>
        <w:tc>
          <w:tcPr>
            <w:tcW w:w="90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2,5</w:t>
            </w:r>
          </w:p>
        </w:tc>
      </w:tr>
      <w:tr w:rsidR="007032C4" w:rsidRPr="007032C4" w:rsidTr="007032C4">
        <w:trPr>
          <w:trHeight w:val="77"/>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Общее количество часов на аудиторные занятия</w:t>
            </w:r>
          </w:p>
        </w:tc>
        <w:tc>
          <w:tcPr>
            <w:tcW w:w="6486" w:type="dxa"/>
            <w:gridSpan w:val="15"/>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032C4" w:rsidRPr="007032C4" w:rsidRDefault="007032C4" w:rsidP="007032C4">
            <w:pPr>
              <w:suppressAutoHyphens/>
              <w:spacing w:after="0" w:line="240" w:lineRule="auto"/>
              <w:contextualSpacing/>
              <w:jc w:val="center"/>
              <w:rPr>
                <w:rFonts w:ascii="Times New Roman" w:eastAsiaTheme="minorEastAsia" w:hAnsi="Times New Roman" w:cs="Times New Roman"/>
                <w:b/>
                <w:sz w:val="24"/>
                <w:szCs w:val="24"/>
                <w:lang w:eastAsia="ru-RU"/>
              </w:rPr>
            </w:pPr>
            <w:r w:rsidRPr="007032C4">
              <w:rPr>
                <w:rFonts w:ascii="Times New Roman" w:eastAsiaTheme="minorEastAsia" w:hAnsi="Times New Roman" w:cs="Times New Roman"/>
                <w:b/>
                <w:sz w:val="24"/>
                <w:szCs w:val="24"/>
                <w:lang w:eastAsia="ru-RU"/>
              </w:rPr>
              <w:t>592</w:t>
            </w:r>
          </w:p>
        </w:tc>
      </w:tr>
      <w:tr w:rsidR="007032C4" w:rsidRPr="007032C4" w:rsidTr="007032C4">
        <w:trPr>
          <w:trHeight w:val="828"/>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 xml:space="preserve">Количество часов на </w:t>
            </w:r>
            <w:r w:rsidRPr="007032C4">
              <w:rPr>
                <w:rFonts w:ascii="Times New Roman" w:eastAsiaTheme="minorEastAsia" w:hAnsi="Times New Roman" w:cs="Times New Roman"/>
                <w:b/>
                <w:sz w:val="24"/>
                <w:szCs w:val="24"/>
                <w:lang w:eastAsia="ru-RU"/>
              </w:rPr>
              <w:t>самостоятельную</w:t>
            </w:r>
            <w:r w:rsidRPr="007032C4">
              <w:rPr>
                <w:rFonts w:ascii="Times New Roman" w:eastAsiaTheme="minorEastAsia" w:hAnsi="Times New Roman" w:cs="Times New Roman"/>
                <w:sz w:val="24"/>
                <w:szCs w:val="24"/>
                <w:lang w:eastAsia="ru-RU"/>
              </w:rPr>
              <w:t xml:space="preserve"> работу в неделю</w:t>
            </w:r>
          </w:p>
        </w:tc>
        <w:tc>
          <w:tcPr>
            <w:tcW w:w="828"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3</w:t>
            </w:r>
          </w:p>
        </w:tc>
        <w:tc>
          <w:tcPr>
            <w:tcW w:w="78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3</w:t>
            </w:r>
          </w:p>
        </w:tc>
        <w:tc>
          <w:tcPr>
            <w:tcW w:w="628"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4</w:t>
            </w:r>
          </w:p>
        </w:tc>
        <w:tc>
          <w:tcPr>
            <w:tcW w:w="79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4</w:t>
            </w:r>
          </w:p>
        </w:tc>
        <w:tc>
          <w:tcPr>
            <w:tcW w:w="84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5</w:t>
            </w:r>
          </w:p>
        </w:tc>
        <w:tc>
          <w:tcPr>
            <w:tcW w:w="85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5</w:t>
            </w:r>
          </w:p>
        </w:tc>
        <w:tc>
          <w:tcPr>
            <w:tcW w:w="844"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6</w:t>
            </w:r>
          </w:p>
        </w:tc>
        <w:tc>
          <w:tcPr>
            <w:tcW w:w="90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6</w:t>
            </w:r>
          </w:p>
        </w:tc>
      </w:tr>
      <w:tr w:rsidR="007032C4" w:rsidRPr="007032C4" w:rsidTr="007032C4">
        <w:trPr>
          <w:trHeight w:val="828"/>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Общее количество часов на самостоятельную работу по годам</w:t>
            </w:r>
          </w:p>
        </w:tc>
        <w:tc>
          <w:tcPr>
            <w:tcW w:w="828"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96</w:t>
            </w:r>
          </w:p>
        </w:tc>
        <w:tc>
          <w:tcPr>
            <w:tcW w:w="78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99</w:t>
            </w:r>
          </w:p>
        </w:tc>
        <w:tc>
          <w:tcPr>
            <w:tcW w:w="628"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132</w:t>
            </w:r>
          </w:p>
        </w:tc>
        <w:tc>
          <w:tcPr>
            <w:tcW w:w="79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132</w:t>
            </w:r>
          </w:p>
        </w:tc>
        <w:tc>
          <w:tcPr>
            <w:tcW w:w="84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165</w:t>
            </w:r>
          </w:p>
        </w:tc>
        <w:tc>
          <w:tcPr>
            <w:tcW w:w="85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165</w:t>
            </w:r>
          </w:p>
        </w:tc>
        <w:tc>
          <w:tcPr>
            <w:tcW w:w="844"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198</w:t>
            </w:r>
          </w:p>
        </w:tc>
        <w:tc>
          <w:tcPr>
            <w:tcW w:w="90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198</w:t>
            </w:r>
          </w:p>
        </w:tc>
      </w:tr>
      <w:tr w:rsidR="007032C4" w:rsidRPr="007032C4" w:rsidTr="007032C4">
        <w:trPr>
          <w:trHeight w:val="828"/>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 xml:space="preserve">Общее количество часов на  внеаудиторную (самостоятельную) работу </w:t>
            </w:r>
          </w:p>
        </w:tc>
        <w:tc>
          <w:tcPr>
            <w:tcW w:w="6486" w:type="dxa"/>
            <w:gridSpan w:val="15"/>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7032C4" w:rsidRPr="007032C4" w:rsidRDefault="007032C4" w:rsidP="007032C4">
            <w:pPr>
              <w:suppressAutoHyphens/>
              <w:spacing w:after="0" w:line="240" w:lineRule="auto"/>
              <w:contextualSpacing/>
              <w:jc w:val="center"/>
              <w:rPr>
                <w:rFonts w:ascii="Times New Roman" w:eastAsiaTheme="minorEastAsia" w:hAnsi="Times New Roman" w:cs="Times New Roman"/>
                <w:b/>
                <w:sz w:val="24"/>
                <w:szCs w:val="24"/>
                <w:lang w:eastAsia="ru-RU"/>
              </w:rPr>
            </w:pPr>
            <w:r w:rsidRPr="007032C4">
              <w:rPr>
                <w:rFonts w:ascii="Times New Roman" w:eastAsiaTheme="minorEastAsia" w:hAnsi="Times New Roman" w:cs="Times New Roman"/>
                <w:b/>
                <w:sz w:val="24"/>
                <w:szCs w:val="24"/>
                <w:lang w:eastAsia="ru-RU"/>
              </w:rPr>
              <w:t>1 185</w:t>
            </w:r>
          </w:p>
        </w:tc>
      </w:tr>
      <w:tr w:rsidR="007032C4" w:rsidRPr="007032C4" w:rsidTr="007032C4">
        <w:trPr>
          <w:trHeight w:val="828"/>
        </w:trPr>
        <w:tc>
          <w:tcPr>
            <w:tcW w:w="308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Общее максимальное количество часов за весь период обучения</w:t>
            </w:r>
          </w:p>
        </w:tc>
        <w:tc>
          <w:tcPr>
            <w:tcW w:w="6485" w:type="dxa"/>
            <w:gridSpan w:val="15"/>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7032C4" w:rsidRPr="007032C4" w:rsidRDefault="007032C4" w:rsidP="007032C4">
            <w:pPr>
              <w:suppressAutoHyphens/>
              <w:spacing w:after="0" w:line="240" w:lineRule="auto"/>
              <w:contextualSpacing/>
              <w:jc w:val="center"/>
              <w:rPr>
                <w:rFonts w:ascii="Times New Roman" w:eastAsiaTheme="minorEastAsia" w:hAnsi="Times New Roman" w:cs="Times New Roman"/>
                <w:b/>
                <w:sz w:val="24"/>
                <w:szCs w:val="24"/>
                <w:lang w:eastAsia="ru-RU"/>
              </w:rPr>
            </w:pPr>
            <w:r w:rsidRPr="007032C4">
              <w:rPr>
                <w:rFonts w:ascii="Times New Roman" w:eastAsiaTheme="minorEastAsia" w:hAnsi="Times New Roman" w:cs="Times New Roman"/>
                <w:b/>
                <w:sz w:val="24"/>
                <w:szCs w:val="24"/>
                <w:lang w:eastAsia="ru-RU"/>
              </w:rPr>
              <w:t>1 777</w:t>
            </w:r>
          </w:p>
        </w:tc>
      </w:tr>
      <w:tr w:rsidR="007032C4" w:rsidRPr="007032C4" w:rsidTr="007032C4">
        <w:trPr>
          <w:trHeight w:val="77"/>
        </w:trPr>
        <w:tc>
          <w:tcPr>
            <w:tcW w:w="308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Объем времени на консультации по годам</w:t>
            </w:r>
          </w:p>
        </w:tc>
        <w:tc>
          <w:tcPr>
            <w:tcW w:w="63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8</w:t>
            </w:r>
          </w:p>
        </w:tc>
        <w:tc>
          <w:tcPr>
            <w:tcW w:w="63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8</w:t>
            </w:r>
          </w:p>
        </w:tc>
        <w:tc>
          <w:tcPr>
            <w:tcW w:w="67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8</w:t>
            </w:r>
          </w:p>
        </w:tc>
        <w:tc>
          <w:tcPr>
            <w:tcW w:w="632"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8</w:t>
            </w:r>
          </w:p>
        </w:tc>
        <w:tc>
          <w:tcPr>
            <w:tcW w:w="81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8</w:t>
            </w:r>
          </w:p>
        </w:tc>
        <w:tc>
          <w:tcPr>
            <w:tcW w:w="81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 xml:space="preserve"> 8</w:t>
            </w:r>
          </w:p>
        </w:tc>
        <w:tc>
          <w:tcPr>
            <w:tcW w:w="812"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8</w:t>
            </w:r>
          </w:p>
        </w:tc>
        <w:tc>
          <w:tcPr>
            <w:tcW w:w="147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8</w:t>
            </w:r>
          </w:p>
        </w:tc>
      </w:tr>
      <w:tr w:rsidR="007032C4" w:rsidRPr="007032C4" w:rsidTr="007032C4">
        <w:trPr>
          <w:trHeight w:val="77"/>
        </w:trPr>
        <w:tc>
          <w:tcPr>
            <w:tcW w:w="308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032C4" w:rsidRPr="007032C4" w:rsidRDefault="007032C4" w:rsidP="007032C4">
            <w:pPr>
              <w:suppressAutoHyphens/>
              <w:spacing w:after="0" w:line="240" w:lineRule="auto"/>
              <w:contextualSpacing/>
              <w:jc w:val="both"/>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sz w:val="24"/>
                <w:szCs w:val="24"/>
                <w:lang w:eastAsia="ru-RU"/>
              </w:rPr>
              <w:t>Общий объем времени на консультации</w:t>
            </w:r>
          </w:p>
        </w:tc>
        <w:tc>
          <w:tcPr>
            <w:tcW w:w="6485" w:type="dxa"/>
            <w:gridSpan w:val="15"/>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7032C4" w:rsidRPr="007032C4" w:rsidRDefault="007032C4" w:rsidP="007032C4">
            <w:pPr>
              <w:suppressAutoHyphens/>
              <w:spacing w:after="0" w:line="240" w:lineRule="auto"/>
              <w:contextualSpacing/>
              <w:jc w:val="center"/>
              <w:rPr>
                <w:rFonts w:ascii="Times New Roman" w:eastAsiaTheme="minorEastAsia" w:hAnsi="Times New Roman" w:cs="Times New Roman"/>
                <w:b/>
                <w:sz w:val="24"/>
                <w:szCs w:val="24"/>
                <w:lang w:eastAsia="ru-RU"/>
              </w:rPr>
            </w:pPr>
            <w:r w:rsidRPr="007032C4">
              <w:rPr>
                <w:rFonts w:ascii="Times New Roman" w:eastAsiaTheme="minorEastAsia" w:hAnsi="Times New Roman" w:cs="Times New Roman"/>
                <w:b/>
                <w:sz w:val="24"/>
                <w:szCs w:val="24"/>
                <w:lang w:eastAsia="ru-RU"/>
              </w:rPr>
              <w:t>64</w:t>
            </w:r>
          </w:p>
        </w:tc>
      </w:tr>
    </w:tbl>
    <w:p w:rsidR="007032C4" w:rsidRPr="007032C4" w:rsidRDefault="007032C4" w:rsidP="007032C4">
      <w:pPr>
        <w:suppressAutoHyphens/>
        <w:spacing w:after="0"/>
        <w:contextualSpacing/>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ind w:right="57" w:firstLine="709"/>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b/>
          <w:color w:val="00000A"/>
          <w:sz w:val="24"/>
          <w:szCs w:val="24"/>
          <w:lang w:eastAsia="ru-RU"/>
        </w:rPr>
        <w:t xml:space="preserve">     Консультации</w:t>
      </w:r>
      <w:r w:rsidRPr="007032C4">
        <w:rPr>
          <w:rFonts w:ascii="Times New Roman" w:eastAsiaTheme="minorEastAsia" w:hAnsi="Times New Roman" w:cs="Times New Roman"/>
          <w:color w:val="00000A"/>
          <w:sz w:val="24"/>
          <w:szCs w:val="24"/>
          <w:lang w:eastAsia="ru-RU"/>
        </w:rPr>
        <w:t xml:space="preserve"> проводятся с целью подготовки обучающихся к контрольным урокам, зачетам, экзаменам, творческим конкурсам и другим мероприятиям по усмотрению образовательного учреждения. Консультации могут проводиться рассредоточено или в счет резерва учебного времени. В случае,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w:t>
      </w:r>
    </w:p>
    <w:p w:rsidR="007032C4" w:rsidRPr="007032C4" w:rsidRDefault="007032C4" w:rsidP="007032C4">
      <w:pPr>
        <w:suppressAutoHyphens/>
        <w:spacing w:after="0"/>
        <w:ind w:right="57" w:firstLine="709"/>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b/>
          <w:color w:val="00000A"/>
          <w:sz w:val="24"/>
          <w:szCs w:val="24"/>
          <w:lang w:eastAsia="ru-RU"/>
        </w:rPr>
        <w:t>Резерв</w:t>
      </w:r>
      <w:r w:rsidRPr="007032C4">
        <w:rPr>
          <w:rFonts w:ascii="Times New Roman" w:eastAsiaTheme="minorEastAsia" w:hAnsi="Times New Roman" w:cs="Times New Roman"/>
          <w:color w:val="00000A"/>
          <w:sz w:val="24"/>
          <w:szCs w:val="24"/>
          <w:lang w:eastAsia="ru-RU"/>
        </w:rPr>
        <w:t xml:space="preserve">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7032C4" w:rsidRPr="007032C4" w:rsidRDefault="007032C4" w:rsidP="007032C4">
      <w:pPr>
        <w:suppressAutoHyphens/>
        <w:spacing w:after="0"/>
        <w:ind w:right="57" w:firstLine="709"/>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     Объем самостоятельной работы обучающихся в неделю по учебным предметам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Объем времени на самостоятельную работу может определяться с учетом сложившихся педагогических традиций, методической целесообразности и индивидуальных способностей ученика.</w:t>
      </w:r>
    </w:p>
    <w:p w:rsidR="007032C4" w:rsidRPr="007032C4" w:rsidRDefault="007032C4" w:rsidP="007032C4">
      <w:pPr>
        <w:suppressAutoHyphens/>
        <w:spacing w:after="0"/>
        <w:ind w:right="57" w:firstLine="709"/>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Самостоятельные занятия должны быть регулярными и систематическими.</w:t>
      </w:r>
    </w:p>
    <w:p w:rsidR="007032C4" w:rsidRPr="007032C4" w:rsidRDefault="007032C4" w:rsidP="007032C4">
      <w:pPr>
        <w:suppressAutoHyphens/>
        <w:spacing w:after="0"/>
        <w:ind w:right="57" w:firstLine="709"/>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lastRenderedPageBreak/>
        <w:t>Учебный материал распределяется по годам обучения - классам. Каждый класс имеет свои дидактические задачи и объем времени, предусмотренный для освоения учебного материала.</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Виды внеаудиторной работы:</w:t>
      </w:r>
    </w:p>
    <w:p w:rsidR="007032C4" w:rsidRPr="007032C4" w:rsidRDefault="007032C4" w:rsidP="006C52B6">
      <w:pPr>
        <w:numPr>
          <w:ilvl w:val="0"/>
          <w:numId w:val="143"/>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выполнение домашнего задания;</w:t>
      </w:r>
    </w:p>
    <w:p w:rsidR="007032C4" w:rsidRPr="007032C4" w:rsidRDefault="007032C4" w:rsidP="006C52B6">
      <w:pPr>
        <w:numPr>
          <w:ilvl w:val="0"/>
          <w:numId w:val="143"/>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подготовка к концертным выступлениям;</w:t>
      </w:r>
    </w:p>
    <w:p w:rsidR="007032C4" w:rsidRPr="007032C4" w:rsidRDefault="007032C4" w:rsidP="006C52B6">
      <w:pPr>
        <w:numPr>
          <w:ilvl w:val="0"/>
          <w:numId w:val="143"/>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посещение учреждений культуры (филармоний, театров, концертных залов и др.);</w:t>
      </w:r>
    </w:p>
    <w:p w:rsidR="007032C4" w:rsidRPr="007032C4" w:rsidRDefault="007032C4" w:rsidP="006C52B6">
      <w:pPr>
        <w:numPr>
          <w:ilvl w:val="0"/>
          <w:numId w:val="143"/>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участие обучающихся в концертах,  творческих мероприятиях и культурно-просветительской деятельности образовательного учреждения и др.</w:t>
      </w:r>
    </w:p>
    <w:p w:rsidR="007032C4" w:rsidRPr="007032C4" w:rsidRDefault="007032C4" w:rsidP="007032C4">
      <w:pPr>
        <w:suppressAutoHyphens/>
        <w:spacing w:after="0"/>
        <w:contextualSpacing/>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contextualSpacing/>
        <w:rPr>
          <w:rFonts w:ascii="Times New Roman" w:eastAsiaTheme="minorEastAsia" w:hAnsi="Times New Roman" w:cs="Times New Roman"/>
          <w:b/>
          <w:color w:val="00000A"/>
          <w:sz w:val="24"/>
          <w:szCs w:val="24"/>
          <w:lang w:eastAsia="ru-RU"/>
        </w:rPr>
      </w:pPr>
      <w:r w:rsidRPr="007032C4">
        <w:rPr>
          <w:rFonts w:ascii="Times New Roman" w:eastAsiaTheme="minorEastAsia" w:hAnsi="Times New Roman" w:cs="Times New Roman"/>
          <w:b/>
          <w:color w:val="00000A"/>
          <w:sz w:val="24"/>
          <w:szCs w:val="24"/>
          <w:lang w:eastAsia="ru-RU"/>
        </w:rPr>
        <w:t>2. Годовые требования по классам</w:t>
      </w: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r w:rsidRPr="007032C4">
        <w:rPr>
          <w:rFonts w:ascii="Times New Roman" w:eastAsiaTheme="minorEastAsia" w:hAnsi="Times New Roman" w:cs="Times New Roman"/>
          <w:b/>
          <w:color w:val="00000A"/>
          <w:sz w:val="24"/>
          <w:szCs w:val="24"/>
          <w:lang w:eastAsia="ru-RU"/>
        </w:rPr>
        <w:t xml:space="preserve">1 класс </w:t>
      </w:r>
    </w:p>
    <w:p w:rsidR="007032C4" w:rsidRPr="007032C4" w:rsidRDefault="007032C4" w:rsidP="007032C4">
      <w:pPr>
        <w:suppressAutoHyphens/>
        <w:spacing w:after="0"/>
        <w:rPr>
          <w:rFonts w:ascii="Times New Roman" w:eastAsiaTheme="minorEastAsia" w:hAnsi="Times New Roman" w:cs="Times New Roman"/>
          <w:bCs/>
          <w:color w:val="00000A"/>
          <w:sz w:val="24"/>
          <w:szCs w:val="24"/>
          <w:lang w:eastAsia="ru-RU"/>
        </w:rPr>
      </w:pPr>
      <w:r w:rsidRPr="007032C4">
        <w:rPr>
          <w:rFonts w:ascii="Times New Roman" w:eastAsiaTheme="minorEastAsia" w:hAnsi="Times New Roman" w:cs="Times New Roman"/>
          <w:bCs/>
          <w:color w:val="00000A"/>
          <w:sz w:val="24"/>
          <w:szCs w:val="24"/>
          <w:lang w:eastAsia="ru-RU"/>
        </w:rPr>
        <w:t>Аудиторные занятия – 2 часа в неделю</w:t>
      </w:r>
    </w:p>
    <w:p w:rsidR="007032C4" w:rsidRPr="007032C4" w:rsidRDefault="007032C4" w:rsidP="007032C4">
      <w:pPr>
        <w:suppressAutoHyphens/>
        <w:spacing w:after="0"/>
        <w:rPr>
          <w:rFonts w:ascii="Times New Roman" w:eastAsiaTheme="minorEastAsia" w:hAnsi="Times New Roman" w:cs="Times New Roman"/>
          <w:bCs/>
          <w:color w:val="00000A"/>
          <w:sz w:val="24"/>
          <w:szCs w:val="24"/>
          <w:lang w:eastAsia="ru-RU"/>
        </w:rPr>
      </w:pPr>
      <w:r w:rsidRPr="007032C4">
        <w:rPr>
          <w:rFonts w:ascii="Times New Roman" w:eastAsiaTheme="minorEastAsia" w:hAnsi="Times New Roman" w:cs="Times New Roman"/>
          <w:bCs/>
          <w:color w:val="00000A"/>
          <w:sz w:val="24"/>
          <w:szCs w:val="24"/>
          <w:lang w:eastAsia="ru-RU"/>
        </w:rPr>
        <w:t>Самостоятельные занятия – 3 часа в неделю</w:t>
      </w:r>
    </w:p>
    <w:p w:rsidR="007032C4" w:rsidRPr="007032C4" w:rsidRDefault="007032C4" w:rsidP="007032C4">
      <w:pPr>
        <w:suppressAutoHyphens/>
        <w:spacing w:after="0"/>
        <w:rPr>
          <w:rFonts w:ascii="Times New Roman" w:eastAsia="Times New Roman" w:hAnsi="Times New Roman" w:cs="Times New Roman"/>
          <w:color w:val="00000A"/>
          <w:sz w:val="24"/>
          <w:szCs w:val="24"/>
          <w:lang w:eastAsia="ru-RU"/>
        </w:rPr>
      </w:pPr>
      <w:r w:rsidRPr="007032C4">
        <w:rPr>
          <w:rFonts w:ascii="Times New Roman" w:eastAsiaTheme="minorEastAsia" w:hAnsi="Times New Roman" w:cs="Times New Roman"/>
          <w:bCs/>
          <w:color w:val="00000A"/>
          <w:sz w:val="24"/>
          <w:szCs w:val="24"/>
          <w:lang w:eastAsia="ru-RU"/>
        </w:rPr>
        <w:t>Консультации - 8 часов в год</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Знакомство с инструментом. Названия частей гитары. Посадка и постановка правой руки, организация целесообразных игровых движений. Аппликатурные обозначения. Освоение приема тирандо. Освоение приема апояндо. Постановка левой руки. Позиция. Освоение основных видов арпеджио на открытых струнах. Нотная грамота и чтение нот в первой и второй позициях. Учебно-техническая работа. Художественная работа.</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В конце учебного года обучающийся должен знать строй гитары, расположение нот на грифе до </w:t>
      </w:r>
      <w:r w:rsidRPr="007032C4">
        <w:rPr>
          <w:rFonts w:ascii="Times New Roman" w:eastAsiaTheme="minorEastAsia" w:hAnsi="Times New Roman" w:cs="Times New Roman"/>
          <w:color w:val="00000A"/>
          <w:sz w:val="24"/>
          <w:szCs w:val="24"/>
          <w:lang w:val="en-US" w:eastAsia="ru-RU"/>
        </w:rPr>
        <w:t>V</w:t>
      </w:r>
      <w:r w:rsidRPr="007032C4">
        <w:rPr>
          <w:rFonts w:ascii="Times New Roman" w:eastAsiaTheme="minorEastAsia" w:hAnsi="Times New Roman" w:cs="Times New Roman"/>
          <w:color w:val="00000A"/>
          <w:sz w:val="24"/>
          <w:szCs w:val="24"/>
          <w:lang w:eastAsia="ru-RU"/>
        </w:rPr>
        <w:t xml:space="preserve"> лада, понятие аппликатура, обозначения ладов, струн, пальцев обеих рук,  длительности, строение мажорного лада.</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За год обучающийся должен выучить: гаммы </w:t>
      </w:r>
      <w:r w:rsidRPr="007032C4">
        <w:rPr>
          <w:rFonts w:ascii="Times New Roman" w:eastAsiaTheme="minorEastAsia" w:hAnsi="Times New Roman" w:cs="Times New Roman"/>
          <w:color w:val="00000A"/>
          <w:sz w:val="24"/>
          <w:szCs w:val="24"/>
          <w:lang w:val="en-US" w:eastAsia="ru-RU"/>
        </w:rPr>
        <w:t>C</w:t>
      </w:r>
      <w:r w:rsidRPr="007032C4">
        <w:rPr>
          <w:rFonts w:ascii="Times New Roman" w:eastAsiaTheme="minorEastAsia" w:hAnsi="Times New Roman" w:cs="Times New Roman"/>
          <w:color w:val="00000A"/>
          <w:sz w:val="24"/>
          <w:szCs w:val="24"/>
          <w:lang w:eastAsia="ru-RU"/>
        </w:rPr>
        <w:t>-</w:t>
      </w:r>
      <w:r w:rsidRPr="007032C4">
        <w:rPr>
          <w:rFonts w:ascii="Times New Roman" w:eastAsiaTheme="minorEastAsia" w:hAnsi="Times New Roman" w:cs="Times New Roman"/>
          <w:color w:val="00000A"/>
          <w:sz w:val="24"/>
          <w:szCs w:val="24"/>
          <w:lang w:val="en-US" w:eastAsia="ru-RU"/>
        </w:rPr>
        <w:t>dur</w:t>
      </w:r>
      <w:r w:rsidRPr="007032C4">
        <w:rPr>
          <w:rFonts w:ascii="Times New Roman" w:eastAsiaTheme="minorEastAsia" w:hAnsi="Times New Roman" w:cs="Times New Roman"/>
          <w:color w:val="00000A"/>
          <w:sz w:val="24"/>
          <w:szCs w:val="24"/>
          <w:lang w:eastAsia="ru-RU"/>
        </w:rPr>
        <w:t xml:space="preserve">, </w:t>
      </w:r>
      <w:r w:rsidRPr="007032C4">
        <w:rPr>
          <w:rFonts w:ascii="Times New Roman" w:eastAsiaTheme="minorEastAsia" w:hAnsi="Times New Roman" w:cs="Times New Roman"/>
          <w:color w:val="00000A"/>
          <w:sz w:val="24"/>
          <w:szCs w:val="24"/>
          <w:lang w:val="en-US" w:eastAsia="ru-RU"/>
        </w:rPr>
        <w:t>G</w:t>
      </w:r>
      <w:r w:rsidRPr="007032C4">
        <w:rPr>
          <w:rFonts w:ascii="Times New Roman" w:eastAsiaTheme="minorEastAsia" w:hAnsi="Times New Roman" w:cs="Times New Roman"/>
          <w:color w:val="00000A"/>
          <w:sz w:val="24"/>
          <w:szCs w:val="24"/>
          <w:lang w:eastAsia="ru-RU"/>
        </w:rPr>
        <w:t>-</w:t>
      </w:r>
      <w:r w:rsidRPr="007032C4">
        <w:rPr>
          <w:rFonts w:ascii="Times New Roman" w:eastAsiaTheme="minorEastAsia" w:hAnsi="Times New Roman" w:cs="Times New Roman"/>
          <w:color w:val="00000A"/>
          <w:sz w:val="24"/>
          <w:szCs w:val="24"/>
          <w:lang w:val="en-US" w:eastAsia="ru-RU"/>
        </w:rPr>
        <w:t>dur</w:t>
      </w:r>
      <w:r w:rsidRPr="007032C4">
        <w:rPr>
          <w:rFonts w:ascii="Times New Roman" w:eastAsiaTheme="minorEastAsia" w:hAnsi="Times New Roman" w:cs="Times New Roman"/>
          <w:color w:val="00000A"/>
          <w:sz w:val="24"/>
          <w:szCs w:val="24"/>
          <w:lang w:eastAsia="ru-RU"/>
        </w:rPr>
        <w:t xml:space="preserve">, </w:t>
      </w:r>
      <w:r w:rsidRPr="007032C4">
        <w:rPr>
          <w:rFonts w:ascii="Times New Roman" w:eastAsiaTheme="minorEastAsia" w:hAnsi="Times New Roman" w:cs="Times New Roman"/>
          <w:color w:val="00000A"/>
          <w:sz w:val="24"/>
          <w:szCs w:val="24"/>
          <w:lang w:val="en-US" w:eastAsia="ru-RU"/>
        </w:rPr>
        <w:t>D</w:t>
      </w:r>
      <w:r w:rsidRPr="007032C4">
        <w:rPr>
          <w:rFonts w:ascii="Times New Roman" w:eastAsiaTheme="minorEastAsia" w:hAnsi="Times New Roman" w:cs="Times New Roman"/>
          <w:color w:val="00000A"/>
          <w:sz w:val="24"/>
          <w:szCs w:val="24"/>
          <w:lang w:eastAsia="ru-RU"/>
        </w:rPr>
        <w:t>-</w:t>
      </w:r>
      <w:r w:rsidRPr="007032C4">
        <w:rPr>
          <w:rFonts w:ascii="Times New Roman" w:eastAsiaTheme="minorEastAsia" w:hAnsi="Times New Roman" w:cs="Times New Roman"/>
          <w:color w:val="00000A"/>
          <w:sz w:val="24"/>
          <w:szCs w:val="24"/>
          <w:lang w:val="en-US" w:eastAsia="ru-RU"/>
        </w:rPr>
        <w:t>dur</w:t>
      </w:r>
      <w:r w:rsidRPr="007032C4">
        <w:rPr>
          <w:rFonts w:ascii="Times New Roman" w:eastAsiaTheme="minorEastAsia" w:hAnsi="Times New Roman" w:cs="Times New Roman"/>
          <w:color w:val="00000A"/>
          <w:sz w:val="24"/>
          <w:szCs w:val="24"/>
          <w:lang w:eastAsia="ru-RU"/>
        </w:rPr>
        <w:t xml:space="preserve"> через открытые струны в 1-2 октавы в пределах 1-й и 2-й позиций, 4-6 этюдов с несложной фактурой и простым метроритмом, 8-10 пьес различного характера.</w:t>
      </w:r>
      <w:r w:rsidRPr="007032C4">
        <w:rPr>
          <w:rFonts w:ascii="Times New Roman" w:eastAsiaTheme="minorEastAsia" w:hAnsi="Times New Roman" w:cs="Times New Roman"/>
          <w:color w:val="00000A"/>
          <w:sz w:val="24"/>
          <w:szCs w:val="24"/>
          <w:lang w:eastAsia="ru-RU"/>
        </w:rPr>
        <w:tab/>
      </w: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u w:val="single"/>
          <w:lang w:eastAsia="ru-RU"/>
        </w:rPr>
      </w:pPr>
      <w:r w:rsidRPr="007032C4">
        <w:rPr>
          <w:rFonts w:ascii="Times New Roman" w:eastAsiaTheme="minorEastAsia" w:hAnsi="Times New Roman" w:cs="Times New Roman"/>
          <w:b/>
          <w:color w:val="00000A"/>
          <w:sz w:val="24"/>
          <w:szCs w:val="24"/>
          <w:u w:val="single"/>
          <w:lang w:eastAsia="ru-RU"/>
        </w:rPr>
        <w:t>Примерный репертуарный список:</w:t>
      </w:r>
    </w:p>
    <w:p w:rsidR="007032C4" w:rsidRPr="007032C4" w:rsidRDefault="007032C4" w:rsidP="007032C4">
      <w:pPr>
        <w:suppressAutoHyphens/>
        <w:spacing w:after="0"/>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i/>
          <w:color w:val="00000A"/>
          <w:sz w:val="24"/>
          <w:szCs w:val="24"/>
          <w:lang w:eastAsia="ru-RU"/>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7032C4">
        <w:rPr>
          <w:rFonts w:ascii="Times New Roman" w:eastAsiaTheme="minorEastAsia" w:hAnsi="Times New Roman" w:cs="Times New Roman"/>
          <w:color w:val="00000A"/>
          <w:sz w:val="24"/>
          <w:szCs w:val="24"/>
          <w:lang w:eastAsia="ru-RU"/>
        </w:rPr>
        <w:t>)</w:t>
      </w: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u w:val="single"/>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Этюды</w:t>
      </w:r>
    </w:p>
    <w:p w:rsidR="007032C4" w:rsidRPr="007032C4" w:rsidRDefault="007032C4" w:rsidP="006C52B6">
      <w:pPr>
        <w:numPr>
          <w:ilvl w:val="0"/>
          <w:numId w:val="119"/>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Сор Ф. Этюд</w:t>
      </w:r>
    </w:p>
    <w:p w:rsidR="007032C4" w:rsidRPr="007032C4" w:rsidRDefault="007032C4" w:rsidP="006C52B6">
      <w:pPr>
        <w:numPr>
          <w:ilvl w:val="0"/>
          <w:numId w:val="119"/>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Карулли Ф. Этюд</w:t>
      </w:r>
    </w:p>
    <w:p w:rsidR="007032C4" w:rsidRPr="007032C4" w:rsidRDefault="007032C4" w:rsidP="006C52B6">
      <w:pPr>
        <w:numPr>
          <w:ilvl w:val="0"/>
          <w:numId w:val="119"/>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Калинин В. Этюды (по выбору).</w:t>
      </w:r>
    </w:p>
    <w:p w:rsidR="007032C4" w:rsidRPr="007032C4" w:rsidRDefault="007032C4" w:rsidP="006C52B6">
      <w:pPr>
        <w:numPr>
          <w:ilvl w:val="0"/>
          <w:numId w:val="119"/>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Сагрерас Х. Этюд ре минор</w:t>
      </w:r>
    </w:p>
    <w:p w:rsidR="007032C4" w:rsidRPr="007032C4" w:rsidRDefault="007032C4" w:rsidP="006C52B6">
      <w:pPr>
        <w:numPr>
          <w:ilvl w:val="0"/>
          <w:numId w:val="119"/>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Агуадо Д. Этюд</w:t>
      </w:r>
    </w:p>
    <w:p w:rsidR="007032C4" w:rsidRPr="007032C4" w:rsidRDefault="007032C4" w:rsidP="006C52B6">
      <w:pPr>
        <w:numPr>
          <w:ilvl w:val="0"/>
          <w:numId w:val="119"/>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Карулли Ф. Этюд</w:t>
      </w:r>
    </w:p>
    <w:p w:rsidR="007032C4" w:rsidRPr="007032C4" w:rsidRDefault="007032C4" w:rsidP="006C52B6">
      <w:pPr>
        <w:numPr>
          <w:ilvl w:val="0"/>
          <w:numId w:val="119"/>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Иванова-Крамская Н. Этюд</w:t>
      </w:r>
    </w:p>
    <w:p w:rsidR="007032C4" w:rsidRPr="007032C4" w:rsidRDefault="007032C4" w:rsidP="006C52B6">
      <w:pPr>
        <w:numPr>
          <w:ilvl w:val="0"/>
          <w:numId w:val="119"/>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Этюды для шестиструнной гитары, редакция Славского В.</w:t>
      </w:r>
    </w:p>
    <w:p w:rsidR="007032C4" w:rsidRPr="007032C4" w:rsidRDefault="007032C4" w:rsidP="006C52B6">
      <w:pPr>
        <w:numPr>
          <w:ilvl w:val="0"/>
          <w:numId w:val="119"/>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Агуадо Д. Этюд</w:t>
      </w:r>
    </w:p>
    <w:p w:rsidR="007032C4" w:rsidRPr="007032C4" w:rsidRDefault="007032C4" w:rsidP="006C52B6">
      <w:pPr>
        <w:numPr>
          <w:ilvl w:val="0"/>
          <w:numId w:val="119"/>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Иванов-Крамской А. Этюд</w:t>
      </w:r>
    </w:p>
    <w:p w:rsidR="007032C4" w:rsidRPr="007032C4" w:rsidRDefault="007032C4" w:rsidP="006C52B6">
      <w:pPr>
        <w:numPr>
          <w:ilvl w:val="0"/>
          <w:numId w:val="119"/>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Черни К. Этюд</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Пьесы</w:t>
      </w:r>
    </w:p>
    <w:p w:rsidR="007032C4" w:rsidRPr="007032C4" w:rsidRDefault="007032C4" w:rsidP="006C52B6">
      <w:pPr>
        <w:numPr>
          <w:ilvl w:val="0"/>
          <w:numId w:val="12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Англ.н.п.  </w:t>
      </w:r>
      <w:r w:rsidRPr="007032C4">
        <w:rPr>
          <w:rFonts w:ascii="Times New Roman" w:eastAsiaTheme="minorEastAsia" w:hAnsi="Times New Roman" w:cs="Times New Roman"/>
          <w:color w:val="00000A"/>
          <w:sz w:val="24"/>
          <w:szCs w:val="24"/>
          <w:lang w:val="en-US" w:eastAsia="ru-RU"/>
        </w:rPr>
        <w:t>Jingle</w:t>
      </w:r>
      <w:r w:rsidRPr="007032C4">
        <w:rPr>
          <w:rFonts w:ascii="Times New Roman" w:eastAsiaTheme="minorEastAsia" w:hAnsi="Times New Roman" w:cs="Times New Roman"/>
          <w:color w:val="00000A"/>
          <w:sz w:val="24"/>
          <w:szCs w:val="24"/>
          <w:lang w:eastAsia="ru-RU"/>
        </w:rPr>
        <w:t xml:space="preserve"> </w:t>
      </w:r>
      <w:r w:rsidRPr="007032C4">
        <w:rPr>
          <w:rFonts w:ascii="Times New Roman" w:eastAsiaTheme="minorEastAsia" w:hAnsi="Times New Roman" w:cs="Times New Roman"/>
          <w:color w:val="00000A"/>
          <w:sz w:val="24"/>
          <w:szCs w:val="24"/>
          <w:lang w:val="en-US" w:eastAsia="ru-RU"/>
        </w:rPr>
        <w:t>bells</w:t>
      </w:r>
      <w:r w:rsidRPr="007032C4">
        <w:rPr>
          <w:rFonts w:ascii="Times New Roman" w:eastAsiaTheme="minorEastAsia" w:hAnsi="Times New Roman" w:cs="Times New Roman"/>
          <w:color w:val="00000A"/>
          <w:sz w:val="24"/>
          <w:szCs w:val="24"/>
          <w:lang w:eastAsia="ru-RU"/>
        </w:rPr>
        <w:t>, обработка Александровой М.</w:t>
      </w:r>
    </w:p>
    <w:p w:rsidR="007032C4" w:rsidRPr="007032C4" w:rsidRDefault="007032C4" w:rsidP="006C52B6">
      <w:pPr>
        <w:numPr>
          <w:ilvl w:val="0"/>
          <w:numId w:val="12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lastRenderedPageBreak/>
        <w:t>Донских В. Два кота</w:t>
      </w:r>
    </w:p>
    <w:p w:rsidR="007032C4" w:rsidRPr="007032C4" w:rsidRDefault="007032C4" w:rsidP="006C52B6">
      <w:pPr>
        <w:numPr>
          <w:ilvl w:val="0"/>
          <w:numId w:val="12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Донских В. Мишка косолапый</w:t>
      </w:r>
    </w:p>
    <w:p w:rsidR="007032C4" w:rsidRPr="007032C4" w:rsidRDefault="007032C4" w:rsidP="006C52B6">
      <w:pPr>
        <w:numPr>
          <w:ilvl w:val="0"/>
          <w:numId w:val="12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Захарьина Т. Простая песенка</w:t>
      </w:r>
    </w:p>
    <w:p w:rsidR="007032C4" w:rsidRPr="007032C4" w:rsidRDefault="007032C4" w:rsidP="006C52B6">
      <w:pPr>
        <w:numPr>
          <w:ilvl w:val="0"/>
          <w:numId w:val="12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Р.Н.П. Как под горкой, обработка Калинина В.</w:t>
      </w:r>
    </w:p>
    <w:p w:rsidR="007032C4" w:rsidRPr="007032C4" w:rsidRDefault="007032C4" w:rsidP="006C52B6">
      <w:pPr>
        <w:numPr>
          <w:ilvl w:val="0"/>
          <w:numId w:val="12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У.Н.П. По дороз</w:t>
      </w:r>
      <w:r w:rsidRPr="007032C4">
        <w:rPr>
          <w:rFonts w:ascii="Times New Roman" w:eastAsiaTheme="minorEastAsia" w:hAnsi="Times New Roman" w:cs="Times New Roman"/>
          <w:color w:val="00000A"/>
          <w:sz w:val="24"/>
          <w:szCs w:val="24"/>
          <w:lang w:val="en-US" w:eastAsia="ru-RU"/>
        </w:rPr>
        <w:t>i</w:t>
      </w:r>
      <w:r w:rsidRPr="007032C4">
        <w:rPr>
          <w:rFonts w:ascii="Times New Roman" w:eastAsiaTheme="minorEastAsia" w:hAnsi="Times New Roman" w:cs="Times New Roman"/>
          <w:color w:val="00000A"/>
          <w:sz w:val="24"/>
          <w:szCs w:val="24"/>
          <w:lang w:eastAsia="ru-RU"/>
        </w:rPr>
        <w:t xml:space="preserve">  жук, жук, обработка Калинина В.</w:t>
      </w:r>
    </w:p>
    <w:p w:rsidR="007032C4" w:rsidRPr="007032C4" w:rsidRDefault="007032C4" w:rsidP="006C52B6">
      <w:pPr>
        <w:numPr>
          <w:ilvl w:val="0"/>
          <w:numId w:val="12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У.Н.П. Весёлые гуси, обработка Зубченко О.</w:t>
      </w:r>
    </w:p>
    <w:p w:rsidR="007032C4" w:rsidRPr="007032C4" w:rsidRDefault="007032C4" w:rsidP="006C52B6">
      <w:pPr>
        <w:numPr>
          <w:ilvl w:val="0"/>
          <w:numId w:val="12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Р.Н.П. Я на горку шла, обработка Калинина В.</w:t>
      </w:r>
    </w:p>
    <w:p w:rsidR="007032C4" w:rsidRPr="007032C4" w:rsidRDefault="007032C4" w:rsidP="006C52B6">
      <w:pPr>
        <w:numPr>
          <w:ilvl w:val="0"/>
          <w:numId w:val="12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Р.Н.П. Блины, обработка Калинина В.</w:t>
      </w:r>
    </w:p>
    <w:p w:rsidR="007032C4" w:rsidRPr="007032C4" w:rsidRDefault="007032C4" w:rsidP="006C52B6">
      <w:pPr>
        <w:numPr>
          <w:ilvl w:val="0"/>
          <w:numId w:val="12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У.Н.П. Веснянка, обработка Калинина В.</w:t>
      </w:r>
    </w:p>
    <w:p w:rsidR="007032C4" w:rsidRPr="007032C4" w:rsidRDefault="007032C4" w:rsidP="006C52B6">
      <w:pPr>
        <w:numPr>
          <w:ilvl w:val="0"/>
          <w:numId w:val="12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Р.Н.П. Козлик, обработка Калинина В.</w:t>
      </w:r>
    </w:p>
    <w:p w:rsidR="007032C4" w:rsidRPr="007032C4" w:rsidRDefault="007032C4" w:rsidP="006C52B6">
      <w:pPr>
        <w:numPr>
          <w:ilvl w:val="0"/>
          <w:numId w:val="12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Р.Н.П. Во саду ли, в огороде, обработка Зубченко О.</w:t>
      </w:r>
    </w:p>
    <w:p w:rsidR="007032C4" w:rsidRPr="007032C4" w:rsidRDefault="007032C4" w:rsidP="006C52B6">
      <w:pPr>
        <w:numPr>
          <w:ilvl w:val="0"/>
          <w:numId w:val="12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Шитте Л. Любопытная курочка</w:t>
      </w:r>
    </w:p>
    <w:p w:rsidR="007032C4" w:rsidRPr="007032C4" w:rsidRDefault="007032C4" w:rsidP="006C52B6">
      <w:pPr>
        <w:numPr>
          <w:ilvl w:val="0"/>
          <w:numId w:val="12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Метлов Н. Паук и мухи</w:t>
      </w:r>
    </w:p>
    <w:p w:rsidR="007032C4" w:rsidRPr="007032C4" w:rsidRDefault="007032C4" w:rsidP="006C52B6">
      <w:pPr>
        <w:numPr>
          <w:ilvl w:val="0"/>
          <w:numId w:val="12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Калинин В. Заинька</w:t>
      </w:r>
    </w:p>
    <w:p w:rsidR="007032C4" w:rsidRPr="007032C4" w:rsidRDefault="007032C4" w:rsidP="006C52B6">
      <w:pPr>
        <w:numPr>
          <w:ilvl w:val="0"/>
          <w:numId w:val="12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Эрнесакс Ф. Паровоз</w:t>
      </w:r>
    </w:p>
    <w:p w:rsidR="007032C4" w:rsidRPr="007032C4" w:rsidRDefault="007032C4" w:rsidP="006C52B6">
      <w:pPr>
        <w:numPr>
          <w:ilvl w:val="0"/>
          <w:numId w:val="12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Филипп В. Колыбельная</w:t>
      </w:r>
    </w:p>
    <w:p w:rsidR="007032C4" w:rsidRPr="007032C4" w:rsidRDefault="007032C4" w:rsidP="006C52B6">
      <w:pPr>
        <w:numPr>
          <w:ilvl w:val="0"/>
          <w:numId w:val="12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Р.Н.П. Ивушка, обработка Зубченко О.</w:t>
      </w:r>
    </w:p>
    <w:p w:rsidR="007032C4" w:rsidRPr="007032C4" w:rsidRDefault="007032C4" w:rsidP="006C52B6">
      <w:pPr>
        <w:numPr>
          <w:ilvl w:val="0"/>
          <w:numId w:val="12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Калинин В. Полька</w:t>
      </w:r>
    </w:p>
    <w:p w:rsidR="007032C4" w:rsidRPr="007032C4" w:rsidRDefault="007032C4" w:rsidP="006C52B6">
      <w:pPr>
        <w:numPr>
          <w:ilvl w:val="0"/>
          <w:numId w:val="12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Иванова-Крамская Н. Вальс</w:t>
      </w:r>
    </w:p>
    <w:p w:rsidR="007032C4" w:rsidRPr="007032C4" w:rsidRDefault="007032C4" w:rsidP="006C52B6">
      <w:pPr>
        <w:numPr>
          <w:ilvl w:val="0"/>
          <w:numId w:val="12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Иванова Л. Волынка</w:t>
      </w:r>
    </w:p>
    <w:p w:rsidR="007032C4" w:rsidRPr="007032C4" w:rsidRDefault="007032C4" w:rsidP="006C52B6">
      <w:pPr>
        <w:numPr>
          <w:ilvl w:val="0"/>
          <w:numId w:val="12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Иванова Л. Лифт испортился</w:t>
      </w:r>
    </w:p>
    <w:p w:rsidR="007032C4" w:rsidRPr="007032C4" w:rsidRDefault="007032C4" w:rsidP="006C52B6">
      <w:pPr>
        <w:numPr>
          <w:ilvl w:val="0"/>
          <w:numId w:val="12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Иванова Л. Храбрый охотник</w:t>
      </w:r>
    </w:p>
    <w:p w:rsidR="007032C4" w:rsidRPr="007032C4" w:rsidRDefault="007032C4" w:rsidP="006C52B6">
      <w:pPr>
        <w:numPr>
          <w:ilvl w:val="0"/>
          <w:numId w:val="12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Иванова Л. Ёжик в тумане</w:t>
      </w:r>
    </w:p>
    <w:p w:rsidR="007032C4" w:rsidRPr="007032C4" w:rsidRDefault="007032C4" w:rsidP="006C52B6">
      <w:pPr>
        <w:numPr>
          <w:ilvl w:val="0"/>
          <w:numId w:val="12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Иванова Л. Белочка и дятел</w:t>
      </w:r>
    </w:p>
    <w:p w:rsidR="007032C4" w:rsidRPr="007032C4" w:rsidRDefault="007032C4" w:rsidP="006C52B6">
      <w:pPr>
        <w:numPr>
          <w:ilvl w:val="0"/>
          <w:numId w:val="12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Иванова Л. Избушка в лесу</w:t>
      </w:r>
    </w:p>
    <w:p w:rsidR="007032C4" w:rsidRPr="007032C4" w:rsidRDefault="007032C4" w:rsidP="006C52B6">
      <w:pPr>
        <w:numPr>
          <w:ilvl w:val="0"/>
          <w:numId w:val="12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Каркасси М. Прелюд</w:t>
      </w:r>
    </w:p>
    <w:p w:rsidR="007032C4" w:rsidRPr="007032C4" w:rsidRDefault="007032C4" w:rsidP="006C52B6">
      <w:pPr>
        <w:numPr>
          <w:ilvl w:val="0"/>
          <w:numId w:val="12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Карулли Ф. Вальс</w:t>
      </w:r>
    </w:p>
    <w:p w:rsidR="007032C4" w:rsidRPr="007032C4" w:rsidRDefault="007032C4" w:rsidP="006C52B6">
      <w:pPr>
        <w:numPr>
          <w:ilvl w:val="0"/>
          <w:numId w:val="12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Карулли Ф. Танец</w:t>
      </w:r>
    </w:p>
    <w:p w:rsidR="007032C4" w:rsidRPr="007032C4" w:rsidRDefault="007032C4" w:rsidP="006C52B6">
      <w:pPr>
        <w:numPr>
          <w:ilvl w:val="0"/>
          <w:numId w:val="12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Качурбина М. Мишка с куклой</w:t>
      </w:r>
    </w:p>
    <w:tbl>
      <w:tblPr>
        <w:tblW w:w="9492"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92"/>
      </w:tblGrid>
      <w:tr w:rsidR="007032C4" w:rsidRPr="007032C4" w:rsidTr="007032C4">
        <w:trPr>
          <w:trHeight w:val="2004"/>
        </w:trPr>
        <w:tc>
          <w:tcPr>
            <w:tcW w:w="9492" w:type="dxa"/>
            <w:tcBorders>
              <w:top w:val="nil"/>
              <w:left w:val="nil"/>
              <w:bottom w:val="nil"/>
              <w:right w:val="nil"/>
            </w:tcBorders>
          </w:tcPr>
          <w:tbl>
            <w:tblPr>
              <w:tblStyle w:val="22"/>
              <w:tblW w:w="0" w:type="auto"/>
              <w:tblLook w:val="04A0"/>
            </w:tblPr>
            <w:tblGrid>
              <w:gridCol w:w="4630"/>
              <w:gridCol w:w="4631"/>
            </w:tblGrid>
            <w:tr w:rsidR="007032C4" w:rsidRPr="007032C4" w:rsidTr="007032C4">
              <w:tc>
                <w:tcPr>
                  <w:tcW w:w="4630" w:type="dxa"/>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 xml:space="preserve">                       1 полугодие</w:t>
                  </w:r>
                </w:p>
              </w:tc>
              <w:tc>
                <w:tcPr>
                  <w:tcW w:w="4631" w:type="dxa"/>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 xml:space="preserve">                    2 полугодие</w:t>
                  </w:r>
                </w:p>
              </w:tc>
            </w:tr>
            <w:tr w:rsidR="007032C4" w:rsidRPr="007032C4" w:rsidTr="007032C4">
              <w:tc>
                <w:tcPr>
                  <w:tcW w:w="4630" w:type="dxa"/>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 xml:space="preserve">Ноябрь-Декабрь – зачет (2 пьесы) </w:t>
                  </w:r>
                </w:p>
              </w:tc>
              <w:tc>
                <w:tcPr>
                  <w:tcW w:w="4631" w:type="dxa"/>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Апрель – переводной экзамен (3 разнохарактерные пьесы)</w:t>
                  </w:r>
                </w:p>
              </w:tc>
            </w:tr>
          </w:tbl>
          <w:p w:rsidR="007032C4" w:rsidRPr="007032C4" w:rsidRDefault="007032C4" w:rsidP="007032C4">
            <w:pPr>
              <w:suppressAutoHyphens/>
              <w:jc w:val="both"/>
              <w:rPr>
                <w:rFonts w:ascii="Times New Roman" w:eastAsiaTheme="minorEastAsia" w:hAnsi="Times New Roman" w:cs="Times New Roman"/>
                <w:color w:val="00000A"/>
                <w:sz w:val="24"/>
                <w:szCs w:val="24"/>
                <w:lang w:eastAsia="ru-RU"/>
              </w:rPr>
            </w:pPr>
          </w:p>
        </w:tc>
      </w:tr>
    </w:tbl>
    <w:p w:rsidR="007032C4" w:rsidRPr="007032C4" w:rsidRDefault="007032C4" w:rsidP="007032C4">
      <w:pPr>
        <w:suppressAutoHyphens/>
        <w:spacing w:after="0"/>
        <w:jc w:val="both"/>
        <w:rPr>
          <w:rFonts w:ascii="Times New Roman" w:eastAsiaTheme="minorEastAsia" w:hAnsi="Times New Roman" w:cs="Times New Roman"/>
          <w:b/>
          <w:color w:val="00000A"/>
          <w:sz w:val="24"/>
          <w:szCs w:val="24"/>
          <w:u w:val="single"/>
          <w:lang w:eastAsia="ru-RU"/>
        </w:rPr>
      </w:pPr>
      <w:r w:rsidRPr="007032C4">
        <w:rPr>
          <w:rFonts w:ascii="Times New Roman" w:eastAsiaTheme="minorEastAsia" w:hAnsi="Times New Roman" w:cs="Times New Roman"/>
          <w:b/>
          <w:color w:val="00000A"/>
          <w:sz w:val="24"/>
          <w:szCs w:val="24"/>
          <w:u w:val="single"/>
          <w:lang w:eastAsia="ru-RU"/>
        </w:rPr>
        <w:t>Примерные  программы  переводного экзамена:</w:t>
      </w:r>
    </w:p>
    <w:p w:rsidR="007032C4" w:rsidRPr="007032C4" w:rsidRDefault="007032C4" w:rsidP="007032C4">
      <w:p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val="en-US" w:eastAsia="ru-RU"/>
        </w:rPr>
        <w:t>I</w:t>
      </w:r>
      <w:r w:rsidRPr="007032C4">
        <w:rPr>
          <w:rFonts w:ascii="Times New Roman" w:eastAsiaTheme="minorEastAsia" w:hAnsi="Times New Roman" w:cs="Times New Roman"/>
          <w:color w:val="00000A"/>
          <w:sz w:val="24"/>
          <w:szCs w:val="24"/>
          <w:lang w:eastAsia="ru-RU"/>
        </w:rPr>
        <w:t>.</w:t>
      </w:r>
    </w:p>
    <w:p w:rsidR="007032C4" w:rsidRPr="007032C4" w:rsidRDefault="007032C4" w:rsidP="007032C4">
      <w:p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У.Н.П. По дороз</w:t>
      </w:r>
      <w:r w:rsidRPr="007032C4">
        <w:rPr>
          <w:rFonts w:ascii="Times New Roman" w:eastAsiaTheme="minorEastAsia" w:hAnsi="Times New Roman" w:cs="Times New Roman"/>
          <w:color w:val="00000A"/>
          <w:sz w:val="24"/>
          <w:szCs w:val="24"/>
          <w:lang w:val="en-US" w:eastAsia="ru-RU"/>
        </w:rPr>
        <w:t>i</w:t>
      </w:r>
      <w:r w:rsidRPr="007032C4">
        <w:rPr>
          <w:rFonts w:ascii="Times New Roman" w:eastAsiaTheme="minorEastAsia" w:hAnsi="Times New Roman" w:cs="Times New Roman"/>
          <w:color w:val="00000A"/>
          <w:sz w:val="24"/>
          <w:szCs w:val="24"/>
          <w:lang w:eastAsia="ru-RU"/>
        </w:rPr>
        <w:t xml:space="preserve"> жук, обработка В.Калинина</w:t>
      </w:r>
    </w:p>
    <w:p w:rsidR="007032C4" w:rsidRPr="007032C4" w:rsidRDefault="007032C4" w:rsidP="007032C4">
      <w:p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Сагрерас Х. Этюд.</w:t>
      </w:r>
    </w:p>
    <w:p w:rsidR="007032C4" w:rsidRPr="007032C4" w:rsidRDefault="007032C4" w:rsidP="007032C4">
      <w:p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Иванов-Крамской А. Прелюдия ми минор.</w:t>
      </w:r>
    </w:p>
    <w:p w:rsidR="007032C4" w:rsidRPr="007032C4" w:rsidRDefault="007032C4" w:rsidP="007032C4">
      <w:pPr>
        <w:suppressAutoHyphens/>
        <w:spacing w:after="0"/>
        <w:outlineLvl w:val="0"/>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I</w:t>
      </w:r>
      <w:r w:rsidRPr="007032C4">
        <w:rPr>
          <w:rFonts w:ascii="Times New Roman" w:eastAsiaTheme="minorEastAsia" w:hAnsi="Times New Roman" w:cs="Times New Roman"/>
          <w:color w:val="00000A"/>
          <w:sz w:val="24"/>
          <w:szCs w:val="24"/>
          <w:lang w:val="en-US" w:eastAsia="ru-RU"/>
        </w:rPr>
        <w:t>I</w:t>
      </w:r>
      <w:r w:rsidRPr="007032C4">
        <w:rPr>
          <w:rFonts w:ascii="Times New Roman" w:eastAsiaTheme="minorEastAsia" w:hAnsi="Times New Roman" w:cs="Times New Roman"/>
          <w:color w:val="00000A"/>
          <w:sz w:val="24"/>
          <w:szCs w:val="24"/>
          <w:lang w:eastAsia="ru-RU"/>
        </w:rPr>
        <w:t>.</w:t>
      </w:r>
    </w:p>
    <w:p w:rsidR="007032C4" w:rsidRPr="007032C4" w:rsidRDefault="007032C4" w:rsidP="007032C4">
      <w:pPr>
        <w:suppressAutoHyphens/>
        <w:spacing w:after="0"/>
        <w:outlineLvl w:val="0"/>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Агафошин П. Этюд До-мажор.</w:t>
      </w:r>
    </w:p>
    <w:p w:rsidR="007032C4" w:rsidRPr="007032C4" w:rsidRDefault="007032C4" w:rsidP="007032C4">
      <w:pPr>
        <w:suppressAutoHyphens/>
        <w:spacing w:after="0"/>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Метлов Н. Паук и мухи.</w:t>
      </w:r>
    </w:p>
    <w:p w:rsidR="007032C4" w:rsidRPr="007032C4" w:rsidRDefault="007032C4" w:rsidP="007032C4">
      <w:pPr>
        <w:suppressAutoHyphens/>
        <w:spacing w:after="0"/>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lastRenderedPageBreak/>
        <w:t>Иванова Л. Одинокий путник.</w:t>
      </w:r>
    </w:p>
    <w:p w:rsidR="007032C4" w:rsidRPr="007032C4" w:rsidRDefault="007032C4" w:rsidP="007032C4">
      <w:pPr>
        <w:suppressAutoHyphens/>
        <w:spacing w:after="0"/>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val="en-US" w:eastAsia="ru-RU"/>
        </w:rPr>
        <w:t>III</w:t>
      </w:r>
      <w:r w:rsidRPr="007032C4">
        <w:rPr>
          <w:rFonts w:ascii="Times New Roman" w:eastAsiaTheme="minorEastAsia" w:hAnsi="Times New Roman" w:cs="Times New Roman"/>
          <w:color w:val="00000A"/>
          <w:sz w:val="24"/>
          <w:szCs w:val="24"/>
          <w:lang w:eastAsia="ru-RU"/>
        </w:rPr>
        <w:t>.</w:t>
      </w:r>
    </w:p>
    <w:p w:rsidR="007032C4" w:rsidRPr="007032C4" w:rsidRDefault="007032C4" w:rsidP="007032C4">
      <w:pPr>
        <w:suppressAutoHyphens/>
        <w:spacing w:after="0"/>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Каркасси М. Вальс </w:t>
      </w:r>
    </w:p>
    <w:p w:rsidR="007032C4" w:rsidRPr="007032C4" w:rsidRDefault="007032C4" w:rsidP="007032C4">
      <w:pPr>
        <w:suppressAutoHyphens/>
        <w:spacing w:after="0"/>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Иванов-Крамской А. Прелюдия ми минор</w:t>
      </w:r>
    </w:p>
    <w:p w:rsidR="007032C4" w:rsidRPr="007032C4" w:rsidRDefault="007032C4" w:rsidP="007032C4">
      <w:pPr>
        <w:suppressAutoHyphens/>
        <w:spacing w:after="0"/>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Иванова  Л. Храбрый охотник</w:t>
      </w: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r w:rsidRPr="007032C4">
        <w:rPr>
          <w:rFonts w:ascii="Times New Roman" w:eastAsiaTheme="minorEastAsia" w:hAnsi="Times New Roman" w:cs="Times New Roman"/>
          <w:b/>
          <w:color w:val="00000A"/>
          <w:sz w:val="24"/>
          <w:szCs w:val="24"/>
          <w:lang w:eastAsia="ru-RU"/>
        </w:rPr>
        <w:t xml:space="preserve">2 класс </w:t>
      </w:r>
    </w:p>
    <w:p w:rsidR="007032C4" w:rsidRPr="007032C4" w:rsidRDefault="007032C4" w:rsidP="007032C4">
      <w:pPr>
        <w:suppressAutoHyphens/>
        <w:spacing w:after="0"/>
        <w:rPr>
          <w:rFonts w:ascii="Times New Roman" w:eastAsiaTheme="minorEastAsia" w:hAnsi="Times New Roman" w:cs="Times New Roman"/>
          <w:bCs/>
          <w:color w:val="00000A"/>
          <w:sz w:val="24"/>
          <w:szCs w:val="24"/>
          <w:lang w:eastAsia="ru-RU"/>
        </w:rPr>
      </w:pPr>
      <w:r w:rsidRPr="007032C4">
        <w:rPr>
          <w:rFonts w:ascii="Times New Roman" w:eastAsiaTheme="minorEastAsia" w:hAnsi="Times New Roman" w:cs="Times New Roman"/>
          <w:bCs/>
          <w:color w:val="00000A"/>
          <w:sz w:val="24"/>
          <w:szCs w:val="24"/>
          <w:lang w:eastAsia="ru-RU"/>
        </w:rPr>
        <w:t>Аудиторные занятия – 2 часа в неделю</w:t>
      </w:r>
    </w:p>
    <w:p w:rsidR="007032C4" w:rsidRPr="007032C4" w:rsidRDefault="007032C4" w:rsidP="007032C4">
      <w:pPr>
        <w:suppressAutoHyphens/>
        <w:spacing w:after="0"/>
        <w:rPr>
          <w:rFonts w:ascii="Times New Roman" w:eastAsiaTheme="minorEastAsia" w:hAnsi="Times New Roman" w:cs="Times New Roman"/>
          <w:bCs/>
          <w:color w:val="00000A"/>
          <w:sz w:val="24"/>
          <w:szCs w:val="24"/>
          <w:lang w:eastAsia="ru-RU"/>
        </w:rPr>
      </w:pPr>
      <w:r w:rsidRPr="007032C4">
        <w:rPr>
          <w:rFonts w:ascii="Times New Roman" w:eastAsiaTheme="minorEastAsia" w:hAnsi="Times New Roman" w:cs="Times New Roman"/>
          <w:bCs/>
          <w:color w:val="00000A"/>
          <w:sz w:val="24"/>
          <w:szCs w:val="24"/>
          <w:lang w:eastAsia="ru-RU"/>
        </w:rPr>
        <w:t>Самостоятельные занятия – 3 часа в неделю</w:t>
      </w:r>
    </w:p>
    <w:p w:rsidR="007032C4" w:rsidRPr="007032C4" w:rsidRDefault="007032C4" w:rsidP="007032C4">
      <w:pPr>
        <w:suppressAutoHyphens/>
        <w:spacing w:after="0"/>
        <w:rPr>
          <w:rFonts w:ascii="Times New Roman" w:eastAsia="Times New Roman" w:hAnsi="Times New Roman" w:cs="Times New Roman"/>
          <w:color w:val="00000A"/>
          <w:sz w:val="24"/>
          <w:szCs w:val="24"/>
          <w:lang w:eastAsia="ru-RU"/>
        </w:rPr>
      </w:pPr>
      <w:r w:rsidRPr="007032C4">
        <w:rPr>
          <w:rFonts w:ascii="Times New Roman" w:eastAsiaTheme="minorEastAsia" w:hAnsi="Times New Roman" w:cs="Times New Roman"/>
          <w:bCs/>
          <w:color w:val="00000A"/>
          <w:sz w:val="24"/>
          <w:szCs w:val="24"/>
          <w:lang w:eastAsia="ru-RU"/>
        </w:rPr>
        <w:t>Консультации - 8 часов в год</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В конце учебного года обучающийся должен знать строй гитары, расположение нот на грифе до </w:t>
      </w:r>
      <w:r w:rsidRPr="007032C4">
        <w:rPr>
          <w:rFonts w:ascii="Times New Roman" w:eastAsiaTheme="minorEastAsia" w:hAnsi="Times New Roman" w:cs="Times New Roman"/>
          <w:color w:val="00000A"/>
          <w:sz w:val="24"/>
          <w:szCs w:val="24"/>
          <w:lang w:val="en-US" w:eastAsia="ru-RU"/>
        </w:rPr>
        <w:t>VIII</w:t>
      </w:r>
      <w:r w:rsidRPr="007032C4">
        <w:rPr>
          <w:rFonts w:ascii="Times New Roman" w:eastAsiaTheme="minorEastAsia" w:hAnsi="Times New Roman" w:cs="Times New Roman"/>
          <w:color w:val="00000A"/>
          <w:sz w:val="24"/>
          <w:szCs w:val="24"/>
          <w:lang w:eastAsia="ru-RU"/>
        </w:rPr>
        <w:t xml:space="preserve">  лада, понятие аппликатура, обозначения ладов, струн, пальцев обеих рук,  длительности, строение минорного  лада.</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За год обучающийся должен выучить: гаммы </w:t>
      </w:r>
      <w:r w:rsidRPr="007032C4">
        <w:rPr>
          <w:rFonts w:ascii="Times New Roman" w:eastAsiaTheme="minorEastAsia" w:hAnsi="Times New Roman" w:cs="Times New Roman"/>
          <w:color w:val="00000A"/>
          <w:sz w:val="24"/>
          <w:szCs w:val="24"/>
          <w:lang w:val="en-US" w:eastAsia="ru-RU"/>
        </w:rPr>
        <w:t>A</w:t>
      </w:r>
      <w:r w:rsidRPr="007032C4">
        <w:rPr>
          <w:rFonts w:ascii="Times New Roman" w:eastAsiaTheme="minorEastAsia" w:hAnsi="Times New Roman" w:cs="Times New Roman"/>
          <w:color w:val="00000A"/>
          <w:sz w:val="24"/>
          <w:szCs w:val="24"/>
          <w:lang w:eastAsia="ru-RU"/>
        </w:rPr>
        <w:t>-</w:t>
      </w:r>
      <w:r w:rsidRPr="007032C4">
        <w:rPr>
          <w:rFonts w:ascii="Times New Roman" w:eastAsiaTheme="minorEastAsia" w:hAnsi="Times New Roman" w:cs="Times New Roman"/>
          <w:color w:val="00000A"/>
          <w:sz w:val="24"/>
          <w:szCs w:val="24"/>
          <w:lang w:val="en-US" w:eastAsia="ru-RU"/>
        </w:rPr>
        <w:t>dur</w:t>
      </w:r>
      <w:r w:rsidRPr="007032C4">
        <w:rPr>
          <w:rFonts w:ascii="Times New Roman" w:eastAsiaTheme="minorEastAsia" w:hAnsi="Times New Roman" w:cs="Times New Roman"/>
          <w:color w:val="00000A"/>
          <w:sz w:val="24"/>
          <w:szCs w:val="24"/>
          <w:lang w:eastAsia="ru-RU"/>
        </w:rPr>
        <w:t xml:space="preserve">, </w:t>
      </w:r>
      <w:r w:rsidRPr="007032C4">
        <w:rPr>
          <w:rFonts w:ascii="Times New Roman" w:eastAsiaTheme="minorEastAsia" w:hAnsi="Times New Roman" w:cs="Times New Roman"/>
          <w:color w:val="00000A"/>
          <w:sz w:val="24"/>
          <w:szCs w:val="24"/>
          <w:lang w:val="en-US" w:eastAsia="ru-RU"/>
        </w:rPr>
        <w:t>E</w:t>
      </w:r>
      <w:r w:rsidRPr="007032C4">
        <w:rPr>
          <w:rFonts w:ascii="Times New Roman" w:eastAsiaTheme="minorEastAsia" w:hAnsi="Times New Roman" w:cs="Times New Roman"/>
          <w:color w:val="00000A"/>
          <w:sz w:val="24"/>
          <w:szCs w:val="24"/>
          <w:lang w:eastAsia="ru-RU"/>
        </w:rPr>
        <w:t>-</w:t>
      </w:r>
      <w:r w:rsidRPr="007032C4">
        <w:rPr>
          <w:rFonts w:ascii="Times New Roman" w:eastAsiaTheme="minorEastAsia" w:hAnsi="Times New Roman" w:cs="Times New Roman"/>
          <w:color w:val="00000A"/>
          <w:sz w:val="24"/>
          <w:szCs w:val="24"/>
          <w:lang w:val="en-US" w:eastAsia="ru-RU"/>
        </w:rPr>
        <w:t>dur</w:t>
      </w:r>
      <w:r w:rsidRPr="007032C4">
        <w:rPr>
          <w:rFonts w:ascii="Times New Roman" w:eastAsiaTheme="minorEastAsia" w:hAnsi="Times New Roman" w:cs="Times New Roman"/>
          <w:color w:val="00000A"/>
          <w:sz w:val="24"/>
          <w:szCs w:val="24"/>
          <w:lang w:eastAsia="ru-RU"/>
        </w:rPr>
        <w:t xml:space="preserve">, </w:t>
      </w:r>
      <w:r w:rsidRPr="007032C4">
        <w:rPr>
          <w:rFonts w:ascii="Times New Roman" w:eastAsiaTheme="minorEastAsia" w:hAnsi="Times New Roman" w:cs="Times New Roman"/>
          <w:color w:val="00000A"/>
          <w:sz w:val="24"/>
          <w:szCs w:val="24"/>
          <w:lang w:val="en-US" w:eastAsia="ru-RU"/>
        </w:rPr>
        <w:t>a</w:t>
      </w:r>
      <w:r w:rsidRPr="007032C4">
        <w:rPr>
          <w:rFonts w:ascii="Times New Roman" w:eastAsiaTheme="minorEastAsia" w:hAnsi="Times New Roman" w:cs="Times New Roman"/>
          <w:color w:val="00000A"/>
          <w:sz w:val="24"/>
          <w:szCs w:val="24"/>
          <w:lang w:eastAsia="ru-RU"/>
        </w:rPr>
        <w:t>-</w:t>
      </w:r>
      <w:r w:rsidRPr="007032C4">
        <w:rPr>
          <w:rFonts w:ascii="Times New Roman" w:eastAsiaTheme="minorEastAsia" w:hAnsi="Times New Roman" w:cs="Times New Roman"/>
          <w:color w:val="00000A"/>
          <w:sz w:val="24"/>
          <w:szCs w:val="24"/>
          <w:lang w:val="en-US" w:eastAsia="ru-RU"/>
        </w:rPr>
        <w:t>moll</w:t>
      </w:r>
      <w:r w:rsidRPr="007032C4">
        <w:rPr>
          <w:rFonts w:ascii="Times New Roman" w:eastAsiaTheme="minorEastAsia" w:hAnsi="Times New Roman" w:cs="Times New Roman"/>
          <w:color w:val="00000A"/>
          <w:sz w:val="24"/>
          <w:szCs w:val="24"/>
          <w:lang w:eastAsia="ru-RU"/>
        </w:rPr>
        <w:t xml:space="preserve">, </w:t>
      </w:r>
      <w:r w:rsidRPr="007032C4">
        <w:rPr>
          <w:rFonts w:ascii="Times New Roman" w:eastAsiaTheme="minorEastAsia" w:hAnsi="Times New Roman" w:cs="Times New Roman"/>
          <w:color w:val="00000A"/>
          <w:sz w:val="24"/>
          <w:szCs w:val="24"/>
          <w:lang w:val="en-US" w:eastAsia="ru-RU"/>
        </w:rPr>
        <w:t>e</w:t>
      </w:r>
      <w:r w:rsidRPr="007032C4">
        <w:rPr>
          <w:rFonts w:ascii="Times New Roman" w:eastAsiaTheme="minorEastAsia" w:hAnsi="Times New Roman" w:cs="Times New Roman"/>
          <w:color w:val="00000A"/>
          <w:sz w:val="24"/>
          <w:szCs w:val="24"/>
          <w:lang w:eastAsia="ru-RU"/>
        </w:rPr>
        <w:t>-</w:t>
      </w:r>
      <w:r w:rsidRPr="007032C4">
        <w:rPr>
          <w:rFonts w:ascii="Times New Roman" w:eastAsiaTheme="minorEastAsia" w:hAnsi="Times New Roman" w:cs="Times New Roman"/>
          <w:color w:val="00000A"/>
          <w:sz w:val="24"/>
          <w:szCs w:val="24"/>
          <w:lang w:val="en-US" w:eastAsia="ru-RU"/>
        </w:rPr>
        <w:t>moll</w:t>
      </w:r>
      <w:r w:rsidRPr="007032C4">
        <w:rPr>
          <w:rFonts w:ascii="Times New Roman" w:eastAsiaTheme="minorEastAsia" w:hAnsi="Times New Roman" w:cs="Times New Roman"/>
          <w:color w:val="00000A"/>
          <w:sz w:val="24"/>
          <w:szCs w:val="24"/>
          <w:lang w:eastAsia="ru-RU"/>
        </w:rPr>
        <w:t>( гарм., мел.вид) через открытые струны в 1-2 октавы в пределах 1-й и 2-й позиций, 4-6 этюдов с несложной фактурой и простым метроритмом, 8-10 пьес различного характера.</w:t>
      </w: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u w:val="single"/>
          <w:lang w:eastAsia="ru-RU"/>
        </w:rPr>
      </w:pPr>
      <w:r w:rsidRPr="007032C4">
        <w:rPr>
          <w:rFonts w:ascii="Times New Roman" w:eastAsiaTheme="minorEastAsia" w:hAnsi="Times New Roman" w:cs="Times New Roman"/>
          <w:b/>
          <w:color w:val="00000A"/>
          <w:sz w:val="24"/>
          <w:szCs w:val="24"/>
          <w:u w:val="single"/>
          <w:lang w:eastAsia="ru-RU"/>
        </w:rPr>
        <w:t>Примерный репертуарный список:</w:t>
      </w:r>
    </w:p>
    <w:p w:rsidR="007032C4" w:rsidRPr="007032C4" w:rsidRDefault="007032C4" w:rsidP="007032C4">
      <w:pPr>
        <w:suppressAutoHyphens/>
        <w:spacing w:after="0"/>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i/>
          <w:color w:val="00000A"/>
          <w:sz w:val="24"/>
          <w:szCs w:val="24"/>
          <w:lang w:eastAsia="ru-RU"/>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7032C4">
        <w:rPr>
          <w:rFonts w:ascii="Times New Roman" w:eastAsiaTheme="minorEastAsia" w:hAnsi="Times New Roman" w:cs="Times New Roman"/>
          <w:color w:val="00000A"/>
          <w:sz w:val="24"/>
          <w:szCs w:val="24"/>
          <w:lang w:eastAsia="ru-RU"/>
        </w:rPr>
        <w:t>)</w:t>
      </w: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r w:rsidRPr="007032C4">
        <w:rPr>
          <w:rFonts w:ascii="Times New Roman" w:eastAsiaTheme="minorEastAsia" w:hAnsi="Times New Roman" w:cs="Times New Roman"/>
          <w:color w:val="00000A"/>
          <w:sz w:val="24"/>
          <w:szCs w:val="24"/>
          <w:lang w:eastAsia="ru-RU"/>
        </w:rPr>
        <w:t>Этюды</w:t>
      </w:r>
    </w:p>
    <w:p w:rsidR="007032C4" w:rsidRPr="007032C4" w:rsidRDefault="007032C4" w:rsidP="006C52B6">
      <w:pPr>
        <w:numPr>
          <w:ilvl w:val="0"/>
          <w:numId w:val="121"/>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Диабелли А. Этюд.</w:t>
      </w:r>
    </w:p>
    <w:p w:rsidR="007032C4" w:rsidRPr="007032C4" w:rsidRDefault="007032C4" w:rsidP="006C52B6">
      <w:pPr>
        <w:numPr>
          <w:ilvl w:val="0"/>
          <w:numId w:val="121"/>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Сагрерас Х. Этюд</w:t>
      </w:r>
    </w:p>
    <w:p w:rsidR="007032C4" w:rsidRPr="007032C4" w:rsidRDefault="007032C4" w:rsidP="006C52B6">
      <w:pPr>
        <w:numPr>
          <w:ilvl w:val="0"/>
          <w:numId w:val="121"/>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Агуадо Д. Этюд</w:t>
      </w:r>
    </w:p>
    <w:p w:rsidR="007032C4" w:rsidRPr="007032C4" w:rsidRDefault="007032C4" w:rsidP="006C52B6">
      <w:pPr>
        <w:numPr>
          <w:ilvl w:val="0"/>
          <w:numId w:val="121"/>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Ковач В. Этюд </w:t>
      </w:r>
    </w:p>
    <w:p w:rsidR="007032C4" w:rsidRPr="007032C4" w:rsidRDefault="007032C4" w:rsidP="006C52B6">
      <w:pPr>
        <w:numPr>
          <w:ilvl w:val="0"/>
          <w:numId w:val="121"/>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Джулиани М. Этюд до  мажор</w:t>
      </w:r>
    </w:p>
    <w:p w:rsidR="007032C4" w:rsidRPr="007032C4" w:rsidRDefault="007032C4" w:rsidP="006C52B6">
      <w:pPr>
        <w:numPr>
          <w:ilvl w:val="0"/>
          <w:numId w:val="121"/>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Сагрерас Х. Этюд</w:t>
      </w:r>
    </w:p>
    <w:p w:rsidR="007032C4" w:rsidRPr="007032C4" w:rsidRDefault="007032C4" w:rsidP="006C52B6">
      <w:pPr>
        <w:numPr>
          <w:ilvl w:val="0"/>
          <w:numId w:val="121"/>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Агуадо Д. Этюд ля минор</w:t>
      </w:r>
    </w:p>
    <w:p w:rsidR="007032C4" w:rsidRPr="007032C4" w:rsidRDefault="007032C4" w:rsidP="006C52B6">
      <w:pPr>
        <w:numPr>
          <w:ilvl w:val="0"/>
          <w:numId w:val="121"/>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Сор Ф. Этюд ля минор</w:t>
      </w:r>
    </w:p>
    <w:p w:rsidR="007032C4" w:rsidRPr="007032C4" w:rsidRDefault="007032C4" w:rsidP="006C52B6">
      <w:pPr>
        <w:numPr>
          <w:ilvl w:val="0"/>
          <w:numId w:val="121"/>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Агуадо Д. Этюды № 1,2</w:t>
      </w:r>
    </w:p>
    <w:p w:rsidR="007032C4" w:rsidRPr="007032C4" w:rsidRDefault="007032C4" w:rsidP="006C52B6">
      <w:pPr>
        <w:numPr>
          <w:ilvl w:val="0"/>
          <w:numId w:val="121"/>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Каркасси М. Прелюд ля мажор</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Пьесы</w:t>
      </w:r>
    </w:p>
    <w:p w:rsidR="007032C4" w:rsidRPr="007032C4" w:rsidRDefault="007032C4" w:rsidP="006C52B6">
      <w:pPr>
        <w:numPr>
          <w:ilvl w:val="0"/>
          <w:numId w:val="122"/>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Мертц А. Андантино</w:t>
      </w:r>
    </w:p>
    <w:p w:rsidR="007032C4" w:rsidRPr="007032C4" w:rsidRDefault="007032C4" w:rsidP="006C52B6">
      <w:pPr>
        <w:numPr>
          <w:ilvl w:val="0"/>
          <w:numId w:val="122"/>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Поврожняк Й. Вальс</w:t>
      </w:r>
    </w:p>
    <w:p w:rsidR="007032C4" w:rsidRPr="007032C4" w:rsidRDefault="007032C4" w:rsidP="006C52B6">
      <w:pPr>
        <w:numPr>
          <w:ilvl w:val="0"/>
          <w:numId w:val="122"/>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Иванова Л. Вальс</w:t>
      </w:r>
    </w:p>
    <w:p w:rsidR="007032C4" w:rsidRPr="007032C4" w:rsidRDefault="007032C4" w:rsidP="006C52B6">
      <w:pPr>
        <w:numPr>
          <w:ilvl w:val="0"/>
          <w:numId w:val="122"/>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Иванова Л. Старый дуб</w:t>
      </w:r>
    </w:p>
    <w:p w:rsidR="007032C4" w:rsidRPr="007032C4" w:rsidRDefault="007032C4" w:rsidP="006C52B6">
      <w:pPr>
        <w:numPr>
          <w:ilvl w:val="0"/>
          <w:numId w:val="122"/>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Александрова М. Этюд</w:t>
      </w:r>
    </w:p>
    <w:p w:rsidR="007032C4" w:rsidRPr="007032C4" w:rsidRDefault="007032C4" w:rsidP="006C52B6">
      <w:pPr>
        <w:numPr>
          <w:ilvl w:val="0"/>
          <w:numId w:val="122"/>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Иванова Л. Марш</w:t>
      </w:r>
    </w:p>
    <w:p w:rsidR="007032C4" w:rsidRPr="007032C4" w:rsidRDefault="007032C4" w:rsidP="006C52B6">
      <w:pPr>
        <w:numPr>
          <w:ilvl w:val="0"/>
          <w:numId w:val="122"/>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Р.Н.П. Как при лужке, обработка Калинина В.</w:t>
      </w:r>
    </w:p>
    <w:p w:rsidR="007032C4" w:rsidRPr="007032C4" w:rsidRDefault="007032C4" w:rsidP="006C52B6">
      <w:pPr>
        <w:numPr>
          <w:ilvl w:val="0"/>
          <w:numId w:val="122"/>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Иванова Л. На завалинке</w:t>
      </w:r>
    </w:p>
    <w:p w:rsidR="007032C4" w:rsidRPr="007032C4" w:rsidRDefault="007032C4" w:rsidP="006C52B6">
      <w:pPr>
        <w:numPr>
          <w:ilvl w:val="0"/>
          <w:numId w:val="122"/>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Александрова М. Анданте</w:t>
      </w:r>
    </w:p>
    <w:p w:rsidR="007032C4" w:rsidRPr="007032C4" w:rsidRDefault="007032C4" w:rsidP="006C52B6">
      <w:pPr>
        <w:numPr>
          <w:ilvl w:val="0"/>
          <w:numId w:val="122"/>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Иванова Л. Медведь</w:t>
      </w:r>
    </w:p>
    <w:p w:rsidR="007032C4" w:rsidRPr="007032C4" w:rsidRDefault="007032C4" w:rsidP="006C52B6">
      <w:pPr>
        <w:numPr>
          <w:ilvl w:val="0"/>
          <w:numId w:val="122"/>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Б.Н.П. Перепёлочка, обработка Александровой М.</w:t>
      </w:r>
    </w:p>
    <w:p w:rsidR="007032C4" w:rsidRPr="007032C4" w:rsidRDefault="007032C4" w:rsidP="006C52B6">
      <w:pPr>
        <w:numPr>
          <w:ilvl w:val="0"/>
          <w:numId w:val="122"/>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Калинин В. Вальс</w:t>
      </w:r>
    </w:p>
    <w:p w:rsidR="007032C4" w:rsidRPr="007032C4" w:rsidRDefault="007032C4" w:rsidP="006C52B6">
      <w:pPr>
        <w:numPr>
          <w:ilvl w:val="0"/>
          <w:numId w:val="122"/>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Р.де Визе. Менуэт до мажор</w:t>
      </w:r>
    </w:p>
    <w:p w:rsidR="007032C4" w:rsidRPr="007032C4" w:rsidRDefault="007032C4" w:rsidP="006C52B6">
      <w:pPr>
        <w:numPr>
          <w:ilvl w:val="0"/>
          <w:numId w:val="122"/>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lastRenderedPageBreak/>
        <w:t>Карулли Ф. Танец</w:t>
      </w:r>
    </w:p>
    <w:p w:rsidR="007032C4" w:rsidRPr="007032C4" w:rsidRDefault="007032C4" w:rsidP="006C52B6">
      <w:pPr>
        <w:numPr>
          <w:ilvl w:val="0"/>
          <w:numId w:val="122"/>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Р.Н.П.  Во поле береза стояла, обработка Иванова-Крамского А.</w:t>
      </w:r>
    </w:p>
    <w:p w:rsidR="007032C4" w:rsidRPr="007032C4" w:rsidRDefault="007032C4" w:rsidP="006C52B6">
      <w:pPr>
        <w:numPr>
          <w:ilvl w:val="0"/>
          <w:numId w:val="122"/>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Р.Н.П.  Тонкая  рябина, обработка Калинина В.</w:t>
      </w:r>
    </w:p>
    <w:p w:rsidR="007032C4" w:rsidRPr="007032C4" w:rsidRDefault="007032C4" w:rsidP="006C52B6">
      <w:pPr>
        <w:numPr>
          <w:ilvl w:val="0"/>
          <w:numId w:val="122"/>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Р.Н.П.  Среди долины ровныя, обработка Крохи О.</w:t>
      </w:r>
    </w:p>
    <w:p w:rsidR="007032C4" w:rsidRPr="007032C4" w:rsidRDefault="007032C4" w:rsidP="006C52B6">
      <w:pPr>
        <w:numPr>
          <w:ilvl w:val="0"/>
          <w:numId w:val="122"/>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Р.Н.П. Как пошли наши подружки, обработка Иванова-Крамского А.</w:t>
      </w:r>
    </w:p>
    <w:p w:rsidR="007032C4" w:rsidRPr="007032C4" w:rsidRDefault="007032C4" w:rsidP="006C52B6">
      <w:pPr>
        <w:numPr>
          <w:ilvl w:val="0"/>
          <w:numId w:val="122"/>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Джулиани М. Аллегро</w:t>
      </w:r>
    </w:p>
    <w:p w:rsidR="007032C4" w:rsidRPr="007032C4" w:rsidRDefault="007032C4" w:rsidP="006C52B6">
      <w:pPr>
        <w:numPr>
          <w:ilvl w:val="0"/>
          <w:numId w:val="122"/>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Каркасси М. Вальс</w:t>
      </w:r>
    </w:p>
    <w:tbl>
      <w:tblPr>
        <w:tblStyle w:val="22"/>
        <w:tblW w:w="0" w:type="auto"/>
        <w:tblInd w:w="108" w:type="dxa"/>
        <w:tblLook w:val="04A0"/>
      </w:tblPr>
      <w:tblGrid>
        <w:gridCol w:w="4677"/>
        <w:gridCol w:w="4679"/>
      </w:tblGrid>
      <w:tr w:rsidR="007032C4" w:rsidRPr="007032C4" w:rsidTr="007032C4">
        <w:tc>
          <w:tcPr>
            <w:tcW w:w="4677" w:type="dxa"/>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1 полугодие</w:t>
            </w:r>
          </w:p>
        </w:tc>
        <w:tc>
          <w:tcPr>
            <w:tcW w:w="4679" w:type="dxa"/>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2 полугодие</w:t>
            </w:r>
          </w:p>
        </w:tc>
      </w:tr>
      <w:tr w:rsidR="007032C4" w:rsidRPr="007032C4" w:rsidTr="007032C4">
        <w:tc>
          <w:tcPr>
            <w:tcW w:w="4677" w:type="dxa"/>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Октябрь - технический зачет (1 гамма, 1 этюд, термины)</w:t>
            </w:r>
          </w:p>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Ноябрь-Декабрь - академический зачет (2 разнохарактерные пьесы)</w:t>
            </w:r>
          </w:p>
        </w:tc>
        <w:tc>
          <w:tcPr>
            <w:tcW w:w="4679" w:type="dxa"/>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Апрель – переводной экзамен (3 разнохарактерные пьесы)</w:t>
            </w:r>
          </w:p>
        </w:tc>
      </w:tr>
    </w:tbl>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u w:val="single"/>
          <w:shd w:val="clear" w:color="auto" w:fill="FFFF00"/>
          <w:lang w:eastAsia="ru-RU"/>
        </w:rPr>
      </w:pPr>
      <w:r w:rsidRPr="007032C4">
        <w:rPr>
          <w:rFonts w:ascii="Times New Roman" w:eastAsiaTheme="minorEastAsia" w:hAnsi="Times New Roman" w:cs="Times New Roman"/>
          <w:b/>
          <w:color w:val="00000A"/>
          <w:sz w:val="24"/>
          <w:szCs w:val="24"/>
          <w:u w:val="single"/>
          <w:lang w:eastAsia="ru-RU"/>
        </w:rPr>
        <w:t>Примерные программы переводного экзамена:</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u w:val="single"/>
          <w:shd w:val="clear" w:color="auto" w:fill="FFFF00"/>
          <w:lang w:eastAsia="ru-RU"/>
        </w:rPr>
      </w:pPr>
      <w:r w:rsidRPr="007032C4">
        <w:rPr>
          <w:rFonts w:ascii="Times New Roman" w:eastAsiaTheme="minorEastAsia" w:hAnsi="Times New Roman" w:cs="Times New Roman"/>
          <w:color w:val="00000A"/>
          <w:sz w:val="24"/>
          <w:szCs w:val="24"/>
          <w:u w:val="single"/>
          <w:lang w:val="en-US" w:eastAsia="ru-RU"/>
        </w:rPr>
        <w:t>I</w:t>
      </w:r>
      <w:r w:rsidRPr="007032C4">
        <w:rPr>
          <w:rFonts w:ascii="Times New Roman" w:eastAsiaTheme="minorEastAsia" w:hAnsi="Times New Roman" w:cs="Times New Roman"/>
          <w:color w:val="00000A"/>
          <w:sz w:val="24"/>
          <w:szCs w:val="24"/>
          <w:u w:val="single"/>
          <w:lang w:eastAsia="ru-RU"/>
        </w:rPr>
        <w:t>.</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u w:val="single"/>
          <w:shd w:val="clear" w:color="auto" w:fill="FFFF00"/>
          <w:lang w:eastAsia="ru-RU"/>
        </w:rPr>
      </w:pPr>
      <w:r w:rsidRPr="007032C4">
        <w:rPr>
          <w:rFonts w:ascii="Times New Roman" w:eastAsiaTheme="minorEastAsia" w:hAnsi="Times New Roman" w:cs="Times New Roman"/>
          <w:color w:val="00000A"/>
          <w:sz w:val="24"/>
          <w:szCs w:val="24"/>
          <w:lang w:eastAsia="ru-RU"/>
        </w:rPr>
        <w:t xml:space="preserve">Сор Ф. Этюд ля минор. </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Р.Н.П. Среди долины ровныя, обработка Крохи О.</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Де Визе Р. Менуэт до мажор</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val="en-US" w:eastAsia="ru-RU"/>
        </w:rPr>
        <w:t>II</w:t>
      </w:r>
      <w:r w:rsidRPr="007032C4">
        <w:rPr>
          <w:rFonts w:ascii="Times New Roman" w:eastAsiaTheme="minorEastAsia" w:hAnsi="Times New Roman" w:cs="Times New Roman"/>
          <w:color w:val="00000A"/>
          <w:sz w:val="24"/>
          <w:szCs w:val="24"/>
          <w:lang w:eastAsia="ru-RU"/>
        </w:rPr>
        <w:t>.</w:t>
      </w:r>
    </w:p>
    <w:p w:rsidR="007032C4" w:rsidRPr="007032C4" w:rsidRDefault="007032C4" w:rsidP="007032C4">
      <w:pPr>
        <w:suppressAutoHyphens/>
        <w:spacing w:after="0"/>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Пухоль Э. Упражнение № 7</w:t>
      </w:r>
    </w:p>
    <w:p w:rsidR="007032C4" w:rsidRPr="007032C4" w:rsidRDefault="007032C4" w:rsidP="007032C4">
      <w:pPr>
        <w:suppressAutoHyphens/>
        <w:spacing w:after="0"/>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Али А. Простая песенка</w:t>
      </w:r>
    </w:p>
    <w:p w:rsidR="007032C4" w:rsidRPr="007032C4" w:rsidRDefault="007032C4" w:rsidP="007032C4">
      <w:pPr>
        <w:suppressAutoHyphens/>
        <w:spacing w:after="0"/>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Иванова Л. Медведь</w:t>
      </w:r>
    </w:p>
    <w:p w:rsidR="007032C4" w:rsidRPr="007032C4" w:rsidRDefault="007032C4" w:rsidP="007032C4">
      <w:pPr>
        <w:suppressAutoHyphens/>
        <w:spacing w:after="0"/>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val="en-US" w:eastAsia="ru-RU"/>
        </w:rPr>
        <w:t>III</w:t>
      </w:r>
      <w:r w:rsidRPr="007032C4">
        <w:rPr>
          <w:rFonts w:ascii="Times New Roman" w:eastAsiaTheme="minorEastAsia" w:hAnsi="Times New Roman" w:cs="Times New Roman"/>
          <w:color w:val="00000A"/>
          <w:sz w:val="24"/>
          <w:szCs w:val="24"/>
          <w:lang w:eastAsia="ru-RU"/>
        </w:rPr>
        <w:t>.</w:t>
      </w:r>
    </w:p>
    <w:p w:rsidR="007032C4" w:rsidRPr="007032C4" w:rsidRDefault="007032C4" w:rsidP="007032C4">
      <w:pPr>
        <w:suppressAutoHyphens/>
        <w:spacing w:after="0"/>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Агуадо Д. Этюд ля минор</w:t>
      </w:r>
    </w:p>
    <w:p w:rsidR="007032C4" w:rsidRPr="007032C4" w:rsidRDefault="007032C4" w:rsidP="007032C4">
      <w:pPr>
        <w:suppressAutoHyphens/>
        <w:spacing w:after="0"/>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Карулли Ф. Сицилиана</w:t>
      </w:r>
    </w:p>
    <w:p w:rsidR="007032C4" w:rsidRPr="007032C4" w:rsidRDefault="007032C4" w:rsidP="007032C4">
      <w:pPr>
        <w:suppressAutoHyphens/>
        <w:spacing w:after="0"/>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Р.Н.П. Помнишь ли меня, мой свет, обработка Ларичева Е.</w:t>
      </w: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r w:rsidRPr="007032C4">
        <w:rPr>
          <w:rFonts w:ascii="Times New Roman" w:eastAsiaTheme="minorEastAsia" w:hAnsi="Times New Roman" w:cs="Times New Roman"/>
          <w:b/>
          <w:color w:val="00000A"/>
          <w:sz w:val="24"/>
          <w:szCs w:val="24"/>
          <w:lang w:eastAsia="ru-RU"/>
        </w:rPr>
        <w:t xml:space="preserve">3 класс </w:t>
      </w:r>
    </w:p>
    <w:p w:rsidR="007032C4" w:rsidRPr="007032C4" w:rsidRDefault="007032C4" w:rsidP="007032C4">
      <w:pPr>
        <w:suppressAutoHyphens/>
        <w:spacing w:after="0"/>
        <w:rPr>
          <w:rFonts w:ascii="Times New Roman" w:eastAsiaTheme="minorEastAsia" w:hAnsi="Times New Roman" w:cs="Times New Roman"/>
          <w:bCs/>
          <w:color w:val="00000A"/>
          <w:sz w:val="24"/>
          <w:szCs w:val="24"/>
          <w:lang w:eastAsia="ru-RU"/>
        </w:rPr>
      </w:pPr>
      <w:r w:rsidRPr="007032C4">
        <w:rPr>
          <w:rFonts w:ascii="Times New Roman" w:eastAsiaTheme="minorEastAsia" w:hAnsi="Times New Roman" w:cs="Times New Roman"/>
          <w:bCs/>
          <w:color w:val="00000A"/>
          <w:sz w:val="24"/>
          <w:szCs w:val="24"/>
          <w:lang w:eastAsia="ru-RU"/>
        </w:rPr>
        <w:t>Аудиторные занятия – 2 часа в неделю</w:t>
      </w:r>
    </w:p>
    <w:p w:rsidR="007032C4" w:rsidRPr="007032C4" w:rsidRDefault="007032C4" w:rsidP="007032C4">
      <w:pPr>
        <w:suppressAutoHyphens/>
        <w:spacing w:after="0"/>
        <w:rPr>
          <w:rFonts w:ascii="Times New Roman" w:eastAsiaTheme="minorEastAsia" w:hAnsi="Times New Roman" w:cs="Times New Roman"/>
          <w:bCs/>
          <w:color w:val="00000A"/>
          <w:sz w:val="24"/>
          <w:szCs w:val="24"/>
          <w:lang w:eastAsia="ru-RU"/>
        </w:rPr>
      </w:pPr>
      <w:r w:rsidRPr="007032C4">
        <w:rPr>
          <w:rFonts w:ascii="Times New Roman" w:eastAsiaTheme="minorEastAsia" w:hAnsi="Times New Roman" w:cs="Times New Roman"/>
          <w:bCs/>
          <w:color w:val="00000A"/>
          <w:sz w:val="24"/>
          <w:szCs w:val="24"/>
          <w:lang w:eastAsia="ru-RU"/>
        </w:rPr>
        <w:t>Самостоятельные занятия – 4 часа в неделю</w:t>
      </w:r>
    </w:p>
    <w:p w:rsidR="007032C4" w:rsidRPr="007032C4" w:rsidRDefault="007032C4" w:rsidP="007032C4">
      <w:pPr>
        <w:suppressAutoHyphens/>
        <w:spacing w:after="0"/>
        <w:rPr>
          <w:rFonts w:ascii="Times New Roman" w:eastAsiaTheme="minorEastAsia" w:hAnsi="Times New Roman" w:cs="Times New Roman"/>
          <w:bCs/>
          <w:color w:val="00000A"/>
          <w:sz w:val="24"/>
          <w:szCs w:val="24"/>
          <w:lang w:eastAsia="ru-RU"/>
        </w:rPr>
      </w:pPr>
      <w:r w:rsidRPr="007032C4">
        <w:rPr>
          <w:rFonts w:ascii="Times New Roman" w:eastAsiaTheme="minorEastAsia" w:hAnsi="Times New Roman" w:cs="Times New Roman"/>
          <w:bCs/>
          <w:color w:val="00000A"/>
          <w:sz w:val="24"/>
          <w:szCs w:val="24"/>
          <w:lang w:eastAsia="ru-RU"/>
        </w:rPr>
        <w:t>Консультации - 8 часов в год</w:t>
      </w:r>
    </w:p>
    <w:p w:rsidR="007032C4" w:rsidRPr="007032C4" w:rsidRDefault="007032C4" w:rsidP="007032C4">
      <w:pPr>
        <w:suppressAutoHyphens/>
        <w:spacing w:after="0"/>
        <w:ind w:firstLine="709"/>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Работа над гаммами. Совершенствование исполнения различных видов арпеджио. Развитие техники баррэ. Развитие техники легато. Работа над координацией действий рук в гаммообразных элементах Хроматическая гамма в первой позиции. Освоение навыка вибрации. Прием апояндо. Исполнение гаммообразных элементов апояндо.</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В конце учебного года обучающийся должен освоить восходящее легато, нисходящее легато, расположение нот на грифе до </w:t>
      </w:r>
      <w:r w:rsidRPr="007032C4">
        <w:rPr>
          <w:rFonts w:ascii="Times New Roman" w:eastAsiaTheme="minorEastAsia" w:hAnsi="Times New Roman" w:cs="Times New Roman"/>
          <w:color w:val="00000A"/>
          <w:sz w:val="24"/>
          <w:szCs w:val="24"/>
          <w:lang w:val="en-US" w:eastAsia="ru-RU"/>
        </w:rPr>
        <w:t>X</w:t>
      </w:r>
      <w:r w:rsidRPr="007032C4">
        <w:rPr>
          <w:rFonts w:ascii="Times New Roman" w:eastAsiaTheme="minorEastAsia" w:hAnsi="Times New Roman" w:cs="Times New Roman"/>
          <w:color w:val="00000A"/>
          <w:sz w:val="24"/>
          <w:szCs w:val="24"/>
          <w:lang w:eastAsia="ru-RU"/>
        </w:rPr>
        <w:t xml:space="preserve">  лада, малое баррэ, пунктирные длительности,  строение минорного  и мажорного лада.</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За год обучающийся должен выучить: гаммы </w:t>
      </w:r>
      <w:r w:rsidRPr="007032C4">
        <w:rPr>
          <w:rFonts w:ascii="Times New Roman" w:eastAsiaTheme="minorEastAsia" w:hAnsi="Times New Roman" w:cs="Times New Roman"/>
          <w:color w:val="00000A"/>
          <w:sz w:val="24"/>
          <w:szCs w:val="24"/>
          <w:lang w:val="en-US" w:eastAsia="ru-RU"/>
        </w:rPr>
        <w:t>F</w:t>
      </w:r>
      <w:r w:rsidRPr="007032C4">
        <w:rPr>
          <w:rFonts w:ascii="Times New Roman" w:eastAsiaTheme="minorEastAsia" w:hAnsi="Times New Roman" w:cs="Times New Roman"/>
          <w:color w:val="00000A"/>
          <w:sz w:val="24"/>
          <w:szCs w:val="24"/>
          <w:lang w:eastAsia="ru-RU"/>
        </w:rPr>
        <w:t>-</w:t>
      </w:r>
      <w:r w:rsidRPr="007032C4">
        <w:rPr>
          <w:rFonts w:ascii="Times New Roman" w:eastAsiaTheme="minorEastAsia" w:hAnsi="Times New Roman" w:cs="Times New Roman"/>
          <w:color w:val="00000A"/>
          <w:sz w:val="24"/>
          <w:szCs w:val="24"/>
          <w:lang w:val="en-US" w:eastAsia="ru-RU"/>
        </w:rPr>
        <w:t>dur</w:t>
      </w:r>
      <w:r w:rsidRPr="007032C4">
        <w:rPr>
          <w:rFonts w:ascii="Times New Roman" w:eastAsiaTheme="minorEastAsia" w:hAnsi="Times New Roman" w:cs="Times New Roman"/>
          <w:color w:val="00000A"/>
          <w:sz w:val="24"/>
          <w:szCs w:val="24"/>
          <w:lang w:eastAsia="ru-RU"/>
        </w:rPr>
        <w:t xml:space="preserve">, </w:t>
      </w:r>
      <w:r w:rsidRPr="007032C4">
        <w:rPr>
          <w:rFonts w:ascii="Times New Roman" w:eastAsiaTheme="minorEastAsia" w:hAnsi="Times New Roman" w:cs="Times New Roman"/>
          <w:color w:val="00000A"/>
          <w:sz w:val="24"/>
          <w:szCs w:val="24"/>
          <w:lang w:val="en-US" w:eastAsia="ru-RU"/>
        </w:rPr>
        <w:t>G</w:t>
      </w:r>
      <w:r w:rsidRPr="007032C4">
        <w:rPr>
          <w:rFonts w:ascii="Times New Roman" w:eastAsiaTheme="minorEastAsia" w:hAnsi="Times New Roman" w:cs="Times New Roman"/>
          <w:color w:val="00000A"/>
          <w:sz w:val="24"/>
          <w:szCs w:val="24"/>
          <w:lang w:eastAsia="ru-RU"/>
        </w:rPr>
        <w:t>-</w:t>
      </w:r>
      <w:r w:rsidRPr="007032C4">
        <w:rPr>
          <w:rFonts w:ascii="Times New Roman" w:eastAsiaTheme="minorEastAsia" w:hAnsi="Times New Roman" w:cs="Times New Roman"/>
          <w:color w:val="00000A"/>
          <w:sz w:val="24"/>
          <w:szCs w:val="24"/>
          <w:lang w:val="en-US" w:eastAsia="ru-RU"/>
        </w:rPr>
        <w:t>dur</w:t>
      </w:r>
      <w:r w:rsidRPr="007032C4">
        <w:rPr>
          <w:rFonts w:ascii="Times New Roman" w:eastAsiaTheme="minorEastAsia" w:hAnsi="Times New Roman" w:cs="Times New Roman"/>
          <w:color w:val="00000A"/>
          <w:sz w:val="24"/>
          <w:szCs w:val="24"/>
          <w:lang w:eastAsia="ru-RU"/>
        </w:rPr>
        <w:t xml:space="preserve"> в две октавы через открытые струны </w:t>
      </w:r>
      <w:r w:rsidRPr="007032C4">
        <w:rPr>
          <w:rFonts w:ascii="Times New Roman" w:eastAsiaTheme="minorEastAsia" w:hAnsi="Times New Roman" w:cs="Times New Roman"/>
          <w:color w:val="00000A"/>
          <w:sz w:val="24"/>
          <w:szCs w:val="24"/>
          <w:lang w:val="en-US" w:eastAsia="ru-RU"/>
        </w:rPr>
        <w:t>f</w:t>
      </w:r>
      <w:r w:rsidRPr="007032C4">
        <w:rPr>
          <w:rFonts w:ascii="Times New Roman" w:eastAsiaTheme="minorEastAsia" w:hAnsi="Times New Roman" w:cs="Times New Roman"/>
          <w:color w:val="00000A"/>
          <w:sz w:val="24"/>
          <w:szCs w:val="24"/>
          <w:lang w:eastAsia="ru-RU"/>
        </w:rPr>
        <w:t>-</w:t>
      </w:r>
      <w:r w:rsidRPr="007032C4">
        <w:rPr>
          <w:rFonts w:ascii="Times New Roman" w:eastAsiaTheme="minorEastAsia" w:hAnsi="Times New Roman" w:cs="Times New Roman"/>
          <w:color w:val="00000A"/>
          <w:sz w:val="24"/>
          <w:szCs w:val="24"/>
          <w:lang w:val="en-US" w:eastAsia="ru-RU"/>
        </w:rPr>
        <w:t>moll</w:t>
      </w:r>
      <w:r w:rsidRPr="007032C4">
        <w:rPr>
          <w:rFonts w:ascii="Times New Roman" w:eastAsiaTheme="minorEastAsia" w:hAnsi="Times New Roman" w:cs="Times New Roman"/>
          <w:color w:val="00000A"/>
          <w:sz w:val="24"/>
          <w:szCs w:val="24"/>
          <w:lang w:eastAsia="ru-RU"/>
        </w:rPr>
        <w:t xml:space="preserve">, </w:t>
      </w:r>
      <w:r w:rsidRPr="007032C4">
        <w:rPr>
          <w:rFonts w:ascii="Times New Roman" w:eastAsiaTheme="minorEastAsia" w:hAnsi="Times New Roman" w:cs="Times New Roman"/>
          <w:color w:val="00000A"/>
          <w:sz w:val="24"/>
          <w:szCs w:val="24"/>
          <w:lang w:val="en-US" w:eastAsia="ru-RU"/>
        </w:rPr>
        <w:t>g</w:t>
      </w:r>
      <w:r w:rsidRPr="007032C4">
        <w:rPr>
          <w:rFonts w:ascii="Times New Roman" w:eastAsiaTheme="minorEastAsia" w:hAnsi="Times New Roman" w:cs="Times New Roman"/>
          <w:color w:val="00000A"/>
          <w:sz w:val="24"/>
          <w:szCs w:val="24"/>
          <w:lang w:eastAsia="ru-RU"/>
        </w:rPr>
        <w:t>-</w:t>
      </w:r>
      <w:r w:rsidRPr="007032C4">
        <w:rPr>
          <w:rFonts w:ascii="Times New Roman" w:eastAsiaTheme="minorEastAsia" w:hAnsi="Times New Roman" w:cs="Times New Roman"/>
          <w:color w:val="00000A"/>
          <w:sz w:val="24"/>
          <w:szCs w:val="24"/>
          <w:lang w:val="en-US" w:eastAsia="ru-RU"/>
        </w:rPr>
        <w:t>moll</w:t>
      </w:r>
      <w:r w:rsidRPr="007032C4">
        <w:rPr>
          <w:rFonts w:ascii="Times New Roman" w:eastAsiaTheme="minorEastAsia" w:hAnsi="Times New Roman" w:cs="Times New Roman"/>
          <w:color w:val="00000A"/>
          <w:sz w:val="24"/>
          <w:szCs w:val="24"/>
          <w:lang w:eastAsia="ru-RU"/>
        </w:rPr>
        <w:t xml:space="preserve"> (гармонический, мелодический вид) через открытые струны в 2 октавы в пределах 1-й и 2-й позиций, 4-6 этюдов на аккорды, арпеджио, легато, пассажи, баррэ, 8-10 пьес различного характера.</w:t>
      </w: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u w:val="single"/>
          <w:lang w:eastAsia="ru-RU"/>
        </w:rPr>
      </w:pPr>
      <w:r w:rsidRPr="007032C4">
        <w:rPr>
          <w:rFonts w:ascii="Times New Roman" w:eastAsiaTheme="minorEastAsia" w:hAnsi="Times New Roman" w:cs="Times New Roman"/>
          <w:b/>
          <w:color w:val="00000A"/>
          <w:sz w:val="24"/>
          <w:szCs w:val="24"/>
          <w:u w:val="single"/>
          <w:lang w:eastAsia="ru-RU"/>
        </w:rPr>
        <w:t>Примерный репертуарный список:</w:t>
      </w:r>
    </w:p>
    <w:p w:rsidR="007032C4" w:rsidRPr="007032C4" w:rsidRDefault="007032C4" w:rsidP="007032C4">
      <w:pPr>
        <w:suppressAutoHyphens/>
        <w:spacing w:after="0"/>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i/>
          <w:color w:val="00000A"/>
          <w:sz w:val="24"/>
          <w:szCs w:val="24"/>
          <w:lang w:eastAsia="ru-RU"/>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7032C4">
        <w:rPr>
          <w:rFonts w:ascii="Times New Roman" w:eastAsiaTheme="minorEastAsia" w:hAnsi="Times New Roman" w:cs="Times New Roman"/>
          <w:color w:val="00000A"/>
          <w:sz w:val="24"/>
          <w:szCs w:val="24"/>
          <w:lang w:eastAsia="ru-RU"/>
        </w:rPr>
        <w:t>)</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lastRenderedPageBreak/>
        <w:t>Этюды</w:t>
      </w:r>
    </w:p>
    <w:p w:rsidR="007032C4" w:rsidRPr="007032C4" w:rsidRDefault="007032C4" w:rsidP="006C52B6">
      <w:pPr>
        <w:numPr>
          <w:ilvl w:val="0"/>
          <w:numId w:val="123"/>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Сочихиро Е. Этюд на тему Байера</w:t>
      </w:r>
    </w:p>
    <w:p w:rsidR="007032C4" w:rsidRPr="007032C4" w:rsidRDefault="007032C4" w:rsidP="006C52B6">
      <w:pPr>
        <w:numPr>
          <w:ilvl w:val="0"/>
          <w:numId w:val="123"/>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Агуадо Д. 4 этюда</w:t>
      </w:r>
    </w:p>
    <w:p w:rsidR="007032C4" w:rsidRPr="007032C4" w:rsidRDefault="007032C4" w:rsidP="006C52B6">
      <w:pPr>
        <w:numPr>
          <w:ilvl w:val="0"/>
          <w:numId w:val="123"/>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Джулиани М. Этюд ля минор</w:t>
      </w:r>
    </w:p>
    <w:p w:rsidR="007032C4" w:rsidRPr="007032C4" w:rsidRDefault="007032C4" w:rsidP="006C52B6">
      <w:pPr>
        <w:numPr>
          <w:ilvl w:val="0"/>
          <w:numId w:val="123"/>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Сагрерас Х. Этюд ре мажор</w:t>
      </w:r>
    </w:p>
    <w:p w:rsidR="007032C4" w:rsidRPr="007032C4" w:rsidRDefault="007032C4" w:rsidP="006C52B6">
      <w:pPr>
        <w:numPr>
          <w:ilvl w:val="0"/>
          <w:numId w:val="123"/>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Сагрерас Х. Этюд до мажор</w:t>
      </w:r>
    </w:p>
    <w:p w:rsidR="007032C4" w:rsidRPr="007032C4" w:rsidRDefault="007032C4" w:rsidP="006C52B6">
      <w:pPr>
        <w:numPr>
          <w:ilvl w:val="0"/>
          <w:numId w:val="123"/>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Калинин В. Этюд ми минор</w:t>
      </w:r>
    </w:p>
    <w:p w:rsidR="007032C4" w:rsidRPr="007032C4" w:rsidRDefault="007032C4" w:rsidP="006C52B6">
      <w:pPr>
        <w:numPr>
          <w:ilvl w:val="0"/>
          <w:numId w:val="123"/>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Карулли Ф. Этюд ля минор</w:t>
      </w:r>
    </w:p>
    <w:p w:rsidR="007032C4" w:rsidRPr="007032C4" w:rsidRDefault="007032C4" w:rsidP="006C52B6">
      <w:pPr>
        <w:numPr>
          <w:ilvl w:val="0"/>
          <w:numId w:val="123"/>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Таррега Ф. Этюд до мажор</w:t>
      </w:r>
    </w:p>
    <w:p w:rsidR="007032C4" w:rsidRPr="007032C4" w:rsidRDefault="007032C4" w:rsidP="006C52B6">
      <w:pPr>
        <w:numPr>
          <w:ilvl w:val="0"/>
          <w:numId w:val="123"/>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Таррега Ф. Этюд ми минор</w:t>
      </w:r>
    </w:p>
    <w:p w:rsidR="007032C4" w:rsidRPr="007032C4" w:rsidRDefault="007032C4" w:rsidP="006C52B6">
      <w:pPr>
        <w:numPr>
          <w:ilvl w:val="0"/>
          <w:numId w:val="123"/>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Агуадо Д. Этюд ля мажор</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Пьесы</w:t>
      </w:r>
    </w:p>
    <w:p w:rsidR="007032C4" w:rsidRPr="007032C4" w:rsidRDefault="007032C4" w:rsidP="006C52B6">
      <w:pPr>
        <w:numPr>
          <w:ilvl w:val="0"/>
          <w:numId w:val="124"/>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Иванова-Крамская Н. Прелюдия</w:t>
      </w:r>
    </w:p>
    <w:p w:rsidR="007032C4" w:rsidRPr="007032C4" w:rsidRDefault="007032C4" w:rsidP="006C52B6">
      <w:pPr>
        <w:numPr>
          <w:ilvl w:val="0"/>
          <w:numId w:val="124"/>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Иванов-Крамской А. Прелюдия</w:t>
      </w:r>
    </w:p>
    <w:p w:rsidR="007032C4" w:rsidRPr="007032C4" w:rsidRDefault="007032C4" w:rsidP="006C52B6">
      <w:pPr>
        <w:numPr>
          <w:ilvl w:val="0"/>
          <w:numId w:val="124"/>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Аноним  Менуэт         </w:t>
      </w:r>
    </w:p>
    <w:p w:rsidR="007032C4" w:rsidRPr="007032C4" w:rsidRDefault="007032C4" w:rsidP="006C52B6">
      <w:pPr>
        <w:numPr>
          <w:ilvl w:val="0"/>
          <w:numId w:val="124"/>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Иванова Л. Петушки</w:t>
      </w:r>
    </w:p>
    <w:p w:rsidR="007032C4" w:rsidRPr="007032C4" w:rsidRDefault="007032C4" w:rsidP="006C52B6">
      <w:pPr>
        <w:numPr>
          <w:ilvl w:val="0"/>
          <w:numId w:val="124"/>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Иванова Л. На лошадке</w:t>
      </w:r>
    </w:p>
    <w:p w:rsidR="007032C4" w:rsidRPr="007032C4" w:rsidRDefault="007032C4" w:rsidP="006C52B6">
      <w:pPr>
        <w:numPr>
          <w:ilvl w:val="0"/>
          <w:numId w:val="124"/>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Мертц Й. Анданте</w:t>
      </w:r>
    </w:p>
    <w:p w:rsidR="007032C4" w:rsidRPr="007032C4" w:rsidRDefault="007032C4" w:rsidP="006C52B6">
      <w:pPr>
        <w:numPr>
          <w:ilvl w:val="0"/>
          <w:numId w:val="124"/>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Р.Н.П.  Как ходил, гулял Ванюша, обработка Зубченко О.</w:t>
      </w:r>
    </w:p>
    <w:p w:rsidR="007032C4" w:rsidRPr="007032C4" w:rsidRDefault="007032C4" w:rsidP="006C52B6">
      <w:pPr>
        <w:numPr>
          <w:ilvl w:val="0"/>
          <w:numId w:val="124"/>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Р.Н.П.  Что так скучно, что так грустно, обработка Зубченко О.</w:t>
      </w:r>
    </w:p>
    <w:p w:rsidR="007032C4" w:rsidRPr="007032C4" w:rsidRDefault="007032C4" w:rsidP="006C52B6">
      <w:pPr>
        <w:numPr>
          <w:ilvl w:val="0"/>
          <w:numId w:val="124"/>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Сор Ф. Анданте</w:t>
      </w:r>
    </w:p>
    <w:p w:rsidR="007032C4" w:rsidRPr="007032C4" w:rsidRDefault="007032C4" w:rsidP="006C52B6">
      <w:pPr>
        <w:numPr>
          <w:ilvl w:val="0"/>
          <w:numId w:val="124"/>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Джулиани М. Пьеса</w:t>
      </w:r>
    </w:p>
    <w:p w:rsidR="007032C4" w:rsidRPr="007032C4" w:rsidRDefault="007032C4" w:rsidP="006C52B6">
      <w:pPr>
        <w:numPr>
          <w:ilvl w:val="0"/>
          <w:numId w:val="124"/>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Калинников В. Миниатюра</w:t>
      </w:r>
    </w:p>
    <w:p w:rsidR="007032C4" w:rsidRPr="007032C4" w:rsidRDefault="007032C4" w:rsidP="006C52B6">
      <w:pPr>
        <w:numPr>
          <w:ilvl w:val="0"/>
          <w:numId w:val="124"/>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Гречанинов А. Мазурка</w:t>
      </w:r>
    </w:p>
    <w:p w:rsidR="007032C4" w:rsidRPr="007032C4" w:rsidRDefault="007032C4" w:rsidP="006C52B6">
      <w:pPr>
        <w:numPr>
          <w:ilvl w:val="0"/>
          <w:numId w:val="124"/>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Каркасси М. Андантино</w:t>
      </w:r>
    </w:p>
    <w:p w:rsidR="007032C4" w:rsidRPr="007032C4" w:rsidRDefault="007032C4" w:rsidP="006C52B6">
      <w:pPr>
        <w:numPr>
          <w:ilvl w:val="0"/>
          <w:numId w:val="124"/>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Козлов В. Грустная песенка</w:t>
      </w:r>
    </w:p>
    <w:p w:rsidR="007032C4" w:rsidRPr="007032C4" w:rsidRDefault="007032C4" w:rsidP="006C52B6">
      <w:pPr>
        <w:numPr>
          <w:ilvl w:val="0"/>
          <w:numId w:val="124"/>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Александрова М. Прибой</w:t>
      </w:r>
    </w:p>
    <w:p w:rsidR="007032C4" w:rsidRPr="007032C4" w:rsidRDefault="007032C4" w:rsidP="006C52B6">
      <w:pPr>
        <w:numPr>
          <w:ilvl w:val="0"/>
          <w:numId w:val="124"/>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Биршенк М. Сумерки, редакция Зырянова Ю.</w:t>
      </w:r>
    </w:p>
    <w:tbl>
      <w:tblPr>
        <w:tblStyle w:val="22"/>
        <w:tblW w:w="0" w:type="auto"/>
        <w:tblInd w:w="108" w:type="dxa"/>
        <w:tblLook w:val="04A0"/>
      </w:tblPr>
      <w:tblGrid>
        <w:gridCol w:w="4677"/>
        <w:gridCol w:w="4679"/>
      </w:tblGrid>
      <w:tr w:rsidR="007032C4" w:rsidRPr="007032C4" w:rsidTr="007032C4">
        <w:tc>
          <w:tcPr>
            <w:tcW w:w="4677" w:type="dxa"/>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1 полугодие</w:t>
            </w:r>
          </w:p>
        </w:tc>
        <w:tc>
          <w:tcPr>
            <w:tcW w:w="4679" w:type="dxa"/>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2 полугодие</w:t>
            </w:r>
          </w:p>
        </w:tc>
      </w:tr>
      <w:tr w:rsidR="007032C4" w:rsidRPr="007032C4" w:rsidTr="007032C4">
        <w:tc>
          <w:tcPr>
            <w:tcW w:w="4677" w:type="dxa"/>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Октябрь - технический зачет (1 гамма, 1 этюд, термины)</w:t>
            </w:r>
          </w:p>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Ноябрь-Декабрь - академический зачет (2 разнохарактерные пьесы)</w:t>
            </w:r>
          </w:p>
        </w:tc>
        <w:tc>
          <w:tcPr>
            <w:tcW w:w="4679" w:type="dxa"/>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Апрель – переводной экзамен (3 разнохарактерные пьесы)</w:t>
            </w:r>
          </w:p>
        </w:tc>
      </w:tr>
    </w:tbl>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contextualSpacing/>
        <w:jc w:val="both"/>
        <w:rPr>
          <w:rFonts w:ascii="Times New Roman" w:eastAsiaTheme="minorEastAsia" w:hAnsi="Times New Roman" w:cs="Times New Roman"/>
          <w:b/>
          <w:color w:val="00000A"/>
          <w:sz w:val="24"/>
          <w:szCs w:val="24"/>
          <w:u w:val="single"/>
          <w:shd w:val="clear" w:color="auto" w:fill="FFFF00"/>
          <w:lang w:eastAsia="ru-RU"/>
        </w:rPr>
      </w:pPr>
      <w:r w:rsidRPr="007032C4">
        <w:rPr>
          <w:rFonts w:ascii="Times New Roman" w:eastAsiaTheme="minorEastAsia" w:hAnsi="Times New Roman" w:cs="Times New Roman"/>
          <w:b/>
          <w:color w:val="00000A"/>
          <w:sz w:val="24"/>
          <w:szCs w:val="24"/>
          <w:u w:val="single"/>
          <w:lang w:eastAsia="ru-RU"/>
        </w:rPr>
        <w:t>Примерные  программы переводного экзамена:</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val="en-US" w:eastAsia="ru-RU"/>
        </w:rPr>
        <w:t>I</w:t>
      </w:r>
      <w:r w:rsidRPr="007032C4">
        <w:rPr>
          <w:rFonts w:ascii="Times New Roman" w:eastAsiaTheme="minorEastAsia" w:hAnsi="Times New Roman" w:cs="Times New Roman"/>
          <w:color w:val="00000A"/>
          <w:sz w:val="24"/>
          <w:szCs w:val="24"/>
          <w:lang w:eastAsia="ru-RU"/>
        </w:rPr>
        <w:t xml:space="preserve">. </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Таррега Ф. Этюд ми минор</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Р.Н.П.  Что так скучно, что так грустно, обработка Крохи О. </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Гречанинов А. Мазурка</w:t>
      </w:r>
    </w:p>
    <w:p w:rsidR="007032C4" w:rsidRPr="007032C4" w:rsidRDefault="007032C4" w:rsidP="007032C4">
      <w:pPr>
        <w:tabs>
          <w:tab w:val="left" w:pos="480"/>
        </w:tabs>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val="en-US" w:eastAsia="ru-RU"/>
        </w:rPr>
        <w:t>II</w:t>
      </w:r>
      <w:r w:rsidRPr="007032C4">
        <w:rPr>
          <w:rFonts w:ascii="Times New Roman" w:eastAsiaTheme="minorEastAsia" w:hAnsi="Times New Roman" w:cs="Times New Roman"/>
          <w:color w:val="00000A"/>
          <w:sz w:val="24"/>
          <w:szCs w:val="24"/>
          <w:lang w:eastAsia="ru-RU"/>
        </w:rPr>
        <w:t>.</w:t>
      </w:r>
    </w:p>
    <w:p w:rsidR="007032C4" w:rsidRPr="007032C4" w:rsidRDefault="007032C4" w:rsidP="007032C4">
      <w:pPr>
        <w:suppressAutoHyphens/>
        <w:spacing w:after="0"/>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Р.Н.П. Ходила младёшенька, обработка В.Яшнева</w:t>
      </w:r>
    </w:p>
    <w:p w:rsidR="007032C4" w:rsidRPr="007032C4" w:rsidRDefault="007032C4" w:rsidP="007032C4">
      <w:pPr>
        <w:suppressAutoHyphens/>
        <w:spacing w:after="0"/>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Иванова Л. Маша и медведь</w:t>
      </w:r>
    </w:p>
    <w:p w:rsidR="007032C4" w:rsidRPr="007032C4" w:rsidRDefault="007032C4" w:rsidP="007032C4">
      <w:pPr>
        <w:tabs>
          <w:tab w:val="left" w:pos="480"/>
        </w:tabs>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Поврожняк Й. Андантино соль-мажор</w:t>
      </w:r>
    </w:p>
    <w:p w:rsidR="007032C4" w:rsidRPr="007032C4" w:rsidRDefault="007032C4" w:rsidP="007032C4">
      <w:pPr>
        <w:tabs>
          <w:tab w:val="left" w:pos="480"/>
        </w:tabs>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val="en-US" w:eastAsia="ru-RU"/>
        </w:rPr>
        <w:t>III</w:t>
      </w:r>
      <w:r w:rsidRPr="007032C4">
        <w:rPr>
          <w:rFonts w:ascii="Times New Roman" w:eastAsiaTheme="minorEastAsia" w:hAnsi="Times New Roman" w:cs="Times New Roman"/>
          <w:color w:val="00000A"/>
          <w:sz w:val="24"/>
          <w:szCs w:val="24"/>
          <w:lang w:eastAsia="ru-RU"/>
        </w:rPr>
        <w:t>.</w:t>
      </w:r>
    </w:p>
    <w:p w:rsidR="007032C4" w:rsidRPr="007032C4" w:rsidRDefault="007032C4" w:rsidP="007032C4">
      <w:pPr>
        <w:tabs>
          <w:tab w:val="left" w:pos="480"/>
        </w:tabs>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lastRenderedPageBreak/>
        <w:t>Иванов-Крамской А. Этюд до мажор</w:t>
      </w:r>
    </w:p>
    <w:p w:rsidR="007032C4" w:rsidRPr="007032C4" w:rsidRDefault="007032C4" w:rsidP="007032C4">
      <w:pPr>
        <w:tabs>
          <w:tab w:val="left" w:pos="480"/>
        </w:tabs>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Визе Р. Менуэт</w:t>
      </w:r>
    </w:p>
    <w:p w:rsidR="007032C4" w:rsidRPr="007032C4" w:rsidRDefault="007032C4" w:rsidP="007032C4">
      <w:pPr>
        <w:tabs>
          <w:tab w:val="left" w:pos="480"/>
        </w:tabs>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У.Н.П. Бандура, обработка Вильгельми В.</w:t>
      </w:r>
    </w:p>
    <w:p w:rsidR="007032C4" w:rsidRPr="007032C4" w:rsidRDefault="007032C4" w:rsidP="007032C4">
      <w:pPr>
        <w:tabs>
          <w:tab w:val="left" w:pos="480"/>
        </w:tabs>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tabs>
          <w:tab w:val="left" w:pos="480"/>
        </w:tabs>
        <w:suppressAutoHyphens/>
        <w:spacing w:after="0"/>
        <w:jc w:val="both"/>
        <w:rPr>
          <w:rFonts w:ascii="Times New Roman" w:eastAsiaTheme="minorEastAsia" w:hAnsi="Times New Roman" w:cs="Times New Roman"/>
          <w:b/>
          <w:color w:val="00000A"/>
          <w:sz w:val="24"/>
          <w:szCs w:val="24"/>
          <w:lang w:eastAsia="ru-RU"/>
        </w:rPr>
      </w:pPr>
      <w:r w:rsidRPr="007032C4">
        <w:rPr>
          <w:rFonts w:ascii="Times New Roman" w:eastAsiaTheme="minorEastAsia" w:hAnsi="Times New Roman" w:cs="Times New Roman"/>
          <w:b/>
          <w:color w:val="00000A"/>
          <w:sz w:val="24"/>
          <w:szCs w:val="24"/>
          <w:lang w:eastAsia="ru-RU"/>
        </w:rPr>
        <w:t xml:space="preserve">4 класс </w:t>
      </w:r>
    </w:p>
    <w:p w:rsidR="007032C4" w:rsidRPr="007032C4" w:rsidRDefault="007032C4" w:rsidP="007032C4">
      <w:pPr>
        <w:suppressAutoHyphens/>
        <w:spacing w:after="0"/>
        <w:rPr>
          <w:rFonts w:ascii="Times New Roman" w:eastAsiaTheme="minorEastAsia" w:hAnsi="Times New Roman" w:cs="Times New Roman"/>
          <w:bCs/>
          <w:color w:val="00000A"/>
          <w:sz w:val="24"/>
          <w:szCs w:val="24"/>
          <w:lang w:eastAsia="ru-RU"/>
        </w:rPr>
      </w:pPr>
      <w:r w:rsidRPr="007032C4">
        <w:rPr>
          <w:rFonts w:ascii="Times New Roman" w:eastAsiaTheme="minorEastAsia" w:hAnsi="Times New Roman" w:cs="Times New Roman"/>
          <w:bCs/>
          <w:color w:val="00000A"/>
          <w:sz w:val="24"/>
          <w:szCs w:val="24"/>
          <w:lang w:eastAsia="ru-RU"/>
        </w:rPr>
        <w:t>Аудиторные занятия – 2 часа в неделю</w:t>
      </w:r>
    </w:p>
    <w:p w:rsidR="007032C4" w:rsidRPr="007032C4" w:rsidRDefault="007032C4" w:rsidP="007032C4">
      <w:pPr>
        <w:suppressAutoHyphens/>
        <w:spacing w:after="0"/>
        <w:rPr>
          <w:rFonts w:ascii="Times New Roman" w:eastAsiaTheme="minorEastAsia" w:hAnsi="Times New Roman" w:cs="Times New Roman"/>
          <w:bCs/>
          <w:color w:val="00000A"/>
          <w:sz w:val="24"/>
          <w:szCs w:val="24"/>
          <w:lang w:eastAsia="ru-RU"/>
        </w:rPr>
      </w:pPr>
      <w:r w:rsidRPr="007032C4">
        <w:rPr>
          <w:rFonts w:ascii="Times New Roman" w:eastAsiaTheme="minorEastAsia" w:hAnsi="Times New Roman" w:cs="Times New Roman"/>
          <w:bCs/>
          <w:color w:val="00000A"/>
          <w:sz w:val="24"/>
          <w:szCs w:val="24"/>
          <w:lang w:eastAsia="ru-RU"/>
        </w:rPr>
        <w:t>Самостоятельные занятия – 4 часа в неделю</w:t>
      </w:r>
    </w:p>
    <w:p w:rsidR="007032C4" w:rsidRPr="007032C4" w:rsidRDefault="007032C4" w:rsidP="007032C4">
      <w:pPr>
        <w:suppressAutoHyphens/>
        <w:spacing w:after="0"/>
        <w:rPr>
          <w:rFonts w:ascii="Times New Roman" w:eastAsiaTheme="minorEastAsia" w:hAnsi="Times New Roman" w:cs="Times New Roman"/>
          <w:bCs/>
          <w:color w:val="00000A"/>
          <w:sz w:val="24"/>
          <w:szCs w:val="24"/>
          <w:lang w:eastAsia="ru-RU"/>
        </w:rPr>
      </w:pPr>
      <w:r w:rsidRPr="007032C4">
        <w:rPr>
          <w:rFonts w:ascii="Times New Roman" w:eastAsiaTheme="minorEastAsia" w:hAnsi="Times New Roman" w:cs="Times New Roman"/>
          <w:bCs/>
          <w:color w:val="00000A"/>
          <w:sz w:val="24"/>
          <w:szCs w:val="24"/>
          <w:lang w:eastAsia="ru-RU"/>
        </w:rPr>
        <w:t>Консультации - 8 часов в год</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Развитие уверенности и беглости пальцев обеих рук. Работа над гаммами. Совершенствование техники барре. 3акрепление навыков игры в позициях. Совершенствование техники вибрации. Исполнение мелизмов: форшлаг, мордент, группетто. Совершенствование техники легато. </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В конце учебного года обучающийся должен освоить восходящее легато, нисходящее легато, расположение нот на грифе до </w:t>
      </w:r>
      <w:r w:rsidRPr="007032C4">
        <w:rPr>
          <w:rFonts w:ascii="Times New Roman" w:eastAsiaTheme="minorEastAsia" w:hAnsi="Times New Roman" w:cs="Times New Roman"/>
          <w:color w:val="00000A"/>
          <w:sz w:val="24"/>
          <w:szCs w:val="24"/>
          <w:lang w:val="en-US" w:eastAsia="ru-RU"/>
        </w:rPr>
        <w:t>XII</w:t>
      </w:r>
      <w:r w:rsidRPr="007032C4">
        <w:rPr>
          <w:rFonts w:ascii="Times New Roman" w:eastAsiaTheme="minorEastAsia" w:hAnsi="Times New Roman" w:cs="Times New Roman"/>
          <w:color w:val="00000A"/>
          <w:sz w:val="24"/>
          <w:szCs w:val="24"/>
          <w:lang w:eastAsia="ru-RU"/>
        </w:rPr>
        <w:t xml:space="preserve">  лада, большое  баррэ, мордент, форшлаг, триоль, расгеадо, вибрато, натуральные флажолеты.</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За год обучающийся должен выучить: гаммы С-</w:t>
      </w:r>
      <w:r w:rsidRPr="007032C4">
        <w:rPr>
          <w:rFonts w:ascii="Times New Roman" w:eastAsiaTheme="minorEastAsia" w:hAnsi="Times New Roman" w:cs="Times New Roman"/>
          <w:color w:val="00000A"/>
          <w:sz w:val="24"/>
          <w:szCs w:val="24"/>
          <w:lang w:val="en-US" w:eastAsia="ru-RU"/>
        </w:rPr>
        <w:t>dur</w:t>
      </w:r>
      <w:r w:rsidRPr="007032C4">
        <w:rPr>
          <w:rFonts w:ascii="Times New Roman" w:eastAsiaTheme="minorEastAsia" w:hAnsi="Times New Roman" w:cs="Times New Roman"/>
          <w:color w:val="00000A"/>
          <w:sz w:val="24"/>
          <w:szCs w:val="24"/>
          <w:lang w:eastAsia="ru-RU"/>
        </w:rPr>
        <w:t xml:space="preserve">, </w:t>
      </w:r>
      <w:r w:rsidRPr="007032C4">
        <w:rPr>
          <w:rFonts w:ascii="Times New Roman" w:eastAsiaTheme="minorEastAsia" w:hAnsi="Times New Roman" w:cs="Times New Roman"/>
          <w:color w:val="00000A"/>
          <w:sz w:val="24"/>
          <w:szCs w:val="24"/>
          <w:lang w:val="en-US" w:eastAsia="ru-RU"/>
        </w:rPr>
        <w:t>D</w:t>
      </w:r>
      <w:r w:rsidRPr="007032C4">
        <w:rPr>
          <w:rFonts w:ascii="Times New Roman" w:eastAsiaTheme="minorEastAsia" w:hAnsi="Times New Roman" w:cs="Times New Roman"/>
          <w:color w:val="00000A"/>
          <w:sz w:val="24"/>
          <w:szCs w:val="24"/>
          <w:lang w:eastAsia="ru-RU"/>
        </w:rPr>
        <w:t>-</w:t>
      </w:r>
      <w:r w:rsidRPr="007032C4">
        <w:rPr>
          <w:rFonts w:ascii="Times New Roman" w:eastAsiaTheme="minorEastAsia" w:hAnsi="Times New Roman" w:cs="Times New Roman"/>
          <w:color w:val="00000A"/>
          <w:sz w:val="24"/>
          <w:szCs w:val="24"/>
          <w:lang w:val="en-US" w:eastAsia="ru-RU"/>
        </w:rPr>
        <w:t>dur</w:t>
      </w:r>
      <w:r w:rsidRPr="007032C4">
        <w:rPr>
          <w:rFonts w:ascii="Times New Roman" w:eastAsiaTheme="minorEastAsia" w:hAnsi="Times New Roman" w:cs="Times New Roman"/>
          <w:color w:val="00000A"/>
          <w:sz w:val="24"/>
          <w:szCs w:val="24"/>
          <w:lang w:eastAsia="ru-RU"/>
        </w:rPr>
        <w:t xml:space="preserve">, </w:t>
      </w:r>
      <w:r w:rsidRPr="007032C4">
        <w:rPr>
          <w:rFonts w:ascii="Times New Roman" w:eastAsiaTheme="minorEastAsia" w:hAnsi="Times New Roman" w:cs="Times New Roman"/>
          <w:color w:val="00000A"/>
          <w:sz w:val="24"/>
          <w:szCs w:val="24"/>
          <w:lang w:val="en-US" w:eastAsia="ru-RU"/>
        </w:rPr>
        <w:t>c</w:t>
      </w:r>
      <w:r w:rsidRPr="007032C4">
        <w:rPr>
          <w:rFonts w:ascii="Times New Roman" w:eastAsiaTheme="minorEastAsia" w:hAnsi="Times New Roman" w:cs="Times New Roman"/>
          <w:color w:val="00000A"/>
          <w:sz w:val="24"/>
          <w:szCs w:val="24"/>
          <w:lang w:eastAsia="ru-RU"/>
        </w:rPr>
        <w:t>-</w:t>
      </w:r>
      <w:r w:rsidRPr="007032C4">
        <w:rPr>
          <w:rFonts w:ascii="Times New Roman" w:eastAsiaTheme="minorEastAsia" w:hAnsi="Times New Roman" w:cs="Times New Roman"/>
          <w:color w:val="00000A"/>
          <w:sz w:val="24"/>
          <w:szCs w:val="24"/>
          <w:lang w:val="en-US" w:eastAsia="ru-RU"/>
        </w:rPr>
        <w:t>moll</w:t>
      </w:r>
      <w:r w:rsidRPr="007032C4">
        <w:rPr>
          <w:rFonts w:ascii="Times New Roman" w:eastAsiaTheme="minorEastAsia" w:hAnsi="Times New Roman" w:cs="Times New Roman"/>
          <w:color w:val="00000A"/>
          <w:sz w:val="24"/>
          <w:szCs w:val="24"/>
          <w:lang w:eastAsia="ru-RU"/>
        </w:rPr>
        <w:t xml:space="preserve">, </w:t>
      </w:r>
      <w:r w:rsidRPr="007032C4">
        <w:rPr>
          <w:rFonts w:ascii="Times New Roman" w:eastAsiaTheme="minorEastAsia" w:hAnsi="Times New Roman" w:cs="Times New Roman"/>
          <w:color w:val="00000A"/>
          <w:sz w:val="24"/>
          <w:szCs w:val="24"/>
          <w:lang w:val="en-US" w:eastAsia="ru-RU"/>
        </w:rPr>
        <w:t>d</w:t>
      </w:r>
      <w:r w:rsidRPr="007032C4">
        <w:rPr>
          <w:rFonts w:ascii="Times New Roman" w:eastAsiaTheme="minorEastAsia" w:hAnsi="Times New Roman" w:cs="Times New Roman"/>
          <w:color w:val="00000A"/>
          <w:sz w:val="24"/>
          <w:szCs w:val="24"/>
          <w:lang w:eastAsia="ru-RU"/>
        </w:rPr>
        <w:t>-</w:t>
      </w:r>
      <w:r w:rsidRPr="007032C4">
        <w:rPr>
          <w:rFonts w:ascii="Times New Roman" w:eastAsiaTheme="minorEastAsia" w:hAnsi="Times New Roman" w:cs="Times New Roman"/>
          <w:color w:val="00000A"/>
          <w:sz w:val="24"/>
          <w:szCs w:val="24"/>
          <w:lang w:val="en-US" w:eastAsia="ru-RU"/>
        </w:rPr>
        <w:t>moll</w:t>
      </w:r>
      <w:r w:rsidRPr="007032C4">
        <w:rPr>
          <w:rFonts w:ascii="Times New Roman" w:eastAsiaTheme="minorEastAsia" w:hAnsi="Times New Roman" w:cs="Times New Roman"/>
          <w:color w:val="00000A"/>
          <w:sz w:val="24"/>
          <w:szCs w:val="24"/>
          <w:lang w:eastAsia="ru-RU"/>
        </w:rPr>
        <w:t xml:space="preserve"> в аппликатуре А.Сеговии, 4-6 этюдов на аккорды, арпеджио, легато, пассажи, баррэ, 8-10 пьес различного характера.</w:t>
      </w: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u w:val="single"/>
          <w:lang w:eastAsia="ru-RU"/>
        </w:rPr>
      </w:pPr>
      <w:r w:rsidRPr="007032C4">
        <w:rPr>
          <w:rFonts w:ascii="Times New Roman" w:eastAsiaTheme="minorEastAsia" w:hAnsi="Times New Roman" w:cs="Times New Roman"/>
          <w:b/>
          <w:color w:val="00000A"/>
          <w:sz w:val="24"/>
          <w:szCs w:val="24"/>
          <w:u w:val="single"/>
          <w:lang w:eastAsia="ru-RU"/>
        </w:rPr>
        <w:t>Примерный репертуарный список:</w:t>
      </w:r>
    </w:p>
    <w:p w:rsidR="007032C4" w:rsidRPr="007032C4" w:rsidRDefault="007032C4" w:rsidP="007032C4">
      <w:pPr>
        <w:suppressAutoHyphens/>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i/>
          <w:color w:val="00000A"/>
          <w:sz w:val="24"/>
          <w:szCs w:val="24"/>
          <w:lang w:eastAsia="ru-RU"/>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7032C4">
        <w:rPr>
          <w:rFonts w:ascii="Times New Roman" w:eastAsiaTheme="minorEastAsia" w:hAnsi="Times New Roman" w:cs="Times New Roman"/>
          <w:color w:val="00000A"/>
          <w:sz w:val="24"/>
          <w:szCs w:val="24"/>
          <w:lang w:eastAsia="ru-RU"/>
        </w:rPr>
        <w:t>)</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Этюды</w:t>
      </w:r>
    </w:p>
    <w:p w:rsidR="007032C4" w:rsidRPr="007032C4" w:rsidRDefault="007032C4" w:rsidP="006C52B6">
      <w:pPr>
        <w:numPr>
          <w:ilvl w:val="0"/>
          <w:numId w:val="125"/>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Таррега Ф. Этюд</w:t>
      </w:r>
    </w:p>
    <w:p w:rsidR="007032C4" w:rsidRPr="007032C4" w:rsidRDefault="007032C4" w:rsidP="006C52B6">
      <w:pPr>
        <w:numPr>
          <w:ilvl w:val="0"/>
          <w:numId w:val="125"/>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Сор Ф. Этюд ми минор</w:t>
      </w:r>
    </w:p>
    <w:p w:rsidR="007032C4" w:rsidRPr="007032C4" w:rsidRDefault="007032C4" w:rsidP="006C52B6">
      <w:pPr>
        <w:numPr>
          <w:ilvl w:val="0"/>
          <w:numId w:val="125"/>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Сор Ф. Этюд ре минор</w:t>
      </w:r>
    </w:p>
    <w:p w:rsidR="007032C4" w:rsidRPr="007032C4" w:rsidRDefault="007032C4" w:rsidP="006C52B6">
      <w:pPr>
        <w:numPr>
          <w:ilvl w:val="0"/>
          <w:numId w:val="125"/>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Каркасси М. Этюд № 19</w:t>
      </w:r>
    </w:p>
    <w:p w:rsidR="007032C4" w:rsidRPr="007032C4" w:rsidRDefault="007032C4" w:rsidP="006C52B6">
      <w:pPr>
        <w:numPr>
          <w:ilvl w:val="0"/>
          <w:numId w:val="125"/>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Калинин В. Этюд ми минор</w:t>
      </w:r>
    </w:p>
    <w:p w:rsidR="007032C4" w:rsidRPr="007032C4" w:rsidRDefault="007032C4" w:rsidP="006C52B6">
      <w:pPr>
        <w:numPr>
          <w:ilvl w:val="0"/>
          <w:numId w:val="125"/>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Агуадо Д. Этюд ля минор</w:t>
      </w:r>
    </w:p>
    <w:p w:rsidR="007032C4" w:rsidRPr="007032C4" w:rsidRDefault="007032C4" w:rsidP="006C52B6">
      <w:pPr>
        <w:numPr>
          <w:ilvl w:val="0"/>
          <w:numId w:val="125"/>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Сагрерарс Х. Этюд ля мажор</w:t>
      </w:r>
    </w:p>
    <w:p w:rsidR="007032C4" w:rsidRPr="007032C4" w:rsidRDefault="007032C4" w:rsidP="006C52B6">
      <w:pPr>
        <w:numPr>
          <w:ilvl w:val="0"/>
          <w:numId w:val="125"/>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Калинин В. Этюд ля мажор</w:t>
      </w:r>
    </w:p>
    <w:p w:rsidR="007032C4" w:rsidRPr="007032C4" w:rsidRDefault="007032C4" w:rsidP="006C52B6">
      <w:pPr>
        <w:numPr>
          <w:ilvl w:val="0"/>
          <w:numId w:val="125"/>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Джулиани М. Этюд ми минор</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Пьесы</w:t>
      </w:r>
    </w:p>
    <w:p w:rsidR="007032C4" w:rsidRPr="007032C4" w:rsidRDefault="007032C4" w:rsidP="006C52B6">
      <w:pPr>
        <w:numPr>
          <w:ilvl w:val="0"/>
          <w:numId w:val="126"/>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Калинин В. Песенка у костра</w:t>
      </w:r>
    </w:p>
    <w:p w:rsidR="007032C4" w:rsidRPr="007032C4" w:rsidRDefault="007032C4" w:rsidP="006C52B6">
      <w:pPr>
        <w:numPr>
          <w:ilvl w:val="0"/>
          <w:numId w:val="126"/>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Глинка М. Жаворонок</w:t>
      </w:r>
    </w:p>
    <w:p w:rsidR="007032C4" w:rsidRPr="007032C4" w:rsidRDefault="007032C4" w:rsidP="006C52B6">
      <w:pPr>
        <w:numPr>
          <w:ilvl w:val="0"/>
          <w:numId w:val="126"/>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Беккер В. Лесная сказка</w:t>
      </w:r>
    </w:p>
    <w:p w:rsidR="007032C4" w:rsidRPr="007032C4" w:rsidRDefault="007032C4" w:rsidP="006C52B6">
      <w:pPr>
        <w:numPr>
          <w:ilvl w:val="0"/>
          <w:numId w:val="126"/>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Лози Я. Каприччио</w:t>
      </w:r>
    </w:p>
    <w:p w:rsidR="007032C4" w:rsidRPr="007032C4" w:rsidRDefault="007032C4" w:rsidP="006C52B6">
      <w:pPr>
        <w:numPr>
          <w:ilvl w:val="0"/>
          <w:numId w:val="126"/>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Матейка В. Менуэт</w:t>
      </w:r>
    </w:p>
    <w:p w:rsidR="007032C4" w:rsidRPr="007032C4" w:rsidRDefault="007032C4" w:rsidP="006C52B6">
      <w:pPr>
        <w:numPr>
          <w:ilvl w:val="0"/>
          <w:numId w:val="126"/>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Бах И.С. Менуэт</w:t>
      </w:r>
    </w:p>
    <w:p w:rsidR="007032C4" w:rsidRPr="007032C4" w:rsidRDefault="007032C4" w:rsidP="006C52B6">
      <w:pPr>
        <w:numPr>
          <w:ilvl w:val="0"/>
          <w:numId w:val="126"/>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У.Н.П.  Д</w:t>
      </w:r>
      <w:r w:rsidRPr="007032C4">
        <w:rPr>
          <w:rFonts w:ascii="Times New Roman" w:eastAsiaTheme="minorEastAsia" w:hAnsi="Times New Roman" w:cs="Times New Roman"/>
          <w:color w:val="00000A"/>
          <w:sz w:val="24"/>
          <w:szCs w:val="24"/>
          <w:lang w:val="en-US" w:eastAsia="ru-RU"/>
        </w:rPr>
        <w:t>i</w:t>
      </w:r>
      <w:r w:rsidRPr="007032C4">
        <w:rPr>
          <w:rFonts w:ascii="Times New Roman" w:eastAsiaTheme="minorEastAsia" w:hAnsi="Times New Roman" w:cs="Times New Roman"/>
          <w:color w:val="00000A"/>
          <w:sz w:val="24"/>
          <w:szCs w:val="24"/>
          <w:lang w:eastAsia="ru-RU"/>
        </w:rPr>
        <w:t>вка в с</w:t>
      </w:r>
      <w:r w:rsidRPr="007032C4">
        <w:rPr>
          <w:rFonts w:ascii="Times New Roman" w:eastAsiaTheme="minorEastAsia" w:hAnsi="Times New Roman" w:cs="Times New Roman"/>
          <w:color w:val="00000A"/>
          <w:sz w:val="24"/>
          <w:szCs w:val="24"/>
          <w:lang w:val="en-US" w:eastAsia="ru-RU"/>
        </w:rPr>
        <w:t>i</w:t>
      </w:r>
      <w:r w:rsidRPr="007032C4">
        <w:rPr>
          <w:rFonts w:ascii="Times New Roman" w:eastAsiaTheme="minorEastAsia" w:hAnsi="Times New Roman" w:cs="Times New Roman"/>
          <w:color w:val="00000A"/>
          <w:sz w:val="24"/>
          <w:szCs w:val="24"/>
          <w:lang w:eastAsia="ru-RU"/>
        </w:rPr>
        <w:t>нях стояла, обработка Иванова-Крамского А.</w:t>
      </w:r>
    </w:p>
    <w:p w:rsidR="007032C4" w:rsidRPr="007032C4" w:rsidRDefault="007032C4" w:rsidP="006C52B6">
      <w:pPr>
        <w:numPr>
          <w:ilvl w:val="0"/>
          <w:numId w:val="126"/>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Р.Н.П. День я жала, день вязала, обработка Ларичева Е.</w:t>
      </w:r>
    </w:p>
    <w:p w:rsidR="007032C4" w:rsidRPr="007032C4" w:rsidRDefault="007032C4" w:rsidP="006C52B6">
      <w:pPr>
        <w:numPr>
          <w:ilvl w:val="0"/>
          <w:numId w:val="126"/>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Французский народный танец, обработка Ларичева Е.</w:t>
      </w:r>
    </w:p>
    <w:p w:rsidR="007032C4" w:rsidRPr="007032C4" w:rsidRDefault="007032C4" w:rsidP="006C52B6">
      <w:pPr>
        <w:numPr>
          <w:ilvl w:val="0"/>
          <w:numId w:val="126"/>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Р. де Визе. Прелюдия. </w:t>
      </w:r>
    </w:p>
    <w:tbl>
      <w:tblPr>
        <w:tblStyle w:val="22"/>
        <w:tblW w:w="0" w:type="auto"/>
        <w:tblInd w:w="108" w:type="dxa"/>
        <w:tblLook w:val="04A0"/>
      </w:tblPr>
      <w:tblGrid>
        <w:gridCol w:w="4677"/>
        <w:gridCol w:w="4679"/>
      </w:tblGrid>
      <w:tr w:rsidR="007032C4" w:rsidRPr="007032C4" w:rsidTr="007032C4">
        <w:tc>
          <w:tcPr>
            <w:tcW w:w="4677" w:type="dxa"/>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1 полугодие</w:t>
            </w:r>
          </w:p>
        </w:tc>
        <w:tc>
          <w:tcPr>
            <w:tcW w:w="4679" w:type="dxa"/>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2 полугодие</w:t>
            </w:r>
          </w:p>
        </w:tc>
      </w:tr>
      <w:tr w:rsidR="007032C4" w:rsidRPr="007032C4" w:rsidTr="007032C4">
        <w:tc>
          <w:tcPr>
            <w:tcW w:w="4677" w:type="dxa"/>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lastRenderedPageBreak/>
              <w:t>Октябрь - технический зачет (1 гамма, 1 этюд, термины)</w:t>
            </w:r>
          </w:p>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Ноябрь-Декабрь - академический зачет (2 разнохарактерные пьесы)</w:t>
            </w:r>
          </w:p>
        </w:tc>
        <w:tc>
          <w:tcPr>
            <w:tcW w:w="4679" w:type="dxa"/>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Апрель – переводной экзамен (3 разнохарактерные пьесы)</w:t>
            </w:r>
          </w:p>
        </w:tc>
      </w:tr>
    </w:tbl>
    <w:p w:rsidR="007032C4" w:rsidRPr="007032C4" w:rsidRDefault="007032C4" w:rsidP="007032C4">
      <w:pPr>
        <w:suppressAutoHyphens/>
        <w:spacing w:after="0"/>
        <w:jc w:val="both"/>
        <w:rPr>
          <w:rFonts w:ascii="Times New Roman" w:eastAsiaTheme="minorEastAsia" w:hAnsi="Times New Roman" w:cs="Times New Roman"/>
          <w:b/>
          <w:color w:val="00000A"/>
          <w:sz w:val="24"/>
          <w:szCs w:val="24"/>
          <w:u w:val="single"/>
          <w:lang w:eastAsia="ru-RU"/>
        </w:rPr>
      </w:pPr>
      <w:r w:rsidRPr="007032C4">
        <w:rPr>
          <w:rFonts w:ascii="Times New Roman" w:eastAsiaTheme="minorEastAsia" w:hAnsi="Times New Roman" w:cs="Times New Roman"/>
          <w:b/>
          <w:color w:val="00000A"/>
          <w:sz w:val="24"/>
          <w:szCs w:val="24"/>
          <w:u w:val="single"/>
          <w:lang w:eastAsia="ru-RU"/>
        </w:rPr>
        <w:t>Примерные программы переводного экзамена:</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val="en-US" w:eastAsia="ru-RU"/>
        </w:rPr>
        <w:t>I</w:t>
      </w:r>
      <w:r w:rsidRPr="007032C4">
        <w:rPr>
          <w:rFonts w:ascii="Times New Roman" w:eastAsiaTheme="minorEastAsia" w:hAnsi="Times New Roman" w:cs="Times New Roman"/>
          <w:color w:val="00000A"/>
          <w:sz w:val="24"/>
          <w:szCs w:val="24"/>
          <w:lang w:eastAsia="ru-RU"/>
        </w:rPr>
        <w:t>.</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Сор Ф. Этюд ре минор. </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Каркасси М. Рондо ля мажор</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У.Н.П. Д</w:t>
      </w:r>
      <w:r w:rsidRPr="007032C4">
        <w:rPr>
          <w:rFonts w:ascii="Times New Roman" w:eastAsiaTheme="minorEastAsia" w:hAnsi="Times New Roman" w:cs="Times New Roman"/>
          <w:color w:val="00000A"/>
          <w:sz w:val="24"/>
          <w:szCs w:val="24"/>
          <w:lang w:val="en-US" w:eastAsia="ru-RU"/>
        </w:rPr>
        <w:t>i</w:t>
      </w:r>
      <w:r w:rsidRPr="007032C4">
        <w:rPr>
          <w:rFonts w:ascii="Times New Roman" w:eastAsiaTheme="minorEastAsia" w:hAnsi="Times New Roman" w:cs="Times New Roman"/>
          <w:color w:val="00000A"/>
          <w:sz w:val="24"/>
          <w:szCs w:val="24"/>
          <w:lang w:eastAsia="ru-RU"/>
        </w:rPr>
        <w:t>вка  в с</w:t>
      </w:r>
      <w:r w:rsidRPr="007032C4">
        <w:rPr>
          <w:rFonts w:ascii="Times New Roman" w:eastAsiaTheme="minorEastAsia" w:hAnsi="Times New Roman" w:cs="Times New Roman"/>
          <w:color w:val="00000A"/>
          <w:sz w:val="24"/>
          <w:szCs w:val="24"/>
          <w:lang w:val="en-US" w:eastAsia="ru-RU"/>
        </w:rPr>
        <w:t>i</w:t>
      </w:r>
      <w:r w:rsidRPr="007032C4">
        <w:rPr>
          <w:rFonts w:ascii="Times New Roman" w:eastAsiaTheme="minorEastAsia" w:hAnsi="Times New Roman" w:cs="Times New Roman"/>
          <w:color w:val="00000A"/>
          <w:sz w:val="24"/>
          <w:szCs w:val="24"/>
          <w:lang w:eastAsia="ru-RU"/>
        </w:rPr>
        <w:t xml:space="preserve">нях стояла, обработка Иванова-Крамского А. </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val="en-US" w:eastAsia="ru-RU"/>
        </w:rPr>
        <w:t>II</w:t>
      </w:r>
      <w:r w:rsidRPr="007032C4">
        <w:rPr>
          <w:rFonts w:ascii="Times New Roman" w:eastAsiaTheme="minorEastAsia" w:hAnsi="Times New Roman" w:cs="Times New Roman"/>
          <w:color w:val="00000A"/>
          <w:sz w:val="24"/>
          <w:szCs w:val="24"/>
          <w:lang w:eastAsia="ru-RU"/>
        </w:rPr>
        <w:t>.</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Пухоль Э. Упражнение № 24.</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Карулли Ф. Соч. 211, № 6, </w:t>
      </w:r>
      <w:r w:rsidRPr="007032C4">
        <w:rPr>
          <w:rFonts w:ascii="Times New Roman" w:eastAsiaTheme="minorEastAsia" w:hAnsi="Times New Roman" w:cs="Times New Roman"/>
          <w:color w:val="00000A"/>
          <w:sz w:val="24"/>
          <w:szCs w:val="24"/>
          <w:lang w:val="en-US" w:eastAsia="ru-RU"/>
        </w:rPr>
        <w:t>Moderato</w:t>
      </w:r>
      <w:r w:rsidRPr="007032C4">
        <w:rPr>
          <w:rFonts w:ascii="Times New Roman" w:eastAsiaTheme="minorEastAsia" w:hAnsi="Times New Roman" w:cs="Times New Roman"/>
          <w:color w:val="00000A"/>
          <w:sz w:val="24"/>
          <w:szCs w:val="24"/>
          <w:lang w:eastAsia="ru-RU"/>
        </w:rPr>
        <w:t xml:space="preserve"> до-мажор (Сонатина).</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 Н. П. На горе-то калина, обработка Ивановой Л.</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val="en-US" w:eastAsia="ru-RU"/>
        </w:rPr>
        <w:t>III</w:t>
      </w:r>
      <w:r w:rsidRPr="007032C4">
        <w:rPr>
          <w:rFonts w:ascii="Times New Roman" w:eastAsiaTheme="minorEastAsia" w:hAnsi="Times New Roman" w:cs="Times New Roman"/>
          <w:color w:val="00000A"/>
          <w:sz w:val="24"/>
          <w:szCs w:val="24"/>
          <w:lang w:eastAsia="ru-RU"/>
        </w:rPr>
        <w:t xml:space="preserve"> </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Козлов В. Полька  «Топ-топ,топ».</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Гендель Г. Ария</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Кост Н. Баркарола</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r w:rsidRPr="007032C4">
        <w:rPr>
          <w:rFonts w:ascii="Times New Roman" w:eastAsiaTheme="minorEastAsia" w:hAnsi="Times New Roman" w:cs="Times New Roman"/>
          <w:b/>
          <w:color w:val="00000A"/>
          <w:sz w:val="24"/>
          <w:szCs w:val="24"/>
          <w:lang w:eastAsia="ru-RU"/>
        </w:rPr>
        <w:t>5 класс</w:t>
      </w:r>
    </w:p>
    <w:p w:rsidR="007032C4" w:rsidRPr="007032C4" w:rsidRDefault="007032C4" w:rsidP="007032C4">
      <w:pPr>
        <w:suppressAutoHyphens/>
        <w:spacing w:after="0"/>
        <w:rPr>
          <w:rFonts w:ascii="Times New Roman" w:eastAsiaTheme="minorEastAsia" w:hAnsi="Times New Roman" w:cs="Times New Roman"/>
          <w:bCs/>
          <w:color w:val="00000A"/>
          <w:sz w:val="24"/>
          <w:szCs w:val="24"/>
          <w:lang w:eastAsia="ru-RU"/>
        </w:rPr>
      </w:pPr>
      <w:r w:rsidRPr="007032C4">
        <w:rPr>
          <w:rFonts w:ascii="Times New Roman" w:eastAsiaTheme="minorEastAsia" w:hAnsi="Times New Roman" w:cs="Times New Roman"/>
          <w:bCs/>
          <w:color w:val="00000A"/>
          <w:sz w:val="24"/>
          <w:szCs w:val="24"/>
          <w:lang w:eastAsia="ru-RU"/>
        </w:rPr>
        <w:t>Аудиторные занятия – 2,5 часа в неделю</w:t>
      </w:r>
    </w:p>
    <w:p w:rsidR="007032C4" w:rsidRPr="007032C4" w:rsidRDefault="007032C4" w:rsidP="007032C4">
      <w:pPr>
        <w:suppressAutoHyphens/>
        <w:spacing w:after="0"/>
        <w:rPr>
          <w:rFonts w:ascii="Times New Roman" w:eastAsiaTheme="minorEastAsia" w:hAnsi="Times New Roman" w:cs="Times New Roman"/>
          <w:bCs/>
          <w:color w:val="00000A"/>
          <w:sz w:val="24"/>
          <w:szCs w:val="24"/>
          <w:lang w:eastAsia="ru-RU"/>
        </w:rPr>
      </w:pPr>
      <w:r w:rsidRPr="007032C4">
        <w:rPr>
          <w:rFonts w:ascii="Times New Roman" w:eastAsiaTheme="minorEastAsia" w:hAnsi="Times New Roman" w:cs="Times New Roman"/>
          <w:bCs/>
          <w:color w:val="00000A"/>
          <w:sz w:val="24"/>
          <w:szCs w:val="24"/>
          <w:lang w:eastAsia="ru-RU"/>
        </w:rPr>
        <w:t>Самостоятельные занятия – 5 часов в неделю</w:t>
      </w:r>
    </w:p>
    <w:p w:rsidR="007032C4" w:rsidRPr="007032C4" w:rsidRDefault="007032C4" w:rsidP="007032C4">
      <w:pPr>
        <w:suppressAutoHyphens/>
        <w:spacing w:after="0"/>
        <w:rPr>
          <w:rFonts w:ascii="Times New Roman" w:eastAsiaTheme="minorEastAsia" w:hAnsi="Times New Roman" w:cs="Times New Roman"/>
          <w:bCs/>
          <w:color w:val="00000A"/>
          <w:sz w:val="24"/>
          <w:szCs w:val="24"/>
          <w:lang w:eastAsia="ru-RU"/>
        </w:rPr>
      </w:pPr>
      <w:r w:rsidRPr="007032C4">
        <w:rPr>
          <w:rFonts w:ascii="Times New Roman" w:eastAsiaTheme="minorEastAsia" w:hAnsi="Times New Roman" w:cs="Times New Roman"/>
          <w:bCs/>
          <w:color w:val="00000A"/>
          <w:sz w:val="24"/>
          <w:szCs w:val="24"/>
          <w:lang w:eastAsia="ru-RU"/>
        </w:rPr>
        <w:t>Консультации - 8 часов в год</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Совершенствование всего комплекса навыков и знаний, полученных за время обучения. Повышение уровня музыкально-художественного мышления обучающихся. Углубленная работа над звуком. Углубленная работа над техникой игры. Работа над гаммами. Исполнение гамм в заданном темпе.</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К концу учебного года обучающийся должен освоить расположение нот на грифе до </w:t>
      </w:r>
      <w:r w:rsidRPr="007032C4">
        <w:rPr>
          <w:rFonts w:ascii="Times New Roman" w:eastAsiaTheme="minorEastAsia" w:hAnsi="Times New Roman" w:cs="Times New Roman"/>
          <w:color w:val="00000A"/>
          <w:sz w:val="24"/>
          <w:szCs w:val="24"/>
          <w:lang w:val="en-US" w:eastAsia="ru-RU"/>
        </w:rPr>
        <w:t>XIX</w:t>
      </w:r>
      <w:r w:rsidRPr="007032C4">
        <w:rPr>
          <w:rFonts w:ascii="Times New Roman" w:eastAsiaTheme="minorEastAsia" w:hAnsi="Times New Roman" w:cs="Times New Roman"/>
          <w:color w:val="00000A"/>
          <w:sz w:val="24"/>
          <w:szCs w:val="24"/>
          <w:lang w:eastAsia="ru-RU"/>
        </w:rPr>
        <w:t xml:space="preserve">  лада, продолжать работу над следующими приемами: большое  барре, мордент, форшлаг, триоль, расгеадо, вибрато, натуральные флажолеты.</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За год обучающийся должен выучить: гаммы А-</w:t>
      </w:r>
      <w:r w:rsidRPr="007032C4">
        <w:rPr>
          <w:rFonts w:ascii="Times New Roman" w:eastAsiaTheme="minorEastAsia" w:hAnsi="Times New Roman" w:cs="Times New Roman"/>
          <w:color w:val="00000A"/>
          <w:sz w:val="24"/>
          <w:szCs w:val="24"/>
          <w:lang w:val="en-US" w:eastAsia="ru-RU"/>
        </w:rPr>
        <w:t>dur</w:t>
      </w:r>
      <w:r w:rsidRPr="007032C4">
        <w:rPr>
          <w:rFonts w:ascii="Times New Roman" w:eastAsiaTheme="minorEastAsia" w:hAnsi="Times New Roman" w:cs="Times New Roman"/>
          <w:color w:val="00000A"/>
          <w:sz w:val="24"/>
          <w:szCs w:val="24"/>
          <w:lang w:eastAsia="ru-RU"/>
        </w:rPr>
        <w:t xml:space="preserve">, </w:t>
      </w:r>
      <w:r w:rsidRPr="007032C4">
        <w:rPr>
          <w:rFonts w:ascii="Times New Roman" w:eastAsiaTheme="minorEastAsia" w:hAnsi="Times New Roman" w:cs="Times New Roman"/>
          <w:color w:val="00000A"/>
          <w:sz w:val="24"/>
          <w:szCs w:val="24"/>
          <w:lang w:val="en-US" w:eastAsia="ru-RU"/>
        </w:rPr>
        <w:t>D</w:t>
      </w:r>
      <w:r w:rsidRPr="007032C4">
        <w:rPr>
          <w:rFonts w:ascii="Times New Roman" w:eastAsiaTheme="minorEastAsia" w:hAnsi="Times New Roman" w:cs="Times New Roman"/>
          <w:color w:val="00000A"/>
          <w:sz w:val="24"/>
          <w:szCs w:val="24"/>
          <w:lang w:eastAsia="ru-RU"/>
        </w:rPr>
        <w:t>-</w:t>
      </w:r>
      <w:r w:rsidRPr="007032C4">
        <w:rPr>
          <w:rFonts w:ascii="Times New Roman" w:eastAsiaTheme="minorEastAsia" w:hAnsi="Times New Roman" w:cs="Times New Roman"/>
          <w:color w:val="00000A"/>
          <w:sz w:val="24"/>
          <w:szCs w:val="24"/>
          <w:lang w:val="en-US" w:eastAsia="ru-RU"/>
        </w:rPr>
        <w:t>dur</w:t>
      </w:r>
      <w:r w:rsidRPr="007032C4">
        <w:rPr>
          <w:rFonts w:ascii="Times New Roman" w:eastAsiaTheme="minorEastAsia" w:hAnsi="Times New Roman" w:cs="Times New Roman"/>
          <w:color w:val="00000A"/>
          <w:sz w:val="24"/>
          <w:szCs w:val="24"/>
          <w:lang w:eastAsia="ru-RU"/>
        </w:rPr>
        <w:t>, а-</w:t>
      </w:r>
      <w:r w:rsidRPr="007032C4">
        <w:rPr>
          <w:rFonts w:ascii="Times New Roman" w:eastAsiaTheme="minorEastAsia" w:hAnsi="Times New Roman" w:cs="Times New Roman"/>
          <w:color w:val="00000A"/>
          <w:sz w:val="24"/>
          <w:szCs w:val="24"/>
          <w:lang w:val="en-US" w:eastAsia="ru-RU"/>
        </w:rPr>
        <w:t>moll</w:t>
      </w:r>
      <w:r w:rsidRPr="007032C4">
        <w:rPr>
          <w:rFonts w:ascii="Times New Roman" w:eastAsiaTheme="minorEastAsia" w:hAnsi="Times New Roman" w:cs="Times New Roman"/>
          <w:color w:val="00000A"/>
          <w:sz w:val="24"/>
          <w:szCs w:val="24"/>
          <w:lang w:eastAsia="ru-RU"/>
        </w:rPr>
        <w:t xml:space="preserve">, </w:t>
      </w:r>
      <w:r w:rsidRPr="007032C4">
        <w:rPr>
          <w:rFonts w:ascii="Times New Roman" w:eastAsiaTheme="minorEastAsia" w:hAnsi="Times New Roman" w:cs="Times New Roman"/>
          <w:color w:val="00000A"/>
          <w:sz w:val="24"/>
          <w:szCs w:val="24"/>
          <w:lang w:val="en-US" w:eastAsia="ru-RU"/>
        </w:rPr>
        <w:t>d</w:t>
      </w:r>
      <w:r w:rsidRPr="007032C4">
        <w:rPr>
          <w:rFonts w:ascii="Times New Roman" w:eastAsiaTheme="minorEastAsia" w:hAnsi="Times New Roman" w:cs="Times New Roman"/>
          <w:color w:val="00000A"/>
          <w:sz w:val="24"/>
          <w:szCs w:val="24"/>
          <w:lang w:eastAsia="ru-RU"/>
        </w:rPr>
        <w:t>-</w:t>
      </w:r>
      <w:r w:rsidRPr="007032C4">
        <w:rPr>
          <w:rFonts w:ascii="Times New Roman" w:eastAsiaTheme="minorEastAsia" w:hAnsi="Times New Roman" w:cs="Times New Roman"/>
          <w:color w:val="00000A"/>
          <w:sz w:val="24"/>
          <w:szCs w:val="24"/>
          <w:lang w:val="en-US" w:eastAsia="ru-RU"/>
        </w:rPr>
        <w:t>moll</w:t>
      </w:r>
      <w:r w:rsidRPr="007032C4">
        <w:rPr>
          <w:rFonts w:ascii="Times New Roman" w:eastAsiaTheme="minorEastAsia" w:hAnsi="Times New Roman" w:cs="Times New Roman"/>
          <w:color w:val="00000A"/>
          <w:sz w:val="24"/>
          <w:szCs w:val="24"/>
          <w:lang w:eastAsia="ru-RU"/>
        </w:rPr>
        <w:t xml:space="preserve"> в аппликатуре А. Сеговии.</w:t>
      </w: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u w:val="single"/>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u w:val="single"/>
          <w:lang w:eastAsia="ru-RU"/>
        </w:rPr>
      </w:pPr>
      <w:r w:rsidRPr="007032C4">
        <w:rPr>
          <w:rFonts w:ascii="Times New Roman" w:eastAsiaTheme="minorEastAsia" w:hAnsi="Times New Roman" w:cs="Times New Roman"/>
          <w:b/>
          <w:color w:val="00000A"/>
          <w:sz w:val="24"/>
          <w:szCs w:val="24"/>
          <w:u w:val="single"/>
          <w:lang w:eastAsia="ru-RU"/>
        </w:rPr>
        <w:t>Примерный репертуарный список:</w:t>
      </w:r>
    </w:p>
    <w:p w:rsidR="007032C4" w:rsidRPr="007032C4" w:rsidRDefault="007032C4" w:rsidP="007032C4">
      <w:pPr>
        <w:suppressAutoHyphens/>
        <w:spacing w:after="0"/>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i/>
          <w:color w:val="00000A"/>
          <w:sz w:val="24"/>
          <w:szCs w:val="24"/>
          <w:lang w:eastAsia="ru-RU"/>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7032C4">
        <w:rPr>
          <w:rFonts w:ascii="Times New Roman" w:eastAsiaTheme="minorEastAsia" w:hAnsi="Times New Roman" w:cs="Times New Roman"/>
          <w:color w:val="00000A"/>
          <w:sz w:val="24"/>
          <w:szCs w:val="24"/>
          <w:lang w:eastAsia="ru-RU"/>
        </w:rPr>
        <w:t>)</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Этюды</w:t>
      </w:r>
    </w:p>
    <w:p w:rsidR="007032C4" w:rsidRPr="007032C4" w:rsidRDefault="007032C4" w:rsidP="006C52B6">
      <w:pPr>
        <w:numPr>
          <w:ilvl w:val="0"/>
          <w:numId w:val="127"/>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Диабелли А. Этюд до мажор</w:t>
      </w:r>
    </w:p>
    <w:p w:rsidR="007032C4" w:rsidRPr="007032C4" w:rsidRDefault="007032C4" w:rsidP="006C52B6">
      <w:pPr>
        <w:numPr>
          <w:ilvl w:val="0"/>
          <w:numId w:val="127"/>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Диабелли А. Этюд ля мажор</w:t>
      </w:r>
    </w:p>
    <w:p w:rsidR="007032C4" w:rsidRPr="007032C4" w:rsidRDefault="007032C4" w:rsidP="006C52B6">
      <w:pPr>
        <w:numPr>
          <w:ilvl w:val="0"/>
          <w:numId w:val="127"/>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Джулиани М. Этюд</w:t>
      </w:r>
    </w:p>
    <w:p w:rsidR="007032C4" w:rsidRPr="007032C4" w:rsidRDefault="007032C4" w:rsidP="006C52B6">
      <w:pPr>
        <w:numPr>
          <w:ilvl w:val="0"/>
          <w:numId w:val="127"/>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Карулли Ф. Этюд</w:t>
      </w:r>
    </w:p>
    <w:p w:rsidR="007032C4" w:rsidRPr="007032C4" w:rsidRDefault="007032C4" w:rsidP="006C52B6">
      <w:pPr>
        <w:numPr>
          <w:ilvl w:val="0"/>
          <w:numId w:val="127"/>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Этюд № 2 до мажор</w:t>
      </w:r>
    </w:p>
    <w:p w:rsidR="007032C4" w:rsidRPr="007032C4" w:rsidRDefault="007032C4" w:rsidP="006C52B6">
      <w:pPr>
        <w:numPr>
          <w:ilvl w:val="0"/>
          <w:numId w:val="127"/>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Этюд  № 3  ре мажор</w:t>
      </w:r>
    </w:p>
    <w:p w:rsidR="007032C4" w:rsidRPr="007032C4" w:rsidRDefault="007032C4" w:rsidP="006C52B6">
      <w:pPr>
        <w:numPr>
          <w:ilvl w:val="0"/>
          <w:numId w:val="127"/>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Тутти Р. Ариетта-этюд</w:t>
      </w:r>
    </w:p>
    <w:p w:rsidR="007032C4" w:rsidRPr="007032C4" w:rsidRDefault="007032C4" w:rsidP="006C52B6">
      <w:pPr>
        <w:numPr>
          <w:ilvl w:val="0"/>
          <w:numId w:val="127"/>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Сагрерас Х. Пять характерных этюдов</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Пьесы</w:t>
      </w:r>
    </w:p>
    <w:p w:rsidR="007032C4" w:rsidRPr="007032C4" w:rsidRDefault="007032C4" w:rsidP="006C52B6">
      <w:pPr>
        <w:numPr>
          <w:ilvl w:val="0"/>
          <w:numId w:val="128"/>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lastRenderedPageBreak/>
        <w:t>Каркасси М. Рондо ре мажор</w:t>
      </w:r>
    </w:p>
    <w:p w:rsidR="007032C4" w:rsidRPr="007032C4" w:rsidRDefault="007032C4" w:rsidP="006C52B6">
      <w:pPr>
        <w:numPr>
          <w:ilvl w:val="0"/>
          <w:numId w:val="128"/>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Рунк Г. Серенада</w:t>
      </w:r>
    </w:p>
    <w:p w:rsidR="007032C4" w:rsidRPr="007032C4" w:rsidRDefault="007032C4" w:rsidP="006C52B6">
      <w:pPr>
        <w:numPr>
          <w:ilvl w:val="0"/>
          <w:numId w:val="128"/>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Рамо Ж.-Р. Менуэт</w:t>
      </w:r>
    </w:p>
    <w:p w:rsidR="007032C4" w:rsidRPr="007032C4" w:rsidRDefault="007032C4" w:rsidP="006C52B6">
      <w:pPr>
        <w:numPr>
          <w:ilvl w:val="0"/>
          <w:numId w:val="128"/>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Р.Н.П. Как у нас во садочке, обработка Иванова – Крамского А.</w:t>
      </w:r>
    </w:p>
    <w:p w:rsidR="007032C4" w:rsidRPr="007032C4" w:rsidRDefault="007032C4" w:rsidP="006C52B6">
      <w:pPr>
        <w:numPr>
          <w:ilvl w:val="0"/>
          <w:numId w:val="128"/>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Аргентинская народная мелодия, обработка Анидо М.</w:t>
      </w:r>
    </w:p>
    <w:p w:rsidR="007032C4" w:rsidRPr="007032C4" w:rsidRDefault="007032C4" w:rsidP="006C52B6">
      <w:pPr>
        <w:numPr>
          <w:ilvl w:val="0"/>
          <w:numId w:val="128"/>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Бах И.С. Менуэт</w:t>
      </w:r>
    </w:p>
    <w:p w:rsidR="007032C4" w:rsidRPr="007032C4" w:rsidRDefault="007032C4" w:rsidP="006C52B6">
      <w:pPr>
        <w:numPr>
          <w:ilvl w:val="0"/>
          <w:numId w:val="128"/>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Паганини Н. Сонатина</w:t>
      </w:r>
    </w:p>
    <w:p w:rsidR="007032C4" w:rsidRPr="007032C4" w:rsidRDefault="007032C4" w:rsidP="006C52B6">
      <w:pPr>
        <w:numPr>
          <w:ilvl w:val="0"/>
          <w:numId w:val="128"/>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Р.Н.П. Во саду ли, в огороде, обработка Иванова-Крамского А.</w:t>
      </w:r>
    </w:p>
    <w:p w:rsidR="007032C4" w:rsidRPr="007032C4" w:rsidRDefault="007032C4" w:rsidP="006C52B6">
      <w:pPr>
        <w:numPr>
          <w:ilvl w:val="0"/>
          <w:numId w:val="128"/>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Р.Н.П. Ах ты, душечка, обработка Иванова-Крамского А.</w:t>
      </w:r>
    </w:p>
    <w:p w:rsidR="007032C4" w:rsidRPr="007032C4" w:rsidRDefault="007032C4" w:rsidP="006C52B6">
      <w:pPr>
        <w:numPr>
          <w:ilvl w:val="0"/>
          <w:numId w:val="128"/>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Р.Н.П. Выйду ль я на реченьку, обработка Ларичева Е.</w:t>
      </w:r>
    </w:p>
    <w:tbl>
      <w:tblPr>
        <w:tblStyle w:val="22"/>
        <w:tblW w:w="0" w:type="auto"/>
        <w:tblInd w:w="108" w:type="dxa"/>
        <w:tblLook w:val="04A0"/>
      </w:tblPr>
      <w:tblGrid>
        <w:gridCol w:w="4677"/>
        <w:gridCol w:w="4679"/>
      </w:tblGrid>
      <w:tr w:rsidR="007032C4" w:rsidRPr="007032C4" w:rsidTr="007032C4">
        <w:tc>
          <w:tcPr>
            <w:tcW w:w="4677" w:type="dxa"/>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 xml:space="preserve">1 полугодие </w:t>
            </w:r>
          </w:p>
        </w:tc>
        <w:tc>
          <w:tcPr>
            <w:tcW w:w="4679" w:type="dxa"/>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2 полугодие</w:t>
            </w:r>
          </w:p>
        </w:tc>
      </w:tr>
      <w:tr w:rsidR="007032C4" w:rsidRPr="007032C4" w:rsidTr="007032C4">
        <w:tc>
          <w:tcPr>
            <w:tcW w:w="4677" w:type="dxa"/>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Октябрь - технический зачет (1 гамма, 1 этюд, термины)</w:t>
            </w:r>
          </w:p>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Ноябрь-Декабрь - академический зачет (2 разнохарактерные пьесы)</w:t>
            </w:r>
          </w:p>
        </w:tc>
        <w:tc>
          <w:tcPr>
            <w:tcW w:w="4679" w:type="dxa"/>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Апрель – переводной экзамен (3 разнохарактерные пьесы)</w:t>
            </w:r>
          </w:p>
        </w:tc>
      </w:tr>
    </w:tbl>
    <w:p w:rsidR="007032C4" w:rsidRPr="007032C4" w:rsidRDefault="007032C4" w:rsidP="007032C4">
      <w:pPr>
        <w:suppressAutoHyphens/>
        <w:spacing w:after="0"/>
        <w:jc w:val="both"/>
        <w:rPr>
          <w:rFonts w:ascii="Times New Roman" w:eastAsiaTheme="minorEastAsia" w:hAnsi="Times New Roman" w:cs="Times New Roman"/>
          <w:b/>
          <w:color w:val="00000A"/>
          <w:sz w:val="24"/>
          <w:szCs w:val="24"/>
          <w:u w:val="single"/>
          <w:lang w:eastAsia="ru-RU"/>
        </w:rPr>
      </w:pPr>
      <w:r w:rsidRPr="007032C4">
        <w:rPr>
          <w:rFonts w:ascii="Times New Roman" w:eastAsiaTheme="minorEastAsia" w:hAnsi="Times New Roman" w:cs="Times New Roman"/>
          <w:b/>
          <w:color w:val="00000A"/>
          <w:sz w:val="24"/>
          <w:szCs w:val="24"/>
          <w:u w:val="single"/>
          <w:lang w:eastAsia="ru-RU"/>
        </w:rPr>
        <w:t>Примерные  программы  переводного экзамена:</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val="en-US" w:eastAsia="ru-RU"/>
        </w:rPr>
        <w:t>I</w:t>
      </w:r>
      <w:r w:rsidRPr="007032C4">
        <w:rPr>
          <w:rFonts w:ascii="Times New Roman" w:eastAsiaTheme="minorEastAsia" w:hAnsi="Times New Roman" w:cs="Times New Roman"/>
          <w:color w:val="00000A"/>
          <w:sz w:val="24"/>
          <w:szCs w:val="24"/>
          <w:lang w:eastAsia="ru-RU"/>
        </w:rPr>
        <w:t>.</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Паганини Н. Сонатина</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Барон Е. Г. Старинный немецкий танец</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Джулиани М. Этюд ля мажор</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val="en-US" w:eastAsia="ru-RU"/>
        </w:rPr>
        <w:t>II</w:t>
      </w:r>
      <w:r w:rsidRPr="007032C4">
        <w:rPr>
          <w:rFonts w:ascii="Times New Roman" w:eastAsiaTheme="minorEastAsia" w:hAnsi="Times New Roman" w:cs="Times New Roman"/>
          <w:color w:val="00000A"/>
          <w:sz w:val="24"/>
          <w:szCs w:val="24"/>
          <w:lang w:eastAsia="ru-RU"/>
        </w:rPr>
        <w:t>.</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Диабелли А. Соч. 39, № 17. Allegro Scherzo ре-мажор.</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Смирнов Ю. Крутится колесико</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 Н. П. Как ходил, гулял Ванюша, обработка Кочетова С.</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val="en-US" w:eastAsia="ru-RU"/>
        </w:rPr>
        <w:t>III</w:t>
      </w:r>
      <w:r w:rsidRPr="007032C4">
        <w:rPr>
          <w:rFonts w:ascii="Times New Roman" w:eastAsiaTheme="minorEastAsia" w:hAnsi="Times New Roman" w:cs="Times New Roman"/>
          <w:color w:val="00000A"/>
          <w:sz w:val="24"/>
          <w:szCs w:val="24"/>
          <w:lang w:eastAsia="ru-RU"/>
        </w:rPr>
        <w:t>.</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Моцарт В. Менуэт</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Гомес В. Романс</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Р.Н.П. Уж как пал туман, обработка Высотского М.</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r w:rsidRPr="007032C4">
        <w:rPr>
          <w:rFonts w:ascii="Times New Roman" w:eastAsiaTheme="minorEastAsia" w:hAnsi="Times New Roman" w:cs="Times New Roman"/>
          <w:b/>
          <w:color w:val="00000A"/>
          <w:sz w:val="24"/>
          <w:szCs w:val="24"/>
          <w:lang w:eastAsia="ru-RU"/>
        </w:rPr>
        <w:t xml:space="preserve">6 класс </w:t>
      </w:r>
    </w:p>
    <w:p w:rsidR="007032C4" w:rsidRPr="007032C4" w:rsidRDefault="007032C4" w:rsidP="007032C4">
      <w:pPr>
        <w:suppressAutoHyphens/>
        <w:spacing w:after="0"/>
        <w:rPr>
          <w:rFonts w:ascii="Times New Roman" w:eastAsiaTheme="minorEastAsia" w:hAnsi="Times New Roman" w:cs="Times New Roman"/>
          <w:bCs/>
          <w:color w:val="00000A"/>
          <w:sz w:val="24"/>
          <w:szCs w:val="24"/>
          <w:lang w:eastAsia="ru-RU"/>
        </w:rPr>
      </w:pPr>
      <w:r w:rsidRPr="007032C4">
        <w:rPr>
          <w:rFonts w:ascii="Times New Roman" w:eastAsiaTheme="minorEastAsia" w:hAnsi="Times New Roman" w:cs="Times New Roman"/>
          <w:bCs/>
          <w:color w:val="00000A"/>
          <w:sz w:val="24"/>
          <w:szCs w:val="24"/>
          <w:lang w:eastAsia="ru-RU"/>
        </w:rPr>
        <w:t>Аудиторные занятия – 2,5 часа в неделю</w:t>
      </w:r>
    </w:p>
    <w:p w:rsidR="007032C4" w:rsidRPr="007032C4" w:rsidRDefault="007032C4" w:rsidP="007032C4">
      <w:pPr>
        <w:suppressAutoHyphens/>
        <w:spacing w:after="0"/>
        <w:rPr>
          <w:rFonts w:ascii="Times New Roman" w:eastAsiaTheme="minorEastAsia" w:hAnsi="Times New Roman" w:cs="Times New Roman"/>
          <w:bCs/>
          <w:color w:val="00000A"/>
          <w:sz w:val="24"/>
          <w:szCs w:val="24"/>
          <w:lang w:eastAsia="ru-RU"/>
        </w:rPr>
      </w:pPr>
      <w:r w:rsidRPr="007032C4">
        <w:rPr>
          <w:rFonts w:ascii="Times New Roman" w:eastAsiaTheme="minorEastAsia" w:hAnsi="Times New Roman" w:cs="Times New Roman"/>
          <w:bCs/>
          <w:color w:val="00000A"/>
          <w:sz w:val="24"/>
          <w:szCs w:val="24"/>
          <w:lang w:eastAsia="ru-RU"/>
        </w:rPr>
        <w:t>Самостоятельные занятия – 5 часа в неделю</w:t>
      </w:r>
    </w:p>
    <w:p w:rsidR="007032C4" w:rsidRPr="007032C4" w:rsidRDefault="007032C4" w:rsidP="007032C4">
      <w:pPr>
        <w:suppressAutoHyphens/>
        <w:spacing w:after="0"/>
        <w:rPr>
          <w:rFonts w:ascii="Times New Roman" w:eastAsiaTheme="minorEastAsia" w:hAnsi="Times New Roman" w:cs="Times New Roman"/>
          <w:bCs/>
          <w:color w:val="00000A"/>
          <w:sz w:val="24"/>
          <w:szCs w:val="24"/>
          <w:lang w:eastAsia="ru-RU"/>
        </w:rPr>
      </w:pPr>
      <w:r w:rsidRPr="007032C4">
        <w:rPr>
          <w:rFonts w:ascii="Times New Roman" w:eastAsiaTheme="minorEastAsia" w:hAnsi="Times New Roman" w:cs="Times New Roman"/>
          <w:bCs/>
          <w:color w:val="00000A"/>
          <w:sz w:val="24"/>
          <w:szCs w:val="24"/>
          <w:lang w:eastAsia="ru-RU"/>
        </w:rPr>
        <w:t>Консультации - 8 часов в год</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Развитие уверенности и беглости пальцев обеих рук. Совершенствование техники аккордовой игры. Работа над гаммами. Совершенствование техники барре. 3акрепление навыков игры в позициях. Совершенствование техники вибрации. Исполнение мелизмов: форшлаг, мордент, группетто. Совершенствование техники легато. </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В конце учебного года обучающийся должен освоить восходящее легато, нисходящее легато, расположение нот на грифе до </w:t>
      </w:r>
      <w:r w:rsidRPr="007032C4">
        <w:rPr>
          <w:rFonts w:ascii="Times New Roman" w:eastAsiaTheme="minorEastAsia" w:hAnsi="Times New Roman" w:cs="Times New Roman"/>
          <w:color w:val="00000A"/>
          <w:sz w:val="24"/>
          <w:szCs w:val="24"/>
          <w:lang w:val="en-US" w:eastAsia="ru-RU"/>
        </w:rPr>
        <w:t>XII</w:t>
      </w:r>
      <w:r w:rsidRPr="007032C4">
        <w:rPr>
          <w:rFonts w:ascii="Times New Roman" w:eastAsiaTheme="minorEastAsia" w:hAnsi="Times New Roman" w:cs="Times New Roman"/>
          <w:color w:val="00000A"/>
          <w:sz w:val="24"/>
          <w:szCs w:val="24"/>
          <w:lang w:eastAsia="ru-RU"/>
        </w:rPr>
        <w:t xml:space="preserve">  лада, большое  баррэ, мордент, форшлаг, триоль, расгеадо, вибрато, натуральные флажолеты.</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За год обучающийся должен выучить: гаммы С-</w:t>
      </w:r>
      <w:r w:rsidRPr="007032C4">
        <w:rPr>
          <w:rFonts w:ascii="Times New Roman" w:eastAsiaTheme="minorEastAsia" w:hAnsi="Times New Roman" w:cs="Times New Roman"/>
          <w:color w:val="00000A"/>
          <w:sz w:val="24"/>
          <w:szCs w:val="24"/>
          <w:lang w:val="en-US" w:eastAsia="ru-RU"/>
        </w:rPr>
        <w:t>dur</w:t>
      </w:r>
      <w:r w:rsidRPr="007032C4">
        <w:rPr>
          <w:rFonts w:ascii="Times New Roman" w:eastAsiaTheme="minorEastAsia" w:hAnsi="Times New Roman" w:cs="Times New Roman"/>
          <w:color w:val="00000A"/>
          <w:sz w:val="24"/>
          <w:szCs w:val="24"/>
          <w:lang w:eastAsia="ru-RU"/>
        </w:rPr>
        <w:t xml:space="preserve">, </w:t>
      </w:r>
      <w:r w:rsidRPr="007032C4">
        <w:rPr>
          <w:rFonts w:ascii="Times New Roman" w:eastAsiaTheme="minorEastAsia" w:hAnsi="Times New Roman" w:cs="Times New Roman"/>
          <w:color w:val="00000A"/>
          <w:sz w:val="24"/>
          <w:szCs w:val="24"/>
          <w:lang w:val="en-US" w:eastAsia="ru-RU"/>
        </w:rPr>
        <w:t>D</w:t>
      </w:r>
      <w:r w:rsidRPr="007032C4">
        <w:rPr>
          <w:rFonts w:ascii="Times New Roman" w:eastAsiaTheme="minorEastAsia" w:hAnsi="Times New Roman" w:cs="Times New Roman"/>
          <w:color w:val="00000A"/>
          <w:sz w:val="24"/>
          <w:szCs w:val="24"/>
          <w:lang w:eastAsia="ru-RU"/>
        </w:rPr>
        <w:t>-</w:t>
      </w:r>
      <w:r w:rsidRPr="007032C4">
        <w:rPr>
          <w:rFonts w:ascii="Times New Roman" w:eastAsiaTheme="minorEastAsia" w:hAnsi="Times New Roman" w:cs="Times New Roman"/>
          <w:color w:val="00000A"/>
          <w:sz w:val="24"/>
          <w:szCs w:val="24"/>
          <w:lang w:val="en-US" w:eastAsia="ru-RU"/>
        </w:rPr>
        <w:t>dur</w:t>
      </w:r>
      <w:r w:rsidRPr="007032C4">
        <w:rPr>
          <w:rFonts w:ascii="Times New Roman" w:eastAsiaTheme="minorEastAsia" w:hAnsi="Times New Roman" w:cs="Times New Roman"/>
          <w:color w:val="00000A"/>
          <w:sz w:val="24"/>
          <w:szCs w:val="24"/>
          <w:lang w:eastAsia="ru-RU"/>
        </w:rPr>
        <w:t xml:space="preserve">, </w:t>
      </w:r>
      <w:r w:rsidRPr="007032C4">
        <w:rPr>
          <w:rFonts w:ascii="Times New Roman" w:eastAsiaTheme="minorEastAsia" w:hAnsi="Times New Roman" w:cs="Times New Roman"/>
          <w:color w:val="00000A"/>
          <w:sz w:val="24"/>
          <w:szCs w:val="24"/>
          <w:lang w:val="en-US" w:eastAsia="ru-RU"/>
        </w:rPr>
        <w:t>c</w:t>
      </w:r>
      <w:r w:rsidRPr="007032C4">
        <w:rPr>
          <w:rFonts w:ascii="Times New Roman" w:eastAsiaTheme="minorEastAsia" w:hAnsi="Times New Roman" w:cs="Times New Roman"/>
          <w:color w:val="00000A"/>
          <w:sz w:val="24"/>
          <w:szCs w:val="24"/>
          <w:lang w:eastAsia="ru-RU"/>
        </w:rPr>
        <w:t>-</w:t>
      </w:r>
      <w:r w:rsidRPr="007032C4">
        <w:rPr>
          <w:rFonts w:ascii="Times New Roman" w:eastAsiaTheme="minorEastAsia" w:hAnsi="Times New Roman" w:cs="Times New Roman"/>
          <w:color w:val="00000A"/>
          <w:sz w:val="24"/>
          <w:szCs w:val="24"/>
          <w:lang w:val="en-US" w:eastAsia="ru-RU"/>
        </w:rPr>
        <w:t>moll</w:t>
      </w:r>
      <w:r w:rsidRPr="007032C4">
        <w:rPr>
          <w:rFonts w:ascii="Times New Roman" w:eastAsiaTheme="minorEastAsia" w:hAnsi="Times New Roman" w:cs="Times New Roman"/>
          <w:color w:val="00000A"/>
          <w:sz w:val="24"/>
          <w:szCs w:val="24"/>
          <w:lang w:eastAsia="ru-RU"/>
        </w:rPr>
        <w:t xml:space="preserve">, </w:t>
      </w:r>
      <w:r w:rsidRPr="007032C4">
        <w:rPr>
          <w:rFonts w:ascii="Times New Roman" w:eastAsiaTheme="minorEastAsia" w:hAnsi="Times New Roman" w:cs="Times New Roman"/>
          <w:color w:val="00000A"/>
          <w:sz w:val="24"/>
          <w:szCs w:val="24"/>
          <w:lang w:val="en-US" w:eastAsia="ru-RU"/>
        </w:rPr>
        <w:t>d</w:t>
      </w:r>
      <w:r w:rsidRPr="007032C4">
        <w:rPr>
          <w:rFonts w:ascii="Times New Roman" w:eastAsiaTheme="minorEastAsia" w:hAnsi="Times New Roman" w:cs="Times New Roman"/>
          <w:color w:val="00000A"/>
          <w:sz w:val="24"/>
          <w:szCs w:val="24"/>
          <w:lang w:eastAsia="ru-RU"/>
        </w:rPr>
        <w:t>-</w:t>
      </w:r>
      <w:r w:rsidRPr="007032C4">
        <w:rPr>
          <w:rFonts w:ascii="Times New Roman" w:eastAsiaTheme="minorEastAsia" w:hAnsi="Times New Roman" w:cs="Times New Roman"/>
          <w:color w:val="00000A"/>
          <w:sz w:val="24"/>
          <w:szCs w:val="24"/>
          <w:lang w:val="en-US" w:eastAsia="ru-RU"/>
        </w:rPr>
        <w:t>moll</w:t>
      </w:r>
      <w:r w:rsidRPr="007032C4">
        <w:rPr>
          <w:rFonts w:ascii="Times New Roman" w:eastAsiaTheme="minorEastAsia" w:hAnsi="Times New Roman" w:cs="Times New Roman"/>
          <w:color w:val="00000A"/>
          <w:sz w:val="24"/>
          <w:szCs w:val="24"/>
          <w:lang w:eastAsia="ru-RU"/>
        </w:rPr>
        <w:t xml:space="preserve"> в аппликатуре А. Сеговии, 4-6 этюдов на аккорды, арпеджио, легато, пассажи, баррэ, 8-10 пьес различного характера.</w:t>
      </w: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u w:val="single"/>
          <w:lang w:eastAsia="ru-RU"/>
        </w:rPr>
      </w:pPr>
      <w:r w:rsidRPr="007032C4">
        <w:rPr>
          <w:rFonts w:ascii="Times New Roman" w:eastAsiaTheme="minorEastAsia" w:hAnsi="Times New Roman" w:cs="Times New Roman"/>
          <w:b/>
          <w:color w:val="00000A"/>
          <w:sz w:val="24"/>
          <w:szCs w:val="24"/>
          <w:u w:val="single"/>
          <w:lang w:eastAsia="ru-RU"/>
        </w:rPr>
        <w:t>Примерный репертуарный список:</w:t>
      </w:r>
    </w:p>
    <w:p w:rsidR="007032C4" w:rsidRPr="007032C4" w:rsidRDefault="007032C4" w:rsidP="007032C4">
      <w:pPr>
        <w:suppressAutoHyphens/>
        <w:spacing w:after="0"/>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i/>
          <w:color w:val="00000A"/>
          <w:sz w:val="24"/>
          <w:szCs w:val="24"/>
          <w:lang w:eastAsia="ru-RU"/>
        </w:rPr>
        <w:lastRenderedPageBreak/>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7032C4">
        <w:rPr>
          <w:rFonts w:ascii="Times New Roman" w:eastAsiaTheme="minorEastAsia" w:hAnsi="Times New Roman" w:cs="Times New Roman"/>
          <w:color w:val="00000A"/>
          <w:sz w:val="24"/>
          <w:szCs w:val="24"/>
          <w:lang w:eastAsia="ru-RU"/>
        </w:rPr>
        <w:t>)</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Этюды</w:t>
      </w:r>
    </w:p>
    <w:p w:rsidR="007032C4" w:rsidRPr="007032C4" w:rsidRDefault="007032C4" w:rsidP="006C52B6">
      <w:pPr>
        <w:numPr>
          <w:ilvl w:val="0"/>
          <w:numId w:val="12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Агуадо Д. Этюд ля минор</w:t>
      </w:r>
    </w:p>
    <w:p w:rsidR="007032C4" w:rsidRPr="007032C4" w:rsidRDefault="007032C4" w:rsidP="006C52B6">
      <w:pPr>
        <w:numPr>
          <w:ilvl w:val="0"/>
          <w:numId w:val="12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Джулиани М. Этюд ми минор</w:t>
      </w:r>
    </w:p>
    <w:p w:rsidR="007032C4" w:rsidRPr="007032C4" w:rsidRDefault="007032C4" w:rsidP="006C52B6">
      <w:pPr>
        <w:numPr>
          <w:ilvl w:val="0"/>
          <w:numId w:val="12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Джулиани М. Этюд № 22       </w:t>
      </w:r>
    </w:p>
    <w:p w:rsidR="007032C4" w:rsidRPr="007032C4" w:rsidRDefault="007032C4" w:rsidP="006C52B6">
      <w:pPr>
        <w:numPr>
          <w:ilvl w:val="0"/>
          <w:numId w:val="12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Джулиани М. Этюд № 23 </w:t>
      </w:r>
    </w:p>
    <w:p w:rsidR="007032C4" w:rsidRPr="007032C4" w:rsidRDefault="007032C4" w:rsidP="006C52B6">
      <w:pPr>
        <w:numPr>
          <w:ilvl w:val="0"/>
          <w:numId w:val="12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Сагрерас Х. Пять характерных этюдов</w:t>
      </w:r>
    </w:p>
    <w:p w:rsidR="007032C4" w:rsidRPr="007032C4" w:rsidRDefault="007032C4" w:rsidP="006C52B6">
      <w:pPr>
        <w:numPr>
          <w:ilvl w:val="0"/>
          <w:numId w:val="12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Альмейда Д. Этюд в форме вальса</w:t>
      </w:r>
    </w:p>
    <w:p w:rsidR="007032C4" w:rsidRPr="007032C4" w:rsidRDefault="007032C4" w:rsidP="006C52B6">
      <w:pPr>
        <w:numPr>
          <w:ilvl w:val="0"/>
          <w:numId w:val="12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Джулиани М. Этюд</w:t>
      </w:r>
    </w:p>
    <w:p w:rsidR="007032C4" w:rsidRPr="007032C4" w:rsidRDefault="007032C4" w:rsidP="006C52B6">
      <w:pPr>
        <w:numPr>
          <w:ilvl w:val="0"/>
          <w:numId w:val="12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Карулли Ф. Этюд</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Пьесы </w:t>
      </w:r>
    </w:p>
    <w:p w:rsidR="007032C4" w:rsidRPr="007032C4" w:rsidRDefault="007032C4" w:rsidP="006C52B6">
      <w:pPr>
        <w:numPr>
          <w:ilvl w:val="0"/>
          <w:numId w:val="130"/>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Иванов-Крамской А. Вариации на тему р.н.п. «Как у нас во садочке»</w:t>
      </w:r>
    </w:p>
    <w:p w:rsidR="007032C4" w:rsidRPr="007032C4" w:rsidRDefault="007032C4" w:rsidP="006C52B6">
      <w:pPr>
        <w:numPr>
          <w:ilvl w:val="0"/>
          <w:numId w:val="130"/>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Иванов-Крамской А. Вальс</w:t>
      </w:r>
    </w:p>
    <w:p w:rsidR="007032C4" w:rsidRPr="007032C4" w:rsidRDefault="007032C4" w:rsidP="006C52B6">
      <w:pPr>
        <w:numPr>
          <w:ilvl w:val="0"/>
          <w:numId w:val="130"/>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Глинка М. Жаворонок</w:t>
      </w:r>
    </w:p>
    <w:p w:rsidR="007032C4" w:rsidRPr="007032C4" w:rsidRDefault="007032C4" w:rsidP="006C52B6">
      <w:pPr>
        <w:numPr>
          <w:ilvl w:val="0"/>
          <w:numId w:val="130"/>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Шиллер. Вальс Березка</w:t>
      </w:r>
    </w:p>
    <w:p w:rsidR="007032C4" w:rsidRPr="007032C4" w:rsidRDefault="007032C4" w:rsidP="006C52B6">
      <w:pPr>
        <w:numPr>
          <w:ilvl w:val="0"/>
          <w:numId w:val="130"/>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Лози Я. Сарабанда</w:t>
      </w:r>
    </w:p>
    <w:p w:rsidR="007032C4" w:rsidRPr="007032C4" w:rsidRDefault="007032C4" w:rsidP="006C52B6">
      <w:pPr>
        <w:numPr>
          <w:ilvl w:val="0"/>
          <w:numId w:val="130"/>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Ивановичи И. Вальс  «Дунайские волны»</w:t>
      </w:r>
    </w:p>
    <w:p w:rsidR="007032C4" w:rsidRPr="007032C4" w:rsidRDefault="007032C4" w:rsidP="006C52B6">
      <w:pPr>
        <w:numPr>
          <w:ilvl w:val="0"/>
          <w:numId w:val="130"/>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Р.Н.П. Однозвучно гремит колокольчик, обработка Калинина В.</w:t>
      </w:r>
    </w:p>
    <w:p w:rsidR="007032C4" w:rsidRPr="007032C4" w:rsidRDefault="007032C4" w:rsidP="006C52B6">
      <w:pPr>
        <w:numPr>
          <w:ilvl w:val="0"/>
          <w:numId w:val="130"/>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Иванов-Крамской А. Песня без слов</w:t>
      </w:r>
    </w:p>
    <w:tbl>
      <w:tblPr>
        <w:tblStyle w:val="22"/>
        <w:tblW w:w="0" w:type="auto"/>
        <w:tblInd w:w="108" w:type="dxa"/>
        <w:tblLook w:val="04A0"/>
      </w:tblPr>
      <w:tblGrid>
        <w:gridCol w:w="4677"/>
        <w:gridCol w:w="4679"/>
      </w:tblGrid>
      <w:tr w:rsidR="007032C4" w:rsidRPr="007032C4" w:rsidTr="007032C4">
        <w:tc>
          <w:tcPr>
            <w:tcW w:w="4677" w:type="dxa"/>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 xml:space="preserve">1 полугодие </w:t>
            </w:r>
          </w:p>
        </w:tc>
        <w:tc>
          <w:tcPr>
            <w:tcW w:w="4679" w:type="dxa"/>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2 полугодие</w:t>
            </w:r>
          </w:p>
        </w:tc>
      </w:tr>
      <w:tr w:rsidR="007032C4" w:rsidRPr="007032C4" w:rsidTr="007032C4">
        <w:tc>
          <w:tcPr>
            <w:tcW w:w="4677" w:type="dxa"/>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Октябрь - технический зачет (1 гамма, 1 этюд, термины)</w:t>
            </w:r>
          </w:p>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Ноябрь-Декабрь - академический зачет (2 разнохарактерные пьесы)</w:t>
            </w:r>
          </w:p>
        </w:tc>
        <w:tc>
          <w:tcPr>
            <w:tcW w:w="4679" w:type="dxa"/>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Апрель – переводной экзамен (3 разнохарактерные пьесы)</w:t>
            </w:r>
          </w:p>
        </w:tc>
      </w:tr>
    </w:tbl>
    <w:p w:rsidR="007032C4" w:rsidRPr="007032C4" w:rsidRDefault="007032C4" w:rsidP="007032C4">
      <w:pPr>
        <w:suppressAutoHyphens/>
        <w:spacing w:after="0"/>
        <w:jc w:val="both"/>
        <w:rPr>
          <w:rFonts w:ascii="Times New Roman" w:eastAsiaTheme="minorEastAsia" w:hAnsi="Times New Roman" w:cs="Times New Roman"/>
          <w:b/>
          <w:color w:val="00000A"/>
          <w:sz w:val="24"/>
          <w:szCs w:val="24"/>
          <w:u w:val="single"/>
          <w:lang w:eastAsia="ru-RU"/>
        </w:rPr>
      </w:pPr>
      <w:r w:rsidRPr="007032C4">
        <w:rPr>
          <w:rFonts w:ascii="Times New Roman" w:eastAsiaTheme="minorEastAsia" w:hAnsi="Times New Roman" w:cs="Times New Roman"/>
          <w:b/>
          <w:color w:val="00000A"/>
          <w:sz w:val="24"/>
          <w:szCs w:val="24"/>
          <w:u w:val="single"/>
          <w:lang w:eastAsia="ru-RU"/>
        </w:rPr>
        <w:t>Примерные программы переводного экзамена:</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val="en-US" w:eastAsia="ru-RU"/>
        </w:rPr>
        <w:t>I</w:t>
      </w:r>
      <w:r w:rsidRPr="007032C4">
        <w:rPr>
          <w:rFonts w:ascii="Times New Roman" w:eastAsiaTheme="minorEastAsia" w:hAnsi="Times New Roman" w:cs="Times New Roman"/>
          <w:color w:val="00000A"/>
          <w:sz w:val="24"/>
          <w:szCs w:val="24"/>
          <w:lang w:eastAsia="ru-RU"/>
        </w:rPr>
        <w:t xml:space="preserve">. </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Иванов-Крамской А. Вариации на тему р.н.п. «Как у нас во садочке»</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Шиллер. Вальс «Березка»</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Лози Я. Сарабанда.</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val="en-US" w:eastAsia="ru-RU"/>
        </w:rPr>
        <w:t>II</w:t>
      </w:r>
      <w:r w:rsidRPr="007032C4">
        <w:rPr>
          <w:rFonts w:ascii="Times New Roman" w:eastAsiaTheme="minorEastAsia" w:hAnsi="Times New Roman" w:cs="Times New Roman"/>
          <w:color w:val="00000A"/>
          <w:sz w:val="24"/>
          <w:szCs w:val="24"/>
          <w:lang w:eastAsia="ru-RU"/>
        </w:rPr>
        <w:t>.</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Каркасси М. Полька соль-мажор.</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Рак Ш. Лунный свет.</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У. Н. П.  Дiвка в сiнях стояла, обработка  Иванова-Крамского А.</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val="en-US" w:eastAsia="ru-RU"/>
        </w:rPr>
        <w:t>III</w:t>
      </w:r>
      <w:r w:rsidRPr="007032C4">
        <w:rPr>
          <w:rFonts w:ascii="Times New Roman" w:eastAsiaTheme="minorEastAsia" w:hAnsi="Times New Roman" w:cs="Times New Roman"/>
          <w:color w:val="00000A"/>
          <w:sz w:val="24"/>
          <w:szCs w:val="24"/>
          <w:lang w:eastAsia="ru-RU"/>
        </w:rPr>
        <w:t>.</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Молинаро С. Сальтарелло</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Анидо М. Аргентинская мелодия</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Иванов-Крамской А. Вальс</w:t>
      </w: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r w:rsidRPr="007032C4">
        <w:rPr>
          <w:rFonts w:ascii="Times New Roman" w:eastAsiaTheme="minorEastAsia" w:hAnsi="Times New Roman" w:cs="Times New Roman"/>
          <w:b/>
          <w:color w:val="00000A"/>
          <w:sz w:val="24"/>
          <w:szCs w:val="24"/>
          <w:lang w:eastAsia="ru-RU"/>
        </w:rPr>
        <w:t xml:space="preserve">7 класс </w:t>
      </w:r>
    </w:p>
    <w:p w:rsidR="007032C4" w:rsidRPr="007032C4" w:rsidRDefault="007032C4" w:rsidP="007032C4">
      <w:pPr>
        <w:suppressAutoHyphens/>
        <w:spacing w:after="0"/>
        <w:rPr>
          <w:rFonts w:ascii="Times New Roman" w:eastAsiaTheme="minorEastAsia" w:hAnsi="Times New Roman" w:cs="Times New Roman"/>
          <w:bCs/>
          <w:color w:val="00000A"/>
          <w:sz w:val="24"/>
          <w:szCs w:val="24"/>
          <w:lang w:eastAsia="ru-RU"/>
        </w:rPr>
      </w:pPr>
      <w:r w:rsidRPr="007032C4">
        <w:rPr>
          <w:rFonts w:ascii="Times New Roman" w:eastAsiaTheme="minorEastAsia" w:hAnsi="Times New Roman" w:cs="Times New Roman"/>
          <w:bCs/>
          <w:color w:val="00000A"/>
          <w:sz w:val="24"/>
          <w:szCs w:val="24"/>
          <w:lang w:eastAsia="ru-RU"/>
        </w:rPr>
        <w:t>Аудиторные занятия – 2,5 часа в неделю</w:t>
      </w:r>
    </w:p>
    <w:p w:rsidR="007032C4" w:rsidRPr="007032C4" w:rsidRDefault="007032C4" w:rsidP="007032C4">
      <w:pPr>
        <w:suppressAutoHyphens/>
        <w:spacing w:after="0"/>
        <w:rPr>
          <w:rFonts w:ascii="Times New Roman" w:eastAsiaTheme="minorEastAsia" w:hAnsi="Times New Roman" w:cs="Times New Roman"/>
          <w:bCs/>
          <w:color w:val="00000A"/>
          <w:sz w:val="24"/>
          <w:szCs w:val="24"/>
          <w:lang w:eastAsia="ru-RU"/>
        </w:rPr>
      </w:pPr>
      <w:r w:rsidRPr="007032C4">
        <w:rPr>
          <w:rFonts w:ascii="Times New Roman" w:eastAsiaTheme="minorEastAsia" w:hAnsi="Times New Roman" w:cs="Times New Roman"/>
          <w:bCs/>
          <w:color w:val="00000A"/>
          <w:sz w:val="24"/>
          <w:szCs w:val="24"/>
          <w:lang w:eastAsia="ru-RU"/>
        </w:rPr>
        <w:t>Самостоятельные занятия – 6 часов в неделю</w:t>
      </w:r>
    </w:p>
    <w:p w:rsidR="007032C4" w:rsidRPr="007032C4" w:rsidRDefault="007032C4" w:rsidP="007032C4">
      <w:pPr>
        <w:suppressAutoHyphens/>
        <w:spacing w:after="0"/>
        <w:rPr>
          <w:rFonts w:ascii="Times New Roman" w:eastAsiaTheme="minorEastAsia" w:hAnsi="Times New Roman" w:cs="Times New Roman"/>
          <w:bCs/>
          <w:color w:val="00000A"/>
          <w:sz w:val="24"/>
          <w:szCs w:val="24"/>
          <w:lang w:eastAsia="ru-RU"/>
        </w:rPr>
      </w:pPr>
      <w:r w:rsidRPr="007032C4">
        <w:rPr>
          <w:rFonts w:ascii="Times New Roman" w:eastAsiaTheme="minorEastAsia" w:hAnsi="Times New Roman" w:cs="Times New Roman"/>
          <w:bCs/>
          <w:color w:val="00000A"/>
          <w:sz w:val="24"/>
          <w:szCs w:val="24"/>
          <w:lang w:eastAsia="ru-RU"/>
        </w:rPr>
        <w:t>Консультации - 8 часов в год</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lastRenderedPageBreak/>
        <w:t>Развитие уверенности и беглости пальцев обеих рук. Совершенствование техники аккордовой игры. Работа над гаммами. Совершенствование техники барре. 3акрепление навыков игры в позициях. Совершенствование техники вибрации. Исполнение мелизмов: форшлаг, мордент, группетто. Совершенствование техники легато.</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В конце учебного года обучающийся должен освоить восходящее легато, нисходящее легато, расположение нот на грифе до </w:t>
      </w:r>
      <w:r w:rsidRPr="007032C4">
        <w:rPr>
          <w:rFonts w:ascii="Times New Roman" w:eastAsiaTheme="minorEastAsia" w:hAnsi="Times New Roman" w:cs="Times New Roman"/>
          <w:color w:val="00000A"/>
          <w:sz w:val="24"/>
          <w:szCs w:val="24"/>
          <w:lang w:val="en-US" w:eastAsia="ru-RU"/>
        </w:rPr>
        <w:t>XII</w:t>
      </w:r>
      <w:r w:rsidRPr="007032C4">
        <w:rPr>
          <w:rFonts w:ascii="Times New Roman" w:eastAsiaTheme="minorEastAsia" w:hAnsi="Times New Roman" w:cs="Times New Roman"/>
          <w:color w:val="00000A"/>
          <w:sz w:val="24"/>
          <w:szCs w:val="24"/>
          <w:lang w:eastAsia="ru-RU"/>
        </w:rPr>
        <w:t xml:space="preserve">  лада, большое  барре, мордент, форшлаг, триоль, расгеадо, вибрато, натуральные флажолеты.</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За год обучающийся должен выучить: гаммы С-</w:t>
      </w:r>
      <w:r w:rsidRPr="007032C4">
        <w:rPr>
          <w:rFonts w:ascii="Times New Roman" w:eastAsiaTheme="minorEastAsia" w:hAnsi="Times New Roman" w:cs="Times New Roman"/>
          <w:color w:val="00000A"/>
          <w:sz w:val="24"/>
          <w:szCs w:val="24"/>
          <w:lang w:val="en-US" w:eastAsia="ru-RU"/>
        </w:rPr>
        <w:t>dur</w:t>
      </w:r>
      <w:r w:rsidRPr="007032C4">
        <w:rPr>
          <w:rFonts w:ascii="Times New Roman" w:eastAsiaTheme="minorEastAsia" w:hAnsi="Times New Roman" w:cs="Times New Roman"/>
          <w:color w:val="00000A"/>
          <w:sz w:val="24"/>
          <w:szCs w:val="24"/>
          <w:lang w:eastAsia="ru-RU"/>
        </w:rPr>
        <w:t xml:space="preserve">, </w:t>
      </w:r>
      <w:r w:rsidRPr="007032C4">
        <w:rPr>
          <w:rFonts w:ascii="Times New Roman" w:eastAsiaTheme="minorEastAsia" w:hAnsi="Times New Roman" w:cs="Times New Roman"/>
          <w:color w:val="00000A"/>
          <w:sz w:val="24"/>
          <w:szCs w:val="24"/>
          <w:lang w:val="en-US" w:eastAsia="ru-RU"/>
        </w:rPr>
        <w:t>D</w:t>
      </w:r>
      <w:r w:rsidRPr="007032C4">
        <w:rPr>
          <w:rFonts w:ascii="Times New Roman" w:eastAsiaTheme="minorEastAsia" w:hAnsi="Times New Roman" w:cs="Times New Roman"/>
          <w:color w:val="00000A"/>
          <w:sz w:val="24"/>
          <w:szCs w:val="24"/>
          <w:lang w:eastAsia="ru-RU"/>
        </w:rPr>
        <w:t>-</w:t>
      </w:r>
      <w:r w:rsidRPr="007032C4">
        <w:rPr>
          <w:rFonts w:ascii="Times New Roman" w:eastAsiaTheme="minorEastAsia" w:hAnsi="Times New Roman" w:cs="Times New Roman"/>
          <w:color w:val="00000A"/>
          <w:sz w:val="24"/>
          <w:szCs w:val="24"/>
          <w:lang w:val="en-US" w:eastAsia="ru-RU"/>
        </w:rPr>
        <w:t>dur</w:t>
      </w:r>
      <w:r w:rsidRPr="007032C4">
        <w:rPr>
          <w:rFonts w:ascii="Times New Roman" w:eastAsiaTheme="minorEastAsia" w:hAnsi="Times New Roman" w:cs="Times New Roman"/>
          <w:color w:val="00000A"/>
          <w:sz w:val="24"/>
          <w:szCs w:val="24"/>
          <w:lang w:eastAsia="ru-RU"/>
        </w:rPr>
        <w:t xml:space="preserve">, </w:t>
      </w:r>
      <w:r w:rsidRPr="007032C4">
        <w:rPr>
          <w:rFonts w:ascii="Times New Roman" w:eastAsiaTheme="minorEastAsia" w:hAnsi="Times New Roman" w:cs="Times New Roman"/>
          <w:color w:val="00000A"/>
          <w:sz w:val="24"/>
          <w:szCs w:val="24"/>
          <w:lang w:val="en-US" w:eastAsia="ru-RU"/>
        </w:rPr>
        <w:t>c</w:t>
      </w:r>
      <w:r w:rsidRPr="007032C4">
        <w:rPr>
          <w:rFonts w:ascii="Times New Roman" w:eastAsiaTheme="minorEastAsia" w:hAnsi="Times New Roman" w:cs="Times New Roman"/>
          <w:color w:val="00000A"/>
          <w:sz w:val="24"/>
          <w:szCs w:val="24"/>
          <w:lang w:eastAsia="ru-RU"/>
        </w:rPr>
        <w:t>-</w:t>
      </w:r>
      <w:r w:rsidRPr="007032C4">
        <w:rPr>
          <w:rFonts w:ascii="Times New Roman" w:eastAsiaTheme="minorEastAsia" w:hAnsi="Times New Roman" w:cs="Times New Roman"/>
          <w:color w:val="00000A"/>
          <w:sz w:val="24"/>
          <w:szCs w:val="24"/>
          <w:lang w:val="en-US" w:eastAsia="ru-RU"/>
        </w:rPr>
        <w:t>moll</w:t>
      </w:r>
      <w:r w:rsidRPr="007032C4">
        <w:rPr>
          <w:rFonts w:ascii="Times New Roman" w:eastAsiaTheme="minorEastAsia" w:hAnsi="Times New Roman" w:cs="Times New Roman"/>
          <w:color w:val="00000A"/>
          <w:sz w:val="24"/>
          <w:szCs w:val="24"/>
          <w:lang w:eastAsia="ru-RU"/>
        </w:rPr>
        <w:t xml:space="preserve">, </w:t>
      </w:r>
      <w:r w:rsidRPr="007032C4">
        <w:rPr>
          <w:rFonts w:ascii="Times New Roman" w:eastAsiaTheme="minorEastAsia" w:hAnsi="Times New Roman" w:cs="Times New Roman"/>
          <w:color w:val="00000A"/>
          <w:sz w:val="24"/>
          <w:szCs w:val="24"/>
          <w:lang w:val="en-US" w:eastAsia="ru-RU"/>
        </w:rPr>
        <w:t>d</w:t>
      </w:r>
      <w:r w:rsidRPr="007032C4">
        <w:rPr>
          <w:rFonts w:ascii="Times New Roman" w:eastAsiaTheme="minorEastAsia" w:hAnsi="Times New Roman" w:cs="Times New Roman"/>
          <w:color w:val="00000A"/>
          <w:sz w:val="24"/>
          <w:szCs w:val="24"/>
          <w:lang w:eastAsia="ru-RU"/>
        </w:rPr>
        <w:t>-</w:t>
      </w:r>
      <w:r w:rsidRPr="007032C4">
        <w:rPr>
          <w:rFonts w:ascii="Times New Roman" w:eastAsiaTheme="minorEastAsia" w:hAnsi="Times New Roman" w:cs="Times New Roman"/>
          <w:color w:val="00000A"/>
          <w:sz w:val="24"/>
          <w:szCs w:val="24"/>
          <w:lang w:val="en-US" w:eastAsia="ru-RU"/>
        </w:rPr>
        <w:t>moll</w:t>
      </w:r>
      <w:r w:rsidRPr="007032C4">
        <w:rPr>
          <w:rFonts w:ascii="Times New Roman" w:eastAsiaTheme="minorEastAsia" w:hAnsi="Times New Roman" w:cs="Times New Roman"/>
          <w:color w:val="00000A"/>
          <w:sz w:val="24"/>
          <w:szCs w:val="24"/>
          <w:lang w:eastAsia="ru-RU"/>
        </w:rPr>
        <w:t xml:space="preserve"> в аппликатуре А.Сеговии, 4-6 этюдов на аккорды, арпеджио, легато, пассажи, барре, 8-10 пьес различного характера.</w:t>
      </w: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u w:val="single"/>
          <w:lang w:eastAsia="ru-RU"/>
        </w:rPr>
      </w:pPr>
      <w:r w:rsidRPr="007032C4">
        <w:rPr>
          <w:rFonts w:ascii="Times New Roman" w:eastAsiaTheme="minorEastAsia" w:hAnsi="Times New Roman" w:cs="Times New Roman"/>
          <w:b/>
          <w:color w:val="00000A"/>
          <w:sz w:val="24"/>
          <w:szCs w:val="24"/>
          <w:u w:val="single"/>
          <w:lang w:eastAsia="ru-RU"/>
        </w:rPr>
        <w:t>Примерный репертуарный список:</w:t>
      </w:r>
    </w:p>
    <w:p w:rsidR="007032C4" w:rsidRPr="007032C4" w:rsidRDefault="007032C4" w:rsidP="007032C4">
      <w:pPr>
        <w:suppressAutoHyphens/>
        <w:spacing w:after="0"/>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i/>
          <w:color w:val="00000A"/>
          <w:sz w:val="24"/>
          <w:szCs w:val="24"/>
          <w:lang w:eastAsia="ru-RU"/>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7032C4">
        <w:rPr>
          <w:rFonts w:ascii="Times New Roman" w:eastAsiaTheme="minorEastAsia" w:hAnsi="Times New Roman" w:cs="Times New Roman"/>
          <w:color w:val="00000A"/>
          <w:sz w:val="24"/>
          <w:szCs w:val="24"/>
          <w:lang w:eastAsia="ru-RU"/>
        </w:rPr>
        <w:t>)</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Этюды</w:t>
      </w:r>
    </w:p>
    <w:p w:rsidR="007032C4" w:rsidRPr="007032C4" w:rsidRDefault="007032C4" w:rsidP="006C52B6">
      <w:pPr>
        <w:numPr>
          <w:ilvl w:val="0"/>
          <w:numId w:val="131"/>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Джулиани М. Этюд ми минор</w:t>
      </w:r>
    </w:p>
    <w:p w:rsidR="007032C4" w:rsidRPr="007032C4" w:rsidRDefault="007032C4" w:rsidP="006C52B6">
      <w:pPr>
        <w:numPr>
          <w:ilvl w:val="0"/>
          <w:numId w:val="131"/>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Сор Ф. Этюды по выбору</w:t>
      </w:r>
    </w:p>
    <w:p w:rsidR="007032C4" w:rsidRPr="007032C4" w:rsidRDefault="007032C4" w:rsidP="006C52B6">
      <w:pPr>
        <w:numPr>
          <w:ilvl w:val="0"/>
          <w:numId w:val="131"/>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Пухоль Э. Этюды по выбору</w:t>
      </w:r>
    </w:p>
    <w:p w:rsidR="007032C4" w:rsidRPr="007032C4" w:rsidRDefault="007032C4" w:rsidP="006C52B6">
      <w:pPr>
        <w:numPr>
          <w:ilvl w:val="0"/>
          <w:numId w:val="131"/>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Гуркин В. Этюд – прелюдия № 1</w:t>
      </w:r>
    </w:p>
    <w:p w:rsidR="007032C4" w:rsidRPr="007032C4" w:rsidRDefault="007032C4" w:rsidP="006C52B6">
      <w:pPr>
        <w:numPr>
          <w:ilvl w:val="0"/>
          <w:numId w:val="131"/>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Иванов-Крамской А. Этюд  Грезы</w:t>
      </w:r>
    </w:p>
    <w:p w:rsidR="007032C4" w:rsidRPr="007032C4" w:rsidRDefault="007032C4" w:rsidP="006C52B6">
      <w:pPr>
        <w:numPr>
          <w:ilvl w:val="0"/>
          <w:numId w:val="131"/>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Джулиани М. Этюд ре мажор</w:t>
      </w:r>
    </w:p>
    <w:p w:rsidR="007032C4" w:rsidRPr="007032C4" w:rsidRDefault="007032C4" w:rsidP="006C52B6">
      <w:pPr>
        <w:numPr>
          <w:ilvl w:val="0"/>
          <w:numId w:val="131"/>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Карулли Ф. Этюд ля мажор</w:t>
      </w:r>
    </w:p>
    <w:p w:rsidR="007032C4" w:rsidRPr="007032C4" w:rsidRDefault="007032C4" w:rsidP="006C52B6">
      <w:pPr>
        <w:numPr>
          <w:ilvl w:val="0"/>
          <w:numId w:val="131"/>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Альфонсо Н. Этюд</w:t>
      </w:r>
    </w:p>
    <w:p w:rsidR="007032C4" w:rsidRPr="007032C4" w:rsidRDefault="007032C4" w:rsidP="006C52B6">
      <w:pPr>
        <w:numPr>
          <w:ilvl w:val="0"/>
          <w:numId w:val="131"/>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Дьюи А. Этюд</w:t>
      </w:r>
    </w:p>
    <w:p w:rsidR="007032C4" w:rsidRPr="007032C4" w:rsidRDefault="007032C4" w:rsidP="006C52B6">
      <w:pPr>
        <w:numPr>
          <w:ilvl w:val="0"/>
          <w:numId w:val="131"/>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Альберт Г. Этюд</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Пьесы</w:t>
      </w:r>
    </w:p>
    <w:p w:rsidR="007032C4" w:rsidRPr="007032C4" w:rsidRDefault="007032C4" w:rsidP="006C52B6">
      <w:pPr>
        <w:numPr>
          <w:ilvl w:val="0"/>
          <w:numId w:val="132"/>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Козлов В. Маленький детектив</w:t>
      </w:r>
    </w:p>
    <w:p w:rsidR="007032C4" w:rsidRPr="007032C4" w:rsidRDefault="007032C4" w:rsidP="006C52B6">
      <w:pPr>
        <w:numPr>
          <w:ilvl w:val="0"/>
          <w:numId w:val="132"/>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Барон Е.Г. Старинный немецкий танец</w:t>
      </w:r>
    </w:p>
    <w:p w:rsidR="007032C4" w:rsidRPr="007032C4" w:rsidRDefault="007032C4" w:rsidP="006C52B6">
      <w:pPr>
        <w:numPr>
          <w:ilvl w:val="0"/>
          <w:numId w:val="132"/>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Рамо Ж.Ф. Ригодон</w:t>
      </w:r>
    </w:p>
    <w:p w:rsidR="007032C4" w:rsidRPr="007032C4" w:rsidRDefault="007032C4" w:rsidP="006C52B6">
      <w:pPr>
        <w:numPr>
          <w:ilvl w:val="0"/>
          <w:numId w:val="132"/>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Бах К.Ф.Э. Кантабиле</w:t>
      </w:r>
    </w:p>
    <w:p w:rsidR="007032C4" w:rsidRPr="007032C4" w:rsidRDefault="007032C4" w:rsidP="006C52B6">
      <w:pPr>
        <w:numPr>
          <w:ilvl w:val="0"/>
          <w:numId w:val="132"/>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Скарлатти Д. Соната ля минор</w:t>
      </w:r>
    </w:p>
    <w:p w:rsidR="007032C4" w:rsidRPr="007032C4" w:rsidRDefault="007032C4" w:rsidP="006C52B6">
      <w:pPr>
        <w:numPr>
          <w:ilvl w:val="0"/>
          <w:numId w:val="132"/>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Александрова М. Вариации на тему р.н.п. «Степь да степь кругом»</w:t>
      </w:r>
    </w:p>
    <w:p w:rsidR="007032C4" w:rsidRPr="007032C4" w:rsidRDefault="007032C4" w:rsidP="006C52B6">
      <w:pPr>
        <w:numPr>
          <w:ilvl w:val="0"/>
          <w:numId w:val="132"/>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Джулиани М. Аллегретто</w:t>
      </w:r>
    </w:p>
    <w:p w:rsidR="007032C4" w:rsidRPr="007032C4" w:rsidRDefault="007032C4" w:rsidP="006C52B6">
      <w:pPr>
        <w:numPr>
          <w:ilvl w:val="0"/>
          <w:numId w:val="132"/>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Кабалевский Д. Легкие вариации на тему словацкой народной песни, переложение Ларичева Е.</w:t>
      </w:r>
    </w:p>
    <w:p w:rsidR="007032C4" w:rsidRPr="007032C4" w:rsidRDefault="007032C4" w:rsidP="006C52B6">
      <w:pPr>
        <w:numPr>
          <w:ilvl w:val="0"/>
          <w:numId w:val="132"/>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Уэбстер А., Темкин В. Зелень лета</w:t>
      </w:r>
    </w:p>
    <w:tbl>
      <w:tblPr>
        <w:tblStyle w:val="22"/>
        <w:tblW w:w="0" w:type="auto"/>
        <w:tblInd w:w="108" w:type="dxa"/>
        <w:tblLook w:val="04A0"/>
      </w:tblPr>
      <w:tblGrid>
        <w:gridCol w:w="4677"/>
        <w:gridCol w:w="4537"/>
      </w:tblGrid>
      <w:tr w:rsidR="007032C4" w:rsidRPr="007032C4" w:rsidTr="007032C4">
        <w:tc>
          <w:tcPr>
            <w:tcW w:w="4677" w:type="dxa"/>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 xml:space="preserve">1 полугодие </w:t>
            </w:r>
          </w:p>
        </w:tc>
        <w:tc>
          <w:tcPr>
            <w:tcW w:w="4537" w:type="dxa"/>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2 полугодие</w:t>
            </w:r>
          </w:p>
        </w:tc>
      </w:tr>
      <w:tr w:rsidR="007032C4" w:rsidRPr="007032C4" w:rsidTr="007032C4">
        <w:tc>
          <w:tcPr>
            <w:tcW w:w="4677" w:type="dxa"/>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Октябрь - технический зачет (1 гамма, 1 этюд, термины)</w:t>
            </w:r>
          </w:p>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Ноябрь-Декабрь - академический зачет (2 разнохарактерные пьесы)</w:t>
            </w:r>
          </w:p>
        </w:tc>
        <w:tc>
          <w:tcPr>
            <w:tcW w:w="4537" w:type="dxa"/>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Апрель – переводной экзамен (3 разнохарактерные пьесы)</w:t>
            </w:r>
          </w:p>
        </w:tc>
      </w:tr>
    </w:tbl>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u w:val="single"/>
          <w:lang w:eastAsia="ru-RU"/>
        </w:rPr>
      </w:pPr>
      <w:r w:rsidRPr="007032C4">
        <w:rPr>
          <w:rFonts w:ascii="Times New Roman" w:eastAsiaTheme="minorEastAsia" w:hAnsi="Times New Roman" w:cs="Times New Roman"/>
          <w:b/>
          <w:color w:val="00000A"/>
          <w:sz w:val="24"/>
          <w:szCs w:val="24"/>
          <w:u w:val="single"/>
          <w:lang w:eastAsia="ru-RU"/>
        </w:rPr>
        <w:t>Примерные программы переводного экзамена:</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val="en-US" w:eastAsia="ru-RU"/>
        </w:rPr>
        <w:t>I</w:t>
      </w:r>
      <w:r w:rsidRPr="007032C4">
        <w:rPr>
          <w:rFonts w:ascii="Times New Roman" w:eastAsiaTheme="minorEastAsia" w:hAnsi="Times New Roman" w:cs="Times New Roman"/>
          <w:color w:val="00000A"/>
          <w:sz w:val="24"/>
          <w:szCs w:val="24"/>
          <w:lang w:eastAsia="ru-RU"/>
        </w:rPr>
        <w:t>.</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Джулиани М. Этюд ре мажор</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lastRenderedPageBreak/>
        <w:t>Бах Ф.Э. Кантабиле</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Ларичев Е. Вариации на тему р.н.п. «Степь да степь кругом»</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val="en-US" w:eastAsia="ru-RU"/>
        </w:rPr>
        <w:t>II</w:t>
      </w:r>
      <w:r w:rsidRPr="007032C4">
        <w:rPr>
          <w:rFonts w:ascii="Times New Roman" w:eastAsiaTheme="minorEastAsia" w:hAnsi="Times New Roman" w:cs="Times New Roman"/>
          <w:color w:val="00000A"/>
          <w:sz w:val="24"/>
          <w:szCs w:val="24"/>
          <w:lang w:eastAsia="ru-RU"/>
        </w:rPr>
        <w:t>.</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Агуадо Д.  Этюд ми-минор (Избранные этюды, часть III, № 1)</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Сор Ф. Вальс до-мажор, соч. 51, № 2</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Бортянков В. Цыганская пляска</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val="en-US" w:eastAsia="ru-RU"/>
        </w:rPr>
        <w:t>III</w:t>
      </w:r>
      <w:r w:rsidRPr="007032C4">
        <w:rPr>
          <w:rFonts w:ascii="Times New Roman" w:eastAsiaTheme="minorEastAsia" w:hAnsi="Times New Roman" w:cs="Times New Roman"/>
          <w:color w:val="00000A"/>
          <w:sz w:val="24"/>
          <w:szCs w:val="24"/>
          <w:lang w:eastAsia="ru-RU"/>
        </w:rPr>
        <w:t>.</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Гендель Г. Сарабанда</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Чайковский П. Неаполитанская песенка</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Высотский М. Вариации на тему русской народной песни  «Пряха»</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r w:rsidRPr="007032C4">
        <w:rPr>
          <w:rFonts w:ascii="Times New Roman" w:eastAsiaTheme="minorEastAsia" w:hAnsi="Times New Roman" w:cs="Times New Roman"/>
          <w:b/>
          <w:color w:val="00000A"/>
          <w:sz w:val="24"/>
          <w:szCs w:val="24"/>
          <w:lang w:eastAsia="ru-RU"/>
        </w:rPr>
        <w:t xml:space="preserve">8 класс </w:t>
      </w:r>
    </w:p>
    <w:p w:rsidR="007032C4" w:rsidRPr="007032C4" w:rsidRDefault="007032C4" w:rsidP="007032C4">
      <w:pPr>
        <w:suppressAutoHyphens/>
        <w:spacing w:after="0"/>
        <w:rPr>
          <w:rFonts w:ascii="Times New Roman" w:eastAsiaTheme="minorEastAsia" w:hAnsi="Times New Roman" w:cs="Times New Roman"/>
          <w:bCs/>
          <w:color w:val="00000A"/>
          <w:sz w:val="24"/>
          <w:szCs w:val="24"/>
          <w:lang w:eastAsia="ru-RU"/>
        </w:rPr>
      </w:pPr>
      <w:r w:rsidRPr="007032C4">
        <w:rPr>
          <w:rFonts w:ascii="Times New Roman" w:eastAsiaTheme="minorEastAsia" w:hAnsi="Times New Roman" w:cs="Times New Roman"/>
          <w:bCs/>
          <w:color w:val="00000A"/>
          <w:sz w:val="24"/>
          <w:szCs w:val="24"/>
          <w:lang w:eastAsia="ru-RU"/>
        </w:rPr>
        <w:t>Аудиторные занятия – 2,5 часа в неделю</w:t>
      </w:r>
    </w:p>
    <w:p w:rsidR="007032C4" w:rsidRPr="007032C4" w:rsidRDefault="007032C4" w:rsidP="007032C4">
      <w:pPr>
        <w:suppressAutoHyphens/>
        <w:spacing w:after="0"/>
        <w:rPr>
          <w:rFonts w:ascii="Times New Roman" w:eastAsiaTheme="minorEastAsia" w:hAnsi="Times New Roman" w:cs="Times New Roman"/>
          <w:bCs/>
          <w:color w:val="00000A"/>
          <w:sz w:val="24"/>
          <w:szCs w:val="24"/>
          <w:lang w:eastAsia="ru-RU"/>
        </w:rPr>
      </w:pPr>
      <w:r w:rsidRPr="007032C4">
        <w:rPr>
          <w:rFonts w:ascii="Times New Roman" w:eastAsiaTheme="minorEastAsia" w:hAnsi="Times New Roman" w:cs="Times New Roman"/>
          <w:bCs/>
          <w:color w:val="00000A"/>
          <w:sz w:val="24"/>
          <w:szCs w:val="24"/>
          <w:lang w:eastAsia="ru-RU"/>
        </w:rPr>
        <w:t>Самостоятельные занятия – 6 часов в неделю</w:t>
      </w:r>
    </w:p>
    <w:p w:rsidR="007032C4" w:rsidRPr="007032C4" w:rsidRDefault="007032C4" w:rsidP="007032C4">
      <w:pPr>
        <w:suppressAutoHyphens/>
        <w:spacing w:after="0"/>
        <w:rPr>
          <w:rFonts w:ascii="Times New Roman" w:eastAsiaTheme="minorEastAsia" w:hAnsi="Times New Roman" w:cs="Times New Roman"/>
          <w:bCs/>
          <w:color w:val="00000A"/>
          <w:sz w:val="24"/>
          <w:szCs w:val="24"/>
          <w:lang w:eastAsia="ru-RU"/>
        </w:rPr>
      </w:pPr>
      <w:r w:rsidRPr="007032C4">
        <w:rPr>
          <w:rFonts w:ascii="Times New Roman" w:eastAsiaTheme="minorEastAsia" w:hAnsi="Times New Roman" w:cs="Times New Roman"/>
          <w:bCs/>
          <w:color w:val="00000A"/>
          <w:sz w:val="24"/>
          <w:szCs w:val="24"/>
          <w:lang w:eastAsia="ru-RU"/>
        </w:rPr>
        <w:t>Консультации - 8 часов в год</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Совершенствование всего комплекса навыков и знаний, полученных за время обучения. Повышение уровня музыкально-художественного мышления обучающихся. Углубленная работа над звуком. Выбор произведений выпускного экзамена. Углубленная работа над техникой игры. Работа над гаммами. Исполнение гамм в заданном темпе. Изучение произведений,  входящих в программу выпускного экзамена.</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К концу учебного года обучающийся должен знать расположение нот на грифе до </w:t>
      </w:r>
      <w:r w:rsidRPr="007032C4">
        <w:rPr>
          <w:rFonts w:ascii="Times New Roman" w:eastAsiaTheme="minorEastAsia" w:hAnsi="Times New Roman" w:cs="Times New Roman"/>
          <w:color w:val="00000A"/>
          <w:sz w:val="24"/>
          <w:szCs w:val="24"/>
          <w:lang w:val="en-US" w:eastAsia="ru-RU"/>
        </w:rPr>
        <w:t>XIX</w:t>
      </w:r>
      <w:r w:rsidRPr="007032C4">
        <w:rPr>
          <w:rFonts w:ascii="Times New Roman" w:eastAsiaTheme="minorEastAsia" w:hAnsi="Times New Roman" w:cs="Times New Roman"/>
          <w:color w:val="00000A"/>
          <w:sz w:val="24"/>
          <w:szCs w:val="24"/>
          <w:lang w:eastAsia="ru-RU"/>
        </w:rPr>
        <w:t xml:space="preserve">  лада, продолжать работу над:  большое  барре, мордент, форшлаг, триоль, расгеадо, вибрато, натуральные флажолеты.</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Подготовка выпускной программы. Выпускная программа включает:</w:t>
      </w:r>
    </w:p>
    <w:p w:rsidR="007032C4" w:rsidRPr="007032C4" w:rsidRDefault="007032C4" w:rsidP="006C52B6">
      <w:pPr>
        <w:numPr>
          <w:ilvl w:val="0"/>
          <w:numId w:val="133"/>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1 этюд или виртуозная пьеса</w:t>
      </w:r>
    </w:p>
    <w:p w:rsidR="007032C4" w:rsidRPr="007032C4" w:rsidRDefault="007032C4" w:rsidP="006C52B6">
      <w:pPr>
        <w:numPr>
          <w:ilvl w:val="0"/>
          <w:numId w:val="133"/>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3 пьесы (народная обработка, крупная форма, пьеса по выбору).</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За год обучающийся должен выучить: гаммы А-</w:t>
      </w:r>
      <w:r w:rsidRPr="007032C4">
        <w:rPr>
          <w:rFonts w:ascii="Times New Roman" w:eastAsiaTheme="minorEastAsia" w:hAnsi="Times New Roman" w:cs="Times New Roman"/>
          <w:color w:val="00000A"/>
          <w:sz w:val="24"/>
          <w:szCs w:val="24"/>
          <w:lang w:val="en-US" w:eastAsia="ru-RU"/>
        </w:rPr>
        <w:t>dur</w:t>
      </w:r>
      <w:r w:rsidRPr="007032C4">
        <w:rPr>
          <w:rFonts w:ascii="Times New Roman" w:eastAsiaTheme="minorEastAsia" w:hAnsi="Times New Roman" w:cs="Times New Roman"/>
          <w:color w:val="00000A"/>
          <w:sz w:val="24"/>
          <w:szCs w:val="24"/>
          <w:lang w:eastAsia="ru-RU"/>
        </w:rPr>
        <w:t xml:space="preserve">, </w:t>
      </w:r>
      <w:r w:rsidRPr="007032C4">
        <w:rPr>
          <w:rFonts w:ascii="Times New Roman" w:eastAsiaTheme="minorEastAsia" w:hAnsi="Times New Roman" w:cs="Times New Roman"/>
          <w:color w:val="00000A"/>
          <w:sz w:val="24"/>
          <w:szCs w:val="24"/>
          <w:lang w:val="en-US" w:eastAsia="ru-RU"/>
        </w:rPr>
        <w:t>D</w:t>
      </w:r>
      <w:r w:rsidRPr="007032C4">
        <w:rPr>
          <w:rFonts w:ascii="Times New Roman" w:eastAsiaTheme="minorEastAsia" w:hAnsi="Times New Roman" w:cs="Times New Roman"/>
          <w:color w:val="00000A"/>
          <w:sz w:val="24"/>
          <w:szCs w:val="24"/>
          <w:lang w:eastAsia="ru-RU"/>
        </w:rPr>
        <w:t>-</w:t>
      </w:r>
      <w:r w:rsidRPr="007032C4">
        <w:rPr>
          <w:rFonts w:ascii="Times New Roman" w:eastAsiaTheme="minorEastAsia" w:hAnsi="Times New Roman" w:cs="Times New Roman"/>
          <w:color w:val="00000A"/>
          <w:sz w:val="24"/>
          <w:szCs w:val="24"/>
          <w:lang w:val="en-US" w:eastAsia="ru-RU"/>
        </w:rPr>
        <w:t>dur</w:t>
      </w:r>
      <w:r w:rsidRPr="007032C4">
        <w:rPr>
          <w:rFonts w:ascii="Times New Roman" w:eastAsiaTheme="minorEastAsia" w:hAnsi="Times New Roman" w:cs="Times New Roman"/>
          <w:color w:val="00000A"/>
          <w:sz w:val="24"/>
          <w:szCs w:val="24"/>
          <w:lang w:eastAsia="ru-RU"/>
        </w:rPr>
        <w:t>, а-</w:t>
      </w:r>
      <w:r w:rsidRPr="007032C4">
        <w:rPr>
          <w:rFonts w:ascii="Times New Roman" w:eastAsiaTheme="minorEastAsia" w:hAnsi="Times New Roman" w:cs="Times New Roman"/>
          <w:color w:val="00000A"/>
          <w:sz w:val="24"/>
          <w:szCs w:val="24"/>
          <w:lang w:val="en-US" w:eastAsia="ru-RU"/>
        </w:rPr>
        <w:t>moll</w:t>
      </w:r>
      <w:r w:rsidRPr="007032C4">
        <w:rPr>
          <w:rFonts w:ascii="Times New Roman" w:eastAsiaTheme="minorEastAsia" w:hAnsi="Times New Roman" w:cs="Times New Roman"/>
          <w:color w:val="00000A"/>
          <w:sz w:val="24"/>
          <w:szCs w:val="24"/>
          <w:lang w:eastAsia="ru-RU"/>
        </w:rPr>
        <w:t xml:space="preserve">, </w:t>
      </w:r>
      <w:r w:rsidRPr="007032C4">
        <w:rPr>
          <w:rFonts w:ascii="Times New Roman" w:eastAsiaTheme="minorEastAsia" w:hAnsi="Times New Roman" w:cs="Times New Roman"/>
          <w:color w:val="00000A"/>
          <w:sz w:val="24"/>
          <w:szCs w:val="24"/>
          <w:lang w:val="en-US" w:eastAsia="ru-RU"/>
        </w:rPr>
        <w:t>d</w:t>
      </w:r>
      <w:r w:rsidRPr="007032C4">
        <w:rPr>
          <w:rFonts w:ascii="Times New Roman" w:eastAsiaTheme="minorEastAsia" w:hAnsi="Times New Roman" w:cs="Times New Roman"/>
          <w:color w:val="00000A"/>
          <w:sz w:val="24"/>
          <w:szCs w:val="24"/>
          <w:lang w:eastAsia="ru-RU"/>
        </w:rPr>
        <w:t>-</w:t>
      </w:r>
      <w:r w:rsidRPr="007032C4">
        <w:rPr>
          <w:rFonts w:ascii="Times New Roman" w:eastAsiaTheme="minorEastAsia" w:hAnsi="Times New Roman" w:cs="Times New Roman"/>
          <w:color w:val="00000A"/>
          <w:sz w:val="24"/>
          <w:szCs w:val="24"/>
          <w:lang w:val="en-US" w:eastAsia="ru-RU"/>
        </w:rPr>
        <w:t>moll</w:t>
      </w:r>
      <w:r w:rsidRPr="007032C4">
        <w:rPr>
          <w:rFonts w:ascii="Times New Roman" w:eastAsiaTheme="minorEastAsia" w:hAnsi="Times New Roman" w:cs="Times New Roman"/>
          <w:color w:val="00000A"/>
          <w:sz w:val="24"/>
          <w:szCs w:val="24"/>
          <w:lang w:eastAsia="ru-RU"/>
        </w:rPr>
        <w:t xml:space="preserve"> в аппликатуре А.Сеговии.</w:t>
      </w: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u w:val="single"/>
          <w:lang w:eastAsia="ru-RU"/>
        </w:rPr>
      </w:pPr>
      <w:r w:rsidRPr="007032C4">
        <w:rPr>
          <w:rFonts w:ascii="Times New Roman" w:eastAsiaTheme="minorEastAsia" w:hAnsi="Times New Roman" w:cs="Times New Roman"/>
          <w:b/>
          <w:color w:val="00000A"/>
          <w:sz w:val="24"/>
          <w:szCs w:val="24"/>
          <w:u w:val="single"/>
          <w:lang w:eastAsia="ru-RU"/>
        </w:rPr>
        <w:t>Примерный репертуарный список:</w:t>
      </w:r>
    </w:p>
    <w:p w:rsidR="007032C4" w:rsidRPr="007032C4" w:rsidRDefault="007032C4" w:rsidP="007032C4">
      <w:pPr>
        <w:suppressAutoHyphens/>
        <w:spacing w:after="0"/>
        <w:rPr>
          <w:rFonts w:ascii="Times New Roman" w:eastAsiaTheme="minorEastAsia" w:hAnsi="Times New Roman" w:cs="Times New Roman"/>
          <w:sz w:val="24"/>
          <w:szCs w:val="24"/>
          <w:lang w:eastAsia="ru-RU"/>
        </w:rPr>
      </w:pPr>
      <w:r w:rsidRPr="007032C4">
        <w:rPr>
          <w:rFonts w:ascii="Times New Roman" w:eastAsiaTheme="minorEastAsia" w:hAnsi="Times New Roman" w:cs="Times New Roman"/>
          <w:i/>
          <w:color w:val="00000A"/>
          <w:sz w:val="24"/>
          <w:szCs w:val="24"/>
          <w:lang w:eastAsia="ru-RU"/>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7032C4">
        <w:rPr>
          <w:rFonts w:ascii="Times New Roman" w:eastAsiaTheme="minorEastAsia" w:hAnsi="Times New Roman" w:cs="Times New Roman"/>
          <w:color w:val="00000A"/>
          <w:sz w:val="24"/>
          <w:szCs w:val="24"/>
          <w:lang w:eastAsia="ru-RU"/>
        </w:rPr>
        <w:t>)</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Этюды</w:t>
      </w:r>
    </w:p>
    <w:p w:rsidR="007032C4" w:rsidRPr="007032C4" w:rsidRDefault="007032C4" w:rsidP="006C52B6">
      <w:pPr>
        <w:numPr>
          <w:ilvl w:val="0"/>
          <w:numId w:val="134"/>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Сор Ф. Этюд № 10 ля мажор</w:t>
      </w:r>
    </w:p>
    <w:p w:rsidR="007032C4" w:rsidRPr="007032C4" w:rsidRDefault="007032C4" w:rsidP="006C52B6">
      <w:pPr>
        <w:numPr>
          <w:ilvl w:val="0"/>
          <w:numId w:val="134"/>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Сор Ф. Этюд № 7 ми минор</w:t>
      </w:r>
    </w:p>
    <w:p w:rsidR="007032C4" w:rsidRPr="007032C4" w:rsidRDefault="007032C4" w:rsidP="006C52B6">
      <w:pPr>
        <w:numPr>
          <w:ilvl w:val="0"/>
          <w:numId w:val="134"/>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Альфонсо Н. Этюд ре мажор</w:t>
      </w:r>
    </w:p>
    <w:p w:rsidR="007032C4" w:rsidRPr="007032C4" w:rsidRDefault="007032C4" w:rsidP="006C52B6">
      <w:pPr>
        <w:numPr>
          <w:ilvl w:val="0"/>
          <w:numId w:val="134"/>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Коголис К. Этюд ля минор</w:t>
      </w:r>
    </w:p>
    <w:p w:rsidR="007032C4" w:rsidRPr="007032C4" w:rsidRDefault="007032C4" w:rsidP="006C52B6">
      <w:pPr>
        <w:numPr>
          <w:ilvl w:val="0"/>
          <w:numId w:val="134"/>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Речменский Н. Этюд</w:t>
      </w:r>
    </w:p>
    <w:p w:rsidR="007032C4" w:rsidRPr="007032C4" w:rsidRDefault="007032C4" w:rsidP="006C52B6">
      <w:pPr>
        <w:numPr>
          <w:ilvl w:val="0"/>
          <w:numId w:val="134"/>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Иванов-Крамской А. Этюд до мажор</w:t>
      </w:r>
    </w:p>
    <w:p w:rsidR="007032C4" w:rsidRPr="007032C4" w:rsidRDefault="007032C4" w:rsidP="006C52B6">
      <w:pPr>
        <w:numPr>
          <w:ilvl w:val="0"/>
          <w:numId w:val="134"/>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Каркасси М. Этюды по выбору</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Пьесы</w:t>
      </w:r>
    </w:p>
    <w:p w:rsidR="007032C4" w:rsidRPr="007032C4" w:rsidRDefault="007032C4" w:rsidP="006C52B6">
      <w:pPr>
        <w:numPr>
          <w:ilvl w:val="0"/>
          <w:numId w:val="135"/>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Сор Ф. Размышление</w:t>
      </w:r>
    </w:p>
    <w:p w:rsidR="007032C4" w:rsidRPr="007032C4" w:rsidRDefault="007032C4" w:rsidP="006C52B6">
      <w:pPr>
        <w:numPr>
          <w:ilvl w:val="0"/>
          <w:numId w:val="135"/>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Чимароза Д. Соната – аллегро</w:t>
      </w:r>
    </w:p>
    <w:p w:rsidR="007032C4" w:rsidRPr="007032C4" w:rsidRDefault="007032C4" w:rsidP="006C52B6">
      <w:pPr>
        <w:numPr>
          <w:ilvl w:val="0"/>
          <w:numId w:val="135"/>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Испанский народный танец  Панадерос, обработка Беренда В.</w:t>
      </w:r>
    </w:p>
    <w:p w:rsidR="007032C4" w:rsidRPr="007032C4" w:rsidRDefault="007032C4" w:rsidP="006C52B6">
      <w:pPr>
        <w:numPr>
          <w:ilvl w:val="0"/>
          <w:numId w:val="135"/>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Гранадос Э. Испанский танец</w:t>
      </w:r>
    </w:p>
    <w:p w:rsidR="007032C4" w:rsidRPr="007032C4" w:rsidRDefault="007032C4" w:rsidP="006C52B6">
      <w:pPr>
        <w:numPr>
          <w:ilvl w:val="0"/>
          <w:numId w:val="135"/>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lastRenderedPageBreak/>
        <w:t>Вариации на тему  романса А.Варламова На заре ты ее не буди</w:t>
      </w:r>
    </w:p>
    <w:p w:rsidR="007032C4" w:rsidRPr="007032C4" w:rsidRDefault="007032C4" w:rsidP="006C52B6">
      <w:pPr>
        <w:numPr>
          <w:ilvl w:val="0"/>
          <w:numId w:val="135"/>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Иванов-Крамской А. Хороводная</w:t>
      </w:r>
    </w:p>
    <w:p w:rsidR="007032C4" w:rsidRPr="007032C4" w:rsidRDefault="007032C4" w:rsidP="006C52B6">
      <w:pPr>
        <w:numPr>
          <w:ilvl w:val="0"/>
          <w:numId w:val="135"/>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Иванов-Крамской А. Колыбельная</w:t>
      </w:r>
    </w:p>
    <w:p w:rsidR="007032C4" w:rsidRPr="007032C4" w:rsidRDefault="007032C4" w:rsidP="006C52B6">
      <w:pPr>
        <w:numPr>
          <w:ilvl w:val="0"/>
          <w:numId w:val="135"/>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Бах И.С. Анданте</w:t>
      </w:r>
    </w:p>
    <w:p w:rsidR="007032C4" w:rsidRPr="007032C4" w:rsidRDefault="007032C4" w:rsidP="006C52B6">
      <w:pPr>
        <w:numPr>
          <w:ilvl w:val="0"/>
          <w:numId w:val="135"/>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Таррега Ф. Арабское каприччио</w:t>
      </w:r>
    </w:p>
    <w:tbl>
      <w:tblPr>
        <w:tblStyle w:val="22"/>
        <w:tblW w:w="0" w:type="auto"/>
        <w:tblInd w:w="108" w:type="dxa"/>
        <w:tblLook w:val="04A0"/>
      </w:tblPr>
      <w:tblGrid>
        <w:gridCol w:w="4677"/>
        <w:gridCol w:w="4679"/>
      </w:tblGrid>
      <w:tr w:rsidR="007032C4" w:rsidRPr="007032C4" w:rsidTr="007032C4">
        <w:tc>
          <w:tcPr>
            <w:tcW w:w="4677" w:type="dxa"/>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 xml:space="preserve">1 полугодие </w:t>
            </w:r>
          </w:p>
        </w:tc>
        <w:tc>
          <w:tcPr>
            <w:tcW w:w="4679" w:type="dxa"/>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2 полугодие</w:t>
            </w:r>
          </w:p>
        </w:tc>
      </w:tr>
      <w:tr w:rsidR="007032C4" w:rsidRPr="007032C4" w:rsidTr="007032C4">
        <w:tc>
          <w:tcPr>
            <w:tcW w:w="4677" w:type="dxa"/>
          </w:tcPr>
          <w:p w:rsidR="007032C4" w:rsidRPr="007032C4" w:rsidRDefault="007032C4" w:rsidP="007032C4">
            <w:pPr>
              <w:suppressAutoHyphens/>
              <w:spacing w:after="200" w:line="276" w:lineRule="auto"/>
              <w:contextualSpacing/>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Декабрь - дифференцированное прослушивание части программы выпускного экзамена (2 произведения, обязательный показ произведения крупной формы и произведения на выбор из программы выпускного экзамены)</w:t>
            </w:r>
          </w:p>
        </w:tc>
        <w:tc>
          <w:tcPr>
            <w:tcW w:w="4679" w:type="dxa"/>
          </w:tcPr>
          <w:p w:rsidR="007032C4" w:rsidRPr="007032C4" w:rsidRDefault="007032C4" w:rsidP="007032C4">
            <w:pPr>
              <w:suppressAutoHyphens/>
              <w:spacing w:after="200" w:line="276" w:lineRule="auto"/>
              <w:contextualSpacing/>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Март - прослушивание перед комиссией оставшихся двух произведений из выпускной программы</w:t>
            </w:r>
          </w:p>
          <w:p w:rsidR="007032C4" w:rsidRPr="007032C4" w:rsidRDefault="007032C4" w:rsidP="007032C4">
            <w:pPr>
              <w:suppressAutoHyphens/>
              <w:spacing w:after="200" w:line="276" w:lineRule="auto"/>
              <w:contextualSpacing/>
              <w:rPr>
                <w:rFonts w:ascii="Times New Roman" w:hAnsi="Times New Roman" w:cs="Times New Roman"/>
                <w:color w:val="000000" w:themeColor="text1"/>
                <w:sz w:val="24"/>
                <w:szCs w:val="24"/>
              </w:rPr>
            </w:pPr>
            <w:r w:rsidRPr="007032C4">
              <w:rPr>
                <w:rFonts w:ascii="Times New Roman" w:hAnsi="Times New Roman" w:cs="Times New Roman"/>
                <w:color w:val="000000" w:themeColor="text1"/>
                <w:sz w:val="24"/>
                <w:szCs w:val="24"/>
              </w:rPr>
              <w:t>Май - выпускной экзамен (4 разнохарактерных произведения, одно из них  крупной формы)</w:t>
            </w:r>
          </w:p>
        </w:tc>
      </w:tr>
    </w:tbl>
    <w:p w:rsidR="007032C4" w:rsidRPr="007032C4" w:rsidRDefault="007032C4" w:rsidP="007032C4">
      <w:pPr>
        <w:suppressAutoHyphens/>
        <w:spacing w:after="0"/>
        <w:ind w:left="644"/>
        <w:contextualSpacing/>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u w:val="single"/>
          <w:lang w:eastAsia="ru-RU"/>
        </w:rPr>
      </w:pPr>
      <w:r w:rsidRPr="007032C4">
        <w:rPr>
          <w:rFonts w:ascii="Times New Roman" w:eastAsiaTheme="minorEastAsia" w:hAnsi="Times New Roman" w:cs="Times New Roman"/>
          <w:b/>
          <w:color w:val="00000A"/>
          <w:sz w:val="24"/>
          <w:szCs w:val="24"/>
          <w:u w:val="single"/>
          <w:lang w:eastAsia="ru-RU"/>
        </w:rPr>
        <w:t>Примерные  программы  выпускного экзамена:</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val="en-US" w:eastAsia="ru-RU"/>
        </w:rPr>
        <w:t>I</w:t>
      </w:r>
      <w:r w:rsidRPr="007032C4">
        <w:rPr>
          <w:rFonts w:ascii="Times New Roman" w:eastAsiaTheme="minorEastAsia" w:hAnsi="Times New Roman" w:cs="Times New Roman"/>
          <w:color w:val="00000A"/>
          <w:sz w:val="24"/>
          <w:szCs w:val="24"/>
          <w:lang w:eastAsia="ru-RU"/>
        </w:rPr>
        <w:t>.</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Бах И.С.Анданте</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Чимароза Д.Соната - аллегро</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Гранадос Э. Испанский танец</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Речменский Н. Этюд</w:t>
      </w:r>
    </w:p>
    <w:p w:rsidR="007032C4" w:rsidRPr="007032C4" w:rsidRDefault="007032C4" w:rsidP="007032C4">
      <w:pPr>
        <w:tabs>
          <w:tab w:val="left" w:pos="8484"/>
        </w:tabs>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val="en-US" w:eastAsia="ru-RU"/>
        </w:rPr>
        <w:t>II</w:t>
      </w:r>
      <w:r w:rsidRPr="007032C4">
        <w:rPr>
          <w:rFonts w:ascii="Times New Roman" w:eastAsiaTheme="minorEastAsia" w:hAnsi="Times New Roman" w:cs="Times New Roman"/>
          <w:color w:val="00000A"/>
          <w:sz w:val="24"/>
          <w:szCs w:val="24"/>
          <w:lang w:eastAsia="ru-RU"/>
        </w:rPr>
        <w:t>.</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Агуадо Д. Этюд № 16</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Сор Ф. Allegro до-мажор, соч. 5, № 4</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Альфонсо Н. Болеро</w:t>
      </w:r>
    </w:p>
    <w:p w:rsidR="007032C4" w:rsidRPr="007032C4" w:rsidRDefault="007032C4" w:rsidP="007032C4">
      <w:pPr>
        <w:tabs>
          <w:tab w:val="left" w:pos="8484"/>
        </w:tabs>
        <w:suppressAutoHyphens/>
        <w:spacing w:after="0"/>
        <w:jc w:val="both"/>
        <w:rPr>
          <w:rFonts w:ascii="Times New Roman" w:eastAsiaTheme="minorEastAsia" w:hAnsi="Times New Roman" w:cs="Times New Roman"/>
          <w:b/>
          <w:color w:val="00000A"/>
          <w:sz w:val="24"/>
          <w:szCs w:val="24"/>
          <w:lang w:eastAsia="ru-RU"/>
        </w:rPr>
      </w:pPr>
      <w:r w:rsidRPr="007032C4">
        <w:rPr>
          <w:rFonts w:ascii="Times New Roman" w:eastAsiaTheme="minorEastAsia" w:hAnsi="Times New Roman" w:cs="Times New Roman"/>
          <w:color w:val="00000A"/>
          <w:sz w:val="24"/>
          <w:szCs w:val="24"/>
          <w:lang w:eastAsia="ru-RU"/>
        </w:rPr>
        <w:t>Р. Н. П. Я на камушке сижу, обработка Иванова-Крамского А.</w:t>
      </w:r>
    </w:p>
    <w:p w:rsidR="007032C4" w:rsidRPr="007032C4" w:rsidRDefault="007032C4" w:rsidP="007032C4">
      <w:pPr>
        <w:tabs>
          <w:tab w:val="left" w:pos="8484"/>
        </w:tabs>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val="en-US" w:eastAsia="ru-RU"/>
        </w:rPr>
        <w:t>III</w:t>
      </w:r>
      <w:r w:rsidRPr="007032C4">
        <w:rPr>
          <w:rFonts w:ascii="Times New Roman" w:eastAsiaTheme="minorEastAsia" w:hAnsi="Times New Roman" w:cs="Times New Roman"/>
          <w:color w:val="00000A"/>
          <w:sz w:val="24"/>
          <w:szCs w:val="24"/>
          <w:lang w:eastAsia="ru-RU"/>
        </w:rPr>
        <w:t>.</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Сор Ф. Этюд, соч. 60, № 24</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Джулиани М. Рондо ре-мажор</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 Н. П. Тонкая рябина, обработка Иванова-Крамского А.</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Альфонсо Н. Эль Вито-вито</w:t>
      </w:r>
    </w:p>
    <w:p w:rsidR="007032C4" w:rsidRPr="007032C4" w:rsidRDefault="007032C4" w:rsidP="007032C4">
      <w:pPr>
        <w:suppressAutoHyphens/>
        <w:spacing w:after="0"/>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rPr>
          <w:rFonts w:ascii="Times New Roman" w:eastAsiaTheme="minorEastAsia" w:hAnsi="Times New Roman" w:cs="Times New Roman"/>
          <w:b/>
          <w:color w:val="00000A"/>
          <w:sz w:val="28"/>
          <w:szCs w:val="28"/>
          <w:lang w:eastAsia="ru-RU"/>
        </w:rPr>
      </w:pPr>
    </w:p>
    <w:p w:rsidR="007032C4" w:rsidRPr="007032C4" w:rsidRDefault="007032C4" w:rsidP="007032C4">
      <w:pPr>
        <w:suppressAutoHyphens/>
        <w:spacing w:after="0"/>
        <w:rPr>
          <w:rFonts w:ascii="Times New Roman" w:eastAsiaTheme="minorEastAsia" w:hAnsi="Times New Roman" w:cs="Times New Roman"/>
          <w:b/>
          <w:color w:val="00000A"/>
          <w:sz w:val="28"/>
          <w:szCs w:val="28"/>
          <w:lang w:eastAsia="ru-RU"/>
        </w:rPr>
      </w:pPr>
    </w:p>
    <w:p w:rsidR="007032C4" w:rsidRPr="007032C4" w:rsidRDefault="007032C4" w:rsidP="007032C4">
      <w:pPr>
        <w:suppressAutoHyphens/>
        <w:spacing w:after="0"/>
        <w:rPr>
          <w:rFonts w:ascii="Times New Roman" w:eastAsiaTheme="minorEastAsia" w:hAnsi="Times New Roman" w:cs="Times New Roman"/>
          <w:b/>
          <w:color w:val="00000A"/>
          <w:sz w:val="28"/>
          <w:szCs w:val="28"/>
          <w:lang w:eastAsia="ru-RU"/>
        </w:rPr>
      </w:pPr>
    </w:p>
    <w:p w:rsidR="007032C4" w:rsidRPr="007032C4" w:rsidRDefault="007032C4" w:rsidP="007032C4">
      <w:pPr>
        <w:suppressAutoHyphens/>
        <w:spacing w:after="0"/>
        <w:rPr>
          <w:rFonts w:ascii="Times New Roman" w:eastAsiaTheme="minorEastAsia" w:hAnsi="Times New Roman" w:cs="Times New Roman"/>
          <w:b/>
          <w:color w:val="00000A"/>
          <w:sz w:val="28"/>
          <w:szCs w:val="28"/>
          <w:lang w:eastAsia="ru-RU"/>
        </w:rPr>
      </w:pPr>
    </w:p>
    <w:p w:rsidR="007032C4" w:rsidRPr="007032C4" w:rsidRDefault="007032C4" w:rsidP="007032C4">
      <w:pPr>
        <w:suppressAutoHyphens/>
        <w:spacing w:after="0"/>
        <w:rPr>
          <w:rFonts w:ascii="Times New Roman" w:eastAsiaTheme="minorEastAsia" w:hAnsi="Times New Roman" w:cs="Times New Roman"/>
          <w:b/>
          <w:color w:val="00000A"/>
          <w:sz w:val="28"/>
          <w:szCs w:val="28"/>
          <w:lang w:eastAsia="ru-RU"/>
        </w:rPr>
      </w:pPr>
    </w:p>
    <w:p w:rsidR="007032C4" w:rsidRPr="007032C4" w:rsidRDefault="007032C4" w:rsidP="007032C4">
      <w:pPr>
        <w:suppressAutoHyphens/>
        <w:spacing w:after="0"/>
        <w:rPr>
          <w:rFonts w:ascii="Times New Roman" w:eastAsiaTheme="minorEastAsia" w:hAnsi="Times New Roman" w:cs="Times New Roman"/>
          <w:b/>
          <w:color w:val="00000A"/>
          <w:sz w:val="28"/>
          <w:szCs w:val="28"/>
          <w:lang w:eastAsia="ru-RU"/>
        </w:rPr>
      </w:pPr>
    </w:p>
    <w:p w:rsidR="007032C4" w:rsidRPr="007032C4" w:rsidRDefault="007032C4" w:rsidP="007032C4">
      <w:pPr>
        <w:suppressAutoHyphens/>
        <w:spacing w:after="0"/>
        <w:rPr>
          <w:rFonts w:ascii="Times New Roman" w:eastAsiaTheme="minorEastAsia" w:hAnsi="Times New Roman" w:cs="Times New Roman"/>
          <w:b/>
          <w:color w:val="00000A"/>
          <w:sz w:val="28"/>
          <w:szCs w:val="28"/>
          <w:lang w:eastAsia="ru-RU"/>
        </w:rPr>
      </w:pPr>
    </w:p>
    <w:p w:rsidR="007032C4" w:rsidRPr="007032C4" w:rsidRDefault="007032C4" w:rsidP="007032C4">
      <w:pPr>
        <w:suppressAutoHyphens/>
        <w:spacing w:after="0"/>
        <w:rPr>
          <w:rFonts w:ascii="Times New Roman" w:eastAsiaTheme="minorEastAsia" w:hAnsi="Times New Roman" w:cs="Times New Roman"/>
          <w:b/>
          <w:color w:val="00000A"/>
          <w:sz w:val="28"/>
          <w:szCs w:val="28"/>
          <w:lang w:eastAsia="ru-RU"/>
        </w:rPr>
      </w:pPr>
    </w:p>
    <w:p w:rsidR="007032C4" w:rsidRPr="007032C4" w:rsidRDefault="007032C4" w:rsidP="007032C4">
      <w:pPr>
        <w:suppressAutoHyphens/>
        <w:spacing w:after="0"/>
        <w:rPr>
          <w:rFonts w:ascii="Times New Roman" w:eastAsiaTheme="minorEastAsia" w:hAnsi="Times New Roman" w:cs="Times New Roman"/>
          <w:b/>
          <w:color w:val="00000A"/>
          <w:sz w:val="28"/>
          <w:szCs w:val="28"/>
          <w:lang w:eastAsia="ru-RU"/>
        </w:rPr>
      </w:pPr>
    </w:p>
    <w:p w:rsidR="007032C4" w:rsidRPr="007032C4" w:rsidRDefault="007032C4" w:rsidP="007032C4">
      <w:pPr>
        <w:suppressAutoHyphens/>
        <w:spacing w:after="0"/>
        <w:jc w:val="center"/>
        <w:rPr>
          <w:rFonts w:ascii="Times New Roman" w:eastAsiaTheme="minorEastAsia" w:hAnsi="Times New Roman" w:cs="Times New Roman"/>
          <w:b/>
          <w:color w:val="00000A"/>
          <w:sz w:val="28"/>
          <w:szCs w:val="28"/>
          <w:lang w:eastAsia="ru-RU"/>
        </w:rPr>
      </w:pPr>
      <w:r w:rsidRPr="007032C4">
        <w:rPr>
          <w:rFonts w:ascii="Times New Roman" w:eastAsiaTheme="minorEastAsia" w:hAnsi="Times New Roman" w:cs="Times New Roman"/>
          <w:b/>
          <w:color w:val="00000A"/>
          <w:sz w:val="28"/>
          <w:szCs w:val="28"/>
          <w:lang w:val="en-US" w:eastAsia="ru-RU"/>
        </w:rPr>
        <w:lastRenderedPageBreak/>
        <w:t>III</w:t>
      </w:r>
      <w:r w:rsidRPr="007032C4">
        <w:rPr>
          <w:rFonts w:ascii="Times New Roman" w:eastAsiaTheme="minorEastAsia" w:hAnsi="Times New Roman" w:cs="Times New Roman"/>
          <w:b/>
          <w:color w:val="00000A"/>
          <w:sz w:val="28"/>
          <w:szCs w:val="28"/>
          <w:lang w:eastAsia="ru-RU"/>
        </w:rPr>
        <w:t>. Требования к уровню подготовки обучающихся</w:t>
      </w: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Уровень подготовки обучающихся является результатом освоения образовательной программы учебного предмета «Специальность (гитара)», который приводит к формированию комплекса знаний, умений и навыков, таких как:</w:t>
      </w:r>
    </w:p>
    <w:p w:rsidR="007032C4" w:rsidRPr="007032C4" w:rsidRDefault="007032C4" w:rsidP="006C52B6">
      <w:pPr>
        <w:numPr>
          <w:ilvl w:val="0"/>
          <w:numId w:val="136"/>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наличие у обучающегося интереса к музыкальному искусству, самостоятельному музыкальному исполнительству;</w:t>
      </w:r>
    </w:p>
    <w:p w:rsidR="007032C4" w:rsidRPr="007032C4" w:rsidRDefault="007032C4" w:rsidP="006C52B6">
      <w:pPr>
        <w:numPr>
          <w:ilvl w:val="0"/>
          <w:numId w:val="136"/>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сформированный комплекс исполнительских знаний, умений и навыков, позволяющий использовать многообразные возможности струнного инструмента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p w:rsidR="007032C4" w:rsidRPr="007032C4" w:rsidRDefault="007032C4" w:rsidP="006C52B6">
      <w:pPr>
        <w:numPr>
          <w:ilvl w:val="0"/>
          <w:numId w:val="136"/>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знание репертуара для струнного инструмента, включающего произведения разных стилей и жанров (полифонические произведения, сонаты, концерты, пьесы, этюды, инструментальные миниатюры) в соответствии с программными требованиями;</w:t>
      </w:r>
    </w:p>
    <w:p w:rsidR="007032C4" w:rsidRPr="007032C4" w:rsidRDefault="007032C4" w:rsidP="006C52B6">
      <w:pPr>
        <w:numPr>
          <w:ilvl w:val="0"/>
          <w:numId w:val="136"/>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знание художественно-исполнительских возможностей струнно-щипкового инструмента;</w:t>
      </w:r>
    </w:p>
    <w:p w:rsidR="007032C4" w:rsidRPr="007032C4" w:rsidRDefault="007032C4" w:rsidP="006C52B6">
      <w:pPr>
        <w:numPr>
          <w:ilvl w:val="0"/>
          <w:numId w:val="136"/>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знание профессиональной терминологии;</w:t>
      </w:r>
    </w:p>
    <w:p w:rsidR="007032C4" w:rsidRPr="007032C4" w:rsidRDefault="007032C4" w:rsidP="006C52B6">
      <w:pPr>
        <w:numPr>
          <w:ilvl w:val="0"/>
          <w:numId w:val="136"/>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наличие умений по чтению с листа музыкальных произведений;</w:t>
      </w:r>
    </w:p>
    <w:p w:rsidR="007032C4" w:rsidRPr="007032C4" w:rsidRDefault="007032C4" w:rsidP="006C52B6">
      <w:pPr>
        <w:numPr>
          <w:ilvl w:val="0"/>
          <w:numId w:val="136"/>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навыки по воспитанию слухового контроля, умению управлять процессом исполнения музыкального произведения;</w:t>
      </w:r>
    </w:p>
    <w:p w:rsidR="007032C4" w:rsidRPr="007032C4" w:rsidRDefault="007032C4" w:rsidP="006C52B6">
      <w:pPr>
        <w:numPr>
          <w:ilvl w:val="0"/>
          <w:numId w:val="136"/>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7032C4" w:rsidRPr="007032C4" w:rsidRDefault="007032C4" w:rsidP="006C52B6">
      <w:pPr>
        <w:numPr>
          <w:ilvl w:val="0"/>
          <w:numId w:val="136"/>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наличие творческой инициативы, сформированных представлений о методике разучивания музыкальных произведений и приемах работы над исполнительскими трудностями;</w:t>
      </w:r>
    </w:p>
    <w:p w:rsidR="007032C4" w:rsidRPr="007032C4" w:rsidRDefault="007032C4" w:rsidP="006C52B6">
      <w:pPr>
        <w:numPr>
          <w:ilvl w:val="0"/>
          <w:numId w:val="136"/>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наличие музыкальной памяти, развитого мелодического, ладогармонического, тембрового слуха;</w:t>
      </w:r>
    </w:p>
    <w:p w:rsidR="007032C4" w:rsidRPr="007032C4" w:rsidRDefault="007032C4" w:rsidP="006C52B6">
      <w:pPr>
        <w:numPr>
          <w:ilvl w:val="0"/>
          <w:numId w:val="136"/>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наличие навыков репетиционно - концертной работы в качестве солиста.</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center"/>
        <w:rPr>
          <w:rFonts w:ascii="Times New Roman" w:eastAsiaTheme="minorEastAsia" w:hAnsi="Times New Roman" w:cs="Times New Roman"/>
          <w:b/>
          <w:color w:val="00000A"/>
          <w:sz w:val="28"/>
          <w:szCs w:val="28"/>
          <w:lang w:eastAsia="ru-RU"/>
        </w:rPr>
      </w:pPr>
      <w:r w:rsidRPr="007032C4">
        <w:rPr>
          <w:rFonts w:ascii="Times New Roman" w:eastAsiaTheme="minorEastAsia" w:hAnsi="Times New Roman" w:cs="Times New Roman"/>
          <w:b/>
          <w:color w:val="00000A"/>
          <w:sz w:val="28"/>
          <w:szCs w:val="28"/>
          <w:lang w:val="en-US" w:eastAsia="ru-RU"/>
        </w:rPr>
        <w:lastRenderedPageBreak/>
        <w:t>IV</w:t>
      </w:r>
      <w:r w:rsidRPr="007032C4">
        <w:rPr>
          <w:rFonts w:ascii="Times New Roman" w:eastAsiaTheme="minorEastAsia" w:hAnsi="Times New Roman" w:cs="Times New Roman"/>
          <w:b/>
          <w:color w:val="00000A"/>
          <w:sz w:val="28"/>
          <w:szCs w:val="28"/>
          <w:lang w:eastAsia="ru-RU"/>
        </w:rPr>
        <w:t>. Формы и методы контроля, система оценок</w:t>
      </w:r>
    </w:p>
    <w:p w:rsidR="007032C4" w:rsidRPr="007032C4" w:rsidRDefault="007032C4" w:rsidP="007032C4">
      <w:pPr>
        <w:suppressAutoHyphens/>
        <w:spacing w:after="0"/>
        <w:jc w:val="center"/>
        <w:rPr>
          <w:rFonts w:ascii="Times New Roman" w:eastAsiaTheme="minorEastAsia" w:hAnsi="Times New Roman" w:cs="Times New Roman"/>
          <w:color w:val="00000A"/>
          <w:sz w:val="28"/>
          <w:szCs w:val="28"/>
          <w:lang w:eastAsia="ru-RU"/>
        </w:rPr>
      </w:pPr>
    </w:p>
    <w:p w:rsidR="007032C4" w:rsidRPr="007032C4" w:rsidRDefault="007032C4" w:rsidP="006C52B6">
      <w:pPr>
        <w:numPr>
          <w:ilvl w:val="0"/>
          <w:numId w:val="109"/>
        </w:numPr>
        <w:suppressAutoHyphens/>
        <w:spacing w:after="0"/>
        <w:ind w:left="0" w:firstLine="0"/>
        <w:contextualSpacing/>
        <w:jc w:val="both"/>
        <w:rPr>
          <w:rFonts w:ascii="Times New Roman" w:eastAsiaTheme="minorEastAsia" w:hAnsi="Times New Roman" w:cs="Times New Roman"/>
          <w:b/>
          <w:color w:val="00000A"/>
          <w:sz w:val="24"/>
          <w:szCs w:val="24"/>
          <w:lang w:eastAsia="ru-RU"/>
        </w:rPr>
      </w:pPr>
      <w:r w:rsidRPr="007032C4">
        <w:rPr>
          <w:rFonts w:ascii="Times New Roman" w:eastAsiaTheme="minorEastAsia" w:hAnsi="Times New Roman" w:cs="Times New Roman"/>
          <w:b/>
          <w:color w:val="00000A"/>
          <w:sz w:val="24"/>
          <w:szCs w:val="24"/>
          <w:lang w:eastAsia="ru-RU"/>
        </w:rPr>
        <w:t>Аттестация: цели, виды, форма, содержание</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Оценка качества занятий по «Специальности (гитара)»  включает в себя текущий контроль успеваемости, промежуточную и итоговую аттестацию обучающихся.</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В качестве средств текущего контроля успеваемости могут использоваться прослушивания, формами текущего контроля могут быть контрольные уроки.</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Текущий контроль успеваемости обучающихся проводится в счет аудиторного времени, предусмотренного на учебный предмет.</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Промежуточная аттестация проводится в форме контрольных уроков, зачетов и экзаменов. Контрольные уроки зачеты могут проходить в виде технических зачетов, академических концертов, исполнения концертных программ и др.</w:t>
      </w:r>
    </w:p>
    <w:p w:rsidR="007032C4" w:rsidRPr="007032C4" w:rsidRDefault="007032C4" w:rsidP="007032C4">
      <w:pPr>
        <w:suppressAutoHyphens/>
        <w:spacing w:after="0"/>
        <w:ind w:firstLine="709"/>
        <w:jc w:val="both"/>
        <w:rPr>
          <w:rFonts w:ascii="Times New Roman" w:eastAsia="SimSun" w:hAnsi="Times New Roman" w:cs="Times New Roman"/>
          <w:color w:val="00000A"/>
          <w:sz w:val="24"/>
          <w:szCs w:val="24"/>
          <w:lang w:eastAsia="ar-SA"/>
        </w:rPr>
      </w:pPr>
      <w:r w:rsidRPr="007032C4">
        <w:rPr>
          <w:rFonts w:ascii="Times New Roman" w:eastAsiaTheme="minorEastAsia" w:hAnsi="Times New Roman" w:cs="Times New Roman"/>
          <w:color w:val="00000A"/>
          <w:sz w:val="24"/>
          <w:szCs w:val="24"/>
          <w:lang w:eastAsia="ru-RU"/>
        </w:rPr>
        <w:t>Контрольные уроки и зачеты в рамках промежуточной аттестации проводятся на завершающих четверть или полугодие учебных занятиях в счет аудиторного времени, предусмотренного на данный учебный предмет. Экзамены проводятся за пределами аудиторных учебных занятий.</w:t>
      </w:r>
      <w:r w:rsidRPr="007032C4">
        <w:rPr>
          <w:rFonts w:ascii="Times New Roman" w:eastAsia="SimSun" w:hAnsi="Times New Roman" w:cs="Times New Roman"/>
          <w:color w:val="00000A"/>
          <w:sz w:val="24"/>
          <w:szCs w:val="24"/>
          <w:lang w:eastAsia="ar-SA"/>
        </w:rPr>
        <w:t xml:space="preserve"> </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SimSun" w:hAnsi="Times New Roman" w:cs="Times New Roman"/>
          <w:color w:val="00000A"/>
          <w:sz w:val="24"/>
          <w:szCs w:val="24"/>
          <w:lang w:eastAsia="ar-SA"/>
        </w:rPr>
        <w:t xml:space="preserve">При текущем контроле и промежуточной аттестации устанавливается десятибалльная система оценок: 2, 3-, 3, 3+, 4-, 4, 4+, 5-, 5, 5+. </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Экзамен проводится по окончании 8 класса (выпускной экзамен). </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Учащиеся остальных классов в конце каждого учебного года сдают переводной зачет.</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 образовательного учреждения.</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При выпускных экзаменах оценка ставится по пятибалльной шкале («отлично», «хорошо»,  «удовлетворительно»,  «неудовлетворительно»).</w:t>
      </w:r>
    </w:p>
    <w:p w:rsidR="007032C4" w:rsidRPr="007032C4" w:rsidRDefault="007032C4" w:rsidP="007032C4">
      <w:pPr>
        <w:suppressAutoHyphens/>
        <w:spacing w:after="0"/>
        <w:ind w:right="57" w:firstLine="284"/>
        <w:jc w:val="both"/>
        <w:rPr>
          <w:rFonts w:ascii="Times New Roman" w:eastAsia="SimSun" w:hAnsi="Times New Roman" w:cs="Times New Roman"/>
          <w:color w:val="00000A"/>
          <w:sz w:val="24"/>
          <w:szCs w:val="24"/>
          <w:lang w:eastAsia="ar-SA"/>
        </w:rPr>
      </w:pPr>
      <w:r w:rsidRPr="007032C4">
        <w:rPr>
          <w:rFonts w:ascii="Times New Roman" w:eastAsia="SimSun" w:hAnsi="Times New Roman" w:cs="font323"/>
          <w:color w:val="00000A"/>
          <w:sz w:val="24"/>
          <w:szCs w:val="24"/>
          <w:lang w:eastAsia="ar-SA"/>
        </w:rPr>
        <w:t xml:space="preserve">Промежуточная и итоговая аттестация фиксируется в протоколах экзамена, зачета, где вносится программа выступления обучающегося и ставится оценка за каждое исполняемое произведение.    </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6C52B6">
      <w:pPr>
        <w:numPr>
          <w:ilvl w:val="0"/>
          <w:numId w:val="109"/>
        </w:numPr>
        <w:suppressAutoHyphens/>
        <w:spacing w:after="0"/>
        <w:ind w:left="0" w:firstLine="0"/>
        <w:contextualSpacing/>
        <w:jc w:val="both"/>
        <w:rPr>
          <w:rFonts w:ascii="Times New Roman" w:eastAsiaTheme="minorEastAsia" w:hAnsi="Times New Roman" w:cs="Times New Roman"/>
          <w:b/>
          <w:color w:val="00000A"/>
          <w:sz w:val="24"/>
          <w:szCs w:val="24"/>
          <w:lang w:eastAsia="ru-RU"/>
        </w:rPr>
      </w:pPr>
      <w:r w:rsidRPr="007032C4">
        <w:rPr>
          <w:rFonts w:ascii="Times New Roman" w:eastAsiaTheme="minorEastAsia" w:hAnsi="Times New Roman" w:cs="Times New Roman"/>
          <w:b/>
          <w:color w:val="00000A"/>
          <w:sz w:val="24"/>
          <w:szCs w:val="24"/>
          <w:lang w:eastAsia="ru-RU"/>
        </w:rPr>
        <w:t>Критерии оценки</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Для аттестации обучающихся создаются фонды оценочных средств, которые включают в себя методы контроля, позволяющие оценить приобретенные знания, умения и навыки.</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Критерии оценки качества исполнения</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По итогам исполнения программы на зачете, академическом прослушивании или экзамене выставляется оценка по пятибалльной шкале:</w:t>
      </w:r>
    </w:p>
    <w:tbl>
      <w:tblPr>
        <w:tblStyle w:val="22"/>
        <w:tblW w:w="9356" w:type="dxa"/>
        <w:tblInd w:w="93" w:type="dxa"/>
        <w:tblCellMar>
          <w:left w:w="93" w:type="dxa"/>
        </w:tblCellMar>
        <w:tblLook w:val="04A0"/>
      </w:tblPr>
      <w:tblGrid>
        <w:gridCol w:w="3119"/>
        <w:gridCol w:w="6237"/>
      </w:tblGrid>
      <w:tr w:rsidR="007032C4" w:rsidRPr="007032C4" w:rsidTr="007032C4">
        <w:tc>
          <w:tcPr>
            <w:tcW w:w="3119" w:type="dxa"/>
            <w:shd w:val="clear" w:color="auto" w:fill="auto"/>
            <w:tcMar>
              <w:left w:w="93" w:type="dxa"/>
            </w:tcMar>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Оценка</w:t>
            </w:r>
          </w:p>
        </w:tc>
        <w:tc>
          <w:tcPr>
            <w:tcW w:w="6237" w:type="dxa"/>
            <w:shd w:val="clear" w:color="auto" w:fill="auto"/>
            <w:tcMar>
              <w:left w:w="93" w:type="dxa"/>
            </w:tcMar>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Критерии оценивания исполнения</w:t>
            </w:r>
          </w:p>
        </w:tc>
      </w:tr>
      <w:tr w:rsidR="007032C4" w:rsidRPr="007032C4" w:rsidTr="007032C4">
        <w:tc>
          <w:tcPr>
            <w:tcW w:w="3119" w:type="dxa"/>
            <w:shd w:val="clear" w:color="auto" w:fill="auto"/>
            <w:tcMar>
              <w:left w:w="93" w:type="dxa"/>
            </w:tcMar>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5 («отлично»)</w:t>
            </w:r>
          </w:p>
        </w:tc>
        <w:tc>
          <w:tcPr>
            <w:tcW w:w="6237" w:type="dxa"/>
            <w:shd w:val="clear" w:color="auto" w:fill="auto"/>
            <w:tcMar>
              <w:left w:w="93" w:type="dxa"/>
            </w:tcMar>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Учащийся должен продемонстрировать весь комплекс музыкально-исполнительских достижений на данном этапе, грамотно и выразительно исполнить свою программу, иметь хорошую интонацию, хорошее звучание и достаточно развитый инструментализм</w:t>
            </w:r>
          </w:p>
        </w:tc>
      </w:tr>
      <w:tr w:rsidR="007032C4" w:rsidRPr="007032C4" w:rsidTr="007032C4">
        <w:tc>
          <w:tcPr>
            <w:tcW w:w="3119" w:type="dxa"/>
            <w:shd w:val="clear" w:color="auto" w:fill="auto"/>
            <w:tcMar>
              <w:left w:w="93" w:type="dxa"/>
            </w:tcMar>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4 («хорошо»)</w:t>
            </w:r>
          </w:p>
        </w:tc>
        <w:tc>
          <w:tcPr>
            <w:tcW w:w="6237" w:type="dxa"/>
            <w:shd w:val="clear" w:color="auto" w:fill="auto"/>
            <w:tcMar>
              <w:left w:w="93" w:type="dxa"/>
            </w:tcMar>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 xml:space="preserve">При всех вышеизложенных пунктах не достаточно музыкальной выразительности или несколько отстает </w:t>
            </w:r>
            <w:r w:rsidRPr="007032C4">
              <w:rPr>
                <w:rFonts w:ascii="Times New Roman" w:hAnsi="Times New Roman" w:cs="Times New Roman"/>
                <w:color w:val="00000A"/>
                <w:sz w:val="24"/>
                <w:szCs w:val="24"/>
              </w:rPr>
              <w:lastRenderedPageBreak/>
              <w:t>техническое развитие</w:t>
            </w:r>
          </w:p>
        </w:tc>
      </w:tr>
      <w:tr w:rsidR="007032C4" w:rsidRPr="007032C4" w:rsidTr="007032C4">
        <w:tc>
          <w:tcPr>
            <w:tcW w:w="3119" w:type="dxa"/>
            <w:shd w:val="clear" w:color="auto" w:fill="auto"/>
            <w:tcMar>
              <w:left w:w="93" w:type="dxa"/>
            </w:tcMar>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lastRenderedPageBreak/>
              <w:t>3 («удовлетворительно»)</w:t>
            </w:r>
          </w:p>
        </w:tc>
        <w:tc>
          <w:tcPr>
            <w:tcW w:w="6237" w:type="dxa"/>
            <w:shd w:val="clear" w:color="auto" w:fill="auto"/>
            <w:tcMar>
              <w:left w:w="93" w:type="dxa"/>
            </w:tcMar>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Исполнение носит формальный характер, не хватает технического развития и инструментальных навыков для качественного исполнения данной программы,  нет понимания стиля исполняемых произведений, звучание маловыразительное, есть интонационные проблемы</w:t>
            </w:r>
          </w:p>
        </w:tc>
      </w:tr>
      <w:tr w:rsidR="007032C4" w:rsidRPr="007032C4" w:rsidTr="007032C4">
        <w:tc>
          <w:tcPr>
            <w:tcW w:w="3119" w:type="dxa"/>
            <w:shd w:val="clear" w:color="auto" w:fill="auto"/>
            <w:tcMar>
              <w:left w:w="93" w:type="dxa"/>
            </w:tcMar>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2 («неудовлетворительно»)</w:t>
            </w:r>
          </w:p>
        </w:tc>
        <w:tc>
          <w:tcPr>
            <w:tcW w:w="6237" w:type="dxa"/>
            <w:shd w:val="clear" w:color="auto" w:fill="auto"/>
            <w:tcMar>
              <w:left w:w="93" w:type="dxa"/>
            </w:tcMar>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Программа не донесена по тексту, отсутствуют инструментальные навыки, бессмысленное исполнение, некачественный звук, отсутствие перспектив дальнейшего обучения на инструменте</w:t>
            </w:r>
          </w:p>
        </w:tc>
      </w:tr>
      <w:tr w:rsidR="007032C4" w:rsidRPr="007032C4" w:rsidTr="007032C4">
        <w:tc>
          <w:tcPr>
            <w:tcW w:w="3119" w:type="dxa"/>
            <w:shd w:val="clear" w:color="auto" w:fill="auto"/>
            <w:tcMar>
              <w:left w:w="93" w:type="dxa"/>
            </w:tcMar>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Зачет (без оценки)</w:t>
            </w:r>
          </w:p>
        </w:tc>
        <w:tc>
          <w:tcPr>
            <w:tcW w:w="6237" w:type="dxa"/>
            <w:shd w:val="clear" w:color="auto" w:fill="auto"/>
            <w:tcMar>
              <w:left w:w="93" w:type="dxa"/>
            </w:tcMar>
          </w:tcPr>
          <w:p w:rsidR="007032C4" w:rsidRPr="007032C4" w:rsidRDefault="007032C4" w:rsidP="007032C4">
            <w:pPr>
              <w:suppressAutoHyphens/>
              <w:spacing w:line="276" w:lineRule="auto"/>
              <w:rPr>
                <w:rFonts w:ascii="Times New Roman" w:hAnsi="Times New Roman" w:cs="Times New Roman"/>
                <w:color w:val="00000A"/>
                <w:sz w:val="24"/>
                <w:szCs w:val="24"/>
              </w:rPr>
            </w:pPr>
            <w:r w:rsidRPr="007032C4">
              <w:rPr>
                <w:rFonts w:ascii="Times New Roman" w:hAnsi="Times New Roman" w:cs="Times New Roman"/>
                <w:color w:val="00000A"/>
                <w:sz w:val="24"/>
                <w:szCs w:val="24"/>
              </w:rPr>
              <w:t>Исполнение соответствует необходимому уровню на данном этапе обучения</w:t>
            </w:r>
          </w:p>
        </w:tc>
      </w:tr>
    </w:tbl>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ind w:right="57"/>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Фонды оценочных средств призваны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искусства.</w:t>
      </w:r>
    </w:p>
    <w:p w:rsidR="007032C4" w:rsidRPr="007032C4" w:rsidRDefault="007032C4" w:rsidP="007032C4">
      <w:pPr>
        <w:suppressAutoHyphens/>
        <w:spacing w:after="0"/>
        <w:ind w:right="57"/>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     Оценки выставляются по окончании каждой четверти и в завершении учебного года.</w:t>
      </w:r>
    </w:p>
    <w:p w:rsidR="007032C4" w:rsidRPr="007032C4" w:rsidRDefault="007032C4" w:rsidP="007032C4">
      <w:pPr>
        <w:suppressAutoHyphens/>
        <w:spacing w:after="0"/>
        <w:contextualSpacing/>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contextualSpacing/>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697BBD">
      <w:pPr>
        <w:suppressAutoHyphens/>
        <w:spacing w:after="0"/>
        <w:rPr>
          <w:rFonts w:ascii="Times New Roman" w:eastAsiaTheme="minorEastAsia" w:hAnsi="Times New Roman" w:cs="Times New Roman"/>
          <w:b/>
          <w:color w:val="00000A"/>
          <w:sz w:val="28"/>
          <w:szCs w:val="28"/>
          <w:lang w:eastAsia="ru-RU"/>
        </w:rPr>
      </w:pPr>
    </w:p>
    <w:p w:rsidR="007032C4" w:rsidRPr="007032C4" w:rsidRDefault="007032C4" w:rsidP="007032C4">
      <w:pPr>
        <w:suppressAutoHyphens/>
        <w:spacing w:after="0"/>
        <w:jc w:val="center"/>
        <w:rPr>
          <w:rFonts w:ascii="Times New Roman" w:eastAsiaTheme="minorEastAsia" w:hAnsi="Times New Roman" w:cs="Times New Roman"/>
          <w:b/>
          <w:color w:val="00000A"/>
          <w:sz w:val="28"/>
          <w:szCs w:val="28"/>
          <w:lang w:eastAsia="ru-RU"/>
        </w:rPr>
      </w:pPr>
      <w:r w:rsidRPr="007032C4">
        <w:rPr>
          <w:rFonts w:ascii="Times New Roman" w:eastAsiaTheme="minorEastAsia" w:hAnsi="Times New Roman" w:cs="Times New Roman"/>
          <w:b/>
          <w:color w:val="00000A"/>
          <w:sz w:val="28"/>
          <w:szCs w:val="28"/>
          <w:lang w:val="en-US" w:eastAsia="ru-RU"/>
        </w:rPr>
        <w:lastRenderedPageBreak/>
        <w:t>V</w:t>
      </w:r>
      <w:r w:rsidRPr="007032C4">
        <w:rPr>
          <w:rFonts w:ascii="Times New Roman" w:eastAsiaTheme="minorEastAsia" w:hAnsi="Times New Roman" w:cs="Times New Roman"/>
          <w:b/>
          <w:color w:val="00000A"/>
          <w:sz w:val="28"/>
          <w:szCs w:val="28"/>
          <w:lang w:eastAsia="ru-RU"/>
        </w:rPr>
        <w:t>. Методическое обеспечение учебного процесса</w:t>
      </w: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r w:rsidRPr="007032C4">
        <w:rPr>
          <w:rFonts w:ascii="Times New Roman" w:eastAsiaTheme="minorEastAsia" w:hAnsi="Times New Roman" w:cs="Times New Roman"/>
          <w:b/>
          <w:color w:val="00000A"/>
          <w:sz w:val="24"/>
          <w:szCs w:val="24"/>
          <w:lang w:eastAsia="ru-RU"/>
        </w:rPr>
        <w:t>1. Методические рекомендации педагогическим работникам</w:t>
      </w:r>
    </w:p>
    <w:p w:rsidR="007032C4" w:rsidRPr="007032C4" w:rsidRDefault="007032C4" w:rsidP="007032C4">
      <w:pPr>
        <w:suppressAutoHyphens/>
        <w:spacing w:after="0"/>
        <w:ind w:firstLine="709"/>
        <w:jc w:val="both"/>
        <w:rPr>
          <w:rFonts w:ascii="Times New Roman" w:eastAsiaTheme="minorEastAsia" w:hAnsi="Times New Roman" w:cs="Times New Roman"/>
          <w:b/>
          <w:color w:val="00000A"/>
          <w:sz w:val="24"/>
          <w:szCs w:val="24"/>
          <w:lang w:eastAsia="ru-RU"/>
        </w:rPr>
      </w:pPr>
      <w:r w:rsidRPr="007032C4">
        <w:rPr>
          <w:rFonts w:ascii="Times New Roman" w:eastAsiaTheme="minorEastAsia" w:hAnsi="Times New Roman" w:cs="Times New Roman"/>
          <w:color w:val="00000A"/>
          <w:sz w:val="24"/>
          <w:szCs w:val="24"/>
          <w:lang w:eastAsia="ru-RU"/>
        </w:rPr>
        <w:t>Необходимым условием для успешного обучения игре на гитаре является формирование у ученика уже на начальном этапе правильной постановки правой и левой рук, корпуса. Что же касается учащихся, которые нуждаются в значительной перестановке рук и освобождении мышечного аппарата, то данную работу необходимо вести по программе, которая в первую очередь предусматривает решение этих задач. В связи с этим в одном и том же классе даны четыре варианта зачетной программы, где наиболее полно отражены все аспекты художественного и технического развития ученика и его возможности на данном этапе.</w:t>
      </w: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r w:rsidRPr="007032C4">
        <w:rPr>
          <w:rFonts w:ascii="Times New Roman" w:eastAsiaTheme="minorEastAsia" w:hAnsi="Times New Roman" w:cs="Times New Roman"/>
          <w:b/>
          <w:color w:val="00000A"/>
          <w:sz w:val="24"/>
          <w:szCs w:val="24"/>
          <w:lang w:eastAsia="ru-RU"/>
        </w:rPr>
        <w:t>Работа над техникой.  Гаммы.</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Работа над гаммами, упражнениями, этюдами – неотъемлемая часть учебной работы. Она необходима для развития исполнительского аппарата, выработки ощущения контакта с инструментом, овладения всеми музыкально-выразительными средствами исполнения. Работая с учениками над упражнением, преподаватель должен показать целесообразность овладения им на конкретном примере из музыкального произведения, в котором без данных навыков невозможно преодолеть технические трудности, реализовать авторский замысел. Планомерная работа над гаммами является одним из важных разделов музыкально-технического воспитания ученика, развивает музыкально-слуховые, в том числе ладотональные представления, способствует развитию беглости, ровного звучания, устойчивости ритма, свободной смене позиций. На гаммах отрабатываются приёмы звукоизвлечения, динамическая подвижность, ритмическое варьирование.</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Последовательность изучения гамм в классе гитары во многом отличается от методик их изучения в других классах – фортепианных, скрипичных, баянных и др. Объясняется это тем, что на гитаре существует как «типовая» аппликатура гамм (т.е. многие гаммы можно играть одной аппликатурной «формулой»), так и специфическая, которая зависит от расположения тональностей. Поэтому последовательность изучения гамм, диктуемая сложностью, не совпадает с расположением их по квартово-квинтовому кругу.</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Гаммы являются наиболее благодатным звуковым материалом для применения принципа вариантного изучения. В начале обучения  перед учеником ставится точное, ограниченное задание – овладеть аппликатурой левой руки, способом звукоизвлечения. Далее эти отдельные элементы объединяются в более широкое задание, а именно: играя гамму, работают одновременно над ритмикой, динамикой, сочетаниям способов звукоизвлечения.</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b/>
          <w:color w:val="00000A"/>
          <w:sz w:val="24"/>
          <w:szCs w:val="24"/>
          <w:lang w:eastAsia="ru-RU"/>
        </w:rPr>
        <w:t>Этюды.</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Подбор этюдов обычно связан с техническими трудностями изучаемых пьес. В начальных классах это работа над усвоением аккордов и несложных фигураций арпеджио; со второго класса большое внимание обращается на развитие левой руки. В этюдах для старших классов развивается техника арпеджио, легато, барре, пассажами сложными флажолетами, специфическими приёмами игры на гитаре. В работе над этюдами, наряду с выполнением специально-технических заданий, необходимо воспитывать навыки владения динамикой и штрихами, умение освобождать руки от напряжения во время </w:t>
      </w:r>
      <w:r w:rsidRPr="007032C4">
        <w:rPr>
          <w:rFonts w:ascii="Times New Roman" w:eastAsiaTheme="minorEastAsia" w:hAnsi="Times New Roman" w:cs="Times New Roman"/>
          <w:color w:val="00000A"/>
          <w:sz w:val="24"/>
          <w:szCs w:val="24"/>
          <w:lang w:eastAsia="ru-RU"/>
        </w:rPr>
        <w:lastRenderedPageBreak/>
        <w:t>игры. Очень важно соблюдать постепенность при переходе к быстрым темпам, не перегружать общую звучность, следить за свободой и гибкостью запястья.</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При освоении гамм, упражнений, этюдов и другого вспомогательного материала рекомендуется применение различных вариантов – штриховых, динамических, ритмических и т.д. При работе над техникой необходимо давать четкие индивидуальные задания и регулярно проверять их  выполнение.</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Работа над качеством звука, интонацией,  ритмическим рисунком, динамикой - важнейшими средствами музыкальной выразительности – должна последовательно проводиться на протяжении всех лет обучения и быть предметом постоянного внимания педагога.</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В работе над музыкальными произведениями необходимо постоянно восстанавливать связь между художественной и технической сторонами изучаемого произведения.</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Важной задачей предмета является развитие навыков самостоятельной работы над произведением,  которое по трудности должно быть легче произведений,  изучаемых по основной программе. </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Репертуар должен быть разнообразным по стилю, содержанию, форме, жанру, фактуре. При формировании экзаменационных программ за основу был взят общий принцип «сплошной вертикали»,  т.е. последовательность, постепенность и нарастающая сложность репертуара. При составлении зачетной или экзаменационной программы важно соблюсти все аспекты музыкальных и технических сложностей,  освоение которых ученик должен продемонстрировать на данном этапе своего развития. Например, если один этюд посвящен проблемам левой руки,  то желательно чтобы во втором этюде акцент делался на технике штрихов; если выбрана классическая крупная форма, то пьеса должна быть романтически – виртуозного характера (и наоборот).</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Комплексный подход, продуманный выбор учебного материала – важнейшие факторы успешного развития учеников.</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К началу каждого полугодия преподаватель составляет на каждого ученика индивидуальный план, который утверждает заведующий народным отделением. В конце полугодия преподаватель вносит изменения, если они были, и информацию обо всех выступлениях ученика с оценкой и краткой характеристикой учащегося. При составлении индивидуального плана необходимо учитывать индивидуальные и личностные особенности,  а также степень подготовки учащегося. В репертуар следует включать произведения,  доступные с точки зрения технической и образной сложности, разнообразные по стилю, жанру, форме. </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Важнейший раздел индивидуального плана – работа над этюдами, гаммами, упражнениями и другим учебно-вспомогательным материалом. При выборе этюдов следует учитывать их художественную и техническую значимость. Изучение этюдов может принимать различные формы в зависимости от их содержания и учебных задач (ознакомление, чтение нот с листа,  разучивание до уровня исполнительской законченности).</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Путь развития ученика определяется лишь в процессе занятий,  поэтому педагогические требования к ученикам должны быть строго дифференцированы,  главное,  недопустимо включать в индивидуальный план произведения,  превышающие </w:t>
      </w:r>
      <w:r w:rsidRPr="007032C4">
        <w:rPr>
          <w:rFonts w:ascii="Times New Roman" w:eastAsiaTheme="minorEastAsia" w:hAnsi="Times New Roman" w:cs="Times New Roman"/>
          <w:color w:val="00000A"/>
          <w:sz w:val="24"/>
          <w:szCs w:val="24"/>
          <w:lang w:eastAsia="ru-RU"/>
        </w:rPr>
        <w:lastRenderedPageBreak/>
        <w:t>музыкально-исполнительские  возможности ученика и не соответствующие его возрастным особенностям.</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Продвижение учащихся во многом зависит от правильной организации их самостоятельных домашних занятий. Очень важно показать учащимся, как рационально использовать  время, отведенное для работы дома. На уроке необходимо четко ставить конкретные задачи и показывать пути их решения,  фиксировать их в дневнике. Это поможет более осознанно строить домашние занятия, развивает навыки самостоятельной работы. В результате учебный процесс проходит значительно плодотворнее.</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r w:rsidRPr="007032C4">
        <w:rPr>
          <w:rFonts w:ascii="Times New Roman" w:eastAsiaTheme="minorEastAsia" w:hAnsi="Times New Roman" w:cs="Times New Roman"/>
          <w:b/>
          <w:color w:val="00000A"/>
          <w:sz w:val="24"/>
          <w:szCs w:val="24"/>
          <w:lang w:eastAsia="ru-RU"/>
        </w:rPr>
        <w:t>2. Рекомендации по организации самостоятельной работы.</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Самостоятельные  занятия должны быть регулярными и систематическими. Они должны быть ежедневными. Количество времени,  расходуемого в домашних занятиях, обуславливается степенью сложности проходимого музыкального материала,  подготовкой к выступлениям на зачетах и концертах. Кроме того, желательно, чтобы ежедневные домашние занятия были четко распланированы следующим образом:</w:t>
      </w:r>
    </w:p>
    <w:p w:rsidR="007032C4" w:rsidRPr="007032C4" w:rsidRDefault="007032C4" w:rsidP="006C52B6">
      <w:pPr>
        <w:numPr>
          <w:ilvl w:val="0"/>
          <w:numId w:val="137"/>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работа над техническим материалом (гаммы, этюды);</w:t>
      </w:r>
    </w:p>
    <w:p w:rsidR="007032C4" w:rsidRPr="007032C4" w:rsidRDefault="007032C4" w:rsidP="006C52B6">
      <w:pPr>
        <w:numPr>
          <w:ilvl w:val="0"/>
          <w:numId w:val="137"/>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работа над пьесами и произведениями крупной формы;</w:t>
      </w:r>
    </w:p>
    <w:p w:rsidR="007032C4" w:rsidRPr="007032C4" w:rsidRDefault="007032C4" w:rsidP="006C52B6">
      <w:pPr>
        <w:numPr>
          <w:ilvl w:val="0"/>
          <w:numId w:val="137"/>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проработка наиболее трудных эпизодов в изучаемых произведениях;</w:t>
      </w:r>
    </w:p>
    <w:p w:rsidR="007032C4" w:rsidRPr="007032C4" w:rsidRDefault="007032C4" w:rsidP="006C52B6">
      <w:pPr>
        <w:numPr>
          <w:ilvl w:val="0"/>
          <w:numId w:val="137"/>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самостоятельный разбор нового музыкального материала;</w:t>
      </w:r>
    </w:p>
    <w:p w:rsidR="007032C4" w:rsidRPr="007032C4" w:rsidRDefault="007032C4" w:rsidP="006C52B6">
      <w:pPr>
        <w:numPr>
          <w:ilvl w:val="0"/>
          <w:numId w:val="137"/>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посещение концертов,  спектаклей, а также непосредственное участие учащегося в концертной деятельности класса и школы.</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Необходимо научить ребенка самостоятельно ставить задачи и решать их в ходе домашних занятий. Кроме того, важно регулярное посещение различных филармонических концертов, музыкальных вечеров, театров, музеев, культурных мероприятий. </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Чтобы занятия дома были продуктивнее и интереснее, необходимо научить обучающегося  самостоятельно и творчески мыслить, уметь четко формулировать проблему на уроке и находить пути ее решения.</w:t>
      </w:r>
    </w:p>
    <w:p w:rsidR="007032C4" w:rsidRPr="007032C4" w:rsidRDefault="007032C4" w:rsidP="007032C4">
      <w:pPr>
        <w:suppressAutoHyphens/>
        <w:spacing w:after="0"/>
        <w:ind w:firstLine="709"/>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Для большей мотивации в домашней работе необходимо чаще менять репертуар, заинтересовывать участием во всевозможных выступлениях, как в качестве солиста, так и в ансамбле. Недопустимо играть одну программу в течение учебного года – это притупляет ощущения музыки, тормозит творческий процесс, вследствие чего самостоятельные занятия дома становятся рутинными, неинтересными и малопродуктивными.</w:t>
      </w:r>
    </w:p>
    <w:p w:rsidR="007032C4" w:rsidRPr="007032C4" w:rsidRDefault="007032C4" w:rsidP="007032C4">
      <w:pPr>
        <w:suppressAutoHyphens/>
        <w:spacing w:after="0"/>
        <w:ind w:firstLine="709"/>
        <w:contextualSpacing/>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jc w:val="center"/>
        <w:rPr>
          <w:rFonts w:ascii="Times New Roman" w:eastAsiaTheme="minorEastAsia" w:hAnsi="Times New Roman" w:cs="Times New Roman"/>
          <w:b/>
          <w:color w:val="00000A"/>
          <w:sz w:val="28"/>
          <w:szCs w:val="28"/>
          <w:lang w:eastAsia="ru-RU"/>
        </w:rPr>
      </w:pPr>
      <w:r w:rsidRPr="007032C4">
        <w:rPr>
          <w:rFonts w:ascii="Times New Roman" w:eastAsiaTheme="minorEastAsia" w:hAnsi="Times New Roman" w:cs="Times New Roman"/>
          <w:b/>
          <w:color w:val="00000A"/>
          <w:sz w:val="28"/>
          <w:szCs w:val="28"/>
          <w:lang w:val="en-US" w:eastAsia="ru-RU"/>
        </w:rPr>
        <w:lastRenderedPageBreak/>
        <w:t>VI</w:t>
      </w:r>
      <w:r w:rsidRPr="007032C4">
        <w:rPr>
          <w:rFonts w:ascii="Times New Roman" w:eastAsiaTheme="minorEastAsia" w:hAnsi="Times New Roman" w:cs="Times New Roman"/>
          <w:b/>
          <w:color w:val="00000A"/>
          <w:sz w:val="28"/>
          <w:szCs w:val="28"/>
          <w:lang w:eastAsia="ru-RU"/>
        </w:rPr>
        <w:t>. Списки рекомендуемой нотной и методической литературы</w:t>
      </w:r>
    </w:p>
    <w:p w:rsidR="007032C4" w:rsidRPr="007032C4" w:rsidRDefault="007032C4" w:rsidP="006C52B6">
      <w:pPr>
        <w:numPr>
          <w:ilvl w:val="0"/>
          <w:numId w:val="110"/>
        </w:numPr>
        <w:suppressAutoHyphens/>
        <w:spacing w:after="0"/>
        <w:ind w:left="0" w:firstLine="0"/>
        <w:contextualSpacing/>
        <w:jc w:val="both"/>
        <w:rPr>
          <w:rFonts w:ascii="Times New Roman" w:eastAsiaTheme="minorEastAsia" w:hAnsi="Times New Roman" w:cs="Times New Roman"/>
          <w:b/>
          <w:color w:val="00000A"/>
          <w:sz w:val="24"/>
          <w:szCs w:val="24"/>
          <w:lang w:eastAsia="ru-RU"/>
        </w:rPr>
      </w:pPr>
      <w:r w:rsidRPr="007032C4">
        <w:rPr>
          <w:rFonts w:ascii="Times New Roman" w:eastAsiaTheme="minorEastAsia" w:hAnsi="Times New Roman" w:cs="Times New Roman"/>
          <w:b/>
          <w:color w:val="00000A"/>
          <w:sz w:val="24"/>
          <w:szCs w:val="24"/>
          <w:lang w:eastAsia="ru-RU"/>
        </w:rPr>
        <w:t>Список рекомендуемой нотной литературы</w:t>
      </w: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val="en-US" w:eastAsia="ru-RU"/>
        </w:rPr>
      </w:pPr>
      <w:r w:rsidRPr="007032C4">
        <w:rPr>
          <w:rFonts w:ascii="Times New Roman" w:eastAsiaTheme="minorEastAsia" w:hAnsi="Times New Roman" w:cs="Times New Roman"/>
          <w:b/>
          <w:color w:val="00000A"/>
          <w:sz w:val="24"/>
          <w:szCs w:val="24"/>
          <w:lang w:eastAsia="ru-RU"/>
        </w:rPr>
        <w:t>Этюды</w:t>
      </w:r>
      <w:r w:rsidRPr="007032C4">
        <w:rPr>
          <w:rFonts w:ascii="Times New Roman" w:eastAsiaTheme="minorEastAsia" w:hAnsi="Times New Roman" w:cs="Times New Roman"/>
          <w:b/>
          <w:color w:val="00000A"/>
          <w:sz w:val="24"/>
          <w:szCs w:val="24"/>
          <w:lang w:val="en-US" w:eastAsia="ru-RU"/>
        </w:rPr>
        <w:t>,</w:t>
      </w:r>
      <w:r w:rsidRPr="007032C4">
        <w:rPr>
          <w:rFonts w:ascii="Times New Roman" w:eastAsiaTheme="minorEastAsia" w:hAnsi="Times New Roman" w:cs="Times New Roman"/>
          <w:b/>
          <w:color w:val="00000A"/>
          <w:sz w:val="24"/>
          <w:szCs w:val="24"/>
          <w:lang w:eastAsia="ru-RU"/>
        </w:rPr>
        <w:t xml:space="preserve"> гаммы</w:t>
      </w:r>
      <w:r w:rsidRPr="007032C4">
        <w:rPr>
          <w:rFonts w:ascii="Times New Roman" w:eastAsiaTheme="minorEastAsia" w:hAnsi="Times New Roman" w:cs="Times New Roman"/>
          <w:b/>
          <w:color w:val="00000A"/>
          <w:sz w:val="24"/>
          <w:szCs w:val="24"/>
          <w:lang w:val="en-US" w:eastAsia="ru-RU"/>
        </w:rPr>
        <w:t>,</w:t>
      </w:r>
      <w:r w:rsidRPr="007032C4">
        <w:rPr>
          <w:rFonts w:ascii="Times New Roman" w:eastAsiaTheme="minorEastAsia" w:hAnsi="Times New Roman" w:cs="Times New Roman"/>
          <w:b/>
          <w:color w:val="00000A"/>
          <w:sz w:val="24"/>
          <w:szCs w:val="24"/>
          <w:lang w:eastAsia="ru-RU"/>
        </w:rPr>
        <w:t xml:space="preserve"> упражнения.</w:t>
      </w:r>
    </w:p>
    <w:p w:rsidR="007032C4" w:rsidRPr="007032C4" w:rsidRDefault="007032C4" w:rsidP="006C52B6">
      <w:pPr>
        <w:numPr>
          <w:ilvl w:val="0"/>
          <w:numId w:val="138"/>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Агафошин П. Школа игры на шестиструнной гитаре. – М.,1987.</w:t>
      </w:r>
    </w:p>
    <w:p w:rsidR="007032C4" w:rsidRPr="007032C4" w:rsidRDefault="007032C4" w:rsidP="006C52B6">
      <w:pPr>
        <w:numPr>
          <w:ilvl w:val="0"/>
          <w:numId w:val="138"/>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Агуадо Д. Этюды для шестиструнной гитары. Редакция Ортеги Х. -  М., 1979.</w:t>
      </w:r>
    </w:p>
    <w:p w:rsidR="007032C4" w:rsidRPr="007032C4" w:rsidRDefault="007032C4" w:rsidP="006C52B6">
      <w:pPr>
        <w:numPr>
          <w:ilvl w:val="0"/>
          <w:numId w:val="138"/>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Вещицкий П. Самоучитель игры на шестиструнной гитаре: аккорды и аккомпанемент. М.,1980.</w:t>
      </w:r>
    </w:p>
    <w:p w:rsidR="007032C4" w:rsidRPr="007032C4" w:rsidRDefault="007032C4" w:rsidP="006C52B6">
      <w:pPr>
        <w:numPr>
          <w:ilvl w:val="0"/>
          <w:numId w:val="138"/>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Гитман А.Ф. Начальное обучение на шестиструнной гитаре. – М.,1997.</w:t>
      </w:r>
    </w:p>
    <w:p w:rsidR="007032C4" w:rsidRPr="007032C4" w:rsidRDefault="007032C4" w:rsidP="006C52B6">
      <w:pPr>
        <w:numPr>
          <w:ilvl w:val="0"/>
          <w:numId w:val="138"/>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Иванова Л. 25 этюдов для гитары. С.- П., 2003</w:t>
      </w:r>
    </w:p>
    <w:p w:rsidR="007032C4" w:rsidRPr="007032C4" w:rsidRDefault="007032C4" w:rsidP="006C52B6">
      <w:pPr>
        <w:numPr>
          <w:ilvl w:val="0"/>
          <w:numId w:val="138"/>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Иванов-Крамской А.М. Школа игры на шестиструнной гитаре. – М., 1986.</w:t>
      </w:r>
    </w:p>
    <w:p w:rsidR="007032C4" w:rsidRPr="007032C4" w:rsidRDefault="007032C4" w:rsidP="006C52B6">
      <w:pPr>
        <w:numPr>
          <w:ilvl w:val="0"/>
          <w:numId w:val="138"/>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Иванов-Крамской А.М. Школа игры на шестиструнной гитаре. – Ростов-на-Дону,1999.</w:t>
      </w:r>
    </w:p>
    <w:p w:rsidR="007032C4" w:rsidRPr="007032C4" w:rsidRDefault="007032C4" w:rsidP="006C52B6">
      <w:pPr>
        <w:numPr>
          <w:ilvl w:val="0"/>
          <w:numId w:val="138"/>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Истоки. Сборник произведений для шестиструнной гитары. Составитель Шумеев Л. – М.,1997.</w:t>
      </w:r>
    </w:p>
    <w:p w:rsidR="007032C4" w:rsidRPr="007032C4" w:rsidRDefault="007032C4" w:rsidP="006C52B6">
      <w:pPr>
        <w:numPr>
          <w:ilvl w:val="0"/>
          <w:numId w:val="138"/>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Калинин  В. Юный гитарист. Часть 2.- 1996.</w:t>
      </w:r>
    </w:p>
    <w:p w:rsidR="007032C4" w:rsidRPr="007032C4" w:rsidRDefault="007032C4" w:rsidP="006C52B6">
      <w:pPr>
        <w:numPr>
          <w:ilvl w:val="0"/>
          <w:numId w:val="138"/>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Калинин В. Юный гитарист. Часть 1.- 1996.</w:t>
      </w:r>
    </w:p>
    <w:p w:rsidR="007032C4" w:rsidRPr="007032C4" w:rsidRDefault="007032C4" w:rsidP="006C52B6">
      <w:pPr>
        <w:numPr>
          <w:ilvl w:val="0"/>
          <w:numId w:val="138"/>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Каркасси М. Школа игры на шестиструнной гитаре. – М.,1986.</w:t>
      </w:r>
    </w:p>
    <w:p w:rsidR="007032C4" w:rsidRPr="007032C4" w:rsidRDefault="007032C4" w:rsidP="006C52B6">
      <w:pPr>
        <w:numPr>
          <w:ilvl w:val="0"/>
          <w:numId w:val="138"/>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Кирьянов Н. Г. Искусство игры на шестиструнной гитаре. – М.,1991.</w:t>
      </w:r>
    </w:p>
    <w:p w:rsidR="007032C4" w:rsidRPr="007032C4" w:rsidRDefault="007032C4" w:rsidP="006C52B6">
      <w:pPr>
        <w:numPr>
          <w:ilvl w:val="0"/>
          <w:numId w:val="138"/>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Колосов В. М. Самоучитель игры на шестиструнной гитаре. – М.,1997.</w:t>
      </w:r>
    </w:p>
    <w:p w:rsidR="007032C4" w:rsidRPr="007032C4" w:rsidRDefault="007032C4" w:rsidP="006C52B6">
      <w:pPr>
        <w:numPr>
          <w:ilvl w:val="0"/>
          <w:numId w:val="138"/>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Лазарева А. Д. Учимся играя. – Харьков,1997.</w:t>
      </w:r>
    </w:p>
    <w:p w:rsidR="007032C4" w:rsidRPr="007032C4" w:rsidRDefault="007032C4" w:rsidP="006C52B6">
      <w:pPr>
        <w:numPr>
          <w:ilvl w:val="0"/>
          <w:numId w:val="138"/>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Ларичев Е. Самоучитель игры на шестиструнной  гитаре. – М.,1986.</w:t>
      </w:r>
    </w:p>
    <w:p w:rsidR="007032C4" w:rsidRPr="007032C4" w:rsidRDefault="007032C4" w:rsidP="006C52B6">
      <w:pPr>
        <w:numPr>
          <w:ilvl w:val="0"/>
          <w:numId w:val="138"/>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Николаев А. Самоучитель игры на шестиструнной гитаре. – С.-П.,2001.</w:t>
      </w:r>
    </w:p>
    <w:p w:rsidR="007032C4" w:rsidRPr="007032C4" w:rsidRDefault="007032C4" w:rsidP="006C52B6">
      <w:pPr>
        <w:numPr>
          <w:ilvl w:val="0"/>
          <w:numId w:val="138"/>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Пухоль Э. Школа игры на шестиструнной гитаре. – М.,1983.</w:t>
      </w:r>
    </w:p>
    <w:p w:rsidR="007032C4" w:rsidRPr="007032C4" w:rsidRDefault="007032C4" w:rsidP="006C52B6">
      <w:pPr>
        <w:numPr>
          <w:ilvl w:val="0"/>
          <w:numId w:val="138"/>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Сагрерас Х. Школа игры на шестиструнной гитаре.</w:t>
      </w:r>
    </w:p>
    <w:p w:rsidR="007032C4" w:rsidRPr="007032C4" w:rsidRDefault="007032C4" w:rsidP="006C52B6">
      <w:pPr>
        <w:numPr>
          <w:ilvl w:val="0"/>
          <w:numId w:val="138"/>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Сеговия А. Моя гитарная  тетрадь. – М., 1992.</w:t>
      </w:r>
    </w:p>
    <w:p w:rsidR="007032C4" w:rsidRPr="007032C4" w:rsidRDefault="007032C4" w:rsidP="006C52B6">
      <w:pPr>
        <w:numPr>
          <w:ilvl w:val="0"/>
          <w:numId w:val="138"/>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Хрестоматия гитариста. Этюды. Составитель Агабабов В. – М.,1996.</w:t>
      </w:r>
    </w:p>
    <w:p w:rsidR="007032C4" w:rsidRPr="007032C4" w:rsidRDefault="007032C4" w:rsidP="006C52B6">
      <w:pPr>
        <w:numPr>
          <w:ilvl w:val="0"/>
          <w:numId w:val="138"/>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Этюды для шестиструнной гитары на разные виды техники. – Музична Украина,1993.</w:t>
      </w:r>
    </w:p>
    <w:p w:rsidR="007032C4" w:rsidRPr="007032C4" w:rsidRDefault="007032C4" w:rsidP="006C52B6">
      <w:pPr>
        <w:numPr>
          <w:ilvl w:val="0"/>
          <w:numId w:val="138"/>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Этюды для шестиструнной гитары. – М., 1962.</w:t>
      </w:r>
    </w:p>
    <w:p w:rsidR="007032C4" w:rsidRPr="007032C4" w:rsidRDefault="007032C4" w:rsidP="006C52B6">
      <w:pPr>
        <w:numPr>
          <w:ilvl w:val="0"/>
          <w:numId w:val="138"/>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Этюды для шестиструнной гитары. Составитель И. Пермяков. -  Л., 1987.</w:t>
      </w:r>
    </w:p>
    <w:p w:rsidR="007032C4" w:rsidRPr="007032C4" w:rsidRDefault="007032C4" w:rsidP="006C52B6">
      <w:pPr>
        <w:numPr>
          <w:ilvl w:val="0"/>
          <w:numId w:val="138"/>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Этюды для шестиструнной гитары. Составитель Соколова А. – С.-П., 1996. </w:t>
      </w:r>
    </w:p>
    <w:p w:rsidR="007032C4" w:rsidRPr="007032C4" w:rsidRDefault="007032C4" w:rsidP="007032C4">
      <w:pPr>
        <w:suppressAutoHyphens/>
        <w:spacing w:after="0"/>
        <w:jc w:val="both"/>
        <w:rPr>
          <w:rFonts w:ascii="Times New Roman" w:eastAsiaTheme="minorEastAsia" w:hAnsi="Times New Roman" w:cs="Times New Roman"/>
          <w:b/>
          <w:color w:val="00000A"/>
          <w:sz w:val="24"/>
          <w:szCs w:val="24"/>
          <w:lang w:eastAsia="ru-RU"/>
        </w:rPr>
      </w:pPr>
      <w:r w:rsidRPr="007032C4">
        <w:rPr>
          <w:rFonts w:ascii="Times New Roman" w:eastAsiaTheme="minorEastAsia" w:hAnsi="Times New Roman" w:cs="Times New Roman"/>
          <w:b/>
          <w:color w:val="00000A"/>
          <w:sz w:val="24"/>
          <w:szCs w:val="24"/>
          <w:lang w:eastAsia="ru-RU"/>
        </w:rPr>
        <w:t>Сборники произведений.</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Август В. Цыганские мелодии.</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Агафошин П.А. Школа игры на шестиструнной гитаре. – М.,1987 </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Альбом начинающего гитариста. Выпуск 1. Составитель Иванов-Крамской А. – М., 1969</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Альбом начинающего гитариста. Выпуск 2. Составитель Иванов-Крамской А.- М.,1971.</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Альбом начинающего гитариста. Выпуск 3. Составитель Иванов-Крамской А.- М.,1972.</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Альбом начинающего гитариста. Выпуск 3. Составитель Иванов-Крамской А.- М.,1972.</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Альбом начинающего гитариста. Выпуск 6. Составитель Викторов В. – М., 1975.</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Альбом начинающего гитариста. Выпуск 7. Составитель Вещицкий Л. - М.,1976.</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Альбом пьес для детей. Выпуск 3.Составитель Ларичева Г. – М., 1989</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Альбом пьес для шестиструнной гитары. -  Минск, 1995.</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Альбом пьес для шестиструнной гитары. Выпуск 1. – М., 1994.</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lastRenderedPageBreak/>
        <w:t>Альбом пьес для шестиструнной гитары. Выпуск 2. – М.</w:t>
      </w:r>
      <w:r w:rsidRPr="007032C4">
        <w:rPr>
          <w:rFonts w:ascii="Times New Roman" w:eastAsiaTheme="minorEastAsia" w:hAnsi="Times New Roman" w:cs="Times New Roman"/>
          <w:color w:val="00000A"/>
          <w:sz w:val="24"/>
          <w:szCs w:val="24"/>
          <w:lang w:val="en-US" w:eastAsia="ru-RU"/>
        </w:rPr>
        <w:t>, 1994.</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Баев В. А. Семь гномов и еще один. Сюита для шестиструнной гитары. – Челябинск,1999.</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Бах И.С. Избранные пьесы в переложении для одной и двух гитар. -  Краков, 1973.</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Бортняков  В. Л. Сочинения и обработки для шестиструнной гитары. – Выпуск 2. – С.-П.,1993.</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Вещицкий П. Самоучитель игры на шестиструнной гитаре: аккорды и аккомпанемент. – М.,1980.</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Вила – Лобос Э. Пять прелюдий для шестиструнной гитары. – М.,1996.</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Волшебный мир шести струн. Избранные произведения для гитары. – Издательство В.Катанского,2000.</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Гитман А.Ф. Начальное обучение на шестиструнной гитаре.  – М.,1997.</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Иванова Л. Юному гитаристу. – С - П., 2004.</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Иванова. Л. Лёгкие пьесы для гитары. – С - П.,1999.</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Иванов-Крамской А. М. Избранные произведения для шестиструнной гитары. М.,1970.</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Иванов-Крамской А. М. Пьесы обработки этюды для шестиструнной гитары.-  М.,1972.</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Иванов-Крамской А.М. Школа игры на шестиструнной гитаре. – М.,1986.</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Иванов-Крамской А.М. Школа игры на шестиструнной гитаре. – Ростов - на Дону,1999.</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Истоки. Сборник произведений для шестиструнной гитары. Составитель Шумеев Л.- М.,1997.</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 Гордиенко. -  Ростов-на-Дону, 1998.</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Калинин  В. Юный гитарист. Часть 1. –М.,1996.</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Калинин  В. Юный гитарист. Часть 2. – М., 1996.</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Калинин  В. Юный гитарист. Часть 3. – М., 1996.</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Каржавин С. Секреты гитары фламенко. -  М., 2002. </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Каркасси М. Школа игры на шестиструнной гитаре. – М., 1986.</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Карулли Ф. Избранные пьесы для шестиструнной гитары. -  М., 1972.</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Карулли Ф. Школа игры на гитаре. -  Лейпциг, 1961. </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Кирьянов Н. Г. Искусство игры на шестиструнной гитаре. – М., 1991.</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Козлов М. Сентябрьский денёк. Пьесы для гитары.- С–П., 2005.</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Колосов В. Самоучитель игры на шестиструнной гитаре. – М., 1997.</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Лазарева А. Д. Учимся играя. – Харьков,1997.</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Ларичев Е. Самоучитель игры на шестиструнной гитаре. – М., 1986.</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Лози А. Партита a-moll. -  Вена, 1952.</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Любимые мелодии для шестиструнной гитары. Составитель. О. Кроха. - М., 1998.</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Любителю-гитаристу. Выпуск 2. Составитель Николаев А. – М., 1990.</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Медина Э. Школа игры на гитаре фламенко. М., 1961.</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Милан Л. Шесть паван. – М., 1991.</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Николаев А. Самоучитель игры на шестиструнной гитаре. – С - П., 2001.</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От Ренессанса до наших дней. Выпуск 3. Составитель Пермяков И. – С - П.,1990.</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Педагогический репертуар гитариста для  1-2 классов ДМШ. Выпуск 1. Составитель Е.Ларичев. – М.,1972.</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lastRenderedPageBreak/>
        <w:t>Педагогический репертуар гитариста для  1-2 классов ДМШ. Выпуск 2. Составитель Е.Ларичев. – М.,1972.</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Педагогический репертуар гитариста для  3-4 классов ДМШ. Выпуск 2. Составитель Е.Ларичев. – М.,1977. </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Педагогический репертуар гитариста для ДМШ. Выпуск 4. Составитель Е. Ларичев. – М.,1967. </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Педагогический репертуар гитариста для ДМШ. Выпуск 5. Составитель А. Иванов-Крамской. – М.,1969.</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Педагогический репертуар. Пьесы для шестиструнной гитары. Сост. Я. Ковалевская, Е. Рябоконь.- Л., 1977</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Поплянова Е. Путешествие на остров Гитара. Альбом юного гитариста. С.-П., 2004.</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Пухоль Э. Школа игры на шестиструнной гитаре. – М.,1983.</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Репертуар гитариста 3-5 классы ДМШ. Составитель А.Бугров. - М.,1997.</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Репертуар начинающего гитариста. Выпуск 2. Составитель Е. Ларичев. – М.,1980.</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Репертуар начинающего гитариста. Выпуск 3. Составитель Е. Ларичев. – М.,1981.</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Рехин И. Альбом юного гитариста. Выпуск 2. -  М., 1993.</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Русские романсы. – М.,1991.</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Сагрерас Х. Школа игры на шестиструнной гитаре. – М.,1982.</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Сеговия А. Моя гитарная тетрадь. – М.,1992. </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Смирнов Ю. Фантазёр. -  С. - П., 1999.</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Старинная и современная музыка для шестиструнной гитары. Составитель Н. Иванова-Крамская. – М.,1991.</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Таррега Ф. Избранные произведения для шестиструнной гитары. – М.,1991.</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Учусь играть на гитаре. Пособие для начинающих. Избранные этюды. Часть3. Составитель  Л.Соколова. -  С.-П., 1996.</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Хрестоматия гитариста. 1-2 классы ДМШ. Выпуск 1.Составитель А. Иванов-Крамской. – М.,1971.</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Хрестоматия гитариста. 1-3 классы ДМШ. Составитель </w:t>
      </w:r>
      <w:r w:rsidRPr="007032C4">
        <w:rPr>
          <w:rFonts w:ascii="Times New Roman" w:eastAsiaTheme="minorEastAsia" w:hAnsi="Times New Roman" w:cs="Times New Roman"/>
          <w:color w:val="00000A"/>
          <w:sz w:val="24"/>
          <w:szCs w:val="24"/>
          <w:lang w:val="en-US" w:eastAsia="ru-RU"/>
        </w:rPr>
        <w:t>C</w:t>
      </w:r>
      <w:r w:rsidRPr="007032C4">
        <w:rPr>
          <w:rFonts w:ascii="Times New Roman" w:eastAsiaTheme="minorEastAsia" w:hAnsi="Times New Roman" w:cs="Times New Roman"/>
          <w:color w:val="00000A"/>
          <w:sz w:val="24"/>
          <w:szCs w:val="24"/>
          <w:lang w:eastAsia="ru-RU"/>
        </w:rPr>
        <w:t>.Ситнов. – М., 1997.</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Хрестоматия гитариста. 1-3 классы ДМШ. Составитель Е. Ларичев. -  М., 1985.</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Хрестоматия гитариста. 1-7 классы ДМШ. Этюды. Составитель В. Агабабов. – М.,1996.</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Хрестоматия гитариста. Составитель Г.Фетисов. – М., 2002.</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Хрестоматия гитариста. Упражнения. – М.,1993.</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Хрестоматия гитариста. Шестиструнная гитара. 2-3 классы ДМШ. Составитель </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Хрестоматия гитариста.1 класс ДМШ. Составитель В. В. Гуркин. – 1998.</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Шестиструнная гитара. Учебный репертуар 3 класса ДМШ. Составитель М. Михайленко -  Киев, 1985.</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Шестиструнная гитара. Учебный репертуар 4 класса ДМШ. Составитель М. Михайленко. -  Киев, 1985. </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Шесть струн. Избранные произведения для шестиструнной гитары. – М.,1994.</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Школа радости. Пособие по обучению игре на шестиструнной гитаре. 2-3 годы обучения. Составитель Л. Иванова. -  С. - П., 2004.</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Эстрадная музыка советских и зарубежных композиторов в переложении для шестиструнной гитары. Выпуск 1. – М., 1964.</w:t>
      </w:r>
    </w:p>
    <w:p w:rsidR="007032C4" w:rsidRPr="007032C4" w:rsidRDefault="007032C4" w:rsidP="006C52B6">
      <w:pPr>
        <w:numPr>
          <w:ilvl w:val="0"/>
          <w:numId w:val="139"/>
        </w:numPr>
        <w:suppressAutoHyphens/>
        <w:spacing w:after="0"/>
        <w:ind w:left="36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lastRenderedPageBreak/>
        <w:t>Яшнев В., Вольман Б. Первые шаги гитариста: Школа-самоучитель игры на шестиструнной гитаре. – 1968.</w:t>
      </w:r>
    </w:p>
    <w:p w:rsidR="007032C4" w:rsidRPr="007032C4" w:rsidRDefault="007032C4" w:rsidP="006C52B6">
      <w:pPr>
        <w:numPr>
          <w:ilvl w:val="0"/>
          <w:numId w:val="110"/>
        </w:numPr>
        <w:tabs>
          <w:tab w:val="left" w:pos="426"/>
        </w:tabs>
        <w:suppressAutoHyphens/>
        <w:spacing w:after="0"/>
        <w:ind w:left="0" w:firstLine="0"/>
        <w:contextualSpacing/>
        <w:rPr>
          <w:rFonts w:ascii="Times New Roman" w:eastAsiaTheme="minorEastAsia" w:hAnsi="Times New Roman" w:cs="Times New Roman"/>
          <w:b/>
          <w:color w:val="00000A"/>
          <w:sz w:val="24"/>
          <w:szCs w:val="24"/>
          <w:lang w:eastAsia="ru-RU"/>
        </w:rPr>
      </w:pPr>
      <w:r w:rsidRPr="007032C4">
        <w:rPr>
          <w:rFonts w:ascii="Times New Roman" w:eastAsiaTheme="minorEastAsia" w:hAnsi="Times New Roman" w:cs="Times New Roman"/>
          <w:b/>
          <w:color w:val="00000A"/>
          <w:sz w:val="24"/>
          <w:szCs w:val="24"/>
          <w:lang w:eastAsia="ru-RU"/>
        </w:rPr>
        <w:t>Список рекомендуемой методической  литературы</w:t>
      </w:r>
    </w:p>
    <w:p w:rsidR="007032C4" w:rsidRPr="007032C4" w:rsidRDefault="007032C4" w:rsidP="006C52B6">
      <w:pPr>
        <w:numPr>
          <w:ilvl w:val="0"/>
          <w:numId w:val="140"/>
        </w:numPr>
        <w:tabs>
          <w:tab w:val="left" w:pos="435"/>
        </w:tabs>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bCs/>
          <w:color w:val="333333"/>
          <w:sz w:val="24"/>
          <w:szCs w:val="24"/>
          <w:lang w:eastAsia="ru-RU"/>
        </w:rPr>
        <w:t>Александрова  М. В. Гитара  шестиструнная. Методика  обучения  игре. Учебное  пособие. – М.,  Изд.  «Ступени  знаний»,   2003г</w:t>
      </w:r>
      <w:r w:rsidRPr="007032C4">
        <w:rPr>
          <w:rFonts w:ascii="Times New Roman" w:eastAsiaTheme="minorEastAsia" w:hAnsi="Times New Roman" w:cs="Times New Roman"/>
          <w:color w:val="00000A"/>
          <w:sz w:val="24"/>
          <w:szCs w:val="24"/>
          <w:lang w:eastAsia="ru-RU"/>
        </w:rPr>
        <w:t>.</w:t>
      </w:r>
    </w:p>
    <w:p w:rsidR="007032C4" w:rsidRPr="007032C4" w:rsidRDefault="007032C4" w:rsidP="006C52B6">
      <w:pPr>
        <w:numPr>
          <w:ilvl w:val="0"/>
          <w:numId w:val="140"/>
        </w:numPr>
        <w:tabs>
          <w:tab w:val="left" w:pos="435"/>
        </w:tabs>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Асафьев Б. О музыкально-творческих навыках у детей. Избранные статьи о музыкальном просвещении и образовании. – М.,1973.</w:t>
      </w:r>
    </w:p>
    <w:p w:rsidR="007032C4" w:rsidRPr="007032C4" w:rsidRDefault="007032C4" w:rsidP="006C52B6">
      <w:pPr>
        <w:numPr>
          <w:ilvl w:val="0"/>
          <w:numId w:val="140"/>
        </w:numPr>
        <w:tabs>
          <w:tab w:val="left" w:pos="435"/>
        </w:tabs>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Баренбойм Л. Перунов Н. Путь к музыке. – Л.,1988.</w:t>
      </w:r>
    </w:p>
    <w:p w:rsidR="007032C4" w:rsidRPr="007032C4" w:rsidRDefault="007032C4" w:rsidP="006C52B6">
      <w:pPr>
        <w:numPr>
          <w:ilvl w:val="0"/>
          <w:numId w:val="140"/>
        </w:numPr>
        <w:tabs>
          <w:tab w:val="left" w:pos="435"/>
        </w:tabs>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Басова Н. Педагогика и практическая психология. – Ростов н/Д., 1999.</w:t>
      </w:r>
    </w:p>
    <w:p w:rsidR="007032C4" w:rsidRPr="007032C4" w:rsidRDefault="007032C4" w:rsidP="006C52B6">
      <w:pPr>
        <w:numPr>
          <w:ilvl w:val="0"/>
          <w:numId w:val="140"/>
        </w:numPr>
        <w:tabs>
          <w:tab w:val="left" w:pos="435"/>
        </w:tabs>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Боровик Т. Звуки, ритмы и слова. – Минск,1995</w:t>
      </w:r>
    </w:p>
    <w:p w:rsidR="007032C4" w:rsidRPr="007032C4" w:rsidRDefault="007032C4" w:rsidP="006C52B6">
      <w:pPr>
        <w:numPr>
          <w:ilvl w:val="0"/>
          <w:numId w:val="140"/>
        </w:numPr>
        <w:tabs>
          <w:tab w:val="left" w:pos="435"/>
        </w:tabs>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Браудо И. Артикуляция. О произношении мелодии. – Л.,1973.</w:t>
      </w:r>
    </w:p>
    <w:p w:rsidR="007032C4" w:rsidRPr="007032C4" w:rsidRDefault="007032C4" w:rsidP="006C52B6">
      <w:pPr>
        <w:numPr>
          <w:ilvl w:val="0"/>
          <w:numId w:val="140"/>
        </w:numPr>
        <w:tabs>
          <w:tab w:val="left" w:pos="435"/>
        </w:tabs>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Браудо И. Вопросы методики начального обучения. – М.,1981.</w:t>
      </w:r>
    </w:p>
    <w:p w:rsidR="007032C4" w:rsidRPr="007032C4" w:rsidRDefault="007032C4" w:rsidP="006C52B6">
      <w:pPr>
        <w:numPr>
          <w:ilvl w:val="0"/>
          <w:numId w:val="140"/>
        </w:numPr>
        <w:tabs>
          <w:tab w:val="left" w:pos="435"/>
        </w:tabs>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Василькова Ю., Василькова Т. Социальная педагогика. – М.: Изд. центр «Академия», 2000.</w:t>
      </w:r>
    </w:p>
    <w:p w:rsidR="007032C4" w:rsidRPr="007032C4" w:rsidRDefault="007032C4" w:rsidP="006C52B6">
      <w:pPr>
        <w:numPr>
          <w:ilvl w:val="0"/>
          <w:numId w:val="140"/>
        </w:numPr>
        <w:tabs>
          <w:tab w:val="left" w:pos="435"/>
        </w:tabs>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 xml:space="preserve">Всеобщая декларация прав человека. </w:t>
      </w:r>
    </w:p>
    <w:p w:rsidR="007032C4" w:rsidRPr="007032C4" w:rsidRDefault="007032C4" w:rsidP="006C52B6">
      <w:pPr>
        <w:numPr>
          <w:ilvl w:val="0"/>
          <w:numId w:val="140"/>
        </w:numPr>
        <w:tabs>
          <w:tab w:val="left" w:pos="435"/>
        </w:tabs>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Выготский Л.С. Воображение и творчество в детском возрасте. Собрание сочинений, том 6. – М., 1984.</w:t>
      </w:r>
    </w:p>
    <w:p w:rsidR="007032C4" w:rsidRPr="007032C4" w:rsidRDefault="007032C4" w:rsidP="006C52B6">
      <w:pPr>
        <w:numPr>
          <w:ilvl w:val="0"/>
          <w:numId w:val="140"/>
        </w:numPr>
        <w:tabs>
          <w:tab w:val="left" w:pos="435"/>
        </w:tabs>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Гинзбург Л. О работе над музыкальным произведением. – М., 1968.</w:t>
      </w:r>
    </w:p>
    <w:p w:rsidR="007032C4" w:rsidRPr="007032C4" w:rsidRDefault="007032C4" w:rsidP="006C52B6">
      <w:pPr>
        <w:numPr>
          <w:ilvl w:val="0"/>
          <w:numId w:val="14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Григорян А. Начальная школа игры на скрипке. – М.,1961</w:t>
      </w:r>
    </w:p>
    <w:p w:rsidR="007032C4" w:rsidRPr="007032C4" w:rsidRDefault="007032C4" w:rsidP="006C52B6">
      <w:pPr>
        <w:numPr>
          <w:ilvl w:val="0"/>
          <w:numId w:val="140"/>
        </w:numPr>
        <w:suppressAutoHyphens/>
        <w:spacing w:after="0"/>
        <w:contextualSpacing/>
        <w:jc w:val="both"/>
        <w:rPr>
          <w:rFonts w:ascii="Times New Roman" w:eastAsiaTheme="minorEastAsia" w:hAnsi="Times New Roman" w:cs="Times New Roman"/>
          <w:bCs/>
          <w:color w:val="333333"/>
          <w:sz w:val="24"/>
          <w:szCs w:val="24"/>
          <w:lang w:eastAsia="ru-RU"/>
        </w:rPr>
      </w:pPr>
      <w:r w:rsidRPr="007032C4">
        <w:rPr>
          <w:rFonts w:ascii="Times New Roman" w:eastAsiaTheme="minorEastAsia" w:hAnsi="Times New Roman" w:cs="Times New Roman"/>
          <w:bCs/>
          <w:color w:val="333333"/>
          <w:sz w:val="24"/>
          <w:szCs w:val="24"/>
          <w:lang w:eastAsia="ru-RU"/>
        </w:rPr>
        <w:t>Дмитриева  Н. Н. Нотная  папка  гитариста  № 1-2.  Методика, пьесы, этюды. Творческие  упражнения. – М., «Дека-ВС», 2008г.</w:t>
      </w:r>
    </w:p>
    <w:p w:rsidR="007032C4" w:rsidRPr="007032C4" w:rsidRDefault="007032C4" w:rsidP="006C52B6">
      <w:pPr>
        <w:numPr>
          <w:ilvl w:val="0"/>
          <w:numId w:val="14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Закон Российской Федерации «Об образовании».</w:t>
      </w:r>
    </w:p>
    <w:p w:rsidR="007032C4" w:rsidRPr="007032C4" w:rsidRDefault="007032C4" w:rsidP="006C52B6">
      <w:pPr>
        <w:numPr>
          <w:ilvl w:val="0"/>
          <w:numId w:val="140"/>
        </w:numPr>
        <w:suppressAutoHyphens/>
        <w:spacing w:after="0"/>
        <w:jc w:val="both"/>
        <w:rPr>
          <w:rFonts w:ascii="Times New Roman" w:eastAsia="Times New Roman" w:hAnsi="Times New Roman" w:cs="Times New Roman"/>
          <w:color w:val="00000A"/>
          <w:sz w:val="24"/>
          <w:szCs w:val="24"/>
          <w:lang w:eastAsia="ru-RU"/>
        </w:rPr>
      </w:pPr>
      <w:r w:rsidRPr="007032C4">
        <w:rPr>
          <w:rFonts w:ascii="Times New Roman" w:eastAsia="Times New Roman" w:hAnsi="Times New Roman" w:cs="Times New Roman"/>
          <w:color w:val="00000A"/>
          <w:sz w:val="24"/>
          <w:szCs w:val="24"/>
          <w:lang w:eastAsia="ru-RU"/>
        </w:rPr>
        <w:t xml:space="preserve">Имханицкий М. История исполнительства на русских народных инструментах. Учебное пособие для музыкальных вузов и училищ. – М.: РАМ им. Гнесиных, 2002. </w:t>
      </w:r>
    </w:p>
    <w:p w:rsidR="007032C4" w:rsidRPr="007032C4" w:rsidRDefault="007032C4" w:rsidP="006C52B6">
      <w:pPr>
        <w:numPr>
          <w:ilvl w:val="0"/>
          <w:numId w:val="14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Конвенция о правах ребенка. Документ ООН.</w:t>
      </w:r>
    </w:p>
    <w:p w:rsidR="007032C4" w:rsidRPr="007032C4" w:rsidRDefault="007032C4" w:rsidP="006C52B6">
      <w:pPr>
        <w:numPr>
          <w:ilvl w:val="0"/>
          <w:numId w:val="140"/>
        </w:numPr>
        <w:suppressAutoHyphens/>
        <w:spacing w:after="0"/>
        <w:contextualSpacing/>
        <w:jc w:val="both"/>
        <w:rPr>
          <w:rFonts w:ascii="Times New Roman" w:eastAsiaTheme="minorEastAsia" w:hAnsi="Times New Roman" w:cs="Times New Roman"/>
          <w:bCs/>
          <w:color w:val="00000A"/>
          <w:sz w:val="24"/>
          <w:szCs w:val="24"/>
          <w:lang w:eastAsia="ru-RU"/>
        </w:rPr>
      </w:pPr>
      <w:r w:rsidRPr="007032C4">
        <w:rPr>
          <w:rFonts w:ascii="Times New Roman" w:eastAsiaTheme="minorEastAsia" w:hAnsi="Times New Roman" w:cs="Times New Roman"/>
          <w:bCs/>
          <w:color w:val="00000A"/>
          <w:sz w:val="24"/>
          <w:szCs w:val="24"/>
          <w:lang w:eastAsia="ru-RU"/>
        </w:rPr>
        <w:t>Леонард  Хэл. Методика  обучения  игры  на  гитаре. Книга  1.  2-е издание. – М., 2010г.</w:t>
      </w:r>
    </w:p>
    <w:p w:rsidR="007032C4" w:rsidRPr="007032C4" w:rsidRDefault="007032C4" w:rsidP="006C52B6">
      <w:pPr>
        <w:numPr>
          <w:ilvl w:val="0"/>
          <w:numId w:val="14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Лессман К. Очерки обучения игре на скрипке. – М.,1964</w:t>
      </w:r>
    </w:p>
    <w:p w:rsidR="007032C4" w:rsidRPr="007032C4" w:rsidRDefault="007032C4" w:rsidP="006C52B6">
      <w:pPr>
        <w:numPr>
          <w:ilvl w:val="0"/>
          <w:numId w:val="14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Лиманская Е.П. – Самара,  «Юный композитор», 1995.</w:t>
      </w:r>
    </w:p>
    <w:p w:rsidR="007032C4" w:rsidRPr="007032C4" w:rsidRDefault="007032C4" w:rsidP="006C52B6">
      <w:pPr>
        <w:numPr>
          <w:ilvl w:val="0"/>
          <w:numId w:val="14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Маккиннон Л. Игра наизусть. – Л.,1967</w:t>
      </w:r>
    </w:p>
    <w:p w:rsidR="007032C4" w:rsidRPr="007032C4" w:rsidRDefault="007032C4" w:rsidP="006C52B6">
      <w:pPr>
        <w:numPr>
          <w:ilvl w:val="0"/>
          <w:numId w:val="14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Мострасс К. «О системе домашних занятий. – М.,1965.</w:t>
      </w:r>
    </w:p>
    <w:p w:rsidR="007032C4" w:rsidRPr="007032C4" w:rsidRDefault="007032C4" w:rsidP="006C52B6">
      <w:pPr>
        <w:numPr>
          <w:ilvl w:val="0"/>
          <w:numId w:val="14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Мострасс К. Ритмическая дисциплина скрипача. – М.,1951</w:t>
      </w:r>
    </w:p>
    <w:p w:rsidR="007032C4" w:rsidRPr="007032C4" w:rsidRDefault="007032C4" w:rsidP="006C52B6">
      <w:pPr>
        <w:numPr>
          <w:ilvl w:val="0"/>
          <w:numId w:val="14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Музыкальный  энциклопедический  словарь. Главный  редактор Г. В. Келдыш. – М.: «Советская энциклопедия», 1990.</w:t>
      </w:r>
    </w:p>
    <w:p w:rsidR="007032C4" w:rsidRPr="007032C4" w:rsidRDefault="007032C4" w:rsidP="006C52B6">
      <w:pPr>
        <w:numPr>
          <w:ilvl w:val="0"/>
          <w:numId w:val="14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Незайкинский Е. О психологии музыкального восприятия. – М.,1972.</w:t>
      </w:r>
    </w:p>
    <w:p w:rsidR="007032C4" w:rsidRPr="007032C4" w:rsidRDefault="007032C4" w:rsidP="006C52B6">
      <w:pPr>
        <w:numPr>
          <w:ilvl w:val="0"/>
          <w:numId w:val="14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Оськина С., Парнес Д. Музыкальный слух. Теория и методика развития и совершенствования. 2-е изд., испрпвлено  и дополнено. – М.: АСТ, 2005.</w:t>
      </w:r>
    </w:p>
    <w:p w:rsidR="007032C4" w:rsidRPr="007032C4" w:rsidRDefault="007032C4" w:rsidP="006C52B6">
      <w:pPr>
        <w:numPr>
          <w:ilvl w:val="0"/>
          <w:numId w:val="14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Паньков О. Работа над ритмом. – М.,1986.</w:t>
      </w:r>
    </w:p>
    <w:p w:rsidR="007032C4" w:rsidRPr="007032C4" w:rsidRDefault="007032C4" w:rsidP="006C52B6">
      <w:pPr>
        <w:numPr>
          <w:ilvl w:val="0"/>
          <w:numId w:val="140"/>
        </w:numPr>
        <w:suppressAutoHyphens/>
        <w:spacing w:after="0"/>
        <w:contextualSpacing/>
        <w:jc w:val="both"/>
        <w:rPr>
          <w:rFonts w:ascii="Times New Roman" w:eastAsiaTheme="minorEastAsia" w:hAnsi="Times New Roman" w:cs="Times New Roman"/>
          <w:color w:val="333333"/>
          <w:sz w:val="24"/>
          <w:szCs w:val="24"/>
          <w:lang w:eastAsia="ru-RU"/>
        </w:rPr>
      </w:pPr>
      <w:r w:rsidRPr="007032C4">
        <w:rPr>
          <w:rFonts w:ascii="Times New Roman" w:eastAsiaTheme="minorEastAsia" w:hAnsi="Times New Roman" w:cs="Times New Roman"/>
          <w:bCs/>
          <w:color w:val="333333"/>
          <w:sz w:val="24"/>
          <w:szCs w:val="24"/>
          <w:lang w:eastAsia="ru-RU"/>
        </w:rPr>
        <w:t>Птиченко  Н. Методика  преподавания  игры  на  гитаре. – М., 2011г.</w:t>
      </w:r>
    </w:p>
    <w:p w:rsidR="007032C4" w:rsidRPr="007032C4" w:rsidRDefault="007032C4" w:rsidP="006C52B6">
      <w:pPr>
        <w:numPr>
          <w:ilvl w:val="0"/>
          <w:numId w:val="14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Теплов Б.М. Психология музыкальных способностей. – М., 1969</w:t>
      </w:r>
    </w:p>
    <w:p w:rsidR="007032C4" w:rsidRPr="007032C4" w:rsidRDefault="007032C4" w:rsidP="006C52B6">
      <w:pPr>
        <w:numPr>
          <w:ilvl w:val="0"/>
          <w:numId w:val="14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Типовое положение об образовательном учреждении дополнительного образования детей – детской школе искусств.</w:t>
      </w:r>
    </w:p>
    <w:p w:rsidR="007032C4" w:rsidRPr="007032C4" w:rsidRDefault="007032C4" w:rsidP="006C52B6">
      <w:pPr>
        <w:numPr>
          <w:ilvl w:val="0"/>
          <w:numId w:val="140"/>
        </w:numPr>
        <w:suppressAutoHyphens/>
        <w:spacing w:after="0"/>
        <w:contextualSpacing/>
        <w:jc w:val="both"/>
        <w:rPr>
          <w:rFonts w:ascii="Times New Roman" w:eastAsiaTheme="minorEastAsia" w:hAnsi="Times New Roman" w:cs="Times New Roman"/>
          <w:color w:val="00000A"/>
          <w:sz w:val="24"/>
          <w:szCs w:val="24"/>
          <w:lang w:eastAsia="ru-RU"/>
        </w:rPr>
      </w:pPr>
      <w:r w:rsidRPr="007032C4">
        <w:rPr>
          <w:rFonts w:ascii="Times New Roman" w:eastAsiaTheme="minorEastAsia" w:hAnsi="Times New Roman" w:cs="Times New Roman"/>
          <w:color w:val="00000A"/>
          <w:sz w:val="24"/>
          <w:szCs w:val="24"/>
          <w:lang w:eastAsia="ru-RU"/>
        </w:rPr>
        <w:t>Юдовина-Гальперина Т. Музыка и здоровье. Ранняя диагностика функциональных заболеваний. – СПб., «Союз художников», 2002.</w:t>
      </w:r>
    </w:p>
    <w:p w:rsidR="007032C4" w:rsidRPr="007032C4" w:rsidRDefault="007032C4" w:rsidP="007032C4">
      <w:pPr>
        <w:suppressAutoHyphens/>
        <w:spacing w:after="0"/>
        <w:jc w:val="both"/>
        <w:rPr>
          <w:rFonts w:ascii="Times New Roman" w:eastAsiaTheme="minorEastAsia" w:hAnsi="Times New Roman" w:cs="Times New Roman"/>
          <w:color w:val="00000A"/>
          <w:sz w:val="24"/>
          <w:szCs w:val="24"/>
          <w:lang w:eastAsia="ru-RU"/>
        </w:rPr>
      </w:pPr>
    </w:p>
    <w:p w:rsidR="007032C4" w:rsidRPr="007032C4" w:rsidRDefault="007032C4" w:rsidP="007032C4">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w:lastRenderedPageBreak/>
        <w:drawing>
          <wp:anchor distT="0" distB="0" distL="114935" distR="114935" simplePos="0" relativeHeight="251665408" behindDoc="0" locked="0" layoutInCell="1" allowOverlap="1">
            <wp:simplePos x="0" y="0"/>
            <wp:positionH relativeFrom="margin">
              <wp:posOffset>-182245</wp:posOffset>
            </wp:positionH>
            <wp:positionV relativeFrom="margin">
              <wp:posOffset>-110490</wp:posOffset>
            </wp:positionV>
            <wp:extent cx="1343025" cy="1047750"/>
            <wp:effectExtent l="19050" t="0" r="9525" b="0"/>
            <wp:wrapSquare wrapText="bothSides"/>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cstate="print"/>
                    <a:srcRect/>
                    <a:stretch>
                      <a:fillRect/>
                    </a:stretch>
                  </pic:blipFill>
                  <pic:spPr bwMode="auto">
                    <a:xfrm>
                      <a:off x="0" y="0"/>
                      <a:ext cx="1343025" cy="1047750"/>
                    </a:xfrm>
                    <a:prstGeom prst="rect">
                      <a:avLst/>
                    </a:prstGeom>
                    <a:noFill/>
                    <a:ln w="9525">
                      <a:noFill/>
                      <a:miter lim="800000"/>
                      <a:headEnd/>
                      <a:tailEnd/>
                    </a:ln>
                  </pic:spPr>
                </pic:pic>
              </a:graphicData>
            </a:graphic>
          </wp:anchor>
        </w:drawing>
      </w:r>
      <w:r w:rsidRPr="007032C4">
        <w:rPr>
          <w:rFonts w:ascii="Times New Roman" w:eastAsia="Times New Roman" w:hAnsi="Times New Roman" w:cs="Times New Roman"/>
          <w:sz w:val="24"/>
          <w:szCs w:val="24"/>
          <w:lang w:eastAsia="zh-CN"/>
        </w:rPr>
        <w:t>Муниципальное бюджетное  учреждение</w:t>
      </w:r>
    </w:p>
    <w:p w:rsidR="007032C4" w:rsidRPr="007032C4" w:rsidRDefault="007032C4" w:rsidP="007032C4">
      <w:pPr>
        <w:suppressAutoHyphens/>
        <w:spacing w:after="0" w:line="240" w:lineRule="auto"/>
        <w:jc w:val="center"/>
        <w:rPr>
          <w:rFonts w:ascii="Times New Roman" w:eastAsia="Times New Roman" w:hAnsi="Times New Roman" w:cs="Times New Roman"/>
          <w:b/>
          <w:sz w:val="24"/>
          <w:szCs w:val="24"/>
          <w:lang w:eastAsia="zh-CN"/>
        </w:rPr>
      </w:pPr>
      <w:r w:rsidRPr="007032C4">
        <w:rPr>
          <w:rFonts w:ascii="Times New Roman" w:eastAsia="Times New Roman" w:hAnsi="Times New Roman" w:cs="Times New Roman"/>
          <w:sz w:val="24"/>
          <w:szCs w:val="24"/>
          <w:lang w:eastAsia="zh-CN"/>
        </w:rPr>
        <w:t xml:space="preserve">дополнительного образования </w:t>
      </w:r>
    </w:p>
    <w:p w:rsidR="007032C4" w:rsidRPr="007032C4" w:rsidRDefault="007032C4" w:rsidP="007032C4">
      <w:pPr>
        <w:suppressAutoHyphens/>
        <w:spacing w:after="0" w:line="240" w:lineRule="auto"/>
        <w:jc w:val="center"/>
        <w:rPr>
          <w:rFonts w:ascii="Times New Roman" w:eastAsia="Times New Roman" w:hAnsi="Times New Roman" w:cs="Times New Roman"/>
          <w:b/>
          <w:sz w:val="24"/>
          <w:szCs w:val="24"/>
          <w:lang w:eastAsia="zh-CN"/>
        </w:rPr>
      </w:pPr>
      <w:r w:rsidRPr="007032C4">
        <w:rPr>
          <w:rFonts w:ascii="Times New Roman" w:eastAsia="Times New Roman" w:hAnsi="Times New Roman" w:cs="Times New Roman"/>
          <w:b/>
          <w:sz w:val="24"/>
          <w:szCs w:val="24"/>
          <w:lang w:eastAsia="zh-CN"/>
        </w:rPr>
        <w:t>«ДЕТСКАЯ ШКОЛА ИСКУССТВ № 17»</w:t>
      </w:r>
    </w:p>
    <w:p w:rsidR="007032C4" w:rsidRPr="007032C4" w:rsidRDefault="007032C4" w:rsidP="007032C4">
      <w:pPr>
        <w:suppressAutoHyphens/>
        <w:spacing w:after="0" w:line="240" w:lineRule="auto"/>
        <w:jc w:val="center"/>
        <w:rPr>
          <w:rFonts w:ascii="Calibri" w:eastAsia="Calibri" w:hAnsi="Calibri" w:cs="Times New Roman"/>
        </w:rPr>
      </w:pPr>
      <w:r w:rsidRPr="007032C4">
        <w:rPr>
          <w:rFonts w:ascii="Times New Roman" w:eastAsia="Times New Roman" w:hAnsi="Times New Roman" w:cs="Times New Roman"/>
          <w:b/>
          <w:sz w:val="24"/>
          <w:szCs w:val="24"/>
          <w:lang w:eastAsia="zh-CN"/>
        </w:rPr>
        <w:t>городского округа Самара</w:t>
      </w:r>
    </w:p>
    <w:p w:rsidR="007032C4" w:rsidRPr="007032C4" w:rsidRDefault="007032C4" w:rsidP="007032C4">
      <w:pPr>
        <w:suppressAutoHyphens/>
        <w:spacing w:after="0" w:line="240" w:lineRule="auto"/>
        <w:contextualSpacing/>
        <w:jc w:val="center"/>
        <w:rPr>
          <w:rFonts w:ascii="Calibri" w:eastAsia="Calibri" w:hAnsi="Calibri" w:cs="Times New Roman"/>
        </w:rPr>
      </w:pPr>
      <w:r w:rsidRPr="007032C4">
        <w:rPr>
          <w:rFonts w:ascii="Times New Roman" w:eastAsia="Calibri" w:hAnsi="Times New Roman" w:cs="Times New Roman"/>
          <w:sz w:val="24"/>
          <w:szCs w:val="24"/>
          <w:lang w:eastAsia="zh-CN"/>
        </w:rPr>
        <w:t>443079, г.Самара, ул. Гагарина, 58 , тел.(факс) 260-83-01</w:t>
      </w:r>
    </w:p>
    <w:p w:rsidR="007032C4" w:rsidRPr="007032C4" w:rsidRDefault="007032C4" w:rsidP="007032C4">
      <w:pPr>
        <w:suppressAutoHyphens/>
        <w:spacing w:after="0"/>
        <w:jc w:val="center"/>
        <w:rPr>
          <w:rFonts w:ascii="Times New Roman" w:eastAsia="Times New Roman" w:hAnsi="Times New Roman" w:cs="Times New Roman"/>
          <w:sz w:val="24"/>
          <w:szCs w:val="24"/>
          <w:lang w:eastAsia="zh-CN"/>
        </w:rPr>
      </w:pPr>
    </w:p>
    <w:p w:rsidR="007032C4" w:rsidRPr="007032C4" w:rsidRDefault="007032C4" w:rsidP="007032C4">
      <w:pPr>
        <w:suppressAutoHyphens/>
        <w:spacing w:after="0"/>
        <w:rPr>
          <w:rFonts w:ascii="Times New Roman" w:eastAsia="Times New Roman" w:hAnsi="Times New Roman" w:cs="Times New Roman"/>
          <w:b/>
          <w:sz w:val="32"/>
          <w:szCs w:val="32"/>
          <w:lang w:eastAsia="zh-CN"/>
        </w:rPr>
      </w:pPr>
    </w:p>
    <w:p w:rsidR="007032C4" w:rsidRPr="007032C4" w:rsidRDefault="007032C4" w:rsidP="007032C4">
      <w:pPr>
        <w:suppressAutoHyphens/>
        <w:spacing w:after="0"/>
        <w:rPr>
          <w:rFonts w:ascii="Times New Roman" w:eastAsia="Times New Roman" w:hAnsi="Times New Roman" w:cs="Times New Roman"/>
          <w:b/>
          <w:sz w:val="32"/>
          <w:szCs w:val="32"/>
          <w:lang w:eastAsia="zh-CN"/>
        </w:rPr>
      </w:pPr>
    </w:p>
    <w:p w:rsidR="007032C4" w:rsidRPr="007032C4" w:rsidRDefault="007032C4" w:rsidP="007032C4">
      <w:pPr>
        <w:suppressAutoHyphens/>
        <w:spacing w:after="0"/>
        <w:rPr>
          <w:rFonts w:ascii="Times New Roman" w:eastAsia="Times New Roman" w:hAnsi="Times New Roman" w:cs="Times New Roman"/>
          <w:b/>
          <w:sz w:val="32"/>
          <w:szCs w:val="32"/>
          <w:lang w:eastAsia="zh-CN"/>
        </w:rPr>
      </w:pPr>
    </w:p>
    <w:p w:rsidR="007032C4" w:rsidRPr="007032C4" w:rsidRDefault="007032C4" w:rsidP="007032C4">
      <w:pPr>
        <w:suppressAutoHyphens/>
        <w:spacing w:after="0"/>
        <w:rPr>
          <w:rFonts w:ascii="Times New Roman" w:eastAsia="Times New Roman" w:hAnsi="Times New Roman" w:cs="Times New Roman"/>
          <w:b/>
          <w:sz w:val="32"/>
          <w:szCs w:val="32"/>
          <w:lang w:eastAsia="zh-CN"/>
        </w:rPr>
      </w:pPr>
    </w:p>
    <w:p w:rsidR="007032C4" w:rsidRPr="007032C4" w:rsidRDefault="007032C4" w:rsidP="007032C4">
      <w:pPr>
        <w:suppressAutoHyphens/>
        <w:spacing w:after="0"/>
        <w:jc w:val="center"/>
        <w:rPr>
          <w:rFonts w:ascii="Times New Roman" w:eastAsia="Times New Roman" w:hAnsi="Times New Roman" w:cs="Times New Roman"/>
          <w:b/>
          <w:sz w:val="32"/>
          <w:szCs w:val="32"/>
          <w:lang w:eastAsia="zh-CN"/>
        </w:rPr>
      </w:pPr>
      <w:r w:rsidRPr="007032C4">
        <w:rPr>
          <w:rFonts w:ascii="Times New Roman" w:eastAsia="Times New Roman" w:hAnsi="Times New Roman" w:cs="Times New Roman"/>
          <w:b/>
          <w:sz w:val="32"/>
          <w:szCs w:val="32"/>
          <w:lang w:eastAsia="zh-CN"/>
        </w:rPr>
        <w:t xml:space="preserve">ДОПОЛНИТЕЛЬНАЯ ПРЕДПРОФЕССИОНАЛЬНАЯ ОБЩЕОБРАЗОВАТЕЛЬНАЯ ПРОГРАММА В ОБЛАСТИ МУЗЫКАЛЬНОГО ИСКУССТВА </w:t>
      </w:r>
    </w:p>
    <w:p w:rsidR="007032C4" w:rsidRPr="007032C4" w:rsidRDefault="007032C4" w:rsidP="007032C4">
      <w:pPr>
        <w:suppressAutoHyphens/>
        <w:spacing w:after="0"/>
        <w:jc w:val="center"/>
        <w:rPr>
          <w:rFonts w:ascii="Times New Roman" w:eastAsia="Times New Roman" w:hAnsi="Times New Roman" w:cs="Times New Roman"/>
          <w:b/>
          <w:sz w:val="32"/>
          <w:szCs w:val="32"/>
          <w:lang w:eastAsia="zh-CN"/>
        </w:rPr>
      </w:pPr>
      <w:r w:rsidRPr="007032C4">
        <w:rPr>
          <w:rFonts w:ascii="Times New Roman" w:eastAsia="Times New Roman" w:hAnsi="Times New Roman" w:cs="Times New Roman"/>
          <w:b/>
          <w:sz w:val="32"/>
          <w:szCs w:val="32"/>
          <w:lang w:eastAsia="zh-CN"/>
        </w:rPr>
        <w:t>«НАРОДНЫЕ ИНСТРУМЕНТЫ»</w:t>
      </w:r>
    </w:p>
    <w:p w:rsidR="007032C4" w:rsidRPr="007032C4" w:rsidRDefault="007032C4" w:rsidP="007032C4">
      <w:pPr>
        <w:suppressAutoHyphens/>
        <w:spacing w:after="0"/>
        <w:jc w:val="center"/>
        <w:rPr>
          <w:rFonts w:ascii="Times New Roman" w:eastAsia="Times New Roman" w:hAnsi="Times New Roman" w:cs="Times New Roman"/>
          <w:b/>
          <w:sz w:val="32"/>
          <w:szCs w:val="32"/>
          <w:lang w:eastAsia="zh-CN"/>
        </w:rPr>
      </w:pPr>
    </w:p>
    <w:p w:rsidR="007032C4" w:rsidRPr="007032C4" w:rsidRDefault="007032C4" w:rsidP="007032C4">
      <w:pPr>
        <w:suppressAutoHyphens/>
        <w:spacing w:after="0"/>
        <w:jc w:val="center"/>
        <w:rPr>
          <w:rFonts w:ascii="Times New Roman" w:eastAsia="Times New Roman" w:hAnsi="Times New Roman" w:cs="Times New Roman"/>
          <w:b/>
          <w:sz w:val="32"/>
          <w:szCs w:val="32"/>
          <w:lang w:eastAsia="zh-CN"/>
        </w:rPr>
      </w:pPr>
    </w:p>
    <w:p w:rsidR="007032C4" w:rsidRPr="007032C4" w:rsidRDefault="007032C4" w:rsidP="007032C4">
      <w:pPr>
        <w:suppressAutoHyphens/>
        <w:spacing w:after="0"/>
        <w:jc w:val="center"/>
        <w:rPr>
          <w:rFonts w:ascii="Times New Roman" w:eastAsia="Times New Roman" w:hAnsi="Times New Roman" w:cs="Times New Roman"/>
          <w:b/>
          <w:sz w:val="32"/>
          <w:szCs w:val="32"/>
          <w:lang w:eastAsia="zh-CN"/>
        </w:rPr>
      </w:pPr>
    </w:p>
    <w:p w:rsidR="007032C4" w:rsidRPr="007032C4" w:rsidRDefault="007032C4" w:rsidP="007032C4">
      <w:pPr>
        <w:suppressAutoHyphens/>
        <w:spacing w:after="0"/>
        <w:jc w:val="center"/>
        <w:rPr>
          <w:rFonts w:ascii="Times New Roman" w:eastAsia="Times New Roman" w:hAnsi="Times New Roman" w:cs="Times New Roman"/>
          <w:b/>
          <w:sz w:val="32"/>
          <w:szCs w:val="32"/>
          <w:lang w:eastAsia="zh-CN"/>
        </w:rPr>
      </w:pPr>
      <w:r w:rsidRPr="007032C4">
        <w:rPr>
          <w:rFonts w:ascii="Times New Roman" w:eastAsia="Times New Roman" w:hAnsi="Times New Roman" w:cs="Times New Roman"/>
          <w:b/>
          <w:sz w:val="32"/>
          <w:szCs w:val="32"/>
          <w:lang w:eastAsia="zh-CN"/>
        </w:rPr>
        <w:t>Предметная область</w:t>
      </w:r>
    </w:p>
    <w:p w:rsidR="007032C4" w:rsidRPr="007032C4" w:rsidRDefault="007032C4" w:rsidP="007032C4">
      <w:pPr>
        <w:suppressAutoHyphens/>
        <w:spacing w:after="0"/>
        <w:jc w:val="center"/>
        <w:rPr>
          <w:rFonts w:ascii="Times New Roman" w:eastAsia="Times New Roman" w:hAnsi="Times New Roman" w:cs="Times New Roman"/>
          <w:b/>
          <w:sz w:val="32"/>
          <w:szCs w:val="32"/>
          <w:lang w:eastAsia="zh-CN"/>
        </w:rPr>
      </w:pPr>
    </w:p>
    <w:p w:rsidR="007032C4" w:rsidRPr="007032C4" w:rsidRDefault="007032C4" w:rsidP="007032C4">
      <w:pPr>
        <w:suppressAutoHyphens/>
        <w:spacing w:after="0"/>
        <w:jc w:val="center"/>
        <w:rPr>
          <w:rFonts w:ascii="Times New Roman" w:eastAsia="Times New Roman" w:hAnsi="Times New Roman" w:cs="Times New Roman"/>
          <w:b/>
          <w:sz w:val="32"/>
          <w:szCs w:val="32"/>
          <w:lang w:eastAsia="zh-CN"/>
        </w:rPr>
      </w:pPr>
      <w:r w:rsidRPr="007032C4">
        <w:rPr>
          <w:rFonts w:ascii="Times New Roman" w:eastAsia="Times New Roman" w:hAnsi="Times New Roman" w:cs="Times New Roman"/>
          <w:b/>
          <w:sz w:val="32"/>
          <w:szCs w:val="32"/>
          <w:lang w:eastAsia="zh-CN"/>
        </w:rPr>
        <w:t xml:space="preserve">ПО.01. МУЗЫКАЛЬНОЕ ИСПОЛНИТЕЛЬСТВО </w:t>
      </w:r>
    </w:p>
    <w:p w:rsidR="007032C4" w:rsidRPr="007032C4" w:rsidRDefault="007032C4" w:rsidP="007032C4">
      <w:pPr>
        <w:suppressAutoHyphens/>
        <w:spacing w:after="0"/>
        <w:jc w:val="center"/>
        <w:rPr>
          <w:rFonts w:ascii="Times New Roman" w:eastAsia="Times New Roman" w:hAnsi="Times New Roman" w:cs="Times New Roman"/>
          <w:b/>
          <w:sz w:val="24"/>
          <w:szCs w:val="24"/>
          <w:lang w:eastAsia="zh-CN"/>
        </w:rPr>
      </w:pPr>
    </w:p>
    <w:p w:rsidR="007032C4" w:rsidRPr="007032C4" w:rsidRDefault="007032C4" w:rsidP="007032C4">
      <w:pPr>
        <w:suppressAutoHyphens/>
        <w:spacing w:after="0"/>
        <w:jc w:val="center"/>
        <w:rPr>
          <w:rFonts w:ascii="Times New Roman" w:eastAsia="Times New Roman" w:hAnsi="Times New Roman" w:cs="Times New Roman"/>
          <w:b/>
          <w:sz w:val="24"/>
          <w:szCs w:val="24"/>
          <w:lang w:eastAsia="zh-CN"/>
        </w:rPr>
      </w:pPr>
    </w:p>
    <w:p w:rsidR="007032C4" w:rsidRPr="007032C4" w:rsidRDefault="007032C4" w:rsidP="007032C4">
      <w:pPr>
        <w:suppressAutoHyphens/>
        <w:spacing w:after="0"/>
        <w:jc w:val="center"/>
        <w:rPr>
          <w:rFonts w:ascii="Times New Roman" w:eastAsia="Times New Roman" w:hAnsi="Times New Roman" w:cs="Times New Roman"/>
          <w:b/>
          <w:sz w:val="24"/>
          <w:szCs w:val="24"/>
          <w:lang w:eastAsia="zh-CN"/>
        </w:rPr>
      </w:pPr>
    </w:p>
    <w:p w:rsidR="007032C4" w:rsidRPr="007032C4" w:rsidRDefault="007032C4" w:rsidP="007032C4">
      <w:pPr>
        <w:suppressAutoHyphens/>
        <w:spacing w:after="0"/>
        <w:rPr>
          <w:rFonts w:ascii="Times New Roman" w:eastAsia="Times New Roman" w:hAnsi="Times New Roman" w:cs="Times New Roman"/>
          <w:b/>
          <w:sz w:val="24"/>
          <w:szCs w:val="24"/>
          <w:lang w:eastAsia="zh-CN"/>
        </w:rPr>
      </w:pPr>
    </w:p>
    <w:p w:rsidR="007032C4" w:rsidRPr="007032C4" w:rsidRDefault="007032C4" w:rsidP="007032C4">
      <w:pPr>
        <w:suppressAutoHyphens/>
        <w:spacing w:after="0"/>
        <w:jc w:val="center"/>
        <w:rPr>
          <w:rFonts w:ascii="Times New Roman" w:eastAsia="Times New Roman" w:hAnsi="Times New Roman" w:cs="Times New Roman"/>
          <w:b/>
          <w:sz w:val="24"/>
          <w:szCs w:val="24"/>
          <w:lang w:eastAsia="zh-CN"/>
        </w:rPr>
      </w:pPr>
    </w:p>
    <w:p w:rsidR="007032C4" w:rsidRPr="007032C4" w:rsidRDefault="007032C4" w:rsidP="007032C4">
      <w:pPr>
        <w:suppressAutoHyphens/>
        <w:spacing w:after="0"/>
        <w:jc w:val="center"/>
        <w:rPr>
          <w:rFonts w:ascii="Times New Roman" w:eastAsia="Times New Roman" w:hAnsi="Times New Roman" w:cs="Times New Roman"/>
          <w:b/>
          <w:sz w:val="24"/>
          <w:szCs w:val="24"/>
          <w:lang w:eastAsia="zh-CN"/>
        </w:rPr>
      </w:pPr>
      <w:r w:rsidRPr="007032C4">
        <w:rPr>
          <w:rFonts w:ascii="Times New Roman" w:eastAsia="Times New Roman" w:hAnsi="Times New Roman" w:cs="Times New Roman"/>
          <w:b/>
          <w:sz w:val="32"/>
          <w:szCs w:val="32"/>
          <w:lang w:eastAsia="zh-CN"/>
        </w:rPr>
        <w:t>РАБОЧАЯ ПРОГРАММА УЧЕБНОГО ПРЕДМЕТА</w:t>
      </w:r>
    </w:p>
    <w:p w:rsidR="007032C4" w:rsidRPr="007032C4" w:rsidRDefault="007032C4" w:rsidP="007032C4">
      <w:pPr>
        <w:suppressAutoHyphens/>
        <w:spacing w:after="0"/>
        <w:jc w:val="center"/>
        <w:rPr>
          <w:rFonts w:ascii="Times New Roman" w:eastAsia="Times New Roman" w:hAnsi="Times New Roman" w:cs="Times New Roman"/>
          <w:b/>
          <w:sz w:val="32"/>
          <w:szCs w:val="32"/>
          <w:lang w:eastAsia="zh-CN"/>
        </w:rPr>
      </w:pPr>
      <w:r w:rsidRPr="007032C4">
        <w:rPr>
          <w:rFonts w:ascii="Times New Roman" w:eastAsia="Times New Roman" w:hAnsi="Times New Roman" w:cs="Times New Roman"/>
          <w:b/>
          <w:sz w:val="32"/>
          <w:szCs w:val="32"/>
          <w:lang w:eastAsia="zh-CN"/>
        </w:rPr>
        <w:t>ПО.01.УП.01. «СПЕЦИАЛЬНОСТЬ» ПО ВИДУ ИНСТРУМЕНТА</w:t>
      </w:r>
    </w:p>
    <w:p w:rsidR="007032C4" w:rsidRPr="007032C4" w:rsidRDefault="007032C4" w:rsidP="007032C4">
      <w:pPr>
        <w:suppressAutoHyphens/>
        <w:spacing w:after="0"/>
        <w:jc w:val="center"/>
        <w:rPr>
          <w:rFonts w:ascii="Times New Roman" w:eastAsia="Times New Roman" w:hAnsi="Times New Roman" w:cs="Times New Roman"/>
          <w:b/>
          <w:sz w:val="32"/>
          <w:szCs w:val="32"/>
          <w:lang w:eastAsia="zh-CN"/>
        </w:rPr>
      </w:pPr>
      <w:r w:rsidRPr="007032C4">
        <w:rPr>
          <w:rFonts w:ascii="Times New Roman" w:eastAsia="Times New Roman" w:hAnsi="Times New Roman" w:cs="Times New Roman"/>
          <w:b/>
          <w:sz w:val="32"/>
          <w:szCs w:val="32"/>
          <w:lang w:eastAsia="zh-CN"/>
        </w:rPr>
        <w:t xml:space="preserve">  «ДОМРА»</w:t>
      </w:r>
    </w:p>
    <w:p w:rsidR="007032C4" w:rsidRPr="007032C4" w:rsidRDefault="007032C4" w:rsidP="007032C4">
      <w:pPr>
        <w:suppressAutoHyphens/>
        <w:spacing w:after="0"/>
        <w:jc w:val="center"/>
        <w:rPr>
          <w:rFonts w:ascii="Times New Roman" w:eastAsia="Times New Roman" w:hAnsi="Times New Roman" w:cs="Times New Roman"/>
          <w:b/>
          <w:sz w:val="32"/>
          <w:szCs w:val="32"/>
          <w:lang w:eastAsia="zh-CN"/>
        </w:rPr>
      </w:pPr>
    </w:p>
    <w:p w:rsidR="007032C4" w:rsidRPr="007032C4" w:rsidRDefault="007032C4" w:rsidP="007032C4">
      <w:pPr>
        <w:suppressAutoHyphens/>
        <w:spacing w:after="0"/>
        <w:jc w:val="center"/>
        <w:rPr>
          <w:rFonts w:ascii="Times New Roman" w:eastAsia="Times New Roman" w:hAnsi="Times New Roman" w:cs="Times New Roman"/>
          <w:b/>
          <w:sz w:val="32"/>
          <w:szCs w:val="32"/>
          <w:lang w:eastAsia="zh-CN"/>
        </w:rPr>
      </w:pPr>
    </w:p>
    <w:p w:rsidR="007032C4" w:rsidRPr="007032C4" w:rsidRDefault="007032C4" w:rsidP="007032C4">
      <w:pPr>
        <w:suppressAutoHyphens/>
        <w:spacing w:after="0"/>
        <w:jc w:val="center"/>
        <w:rPr>
          <w:rFonts w:ascii="Times New Roman" w:eastAsia="Times New Roman" w:hAnsi="Times New Roman" w:cs="Times New Roman"/>
          <w:b/>
          <w:sz w:val="32"/>
          <w:szCs w:val="32"/>
          <w:lang w:eastAsia="zh-CN"/>
        </w:rPr>
      </w:pPr>
    </w:p>
    <w:p w:rsidR="007032C4" w:rsidRPr="007032C4" w:rsidRDefault="007032C4" w:rsidP="007032C4">
      <w:pPr>
        <w:suppressAutoHyphens/>
        <w:spacing w:after="0"/>
        <w:jc w:val="center"/>
        <w:rPr>
          <w:rFonts w:ascii="Times New Roman" w:eastAsia="Times New Roman" w:hAnsi="Times New Roman" w:cs="Times New Roman"/>
          <w:b/>
          <w:sz w:val="32"/>
          <w:szCs w:val="32"/>
          <w:lang w:eastAsia="zh-CN"/>
        </w:rPr>
      </w:pPr>
    </w:p>
    <w:p w:rsidR="007032C4" w:rsidRPr="007032C4" w:rsidRDefault="007032C4" w:rsidP="007032C4">
      <w:pPr>
        <w:suppressAutoHyphens/>
        <w:spacing w:after="0"/>
        <w:jc w:val="center"/>
        <w:rPr>
          <w:rFonts w:ascii="Times New Roman" w:eastAsia="Times New Roman" w:hAnsi="Times New Roman" w:cs="Times New Roman"/>
          <w:sz w:val="24"/>
          <w:szCs w:val="24"/>
          <w:lang w:eastAsia="zh-CN"/>
        </w:rPr>
      </w:pPr>
    </w:p>
    <w:p w:rsidR="007032C4" w:rsidRPr="007032C4" w:rsidRDefault="007032C4" w:rsidP="007032C4">
      <w:pPr>
        <w:suppressAutoHyphens/>
        <w:spacing w:after="0"/>
        <w:rPr>
          <w:rFonts w:ascii="Times New Roman" w:eastAsia="Times New Roman" w:hAnsi="Times New Roman" w:cs="Times New Roman"/>
          <w:sz w:val="24"/>
          <w:szCs w:val="24"/>
          <w:lang w:eastAsia="zh-CN"/>
        </w:rPr>
      </w:pPr>
    </w:p>
    <w:p w:rsidR="007032C4" w:rsidRPr="007032C4" w:rsidRDefault="007032C4" w:rsidP="007032C4">
      <w:pPr>
        <w:suppressAutoHyphens/>
        <w:spacing w:after="0"/>
        <w:jc w:val="center"/>
        <w:rPr>
          <w:rFonts w:ascii="Times New Roman" w:eastAsia="Times New Roman" w:hAnsi="Times New Roman" w:cs="Times New Roman"/>
          <w:sz w:val="24"/>
          <w:szCs w:val="24"/>
          <w:lang w:eastAsia="zh-CN"/>
        </w:rPr>
      </w:pPr>
      <w:r w:rsidRPr="007032C4">
        <w:rPr>
          <w:rFonts w:ascii="Times New Roman" w:eastAsia="Times New Roman" w:hAnsi="Times New Roman" w:cs="Times New Roman"/>
          <w:sz w:val="24"/>
          <w:szCs w:val="24"/>
          <w:lang w:eastAsia="zh-CN"/>
        </w:rPr>
        <w:t>Самара 2021 г.</w:t>
      </w:r>
    </w:p>
    <w:p w:rsidR="007032C4" w:rsidRPr="007032C4" w:rsidRDefault="007032C4" w:rsidP="007032C4">
      <w:pPr>
        <w:suppressAutoHyphens/>
        <w:spacing w:after="0"/>
        <w:jc w:val="center"/>
        <w:rPr>
          <w:rFonts w:ascii="Times New Roman" w:eastAsia="Times New Roman" w:hAnsi="Times New Roman" w:cs="Times New Roman"/>
          <w:sz w:val="24"/>
          <w:szCs w:val="24"/>
          <w:lang w:eastAsia="zh-CN"/>
        </w:rPr>
      </w:pPr>
    </w:p>
    <w:p w:rsidR="007032C4" w:rsidRPr="007032C4" w:rsidRDefault="007032C4" w:rsidP="007032C4">
      <w:pPr>
        <w:suppressAutoHyphens/>
        <w:spacing w:after="0"/>
        <w:jc w:val="center"/>
        <w:rPr>
          <w:rFonts w:ascii="Times New Roman" w:eastAsia="Times New Roman" w:hAnsi="Times New Roman" w:cs="Times New Roman"/>
          <w:sz w:val="24"/>
          <w:szCs w:val="24"/>
          <w:lang w:eastAsia="zh-CN"/>
        </w:rPr>
      </w:pPr>
    </w:p>
    <w:p w:rsidR="007032C4" w:rsidRPr="007032C4" w:rsidRDefault="007032C4" w:rsidP="007032C4">
      <w:pPr>
        <w:suppressAutoHyphens/>
        <w:spacing w:after="0"/>
        <w:jc w:val="center"/>
        <w:rPr>
          <w:rFonts w:ascii="Times New Roman" w:eastAsia="Times New Roman" w:hAnsi="Times New Roman" w:cs="Times New Roman"/>
          <w:sz w:val="24"/>
          <w:szCs w:val="24"/>
          <w:lang w:eastAsia="zh-CN"/>
        </w:rPr>
      </w:pPr>
    </w:p>
    <w:tbl>
      <w:tblPr>
        <w:tblW w:w="9355" w:type="dxa"/>
        <w:tblInd w:w="109" w:type="dxa"/>
        <w:tblLook w:val="04A0"/>
      </w:tblPr>
      <w:tblGrid>
        <w:gridCol w:w="3681"/>
        <w:gridCol w:w="571"/>
        <w:gridCol w:w="5103"/>
      </w:tblGrid>
      <w:tr w:rsidR="007032C4" w:rsidRPr="007032C4" w:rsidTr="007032C4">
        <w:tc>
          <w:tcPr>
            <w:tcW w:w="3681" w:type="dxa"/>
            <w:shd w:val="clear" w:color="auto" w:fill="auto"/>
          </w:tcPr>
          <w:p w:rsidR="007032C4" w:rsidRPr="007032C4" w:rsidRDefault="007032C4" w:rsidP="007032C4">
            <w:pPr>
              <w:suppressAutoHyphens/>
              <w:spacing w:after="0"/>
              <w:jc w:val="both"/>
              <w:rPr>
                <w:rFonts w:ascii="Calibri" w:eastAsia="Calibri" w:hAnsi="Calibri" w:cs="Times New Roman"/>
              </w:rPr>
            </w:pPr>
            <w:r w:rsidRPr="007032C4">
              <w:rPr>
                <w:rFonts w:ascii="Times New Roman" w:eastAsia="Calibri" w:hAnsi="Times New Roman" w:cs="Times New Roman"/>
                <w:sz w:val="24"/>
                <w:szCs w:val="24"/>
              </w:rPr>
              <w:lastRenderedPageBreak/>
              <w:t>Принят</w:t>
            </w:r>
          </w:p>
          <w:p w:rsidR="007032C4" w:rsidRPr="007032C4" w:rsidRDefault="007032C4" w:rsidP="007032C4">
            <w:pPr>
              <w:suppressAutoHyphens/>
              <w:spacing w:after="0"/>
              <w:jc w:val="both"/>
              <w:rPr>
                <w:rFonts w:ascii="Calibri" w:eastAsia="Calibri" w:hAnsi="Calibri" w:cs="Times New Roman"/>
              </w:rPr>
            </w:pPr>
            <w:r w:rsidRPr="007032C4">
              <w:rPr>
                <w:rFonts w:ascii="Times New Roman" w:eastAsia="Calibri" w:hAnsi="Times New Roman" w:cs="Times New Roman"/>
                <w:sz w:val="24"/>
                <w:szCs w:val="24"/>
              </w:rPr>
              <w:t>на Педагогическом совете</w:t>
            </w:r>
          </w:p>
          <w:p w:rsidR="007032C4" w:rsidRPr="007032C4" w:rsidRDefault="007032C4" w:rsidP="007032C4">
            <w:pPr>
              <w:suppressAutoHyphens/>
              <w:spacing w:after="0"/>
              <w:jc w:val="both"/>
              <w:rPr>
                <w:rFonts w:ascii="Calibri" w:eastAsia="Calibri" w:hAnsi="Calibri" w:cs="Times New Roman"/>
              </w:rPr>
            </w:pPr>
            <w:r w:rsidRPr="007032C4">
              <w:rPr>
                <w:rFonts w:ascii="Times New Roman" w:eastAsia="Calibri" w:hAnsi="Times New Roman" w:cs="Times New Roman"/>
                <w:sz w:val="24"/>
                <w:szCs w:val="24"/>
              </w:rPr>
              <w:t>«____» ______________ 20___ г.</w:t>
            </w:r>
          </w:p>
          <w:p w:rsidR="007032C4" w:rsidRPr="007032C4" w:rsidRDefault="007032C4" w:rsidP="007032C4">
            <w:pPr>
              <w:suppressAutoHyphens/>
              <w:spacing w:after="0"/>
              <w:rPr>
                <w:rFonts w:ascii="Calibri" w:eastAsia="Calibri" w:hAnsi="Calibri" w:cs="Times New Roman"/>
              </w:rPr>
            </w:pPr>
            <w:r w:rsidRPr="007032C4">
              <w:rPr>
                <w:rFonts w:ascii="Times New Roman" w:eastAsia="Calibri" w:hAnsi="Times New Roman" w:cs="Times New Roman"/>
                <w:sz w:val="24"/>
                <w:szCs w:val="24"/>
              </w:rPr>
              <w:t>Протокол № _____</w:t>
            </w:r>
          </w:p>
        </w:tc>
        <w:tc>
          <w:tcPr>
            <w:tcW w:w="571" w:type="dxa"/>
            <w:shd w:val="clear" w:color="auto" w:fill="auto"/>
          </w:tcPr>
          <w:p w:rsidR="007032C4" w:rsidRPr="007032C4" w:rsidRDefault="007032C4" w:rsidP="007032C4">
            <w:pPr>
              <w:suppressAutoHyphens/>
              <w:spacing w:after="0"/>
              <w:jc w:val="both"/>
              <w:rPr>
                <w:rFonts w:ascii="Times New Roman" w:eastAsia="Calibri" w:hAnsi="Times New Roman" w:cs="Times New Roman"/>
                <w:sz w:val="24"/>
                <w:szCs w:val="24"/>
              </w:rPr>
            </w:pPr>
          </w:p>
        </w:tc>
        <w:tc>
          <w:tcPr>
            <w:tcW w:w="5103" w:type="dxa"/>
            <w:shd w:val="clear" w:color="auto" w:fill="auto"/>
          </w:tcPr>
          <w:p w:rsidR="007032C4" w:rsidRPr="007032C4" w:rsidRDefault="007032C4" w:rsidP="007032C4">
            <w:pPr>
              <w:suppressAutoHyphens/>
              <w:spacing w:after="0"/>
              <w:jc w:val="right"/>
              <w:rPr>
                <w:rFonts w:ascii="Calibri" w:eastAsia="Calibri" w:hAnsi="Calibri" w:cs="Times New Roman"/>
              </w:rPr>
            </w:pPr>
            <w:r w:rsidRPr="007032C4">
              <w:rPr>
                <w:rFonts w:ascii="Times New Roman" w:eastAsia="Calibri" w:hAnsi="Times New Roman" w:cs="Times New Roman"/>
                <w:sz w:val="24"/>
                <w:szCs w:val="24"/>
              </w:rPr>
              <w:t>УТВЕРЖДАЮ</w:t>
            </w:r>
          </w:p>
          <w:p w:rsidR="007032C4" w:rsidRPr="007032C4" w:rsidRDefault="007032C4" w:rsidP="007032C4">
            <w:pPr>
              <w:suppressAutoHyphens/>
              <w:spacing w:after="0"/>
              <w:jc w:val="right"/>
              <w:rPr>
                <w:rFonts w:ascii="Calibri" w:eastAsia="Calibri" w:hAnsi="Calibri" w:cs="Times New Roman"/>
              </w:rPr>
            </w:pPr>
            <w:r w:rsidRPr="007032C4">
              <w:rPr>
                <w:rFonts w:ascii="Times New Roman" w:eastAsia="Calibri" w:hAnsi="Times New Roman" w:cs="Times New Roman"/>
                <w:sz w:val="24"/>
                <w:szCs w:val="24"/>
              </w:rPr>
              <w:t>Директор МБУ ДО «ДШИ № 17»  г. о. Самара</w:t>
            </w:r>
          </w:p>
          <w:p w:rsidR="007032C4" w:rsidRPr="007032C4" w:rsidRDefault="007032C4" w:rsidP="007032C4">
            <w:pPr>
              <w:suppressAutoHyphens/>
              <w:spacing w:after="0"/>
              <w:jc w:val="right"/>
              <w:rPr>
                <w:rFonts w:ascii="Calibri" w:eastAsia="Calibri" w:hAnsi="Calibri" w:cs="Times New Roman"/>
              </w:rPr>
            </w:pPr>
            <w:r w:rsidRPr="007032C4">
              <w:rPr>
                <w:rFonts w:ascii="Times New Roman" w:eastAsia="Calibri" w:hAnsi="Times New Roman" w:cs="Times New Roman"/>
                <w:sz w:val="24"/>
                <w:szCs w:val="24"/>
              </w:rPr>
              <w:t xml:space="preserve"> ________________ И.А.Балашова</w:t>
            </w:r>
          </w:p>
          <w:p w:rsidR="007032C4" w:rsidRPr="007032C4" w:rsidRDefault="007032C4" w:rsidP="007032C4">
            <w:pPr>
              <w:suppressAutoHyphens/>
              <w:spacing w:after="0"/>
              <w:jc w:val="right"/>
              <w:rPr>
                <w:rFonts w:ascii="Calibri" w:eastAsia="Calibri" w:hAnsi="Calibri" w:cs="Times New Roman"/>
              </w:rPr>
            </w:pPr>
            <w:r w:rsidRPr="007032C4">
              <w:rPr>
                <w:rFonts w:ascii="Times New Roman" w:eastAsia="Calibri" w:hAnsi="Times New Roman" w:cs="Times New Roman"/>
                <w:sz w:val="24"/>
                <w:szCs w:val="24"/>
              </w:rPr>
              <w:t>«____»_______________20____г.</w:t>
            </w:r>
          </w:p>
          <w:p w:rsidR="007032C4" w:rsidRPr="007032C4" w:rsidRDefault="007032C4" w:rsidP="007032C4">
            <w:pPr>
              <w:suppressAutoHyphens/>
              <w:spacing w:after="0"/>
              <w:jc w:val="right"/>
              <w:rPr>
                <w:rFonts w:ascii="Calibri" w:eastAsia="Calibri" w:hAnsi="Calibri" w:cs="Times New Roman"/>
              </w:rPr>
            </w:pPr>
          </w:p>
        </w:tc>
      </w:tr>
    </w:tbl>
    <w:p w:rsidR="007032C4" w:rsidRPr="007032C4" w:rsidRDefault="007032C4" w:rsidP="007032C4">
      <w:pPr>
        <w:suppressAutoHyphens/>
        <w:spacing w:after="0"/>
        <w:rPr>
          <w:rFonts w:ascii="Times New Roman" w:eastAsia="Times New Roman" w:hAnsi="Times New Roman" w:cs="Times New Roman"/>
          <w:sz w:val="28"/>
          <w:szCs w:val="28"/>
          <w:lang w:eastAsia="zh-CN"/>
        </w:rPr>
      </w:pPr>
    </w:p>
    <w:p w:rsidR="007032C4" w:rsidRPr="007032C4" w:rsidRDefault="007032C4" w:rsidP="007032C4">
      <w:pPr>
        <w:suppressAutoHyphens/>
        <w:spacing w:after="0"/>
        <w:rPr>
          <w:rFonts w:ascii="Times New Roman" w:eastAsia="Times New Roman" w:hAnsi="Times New Roman" w:cs="Times New Roman"/>
          <w:sz w:val="28"/>
          <w:szCs w:val="28"/>
          <w:lang w:eastAsia="zh-CN"/>
        </w:rPr>
      </w:pP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8"/>
          <w:szCs w:val="28"/>
          <w:lang w:eastAsia="zh-CN"/>
        </w:rPr>
      </w:pPr>
    </w:p>
    <w:p w:rsidR="007032C4" w:rsidRPr="007032C4" w:rsidRDefault="007032C4" w:rsidP="007032C4">
      <w:pPr>
        <w:widowControl w:val="0"/>
        <w:autoSpaceDE w:val="0"/>
        <w:autoSpaceDN w:val="0"/>
        <w:adjustRightInd w:val="0"/>
        <w:spacing w:after="0"/>
        <w:jc w:val="both"/>
        <w:rPr>
          <w:rFonts w:ascii="Times New Roman CYR" w:eastAsia="Times New Roman" w:hAnsi="Times New Roman CYR" w:cs="Times New Roman CYR"/>
          <w:sz w:val="24"/>
          <w:szCs w:val="24"/>
          <w:lang w:eastAsia="ru-RU"/>
        </w:rPr>
      </w:pPr>
      <w:r w:rsidRPr="007032C4">
        <w:rPr>
          <w:rFonts w:ascii="Times New Roman" w:eastAsia="Times New Roman" w:hAnsi="Times New Roman" w:cs="Times New Roman"/>
          <w:sz w:val="28"/>
          <w:szCs w:val="28"/>
          <w:lang w:eastAsia="zh-CN"/>
        </w:rPr>
        <w:t xml:space="preserve">СОСТАВИТЕЛИ: Педагоги дополнительного образования методического объединения народных инструментов </w:t>
      </w: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8"/>
          <w:szCs w:val="28"/>
          <w:lang w:eastAsia="zh-CN"/>
        </w:rPr>
      </w:pP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8"/>
          <w:szCs w:val="28"/>
          <w:lang w:eastAsia="zh-CN"/>
        </w:rPr>
      </w:pP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8"/>
          <w:szCs w:val="28"/>
          <w:lang w:eastAsia="zh-CN"/>
        </w:rPr>
      </w:pPr>
      <w:r w:rsidRPr="007032C4">
        <w:rPr>
          <w:rFonts w:ascii="Times New Roman" w:eastAsia="Times New Roman" w:hAnsi="Times New Roman" w:cs="Times New Roman"/>
          <w:sz w:val="28"/>
          <w:szCs w:val="28"/>
          <w:lang w:eastAsia="zh-CN"/>
        </w:rPr>
        <w:t xml:space="preserve">РЕЦЕНЗЕНТЫ:    </w:t>
      </w: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color w:val="0A0A0A"/>
          <w:sz w:val="28"/>
          <w:szCs w:val="28"/>
          <w:lang w:eastAsia="ru-RU"/>
        </w:rPr>
      </w:pPr>
    </w:p>
    <w:p w:rsidR="007032C4" w:rsidRPr="007032C4" w:rsidRDefault="007032C4" w:rsidP="007032C4">
      <w:pPr>
        <w:widowControl w:val="0"/>
        <w:tabs>
          <w:tab w:val="left" w:pos="9746"/>
        </w:tabs>
        <w:autoSpaceDE w:val="0"/>
        <w:autoSpaceDN w:val="0"/>
        <w:adjustRightInd w:val="0"/>
        <w:spacing w:after="0"/>
        <w:ind w:right="-35"/>
        <w:jc w:val="both"/>
        <w:rPr>
          <w:rFonts w:ascii="Times New Roman" w:eastAsia="Times New Roman" w:hAnsi="Times New Roman" w:cs="Times New Roman"/>
          <w:color w:val="0A0A0A"/>
          <w:sz w:val="28"/>
          <w:szCs w:val="28"/>
          <w:lang w:eastAsia="ru-RU"/>
        </w:rPr>
      </w:pPr>
      <w:r w:rsidRPr="007032C4">
        <w:rPr>
          <w:rFonts w:ascii="Times New Roman" w:eastAsia="Times New Roman" w:hAnsi="Times New Roman" w:cs="Times New Roman"/>
          <w:sz w:val="28"/>
          <w:szCs w:val="28"/>
          <w:lang w:eastAsia="ru-RU"/>
        </w:rPr>
        <w:t xml:space="preserve">Афанасьев Евгений Алексеевич  </w:t>
      </w:r>
      <w:r w:rsidRPr="007032C4">
        <w:rPr>
          <w:rFonts w:ascii="Times New Roman" w:eastAsia="Times New Roman" w:hAnsi="Times New Roman" w:cs="Times New Roman"/>
          <w:sz w:val="28"/>
          <w:szCs w:val="28"/>
          <w:lang w:eastAsia="ru-RU"/>
        </w:rPr>
        <w:sym w:font="Symbol" w:char="F02D"/>
      </w:r>
      <w:r w:rsidRPr="007032C4">
        <w:rPr>
          <w:rFonts w:ascii="Times New Roman" w:eastAsia="Times New Roman" w:hAnsi="Times New Roman" w:cs="Times New Roman"/>
          <w:sz w:val="28"/>
          <w:szCs w:val="28"/>
          <w:lang w:eastAsia="ru-RU"/>
        </w:rPr>
        <w:t xml:space="preserve"> </w:t>
      </w:r>
      <w:r w:rsidRPr="007032C4">
        <w:rPr>
          <w:rFonts w:ascii="Times New Roman" w:eastAsia="Times New Roman" w:hAnsi="Times New Roman" w:cs="Times New Roman"/>
          <w:color w:val="0A0A0A"/>
          <w:sz w:val="28"/>
          <w:szCs w:val="28"/>
          <w:lang w:eastAsia="ru-RU"/>
        </w:rPr>
        <w:t>Председатель ПЦК «Инструменты народного оркестра» ГБПОУ «Самарское музыкальное училище им. Д.Г. Шаталова», председатель секции народных инструментов Агентство социо-культурных технологий министерство культуры Самарской области Заслуженный работник культуры Р.Ф.</w:t>
      </w:r>
    </w:p>
    <w:p w:rsidR="007032C4" w:rsidRPr="007032C4" w:rsidRDefault="007032C4" w:rsidP="007032C4">
      <w:pPr>
        <w:widowControl w:val="0"/>
        <w:autoSpaceDE w:val="0"/>
        <w:autoSpaceDN w:val="0"/>
        <w:adjustRightInd w:val="0"/>
        <w:spacing w:after="0"/>
        <w:rPr>
          <w:rFonts w:ascii="Times New Roman" w:eastAsia="Times New Roman" w:hAnsi="Times New Roman" w:cs="Times New Roman"/>
          <w:sz w:val="28"/>
          <w:szCs w:val="28"/>
          <w:lang w:eastAsia="ru-RU"/>
        </w:rPr>
      </w:pPr>
    </w:p>
    <w:p w:rsidR="007032C4" w:rsidRPr="007032C4" w:rsidRDefault="007032C4" w:rsidP="007032C4">
      <w:pPr>
        <w:suppressAutoHyphens/>
        <w:spacing w:after="0"/>
        <w:jc w:val="both"/>
        <w:rPr>
          <w:rFonts w:ascii="Times New Roman" w:eastAsia="Times New Roman" w:hAnsi="Times New Roman" w:cs="Times New Roman"/>
          <w:sz w:val="28"/>
          <w:szCs w:val="28"/>
          <w:lang w:eastAsia="zh-CN"/>
        </w:rPr>
      </w:pPr>
      <w:r w:rsidRPr="007032C4">
        <w:rPr>
          <w:rFonts w:ascii="Times New Roman" w:eastAsia="Times New Roman" w:hAnsi="Times New Roman" w:cs="Times New Roman"/>
          <w:sz w:val="28"/>
          <w:szCs w:val="28"/>
          <w:lang w:eastAsia="zh-CN"/>
        </w:rPr>
        <w:t xml:space="preserve">Макухина Анна Вадимовна </w:t>
      </w:r>
      <w:r w:rsidRPr="007032C4">
        <w:rPr>
          <w:rFonts w:ascii="Times New Roman" w:eastAsia="Times New Roman" w:hAnsi="Times New Roman" w:cs="Times New Roman"/>
          <w:sz w:val="28"/>
          <w:szCs w:val="28"/>
          <w:lang w:eastAsia="zh-CN"/>
        </w:rPr>
        <w:sym w:font="Symbol" w:char="F02D"/>
      </w:r>
      <w:r w:rsidRPr="007032C4">
        <w:rPr>
          <w:rFonts w:ascii="Times New Roman" w:eastAsia="Times New Roman" w:hAnsi="Times New Roman" w:cs="Times New Roman"/>
          <w:sz w:val="28"/>
          <w:szCs w:val="28"/>
          <w:lang w:eastAsia="zh-CN"/>
        </w:rPr>
        <w:t xml:space="preserve"> Заместитель директора по УВР МБУ ДО «ДШИ № 17» г.о. Самара                                                                     </w:t>
      </w:r>
    </w:p>
    <w:p w:rsidR="007032C4" w:rsidRPr="007032C4" w:rsidRDefault="007032C4" w:rsidP="007032C4">
      <w:pPr>
        <w:suppressAutoHyphens/>
        <w:spacing w:after="0"/>
        <w:rPr>
          <w:rFonts w:ascii="Times New Roman" w:eastAsia="Times New Roman" w:hAnsi="Times New Roman" w:cs="Times New Roman"/>
          <w:sz w:val="28"/>
          <w:szCs w:val="28"/>
          <w:lang w:eastAsia="zh-CN"/>
        </w:rPr>
      </w:pPr>
    </w:p>
    <w:p w:rsidR="007032C4" w:rsidRPr="007032C4" w:rsidRDefault="007032C4" w:rsidP="007032C4">
      <w:pPr>
        <w:suppressAutoHyphens/>
        <w:spacing w:after="0"/>
        <w:rPr>
          <w:rFonts w:ascii="Times New Roman" w:eastAsia="Times New Roman" w:hAnsi="Times New Roman" w:cs="Times New Roman"/>
          <w:sz w:val="28"/>
          <w:szCs w:val="28"/>
          <w:lang w:eastAsia="zh-CN"/>
        </w:rPr>
      </w:pPr>
    </w:p>
    <w:p w:rsidR="007032C4" w:rsidRPr="007032C4" w:rsidRDefault="007032C4" w:rsidP="007032C4">
      <w:pPr>
        <w:suppressAutoHyphens/>
        <w:spacing w:after="0"/>
        <w:rPr>
          <w:rFonts w:ascii="Times New Roman" w:eastAsia="Times New Roman" w:hAnsi="Times New Roman" w:cs="Times New Roman"/>
          <w:sz w:val="28"/>
          <w:szCs w:val="28"/>
          <w:lang w:eastAsia="zh-CN"/>
        </w:rPr>
      </w:pPr>
    </w:p>
    <w:p w:rsidR="007032C4" w:rsidRPr="007032C4" w:rsidRDefault="007032C4" w:rsidP="007032C4">
      <w:pPr>
        <w:suppressAutoHyphens/>
        <w:spacing w:after="0"/>
        <w:rPr>
          <w:rFonts w:ascii="Times New Roman" w:eastAsia="Times New Roman" w:hAnsi="Times New Roman" w:cs="Times New Roman"/>
          <w:sz w:val="28"/>
          <w:szCs w:val="28"/>
          <w:lang w:eastAsia="zh-CN"/>
        </w:rPr>
      </w:pPr>
    </w:p>
    <w:p w:rsidR="007032C4" w:rsidRPr="007032C4" w:rsidRDefault="007032C4" w:rsidP="007032C4">
      <w:pPr>
        <w:suppressAutoHyphens/>
        <w:spacing w:after="0"/>
        <w:rPr>
          <w:rFonts w:ascii="Times New Roman" w:eastAsia="Times New Roman" w:hAnsi="Times New Roman" w:cs="Times New Roman"/>
          <w:sz w:val="28"/>
          <w:szCs w:val="28"/>
          <w:lang w:eastAsia="zh-CN"/>
        </w:rPr>
      </w:pPr>
    </w:p>
    <w:p w:rsidR="007032C4" w:rsidRPr="007032C4" w:rsidRDefault="007032C4" w:rsidP="007032C4">
      <w:pPr>
        <w:suppressAutoHyphens/>
        <w:spacing w:after="0"/>
        <w:rPr>
          <w:rFonts w:ascii="Times New Roman" w:eastAsia="Times New Roman" w:hAnsi="Times New Roman" w:cs="Times New Roman"/>
          <w:sz w:val="28"/>
          <w:szCs w:val="28"/>
          <w:lang w:eastAsia="zh-CN"/>
        </w:rPr>
      </w:pPr>
    </w:p>
    <w:p w:rsidR="007032C4" w:rsidRPr="007032C4" w:rsidRDefault="007032C4" w:rsidP="007032C4">
      <w:pPr>
        <w:suppressAutoHyphens/>
        <w:spacing w:after="0"/>
        <w:rPr>
          <w:rFonts w:ascii="Times New Roman" w:eastAsia="Times New Roman" w:hAnsi="Times New Roman" w:cs="Times New Roman"/>
          <w:sz w:val="28"/>
          <w:szCs w:val="28"/>
          <w:lang w:eastAsia="zh-CN"/>
        </w:rPr>
      </w:pPr>
    </w:p>
    <w:p w:rsidR="007032C4" w:rsidRPr="007032C4" w:rsidRDefault="007032C4" w:rsidP="007032C4">
      <w:pPr>
        <w:suppressAutoHyphens/>
        <w:spacing w:after="0"/>
        <w:rPr>
          <w:rFonts w:ascii="Times New Roman" w:eastAsia="Times New Roman" w:hAnsi="Times New Roman" w:cs="Times New Roman"/>
          <w:sz w:val="28"/>
          <w:szCs w:val="28"/>
          <w:lang w:eastAsia="zh-CN"/>
        </w:rPr>
      </w:pPr>
    </w:p>
    <w:p w:rsidR="007032C4" w:rsidRPr="007032C4" w:rsidRDefault="007032C4" w:rsidP="007032C4">
      <w:pPr>
        <w:suppressAutoHyphens/>
        <w:spacing w:after="0"/>
        <w:rPr>
          <w:rFonts w:ascii="Times New Roman" w:eastAsia="Times New Roman" w:hAnsi="Times New Roman" w:cs="Times New Roman"/>
          <w:sz w:val="28"/>
          <w:szCs w:val="28"/>
          <w:lang w:eastAsia="zh-CN"/>
        </w:rPr>
      </w:pPr>
    </w:p>
    <w:p w:rsidR="007032C4" w:rsidRPr="007032C4" w:rsidRDefault="007032C4" w:rsidP="007032C4">
      <w:pPr>
        <w:suppressAutoHyphens/>
        <w:spacing w:after="0"/>
        <w:rPr>
          <w:rFonts w:ascii="Times New Roman" w:eastAsia="Times New Roman" w:hAnsi="Times New Roman" w:cs="Times New Roman"/>
          <w:sz w:val="28"/>
          <w:szCs w:val="28"/>
          <w:lang w:eastAsia="zh-CN"/>
        </w:rPr>
      </w:pPr>
    </w:p>
    <w:p w:rsidR="007032C4" w:rsidRPr="007032C4" w:rsidRDefault="007032C4" w:rsidP="007032C4">
      <w:pPr>
        <w:suppressAutoHyphens/>
        <w:spacing w:after="0"/>
        <w:rPr>
          <w:rFonts w:ascii="Times New Roman" w:eastAsia="Times New Roman" w:hAnsi="Times New Roman" w:cs="Times New Roman"/>
          <w:sz w:val="28"/>
          <w:szCs w:val="28"/>
          <w:lang w:eastAsia="zh-CN"/>
        </w:rPr>
      </w:pPr>
    </w:p>
    <w:p w:rsidR="007032C4" w:rsidRPr="007032C4" w:rsidRDefault="007032C4" w:rsidP="007032C4">
      <w:pPr>
        <w:suppressAutoHyphens/>
        <w:spacing w:after="0"/>
        <w:rPr>
          <w:rFonts w:ascii="Times New Roman" w:eastAsia="Times New Roman" w:hAnsi="Times New Roman" w:cs="Times New Roman"/>
          <w:sz w:val="28"/>
          <w:szCs w:val="28"/>
          <w:lang w:eastAsia="zh-CN"/>
        </w:rPr>
      </w:pPr>
    </w:p>
    <w:p w:rsidR="007032C4" w:rsidRPr="007032C4" w:rsidRDefault="007032C4" w:rsidP="007032C4">
      <w:pPr>
        <w:suppressAutoHyphens/>
        <w:spacing w:after="0"/>
        <w:rPr>
          <w:rFonts w:ascii="Times New Roman" w:eastAsia="Times New Roman" w:hAnsi="Times New Roman" w:cs="Times New Roman"/>
          <w:sz w:val="28"/>
          <w:szCs w:val="28"/>
          <w:lang w:eastAsia="zh-CN"/>
        </w:rPr>
      </w:pPr>
    </w:p>
    <w:p w:rsidR="007032C4" w:rsidRPr="007032C4" w:rsidRDefault="007032C4" w:rsidP="007032C4">
      <w:pPr>
        <w:suppressAutoHyphens/>
        <w:spacing w:after="0"/>
        <w:rPr>
          <w:rFonts w:ascii="Times New Roman" w:eastAsia="Times New Roman" w:hAnsi="Times New Roman" w:cs="Times New Roman"/>
          <w:sz w:val="28"/>
          <w:szCs w:val="28"/>
          <w:lang w:eastAsia="zh-CN"/>
        </w:rPr>
      </w:pPr>
    </w:p>
    <w:p w:rsidR="007032C4" w:rsidRPr="007032C4" w:rsidRDefault="007032C4" w:rsidP="007032C4">
      <w:pPr>
        <w:suppressAutoHyphens/>
        <w:spacing w:after="0"/>
        <w:rPr>
          <w:rFonts w:ascii="Times New Roman" w:eastAsia="Times New Roman" w:hAnsi="Times New Roman" w:cs="Times New Roman"/>
          <w:sz w:val="28"/>
          <w:szCs w:val="28"/>
          <w:lang w:eastAsia="zh-CN"/>
        </w:rPr>
      </w:pPr>
    </w:p>
    <w:p w:rsidR="007032C4" w:rsidRPr="007032C4" w:rsidRDefault="007032C4" w:rsidP="007032C4">
      <w:pPr>
        <w:suppressAutoHyphens/>
        <w:spacing w:after="0"/>
        <w:rPr>
          <w:rFonts w:ascii="Times New Roman" w:eastAsia="Times New Roman" w:hAnsi="Times New Roman" w:cs="Times New Roman"/>
          <w:sz w:val="28"/>
          <w:szCs w:val="28"/>
          <w:lang w:eastAsia="zh-CN"/>
        </w:rPr>
      </w:pPr>
    </w:p>
    <w:p w:rsidR="007032C4" w:rsidRPr="007032C4" w:rsidRDefault="007032C4" w:rsidP="007032C4">
      <w:pPr>
        <w:suppressAutoHyphens/>
        <w:spacing w:after="0"/>
        <w:rPr>
          <w:rFonts w:ascii="Times New Roman" w:eastAsia="Times New Roman" w:hAnsi="Times New Roman" w:cs="Times New Roman"/>
          <w:sz w:val="28"/>
          <w:szCs w:val="28"/>
          <w:lang w:eastAsia="zh-CN"/>
        </w:rPr>
      </w:pPr>
    </w:p>
    <w:p w:rsidR="007032C4" w:rsidRPr="007032C4" w:rsidRDefault="007032C4" w:rsidP="007032C4">
      <w:pPr>
        <w:suppressAutoHyphens/>
        <w:spacing w:after="0"/>
        <w:jc w:val="center"/>
        <w:rPr>
          <w:rFonts w:ascii="Times New Roman" w:eastAsia="Calibri" w:hAnsi="Times New Roman" w:cs="Times New Roman"/>
          <w:b/>
          <w:sz w:val="24"/>
          <w:szCs w:val="24"/>
        </w:rPr>
      </w:pPr>
      <w:r w:rsidRPr="007032C4">
        <w:rPr>
          <w:rFonts w:ascii="Times New Roman" w:eastAsia="Calibri" w:hAnsi="Times New Roman" w:cs="Times New Roman"/>
          <w:b/>
          <w:sz w:val="24"/>
          <w:szCs w:val="24"/>
        </w:rPr>
        <w:lastRenderedPageBreak/>
        <w:t>Структура программы учебного предмета</w:t>
      </w:r>
    </w:p>
    <w:p w:rsidR="007032C4" w:rsidRPr="007032C4" w:rsidRDefault="007032C4" w:rsidP="007032C4">
      <w:pPr>
        <w:suppressAutoHyphens/>
        <w:spacing w:after="0"/>
        <w:jc w:val="center"/>
        <w:rPr>
          <w:rFonts w:ascii="Times New Roman" w:eastAsia="Calibri" w:hAnsi="Times New Roman" w:cs="Times New Roman"/>
        </w:rPr>
      </w:pPr>
    </w:p>
    <w:p w:rsidR="007032C4" w:rsidRPr="007032C4" w:rsidRDefault="007032C4" w:rsidP="006C52B6">
      <w:pPr>
        <w:numPr>
          <w:ilvl w:val="0"/>
          <w:numId w:val="30"/>
        </w:numPr>
        <w:suppressAutoHyphens/>
        <w:spacing w:after="0"/>
        <w:ind w:left="1080"/>
        <w:contextualSpacing/>
        <w:rPr>
          <w:rFonts w:ascii="Times New Roman" w:eastAsia="Calibri" w:hAnsi="Times New Roman" w:cs="Times New Roman"/>
          <w:b/>
          <w:sz w:val="24"/>
          <w:szCs w:val="24"/>
          <w:lang w:val="en-US"/>
        </w:rPr>
      </w:pPr>
      <w:r w:rsidRPr="007032C4">
        <w:rPr>
          <w:rFonts w:ascii="Times New Roman" w:eastAsia="Calibri" w:hAnsi="Times New Roman" w:cs="Times New Roman"/>
          <w:b/>
          <w:sz w:val="24"/>
          <w:szCs w:val="24"/>
        </w:rPr>
        <w:t>Пояснительная записка</w:t>
      </w:r>
    </w:p>
    <w:p w:rsidR="007032C4" w:rsidRPr="007032C4" w:rsidRDefault="007032C4" w:rsidP="006C52B6">
      <w:pPr>
        <w:numPr>
          <w:ilvl w:val="0"/>
          <w:numId w:val="32"/>
        </w:numPr>
        <w:suppressAutoHyphens/>
        <w:spacing w:after="0"/>
        <w:contextualSpacing/>
        <w:rPr>
          <w:rFonts w:ascii="Times New Roman" w:eastAsia="Calibri" w:hAnsi="Times New Roman" w:cs="Times New Roman"/>
          <w:sz w:val="24"/>
          <w:szCs w:val="24"/>
        </w:rPr>
      </w:pPr>
      <w:r w:rsidRPr="007032C4">
        <w:rPr>
          <w:rFonts w:ascii="Times New Roman" w:eastAsia="Calibri" w:hAnsi="Times New Roman" w:cs="Times New Roman"/>
          <w:sz w:val="24"/>
          <w:szCs w:val="24"/>
        </w:rPr>
        <w:t>Характеристика учебного предмета, его место и роль в образовательном процессе.</w:t>
      </w:r>
    </w:p>
    <w:p w:rsidR="007032C4" w:rsidRPr="007032C4" w:rsidRDefault="007032C4" w:rsidP="006C52B6">
      <w:pPr>
        <w:numPr>
          <w:ilvl w:val="0"/>
          <w:numId w:val="32"/>
        </w:numPr>
        <w:suppressAutoHyphens/>
        <w:spacing w:after="0"/>
        <w:contextualSpacing/>
        <w:rPr>
          <w:rFonts w:ascii="Times New Roman" w:eastAsia="Calibri" w:hAnsi="Times New Roman" w:cs="Times New Roman"/>
          <w:sz w:val="24"/>
          <w:szCs w:val="24"/>
        </w:rPr>
      </w:pPr>
      <w:r w:rsidRPr="007032C4">
        <w:rPr>
          <w:rFonts w:ascii="Times New Roman" w:eastAsia="Calibri" w:hAnsi="Times New Roman" w:cs="Times New Roman"/>
          <w:sz w:val="24"/>
          <w:szCs w:val="24"/>
        </w:rPr>
        <w:t>Срок реализации учебного предмета.</w:t>
      </w:r>
    </w:p>
    <w:p w:rsidR="007032C4" w:rsidRPr="007032C4" w:rsidRDefault="007032C4" w:rsidP="006C52B6">
      <w:pPr>
        <w:numPr>
          <w:ilvl w:val="0"/>
          <w:numId w:val="32"/>
        </w:numPr>
        <w:suppressAutoHyphens/>
        <w:spacing w:after="0"/>
        <w:contextualSpacing/>
        <w:rPr>
          <w:rFonts w:ascii="Times New Roman" w:eastAsia="Calibri" w:hAnsi="Times New Roman" w:cs="Times New Roman"/>
          <w:sz w:val="24"/>
          <w:szCs w:val="24"/>
        </w:rPr>
      </w:pPr>
      <w:r w:rsidRPr="007032C4">
        <w:rPr>
          <w:rFonts w:ascii="Times New Roman" w:eastAsia="Calibri" w:hAnsi="Times New Roman" w:cs="Times New Roman"/>
          <w:sz w:val="24"/>
          <w:szCs w:val="24"/>
        </w:rPr>
        <w:t>Объем учебного времени, предусмотренный учебным планом образовательного учреждения на реализацию учебного предмета.</w:t>
      </w:r>
    </w:p>
    <w:p w:rsidR="007032C4" w:rsidRPr="007032C4" w:rsidRDefault="007032C4" w:rsidP="006C52B6">
      <w:pPr>
        <w:numPr>
          <w:ilvl w:val="0"/>
          <w:numId w:val="32"/>
        </w:numPr>
        <w:suppressAutoHyphens/>
        <w:spacing w:after="0"/>
        <w:contextualSpacing/>
        <w:rPr>
          <w:rFonts w:ascii="Times New Roman" w:eastAsia="Calibri" w:hAnsi="Times New Roman" w:cs="Times New Roman"/>
          <w:sz w:val="24"/>
          <w:szCs w:val="24"/>
        </w:rPr>
      </w:pPr>
      <w:r w:rsidRPr="007032C4">
        <w:rPr>
          <w:rFonts w:ascii="Times New Roman" w:eastAsia="Calibri" w:hAnsi="Times New Roman" w:cs="Times New Roman"/>
          <w:sz w:val="24"/>
          <w:szCs w:val="24"/>
        </w:rPr>
        <w:t>Форма проведения учебных аудиторных занятий.</w:t>
      </w:r>
    </w:p>
    <w:p w:rsidR="007032C4" w:rsidRPr="007032C4" w:rsidRDefault="007032C4" w:rsidP="006C52B6">
      <w:pPr>
        <w:numPr>
          <w:ilvl w:val="0"/>
          <w:numId w:val="32"/>
        </w:numPr>
        <w:suppressAutoHyphens/>
        <w:spacing w:after="0"/>
        <w:contextualSpacing/>
        <w:rPr>
          <w:rFonts w:ascii="Times New Roman" w:eastAsia="Calibri" w:hAnsi="Times New Roman" w:cs="Times New Roman"/>
          <w:sz w:val="24"/>
          <w:szCs w:val="24"/>
        </w:rPr>
      </w:pPr>
      <w:r w:rsidRPr="007032C4">
        <w:rPr>
          <w:rFonts w:ascii="Times New Roman" w:eastAsia="Calibri" w:hAnsi="Times New Roman" w:cs="Times New Roman"/>
          <w:sz w:val="24"/>
          <w:szCs w:val="24"/>
        </w:rPr>
        <w:t>Цели и задачи учебного предмета.</w:t>
      </w:r>
    </w:p>
    <w:p w:rsidR="007032C4" w:rsidRPr="007032C4" w:rsidRDefault="007032C4" w:rsidP="006C52B6">
      <w:pPr>
        <w:numPr>
          <w:ilvl w:val="0"/>
          <w:numId w:val="32"/>
        </w:numPr>
        <w:suppressAutoHyphens/>
        <w:spacing w:after="0"/>
        <w:contextualSpacing/>
        <w:rPr>
          <w:rFonts w:ascii="Times New Roman" w:eastAsia="Calibri" w:hAnsi="Times New Roman" w:cs="Times New Roman"/>
          <w:sz w:val="24"/>
          <w:szCs w:val="24"/>
        </w:rPr>
      </w:pPr>
      <w:r w:rsidRPr="007032C4">
        <w:rPr>
          <w:rFonts w:ascii="Times New Roman" w:eastAsia="Calibri" w:hAnsi="Times New Roman" w:cs="Times New Roman"/>
          <w:sz w:val="24"/>
          <w:szCs w:val="24"/>
        </w:rPr>
        <w:t>Обоснование структуры программы учебного предмета.</w:t>
      </w:r>
    </w:p>
    <w:p w:rsidR="007032C4" w:rsidRPr="007032C4" w:rsidRDefault="007032C4" w:rsidP="006C52B6">
      <w:pPr>
        <w:numPr>
          <w:ilvl w:val="0"/>
          <w:numId w:val="32"/>
        </w:numPr>
        <w:suppressAutoHyphens/>
        <w:spacing w:after="0"/>
        <w:contextualSpacing/>
        <w:rPr>
          <w:rFonts w:ascii="Times New Roman" w:eastAsia="Calibri" w:hAnsi="Times New Roman" w:cs="Times New Roman"/>
          <w:sz w:val="24"/>
          <w:szCs w:val="24"/>
        </w:rPr>
      </w:pPr>
      <w:r w:rsidRPr="007032C4">
        <w:rPr>
          <w:rFonts w:ascii="Times New Roman" w:eastAsia="Calibri" w:hAnsi="Times New Roman" w:cs="Times New Roman"/>
          <w:sz w:val="24"/>
          <w:szCs w:val="24"/>
        </w:rPr>
        <w:t>Методы  обучения.</w:t>
      </w:r>
    </w:p>
    <w:p w:rsidR="007032C4" w:rsidRPr="007032C4" w:rsidRDefault="007032C4" w:rsidP="006C52B6">
      <w:pPr>
        <w:numPr>
          <w:ilvl w:val="0"/>
          <w:numId w:val="32"/>
        </w:numPr>
        <w:suppressAutoHyphens/>
        <w:spacing w:after="0"/>
        <w:contextualSpacing/>
        <w:rPr>
          <w:rFonts w:ascii="Times New Roman" w:eastAsia="Calibri" w:hAnsi="Times New Roman" w:cs="Times New Roman"/>
          <w:sz w:val="24"/>
          <w:szCs w:val="24"/>
        </w:rPr>
      </w:pPr>
      <w:r w:rsidRPr="007032C4">
        <w:rPr>
          <w:rFonts w:ascii="Times New Roman" w:eastAsia="Calibri" w:hAnsi="Times New Roman" w:cs="Times New Roman"/>
          <w:sz w:val="24"/>
          <w:szCs w:val="24"/>
        </w:rPr>
        <w:t>Описание материально-технических условий реализации учебного предмета.</w:t>
      </w: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6C52B6">
      <w:pPr>
        <w:numPr>
          <w:ilvl w:val="0"/>
          <w:numId w:val="30"/>
        </w:numPr>
        <w:suppressAutoHyphens/>
        <w:spacing w:after="0"/>
        <w:ind w:left="1080"/>
        <w:contextualSpacing/>
        <w:rPr>
          <w:rFonts w:ascii="Times New Roman" w:eastAsia="Calibri" w:hAnsi="Times New Roman" w:cs="Times New Roman"/>
          <w:b/>
          <w:sz w:val="24"/>
          <w:szCs w:val="24"/>
        </w:rPr>
      </w:pPr>
      <w:r w:rsidRPr="007032C4">
        <w:rPr>
          <w:rFonts w:ascii="Times New Roman" w:eastAsia="Calibri" w:hAnsi="Times New Roman" w:cs="Times New Roman"/>
          <w:b/>
          <w:sz w:val="24"/>
          <w:szCs w:val="24"/>
        </w:rPr>
        <w:t>Содержание учебного предмета</w:t>
      </w:r>
    </w:p>
    <w:p w:rsidR="007032C4" w:rsidRPr="007032C4" w:rsidRDefault="007032C4" w:rsidP="006C52B6">
      <w:pPr>
        <w:numPr>
          <w:ilvl w:val="0"/>
          <w:numId w:val="33"/>
        </w:numPr>
        <w:suppressAutoHyphens/>
        <w:spacing w:after="0"/>
        <w:contextualSpacing/>
        <w:rPr>
          <w:rFonts w:ascii="Times New Roman" w:eastAsia="Calibri" w:hAnsi="Times New Roman" w:cs="Times New Roman"/>
          <w:sz w:val="24"/>
          <w:szCs w:val="24"/>
        </w:rPr>
      </w:pPr>
      <w:r w:rsidRPr="007032C4">
        <w:rPr>
          <w:rFonts w:ascii="Times New Roman" w:eastAsia="Calibri" w:hAnsi="Times New Roman" w:cs="Times New Roman"/>
          <w:sz w:val="24"/>
          <w:szCs w:val="24"/>
        </w:rPr>
        <w:t>Сведения о затратах учебного времени.</w:t>
      </w:r>
    </w:p>
    <w:p w:rsidR="007032C4" w:rsidRPr="007032C4" w:rsidRDefault="007032C4" w:rsidP="006C52B6">
      <w:pPr>
        <w:numPr>
          <w:ilvl w:val="0"/>
          <w:numId w:val="33"/>
        </w:numPr>
        <w:suppressAutoHyphens/>
        <w:spacing w:after="0"/>
        <w:contextualSpacing/>
        <w:rPr>
          <w:rFonts w:ascii="Times New Roman" w:eastAsia="Calibri" w:hAnsi="Times New Roman" w:cs="Times New Roman"/>
          <w:sz w:val="24"/>
          <w:szCs w:val="24"/>
        </w:rPr>
      </w:pPr>
      <w:r w:rsidRPr="007032C4">
        <w:rPr>
          <w:rFonts w:ascii="Times New Roman" w:eastAsia="Calibri" w:hAnsi="Times New Roman" w:cs="Times New Roman"/>
          <w:sz w:val="24"/>
          <w:szCs w:val="24"/>
        </w:rPr>
        <w:t>Годовые требования по классам.</w:t>
      </w: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6C52B6">
      <w:pPr>
        <w:numPr>
          <w:ilvl w:val="0"/>
          <w:numId w:val="30"/>
        </w:numPr>
        <w:suppressAutoHyphens/>
        <w:spacing w:after="0"/>
        <w:ind w:left="1080"/>
        <w:contextualSpacing/>
        <w:rPr>
          <w:rFonts w:ascii="Times New Roman" w:eastAsia="Calibri" w:hAnsi="Times New Roman" w:cs="Times New Roman"/>
          <w:b/>
          <w:sz w:val="24"/>
          <w:szCs w:val="24"/>
        </w:rPr>
      </w:pPr>
      <w:r w:rsidRPr="007032C4">
        <w:rPr>
          <w:rFonts w:ascii="Times New Roman" w:eastAsia="Calibri" w:hAnsi="Times New Roman" w:cs="Times New Roman"/>
          <w:b/>
          <w:sz w:val="24"/>
          <w:szCs w:val="24"/>
        </w:rPr>
        <w:t>Требования к уровню подготовки обучающихся</w:t>
      </w:r>
    </w:p>
    <w:p w:rsidR="007032C4" w:rsidRPr="007032C4" w:rsidRDefault="007032C4" w:rsidP="007032C4">
      <w:pPr>
        <w:suppressAutoHyphens/>
        <w:spacing w:after="0"/>
        <w:ind w:left="1080"/>
        <w:contextualSpacing/>
        <w:rPr>
          <w:rFonts w:ascii="Times New Roman" w:eastAsia="Calibri" w:hAnsi="Times New Roman" w:cs="Times New Roman"/>
          <w:b/>
          <w:i/>
          <w:sz w:val="24"/>
          <w:szCs w:val="24"/>
        </w:rPr>
      </w:pPr>
    </w:p>
    <w:p w:rsidR="007032C4" w:rsidRPr="007032C4" w:rsidRDefault="007032C4" w:rsidP="006C52B6">
      <w:pPr>
        <w:numPr>
          <w:ilvl w:val="0"/>
          <w:numId w:val="30"/>
        </w:numPr>
        <w:suppressAutoHyphens/>
        <w:spacing w:after="0"/>
        <w:ind w:left="1080"/>
        <w:contextualSpacing/>
        <w:rPr>
          <w:rFonts w:ascii="Times New Roman" w:eastAsia="Calibri" w:hAnsi="Times New Roman" w:cs="Times New Roman"/>
          <w:b/>
          <w:sz w:val="24"/>
          <w:szCs w:val="24"/>
        </w:rPr>
      </w:pPr>
      <w:r w:rsidRPr="007032C4">
        <w:rPr>
          <w:rFonts w:ascii="Times New Roman" w:eastAsia="Calibri" w:hAnsi="Times New Roman" w:cs="Times New Roman"/>
          <w:b/>
          <w:sz w:val="24"/>
          <w:szCs w:val="24"/>
        </w:rPr>
        <w:t>Формы и методы контроля, система оценок</w:t>
      </w:r>
    </w:p>
    <w:p w:rsidR="007032C4" w:rsidRPr="007032C4" w:rsidRDefault="007032C4" w:rsidP="006C52B6">
      <w:pPr>
        <w:numPr>
          <w:ilvl w:val="0"/>
          <w:numId w:val="34"/>
        </w:numPr>
        <w:suppressAutoHyphens/>
        <w:spacing w:after="0"/>
        <w:contextualSpacing/>
        <w:rPr>
          <w:rFonts w:ascii="Times New Roman" w:eastAsia="Calibri" w:hAnsi="Times New Roman" w:cs="Times New Roman"/>
          <w:sz w:val="24"/>
          <w:szCs w:val="24"/>
        </w:rPr>
      </w:pPr>
      <w:r w:rsidRPr="007032C4">
        <w:rPr>
          <w:rFonts w:ascii="Times New Roman" w:eastAsia="Calibri" w:hAnsi="Times New Roman" w:cs="Times New Roman"/>
          <w:sz w:val="24"/>
          <w:szCs w:val="24"/>
        </w:rPr>
        <w:t>Аттестация: цели, виды, форма, содержание.</w:t>
      </w:r>
    </w:p>
    <w:p w:rsidR="007032C4" w:rsidRPr="007032C4" w:rsidRDefault="007032C4" w:rsidP="006C52B6">
      <w:pPr>
        <w:numPr>
          <w:ilvl w:val="0"/>
          <w:numId w:val="34"/>
        </w:numPr>
        <w:suppressAutoHyphens/>
        <w:spacing w:after="0"/>
        <w:contextualSpacing/>
        <w:rPr>
          <w:rFonts w:ascii="Times New Roman" w:eastAsia="Calibri" w:hAnsi="Times New Roman" w:cs="Times New Roman"/>
          <w:sz w:val="24"/>
          <w:szCs w:val="24"/>
        </w:rPr>
      </w:pPr>
      <w:r w:rsidRPr="007032C4">
        <w:rPr>
          <w:rFonts w:ascii="Times New Roman" w:eastAsia="Calibri" w:hAnsi="Times New Roman" w:cs="Times New Roman"/>
          <w:sz w:val="24"/>
          <w:szCs w:val="24"/>
        </w:rPr>
        <w:t>Критерии оценки.</w:t>
      </w: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6C52B6">
      <w:pPr>
        <w:numPr>
          <w:ilvl w:val="0"/>
          <w:numId w:val="30"/>
        </w:numPr>
        <w:suppressAutoHyphens/>
        <w:spacing w:after="0"/>
        <w:ind w:left="1080"/>
        <w:contextualSpacing/>
        <w:rPr>
          <w:rFonts w:ascii="Times New Roman" w:eastAsia="Calibri" w:hAnsi="Times New Roman" w:cs="Times New Roman"/>
          <w:b/>
          <w:sz w:val="24"/>
          <w:szCs w:val="24"/>
        </w:rPr>
      </w:pPr>
      <w:r w:rsidRPr="007032C4">
        <w:rPr>
          <w:rFonts w:ascii="Times New Roman" w:eastAsia="Calibri" w:hAnsi="Times New Roman" w:cs="Times New Roman"/>
          <w:b/>
          <w:sz w:val="24"/>
          <w:szCs w:val="24"/>
        </w:rPr>
        <w:t>Методическое обеспечение учебного процесса</w:t>
      </w:r>
    </w:p>
    <w:p w:rsidR="007032C4" w:rsidRPr="007032C4" w:rsidRDefault="007032C4" w:rsidP="006C52B6">
      <w:pPr>
        <w:numPr>
          <w:ilvl w:val="0"/>
          <w:numId w:val="35"/>
        </w:numPr>
        <w:suppressAutoHyphens/>
        <w:spacing w:after="0"/>
        <w:contextualSpacing/>
        <w:rPr>
          <w:rFonts w:ascii="Times New Roman" w:eastAsia="Calibri" w:hAnsi="Times New Roman" w:cs="Times New Roman"/>
          <w:sz w:val="24"/>
          <w:szCs w:val="24"/>
        </w:rPr>
      </w:pPr>
      <w:r w:rsidRPr="007032C4">
        <w:rPr>
          <w:rFonts w:ascii="Times New Roman" w:eastAsia="Calibri" w:hAnsi="Times New Roman" w:cs="Times New Roman"/>
          <w:sz w:val="24"/>
          <w:szCs w:val="24"/>
        </w:rPr>
        <w:t>Методические рекомендации педагогическим работникам.</w:t>
      </w:r>
    </w:p>
    <w:p w:rsidR="007032C4" w:rsidRPr="007032C4" w:rsidRDefault="007032C4" w:rsidP="006C52B6">
      <w:pPr>
        <w:numPr>
          <w:ilvl w:val="0"/>
          <w:numId w:val="35"/>
        </w:numPr>
        <w:suppressAutoHyphens/>
        <w:spacing w:after="0"/>
        <w:contextualSpacing/>
        <w:rPr>
          <w:rFonts w:ascii="Times New Roman" w:eastAsia="Calibri" w:hAnsi="Times New Roman" w:cs="Times New Roman"/>
          <w:sz w:val="24"/>
          <w:szCs w:val="24"/>
        </w:rPr>
      </w:pPr>
      <w:r w:rsidRPr="007032C4">
        <w:rPr>
          <w:rFonts w:ascii="Times New Roman" w:eastAsia="Calibri" w:hAnsi="Times New Roman" w:cs="Times New Roman"/>
          <w:sz w:val="24"/>
          <w:szCs w:val="24"/>
        </w:rPr>
        <w:t>Методические рекомендации по организации самостоятельной работы.</w:t>
      </w: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6C52B6">
      <w:pPr>
        <w:numPr>
          <w:ilvl w:val="0"/>
          <w:numId w:val="30"/>
        </w:numPr>
        <w:suppressAutoHyphens/>
        <w:spacing w:after="0"/>
        <w:ind w:left="1080"/>
        <w:contextualSpacing/>
        <w:rPr>
          <w:rFonts w:ascii="Times New Roman" w:eastAsia="Calibri" w:hAnsi="Times New Roman" w:cs="Times New Roman"/>
          <w:b/>
          <w:sz w:val="24"/>
          <w:szCs w:val="24"/>
        </w:rPr>
      </w:pPr>
      <w:r w:rsidRPr="007032C4">
        <w:rPr>
          <w:rFonts w:ascii="Times New Roman" w:eastAsia="Calibri" w:hAnsi="Times New Roman" w:cs="Times New Roman"/>
          <w:b/>
          <w:sz w:val="24"/>
          <w:szCs w:val="24"/>
        </w:rPr>
        <w:t>Списки рекомендуемой нотной и методической литературы</w:t>
      </w:r>
    </w:p>
    <w:p w:rsidR="007032C4" w:rsidRPr="007032C4" w:rsidRDefault="007032C4" w:rsidP="006C52B6">
      <w:pPr>
        <w:numPr>
          <w:ilvl w:val="0"/>
          <w:numId w:val="36"/>
        </w:numPr>
        <w:suppressAutoHyphens/>
        <w:spacing w:after="0"/>
        <w:contextualSpacing/>
        <w:rPr>
          <w:rFonts w:ascii="Times New Roman" w:eastAsia="Calibri" w:hAnsi="Times New Roman" w:cs="Times New Roman"/>
          <w:sz w:val="24"/>
          <w:szCs w:val="24"/>
        </w:rPr>
      </w:pPr>
      <w:r w:rsidRPr="007032C4">
        <w:rPr>
          <w:rFonts w:ascii="Times New Roman" w:eastAsia="Calibri" w:hAnsi="Times New Roman" w:cs="Times New Roman"/>
          <w:sz w:val="24"/>
          <w:szCs w:val="24"/>
        </w:rPr>
        <w:t>Учебная литература.</w:t>
      </w:r>
    </w:p>
    <w:p w:rsidR="007032C4" w:rsidRPr="007032C4" w:rsidRDefault="007032C4" w:rsidP="006C52B6">
      <w:pPr>
        <w:numPr>
          <w:ilvl w:val="0"/>
          <w:numId w:val="36"/>
        </w:numPr>
        <w:suppressAutoHyphens/>
        <w:spacing w:after="0"/>
        <w:contextualSpacing/>
        <w:rPr>
          <w:rFonts w:ascii="Times New Roman" w:eastAsia="Calibri" w:hAnsi="Times New Roman" w:cs="Times New Roman"/>
          <w:sz w:val="24"/>
          <w:szCs w:val="24"/>
        </w:rPr>
      </w:pPr>
      <w:r w:rsidRPr="007032C4">
        <w:rPr>
          <w:rFonts w:ascii="Times New Roman" w:eastAsia="Calibri" w:hAnsi="Times New Roman" w:cs="Times New Roman"/>
          <w:sz w:val="24"/>
          <w:szCs w:val="24"/>
        </w:rPr>
        <w:t>Учебно-методическая литература.</w:t>
      </w:r>
    </w:p>
    <w:p w:rsidR="007032C4" w:rsidRPr="007032C4" w:rsidRDefault="007032C4" w:rsidP="006C52B6">
      <w:pPr>
        <w:numPr>
          <w:ilvl w:val="0"/>
          <w:numId w:val="36"/>
        </w:numPr>
        <w:suppressAutoHyphens/>
        <w:spacing w:after="0"/>
        <w:contextualSpacing/>
        <w:rPr>
          <w:rFonts w:ascii="Times New Roman" w:eastAsia="Calibri" w:hAnsi="Times New Roman" w:cs="Times New Roman"/>
          <w:sz w:val="24"/>
          <w:szCs w:val="24"/>
        </w:rPr>
      </w:pPr>
      <w:r w:rsidRPr="007032C4">
        <w:rPr>
          <w:rFonts w:ascii="Times New Roman" w:eastAsia="Calibri" w:hAnsi="Times New Roman" w:cs="Times New Roman"/>
          <w:sz w:val="24"/>
          <w:szCs w:val="24"/>
        </w:rPr>
        <w:t>Методическая литература.</w:t>
      </w: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jc w:val="center"/>
        <w:rPr>
          <w:rFonts w:ascii="Times New Roman" w:eastAsia="Calibri" w:hAnsi="Times New Roman" w:cs="Times New Roman"/>
          <w:b/>
          <w:sz w:val="28"/>
          <w:szCs w:val="28"/>
        </w:rPr>
      </w:pPr>
      <w:r w:rsidRPr="007032C4">
        <w:rPr>
          <w:rFonts w:ascii="Times New Roman" w:eastAsia="Calibri" w:hAnsi="Times New Roman" w:cs="Times New Roman"/>
          <w:b/>
          <w:sz w:val="28"/>
          <w:szCs w:val="28"/>
          <w:lang w:val="en-US"/>
        </w:rPr>
        <w:lastRenderedPageBreak/>
        <w:t>I</w:t>
      </w:r>
      <w:r w:rsidRPr="007032C4">
        <w:rPr>
          <w:rFonts w:ascii="Times New Roman" w:eastAsia="Calibri" w:hAnsi="Times New Roman" w:cs="Times New Roman"/>
          <w:b/>
          <w:sz w:val="28"/>
          <w:szCs w:val="28"/>
        </w:rPr>
        <w:t xml:space="preserve"> Пояснительная записка</w:t>
      </w:r>
    </w:p>
    <w:p w:rsidR="007032C4" w:rsidRPr="007032C4" w:rsidRDefault="007032C4" w:rsidP="007032C4">
      <w:pPr>
        <w:suppressAutoHyphens/>
        <w:spacing w:after="0"/>
        <w:jc w:val="both"/>
        <w:rPr>
          <w:rFonts w:ascii="Times New Roman" w:eastAsia="Calibri" w:hAnsi="Times New Roman" w:cs="Times New Roman"/>
          <w:b/>
          <w:sz w:val="24"/>
          <w:szCs w:val="24"/>
        </w:rPr>
      </w:pPr>
    </w:p>
    <w:p w:rsidR="007032C4" w:rsidRPr="007032C4" w:rsidRDefault="007032C4" w:rsidP="006C52B6">
      <w:pPr>
        <w:numPr>
          <w:ilvl w:val="0"/>
          <w:numId w:val="31"/>
        </w:numPr>
        <w:suppressAutoHyphens/>
        <w:spacing w:after="0"/>
        <w:ind w:left="0" w:firstLine="568"/>
        <w:contextualSpacing/>
        <w:rPr>
          <w:rFonts w:ascii="Times New Roman" w:eastAsia="Calibri" w:hAnsi="Times New Roman" w:cs="Times New Roman"/>
          <w:b/>
          <w:sz w:val="24"/>
          <w:szCs w:val="24"/>
        </w:rPr>
      </w:pPr>
      <w:r w:rsidRPr="007032C4">
        <w:rPr>
          <w:rFonts w:ascii="Times New Roman" w:eastAsia="Calibri" w:hAnsi="Times New Roman" w:cs="Times New Roman"/>
          <w:b/>
          <w:sz w:val="24"/>
          <w:szCs w:val="24"/>
        </w:rPr>
        <w:t>Характеристика учебного предмета, его место и роль в образовательном процессе</w:t>
      </w:r>
    </w:p>
    <w:p w:rsidR="007032C4" w:rsidRPr="007032C4" w:rsidRDefault="007032C4" w:rsidP="007032C4">
      <w:pPr>
        <w:suppressAutoHyphens/>
        <w:spacing w:after="0"/>
        <w:ind w:firstLine="568"/>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Программа учебного предмета «Специальность» по виду инструмента «домра», далее – «Специальность (домра)»,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«Народные инструменты». </w:t>
      </w:r>
    </w:p>
    <w:p w:rsidR="007032C4" w:rsidRPr="007032C4" w:rsidRDefault="007032C4" w:rsidP="007032C4">
      <w:pPr>
        <w:suppressAutoHyphens/>
        <w:spacing w:after="0"/>
        <w:ind w:firstLine="568"/>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Учебный предмет «Специальность (домра)» направлен на приобретение детьми знаний, умений и навыков игры на домре, получение ими художественного образования, а также на эстетическое воспитание и духовно-нравственное развитие ученика.</w:t>
      </w:r>
    </w:p>
    <w:p w:rsidR="007032C4" w:rsidRPr="007032C4" w:rsidRDefault="007032C4" w:rsidP="007032C4">
      <w:pPr>
        <w:suppressAutoHyphens/>
        <w:spacing w:after="0"/>
        <w:ind w:firstLine="568"/>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Обучение детей в области музыкального искусства ставит перед педагогом ряд задач как учебных, так и воспитательных. Решение основных вопросов в этой сфере образования направлены на раскрытие и развитие индивидуальных способностей учащихся, а для наиболее одаренных из них – на их дальнейшую профессиональную деятельность.</w:t>
      </w:r>
    </w:p>
    <w:p w:rsidR="007032C4" w:rsidRPr="007032C4" w:rsidRDefault="007032C4" w:rsidP="007032C4">
      <w:pPr>
        <w:suppressAutoHyphens/>
        <w:spacing w:after="0"/>
        <w:ind w:firstLine="568"/>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Примерный учебный план по дополнительной предпрофессиональной общеобразовательной программе в области искусства «Народные инструменты (домра)» направлен на приобретение обучающимися музыкально-исполнительских знаний, умений, навыков.</w:t>
      </w:r>
    </w:p>
    <w:p w:rsidR="007032C4" w:rsidRPr="007032C4" w:rsidRDefault="007032C4" w:rsidP="007032C4">
      <w:pPr>
        <w:suppressAutoHyphens/>
        <w:spacing w:after="0"/>
        <w:jc w:val="both"/>
        <w:rPr>
          <w:rFonts w:ascii="Times New Roman" w:eastAsia="Calibri" w:hAnsi="Times New Roman" w:cs="Times New Roman"/>
          <w:b/>
          <w:sz w:val="24"/>
          <w:szCs w:val="24"/>
        </w:rPr>
      </w:pPr>
    </w:p>
    <w:p w:rsidR="007032C4" w:rsidRPr="007032C4" w:rsidRDefault="007032C4" w:rsidP="007032C4">
      <w:pPr>
        <w:suppressAutoHyphens/>
        <w:spacing w:after="0"/>
        <w:ind w:firstLine="567"/>
        <w:jc w:val="both"/>
        <w:rPr>
          <w:rFonts w:ascii="Times New Roman" w:eastAsia="Calibri" w:hAnsi="Times New Roman" w:cs="Times New Roman"/>
          <w:sz w:val="24"/>
          <w:szCs w:val="24"/>
        </w:rPr>
      </w:pPr>
      <w:r w:rsidRPr="007032C4">
        <w:rPr>
          <w:rFonts w:ascii="Times New Roman" w:eastAsia="Calibri" w:hAnsi="Times New Roman" w:cs="Times New Roman"/>
          <w:b/>
          <w:sz w:val="24"/>
          <w:szCs w:val="24"/>
        </w:rPr>
        <w:t>2. Срок реализации учебного предмета</w:t>
      </w:r>
      <w:r w:rsidRPr="007032C4">
        <w:rPr>
          <w:rFonts w:ascii="Times New Roman" w:eastAsia="Calibri" w:hAnsi="Times New Roman" w:cs="Times New Roman"/>
          <w:sz w:val="24"/>
          <w:szCs w:val="24"/>
        </w:rPr>
        <w:t xml:space="preserve"> </w:t>
      </w:r>
      <w:r w:rsidRPr="007032C4">
        <w:rPr>
          <w:rFonts w:ascii="Times New Roman" w:eastAsia="Calibri" w:hAnsi="Times New Roman" w:cs="Times New Roman"/>
          <w:b/>
          <w:sz w:val="24"/>
          <w:szCs w:val="24"/>
        </w:rPr>
        <w:t>«Специальность (домра)»</w:t>
      </w:r>
      <w:r w:rsidRPr="007032C4">
        <w:rPr>
          <w:rFonts w:ascii="Times New Roman" w:eastAsia="Calibri" w:hAnsi="Times New Roman" w:cs="Times New Roman"/>
          <w:sz w:val="24"/>
          <w:szCs w:val="24"/>
        </w:rPr>
        <w:t xml:space="preserve"> для детей, поступивших в образовательное учреждение в первый класс в возрасте с шести лет шести месяцев до девяти лет, составляет 8 лет.</w:t>
      </w:r>
    </w:p>
    <w:p w:rsidR="007032C4" w:rsidRPr="007032C4" w:rsidRDefault="007032C4" w:rsidP="007032C4">
      <w:pPr>
        <w:suppressAutoHyphens/>
        <w:spacing w:after="0"/>
        <w:ind w:firstLine="567"/>
        <w:jc w:val="both"/>
        <w:rPr>
          <w:rFonts w:ascii="Times New Roman" w:eastAsia="Calibri" w:hAnsi="Times New Roman" w:cs="Times New Roman"/>
          <w:b/>
          <w:i/>
          <w:sz w:val="24"/>
          <w:szCs w:val="24"/>
        </w:rPr>
      </w:pPr>
    </w:p>
    <w:p w:rsidR="007032C4" w:rsidRPr="007032C4" w:rsidRDefault="007032C4" w:rsidP="007032C4">
      <w:pPr>
        <w:suppressAutoHyphens/>
        <w:spacing w:after="0"/>
        <w:ind w:right="-143" w:firstLine="567"/>
        <w:rPr>
          <w:rFonts w:ascii="Times New Roman" w:eastAsia="Calibri" w:hAnsi="Times New Roman" w:cs="Times New Roman"/>
          <w:sz w:val="24"/>
          <w:szCs w:val="24"/>
        </w:rPr>
      </w:pPr>
      <w:r w:rsidRPr="007032C4">
        <w:rPr>
          <w:rFonts w:ascii="Times New Roman" w:eastAsia="Calibri" w:hAnsi="Times New Roman" w:cs="Times New Roman"/>
          <w:b/>
          <w:sz w:val="24"/>
          <w:szCs w:val="24"/>
        </w:rPr>
        <w:t>3. Объем учебного времени, предусмотренный учебным планом образовательного учреждения на реализацию учебного предмета «Специальность (домра)»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97"/>
        <w:gridCol w:w="1701"/>
      </w:tblGrid>
      <w:tr w:rsidR="007032C4" w:rsidRPr="007032C4" w:rsidTr="007032C4">
        <w:trPr>
          <w:trHeight w:val="603"/>
        </w:trPr>
        <w:tc>
          <w:tcPr>
            <w:tcW w:w="7797" w:type="dxa"/>
            <w:shd w:val="clear" w:color="auto" w:fill="auto"/>
            <w:tcMar>
              <w:left w:w="108" w:type="dxa"/>
            </w:tcMar>
          </w:tcPr>
          <w:p w:rsidR="007032C4" w:rsidRPr="007032C4" w:rsidRDefault="007032C4" w:rsidP="007032C4">
            <w:pPr>
              <w:suppressAutoHyphens/>
              <w:spacing w:after="0"/>
              <w:ind w:right="-143"/>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Срок обучения</w:t>
            </w:r>
          </w:p>
        </w:tc>
        <w:tc>
          <w:tcPr>
            <w:tcW w:w="1701" w:type="dxa"/>
            <w:shd w:val="clear" w:color="auto" w:fill="auto"/>
            <w:tcMar>
              <w:left w:w="108" w:type="dxa"/>
            </w:tcMar>
          </w:tcPr>
          <w:p w:rsidR="007032C4" w:rsidRPr="007032C4" w:rsidRDefault="007032C4" w:rsidP="007032C4">
            <w:pPr>
              <w:suppressAutoHyphens/>
              <w:spacing w:after="0"/>
              <w:ind w:right="-143"/>
              <w:contextualSpacing/>
              <w:jc w:val="center"/>
              <w:rPr>
                <w:rFonts w:ascii="Times New Roman" w:eastAsia="Calibri" w:hAnsi="Times New Roman" w:cs="Times New Roman"/>
                <w:sz w:val="24"/>
                <w:szCs w:val="24"/>
              </w:rPr>
            </w:pPr>
            <w:r w:rsidRPr="007032C4">
              <w:rPr>
                <w:rFonts w:ascii="Times New Roman" w:eastAsia="Calibri" w:hAnsi="Times New Roman" w:cs="Times New Roman"/>
                <w:sz w:val="24"/>
                <w:szCs w:val="24"/>
              </w:rPr>
              <w:t>8 лет</w:t>
            </w:r>
          </w:p>
        </w:tc>
      </w:tr>
      <w:tr w:rsidR="007032C4" w:rsidRPr="007032C4" w:rsidTr="007032C4">
        <w:tc>
          <w:tcPr>
            <w:tcW w:w="7797" w:type="dxa"/>
            <w:shd w:val="clear" w:color="auto" w:fill="auto"/>
            <w:tcMar>
              <w:left w:w="108" w:type="dxa"/>
            </w:tcMar>
          </w:tcPr>
          <w:p w:rsidR="007032C4" w:rsidRPr="007032C4" w:rsidRDefault="007032C4" w:rsidP="007032C4">
            <w:pPr>
              <w:suppressAutoHyphens/>
              <w:spacing w:after="0"/>
              <w:ind w:right="-143"/>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Максимальная учебная нагрузка (в часах) </w:t>
            </w:r>
          </w:p>
        </w:tc>
        <w:tc>
          <w:tcPr>
            <w:tcW w:w="1701" w:type="dxa"/>
            <w:shd w:val="clear" w:color="auto" w:fill="auto"/>
            <w:tcMar>
              <w:left w:w="108" w:type="dxa"/>
            </w:tcMar>
          </w:tcPr>
          <w:p w:rsidR="007032C4" w:rsidRPr="007032C4" w:rsidRDefault="007032C4" w:rsidP="007032C4">
            <w:pPr>
              <w:suppressAutoHyphens/>
              <w:spacing w:after="0"/>
              <w:ind w:right="-143"/>
              <w:contextualSpacing/>
              <w:jc w:val="center"/>
              <w:rPr>
                <w:rFonts w:ascii="Times New Roman" w:eastAsia="Calibri" w:hAnsi="Times New Roman" w:cs="Times New Roman"/>
                <w:sz w:val="24"/>
                <w:szCs w:val="24"/>
              </w:rPr>
            </w:pPr>
            <w:r w:rsidRPr="007032C4">
              <w:rPr>
                <w:rFonts w:ascii="Times New Roman" w:eastAsia="Calibri" w:hAnsi="Times New Roman" w:cs="Times New Roman"/>
                <w:sz w:val="24"/>
                <w:szCs w:val="24"/>
              </w:rPr>
              <w:t>1316</w:t>
            </w:r>
          </w:p>
        </w:tc>
      </w:tr>
      <w:tr w:rsidR="007032C4" w:rsidRPr="007032C4" w:rsidTr="007032C4">
        <w:tc>
          <w:tcPr>
            <w:tcW w:w="7797" w:type="dxa"/>
            <w:shd w:val="clear" w:color="auto" w:fill="auto"/>
            <w:tcMar>
              <w:left w:w="108" w:type="dxa"/>
            </w:tcMar>
          </w:tcPr>
          <w:p w:rsidR="007032C4" w:rsidRPr="007032C4" w:rsidRDefault="007032C4" w:rsidP="007032C4">
            <w:pPr>
              <w:suppressAutoHyphens/>
              <w:spacing w:after="0"/>
              <w:ind w:right="-143"/>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Количество часов на аудиторные занятия</w:t>
            </w:r>
          </w:p>
        </w:tc>
        <w:tc>
          <w:tcPr>
            <w:tcW w:w="1701" w:type="dxa"/>
            <w:shd w:val="clear" w:color="auto" w:fill="auto"/>
            <w:tcMar>
              <w:left w:w="108" w:type="dxa"/>
            </w:tcMar>
          </w:tcPr>
          <w:p w:rsidR="007032C4" w:rsidRPr="007032C4" w:rsidRDefault="007032C4" w:rsidP="007032C4">
            <w:pPr>
              <w:suppressAutoHyphens/>
              <w:spacing w:after="0"/>
              <w:ind w:right="-143"/>
              <w:contextualSpacing/>
              <w:jc w:val="center"/>
              <w:rPr>
                <w:rFonts w:ascii="Times New Roman" w:eastAsia="Calibri" w:hAnsi="Times New Roman" w:cs="Times New Roman"/>
                <w:sz w:val="24"/>
                <w:szCs w:val="24"/>
              </w:rPr>
            </w:pPr>
            <w:r w:rsidRPr="007032C4">
              <w:rPr>
                <w:rFonts w:ascii="Times New Roman" w:eastAsia="Calibri" w:hAnsi="Times New Roman" w:cs="Times New Roman"/>
                <w:sz w:val="24"/>
                <w:szCs w:val="24"/>
              </w:rPr>
              <w:t>559</w:t>
            </w:r>
          </w:p>
        </w:tc>
      </w:tr>
      <w:tr w:rsidR="007032C4" w:rsidRPr="007032C4" w:rsidTr="007032C4">
        <w:tc>
          <w:tcPr>
            <w:tcW w:w="7797" w:type="dxa"/>
            <w:shd w:val="clear" w:color="auto" w:fill="auto"/>
            <w:tcMar>
              <w:left w:w="108" w:type="dxa"/>
            </w:tcMar>
          </w:tcPr>
          <w:p w:rsidR="007032C4" w:rsidRPr="007032C4" w:rsidRDefault="007032C4" w:rsidP="007032C4">
            <w:pPr>
              <w:suppressAutoHyphens/>
              <w:spacing w:after="0"/>
              <w:ind w:right="175"/>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Количество часов на внеаудиторную (самостоятельную) работу </w:t>
            </w:r>
          </w:p>
        </w:tc>
        <w:tc>
          <w:tcPr>
            <w:tcW w:w="1701" w:type="dxa"/>
            <w:shd w:val="clear" w:color="auto" w:fill="auto"/>
            <w:tcMar>
              <w:left w:w="108" w:type="dxa"/>
            </w:tcMar>
          </w:tcPr>
          <w:p w:rsidR="007032C4" w:rsidRPr="007032C4" w:rsidRDefault="007032C4" w:rsidP="007032C4">
            <w:pPr>
              <w:suppressAutoHyphens/>
              <w:spacing w:after="0"/>
              <w:ind w:right="-143"/>
              <w:contextualSpacing/>
              <w:jc w:val="center"/>
              <w:rPr>
                <w:rFonts w:ascii="Times New Roman" w:eastAsia="Calibri" w:hAnsi="Times New Roman" w:cs="Times New Roman"/>
                <w:sz w:val="24"/>
                <w:szCs w:val="24"/>
              </w:rPr>
            </w:pPr>
            <w:r w:rsidRPr="007032C4">
              <w:rPr>
                <w:rFonts w:ascii="Times New Roman" w:eastAsia="Calibri" w:hAnsi="Times New Roman" w:cs="Times New Roman"/>
                <w:sz w:val="24"/>
                <w:szCs w:val="24"/>
              </w:rPr>
              <w:t>757</w:t>
            </w:r>
          </w:p>
        </w:tc>
      </w:tr>
    </w:tbl>
    <w:p w:rsidR="007032C4" w:rsidRPr="007032C4" w:rsidRDefault="007032C4" w:rsidP="007032C4">
      <w:pPr>
        <w:suppressAutoHyphens/>
        <w:spacing w:after="0"/>
        <w:jc w:val="both"/>
        <w:rPr>
          <w:rFonts w:ascii="Times New Roman" w:eastAsia="Calibri" w:hAnsi="Times New Roman" w:cs="Times New Roman"/>
          <w:b/>
          <w:sz w:val="24"/>
          <w:szCs w:val="24"/>
        </w:rPr>
      </w:pPr>
    </w:p>
    <w:p w:rsidR="007032C4" w:rsidRPr="007032C4" w:rsidRDefault="007032C4" w:rsidP="007032C4">
      <w:pPr>
        <w:suppressAutoHyphens/>
        <w:spacing w:after="0"/>
        <w:jc w:val="both"/>
        <w:rPr>
          <w:rFonts w:ascii="Times New Roman" w:eastAsia="Calibri" w:hAnsi="Times New Roman" w:cs="Times New Roman"/>
          <w:b/>
          <w:i/>
          <w:sz w:val="24"/>
          <w:szCs w:val="24"/>
        </w:rPr>
      </w:pPr>
      <w:r w:rsidRPr="007032C4">
        <w:rPr>
          <w:rFonts w:ascii="Times New Roman" w:eastAsia="Calibri" w:hAnsi="Times New Roman" w:cs="Times New Roman"/>
          <w:b/>
          <w:sz w:val="24"/>
          <w:szCs w:val="24"/>
        </w:rPr>
        <w:t>4. Форма проведения учебных аудиторных занятий</w:t>
      </w:r>
    </w:p>
    <w:p w:rsidR="007032C4" w:rsidRPr="007032C4" w:rsidRDefault="007032C4" w:rsidP="007032C4">
      <w:pPr>
        <w:suppressAutoHyphens/>
        <w:spacing w:after="0"/>
        <w:jc w:val="both"/>
        <w:rPr>
          <w:rFonts w:ascii="Times New Roman" w:eastAsia="Calibri" w:hAnsi="Times New Roman" w:cs="Times New Roman"/>
          <w:b/>
          <w:i/>
          <w:sz w:val="24"/>
          <w:szCs w:val="24"/>
        </w:rPr>
      </w:pPr>
      <w:r w:rsidRPr="007032C4">
        <w:rPr>
          <w:rFonts w:ascii="Times New Roman" w:eastAsia="Calibri" w:hAnsi="Times New Roman" w:cs="Times New Roman"/>
          <w:b/>
          <w:i/>
          <w:sz w:val="24"/>
          <w:szCs w:val="24"/>
        </w:rPr>
        <w:t xml:space="preserve"> </w:t>
      </w:r>
      <w:r w:rsidRPr="007032C4">
        <w:rPr>
          <w:rFonts w:ascii="Times New Roman" w:eastAsia="Calibri" w:hAnsi="Times New Roman" w:cs="Times New Roman"/>
          <w:sz w:val="24"/>
          <w:szCs w:val="24"/>
        </w:rPr>
        <w:t>индивидуальная, продолжительность урока – 40 минут.</w:t>
      </w:r>
    </w:p>
    <w:p w:rsidR="007032C4" w:rsidRPr="007032C4" w:rsidRDefault="007032C4" w:rsidP="007032C4">
      <w:pPr>
        <w:suppressAutoHyphens/>
        <w:spacing w:after="0"/>
        <w:jc w:val="both"/>
        <w:rPr>
          <w:rFonts w:ascii="Times New Roman" w:eastAsia="Calibri" w:hAnsi="Times New Roman" w:cs="Times New Roman"/>
          <w:b/>
          <w:i/>
          <w:sz w:val="24"/>
          <w:szCs w:val="24"/>
        </w:rPr>
      </w:pPr>
      <w:r w:rsidRPr="007032C4">
        <w:rPr>
          <w:rFonts w:ascii="Times New Roman" w:eastAsia="Calibri" w:hAnsi="Times New Roman" w:cs="Times New Roman"/>
          <w:sz w:val="24"/>
          <w:szCs w:val="24"/>
        </w:rPr>
        <w:t>Индивидуальная форма позволяет преподавателю лучше узнать ученика, его музыкальные возможности, способности, эмоционально - психологические особенности.</w:t>
      </w:r>
    </w:p>
    <w:p w:rsidR="007032C4" w:rsidRPr="007032C4" w:rsidRDefault="007032C4" w:rsidP="007032C4">
      <w:pPr>
        <w:suppressAutoHyphens/>
        <w:spacing w:after="0"/>
        <w:ind w:right="-1"/>
        <w:jc w:val="both"/>
        <w:rPr>
          <w:rFonts w:ascii="Times New Roman" w:eastAsia="Calibri" w:hAnsi="Times New Roman" w:cs="Times New Roman"/>
          <w:b/>
          <w:i/>
          <w:sz w:val="24"/>
          <w:szCs w:val="24"/>
        </w:rPr>
      </w:pPr>
    </w:p>
    <w:p w:rsidR="007032C4" w:rsidRPr="007032C4" w:rsidRDefault="007032C4" w:rsidP="007032C4">
      <w:pPr>
        <w:suppressAutoHyphens/>
        <w:spacing w:after="0"/>
        <w:ind w:right="-1"/>
        <w:jc w:val="both"/>
        <w:rPr>
          <w:rFonts w:ascii="Times New Roman" w:eastAsia="Calibri" w:hAnsi="Times New Roman" w:cs="Times New Roman"/>
          <w:b/>
          <w:sz w:val="24"/>
          <w:szCs w:val="24"/>
        </w:rPr>
      </w:pPr>
      <w:r w:rsidRPr="007032C4">
        <w:rPr>
          <w:rFonts w:ascii="Times New Roman" w:eastAsia="Calibri" w:hAnsi="Times New Roman" w:cs="Times New Roman"/>
          <w:b/>
          <w:sz w:val="24"/>
          <w:szCs w:val="24"/>
        </w:rPr>
        <w:t>5. Цели и задачи учебного предмета «Специальность (домра)»</w:t>
      </w:r>
    </w:p>
    <w:p w:rsidR="007032C4" w:rsidRPr="007032C4" w:rsidRDefault="007032C4" w:rsidP="007032C4">
      <w:pPr>
        <w:suppressAutoHyphens/>
        <w:spacing w:after="0"/>
        <w:ind w:right="-1"/>
        <w:jc w:val="both"/>
        <w:rPr>
          <w:rFonts w:ascii="Times New Roman" w:eastAsia="Calibri" w:hAnsi="Times New Roman" w:cs="Times New Roman"/>
          <w:b/>
          <w:sz w:val="24"/>
          <w:szCs w:val="24"/>
        </w:rPr>
      </w:pPr>
      <w:r w:rsidRPr="007032C4">
        <w:rPr>
          <w:rFonts w:ascii="Times New Roman" w:eastAsia="Calibri" w:hAnsi="Times New Roman" w:cs="Times New Roman"/>
          <w:b/>
          <w:sz w:val="24"/>
          <w:szCs w:val="24"/>
        </w:rPr>
        <w:t>Цели:</w:t>
      </w:r>
    </w:p>
    <w:p w:rsidR="007032C4" w:rsidRPr="007032C4" w:rsidRDefault="007032C4" w:rsidP="006C52B6">
      <w:pPr>
        <w:numPr>
          <w:ilvl w:val="0"/>
          <w:numId w:val="37"/>
        </w:numPr>
        <w:suppressAutoHyphens/>
        <w:spacing w:after="0"/>
        <w:ind w:left="360" w:right="-1"/>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развитие музыкально-творческих способностей обучающегося на основе приобретенных им знаний, умений и навыков, позволяющих воспринимать, осваивать и исполнять на домре произведения различных жанров и форм в соответствии с ФГТ;</w:t>
      </w:r>
    </w:p>
    <w:p w:rsidR="007032C4" w:rsidRPr="007032C4" w:rsidRDefault="007032C4" w:rsidP="006C52B6">
      <w:pPr>
        <w:numPr>
          <w:ilvl w:val="0"/>
          <w:numId w:val="37"/>
        </w:numPr>
        <w:suppressAutoHyphens/>
        <w:spacing w:after="0"/>
        <w:ind w:left="360" w:right="-1"/>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lastRenderedPageBreak/>
        <w:t>определение наиболее одаренных детей и их дальнейшая подготовка к продолжению обучения в средних профессиональных музыкальных учебных заведениях.</w:t>
      </w:r>
    </w:p>
    <w:p w:rsidR="007032C4" w:rsidRPr="007032C4" w:rsidRDefault="007032C4" w:rsidP="007032C4">
      <w:pPr>
        <w:suppressAutoHyphens/>
        <w:spacing w:after="0"/>
        <w:ind w:right="-1"/>
        <w:jc w:val="both"/>
        <w:rPr>
          <w:rFonts w:ascii="Times New Roman" w:eastAsia="Calibri" w:hAnsi="Times New Roman" w:cs="Times New Roman"/>
          <w:sz w:val="24"/>
          <w:szCs w:val="24"/>
        </w:rPr>
      </w:pPr>
      <w:r w:rsidRPr="007032C4">
        <w:rPr>
          <w:rFonts w:ascii="Times New Roman" w:eastAsia="Calibri" w:hAnsi="Times New Roman" w:cs="Times New Roman"/>
          <w:b/>
          <w:sz w:val="24"/>
          <w:szCs w:val="24"/>
        </w:rPr>
        <w:t>Задачи:</w:t>
      </w:r>
    </w:p>
    <w:p w:rsidR="007032C4" w:rsidRPr="007032C4" w:rsidRDefault="007032C4" w:rsidP="006C52B6">
      <w:pPr>
        <w:numPr>
          <w:ilvl w:val="0"/>
          <w:numId w:val="38"/>
        </w:numPr>
        <w:suppressAutoHyphens/>
        <w:spacing w:after="0"/>
        <w:ind w:left="360" w:right="-1"/>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выявление творческих способностей ученика в области музыкального искусства и их развитие в области исполнительства на домре до уровня подготовки, достаточного для творческого самовыражения и самореализации;</w:t>
      </w:r>
    </w:p>
    <w:p w:rsidR="007032C4" w:rsidRPr="007032C4" w:rsidRDefault="007032C4" w:rsidP="006C52B6">
      <w:pPr>
        <w:numPr>
          <w:ilvl w:val="0"/>
          <w:numId w:val="38"/>
        </w:numPr>
        <w:suppressAutoHyphens/>
        <w:spacing w:after="0"/>
        <w:ind w:left="360" w:right="-1"/>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овладение знаниями, умениями и навыками игры на домре, позволяющими выпускнику приобретать собственный опыт музицирования; </w:t>
      </w:r>
    </w:p>
    <w:p w:rsidR="007032C4" w:rsidRPr="007032C4" w:rsidRDefault="007032C4" w:rsidP="006C52B6">
      <w:pPr>
        <w:numPr>
          <w:ilvl w:val="0"/>
          <w:numId w:val="38"/>
        </w:numPr>
        <w:suppressAutoHyphens/>
        <w:spacing w:after="0"/>
        <w:ind w:left="360" w:right="-1"/>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приобретение обучающимися опыта творческой деятельности;</w:t>
      </w:r>
    </w:p>
    <w:p w:rsidR="007032C4" w:rsidRPr="007032C4" w:rsidRDefault="007032C4" w:rsidP="006C52B6">
      <w:pPr>
        <w:numPr>
          <w:ilvl w:val="0"/>
          <w:numId w:val="38"/>
        </w:numPr>
        <w:suppressAutoHyphens/>
        <w:spacing w:after="0"/>
        <w:ind w:left="360" w:right="-1"/>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формирование навыков сольной исполнительской практики и коллективной творческой деятельности, их практическое применение;</w:t>
      </w:r>
    </w:p>
    <w:p w:rsidR="007032C4" w:rsidRPr="007032C4" w:rsidRDefault="007032C4" w:rsidP="006C52B6">
      <w:pPr>
        <w:numPr>
          <w:ilvl w:val="0"/>
          <w:numId w:val="38"/>
        </w:numPr>
        <w:suppressAutoHyphens/>
        <w:spacing w:after="0"/>
        <w:ind w:left="360" w:right="-1"/>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достижение уровня образованности, позволяющего выпускнику самостоятельно ориентироваться в мировой музыкальной культуре;</w:t>
      </w:r>
    </w:p>
    <w:p w:rsidR="007032C4" w:rsidRPr="007032C4" w:rsidRDefault="007032C4" w:rsidP="006C52B6">
      <w:pPr>
        <w:numPr>
          <w:ilvl w:val="0"/>
          <w:numId w:val="38"/>
        </w:numPr>
        <w:suppressAutoHyphens/>
        <w:spacing w:after="0"/>
        <w:ind w:left="360" w:right="-1"/>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формирование у лучших выпускников осознанной мотивации к продолжению профессионального обучения и подготовки их к вступительным экзаменам в профессиональное образовательное учреждение.</w:t>
      </w:r>
    </w:p>
    <w:p w:rsidR="007032C4" w:rsidRPr="007032C4" w:rsidRDefault="007032C4" w:rsidP="007032C4">
      <w:pPr>
        <w:suppressAutoHyphens/>
        <w:spacing w:after="0"/>
        <w:ind w:right="-1"/>
        <w:jc w:val="both"/>
        <w:rPr>
          <w:rFonts w:ascii="Times New Roman" w:eastAsia="Calibri" w:hAnsi="Times New Roman" w:cs="Times New Roman"/>
          <w:b/>
          <w:sz w:val="24"/>
          <w:szCs w:val="24"/>
        </w:rPr>
      </w:pPr>
    </w:p>
    <w:p w:rsidR="007032C4" w:rsidRPr="007032C4" w:rsidRDefault="007032C4" w:rsidP="007032C4">
      <w:pPr>
        <w:suppressAutoHyphens/>
        <w:spacing w:after="0"/>
        <w:ind w:right="-1" w:firstLine="567"/>
        <w:rPr>
          <w:rFonts w:ascii="Times New Roman" w:eastAsia="Calibri" w:hAnsi="Times New Roman" w:cs="Times New Roman"/>
          <w:b/>
          <w:sz w:val="24"/>
          <w:szCs w:val="24"/>
        </w:rPr>
      </w:pPr>
      <w:r w:rsidRPr="007032C4">
        <w:rPr>
          <w:rFonts w:ascii="Times New Roman" w:eastAsia="Calibri" w:hAnsi="Times New Roman" w:cs="Times New Roman"/>
          <w:b/>
          <w:sz w:val="24"/>
          <w:szCs w:val="24"/>
        </w:rPr>
        <w:t>6. Обоснование структуры программы учебного предмета «Специальность (домра)».</w:t>
      </w:r>
    </w:p>
    <w:p w:rsidR="007032C4" w:rsidRPr="007032C4" w:rsidRDefault="007032C4" w:rsidP="007032C4">
      <w:pPr>
        <w:suppressAutoHyphens/>
        <w:spacing w:after="0"/>
        <w:ind w:right="-1" w:firstLine="567"/>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Программа содержит необходимые для организации занятий параметры: </w:t>
      </w:r>
    </w:p>
    <w:p w:rsidR="007032C4" w:rsidRPr="007032C4" w:rsidRDefault="007032C4" w:rsidP="006C52B6">
      <w:pPr>
        <w:numPr>
          <w:ilvl w:val="0"/>
          <w:numId w:val="39"/>
        </w:numPr>
        <w:suppressAutoHyphens/>
        <w:spacing w:after="0"/>
        <w:ind w:left="360" w:right="-1"/>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сведения о затратах учебного времени, предусмотренного на освоение учебного предмета;</w:t>
      </w:r>
    </w:p>
    <w:p w:rsidR="007032C4" w:rsidRPr="007032C4" w:rsidRDefault="007032C4" w:rsidP="006C52B6">
      <w:pPr>
        <w:numPr>
          <w:ilvl w:val="0"/>
          <w:numId w:val="39"/>
        </w:numPr>
        <w:suppressAutoHyphens/>
        <w:spacing w:after="0"/>
        <w:ind w:left="360" w:right="-1"/>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годовые требования по классам;</w:t>
      </w:r>
    </w:p>
    <w:p w:rsidR="007032C4" w:rsidRPr="007032C4" w:rsidRDefault="007032C4" w:rsidP="006C52B6">
      <w:pPr>
        <w:numPr>
          <w:ilvl w:val="0"/>
          <w:numId w:val="39"/>
        </w:numPr>
        <w:suppressAutoHyphens/>
        <w:spacing w:after="0"/>
        <w:ind w:left="360" w:right="-1"/>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требования к уровню подготовки обучающихся;</w:t>
      </w:r>
    </w:p>
    <w:p w:rsidR="007032C4" w:rsidRPr="007032C4" w:rsidRDefault="007032C4" w:rsidP="006C52B6">
      <w:pPr>
        <w:numPr>
          <w:ilvl w:val="0"/>
          <w:numId w:val="39"/>
        </w:numPr>
        <w:suppressAutoHyphens/>
        <w:spacing w:after="0"/>
        <w:ind w:left="360" w:right="-1"/>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формы и методы контроля, система оценок;</w:t>
      </w:r>
    </w:p>
    <w:p w:rsidR="007032C4" w:rsidRPr="007032C4" w:rsidRDefault="007032C4" w:rsidP="006C52B6">
      <w:pPr>
        <w:numPr>
          <w:ilvl w:val="0"/>
          <w:numId w:val="39"/>
        </w:numPr>
        <w:suppressAutoHyphens/>
        <w:spacing w:after="0"/>
        <w:ind w:left="360" w:right="-1"/>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методическое обеспечение учебного процесса.</w:t>
      </w:r>
    </w:p>
    <w:p w:rsidR="007032C4" w:rsidRPr="007032C4" w:rsidRDefault="007032C4" w:rsidP="007032C4">
      <w:pPr>
        <w:suppressAutoHyphens/>
        <w:spacing w:after="0"/>
        <w:ind w:right="-1" w:firstLine="567"/>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В соответствии с данными направлениями строится основной раздел программы «Содержание учебного предмета».</w:t>
      </w:r>
    </w:p>
    <w:p w:rsidR="007032C4" w:rsidRPr="007032C4" w:rsidRDefault="007032C4" w:rsidP="007032C4">
      <w:pPr>
        <w:suppressAutoHyphens/>
        <w:spacing w:after="0"/>
        <w:ind w:right="-1" w:firstLine="567"/>
        <w:jc w:val="both"/>
        <w:rPr>
          <w:rFonts w:ascii="Times New Roman" w:eastAsia="Calibri" w:hAnsi="Times New Roman" w:cs="Times New Roman"/>
          <w:b/>
          <w:i/>
          <w:sz w:val="24"/>
          <w:szCs w:val="24"/>
        </w:rPr>
      </w:pPr>
    </w:p>
    <w:p w:rsidR="007032C4" w:rsidRPr="007032C4" w:rsidRDefault="007032C4" w:rsidP="007032C4">
      <w:pPr>
        <w:suppressAutoHyphens/>
        <w:spacing w:after="0"/>
        <w:ind w:right="-1" w:firstLine="567"/>
        <w:rPr>
          <w:rFonts w:ascii="Times New Roman" w:eastAsia="Calibri" w:hAnsi="Times New Roman" w:cs="Times New Roman"/>
          <w:b/>
          <w:sz w:val="24"/>
          <w:szCs w:val="24"/>
        </w:rPr>
      </w:pPr>
      <w:r w:rsidRPr="007032C4">
        <w:rPr>
          <w:rFonts w:ascii="Times New Roman" w:eastAsia="Calibri" w:hAnsi="Times New Roman" w:cs="Times New Roman"/>
          <w:b/>
          <w:sz w:val="24"/>
          <w:szCs w:val="24"/>
        </w:rPr>
        <w:t>7. Методы обучения</w:t>
      </w:r>
    </w:p>
    <w:p w:rsidR="007032C4" w:rsidRPr="007032C4" w:rsidRDefault="007032C4" w:rsidP="007032C4">
      <w:pPr>
        <w:suppressAutoHyphens/>
        <w:spacing w:after="0"/>
        <w:ind w:right="-1" w:firstLine="567"/>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Для достижения поставленной цели и реализации задач предмета используются следующие методы обучения:</w:t>
      </w:r>
    </w:p>
    <w:p w:rsidR="007032C4" w:rsidRPr="007032C4" w:rsidRDefault="007032C4" w:rsidP="006C52B6">
      <w:pPr>
        <w:numPr>
          <w:ilvl w:val="0"/>
          <w:numId w:val="40"/>
        </w:numPr>
        <w:suppressAutoHyphens/>
        <w:spacing w:after="0"/>
        <w:ind w:left="360" w:right="-1"/>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словесный (рассказ, беседа, объяснение);</w:t>
      </w:r>
    </w:p>
    <w:p w:rsidR="007032C4" w:rsidRPr="007032C4" w:rsidRDefault="007032C4" w:rsidP="006C52B6">
      <w:pPr>
        <w:numPr>
          <w:ilvl w:val="0"/>
          <w:numId w:val="40"/>
        </w:numPr>
        <w:suppressAutoHyphens/>
        <w:spacing w:after="0"/>
        <w:ind w:left="360" w:right="-1"/>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метод упражнений и повторений (выработка игровых навыков ученика, работа над художественно-образной сферой произведения);</w:t>
      </w:r>
    </w:p>
    <w:p w:rsidR="007032C4" w:rsidRPr="007032C4" w:rsidRDefault="007032C4" w:rsidP="006C52B6">
      <w:pPr>
        <w:numPr>
          <w:ilvl w:val="0"/>
          <w:numId w:val="40"/>
        </w:numPr>
        <w:suppressAutoHyphens/>
        <w:spacing w:after="0"/>
        <w:ind w:left="360" w:right="-1"/>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метод показа (показ педагогом игровых движений, исполнение педагогом пьес с использованием многообразных вариантов показа);</w:t>
      </w:r>
    </w:p>
    <w:p w:rsidR="007032C4" w:rsidRPr="007032C4" w:rsidRDefault="007032C4" w:rsidP="006C52B6">
      <w:pPr>
        <w:numPr>
          <w:ilvl w:val="0"/>
          <w:numId w:val="40"/>
        </w:numPr>
        <w:suppressAutoHyphens/>
        <w:spacing w:after="0"/>
        <w:ind w:left="360" w:right="-1"/>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объяснительно-иллюстративный (педагог играет произведение ученика и попутно объясняет);</w:t>
      </w:r>
    </w:p>
    <w:p w:rsidR="007032C4" w:rsidRPr="007032C4" w:rsidRDefault="007032C4" w:rsidP="006C52B6">
      <w:pPr>
        <w:numPr>
          <w:ilvl w:val="0"/>
          <w:numId w:val="40"/>
        </w:numPr>
        <w:suppressAutoHyphens/>
        <w:spacing w:after="0"/>
        <w:ind w:left="360" w:right="-1"/>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репродуктивный метод (повторение учеником игровых приемов по образцу учителя);</w:t>
      </w:r>
    </w:p>
    <w:p w:rsidR="007032C4" w:rsidRPr="007032C4" w:rsidRDefault="007032C4" w:rsidP="006C52B6">
      <w:pPr>
        <w:numPr>
          <w:ilvl w:val="0"/>
          <w:numId w:val="40"/>
        </w:numPr>
        <w:suppressAutoHyphens/>
        <w:spacing w:after="0"/>
        <w:ind w:left="360" w:right="-1"/>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метод проблемного изложения (педагог ставит и сам решает проблему, показывая при этом ученику разные пути и варианты решения);</w:t>
      </w:r>
    </w:p>
    <w:p w:rsidR="007032C4" w:rsidRPr="007032C4" w:rsidRDefault="007032C4" w:rsidP="006C52B6">
      <w:pPr>
        <w:numPr>
          <w:ilvl w:val="0"/>
          <w:numId w:val="40"/>
        </w:numPr>
        <w:suppressAutoHyphens/>
        <w:spacing w:after="0"/>
        <w:ind w:left="360" w:right="-1"/>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частично-поисковый (ученик участвует в поисках решения поставленной задачи).</w:t>
      </w:r>
    </w:p>
    <w:p w:rsidR="007032C4" w:rsidRPr="007032C4" w:rsidRDefault="007032C4" w:rsidP="007032C4">
      <w:pPr>
        <w:suppressAutoHyphens/>
        <w:spacing w:after="0"/>
        <w:ind w:right="-1" w:firstLine="567"/>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Выбор методов зависит от возраста и индивидуальных особенностей учащегося.</w:t>
      </w:r>
    </w:p>
    <w:p w:rsidR="007032C4" w:rsidRPr="007032C4" w:rsidRDefault="007032C4" w:rsidP="007032C4">
      <w:pPr>
        <w:suppressAutoHyphens/>
        <w:spacing w:after="0"/>
        <w:ind w:right="-1"/>
        <w:jc w:val="both"/>
        <w:rPr>
          <w:rFonts w:ascii="Times New Roman" w:eastAsia="Calibri" w:hAnsi="Times New Roman" w:cs="Times New Roman"/>
          <w:b/>
          <w:sz w:val="24"/>
          <w:szCs w:val="24"/>
        </w:rPr>
      </w:pPr>
    </w:p>
    <w:p w:rsidR="007032C4" w:rsidRPr="007032C4" w:rsidRDefault="007032C4" w:rsidP="007032C4">
      <w:pPr>
        <w:suppressAutoHyphens/>
        <w:spacing w:after="0"/>
        <w:ind w:right="-1"/>
        <w:jc w:val="both"/>
        <w:rPr>
          <w:rFonts w:ascii="Times New Roman" w:eastAsia="Calibri" w:hAnsi="Times New Roman" w:cs="Times New Roman"/>
          <w:b/>
          <w:sz w:val="24"/>
          <w:szCs w:val="24"/>
        </w:rPr>
      </w:pPr>
      <w:r w:rsidRPr="007032C4">
        <w:rPr>
          <w:rFonts w:ascii="Times New Roman" w:eastAsia="Calibri" w:hAnsi="Times New Roman" w:cs="Times New Roman"/>
          <w:b/>
          <w:sz w:val="24"/>
          <w:szCs w:val="24"/>
        </w:rPr>
        <w:t>8. Описание материально-технических условий реализации учебного предмета</w:t>
      </w:r>
    </w:p>
    <w:p w:rsidR="007032C4" w:rsidRPr="007032C4" w:rsidRDefault="007032C4" w:rsidP="007032C4">
      <w:pPr>
        <w:suppressAutoHyphens/>
        <w:spacing w:after="0"/>
        <w:ind w:right="-1" w:firstLine="567"/>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Материально-техническая база образовательного учреждения должна соответствовать санитарным и противопожарным нормам, нормам охраны труда.</w:t>
      </w:r>
    </w:p>
    <w:p w:rsidR="007032C4" w:rsidRPr="007032C4" w:rsidRDefault="007032C4" w:rsidP="007032C4">
      <w:pPr>
        <w:suppressAutoHyphens/>
        <w:spacing w:after="0"/>
        <w:ind w:right="-1" w:firstLine="567"/>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Учебные аудитории для занятий по учебному предмету «Специальность (домра)» должна иметь площадь не менее 9 кв. м, наличие фортепиано, пюпитра. В образовательном учреждении должны быть созданы условия для содержания, своевременного обслуживания и ремонта музыкальных инструментов. Образовательное учреждение должно обеспечить наличие инструментов.</w:t>
      </w:r>
    </w:p>
    <w:p w:rsidR="007032C4" w:rsidRPr="007032C4" w:rsidRDefault="007032C4" w:rsidP="007032C4">
      <w:pPr>
        <w:suppressAutoHyphens/>
        <w:spacing w:after="0"/>
        <w:ind w:right="-1" w:firstLine="567"/>
        <w:jc w:val="both"/>
        <w:rPr>
          <w:rFonts w:ascii="Times New Roman" w:eastAsia="Calibri" w:hAnsi="Times New Roman" w:cs="Times New Roman"/>
          <w:sz w:val="24"/>
          <w:szCs w:val="24"/>
        </w:rPr>
      </w:pPr>
    </w:p>
    <w:p w:rsidR="007032C4" w:rsidRPr="007032C4" w:rsidRDefault="007032C4" w:rsidP="007032C4">
      <w:pPr>
        <w:suppressAutoHyphens/>
        <w:spacing w:after="0"/>
        <w:ind w:right="-1" w:firstLine="567"/>
        <w:jc w:val="center"/>
        <w:rPr>
          <w:rFonts w:ascii="Times New Roman" w:eastAsia="Calibri" w:hAnsi="Times New Roman" w:cs="Times New Roman"/>
          <w:b/>
          <w:sz w:val="28"/>
          <w:szCs w:val="28"/>
        </w:rPr>
      </w:pPr>
    </w:p>
    <w:p w:rsidR="007032C4" w:rsidRPr="007032C4" w:rsidRDefault="007032C4" w:rsidP="007032C4">
      <w:pPr>
        <w:suppressAutoHyphens/>
        <w:spacing w:after="0"/>
        <w:ind w:right="-1" w:firstLine="567"/>
        <w:jc w:val="center"/>
        <w:rPr>
          <w:rFonts w:ascii="Times New Roman" w:eastAsia="Calibri" w:hAnsi="Times New Roman" w:cs="Times New Roman"/>
          <w:b/>
          <w:sz w:val="28"/>
          <w:szCs w:val="28"/>
        </w:rPr>
      </w:pPr>
    </w:p>
    <w:p w:rsidR="007032C4" w:rsidRPr="007032C4" w:rsidRDefault="007032C4" w:rsidP="007032C4">
      <w:pPr>
        <w:suppressAutoHyphens/>
        <w:spacing w:after="0"/>
        <w:ind w:right="-1" w:firstLine="567"/>
        <w:jc w:val="center"/>
        <w:rPr>
          <w:rFonts w:ascii="Times New Roman" w:eastAsia="Calibri" w:hAnsi="Times New Roman" w:cs="Times New Roman"/>
          <w:b/>
          <w:sz w:val="28"/>
          <w:szCs w:val="28"/>
        </w:rPr>
      </w:pPr>
    </w:p>
    <w:p w:rsidR="007032C4" w:rsidRPr="007032C4" w:rsidRDefault="007032C4" w:rsidP="007032C4">
      <w:pPr>
        <w:suppressAutoHyphens/>
        <w:spacing w:after="0"/>
        <w:ind w:right="-1" w:firstLine="567"/>
        <w:jc w:val="center"/>
        <w:rPr>
          <w:rFonts w:ascii="Times New Roman" w:eastAsia="Calibri" w:hAnsi="Times New Roman" w:cs="Times New Roman"/>
          <w:b/>
          <w:sz w:val="28"/>
          <w:szCs w:val="28"/>
        </w:rPr>
      </w:pPr>
    </w:p>
    <w:p w:rsidR="007032C4" w:rsidRPr="007032C4" w:rsidRDefault="007032C4" w:rsidP="007032C4">
      <w:pPr>
        <w:suppressAutoHyphens/>
        <w:spacing w:after="0"/>
        <w:ind w:right="-1" w:firstLine="567"/>
        <w:jc w:val="center"/>
        <w:rPr>
          <w:rFonts w:ascii="Times New Roman" w:eastAsia="Calibri" w:hAnsi="Times New Roman" w:cs="Times New Roman"/>
          <w:b/>
          <w:sz w:val="28"/>
          <w:szCs w:val="28"/>
        </w:rPr>
      </w:pPr>
    </w:p>
    <w:p w:rsidR="007032C4" w:rsidRPr="007032C4" w:rsidRDefault="007032C4" w:rsidP="007032C4">
      <w:pPr>
        <w:suppressAutoHyphens/>
        <w:spacing w:after="0"/>
        <w:ind w:right="-1" w:firstLine="567"/>
        <w:jc w:val="center"/>
        <w:rPr>
          <w:rFonts w:ascii="Times New Roman" w:eastAsia="Calibri" w:hAnsi="Times New Roman" w:cs="Times New Roman"/>
          <w:b/>
          <w:sz w:val="28"/>
          <w:szCs w:val="28"/>
        </w:rPr>
      </w:pPr>
    </w:p>
    <w:p w:rsidR="007032C4" w:rsidRPr="007032C4" w:rsidRDefault="007032C4" w:rsidP="007032C4">
      <w:pPr>
        <w:suppressAutoHyphens/>
        <w:spacing w:after="0"/>
        <w:ind w:right="-1" w:firstLine="567"/>
        <w:jc w:val="center"/>
        <w:rPr>
          <w:rFonts w:ascii="Times New Roman" w:eastAsia="Calibri" w:hAnsi="Times New Roman" w:cs="Times New Roman"/>
          <w:b/>
          <w:sz w:val="28"/>
          <w:szCs w:val="28"/>
        </w:rPr>
      </w:pPr>
    </w:p>
    <w:p w:rsidR="007032C4" w:rsidRPr="007032C4" w:rsidRDefault="007032C4" w:rsidP="007032C4">
      <w:pPr>
        <w:suppressAutoHyphens/>
        <w:spacing w:after="0"/>
        <w:ind w:right="-1" w:firstLine="567"/>
        <w:jc w:val="center"/>
        <w:rPr>
          <w:rFonts w:ascii="Times New Roman" w:eastAsia="Calibri" w:hAnsi="Times New Roman" w:cs="Times New Roman"/>
          <w:b/>
          <w:sz w:val="28"/>
          <w:szCs w:val="28"/>
        </w:rPr>
      </w:pPr>
    </w:p>
    <w:p w:rsidR="007032C4" w:rsidRPr="007032C4" w:rsidRDefault="007032C4" w:rsidP="007032C4">
      <w:pPr>
        <w:suppressAutoHyphens/>
        <w:spacing w:after="0"/>
        <w:ind w:right="-1" w:firstLine="567"/>
        <w:jc w:val="center"/>
        <w:rPr>
          <w:rFonts w:ascii="Times New Roman" w:eastAsia="Calibri" w:hAnsi="Times New Roman" w:cs="Times New Roman"/>
          <w:b/>
          <w:sz w:val="28"/>
          <w:szCs w:val="28"/>
        </w:rPr>
      </w:pPr>
    </w:p>
    <w:p w:rsidR="007032C4" w:rsidRPr="007032C4" w:rsidRDefault="007032C4" w:rsidP="007032C4">
      <w:pPr>
        <w:suppressAutoHyphens/>
        <w:spacing w:after="0"/>
        <w:ind w:right="-1" w:firstLine="567"/>
        <w:jc w:val="center"/>
        <w:rPr>
          <w:rFonts w:ascii="Times New Roman" w:eastAsia="Calibri" w:hAnsi="Times New Roman" w:cs="Times New Roman"/>
          <w:b/>
          <w:sz w:val="28"/>
          <w:szCs w:val="28"/>
        </w:rPr>
      </w:pPr>
    </w:p>
    <w:p w:rsidR="007032C4" w:rsidRPr="007032C4" w:rsidRDefault="007032C4" w:rsidP="007032C4">
      <w:pPr>
        <w:suppressAutoHyphens/>
        <w:spacing w:after="0"/>
        <w:ind w:right="-1" w:firstLine="567"/>
        <w:jc w:val="center"/>
        <w:rPr>
          <w:rFonts w:ascii="Times New Roman" w:eastAsia="Calibri" w:hAnsi="Times New Roman" w:cs="Times New Roman"/>
          <w:b/>
          <w:sz w:val="28"/>
          <w:szCs w:val="28"/>
        </w:rPr>
      </w:pPr>
    </w:p>
    <w:p w:rsidR="007032C4" w:rsidRPr="007032C4" w:rsidRDefault="007032C4" w:rsidP="007032C4">
      <w:pPr>
        <w:suppressAutoHyphens/>
        <w:spacing w:after="0"/>
        <w:ind w:right="-1" w:firstLine="567"/>
        <w:jc w:val="center"/>
        <w:rPr>
          <w:rFonts w:ascii="Times New Roman" w:eastAsia="Calibri" w:hAnsi="Times New Roman" w:cs="Times New Roman"/>
          <w:b/>
          <w:sz w:val="28"/>
          <w:szCs w:val="28"/>
        </w:rPr>
      </w:pPr>
    </w:p>
    <w:p w:rsidR="007032C4" w:rsidRPr="007032C4" w:rsidRDefault="007032C4" w:rsidP="007032C4">
      <w:pPr>
        <w:suppressAutoHyphens/>
        <w:spacing w:after="0"/>
        <w:ind w:right="-1" w:firstLine="567"/>
        <w:jc w:val="center"/>
        <w:rPr>
          <w:rFonts w:ascii="Times New Roman" w:eastAsia="Calibri" w:hAnsi="Times New Roman" w:cs="Times New Roman"/>
          <w:b/>
          <w:sz w:val="28"/>
          <w:szCs w:val="28"/>
        </w:rPr>
      </w:pPr>
    </w:p>
    <w:p w:rsidR="007032C4" w:rsidRPr="007032C4" w:rsidRDefault="007032C4" w:rsidP="007032C4">
      <w:pPr>
        <w:suppressAutoHyphens/>
        <w:spacing w:after="0"/>
        <w:ind w:right="-1" w:firstLine="567"/>
        <w:jc w:val="center"/>
        <w:rPr>
          <w:rFonts w:ascii="Times New Roman" w:eastAsia="Calibri" w:hAnsi="Times New Roman" w:cs="Times New Roman"/>
          <w:b/>
          <w:sz w:val="28"/>
          <w:szCs w:val="28"/>
        </w:rPr>
      </w:pPr>
    </w:p>
    <w:p w:rsidR="007032C4" w:rsidRPr="007032C4" w:rsidRDefault="007032C4" w:rsidP="007032C4">
      <w:pPr>
        <w:suppressAutoHyphens/>
        <w:spacing w:after="0"/>
        <w:ind w:right="-1" w:firstLine="567"/>
        <w:jc w:val="center"/>
        <w:rPr>
          <w:rFonts w:ascii="Times New Roman" w:eastAsia="Calibri" w:hAnsi="Times New Roman" w:cs="Times New Roman"/>
          <w:b/>
          <w:sz w:val="28"/>
          <w:szCs w:val="28"/>
        </w:rPr>
      </w:pPr>
    </w:p>
    <w:p w:rsidR="007032C4" w:rsidRPr="007032C4" w:rsidRDefault="007032C4" w:rsidP="007032C4">
      <w:pPr>
        <w:suppressAutoHyphens/>
        <w:spacing w:after="0"/>
        <w:ind w:right="-1" w:firstLine="567"/>
        <w:jc w:val="center"/>
        <w:rPr>
          <w:rFonts w:ascii="Times New Roman" w:eastAsia="Calibri" w:hAnsi="Times New Roman" w:cs="Times New Roman"/>
          <w:b/>
          <w:sz w:val="28"/>
          <w:szCs w:val="28"/>
        </w:rPr>
      </w:pPr>
    </w:p>
    <w:p w:rsidR="007032C4" w:rsidRPr="007032C4" w:rsidRDefault="007032C4" w:rsidP="007032C4">
      <w:pPr>
        <w:suppressAutoHyphens/>
        <w:spacing w:after="0"/>
        <w:ind w:right="-1" w:firstLine="567"/>
        <w:jc w:val="center"/>
        <w:rPr>
          <w:rFonts w:ascii="Times New Roman" w:eastAsia="Calibri" w:hAnsi="Times New Roman" w:cs="Times New Roman"/>
          <w:b/>
          <w:sz w:val="28"/>
          <w:szCs w:val="28"/>
        </w:rPr>
      </w:pPr>
    </w:p>
    <w:p w:rsidR="007032C4" w:rsidRPr="007032C4" w:rsidRDefault="007032C4" w:rsidP="007032C4">
      <w:pPr>
        <w:suppressAutoHyphens/>
        <w:spacing w:after="0"/>
        <w:ind w:right="-1" w:firstLine="567"/>
        <w:jc w:val="center"/>
        <w:rPr>
          <w:rFonts w:ascii="Times New Roman" w:eastAsia="Calibri" w:hAnsi="Times New Roman" w:cs="Times New Roman"/>
          <w:b/>
          <w:sz w:val="28"/>
          <w:szCs w:val="28"/>
        </w:rPr>
      </w:pPr>
    </w:p>
    <w:p w:rsidR="007032C4" w:rsidRPr="007032C4" w:rsidRDefault="007032C4" w:rsidP="007032C4">
      <w:pPr>
        <w:suppressAutoHyphens/>
        <w:spacing w:after="0"/>
        <w:ind w:right="-1" w:firstLine="567"/>
        <w:jc w:val="center"/>
        <w:rPr>
          <w:rFonts w:ascii="Times New Roman" w:eastAsia="Calibri" w:hAnsi="Times New Roman" w:cs="Times New Roman"/>
          <w:b/>
          <w:sz w:val="28"/>
          <w:szCs w:val="28"/>
        </w:rPr>
      </w:pPr>
    </w:p>
    <w:p w:rsidR="007032C4" w:rsidRPr="007032C4" w:rsidRDefault="007032C4" w:rsidP="007032C4">
      <w:pPr>
        <w:suppressAutoHyphens/>
        <w:spacing w:after="0"/>
        <w:ind w:right="-1" w:firstLine="567"/>
        <w:jc w:val="center"/>
        <w:rPr>
          <w:rFonts w:ascii="Times New Roman" w:eastAsia="Calibri" w:hAnsi="Times New Roman" w:cs="Times New Roman"/>
          <w:b/>
          <w:sz w:val="28"/>
          <w:szCs w:val="28"/>
        </w:rPr>
      </w:pPr>
    </w:p>
    <w:p w:rsidR="007032C4" w:rsidRPr="007032C4" w:rsidRDefault="007032C4" w:rsidP="007032C4">
      <w:pPr>
        <w:suppressAutoHyphens/>
        <w:spacing w:after="0"/>
        <w:ind w:right="-1" w:firstLine="567"/>
        <w:jc w:val="center"/>
        <w:rPr>
          <w:rFonts w:ascii="Times New Roman" w:eastAsia="Calibri" w:hAnsi="Times New Roman" w:cs="Times New Roman"/>
          <w:b/>
          <w:sz w:val="28"/>
          <w:szCs w:val="28"/>
        </w:rPr>
      </w:pPr>
    </w:p>
    <w:p w:rsidR="007032C4" w:rsidRPr="007032C4" w:rsidRDefault="007032C4" w:rsidP="007032C4">
      <w:pPr>
        <w:suppressAutoHyphens/>
        <w:spacing w:after="0"/>
        <w:ind w:right="-1" w:firstLine="567"/>
        <w:jc w:val="center"/>
        <w:rPr>
          <w:rFonts w:ascii="Times New Roman" w:eastAsia="Calibri" w:hAnsi="Times New Roman" w:cs="Times New Roman"/>
          <w:b/>
          <w:sz w:val="28"/>
          <w:szCs w:val="28"/>
        </w:rPr>
      </w:pPr>
    </w:p>
    <w:p w:rsidR="007032C4" w:rsidRPr="007032C4" w:rsidRDefault="007032C4" w:rsidP="007032C4">
      <w:pPr>
        <w:suppressAutoHyphens/>
        <w:spacing w:after="0"/>
        <w:ind w:right="-1" w:firstLine="567"/>
        <w:jc w:val="center"/>
        <w:rPr>
          <w:rFonts w:ascii="Times New Roman" w:eastAsia="Calibri" w:hAnsi="Times New Roman" w:cs="Times New Roman"/>
          <w:b/>
          <w:sz w:val="28"/>
          <w:szCs w:val="28"/>
        </w:rPr>
      </w:pPr>
    </w:p>
    <w:p w:rsidR="007032C4" w:rsidRPr="007032C4" w:rsidRDefault="007032C4" w:rsidP="007032C4">
      <w:pPr>
        <w:suppressAutoHyphens/>
        <w:spacing w:after="0"/>
        <w:ind w:right="-1" w:firstLine="567"/>
        <w:jc w:val="center"/>
        <w:rPr>
          <w:rFonts w:ascii="Times New Roman" w:eastAsia="Calibri" w:hAnsi="Times New Roman" w:cs="Times New Roman"/>
          <w:b/>
          <w:sz w:val="28"/>
          <w:szCs w:val="28"/>
        </w:rPr>
      </w:pPr>
    </w:p>
    <w:p w:rsidR="007032C4" w:rsidRPr="007032C4" w:rsidRDefault="007032C4" w:rsidP="007032C4">
      <w:pPr>
        <w:suppressAutoHyphens/>
        <w:spacing w:after="0"/>
        <w:ind w:right="-1" w:firstLine="567"/>
        <w:jc w:val="center"/>
        <w:rPr>
          <w:rFonts w:ascii="Times New Roman" w:eastAsia="Calibri" w:hAnsi="Times New Roman" w:cs="Times New Roman"/>
          <w:b/>
          <w:sz w:val="28"/>
          <w:szCs w:val="28"/>
        </w:rPr>
      </w:pPr>
    </w:p>
    <w:p w:rsidR="007032C4" w:rsidRPr="007032C4" w:rsidRDefault="007032C4" w:rsidP="007032C4">
      <w:pPr>
        <w:suppressAutoHyphens/>
        <w:spacing w:after="0"/>
        <w:ind w:right="-1" w:firstLine="567"/>
        <w:jc w:val="center"/>
        <w:rPr>
          <w:rFonts w:ascii="Times New Roman" w:eastAsia="Calibri" w:hAnsi="Times New Roman" w:cs="Times New Roman"/>
          <w:b/>
          <w:sz w:val="28"/>
          <w:szCs w:val="28"/>
        </w:rPr>
      </w:pPr>
    </w:p>
    <w:p w:rsidR="007032C4" w:rsidRPr="007032C4" w:rsidRDefault="007032C4" w:rsidP="007032C4">
      <w:pPr>
        <w:suppressAutoHyphens/>
        <w:spacing w:after="0"/>
        <w:ind w:right="-1" w:firstLine="567"/>
        <w:jc w:val="center"/>
        <w:rPr>
          <w:rFonts w:ascii="Times New Roman" w:eastAsia="Calibri" w:hAnsi="Times New Roman" w:cs="Times New Roman"/>
          <w:b/>
          <w:sz w:val="28"/>
          <w:szCs w:val="28"/>
        </w:rPr>
      </w:pPr>
    </w:p>
    <w:p w:rsidR="007032C4" w:rsidRPr="007032C4" w:rsidRDefault="007032C4" w:rsidP="007032C4">
      <w:pPr>
        <w:suppressAutoHyphens/>
        <w:spacing w:after="0"/>
        <w:ind w:right="-1" w:firstLine="567"/>
        <w:jc w:val="center"/>
        <w:rPr>
          <w:rFonts w:ascii="Times New Roman" w:eastAsia="Calibri" w:hAnsi="Times New Roman" w:cs="Times New Roman"/>
          <w:b/>
          <w:sz w:val="28"/>
          <w:szCs w:val="28"/>
        </w:rPr>
      </w:pPr>
    </w:p>
    <w:p w:rsidR="007032C4" w:rsidRPr="007032C4" w:rsidRDefault="007032C4" w:rsidP="007032C4">
      <w:pPr>
        <w:suppressAutoHyphens/>
        <w:spacing w:after="0"/>
        <w:ind w:right="-1" w:firstLine="567"/>
        <w:jc w:val="center"/>
        <w:rPr>
          <w:rFonts w:ascii="Times New Roman" w:eastAsia="Calibri" w:hAnsi="Times New Roman" w:cs="Times New Roman"/>
          <w:b/>
          <w:sz w:val="28"/>
          <w:szCs w:val="28"/>
        </w:rPr>
      </w:pPr>
    </w:p>
    <w:p w:rsidR="007032C4" w:rsidRPr="007032C4" w:rsidRDefault="007032C4" w:rsidP="007032C4">
      <w:pPr>
        <w:suppressAutoHyphens/>
        <w:spacing w:after="0"/>
        <w:ind w:right="-1" w:firstLine="567"/>
        <w:jc w:val="center"/>
        <w:rPr>
          <w:rFonts w:ascii="Times New Roman" w:eastAsia="Calibri" w:hAnsi="Times New Roman" w:cs="Times New Roman"/>
          <w:b/>
          <w:sz w:val="28"/>
          <w:szCs w:val="28"/>
        </w:rPr>
      </w:pPr>
    </w:p>
    <w:p w:rsidR="007032C4" w:rsidRPr="007032C4" w:rsidRDefault="007032C4" w:rsidP="007032C4">
      <w:pPr>
        <w:suppressAutoHyphens/>
        <w:spacing w:after="0"/>
        <w:ind w:right="-1" w:firstLine="567"/>
        <w:jc w:val="center"/>
        <w:rPr>
          <w:rFonts w:ascii="Times New Roman" w:eastAsia="Calibri" w:hAnsi="Times New Roman" w:cs="Times New Roman"/>
          <w:b/>
          <w:sz w:val="28"/>
          <w:szCs w:val="28"/>
        </w:rPr>
      </w:pPr>
      <w:r w:rsidRPr="007032C4">
        <w:rPr>
          <w:rFonts w:ascii="Times New Roman" w:eastAsia="Calibri" w:hAnsi="Times New Roman" w:cs="Times New Roman"/>
          <w:b/>
          <w:sz w:val="28"/>
          <w:szCs w:val="28"/>
          <w:lang w:val="en-US"/>
        </w:rPr>
        <w:lastRenderedPageBreak/>
        <w:t>II</w:t>
      </w:r>
      <w:r w:rsidRPr="007032C4">
        <w:rPr>
          <w:rFonts w:ascii="Times New Roman" w:eastAsia="Calibri" w:hAnsi="Times New Roman" w:cs="Times New Roman"/>
          <w:b/>
          <w:sz w:val="28"/>
          <w:szCs w:val="28"/>
        </w:rPr>
        <w:t>. Содержание учебного предмета</w:t>
      </w:r>
    </w:p>
    <w:p w:rsidR="007032C4" w:rsidRPr="007032C4" w:rsidRDefault="007032C4" w:rsidP="007032C4">
      <w:pPr>
        <w:suppressAutoHyphens/>
        <w:spacing w:after="0"/>
        <w:ind w:right="-1" w:firstLine="567"/>
        <w:rPr>
          <w:rFonts w:ascii="Times New Roman" w:eastAsia="Calibri" w:hAnsi="Times New Roman" w:cs="Times New Roman"/>
          <w:b/>
          <w:i/>
          <w:sz w:val="24"/>
          <w:szCs w:val="24"/>
        </w:rPr>
      </w:pPr>
    </w:p>
    <w:p w:rsidR="007032C4" w:rsidRPr="007032C4" w:rsidRDefault="007032C4" w:rsidP="007032C4">
      <w:pPr>
        <w:suppressAutoHyphens/>
        <w:spacing w:after="0"/>
        <w:ind w:right="-1"/>
        <w:jc w:val="both"/>
        <w:rPr>
          <w:rFonts w:ascii="Times New Roman" w:eastAsia="Calibri" w:hAnsi="Times New Roman" w:cs="Times New Roman"/>
          <w:sz w:val="24"/>
          <w:szCs w:val="24"/>
        </w:rPr>
      </w:pPr>
      <w:r w:rsidRPr="007032C4">
        <w:rPr>
          <w:rFonts w:ascii="Times New Roman" w:eastAsia="Calibri" w:hAnsi="Times New Roman" w:cs="Times New Roman"/>
          <w:b/>
          <w:sz w:val="24"/>
          <w:szCs w:val="24"/>
        </w:rPr>
        <w:t xml:space="preserve">1. Сведения о затратах учебного времени, </w:t>
      </w:r>
      <w:r w:rsidRPr="007032C4">
        <w:rPr>
          <w:rFonts w:ascii="Times New Roman" w:eastAsia="Calibri" w:hAnsi="Times New Roman" w:cs="Times New Roman"/>
          <w:sz w:val="24"/>
          <w:szCs w:val="24"/>
        </w:rPr>
        <w:t>предусмотренного на освоение учебного предмета «Специальность (домра)», на максимальную, самостоятельную нагрузку обучающихся и аудиторные занятия:</w:t>
      </w:r>
    </w:p>
    <w:tbl>
      <w:tblPr>
        <w:tblpPr w:leftFromText="180" w:rightFromText="180" w:vertAnchor="text" w:horzAnchor="margin" w:tblpX="103" w:tblpY="188"/>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3" w:type="dxa"/>
        </w:tblCellMar>
        <w:tblLook w:val="04A0"/>
      </w:tblPr>
      <w:tblGrid>
        <w:gridCol w:w="4854"/>
        <w:gridCol w:w="451"/>
        <w:gridCol w:w="132"/>
        <w:gridCol w:w="17"/>
        <w:gridCol w:w="379"/>
        <w:gridCol w:w="146"/>
        <w:gridCol w:w="105"/>
        <w:gridCol w:w="290"/>
        <w:gridCol w:w="146"/>
        <w:gridCol w:w="44"/>
        <w:gridCol w:w="352"/>
        <w:gridCol w:w="146"/>
        <w:gridCol w:w="27"/>
        <w:gridCol w:w="369"/>
        <w:gridCol w:w="145"/>
        <w:gridCol w:w="56"/>
        <w:gridCol w:w="340"/>
        <w:gridCol w:w="146"/>
        <w:gridCol w:w="54"/>
        <w:gridCol w:w="425"/>
        <w:gridCol w:w="132"/>
        <w:gridCol w:w="43"/>
        <w:gridCol w:w="591"/>
      </w:tblGrid>
      <w:tr w:rsidR="007032C4" w:rsidRPr="007032C4" w:rsidTr="007032C4">
        <w:tc>
          <w:tcPr>
            <w:tcW w:w="4854" w:type="dxa"/>
            <w:vMerge w:val="restart"/>
            <w:shd w:val="clear" w:color="auto" w:fill="auto"/>
            <w:tcMar>
              <w:left w:w="103" w:type="dxa"/>
            </w:tcMar>
          </w:tcPr>
          <w:p w:rsidR="007032C4" w:rsidRPr="007032C4" w:rsidRDefault="007032C4" w:rsidP="007032C4">
            <w:pPr>
              <w:suppressAutoHyphens/>
              <w:spacing w:line="240" w:lineRule="auto"/>
              <w:ind w:right="-568"/>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Класс </w:t>
            </w:r>
          </w:p>
        </w:tc>
        <w:tc>
          <w:tcPr>
            <w:tcW w:w="4536" w:type="dxa"/>
            <w:gridSpan w:val="22"/>
            <w:shd w:val="clear" w:color="auto" w:fill="auto"/>
            <w:tcMar>
              <w:left w:w="103" w:type="dxa"/>
            </w:tcMar>
          </w:tcPr>
          <w:p w:rsidR="007032C4" w:rsidRPr="007032C4" w:rsidRDefault="007032C4" w:rsidP="007032C4">
            <w:pPr>
              <w:suppressAutoHyphens/>
              <w:spacing w:after="0" w:line="240" w:lineRule="auto"/>
              <w:ind w:right="-568"/>
              <w:jc w:val="center"/>
              <w:rPr>
                <w:rFonts w:ascii="Times New Roman" w:eastAsia="Calibri" w:hAnsi="Times New Roman" w:cs="Times New Roman"/>
                <w:sz w:val="24"/>
                <w:szCs w:val="24"/>
              </w:rPr>
            </w:pPr>
            <w:r w:rsidRPr="007032C4">
              <w:rPr>
                <w:rFonts w:ascii="Times New Roman" w:eastAsia="Calibri" w:hAnsi="Times New Roman" w:cs="Times New Roman"/>
                <w:sz w:val="24"/>
                <w:szCs w:val="24"/>
              </w:rPr>
              <w:t>Распределение по годам обучения</w:t>
            </w:r>
          </w:p>
        </w:tc>
      </w:tr>
      <w:tr w:rsidR="007032C4" w:rsidRPr="007032C4" w:rsidTr="007032C4">
        <w:tc>
          <w:tcPr>
            <w:tcW w:w="4854" w:type="dxa"/>
            <w:vMerge/>
            <w:shd w:val="clear" w:color="auto" w:fill="auto"/>
            <w:tcMar>
              <w:left w:w="103" w:type="dxa"/>
            </w:tcMar>
          </w:tcPr>
          <w:p w:rsidR="007032C4" w:rsidRPr="007032C4" w:rsidRDefault="007032C4" w:rsidP="007032C4">
            <w:pPr>
              <w:suppressAutoHyphens/>
              <w:spacing w:after="0" w:line="240" w:lineRule="auto"/>
              <w:ind w:right="-568"/>
              <w:rPr>
                <w:rFonts w:ascii="Times New Roman" w:eastAsia="Calibri" w:hAnsi="Times New Roman" w:cs="Times New Roman"/>
                <w:sz w:val="24"/>
                <w:szCs w:val="24"/>
              </w:rPr>
            </w:pPr>
          </w:p>
        </w:tc>
        <w:tc>
          <w:tcPr>
            <w:tcW w:w="451" w:type="dxa"/>
            <w:shd w:val="clear" w:color="auto" w:fill="auto"/>
            <w:tcMar>
              <w:left w:w="103" w:type="dxa"/>
            </w:tcMar>
          </w:tcPr>
          <w:p w:rsidR="007032C4" w:rsidRPr="007032C4" w:rsidRDefault="007032C4" w:rsidP="007032C4">
            <w:pPr>
              <w:suppressAutoHyphens/>
              <w:spacing w:after="0" w:line="240" w:lineRule="auto"/>
              <w:ind w:right="-568"/>
              <w:rPr>
                <w:rFonts w:ascii="Times New Roman" w:eastAsia="Calibri" w:hAnsi="Times New Roman" w:cs="Times New Roman"/>
                <w:sz w:val="24"/>
                <w:szCs w:val="24"/>
              </w:rPr>
            </w:pPr>
            <w:r w:rsidRPr="007032C4">
              <w:rPr>
                <w:rFonts w:ascii="Times New Roman" w:eastAsia="Calibri" w:hAnsi="Times New Roman" w:cs="Times New Roman"/>
                <w:sz w:val="24"/>
                <w:szCs w:val="24"/>
              </w:rPr>
              <w:t>1</w:t>
            </w:r>
          </w:p>
        </w:tc>
        <w:tc>
          <w:tcPr>
            <w:tcW w:w="528" w:type="dxa"/>
            <w:gridSpan w:val="3"/>
            <w:shd w:val="clear" w:color="auto" w:fill="auto"/>
            <w:tcMar>
              <w:left w:w="103" w:type="dxa"/>
            </w:tcMar>
          </w:tcPr>
          <w:p w:rsidR="007032C4" w:rsidRPr="007032C4" w:rsidRDefault="007032C4" w:rsidP="007032C4">
            <w:pPr>
              <w:suppressAutoHyphens/>
              <w:spacing w:after="0" w:line="240" w:lineRule="auto"/>
              <w:ind w:right="-568"/>
              <w:rPr>
                <w:rFonts w:ascii="Times New Roman" w:eastAsia="Calibri" w:hAnsi="Times New Roman" w:cs="Times New Roman"/>
                <w:sz w:val="24"/>
                <w:szCs w:val="24"/>
              </w:rPr>
            </w:pPr>
            <w:r w:rsidRPr="007032C4">
              <w:rPr>
                <w:rFonts w:ascii="Times New Roman" w:eastAsia="Calibri" w:hAnsi="Times New Roman" w:cs="Times New Roman"/>
                <w:sz w:val="24"/>
                <w:szCs w:val="24"/>
              </w:rPr>
              <w:t>2</w:t>
            </w:r>
          </w:p>
        </w:tc>
        <w:tc>
          <w:tcPr>
            <w:tcW w:w="541" w:type="dxa"/>
            <w:gridSpan w:val="3"/>
            <w:shd w:val="clear" w:color="auto" w:fill="auto"/>
            <w:tcMar>
              <w:left w:w="103" w:type="dxa"/>
            </w:tcMar>
          </w:tcPr>
          <w:p w:rsidR="007032C4" w:rsidRPr="007032C4" w:rsidRDefault="007032C4" w:rsidP="007032C4">
            <w:pPr>
              <w:suppressAutoHyphens/>
              <w:spacing w:after="0" w:line="240" w:lineRule="auto"/>
              <w:ind w:right="-568"/>
              <w:rPr>
                <w:rFonts w:ascii="Times New Roman" w:eastAsia="Calibri" w:hAnsi="Times New Roman" w:cs="Times New Roman"/>
                <w:sz w:val="24"/>
                <w:szCs w:val="24"/>
              </w:rPr>
            </w:pPr>
            <w:r w:rsidRPr="007032C4">
              <w:rPr>
                <w:rFonts w:ascii="Times New Roman" w:eastAsia="Calibri" w:hAnsi="Times New Roman" w:cs="Times New Roman"/>
                <w:sz w:val="24"/>
                <w:szCs w:val="24"/>
              </w:rPr>
              <w:t>3</w:t>
            </w:r>
          </w:p>
        </w:tc>
        <w:tc>
          <w:tcPr>
            <w:tcW w:w="542" w:type="dxa"/>
            <w:gridSpan w:val="3"/>
            <w:shd w:val="clear" w:color="auto" w:fill="auto"/>
            <w:tcMar>
              <w:left w:w="103" w:type="dxa"/>
            </w:tcMar>
          </w:tcPr>
          <w:p w:rsidR="007032C4" w:rsidRPr="007032C4" w:rsidRDefault="007032C4" w:rsidP="007032C4">
            <w:pPr>
              <w:suppressAutoHyphens/>
              <w:spacing w:after="0" w:line="240" w:lineRule="auto"/>
              <w:ind w:right="-568"/>
              <w:rPr>
                <w:rFonts w:ascii="Times New Roman" w:eastAsia="Calibri" w:hAnsi="Times New Roman" w:cs="Times New Roman"/>
                <w:sz w:val="24"/>
                <w:szCs w:val="24"/>
              </w:rPr>
            </w:pPr>
            <w:r w:rsidRPr="007032C4">
              <w:rPr>
                <w:rFonts w:ascii="Times New Roman" w:eastAsia="Calibri" w:hAnsi="Times New Roman" w:cs="Times New Roman"/>
                <w:sz w:val="24"/>
                <w:szCs w:val="24"/>
              </w:rPr>
              <w:t>4</w:t>
            </w:r>
          </w:p>
        </w:tc>
        <w:tc>
          <w:tcPr>
            <w:tcW w:w="542" w:type="dxa"/>
            <w:gridSpan w:val="3"/>
            <w:shd w:val="clear" w:color="auto" w:fill="auto"/>
            <w:tcMar>
              <w:left w:w="103" w:type="dxa"/>
            </w:tcMar>
          </w:tcPr>
          <w:p w:rsidR="007032C4" w:rsidRPr="007032C4" w:rsidRDefault="007032C4" w:rsidP="007032C4">
            <w:pPr>
              <w:suppressAutoHyphens/>
              <w:spacing w:after="0" w:line="240" w:lineRule="auto"/>
              <w:ind w:right="-568"/>
              <w:rPr>
                <w:rFonts w:ascii="Times New Roman" w:eastAsia="Calibri" w:hAnsi="Times New Roman" w:cs="Times New Roman"/>
                <w:sz w:val="24"/>
                <w:szCs w:val="24"/>
              </w:rPr>
            </w:pPr>
            <w:r w:rsidRPr="007032C4">
              <w:rPr>
                <w:rFonts w:ascii="Times New Roman" w:eastAsia="Calibri" w:hAnsi="Times New Roman" w:cs="Times New Roman"/>
                <w:sz w:val="24"/>
                <w:szCs w:val="24"/>
              </w:rPr>
              <w:t>5</w:t>
            </w:r>
          </w:p>
        </w:tc>
        <w:tc>
          <w:tcPr>
            <w:tcW w:w="541" w:type="dxa"/>
            <w:gridSpan w:val="3"/>
            <w:shd w:val="clear" w:color="auto" w:fill="auto"/>
            <w:tcMar>
              <w:left w:w="103" w:type="dxa"/>
            </w:tcMar>
          </w:tcPr>
          <w:p w:rsidR="007032C4" w:rsidRPr="007032C4" w:rsidRDefault="007032C4" w:rsidP="007032C4">
            <w:pPr>
              <w:suppressAutoHyphens/>
              <w:spacing w:after="0" w:line="240" w:lineRule="auto"/>
              <w:ind w:right="-568"/>
              <w:rPr>
                <w:rFonts w:ascii="Times New Roman" w:eastAsia="Calibri" w:hAnsi="Times New Roman" w:cs="Times New Roman"/>
                <w:sz w:val="24"/>
                <w:szCs w:val="24"/>
              </w:rPr>
            </w:pPr>
            <w:r w:rsidRPr="007032C4">
              <w:rPr>
                <w:rFonts w:ascii="Times New Roman" w:eastAsia="Calibri" w:hAnsi="Times New Roman" w:cs="Times New Roman"/>
                <w:sz w:val="24"/>
                <w:szCs w:val="24"/>
              </w:rPr>
              <w:t>6</w:t>
            </w:r>
          </w:p>
        </w:tc>
        <w:tc>
          <w:tcPr>
            <w:tcW w:w="625" w:type="dxa"/>
            <w:gridSpan w:val="3"/>
            <w:shd w:val="clear" w:color="auto" w:fill="auto"/>
            <w:tcMar>
              <w:left w:w="103" w:type="dxa"/>
            </w:tcMar>
          </w:tcPr>
          <w:p w:rsidR="007032C4" w:rsidRPr="007032C4" w:rsidRDefault="007032C4" w:rsidP="007032C4">
            <w:pPr>
              <w:suppressAutoHyphens/>
              <w:spacing w:after="0" w:line="240" w:lineRule="auto"/>
              <w:ind w:right="-568"/>
              <w:rPr>
                <w:rFonts w:ascii="Times New Roman" w:eastAsia="Calibri" w:hAnsi="Times New Roman" w:cs="Times New Roman"/>
                <w:sz w:val="24"/>
                <w:szCs w:val="24"/>
              </w:rPr>
            </w:pPr>
            <w:r w:rsidRPr="007032C4">
              <w:rPr>
                <w:rFonts w:ascii="Times New Roman" w:eastAsia="Calibri" w:hAnsi="Times New Roman" w:cs="Times New Roman"/>
                <w:sz w:val="24"/>
                <w:szCs w:val="24"/>
              </w:rPr>
              <w:t>7</w:t>
            </w:r>
          </w:p>
        </w:tc>
        <w:tc>
          <w:tcPr>
            <w:tcW w:w="766" w:type="dxa"/>
            <w:gridSpan w:val="3"/>
            <w:shd w:val="clear" w:color="auto" w:fill="auto"/>
            <w:tcMar>
              <w:left w:w="103" w:type="dxa"/>
            </w:tcMar>
          </w:tcPr>
          <w:p w:rsidR="007032C4" w:rsidRPr="007032C4" w:rsidRDefault="007032C4" w:rsidP="007032C4">
            <w:pPr>
              <w:suppressAutoHyphens/>
              <w:spacing w:after="0" w:line="240" w:lineRule="auto"/>
              <w:ind w:right="-568"/>
              <w:rPr>
                <w:rFonts w:ascii="Times New Roman" w:eastAsia="Calibri" w:hAnsi="Times New Roman" w:cs="Times New Roman"/>
                <w:sz w:val="24"/>
                <w:szCs w:val="24"/>
              </w:rPr>
            </w:pPr>
            <w:r w:rsidRPr="007032C4">
              <w:rPr>
                <w:rFonts w:ascii="Times New Roman" w:eastAsia="Calibri" w:hAnsi="Times New Roman" w:cs="Times New Roman"/>
                <w:sz w:val="24"/>
                <w:szCs w:val="24"/>
              </w:rPr>
              <w:t>8</w:t>
            </w:r>
          </w:p>
        </w:tc>
      </w:tr>
      <w:tr w:rsidR="007032C4" w:rsidRPr="007032C4" w:rsidTr="007032C4">
        <w:trPr>
          <w:trHeight w:val="269"/>
        </w:trPr>
        <w:tc>
          <w:tcPr>
            <w:tcW w:w="4854" w:type="dxa"/>
            <w:shd w:val="clear" w:color="auto" w:fill="auto"/>
            <w:tcMar>
              <w:left w:w="103" w:type="dxa"/>
            </w:tcMar>
          </w:tcPr>
          <w:p w:rsidR="007032C4" w:rsidRPr="007032C4" w:rsidRDefault="007032C4" w:rsidP="007032C4">
            <w:pPr>
              <w:suppressAutoHyphens/>
              <w:spacing w:after="0" w:line="240" w:lineRule="auto"/>
              <w:ind w:right="-568"/>
              <w:rPr>
                <w:rFonts w:ascii="Times New Roman" w:eastAsia="Calibri" w:hAnsi="Times New Roman" w:cs="Times New Roman"/>
                <w:sz w:val="24"/>
                <w:szCs w:val="24"/>
              </w:rPr>
            </w:pPr>
            <w:r w:rsidRPr="007032C4">
              <w:rPr>
                <w:rFonts w:ascii="Times New Roman" w:eastAsia="Calibri" w:hAnsi="Times New Roman" w:cs="Times New Roman"/>
                <w:sz w:val="24"/>
                <w:szCs w:val="24"/>
              </w:rPr>
              <w:t>Продолжительность учебных занятий (в нед.)</w:t>
            </w:r>
          </w:p>
        </w:tc>
        <w:tc>
          <w:tcPr>
            <w:tcW w:w="451" w:type="dxa"/>
            <w:shd w:val="clear" w:color="auto" w:fill="auto"/>
            <w:tcMar>
              <w:left w:w="103" w:type="dxa"/>
            </w:tcMar>
          </w:tcPr>
          <w:p w:rsidR="007032C4" w:rsidRPr="007032C4" w:rsidRDefault="007032C4" w:rsidP="007032C4">
            <w:pPr>
              <w:suppressAutoHyphens/>
              <w:spacing w:after="0" w:line="240" w:lineRule="auto"/>
              <w:ind w:right="-568"/>
              <w:rPr>
                <w:rFonts w:ascii="Times New Roman" w:eastAsia="Calibri" w:hAnsi="Times New Roman" w:cs="Times New Roman"/>
                <w:sz w:val="24"/>
                <w:szCs w:val="24"/>
              </w:rPr>
            </w:pPr>
            <w:r w:rsidRPr="007032C4">
              <w:rPr>
                <w:rFonts w:ascii="Times New Roman" w:eastAsia="Calibri" w:hAnsi="Times New Roman" w:cs="Times New Roman"/>
                <w:sz w:val="24"/>
                <w:szCs w:val="24"/>
              </w:rPr>
              <w:t>32</w:t>
            </w:r>
          </w:p>
        </w:tc>
        <w:tc>
          <w:tcPr>
            <w:tcW w:w="528" w:type="dxa"/>
            <w:gridSpan w:val="3"/>
            <w:shd w:val="clear" w:color="auto" w:fill="auto"/>
            <w:tcMar>
              <w:left w:w="103" w:type="dxa"/>
            </w:tcMar>
          </w:tcPr>
          <w:p w:rsidR="007032C4" w:rsidRPr="007032C4" w:rsidRDefault="007032C4" w:rsidP="007032C4">
            <w:pPr>
              <w:suppressAutoHyphens/>
              <w:spacing w:after="0" w:line="240" w:lineRule="auto"/>
              <w:ind w:right="-568"/>
              <w:rPr>
                <w:rFonts w:ascii="Times New Roman" w:eastAsia="Calibri" w:hAnsi="Times New Roman" w:cs="Times New Roman"/>
                <w:sz w:val="24"/>
                <w:szCs w:val="24"/>
              </w:rPr>
            </w:pPr>
            <w:r w:rsidRPr="007032C4">
              <w:rPr>
                <w:rFonts w:ascii="Times New Roman" w:eastAsia="Calibri" w:hAnsi="Times New Roman" w:cs="Times New Roman"/>
                <w:sz w:val="24"/>
                <w:szCs w:val="24"/>
              </w:rPr>
              <w:t>33</w:t>
            </w:r>
          </w:p>
        </w:tc>
        <w:tc>
          <w:tcPr>
            <w:tcW w:w="541" w:type="dxa"/>
            <w:gridSpan w:val="3"/>
            <w:shd w:val="clear" w:color="auto" w:fill="auto"/>
            <w:tcMar>
              <w:left w:w="103" w:type="dxa"/>
            </w:tcMar>
          </w:tcPr>
          <w:p w:rsidR="007032C4" w:rsidRPr="007032C4" w:rsidRDefault="007032C4" w:rsidP="007032C4">
            <w:pPr>
              <w:suppressAutoHyphens/>
              <w:spacing w:after="0" w:line="240" w:lineRule="auto"/>
              <w:ind w:right="-568"/>
              <w:rPr>
                <w:rFonts w:ascii="Times New Roman" w:eastAsia="Calibri" w:hAnsi="Times New Roman" w:cs="Times New Roman"/>
                <w:sz w:val="24"/>
                <w:szCs w:val="24"/>
              </w:rPr>
            </w:pPr>
            <w:r w:rsidRPr="007032C4">
              <w:rPr>
                <w:rFonts w:ascii="Times New Roman" w:eastAsia="Calibri" w:hAnsi="Times New Roman" w:cs="Times New Roman"/>
                <w:sz w:val="24"/>
                <w:szCs w:val="24"/>
              </w:rPr>
              <w:t>33</w:t>
            </w:r>
          </w:p>
        </w:tc>
        <w:tc>
          <w:tcPr>
            <w:tcW w:w="542" w:type="dxa"/>
            <w:gridSpan w:val="3"/>
            <w:shd w:val="clear" w:color="auto" w:fill="auto"/>
            <w:tcMar>
              <w:left w:w="103" w:type="dxa"/>
            </w:tcMar>
          </w:tcPr>
          <w:p w:rsidR="007032C4" w:rsidRPr="007032C4" w:rsidRDefault="007032C4" w:rsidP="007032C4">
            <w:pPr>
              <w:suppressAutoHyphens/>
              <w:spacing w:after="0" w:line="240" w:lineRule="auto"/>
              <w:ind w:right="-568"/>
              <w:rPr>
                <w:rFonts w:ascii="Times New Roman" w:eastAsia="Calibri" w:hAnsi="Times New Roman" w:cs="Times New Roman"/>
                <w:sz w:val="24"/>
                <w:szCs w:val="24"/>
              </w:rPr>
            </w:pPr>
            <w:r w:rsidRPr="007032C4">
              <w:rPr>
                <w:rFonts w:ascii="Times New Roman" w:eastAsia="Calibri" w:hAnsi="Times New Roman" w:cs="Times New Roman"/>
                <w:sz w:val="24"/>
                <w:szCs w:val="24"/>
              </w:rPr>
              <w:t>33</w:t>
            </w:r>
          </w:p>
        </w:tc>
        <w:tc>
          <w:tcPr>
            <w:tcW w:w="542" w:type="dxa"/>
            <w:gridSpan w:val="3"/>
            <w:shd w:val="clear" w:color="auto" w:fill="auto"/>
            <w:tcMar>
              <w:left w:w="103" w:type="dxa"/>
            </w:tcMar>
          </w:tcPr>
          <w:p w:rsidR="007032C4" w:rsidRPr="007032C4" w:rsidRDefault="007032C4" w:rsidP="007032C4">
            <w:pPr>
              <w:suppressAutoHyphens/>
              <w:spacing w:after="0" w:line="240" w:lineRule="auto"/>
              <w:ind w:right="-568"/>
              <w:rPr>
                <w:rFonts w:ascii="Times New Roman" w:eastAsia="Calibri" w:hAnsi="Times New Roman" w:cs="Times New Roman"/>
                <w:sz w:val="24"/>
                <w:szCs w:val="24"/>
              </w:rPr>
            </w:pPr>
            <w:r w:rsidRPr="007032C4">
              <w:rPr>
                <w:rFonts w:ascii="Times New Roman" w:eastAsia="Calibri" w:hAnsi="Times New Roman" w:cs="Times New Roman"/>
                <w:sz w:val="24"/>
                <w:szCs w:val="24"/>
              </w:rPr>
              <w:t>33</w:t>
            </w:r>
          </w:p>
        </w:tc>
        <w:tc>
          <w:tcPr>
            <w:tcW w:w="541" w:type="dxa"/>
            <w:gridSpan w:val="3"/>
            <w:shd w:val="clear" w:color="auto" w:fill="auto"/>
            <w:tcMar>
              <w:left w:w="103" w:type="dxa"/>
            </w:tcMar>
          </w:tcPr>
          <w:p w:rsidR="007032C4" w:rsidRPr="007032C4" w:rsidRDefault="007032C4" w:rsidP="007032C4">
            <w:pPr>
              <w:suppressAutoHyphens/>
              <w:spacing w:after="0" w:line="240" w:lineRule="auto"/>
              <w:ind w:right="-568"/>
              <w:rPr>
                <w:rFonts w:ascii="Times New Roman" w:eastAsia="Calibri" w:hAnsi="Times New Roman" w:cs="Times New Roman"/>
                <w:sz w:val="24"/>
                <w:szCs w:val="24"/>
              </w:rPr>
            </w:pPr>
            <w:r w:rsidRPr="007032C4">
              <w:rPr>
                <w:rFonts w:ascii="Times New Roman" w:eastAsia="Calibri" w:hAnsi="Times New Roman" w:cs="Times New Roman"/>
                <w:sz w:val="24"/>
                <w:szCs w:val="24"/>
              </w:rPr>
              <w:t>33</w:t>
            </w:r>
          </w:p>
        </w:tc>
        <w:tc>
          <w:tcPr>
            <w:tcW w:w="625" w:type="dxa"/>
            <w:gridSpan w:val="3"/>
            <w:shd w:val="clear" w:color="auto" w:fill="auto"/>
            <w:tcMar>
              <w:left w:w="103" w:type="dxa"/>
            </w:tcMar>
          </w:tcPr>
          <w:p w:rsidR="007032C4" w:rsidRPr="007032C4" w:rsidRDefault="007032C4" w:rsidP="007032C4">
            <w:pPr>
              <w:suppressAutoHyphens/>
              <w:spacing w:after="0" w:line="240" w:lineRule="auto"/>
              <w:ind w:right="-568"/>
              <w:rPr>
                <w:rFonts w:ascii="Times New Roman" w:eastAsia="Calibri" w:hAnsi="Times New Roman" w:cs="Times New Roman"/>
                <w:sz w:val="24"/>
                <w:szCs w:val="24"/>
              </w:rPr>
            </w:pPr>
            <w:r w:rsidRPr="007032C4">
              <w:rPr>
                <w:rFonts w:ascii="Times New Roman" w:eastAsia="Calibri" w:hAnsi="Times New Roman" w:cs="Times New Roman"/>
                <w:sz w:val="24"/>
                <w:szCs w:val="24"/>
              </w:rPr>
              <w:t>33</w:t>
            </w:r>
          </w:p>
        </w:tc>
        <w:tc>
          <w:tcPr>
            <w:tcW w:w="766" w:type="dxa"/>
            <w:gridSpan w:val="3"/>
            <w:tcBorders>
              <w:top w:val="nil"/>
            </w:tcBorders>
            <w:shd w:val="clear" w:color="auto" w:fill="auto"/>
            <w:tcMar>
              <w:left w:w="103" w:type="dxa"/>
            </w:tcMar>
          </w:tcPr>
          <w:p w:rsidR="007032C4" w:rsidRPr="007032C4" w:rsidRDefault="007032C4" w:rsidP="007032C4">
            <w:pPr>
              <w:suppressAutoHyphens/>
              <w:spacing w:after="0" w:line="240" w:lineRule="auto"/>
              <w:ind w:right="-568"/>
              <w:rPr>
                <w:rFonts w:ascii="Times New Roman" w:eastAsia="Calibri" w:hAnsi="Times New Roman" w:cs="Times New Roman"/>
                <w:sz w:val="24"/>
                <w:szCs w:val="24"/>
              </w:rPr>
            </w:pPr>
            <w:r w:rsidRPr="007032C4">
              <w:rPr>
                <w:rFonts w:ascii="Times New Roman" w:eastAsia="Calibri" w:hAnsi="Times New Roman" w:cs="Times New Roman"/>
                <w:sz w:val="24"/>
                <w:szCs w:val="24"/>
              </w:rPr>
              <w:t>33</w:t>
            </w:r>
          </w:p>
        </w:tc>
      </w:tr>
      <w:tr w:rsidR="007032C4" w:rsidRPr="007032C4" w:rsidTr="007032C4">
        <w:trPr>
          <w:trHeight w:val="135"/>
        </w:trPr>
        <w:tc>
          <w:tcPr>
            <w:tcW w:w="4854" w:type="dxa"/>
            <w:shd w:val="clear" w:color="auto" w:fill="auto"/>
            <w:tcMar>
              <w:left w:w="103" w:type="dxa"/>
            </w:tcMar>
          </w:tcPr>
          <w:p w:rsidR="007032C4" w:rsidRPr="007032C4" w:rsidRDefault="007032C4" w:rsidP="007032C4">
            <w:pPr>
              <w:suppressAutoHyphens/>
              <w:spacing w:after="0" w:line="240" w:lineRule="auto"/>
              <w:ind w:right="-568"/>
              <w:rPr>
                <w:rFonts w:ascii="Times New Roman" w:eastAsia="Calibri" w:hAnsi="Times New Roman" w:cs="Times New Roman"/>
                <w:sz w:val="24"/>
                <w:szCs w:val="24"/>
              </w:rPr>
            </w:pPr>
            <w:r w:rsidRPr="007032C4">
              <w:rPr>
                <w:rFonts w:ascii="Times New Roman" w:eastAsia="Calibri" w:hAnsi="Times New Roman" w:cs="Times New Roman"/>
                <w:sz w:val="24"/>
                <w:szCs w:val="24"/>
              </w:rPr>
              <w:t>Количество часов на аудиторные занятия в неделю</w:t>
            </w:r>
          </w:p>
        </w:tc>
        <w:tc>
          <w:tcPr>
            <w:tcW w:w="451" w:type="dxa"/>
            <w:shd w:val="clear" w:color="auto" w:fill="auto"/>
            <w:tcMar>
              <w:left w:w="103" w:type="dxa"/>
            </w:tcMar>
          </w:tcPr>
          <w:p w:rsidR="007032C4" w:rsidRPr="007032C4" w:rsidRDefault="007032C4" w:rsidP="007032C4">
            <w:pPr>
              <w:suppressAutoHyphens/>
              <w:spacing w:after="0" w:line="240" w:lineRule="auto"/>
              <w:ind w:right="-568"/>
              <w:rPr>
                <w:rFonts w:ascii="Times New Roman" w:eastAsia="Calibri" w:hAnsi="Times New Roman" w:cs="Times New Roman"/>
                <w:sz w:val="24"/>
                <w:szCs w:val="24"/>
              </w:rPr>
            </w:pPr>
            <w:r w:rsidRPr="007032C4">
              <w:rPr>
                <w:rFonts w:ascii="Times New Roman" w:eastAsia="Calibri" w:hAnsi="Times New Roman" w:cs="Times New Roman"/>
                <w:sz w:val="24"/>
                <w:szCs w:val="24"/>
              </w:rPr>
              <w:t>2</w:t>
            </w:r>
          </w:p>
        </w:tc>
        <w:tc>
          <w:tcPr>
            <w:tcW w:w="528" w:type="dxa"/>
            <w:gridSpan w:val="3"/>
            <w:shd w:val="clear" w:color="auto" w:fill="auto"/>
            <w:tcMar>
              <w:left w:w="103" w:type="dxa"/>
            </w:tcMar>
          </w:tcPr>
          <w:p w:rsidR="007032C4" w:rsidRPr="007032C4" w:rsidRDefault="007032C4" w:rsidP="007032C4">
            <w:pPr>
              <w:suppressAutoHyphens/>
              <w:spacing w:after="0" w:line="240" w:lineRule="auto"/>
              <w:ind w:right="-568"/>
              <w:rPr>
                <w:rFonts w:ascii="Times New Roman" w:eastAsia="Calibri" w:hAnsi="Times New Roman" w:cs="Times New Roman"/>
                <w:sz w:val="24"/>
                <w:szCs w:val="24"/>
              </w:rPr>
            </w:pPr>
            <w:r w:rsidRPr="007032C4">
              <w:rPr>
                <w:rFonts w:ascii="Times New Roman" w:eastAsia="Calibri" w:hAnsi="Times New Roman" w:cs="Times New Roman"/>
                <w:sz w:val="24"/>
                <w:szCs w:val="24"/>
              </w:rPr>
              <w:t>2</w:t>
            </w:r>
          </w:p>
        </w:tc>
        <w:tc>
          <w:tcPr>
            <w:tcW w:w="541" w:type="dxa"/>
            <w:gridSpan w:val="3"/>
            <w:shd w:val="clear" w:color="auto" w:fill="auto"/>
            <w:tcMar>
              <w:left w:w="103" w:type="dxa"/>
            </w:tcMar>
          </w:tcPr>
          <w:p w:rsidR="007032C4" w:rsidRPr="007032C4" w:rsidRDefault="007032C4" w:rsidP="007032C4">
            <w:pPr>
              <w:suppressAutoHyphens/>
              <w:spacing w:after="0" w:line="240" w:lineRule="auto"/>
              <w:ind w:right="-568"/>
              <w:rPr>
                <w:rFonts w:ascii="Times New Roman" w:eastAsia="Calibri" w:hAnsi="Times New Roman" w:cs="Times New Roman"/>
                <w:sz w:val="24"/>
                <w:szCs w:val="24"/>
              </w:rPr>
            </w:pPr>
            <w:r w:rsidRPr="007032C4">
              <w:rPr>
                <w:rFonts w:ascii="Times New Roman" w:eastAsia="Calibri" w:hAnsi="Times New Roman" w:cs="Times New Roman"/>
                <w:sz w:val="24"/>
                <w:szCs w:val="24"/>
              </w:rPr>
              <w:t>2</w:t>
            </w:r>
          </w:p>
        </w:tc>
        <w:tc>
          <w:tcPr>
            <w:tcW w:w="542" w:type="dxa"/>
            <w:gridSpan w:val="3"/>
            <w:shd w:val="clear" w:color="auto" w:fill="auto"/>
            <w:tcMar>
              <w:left w:w="103" w:type="dxa"/>
            </w:tcMar>
          </w:tcPr>
          <w:p w:rsidR="007032C4" w:rsidRPr="007032C4" w:rsidRDefault="007032C4" w:rsidP="007032C4">
            <w:pPr>
              <w:suppressAutoHyphens/>
              <w:spacing w:after="0" w:line="240" w:lineRule="auto"/>
              <w:ind w:right="-568"/>
              <w:rPr>
                <w:rFonts w:ascii="Times New Roman" w:eastAsia="Calibri" w:hAnsi="Times New Roman" w:cs="Times New Roman"/>
                <w:sz w:val="24"/>
                <w:szCs w:val="24"/>
              </w:rPr>
            </w:pPr>
            <w:r w:rsidRPr="007032C4">
              <w:rPr>
                <w:rFonts w:ascii="Times New Roman" w:eastAsia="Calibri" w:hAnsi="Times New Roman" w:cs="Times New Roman"/>
                <w:sz w:val="24"/>
                <w:szCs w:val="24"/>
              </w:rPr>
              <w:t>2</w:t>
            </w:r>
          </w:p>
        </w:tc>
        <w:tc>
          <w:tcPr>
            <w:tcW w:w="542" w:type="dxa"/>
            <w:gridSpan w:val="3"/>
            <w:shd w:val="clear" w:color="auto" w:fill="auto"/>
            <w:tcMar>
              <w:left w:w="103" w:type="dxa"/>
            </w:tcMar>
          </w:tcPr>
          <w:p w:rsidR="007032C4" w:rsidRPr="007032C4" w:rsidRDefault="007032C4" w:rsidP="007032C4">
            <w:pPr>
              <w:suppressAutoHyphens/>
              <w:spacing w:after="0" w:line="240" w:lineRule="auto"/>
              <w:ind w:right="-568"/>
              <w:rPr>
                <w:rFonts w:ascii="Times New Roman" w:eastAsia="Calibri" w:hAnsi="Times New Roman" w:cs="Times New Roman"/>
                <w:sz w:val="24"/>
                <w:szCs w:val="24"/>
              </w:rPr>
            </w:pPr>
            <w:r w:rsidRPr="007032C4">
              <w:rPr>
                <w:rFonts w:ascii="Times New Roman" w:eastAsia="Calibri" w:hAnsi="Times New Roman" w:cs="Times New Roman"/>
                <w:sz w:val="24"/>
                <w:szCs w:val="24"/>
              </w:rPr>
              <w:t>2</w:t>
            </w:r>
          </w:p>
        </w:tc>
        <w:tc>
          <w:tcPr>
            <w:tcW w:w="541" w:type="dxa"/>
            <w:gridSpan w:val="3"/>
            <w:shd w:val="clear" w:color="auto" w:fill="auto"/>
            <w:tcMar>
              <w:left w:w="103" w:type="dxa"/>
            </w:tcMar>
          </w:tcPr>
          <w:p w:rsidR="007032C4" w:rsidRPr="007032C4" w:rsidRDefault="007032C4" w:rsidP="007032C4">
            <w:pPr>
              <w:suppressAutoHyphens/>
              <w:spacing w:after="0" w:line="240" w:lineRule="auto"/>
              <w:ind w:right="-568"/>
              <w:rPr>
                <w:rFonts w:ascii="Times New Roman" w:eastAsia="Calibri" w:hAnsi="Times New Roman" w:cs="Times New Roman"/>
                <w:sz w:val="24"/>
                <w:szCs w:val="24"/>
              </w:rPr>
            </w:pPr>
            <w:r w:rsidRPr="007032C4">
              <w:rPr>
                <w:rFonts w:ascii="Times New Roman" w:eastAsia="Calibri" w:hAnsi="Times New Roman" w:cs="Times New Roman"/>
                <w:sz w:val="24"/>
                <w:szCs w:val="24"/>
              </w:rPr>
              <w:t>2</w:t>
            </w:r>
          </w:p>
        </w:tc>
        <w:tc>
          <w:tcPr>
            <w:tcW w:w="625" w:type="dxa"/>
            <w:gridSpan w:val="3"/>
            <w:shd w:val="clear" w:color="auto" w:fill="auto"/>
            <w:tcMar>
              <w:left w:w="103" w:type="dxa"/>
            </w:tcMar>
          </w:tcPr>
          <w:p w:rsidR="007032C4" w:rsidRPr="007032C4" w:rsidRDefault="007032C4" w:rsidP="007032C4">
            <w:pPr>
              <w:suppressAutoHyphens/>
              <w:spacing w:after="0" w:line="240" w:lineRule="auto"/>
              <w:ind w:right="-568"/>
              <w:rPr>
                <w:rFonts w:ascii="Times New Roman" w:eastAsia="Calibri" w:hAnsi="Times New Roman" w:cs="Times New Roman"/>
                <w:sz w:val="24"/>
                <w:szCs w:val="24"/>
              </w:rPr>
            </w:pPr>
            <w:r w:rsidRPr="007032C4">
              <w:rPr>
                <w:rFonts w:ascii="Times New Roman" w:eastAsia="Calibri" w:hAnsi="Times New Roman" w:cs="Times New Roman"/>
                <w:sz w:val="24"/>
                <w:szCs w:val="24"/>
              </w:rPr>
              <w:t>2,5</w:t>
            </w:r>
          </w:p>
        </w:tc>
        <w:tc>
          <w:tcPr>
            <w:tcW w:w="766" w:type="dxa"/>
            <w:gridSpan w:val="3"/>
            <w:shd w:val="clear" w:color="auto" w:fill="auto"/>
            <w:tcMar>
              <w:left w:w="103" w:type="dxa"/>
            </w:tcMar>
          </w:tcPr>
          <w:p w:rsidR="007032C4" w:rsidRPr="007032C4" w:rsidRDefault="007032C4" w:rsidP="007032C4">
            <w:pPr>
              <w:suppressAutoHyphens/>
              <w:spacing w:after="0" w:line="240" w:lineRule="auto"/>
              <w:ind w:right="-568"/>
              <w:rPr>
                <w:rFonts w:ascii="Times New Roman" w:eastAsia="Calibri" w:hAnsi="Times New Roman" w:cs="Times New Roman"/>
                <w:sz w:val="24"/>
                <w:szCs w:val="24"/>
              </w:rPr>
            </w:pPr>
            <w:r w:rsidRPr="007032C4">
              <w:rPr>
                <w:rFonts w:ascii="Times New Roman" w:eastAsia="Calibri" w:hAnsi="Times New Roman" w:cs="Times New Roman"/>
                <w:sz w:val="24"/>
                <w:szCs w:val="24"/>
              </w:rPr>
              <w:t>2,5</w:t>
            </w:r>
          </w:p>
        </w:tc>
      </w:tr>
      <w:tr w:rsidR="007032C4" w:rsidRPr="007032C4" w:rsidTr="007032C4">
        <w:trPr>
          <w:trHeight w:val="285"/>
        </w:trPr>
        <w:tc>
          <w:tcPr>
            <w:tcW w:w="4854" w:type="dxa"/>
            <w:shd w:val="clear" w:color="auto" w:fill="auto"/>
            <w:tcMar>
              <w:left w:w="103" w:type="dxa"/>
            </w:tcMar>
          </w:tcPr>
          <w:p w:rsidR="007032C4" w:rsidRPr="007032C4" w:rsidRDefault="007032C4" w:rsidP="007032C4">
            <w:pPr>
              <w:suppressAutoHyphens/>
              <w:spacing w:after="0" w:line="240" w:lineRule="auto"/>
              <w:ind w:right="-568"/>
              <w:rPr>
                <w:rFonts w:ascii="Times New Roman" w:eastAsia="Calibri" w:hAnsi="Times New Roman" w:cs="Times New Roman"/>
                <w:sz w:val="24"/>
                <w:szCs w:val="24"/>
              </w:rPr>
            </w:pPr>
            <w:r w:rsidRPr="007032C4">
              <w:rPr>
                <w:rFonts w:ascii="Times New Roman" w:eastAsia="Calibri" w:hAnsi="Times New Roman" w:cs="Times New Roman"/>
                <w:sz w:val="24"/>
                <w:szCs w:val="24"/>
              </w:rPr>
              <w:t>Общее количество часов на аудиторные занятия</w:t>
            </w:r>
          </w:p>
        </w:tc>
        <w:tc>
          <w:tcPr>
            <w:tcW w:w="4536" w:type="dxa"/>
            <w:gridSpan w:val="22"/>
            <w:shd w:val="clear" w:color="auto" w:fill="auto"/>
            <w:tcMar>
              <w:left w:w="103" w:type="dxa"/>
            </w:tcMar>
          </w:tcPr>
          <w:p w:rsidR="007032C4" w:rsidRPr="007032C4" w:rsidRDefault="007032C4" w:rsidP="007032C4">
            <w:pPr>
              <w:suppressAutoHyphens/>
              <w:spacing w:after="0" w:line="240" w:lineRule="auto"/>
              <w:ind w:right="-568"/>
              <w:jc w:val="center"/>
              <w:rPr>
                <w:rFonts w:ascii="Times New Roman" w:eastAsia="Calibri" w:hAnsi="Times New Roman" w:cs="Times New Roman"/>
                <w:b/>
                <w:sz w:val="24"/>
                <w:szCs w:val="24"/>
              </w:rPr>
            </w:pPr>
            <w:r w:rsidRPr="007032C4">
              <w:rPr>
                <w:rFonts w:ascii="Times New Roman" w:eastAsia="Calibri" w:hAnsi="Times New Roman" w:cs="Times New Roman"/>
                <w:b/>
                <w:sz w:val="24"/>
                <w:szCs w:val="24"/>
              </w:rPr>
              <w:t>559</w:t>
            </w:r>
          </w:p>
        </w:tc>
      </w:tr>
      <w:tr w:rsidR="007032C4" w:rsidRPr="007032C4" w:rsidTr="007032C4">
        <w:trPr>
          <w:trHeight w:val="151"/>
        </w:trPr>
        <w:tc>
          <w:tcPr>
            <w:tcW w:w="4854" w:type="dxa"/>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Количество часов на внеаудиторные занятия в неделю</w:t>
            </w:r>
          </w:p>
        </w:tc>
        <w:tc>
          <w:tcPr>
            <w:tcW w:w="451" w:type="dxa"/>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2</w:t>
            </w:r>
          </w:p>
        </w:tc>
        <w:tc>
          <w:tcPr>
            <w:tcW w:w="528" w:type="dxa"/>
            <w:gridSpan w:val="3"/>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2</w:t>
            </w:r>
          </w:p>
        </w:tc>
        <w:tc>
          <w:tcPr>
            <w:tcW w:w="541" w:type="dxa"/>
            <w:gridSpan w:val="3"/>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2</w:t>
            </w:r>
          </w:p>
        </w:tc>
        <w:tc>
          <w:tcPr>
            <w:tcW w:w="542" w:type="dxa"/>
            <w:gridSpan w:val="3"/>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3</w:t>
            </w:r>
          </w:p>
        </w:tc>
        <w:tc>
          <w:tcPr>
            <w:tcW w:w="542" w:type="dxa"/>
            <w:gridSpan w:val="3"/>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3</w:t>
            </w:r>
          </w:p>
        </w:tc>
        <w:tc>
          <w:tcPr>
            <w:tcW w:w="541" w:type="dxa"/>
            <w:gridSpan w:val="3"/>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3</w:t>
            </w:r>
          </w:p>
        </w:tc>
        <w:tc>
          <w:tcPr>
            <w:tcW w:w="625" w:type="dxa"/>
            <w:gridSpan w:val="3"/>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4</w:t>
            </w:r>
          </w:p>
        </w:tc>
        <w:tc>
          <w:tcPr>
            <w:tcW w:w="766" w:type="dxa"/>
            <w:gridSpan w:val="3"/>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4</w:t>
            </w:r>
          </w:p>
        </w:tc>
      </w:tr>
      <w:tr w:rsidR="007032C4" w:rsidRPr="007032C4" w:rsidTr="007032C4">
        <w:trPr>
          <w:trHeight w:val="542"/>
        </w:trPr>
        <w:tc>
          <w:tcPr>
            <w:tcW w:w="4854" w:type="dxa"/>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Общее количество часов  на внеаудиторные (самостоятельные) занятия по годам</w:t>
            </w:r>
          </w:p>
        </w:tc>
        <w:tc>
          <w:tcPr>
            <w:tcW w:w="451" w:type="dxa"/>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64</w:t>
            </w:r>
          </w:p>
        </w:tc>
        <w:tc>
          <w:tcPr>
            <w:tcW w:w="528" w:type="dxa"/>
            <w:gridSpan w:val="3"/>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66</w:t>
            </w:r>
          </w:p>
        </w:tc>
        <w:tc>
          <w:tcPr>
            <w:tcW w:w="541" w:type="dxa"/>
            <w:gridSpan w:val="3"/>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66</w:t>
            </w:r>
          </w:p>
        </w:tc>
        <w:tc>
          <w:tcPr>
            <w:tcW w:w="542" w:type="dxa"/>
            <w:gridSpan w:val="3"/>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99</w:t>
            </w:r>
          </w:p>
        </w:tc>
        <w:tc>
          <w:tcPr>
            <w:tcW w:w="542" w:type="dxa"/>
            <w:gridSpan w:val="3"/>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99</w:t>
            </w:r>
          </w:p>
        </w:tc>
        <w:tc>
          <w:tcPr>
            <w:tcW w:w="541" w:type="dxa"/>
            <w:gridSpan w:val="3"/>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99</w:t>
            </w:r>
          </w:p>
        </w:tc>
        <w:tc>
          <w:tcPr>
            <w:tcW w:w="625" w:type="dxa"/>
            <w:gridSpan w:val="3"/>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132</w:t>
            </w:r>
          </w:p>
        </w:tc>
        <w:tc>
          <w:tcPr>
            <w:tcW w:w="766" w:type="dxa"/>
            <w:gridSpan w:val="3"/>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132</w:t>
            </w:r>
          </w:p>
        </w:tc>
      </w:tr>
      <w:tr w:rsidR="007032C4" w:rsidRPr="007032C4" w:rsidTr="007032C4">
        <w:trPr>
          <w:trHeight w:val="157"/>
        </w:trPr>
        <w:tc>
          <w:tcPr>
            <w:tcW w:w="4854" w:type="dxa"/>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Общее количество часов на внеаудиторные (самостоятельные) занятия</w:t>
            </w:r>
          </w:p>
        </w:tc>
        <w:tc>
          <w:tcPr>
            <w:tcW w:w="4536" w:type="dxa"/>
            <w:gridSpan w:val="22"/>
            <w:shd w:val="clear" w:color="auto" w:fill="auto"/>
            <w:tcMar>
              <w:left w:w="103" w:type="dxa"/>
            </w:tcMar>
          </w:tcPr>
          <w:p w:rsidR="007032C4" w:rsidRPr="007032C4" w:rsidRDefault="007032C4" w:rsidP="007032C4">
            <w:pPr>
              <w:suppressAutoHyphens/>
              <w:spacing w:after="0" w:line="240" w:lineRule="auto"/>
              <w:jc w:val="center"/>
              <w:rPr>
                <w:rFonts w:ascii="Times New Roman" w:eastAsia="Calibri" w:hAnsi="Times New Roman" w:cs="Times New Roman"/>
                <w:b/>
                <w:sz w:val="24"/>
                <w:szCs w:val="24"/>
              </w:rPr>
            </w:pPr>
            <w:r w:rsidRPr="007032C4">
              <w:rPr>
                <w:rFonts w:ascii="Times New Roman" w:eastAsia="Calibri" w:hAnsi="Times New Roman" w:cs="Times New Roman"/>
                <w:b/>
                <w:sz w:val="24"/>
                <w:szCs w:val="24"/>
              </w:rPr>
              <w:t>757</w:t>
            </w:r>
          </w:p>
        </w:tc>
      </w:tr>
      <w:tr w:rsidR="007032C4" w:rsidRPr="007032C4" w:rsidTr="007032C4">
        <w:trPr>
          <w:trHeight w:val="70"/>
        </w:trPr>
        <w:tc>
          <w:tcPr>
            <w:tcW w:w="4854" w:type="dxa"/>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Максимальное количество  часов занятия в неделю</w:t>
            </w:r>
          </w:p>
        </w:tc>
        <w:tc>
          <w:tcPr>
            <w:tcW w:w="583" w:type="dxa"/>
            <w:gridSpan w:val="2"/>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4</w:t>
            </w:r>
          </w:p>
        </w:tc>
        <w:tc>
          <w:tcPr>
            <w:tcW w:w="542" w:type="dxa"/>
            <w:gridSpan w:val="3"/>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4</w:t>
            </w:r>
          </w:p>
        </w:tc>
        <w:tc>
          <w:tcPr>
            <w:tcW w:w="541" w:type="dxa"/>
            <w:gridSpan w:val="3"/>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4</w:t>
            </w:r>
          </w:p>
        </w:tc>
        <w:tc>
          <w:tcPr>
            <w:tcW w:w="542" w:type="dxa"/>
            <w:gridSpan w:val="3"/>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5</w:t>
            </w:r>
          </w:p>
        </w:tc>
        <w:tc>
          <w:tcPr>
            <w:tcW w:w="541" w:type="dxa"/>
            <w:gridSpan w:val="3"/>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5</w:t>
            </w:r>
          </w:p>
        </w:tc>
        <w:tc>
          <w:tcPr>
            <w:tcW w:w="542" w:type="dxa"/>
            <w:gridSpan w:val="3"/>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5</w:t>
            </w:r>
          </w:p>
        </w:tc>
        <w:tc>
          <w:tcPr>
            <w:tcW w:w="611" w:type="dxa"/>
            <w:gridSpan w:val="3"/>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6,5</w:t>
            </w:r>
          </w:p>
        </w:tc>
        <w:tc>
          <w:tcPr>
            <w:tcW w:w="634" w:type="dxa"/>
            <w:gridSpan w:val="2"/>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6,5</w:t>
            </w:r>
          </w:p>
        </w:tc>
      </w:tr>
      <w:tr w:rsidR="007032C4" w:rsidRPr="007032C4" w:rsidTr="007032C4">
        <w:trPr>
          <w:trHeight w:val="70"/>
        </w:trPr>
        <w:tc>
          <w:tcPr>
            <w:tcW w:w="4854" w:type="dxa"/>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Общее максимальное  количество часов по годам</w:t>
            </w:r>
          </w:p>
        </w:tc>
        <w:tc>
          <w:tcPr>
            <w:tcW w:w="583" w:type="dxa"/>
            <w:gridSpan w:val="2"/>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szCs w:val="24"/>
              </w:rPr>
            </w:pPr>
            <w:r w:rsidRPr="007032C4">
              <w:rPr>
                <w:rFonts w:ascii="Times New Roman" w:eastAsia="Calibri" w:hAnsi="Times New Roman" w:cs="Times New Roman"/>
                <w:szCs w:val="24"/>
              </w:rPr>
              <w:t>128</w:t>
            </w:r>
          </w:p>
        </w:tc>
        <w:tc>
          <w:tcPr>
            <w:tcW w:w="542" w:type="dxa"/>
            <w:gridSpan w:val="3"/>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szCs w:val="24"/>
              </w:rPr>
            </w:pPr>
            <w:r w:rsidRPr="007032C4">
              <w:rPr>
                <w:rFonts w:ascii="Times New Roman" w:eastAsia="Calibri" w:hAnsi="Times New Roman" w:cs="Times New Roman"/>
                <w:szCs w:val="24"/>
              </w:rPr>
              <w:t>132</w:t>
            </w:r>
          </w:p>
        </w:tc>
        <w:tc>
          <w:tcPr>
            <w:tcW w:w="541" w:type="dxa"/>
            <w:gridSpan w:val="3"/>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szCs w:val="24"/>
              </w:rPr>
            </w:pPr>
            <w:r w:rsidRPr="007032C4">
              <w:rPr>
                <w:rFonts w:ascii="Times New Roman" w:eastAsia="Calibri" w:hAnsi="Times New Roman" w:cs="Times New Roman"/>
                <w:szCs w:val="24"/>
              </w:rPr>
              <w:t>132</w:t>
            </w:r>
          </w:p>
        </w:tc>
        <w:tc>
          <w:tcPr>
            <w:tcW w:w="542" w:type="dxa"/>
            <w:gridSpan w:val="3"/>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szCs w:val="24"/>
              </w:rPr>
            </w:pPr>
            <w:r w:rsidRPr="007032C4">
              <w:rPr>
                <w:rFonts w:ascii="Times New Roman" w:eastAsia="Calibri" w:hAnsi="Times New Roman" w:cs="Times New Roman"/>
                <w:szCs w:val="24"/>
              </w:rPr>
              <w:t>165</w:t>
            </w:r>
          </w:p>
        </w:tc>
        <w:tc>
          <w:tcPr>
            <w:tcW w:w="541" w:type="dxa"/>
            <w:gridSpan w:val="3"/>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szCs w:val="24"/>
              </w:rPr>
            </w:pPr>
            <w:r w:rsidRPr="007032C4">
              <w:rPr>
                <w:rFonts w:ascii="Times New Roman" w:eastAsia="Calibri" w:hAnsi="Times New Roman" w:cs="Times New Roman"/>
                <w:szCs w:val="24"/>
              </w:rPr>
              <w:t>165</w:t>
            </w:r>
          </w:p>
        </w:tc>
        <w:tc>
          <w:tcPr>
            <w:tcW w:w="542" w:type="dxa"/>
            <w:gridSpan w:val="3"/>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szCs w:val="24"/>
              </w:rPr>
            </w:pPr>
            <w:r w:rsidRPr="007032C4">
              <w:rPr>
                <w:rFonts w:ascii="Times New Roman" w:eastAsia="Calibri" w:hAnsi="Times New Roman" w:cs="Times New Roman"/>
                <w:szCs w:val="24"/>
              </w:rPr>
              <w:t>165</w:t>
            </w:r>
          </w:p>
        </w:tc>
        <w:tc>
          <w:tcPr>
            <w:tcW w:w="611" w:type="dxa"/>
            <w:gridSpan w:val="3"/>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rPr>
            </w:pPr>
            <w:r w:rsidRPr="007032C4">
              <w:rPr>
                <w:rFonts w:ascii="Times New Roman" w:eastAsia="Calibri" w:hAnsi="Times New Roman" w:cs="Times New Roman"/>
              </w:rPr>
              <w:t>214,5</w:t>
            </w:r>
          </w:p>
        </w:tc>
        <w:tc>
          <w:tcPr>
            <w:tcW w:w="634" w:type="dxa"/>
            <w:gridSpan w:val="2"/>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rPr>
            </w:pPr>
            <w:r w:rsidRPr="007032C4">
              <w:rPr>
                <w:rFonts w:ascii="Times New Roman" w:eastAsia="Calibri" w:hAnsi="Times New Roman" w:cs="Times New Roman"/>
              </w:rPr>
              <w:t>214,5</w:t>
            </w:r>
          </w:p>
        </w:tc>
      </w:tr>
      <w:tr w:rsidR="007032C4" w:rsidRPr="007032C4" w:rsidTr="007032C4">
        <w:trPr>
          <w:trHeight w:val="70"/>
        </w:trPr>
        <w:tc>
          <w:tcPr>
            <w:tcW w:w="4854" w:type="dxa"/>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Общее максимальное количество часов на весь период обучения</w:t>
            </w:r>
          </w:p>
        </w:tc>
        <w:tc>
          <w:tcPr>
            <w:tcW w:w="4536" w:type="dxa"/>
            <w:gridSpan w:val="22"/>
            <w:shd w:val="clear" w:color="auto" w:fill="auto"/>
            <w:tcMar>
              <w:left w:w="103" w:type="dxa"/>
            </w:tcMar>
          </w:tcPr>
          <w:p w:rsidR="007032C4" w:rsidRPr="007032C4" w:rsidRDefault="007032C4" w:rsidP="007032C4">
            <w:pPr>
              <w:suppressAutoHyphens/>
              <w:spacing w:after="0" w:line="240" w:lineRule="auto"/>
              <w:jc w:val="center"/>
              <w:rPr>
                <w:rFonts w:ascii="Times New Roman" w:eastAsia="Calibri" w:hAnsi="Times New Roman" w:cs="Times New Roman"/>
                <w:b/>
                <w:sz w:val="24"/>
                <w:szCs w:val="24"/>
              </w:rPr>
            </w:pPr>
            <w:r w:rsidRPr="007032C4">
              <w:rPr>
                <w:rFonts w:ascii="Times New Roman" w:eastAsia="Calibri" w:hAnsi="Times New Roman" w:cs="Times New Roman"/>
                <w:b/>
                <w:sz w:val="24"/>
                <w:szCs w:val="24"/>
              </w:rPr>
              <w:t>1316</w:t>
            </w:r>
          </w:p>
        </w:tc>
      </w:tr>
      <w:tr w:rsidR="007032C4" w:rsidRPr="007032C4" w:rsidTr="007032C4">
        <w:trPr>
          <w:trHeight w:val="70"/>
        </w:trPr>
        <w:tc>
          <w:tcPr>
            <w:tcW w:w="4854" w:type="dxa"/>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Объем времени на консультации по годам</w:t>
            </w:r>
          </w:p>
        </w:tc>
        <w:tc>
          <w:tcPr>
            <w:tcW w:w="600" w:type="dxa"/>
            <w:gridSpan w:val="3"/>
            <w:shd w:val="clear" w:color="auto" w:fill="auto"/>
            <w:tcMar>
              <w:left w:w="103" w:type="dxa"/>
            </w:tcMar>
          </w:tcPr>
          <w:p w:rsidR="007032C4" w:rsidRPr="007032C4" w:rsidRDefault="007032C4" w:rsidP="007032C4">
            <w:pPr>
              <w:suppressAutoHyphens/>
              <w:spacing w:after="0" w:line="240" w:lineRule="auto"/>
              <w:jc w:val="center"/>
              <w:rPr>
                <w:rFonts w:ascii="Times New Roman" w:eastAsia="Calibri" w:hAnsi="Times New Roman" w:cs="Times New Roman"/>
                <w:sz w:val="24"/>
                <w:szCs w:val="24"/>
              </w:rPr>
            </w:pPr>
            <w:r w:rsidRPr="007032C4">
              <w:rPr>
                <w:rFonts w:ascii="Times New Roman" w:eastAsia="Calibri" w:hAnsi="Times New Roman" w:cs="Times New Roman"/>
                <w:sz w:val="24"/>
                <w:szCs w:val="24"/>
              </w:rPr>
              <w:t>6</w:t>
            </w:r>
          </w:p>
        </w:tc>
        <w:tc>
          <w:tcPr>
            <w:tcW w:w="630" w:type="dxa"/>
            <w:gridSpan w:val="3"/>
            <w:shd w:val="clear" w:color="auto" w:fill="auto"/>
          </w:tcPr>
          <w:p w:rsidR="007032C4" w:rsidRPr="007032C4" w:rsidRDefault="007032C4" w:rsidP="007032C4">
            <w:pPr>
              <w:suppressAutoHyphens/>
              <w:spacing w:after="0" w:line="240" w:lineRule="auto"/>
              <w:jc w:val="center"/>
              <w:rPr>
                <w:rFonts w:ascii="Times New Roman" w:eastAsia="Calibri" w:hAnsi="Times New Roman" w:cs="Times New Roman"/>
                <w:sz w:val="24"/>
                <w:szCs w:val="24"/>
              </w:rPr>
            </w:pPr>
            <w:r w:rsidRPr="007032C4">
              <w:rPr>
                <w:rFonts w:ascii="Times New Roman" w:eastAsia="Calibri" w:hAnsi="Times New Roman" w:cs="Times New Roman"/>
                <w:sz w:val="24"/>
                <w:szCs w:val="24"/>
              </w:rPr>
              <w:t>8</w:t>
            </w:r>
          </w:p>
        </w:tc>
        <w:tc>
          <w:tcPr>
            <w:tcW w:w="480" w:type="dxa"/>
            <w:gridSpan w:val="3"/>
            <w:shd w:val="clear" w:color="auto" w:fill="auto"/>
          </w:tcPr>
          <w:p w:rsidR="007032C4" w:rsidRPr="007032C4" w:rsidRDefault="007032C4" w:rsidP="007032C4">
            <w:pPr>
              <w:suppressAutoHyphens/>
              <w:spacing w:after="0" w:line="240" w:lineRule="auto"/>
              <w:jc w:val="center"/>
              <w:rPr>
                <w:rFonts w:ascii="Times New Roman" w:eastAsia="Calibri" w:hAnsi="Times New Roman" w:cs="Times New Roman"/>
                <w:sz w:val="24"/>
                <w:szCs w:val="24"/>
              </w:rPr>
            </w:pPr>
            <w:r w:rsidRPr="007032C4">
              <w:rPr>
                <w:rFonts w:ascii="Times New Roman" w:eastAsia="Calibri" w:hAnsi="Times New Roman" w:cs="Times New Roman"/>
                <w:sz w:val="24"/>
                <w:szCs w:val="24"/>
              </w:rPr>
              <w:t>8</w:t>
            </w:r>
          </w:p>
        </w:tc>
        <w:tc>
          <w:tcPr>
            <w:tcW w:w="525" w:type="dxa"/>
            <w:gridSpan w:val="3"/>
            <w:shd w:val="clear" w:color="auto" w:fill="auto"/>
          </w:tcPr>
          <w:p w:rsidR="007032C4" w:rsidRPr="007032C4" w:rsidRDefault="007032C4" w:rsidP="007032C4">
            <w:pPr>
              <w:suppressAutoHyphens/>
              <w:spacing w:after="0" w:line="240" w:lineRule="auto"/>
              <w:jc w:val="center"/>
              <w:rPr>
                <w:rFonts w:ascii="Times New Roman" w:eastAsia="Calibri" w:hAnsi="Times New Roman" w:cs="Times New Roman"/>
                <w:sz w:val="24"/>
                <w:szCs w:val="24"/>
              </w:rPr>
            </w:pPr>
            <w:r w:rsidRPr="007032C4">
              <w:rPr>
                <w:rFonts w:ascii="Times New Roman" w:eastAsia="Calibri" w:hAnsi="Times New Roman" w:cs="Times New Roman"/>
                <w:sz w:val="24"/>
                <w:szCs w:val="24"/>
              </w:rPr>
              <w:t>8</w:t>
            </w:r>
          </w:p>
        </w:tc>
        <w:tc>
          <w:tcPr>
            <w:tcW w:w="570" w:type="dxa"/>
            <w:gridSpan w:val="3"/>
            <w:shd w:val="clear" w:color="auto" w:fill="auto"/>
          </w:tcPr>
          <w:p w:rsidR="007032C4" w:rsidRPr="007032C4" w:rsidRDefault="007032C4" w:rsidP="007032C4">
            <w:pPr>
              <w:suppressAutoHyphens/>
              <w:spacing w:after="0" w:line="240" w:lineRule="auto"/>
              <w:jc w:val="center"/>
              <w:rPr>
                <w:rFonts w:ascii="Times New Roman" w:eastAsia="Calibri" w:hAnsi="Times New Roman" w:cs="Times New Roman"/>
                <w:sz w:val="24"/>
                <w:szCs w:val="24"/>
              </w:rPr>
            </w:pPr>
            <w:r w:rsidRPr="007032C4">
              <w:rPr>
                <w:rFonts w:ascii="Times New Roman" w:eastAsia="Calibri" w:hAnsi="Times New Roman" w:cs="Times New Roman"/>
                <w:sz w:val="24"/>
                <w:szCs w:val="24"/>
              </w:rPr>
              <w:t>8</w:t>
            </w:r>
          </w:p>
        </w:tc>
        <w:tc>
          <w:tcPr>
            <w:tcW w:w="540" w:type="dxa"/>
            <w:gridSpan w:val="3"/>
            <w:shd w:val="clear" w:color="auto" w:fill="auto"/>
          </w:tcPr>
          <w:p w:rsidR="007032C4" w:rsidRPr="007032C4" w:rsidRDefault="007032C4" w:rsidP="007032C4">
            <w:pPr>
              <w:suppressAutoHyphens/>
              <w:spacing w:after="0" w:line="240" w:lineRule="auto"/>
              <w:jc w:val="center"/>
              <w:rPr>
                <w:rFonts w:ascii="Times New Roman" w:eastAsia="Calibri" w:hAnsi="Times New Roman" w:cs="Times New Roman"/>
                <w:sz w:val="24"/>
                <w:szCs w:val="24"/>
              </w:rPr>
            </w:pPr>
            <w:r w:rsidRPr="007032C4">
              <w:rPr>
                <w:rFonts w:ascii="Times New Roman" w:eastAsia="Calibri" w:hAnsi="Times New Roman" w:cs="Times New Roman"/>
                <w:sz w:val="24"/>
                <w:szCs w:val="24"/>
              </w:rPr>
              <w:t>8</w:t>
            </w:r>
          </w:p>
        </w:tc>
        <w:tc>
          <w:tcPr>
            <w:tcW w:w="600" w:type="dxa"/>
            <w:gridSpan w:val="3"/>
            <w:shd w:val="clear" w:color="auto" w:fill="auto"/>
          </w:tcPr>
          <w:p w:rsidR="007032C4" w:rsidRPr="007032C4" w:rsidRDefault="007032C4" w:rsidP="007032C4">
            <w:pPr>
              <w:suppressAutoHyphens/>
              <w:spacing w:after="0" w:line="240" w:lineRule="auto"/>
              <w:jc w:val="center"/>
              <w:rPr>
                <w:rFonts w:ascii="Times New Roman" w:eastAsia="Calibri" w:hAnsi="Times New Roman" w:cs="Times New Roman"/>
                <w:sz w:val="24"/>
                <w:szCs w:val="24"/>
              </w:rPr>
            </w:pPr>
            <w:r w:rsidRPr="007032C4">
              <w:rPr>
                <w:rFonts w:ascii="Times New Roman" w:eastAsia="Calibri" w:hAnsi="Times New Roman" w:cs="Times New Roman"/>
                <w:sz w:val="24"/>
                <w:szCs w:val="24"/>
              </w:rPr>
              <w:t>8</w:t>
            </w:r>
          </w:p>
        </w:tc>
        <w:tc>
          <w:tcPr>
            <w:tcW w:w="591" w:type="dxa"/>
            <w:shd w:val="clear" w:color="auto" w:fill="auto"/>
          </w:tcPr>
          <w:p w:rsidR="007032C4" w:rsidRPr="007032C4" w:rsidRDefault="007032C4" w:rsidP="007032C4">
            <w:pPr>
              <w:suppressAutoHyphens/>
              <w:spacing w:after="0" w:line="240" w:lineRule="auto"/>
              <w:jc w:val="center"/>
              <w:rPr>
                <w:rFonts w:ascii="Times New Roman" w:eastAsia="Calibri" w:hAnsi="Times New Roman" w:cs="Times New Roman"/>
                <w:sz w:val="24"/>
                <w:szCs w:val="24"/>
              </w:rPr>
            </w:pPr>
            <w:r w:rsidRPr="007032C4">
              <w:rPr>
                <w:rFonts w:ascii="Times New Roman" w:eastAsia="Calibri" w:hAnsi="Times New Roman" w:cs="Times New Roman"/>
                <w:sz w:val="24"/>
                <w:szCs w:val="24"/>
              </w:rPr>
              <w:t>8</w:t>
            </w:r>
          </w:p>
        </w:tc>
      </w:tr>
      <w:tr w:rsidR="007032C4" w:rsidRPr="007032C4" w:rsidTr="007032C4">
        <w:trPr>
          <w:trHeight w:val="70"/>
        </w:trPr>
        <w:tc>
          <w:tcPr>
            <w:tcW w:w="4854" w:type="dxa"/>
            <w:shd w:val="clear" w:color="auto" w:fill="auto"/>
            <w:tcMar>
              <w:left w:w="103"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Общий объем времени на консультации</w:t>
            </w:r>
          </w:p>
        </w:tc>
        <w:tc>
          <w:tcPr>
            <w:tcW w:w="4536" w:type="dxa"/>
            <w:gridSpan w:val="22"/>
            <w:shd w:val="clear" w:color="auto" w:fill="auto"/>
            <w:tcMar>
              <w:left w:w="103" w:type="dxa"/>
            </w:tcMar>
          </w:tcPr>
          <w:p w:rsidR="007032C4" w:rsidRPr="007032C4" w:rsidRDefault="007032C4" w:rsidP="007032C4">
            <w:pPr>
              <w:suppressAutoHyphens/>
              <w:spacing w:after="0" w:line="240" w:lineRule="auto"/>
              <w:jc w:val="center"/>
              <w:rPr>
                <w:rFonts w:ascii="Times New Roman" w:eastAsia="Calibri" w:hAnsi="Times New Roman" w:cs="Times New Roman"/>
                <w:b/>
                <w:sz w:val="24"/>
                <w:szCs w:val="24"/>
              </w:rPr>
            </w:pPr>
            <w:r w:rsidRPr="007032C4">
              <w:rPr>
                <w:rFonts w:ascii="Times New Roman" w:eastAsia="Calibri" w:hAnsi="Times New Roman" w:cs="Times New Roman"/>
                <w:b/>
                <w:sz w:val="24"/>
                <w:szCs w:val="24"/>
              </w:rPr>
              <w:t>62</w:t>
            </w:r>
          </w:p>
        </w:tc>
      </w:tr>
    </w:tbl>
    <w:p w:rsidR="007032C4" w:rsidRPr="007032C4" w:rsidRDefault="007032C4" w:rsidP="007032C4">
      <w:pPr>
        <w:suppressAutoHyphens/>
        <w:spacing w:after="0"/>
        <w:ind w:right="57"/>
        <w:contextualSpacing/>
        <w:jc w:val="both"/>
        <w:rPr>
          <w:rFonts w:ascii="Times New Roman" w:eastAsia="Calibri" w:hAnsi="Times New Roman" w:cs="Times New Roman"/>
          <w:b/>
          <w:sz w:val="24"/>
          <w:szCs w:val="24"/>
        </w:rPr>
      </w:pPr>
    </w:p>
    <w:p w:rsidR="007032C4" w:rsidRPr="007032C4" w:rsidRDefault="007032C4" w:rsidP="007032C4">
      <w:pPr>
        <w:suppressAutoHyphens/>
        <w:spacing w:after="0"/>
        <w:ind w:right="57"/>
        <w:contextualSpacing/>
        <w:jc w:val="both"/>
        <w:rPr>
          <w:rFonts w:ascii="Times New Roman" w:eastAsia="Calibri" w:hAnsi="Times New Roman" w:cs="Times New Roman"/>
          <w:sz w:val="24"/>
          <w:szCs w:val="24"/>
        </w:rPr>
      </w:pPr>
      <w:r w:rsidRPr="007032C4">
        <w:rPr>
          <w:rFonts w:ascii="Times New Roman" w:eastAsia="Calibri" w:hAnsi="Times New Roman" w:cs="Times New Roman"/>
          <w:b/>
          <w:sz w:val="24"/>
          <w:szCs w:val="24"/>
        </w:rPr>
        <w:t>Консультации</w:t>
      </w:r>
      <w:r w:rsidRPr="007032C4">
        <w:rPr>
          <w:rFonts w:ascii="Times New Roman" w:eastAsia="Calibri" w:hAnsi="Times New Roman" w:cs="Times New Roman"/>
          <w:sz w:val="24"/>
          <w:szCs w:val="24"/>
        </w:rPr>
        <w:t xml:space="preserve"> проводятся с целью подготовки обучающихся к контрольным урокам, зачетам, экзаменам, творческим конкурсам и другим мероприятиям по усмотрению образовательного учреждения. Консультации могут проводиться рассредоточено или в счет резерва учебного времени. В случае,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w:t>
      </w:r>
    </w:p>
    <w:p w:rsidR="007032C4" w:rsidRPr="007032C4" w:rsidRDefault="007032C4" w:rsidP="007032C4">
      <w:pPr>
        <w:suppressAutoHyphens/>
        <w:spacing w:after="0"/>
        <w:ind w:right="57"/>
        <w:contextualSpacing/>
        <w:jc w:val="both"/>
        <w:rPr>
          <w:rFonts w:ascii="Times New Roman" w:eastAsia="Calibri" w:hAnsi="Times New Roman" w:cs="Times New Roman"/>
          <w:sz w:val="24"/>
          <w:szCs w:val="24"/>
        </w:rPr>
      </w:pPr>
      <w:r w:rsidRPr="007032C4">
        <w:rPr>
          <w:rFonts w:ascii="Times New Roman" w:eastAsia="Calibri" w:hAnsi="Times New Roman" w:cs="Times New Roman"/>
          <w:b/>
          <w:sz w:val="24"/>
          <w:szCs w:val="24"/>
        </w:rPr>
        <w:t>Резерв</w:t>
      </w:r>
      <w:r w:rsidRPr="007032C4">
        <w:rPr>
          <w:rFonts w:ascii="Times New Roman" w:eastAsia="Calibri" w:hAnsi="Times New Roman" w:cs="Times New Roman"/>
          <w:sz w:val="24"/>
          <w:szCs w:val="24"/>
        </w:rPr>
        <w:t xml:space="preserve">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7032C4" w:rsidRPr="007032C4" w:rsidRDefault="007032C4" w:rsidP="007032C4">
      <w:pPr>
        <w:suppressAutoHyphens/>
        <w:spacing w:after="0"/>
        <w:ind w:right="57"/>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     Объем самостоятельной работы обучающихся в неделю по учебным предметам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Объем времени на самостоятельную работу может определяться с учетом сложившихся педагогических традиций, методической целесообразности и индивидуальных способностей ученика.</w:t>
      </w:r>
    </w:p>
    <w:p w:rsidR="007032C4" w:rsidRPr="007032C4" w:rsidRDefault="007032C4" w:rsidP="007032C4">
      <w:pPr>
        <w:suppressAutoHyphens/>
        <w:spacing w:after="0"/>
        <w:ind w:right="57"/>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     Самостоятельные занятия должны быть регулярными и систематическими.</w:t>
      </w:r>
    </w:p>
    <w:p w:rsidR="007032C4" w:rsidRPr="007032C4" w:rsidRDefault="007032C4" w:rsidP="007032C4">
      <w:pPr>
        <w:suppressAutoHyphens/>
        <w:spacing w:after="0"/>
        <w:ind w:right="57"/>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  Учебный материал распределяется по годам обучения – классам. Каждый класс имеет свои дидактические задачи и объем времени, данное время направлено на освоение учебного материала.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Виды внеаудиторной работы:</w:t>
      </w:r>
    </w:p>
    <w:p w:rsidR="007032C4" w:rsidRPr="007032C4" w:rsidRDefault="007032C4" w:rsidP="006C52B6">
      <w:pPr>
        <w:numPr>
          <w:ilvl w:val="0"/>
          <w:numId w:val="41"/>
        </w:numPr>
        <w:suppressAutoHyphens/>
        <w:spacing w:after="0"/>
        <w:ind w:left="360"/>
        <w:contextualSpacing/>
        <w:rPr>
          <w:rFonts w:ascii="Times New Roman" w:eastAsia="Calibri" w:hAnsi="Times New Roman" w:cs="Times New Roman"/>
          <w:sz w:val="24"/>
          <w:szCs w:val="24"/>
        </w:rPr>
      </w:pPr>
      <w:r w:rsidRPr="007032C4">
        <w:rPr>
          <w:rFonts w:ascii="Times New Roman" w:eastAsia="Calibri" w:hAnsi="Times New Roman" w:cs="Times New Roman"/>
          <w:sz w:val="24"/>
          <w:szCs w:val="24"/>
        </w:rPr>
        <w:t>самостоятельные занятия по подготовке учебной программы;</w:t>
      </w:r>
    </w:p>
    <w:p w:rsidR="007032C4" w:rsidRPr="007032C4" w:rsidRDefault="007032C4" w:rsidP="006C52B6">
      <w:pPr>
        <w:numPr>
          <w:ilvl w:val="0"/>
          <w:numId w:val="41"/>
        </w:numPr>
        <w:suppressAutoHyphens/>
        <w:spacing w:after="0"/>
        <w:ind w:left="360"/>
        <w:contextualSpacing/>
        <w:rPr>
          <w:rFonts w:ascii="Times New Roman" w:eastAsia="Calibri" w:hAnsi="Times New Roman" w:cs="Times New Roman"/>
          <w:sz w:val="24"/>
          <w:szCs w:val="24"/>
        </w:rPr>
      </w:pPr>
      <w:r w:rsidRPr="007032C4">
        <w:rPr>
          <w:rFonts w:ascii="Times New Roman" w:eastAsia="Calibri" w:hAnsi="Times New Roman" w:cs="Times New Roman"/>
          <w:sz w:val="24"/>
          <w:szCs w:val="24"/>
        </w:rPr>
        <w:lastRenderedPageBreak/>
        <w:t>подготовка к контрольным урокам, зачетам и экзаменам;</w:t>
      </w:r>
    </w:p>
    <w:p w:rsidR="007032C4" w:rsidRPr="007032C4" w:rsidRDefault="007032C4" w:rsidP="006C52B6">
      <w:pPr>
        <w:numPr>
          <w:ilvl w:val="0"/>
          <w:numId w:val="41"/>
        </w:numPr>
        <w:suppressAutoHyphens/>
        <w:spacing w:after="0"/>
        <w:ind w:left="360"/>
        <w:contextualSpacing/>
        <w:rPr>
          <w:rFonts w:ascii="Times New Roman" w:eastAsia="Calibri" w:hAnsi="Times New Roman" w:cs="Times New Roman"/>
          <w:sz w:val="24"/>
          <w:szCs w:val="24"/>
        </w:rPr>
      </w:pPr>
      <w:r w:rsidRPr="007032C4">
        <w:rPr>
          <w:rFonts w:ascii="Times New Roman" w:eastAsia="Calibri" w:hAnsi="Times New Roman" w:cs="Times New Roman"/>
          <w:sz w:val="24"/>
          <w:szCs w:val="24"/>
        </w:rPr>
        <w:t>подготовка к концертным, конкурсным выступлениям;</w:t>
      </w:r>
    </w:p>
    <w:p w:rsidR="007032C4" w:rsidRPr="007032C4" w:rsidRDefault="007032C4" w:rsidP="006C52B6">
      <w:pPr>
        <w:numPr>
          <w:ilvl w:val="0"/>
          <w:numId w:val="41"/>
        </w:numPr>
        <w:suppressAutoHyphens/>
        <w:spacing w:after="0"/>
        <w:ind w:left="360"/>
        <w:contextualSpacing/>
        <w:rPr>
          <w:rFonts w:ascii="Times New Roman" w:eastAsia="Calibri" w:hAnsi="Times New Roman" w:cs="Times New Roman"/>
          <w:sz w:val="24"/>
          <w:szCs w:val="24"/>
        </w:rPr>
      </w:pPr>
      <w:r w:rsidRPr="007032C4">
        <w:rPr>
          <w:rFonts w:ascii="Times New Roman" w:eastAsia="Calibri" w:hAnsi="Times New Roman" w:cs="Times New Roman"/>
          <w:sz w:val="24"/>
          <w:szCs w:val="24"/>
        </w:rPr>
        <w:t>посещение учреждений культуры (филармоний, театров, концертных залов, музеев и др.);</w:t>
      </w:r>
    </w:p>
    <w:p w:rsidR="007032C4" w:rsidRPr="007032C4" w:rsidRDefault="007032C4" w:rsidP="006C52B6">
      <w:pPr>
        <w:numPr>
          <w:ilvl w:val="0"/>
          <w:numId w:val="41"/>
        </w:numPr>
        <w:suppressAutoHyphens/>
        <w:spacing w:after="0"/>
        <w:ind w:left="360"/>
        <w:contextualSpacing/>
        <w:rPr>
          <w:rFonts w:ascii="Times New Roman" w:eastAsia="Calibri" w:hAnsi="Times New Roman" w:cs="Times New Roman"/>
          <w:sz w:val="24"/>
          <w:szCs w:val="24"/>
        </w:rPr>
      </w:pPr>
      <w:r w:rsidRPr="007032C4">
        <w:rPr>
          <w:rFonts w:ascii="Times New Roman" w:eastAsia="Calibri" w:hAnsi="Times New Roman" w:cs="Times New Roman"/>
          <w:sz w:val="24"/>
          <w:szCs w:val="24"/>
        </w:rPr>
        <w:t>участие обучающих в творческих мероприятиях и культурно-просветительской деятельности образовательного учреждения и др.</w:t>
      </w: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6C52B6">
      <w:pPr>
        <w:numPr>
          <w:ilvl w:val="0"/>
          <w:numId w:val="31"/>
        </w:numPr>
        <w:suppressAutoHyphens/>
        <w:spacing w:after="0"/>
        <w:ind w:left="426"/>
        <w:contextualSpacing/>
        <w:rPr>
          <w:rFonts w:ascii="Times New Roman" w:eastAsia="Calibri" w:hAnsi="Times New Roman" w:cs="Times New Roman"/>
          <w:b/>
          <w:sz w:val="24"/>
          <w:szCs w:val="24"/>
        </w:rPr>
      </w:pPr>
      <w:r w:rsidRPr="007032C4">
        <w:rPr>
          <w:rFonts w:ascii="Times New Roman" w:eastAsia="Calibri" w:hAnsi="Times New Roman" w:cs="Times New Roman"/>
          <w:b/>
          <w:sz w:val="24"/>
          <w:szCs w:val="24"/>
        </w:rPr>
        <w:t>Годовые требования по классам</w:t>
      </w:r>
    </w:p>
    <w:p w:rsidR="007032C4" w:rsidRPr="007032C4" w:rsidRDefault="007032C4" w:rsidP="007032C4">
      <w:pPr>
        <w:suppressAutoHyphens/>
        <w:spacing w:after="0"/>
        <w:rPr>
          <w:rFonts w:ascii="Times New Roman" w:eastAsia="Calibri" w:hAnsi="Times New Roman" w:cs="Times New Roman"/>
          <w:b/>
          <w:sz w:val="24"/>
          <w:szCs w:val="24"/>
        </w:rPr>
      </w:pP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 xml:space="preserve">Первый класс </w:t>
      </w:r>
    </w:p>
    <w:p w:rsidR="007032C4" w:rsidRPr="007032C4" w:rsidRDefault="007032C4" w:rsidP="007032C4">
      <w:pPr>
        <w:spacing w:after="0"/>
        <w:contextualSpacing/>
        <w:jc w:val="both"/>
        <w:rPr>
          <w:rFonts w:ascii="Times New Roman" w:eastAsia="Calibri" w:hAnsi="Times New Roman" w:cs="Times New Roman"/>
          <w:sz w:val="24"/>
          <w:szCs w:val="24"/>
        </w:rPr>
      </w:pPr>
      <w:r w:rsidRPr="007032C4">
        <w:rPr>
          <w:rFonts w:ascii="Times New Roman" w:eastAsia="Calibri" w:hAnsi="Times New Roman" w:cs="Times New Roman"/>
          <w:bCs/>
          <w:sz w:val="24"/>
          <w:szCs w:val="24"/>
        </w:rPr>
        <w:t xml:space="preserve">Аудиторные занятия </w:t>
      </w:r>
      <w:r w:rsidRPr="007032C4">
        <w:rPr>
          <w:rFonts w:ascii="Times New Roman" w:eastAsia="Calibri" w:hAnsi="Times New Roman" w:cs="Times New Roman"/>
          <w:sz w:val="24"/>
          <w:szCs w:val="24"/>
        </w:rPr>
        <w:t>–  2 часа в неделю</w:t>
      </w:r>
    </w:p>
    <w:p w:rsidR="007032C4" w:rsidRPr="007032C4" w:rsidRDefault="007032C4" w:rsidP="007032C4">
      <w:pPr>
        <w:spacing w:after="0"/>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Самостоятельные занятия – 2 часа в неделю</w:t>
      </w:r>
    </w:p>
    <w:p w:rsidR="007032C4" w:rsidRPr="007032C4" w:rsidRDefault="007032C4" w:rsidP="007032C4">
      <w:pPr>
        <w:spacing w:after="0"/>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Консультации – 6 часов в год </w:t>
      </w: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1 полугодие</w:t>
      </w:r>
    </w:p>
    <w:p w:rsidR="007032C4" w:rsidRPr="007032C4" w:rsidRDefault="007032C4" w:rsidP="007032C4">
      <w:pPr>
        <w:suppressAutoHyphens/>
        <w:spacing w:after="0"/>
        <w:ind w:firstLine="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Значение «донотного» периода в работе с начинающими, опора на слуховые представления. Активное слушание музыки (игра педагога, домашнее прослушивание музыки по желанию ученика) с последующим эмоциональным откликом ученика (в виде рисунка, рассказа).</w:t>
      </w:r>
    </w:p>
    <w:p w:rsidR="007032C4" w:rsidRPr="007032C4" w:rsidRDefault="007032C4" w:rsidP="007032C4">
      <w:pPr>
        <w:suppressAutoHyphens/>
        <w:spacing w:after="0"/>
        <w:ind w:firstLine="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Упражнения без инструмента, направленные на освоение движений, используемых в дальнейшем на домре. </w:t>
      </w:r>
    </w:p>
    <w:p w:rsidR="007032C4" w:rsidRPr="007032C4" w:rsidRDefault="007032C4" w:rsidP="007032C4">
      <w:pPr>
        <w:suppressAutoHyphens/>
        <w:spacing w:after="0"/>
        <w:ind w:firstLine="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Знакомство с инструментом.  Основы и особенности при посадке, постановке игрового аппарата. Принципы звукоизвлечения. Постановка правой руки.  Освоение приемов игры: удары вниз медиатором, удары вниз-  вверх. Постановка левой руки. Игра упражнений, песенок-прибауток на отдельно взятой ноте, освоение мажорных и минорных тетрахордов. Принцип индивидуального подхода в освоении грифа.</w:t>
      </w:r>
    </w:p>
    <w:p w:rsidR="007032C4" w:rsidRPr="007032C4" w:rsidRDefault="007032C4" w:rsidP="007032C4">
      <w:pPr>
        <w:suppressAutoHyphens/>
        <w:spacing w:after="0"/>
        <w:ind w:firstLine="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Знакомство с элементами музыкальной грамоты. Освоение музыкального ритма в виде простых ритмических упражнений, связанных с иллюстрацией на домре ритма слов. Игра ритмических рисунков на открытых струнах и с чередованием извлекаемых звуков на грифе.</w:t>
      </w:r>
    </w:p>
    <w:p w:rsidR="007032C4" w:rsidRPr="007032C4" w:rsidRDefault="007032C4" w:rsidP="007032C4">
      <w:pPr>
        <w:suppressAutoHyphens/>
        <w:spacing w:after="0"/>
        <w:ind w:firstLine="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Подбор по слуху небольших попевок, народных  мелодий, знакомых песен.</w:t>
      </w:r>
    </w:p>
    <w:p w:rsidR="007032C4" w:rsidRPr="007032C4" w:rsidRDefault="007032C4" w:rsidP="007032C4">
      <w:pPr>
        <w:suppressAutoHyphens/>
        <w:spacing w:after="0"/>
        <w:ind w:firstLine="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Воспитание в ученике элементарных  правил сценической этики, навыков мобильности, собранности при публичных выступлениях. </w:t>
      </w:r>
    </w:p>
    <w:p w:rsidR="007032C4" w:rsidRPr="007032C4" w:rsidRDefault="007032C4" w:rsidP="007032C4">
      <w:pPr>
        <w:suppressAutoHyphens/>
        <w:spacing w:after="0"/>
        <w:ind w:firstLine="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В течение 1 полугодия обучения ученик должен пройти: </w:t>
      </w:r>
    </w:p>
    <w:p w:rsidR="007032C4" w:rsidRPr="007032C4" w:rsidRDefault="007032C4" w:rsidP="007032C4">
      <w:pPr>
        <w:suppressAutoHyphens/>
        <w:spacing w:after="0"/>
        <w:ind w:firstLine="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8-12 песен-прибауток на открытых струнах;</w:t>
      </w:r>
    </w:p>
    <w:p w:rsidR="007032C4" w:rsidRPr="007032C4" w:rsidRDefault="007032C4" w:rsidP="007032C4">
      <w:pPr>
        <w:suppressAutoHyphens/>
        <w:spacing w:after="0"/>
        <w:ind w:firstLine="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4-6 небольших пьес различного характера.</w:t>
      </w:r>
    </w:p>
    <w:p w:rsidR="007032C4" w:rsidRPr="007032C4" w:rsidRDefault="007032C4" w:rsidP="007032C4">
      <w:pPr>
        <w:suppressAutoHyphens/>
        <w:spacing w:after="0"/>
        <w:ind w:firstLine="426"/>
        <w:jc w:val="both"/>
        <w:rPr>
          <w:rFonts w:ascii="Times New Roman" w:eastAsia="Calibri" w:hAnsi="Times New Roman" w:cs="Times New Roman"/>
          <w:b/>
          <w:sz w:val="24"/>
          <w:szCs w:val="24"/>
        </w:rPr>
      </w:pPr>
      <w:r w:rsidRPr="007032C4">
        <w:rPr>
          <w:rFonts w:ascii="Times New Roman" w:eastAsia="Calibri" w:hAnsi="Times New Roman" w:cs="Times New Roman"/>
          <w:b/>
          <w:sz w:val="24"/>
          <w:szCs w:val="24"/>
        </w:rPr>
        <w:t>2 полугодие</w:t>
      </w:r>
    </w:p>
    <w:p w:rsidR="007032C4" w:rsidRPr="007032C4" w:rsidRDefault="007032C4" w:rsidP="007032C4">
      <w:pPr>
        <w:suppressAutoHyphens/>
        <w:spacing w:after="0"/>
        <w:ind w:firstLine="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Продолжение «донотного» периода: освоение мажорных и минорных тетрахордов, игра по слуху (транспонирование попевок, знакомых мелодий от 2 до 7 позиций). Продолжение освоения нотной грамоты. Игра по нотам, дальнейшее развитие первоначальных навыков игры на инструменте.  Знакомство с основой динамики – форте, пиано.</w:t>
      </w:r>
    </w:p>
    <w:p w:rsidR="007032C4" w:rsidRPr="007032C4" w:rsidRDefault="007032C4" w:rsidP="007032C4">
      <w:pPr>
        <w:suppressAutoHyphens/>
        <w:spacing w:after="0"/>
        <w:ind w:firstLine="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  Упражнения на развитие координации. В течение 2-го полугодия обучения ученик должен пройти:   8-10 песен и пьес различного характера, включая переложения зарубежных и отечественных композиторов.</w:t>
      </w:r>
    </w:p>
    <w:p w:rsidR="007032C4" w:rsidRPr="007032C4" w:rsidRDefault="007032C4" w:rsidP="007032C4">
      <w:pPr>
        <w:suppressAutoHyphens/>
        <w:spacing w:after="0"/>
        <w:ind w:firstLine="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Чтение нот с листа. </w:t>
      </w:r>
    </w:p>
    <w:p w:rsidR="007032C4" w:rsidRPr="007032C4" w:rsidRDefault="007032C4" w:rsidP="007032C4">
      <w:pPr>
        <w:suppressAutoHyphens/>
        <w:spacing w:after="0"/>
        <w:ind w:firstLine="426"/>
        <w:jc w:val="both"/>
        <w:rPr>
          <w:rFonts w:ascii="Times New Roman" w:eastAsia="Calibri" w:hAnsi="Times New Roman" w:cs="Times New Roman"/>
          <w:b/>
          <w:sz w:val="24"/>
          <w:szCs w:val="24"/>
        </w:rPr>
      </w:pPr>
      <w:r w:rsidRPr="007032C4">
        <w:rPr>
          <w:rFonts w:ascii="Times New Roman" w:eastAsia="Calibri" w:hAnsi="Times New Roman" w:cs="Times New Roman"/>
          <w:b/>
          <w:sz w:val="24"/>
          <w:szCs w:val="24"/>
        </w:rPr>
        <w:lastRenderedPageBreak/>
        <w:t>За учебный год учащийся должен исполнить:</w:t>
      </w:r>
    </w:p>
    <w:tbl>
      <w:tblPr>
        <w:tblW w:w="93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5"/>
        <w:gridCol w:w="4733"/>
      </w:tblGrid>
      <w:tr w:rsidR="007032C4" w:rsidRPr="007032C4" w:rsidTr="007032C4">
        <w:tc>
          <w:tcPr>
            <w:tcW w:w="4625" w:type="dxa"/>
            <w:shd w:val="clear" w:color="auto" w:fill="auto"/>
            <w:tcMar>
              <w:left w:w="108" w:type="dxa"/>
            </w:tcMar>
          </w:tcPr>
          <w:p w:rsidR="007032C4" w:rsidRPr="007032C4" w:rsidRDefault="007032C4" w:rsidP="007032C4">
            <w:pPr>
              <w:suppressAutoHyphens/>
              <w:spacing w:after="0"/>
              <w:jc w:val="center"/>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1 полугодие </w:t>
            </w:r>
          </w:p>
        </w:tc>
        <w:tc>
          <w:tcPr>
            <w:tcW w:w="4733" w:type="dxa"/>
            <w:shd w:val="clear" w:color="auto" w:fill="auto"/>
            <w:tcMar>
              <w:left w:w="108" w:type="dxa"/>
            </w:tcMar>
          </w:tcPr>
          <w:p w:rsidR="007032C4" w:rsidRPr="007032C4" w:rsidRDefault="007032C4" w:rsidP="007032C4">
            <w:pPr>
              <w:suppressAutoHyphens/>
              <w:spacing w:after="0"/>
              <w:jc w:val="center"/>
              <w:rPr>
                <w:rFonts w:ascii="Times New Roman" w:eastAsia="Calibri" w:hAnsi="Times New Roman" w:cs="Times New Roman"/>
                <w:sz w:val="24"/>
                <w:szCs w:val="24"/>
              </w:rPr>
            </w:pPr>
            <w:r w:rsidRPr="007032C4">
              <w:rPr>
                <w:rFonts w:ascii="Times New Roman" w:eastAsia="Calibri" w:hAnsi="Times New Roman" w:cs="Times New Roman"/>
                <w:sz w:val="24"/>
                <w:szCs w:val="24"/>
              </w:rPr>
              <w:t>2 полугодие</w:t>
            </w:r>
          </w:p>
        </w:tc>
      </w:tr>
      <w:tr w:rsidR="007032C4" w:rsidRPr="007032C4" w:rsidTr="007032C4">
        <w:tc>
          <w:tcPr>
            <w:tcW w:w="4625" w:type="dxa"/>
            <w:shd w:val="clear" w:color="auto" w:fill="auto"/>
            <w:tcMar>
              <w:left w:w="108" w:type="dxa"/>
            </w:tcMar>
          </w:tcPr>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Ноябрь-Декабрь - зачет (2  пьесы)</w:t>
            </w:r>
          </w:p>
        </w:tc>
        <w:tc>
          <w:tcPr>
            <w:tcW w:w="4733" w:type="dxa"/>
            <w:shd w:val="clear" w:color="auto" w:fill="auto"/>
            <w:tcMar>
              <w:left w:w="108" w:type="dxa"/>
            </w:tcMar>
          </w:tcPr>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Апрель – переводной экзамен (3 разнохарактерные пьесы)</w:t>
            </w:r>
          </w:p>
        </w:tc>
      </w:tr>
    </w:tbl>
    <w:p w:rsidR="007032C4" w:rsidRPr="007032C4" w:rsidRDefault="007032C4" w:rsidP="007032C4">
      <w:pPr>
        <w:suppressAutoHyphens/>
        <w:spacing w:after="0"/>
        <w:rPr>
          <w:rFonts w:ascii="Times New Roman" w:eastAsia="Calibri" w:hAnsi="Times New Roman" w:cs="Times New Roman"/>
          <w:b/>
          <w:sz w:val="24"/>
          <w:szCs w:val="24"/>
        </w:rPr>
      </w:pP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Примерные программы на академический зачет</w:t>
      </w:r>
    </w:p>
    <w:p w:rsidR="007032C4" w:rsidRPr="007032C4" w:rsidRDefault="007032C4" w:rsidP="007032C4">
      <w:pPr>
        <w:shd w:val="clear" w:color="auto" w:fill="FFFFFF"/>
        <w:spacing w:after="0"/>
        <w:rPr>
          <w:rFonts w:ascii="Times New Roman" w:eastAsia="Times New Roman" w:hAnsi="Times New Roman" w:cs="Times New Roman"/>
          <w:i/>
          <w:color w:val="000000"/>
          <w:sz w:val="24"/>
          <w:szCs w:val="24"/>
          <w:lang w:eastAsia="ru-RU"/>
        </w:rPr>
      </w:pPr>
      <w:r w:rsidRPr="007032C4">
        <w:rPr>
          <w:rFonts w:ascii="Times New Roman" w:eastAsia="Times New Roman" w:hAnsi="Times New Roman" w:cs="Times New Roman"/>
          <w:i/>
          <w:color w:val="000000"/>
          <w:sz w:val="24"/>
          <w:szCs w:val="24"/>
          <w:lang w:eastAsia="ru-RU"/>
        </w:rPr>
        <w:t>Вариант № 1</w:t>
      </w:r>
    </w:p>
    <w:p w:rsidR="007032C4" w:rsidRPr="007032C4" w:rsidRDefault="007032C4" w:rsidP="007032C4">
      <w:pPr>
        <w:shd w:val="clear" w:color="auto" w:fill="FFFFFF"/>
        <w:spacing w:after="0"/>
        <w:rPr>
          <w:rFonts w:ascii="Helvetica" w:eastAsia="Times New Roman" w:hAnsi="Helvetica" w:cs="Helvetica"/>
          <w:color w:val="000000"/>
          <w:sz w:val="23"/>
          <w:szCs w:val="23"/>
          <w:lang w:eastAsia="ru-RU"/>
        </w:rPr>
      </w:pPr>
      <w:r w:rsidRPr="007032C4">
        <w:rPr>
          <w:rFonts w:ascii="Times New Roman" w:eastAsia="Times New Roman" w:hAnsi="Times New Roman" w:cs="Times New Roman"/>
          <w:color w:val="000000"/>
          <w:sz w:val="24"/>
          <w:szCs w:val="24"/>
          <w:lang w:eastAsia="ru-RU"/>
        </w:rPr>
        <w:t>Будашкин Н.  - Как под горкой, под горой</w:t>
      </w:r>
    </w:p>
    <w:p w:rsidR="007032C4" w:rsidRPr="007032C4" w:rsidRDefault="007032C4" w:rsidP="007032C4">
      <w:pPr>
        <w:shd w:val="clear" w:color="auto" w:fill="FFFFFF"/>
        <w:spacing w:after="0"/>
        <w:rPr>
          <w:rFonts w:ascii="Calibri" w:eastAsia="Times New Roman" w:hAnsi="Calibri" w:cs="Helvetica"/>
          <w:color w:val="000000"/>
          <w:sz w:val="23"/>
          <w:szCs w:val="23"/>
          <w:lang w:eastAsia="ru-RU"/>
        </w:rPr>
      </w:pPr>
      <w:r w:rsidRPr="007032C4">
        <w:rPr>
          <w:rFonts w:ascii="Times New Roman" w:eastAsia="Times New Roman" w:hAnsi="Times New Roman" w:cs="Times New Roman"/>
          <w:color w:val="000000"/>
          <w:sz w:val="24"/>
          <w:szCs w:val="24"/>
          <w:lang w:eastAsia="ru-RU"/>
        </w:rPr>
        <w:t>Федоров С. - Сюита на открытых струнах</w:t>
      </w:r>
    </w:p>
    <w:p w:rsidR="007032C4" w:rsidRPr="007032C4" w:rsidRDefault="007032C4" w:rsidP="007032C4">
      <w:pPr>
        <w:shd w:val="clear" w:color="auto" w:fill="FFFFFF"/>
        <w:spacing w:after="0"/>
        <w:rPr>
          <w:rFonts w:ascii="Times New Roman" w:eastAsia="Times New Roman" w:hAnsi="Times New Roman" w:cs="Times New Roman"/>
          <w:i/>
          <w:color w:val="000000"/>
          <w:sz w:val="24"/>
          <w:szCs w:val="24"/>
          <w:lang w:eastAsia="ru-RU"/>
        </w:rPr>
      </w:pPr>
      <w:r w:rsidRPr="007032C4">
        <w:rPr>
          <w:rFonts w:ascii="Times New Roman" w:eastAsia="Times New Roman" w:hAnsi="Times New Roman" w:cs="Times New Roman"/>
          <w:i/>
          <w:color w:val="000000"/>
          <w:sz w:val="24"/>
          <w:szCs w:val="24"/>
          <w:lang w:eastAsia="ru-RU"/>
        </w:rPr>
        <w:t>Вариант № 2</w:t>
      </w:r>
    </w:p>
    <w:p w:rsidR="007032C4" w:rsidRPr="007032C4" w:rsidRDefault="007032C4" w:rsidP="007032C4">
      <w:pPr>
        <w:shd w:val="clear" w:color="auto" w:fill="FFFFFF"/>
        <w:spacing w:after="0"/>
        <w:rPr>
          <w:rFonts w:ascii="Helvetica" w:eastAsia="Times New Roman" w:hAnsi="Helvetica" w:cs="Helvetica"/>
          <w:color w:val="000000"/>
          <w:sz w:val="23"/>
          <w:szCs w:val="23"/>
          <w:lang w:eastAsia="ru-RU"/>
        </w:rPr>
      </w:pPr>
      <w:r w:rsidRPr="007032C4">
        <w:rPr>
          <w:rFonts w:ascii="Times New Roman" w:eastAsia="Times New Roman" w:hAnsi="Times New Roman" w:cs="Times New Roman"/>
          <w:color w:val="000000"/>
          <w:sz w:val="24"/>
          <w:szCs w:val="24"/>
          <w:lang w:eastAsia="ru-RU"/>
        </w:rPr>
        <w:t>Илюхин А. - Во саду ли, в огороде</w:t>
      </w:r>
    </w:p>
    <w:p w:rsidR="007032C4" w:rsidRPr="007032C4" w:rsidRDefault="007032C4" w:rsidP="007032C4">
      <w:pPr>
        <w:shd w:val="clear" w:color="auto" w:fill="FFFFFF"/>
        <w:spacing w:after="0"/>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Филиппенко А. -  Цыплятки</w:t>
      </w:r>
    </w:p>
    <w:p w:rsidR="007032C4" w:rsidRPr="007032C4" w:rsidRDefault="007032C4" w:rsidP="007032C4">
      <w:pPr>
        <w:shd w:val="clear" w:color="auto" w:fill="FFFFFF"/>
        <w:spacing w:after="0"/>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Вариант № 3</w:t>
      </w:r>
    </w:p>
    <w:p w:rsidR="007032C4" w:rsidRPr="007032C4" w:rsidRDefault="007032C4" w:rsidP="007032C4">
      <w:pPr>
        <w:shd w:val="clear" w:color="auto" w:fill="FFFFFF"/>
        <w:spacing w:after="0"/>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Качурбина М. - Мишка с куклой</w:t>
      </w:r>
    </w:p>
    <w:p w:rsidR="007032C4" w:rsidRPr="007032C4" w:rsidRDefault="007032C4" w:rsidP="007032C4">
      <w:pPr>
        <w:shd w:val="clear" w:color="auto" w:fill="FFFFFF"/>
        <w:spacing w:after="0"/>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Дорожкин А. - Как пошли наши подружки</w:t>
      </w:r>
    </w:p>
    <w:p w:rsidR="007032C4" w:rsidRPr="007032C4" w:rsidRDefault="007032C4" w:rsidP="007032C4">
      <w:pPr>
        <w:shd w:val="clear" w:color="auto" w:fill="FFFFFF"/>
        <w:spacing w:after="0"/>
        <w:rPr>
          <w:rFonts w:ascii="Helvetica" w:eastAsia="Times New Roman" w:hAnsi="Helvetica" w:cs="Helvetica"/>
          <w:color w:val="000000"/>
          <w:sz w:val="23"/>
          <w:szCs w:val="23"/>
          <w:lang w:eastAsia="ru-RU"/>
        </w:rPr>
      </w:pP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Примерные программы на переводной экзамен</w:t>
      </w:r>
    </w:p>
    <w:p w:rsidR="007032C4" w:rsidRPr="007032C4" w:rsidRDefault="007032C4" w:rsidP="007032C4">
      <w:pPr>
        <w:shd w:val="clear" w:color="auto" w:fill="FFFFFF"/>
        <w:spacing w:after="0"/>
        <w:jc w:val="both"/>
        <w:rPr>
          <w:rFonts w:ascii="Times New Roman" w:eastAsia="Times New Roman" w:hAnsi="Times New Roman" w:cs="Times New Roman"/>
          <w:i/>
          <w:color w:val="000000"/>
          <w:sz w:val="24"/>
          <w:szCs w:val="24"/>
          <w:lang w:eastAsia="ru-RU"/>
        </w:rPr>
      </w:pPr>
      <w:r w:rsidRPr="007032C4">
        <w:rPr>
          <w:rFonts w:ascii="Times New Roman" w:eastAsia="Times New Roman" w:hAnsi="Times New Roman" w:cs="Times New Roman"/>
          <w:i/>
          <w:color w:val="000000"/>
          <w:sz w:val="24"/>
          <w:szCs w:val="24"/>
          <w:lang w:eastAsia="ru-RU"/>
        </w:rPr>
        <w:t>Вариант № 1</w:t>
      </w:r>
    </w:p>
    <w:p w:rsidR="007032C4" w:rsidRPr="007032C4" w:rsidRDefault="007032C4" w:rsidP="007032C4">
      <w:pPr>
        <w:shd w:val="clear" w:color="auto" w:fill="FFFFFF"/>
        <w:spacing w:after="0"/>
        <w:jc w:val="both"/>
        <w:rPr>
          <w:rFonts w:ascii="Helvetica" w:eastAsia="Times New Roman" w:hAnsi="Helvetica" w:cs="Helvetica"/>
          <w:color w:val="000000"/>
          <w:sz w:val="23"/>
          <w:szCs w:val="23"/>
          <w:lang w:eastAsia="ru-RU"/>
        </w:rPr>
      </w:pPr>
      <w:r w:rsidRPr="007032C4">
        <w:rPr>
          <w:rFonts w:ascii="Times New Roman" w:eastAsia="Times New Roman" w:hAnsi="Times New Roman" w:cs="Times New Roman"/>
          <w:color w:val="000000"/>
          <w:sz w:val="24"/>
          <w:szCs w:val="24"/>
          <w:lang w:eastAsia="ru-RU"/>
        </w:rPr>
        <w:t>Моцарт В. А. - </w:t>
      </w:r>
      <w:r w:rsidRPr="007032C4">
        <w:rPr>
          <w:rFonts w:ascii="Times New Roman" w:eastAsia="Times New Roman" w:hAnsi="Times New Roman" w:cs="Times New Roman"/>
          <w:color w:val="000000"/>
          <w:sz w:val="24"/>
          <w:szCs w:val="24"/>
          <w:lang w:val="en-US" w:eastAsia="ru-RU"/>
        </w:rPr>
        <w:t>Allegretto</w:t>
      </w:r>
    </w:p>
    <w:p w:rsidR="007032C4" w:rsidRPr="007032C4" w:rsidRDefault="007032C4" w:rsidP="007032C4">
      <w:pPr>
        <w:shd w:val="clear" w:color="auto" w:fill="FFFFFF"/>
        <w:spacing w:after="0"/>
        <w:jc w:val="both"/>
        <w:rPr>
          <w:rFonts w:ascii="Helvetica" w:eastAsia="Times New Roman" w:hAnsi="Helvetica" w:cs="Helvetica"/>
          <w:color w:val="000000"/>
          <w:sz w:val="23"/>
          <w:szCs w:val="23"/>
          <w:lang w:eastAsia="ru-RU"/>
        </w:rPr>
      </w:pPr>
      <w:r w:rsidRPr="007032C4">
        <w:rPr>
          <w:rFonts w:ascii="Times New Roman" w:eastAsia="Times New Roman" w:hAnsi="Times New Roman" w:cs="Times New Roman"/>
          <w:color w:val="000000"/>
          <w:sz w:val="24"/>
          <w:szCs w:val="24"/>
          <w:lang w:eastAsia="ru-RU"/>
        </w:rPr>
        <w:t>Русская народная песня  - Тень-тень</w:t>
      </w:r>
    </w:p>
    <w:p w:rsidR="007032C4" w:rsidRPr="007032C4" w:rsidRDefault="007032C4" w:rsidP="007032C4">
      <w:pPr>
        <w:shd w:val="clear" w:color="auto" w:fill="FFFFFF"/>
        <w:spacing w:after="0"/>
        <w:jc w:val="both"/>
        <w:rPr>
          <w:rFonts w:ascii="Calibri" w:eastAsia="Times New Roman" w:hAnsi="Calibri" w:cs="Helvetica"/>
          <w:color w:val="000000"/>
          <w:sz w:val="23"/>
          <w:szCs w:val="23"/>
          <w:lang w:eastAsia="ru-RU"/>
        </w:rPr>
      </w:pPr>
      <w:r w:rsidRPr="007032C4">
        <w:rPr>
          <w:rFonts w:ascii="Times New Roman" w:eastAsia="Times New Roman" w:hAnsi="Times New Roman" w:cs="Times New Roman"/>
          <w:color w:val="000000"/>
          <w:sz w:val="24"/>
          <w:szCs w:val="24"/>
          <w:lang w:eastAsia="ru-RU"/>
        </w:rPr>
        <w:t>Шаинский В.- Песенка про кузнечика</w:t>
      </w:r>
    </w:p>
    <w:p w:rsidR="007032C4" w:rsidRPr="007032C4" w:rsidRDefault="007032C4" w:rsidP="007032C4">
      <w:pPr>
        <w:shd w:val="clear" w:color="auto" w:fill="FFFFFF"/>
        <w:spacing w:after="0"/>
        <w:jc w:val="both"/>
        <w:rPr>
          <w:rFonts w:ascii="Times New Roman" w:eastAsia="Times New Roman" w:hAnsi="Times New Roman" w:cs="Times New Roman"/>
          <w:i/>
          <w:color w:val="000000"/>
          <w:sz w:val="24"/>
          <w:szCs w:val="24"/>
          <w:lang w:eastAsia="ru-RU"/>
        </w:rPr>
      </w:pPr>
      <w:r w:rsidRPr="007032C4">
        <w:rPr>
          <w:rFonts w:ascii="Times New Roman" w:eastAsia="Times New Roman" w:hAnsi="Times New Roman" w:cs="Times New Roman"/>
          <w:i/>
          <w:color w:val="000000"/>
          <w:sz w:val="24"/>
          <w:szCs w:val="24"/>
          <w:lang w:eastAsia="ru-RU"/>
        </w:rPr>
        <w:t>Вариант № 2</w:t>
      </w:r>
    </w:p>
    <w:p w:rsidR="007032C4" w:rsidRPr="007032C4" w:rsidRDefault="007032C4" w:rsidP="007032C4">
      <w:pPr>
        <w:shd w:val="clear" w:color="auto" w:fill="FFFFFF"/>
        <w:spacing w:after="0"/>
        <w:jc w:val="both"/>
        <w:rPr>
          <w:rFonts w:ascii="Helvetica" w:eastAsia="Times New Roman" w:hAnsi="Helvetica" w:cs="Helvetica"/>
          <w:color w:val="000000"/>
          <w:sz w:val="23"/>
          <w:szCs w:val="23"/>
          <w:lang w:eastAsia="ru-RU"/>
        </w:rPr>
      </w:pPr>
      <w:r w:rsidRPr="007032C4">
        <w:rPr>
          <w:rFonts w:ascii="Times New Roman" w:eastAsia="Times New Roman" w:hAnsi="Times New Roman" w:cs="Times New Roman"/>
          <w:color w:val="000000"/>
          <w:sz w:val="24"/>
          <w:szCs w:val="24"/>
          <w:lang w:eastAsia="ru-RU"/>
        </w:rPr>
        <w:t>Гайдн Й.  - Песенка</w:t>
      </w:r>
    </w:p>
    <w:p w:rsidR="007032C4" w:rsidRPr="007032C4" w:rsidRDefault="007032C4" w:rsidP="007032C4">
      <w:pPr>
        <w:shd w:val="clear" w:color="auto" w:fill="FFFFFF"/>
        <w:spacing w:after="0"/>
        <w:jc w:val="both"/>
        <w:rPr>
          <w:rFonts w:ascii="Helvetica" w:eastAsia="Times New Roman" w:hAnsi="Helvetica" w:cs="Helvetica"/>
          <w:color w:val="000000"/>
          <w:sz w:val="23"/>
          <w:szCs w:val="23"/>
          <w:lang w:eastAsia="ru-RU"/>
        </w:rPr>
      </w:pPr>
      <w:r w:rsidRPr="007032C4">
        <w:rPr>
          <w:rFonts w:ascii="Times New Roman" w:eastAsia="Times New Roman" w:hAnsi="Times New Roman" w:cs="Times New Roman"/>
          <w:color w:val="000000"/>
          <w:sz w:val="24"/>
          <w:szCs w:val="24"/>
          <w:lang w:eastAsia="ru-RU"/>
        </w:rPr>
        <w:t>Калинников В.- Журавель</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Иванов Аз.- Полька</w:t>
      </w:r>
    </w:p>
    <w:p w:rsidR="007032C4" w:rsidRPr="007032C4" w:rsidRDefault="007032C4" w:rsidP="007032C4">
      <w:pPr>
        <w:shd w:val="clear" w:color="auto" w:fill="FFFFFF"/>
        <w:spacing w:after="0"/>
        <w:jc w:val="both"/>
        <w:rPr>
          <w:rFonts w:ascii="Helvetica" w:eastAsia="Times New Roman" w:hAnsi="Helvetica" w:cs="Helvetica"/>
          <w:i/>
          <w:color w:val="000000"/>
          <w:sz w:val="23"/>
          <w:szCs w:val="23"/>
          <w:lang w:eastAsia="ru-RU"/>
        </w:rPr>
      </w:pPr>
      <w:r w:rsidRPr="007032C4">
        <w:rPr>
          <w:rFonts w:ascii="Times New Roman" w:eastAsia="Times New Roman" w:hAnsi="Times New Roman" w:cs="Times New Roman"/>
          <w:i/>
          <w:color w:val="000000"/>
          <w:sz w:val="24"/>
          <w:szCs w:val="24"/>
          <w:lang w:eastAsia="ru-RU"/>
        </w:rPr>
        <w:t>Вариант № 3</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Ильина Р. - Козлик</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Чайковский П. - Мой Лизочек</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Филиппенко А. - Цыплятки</w:t>
      </w:r>
    </w:p>
    <w:p w:rsidR="007032C4" w:rsidRPr="007032C4" w:rsidRDefault="007032C4" w:rsidP="007032C4">
      <w:pPr>
        <w:shd w:val="clear" w:color="auto" w:fill="FFFFFF"/>
        <w:spacing w:after="0"/>
        <w:jc w:val="both"/>
        <w:rPr>
          <w:rFonts w:ascii="Times New Roman" w:eastAsia="Times New Roman" w:hAnsi="Times New Roman" w:cs="Times New Roman"/>
          <w:b/>
          <w:color w:val="000000"/>
          <w:sz w:val="24"/>
          <w:szCs w:val="24"/>
          <w:lang w:eastAsia="ru-RU"/>
        </w:rPr>
      </w:pPr>
    </w:p>
    <w:p w:rsidR="007032C4" w:rsidRPr="007032C4" w:rsidRDefault="007032C4" w:rsidP="007032C4">
      <w:pPr>
        <w:shd w:val="clear" w:color="auto" w:fill="FFFFFF"/>
        <w:spacing w:after="0"/>
        <w:jc w:val="both"/>
        <w:rPr>
          <w:rFonts w:ascii="Times New Roman" w:eastAsia="Times New Roman" w:hAnsi="Times New Roman" w:cs="Times New Roman"/>
          <w:b/>
          <w:color w:val="000000"/>
          <w:sz w:val="24"/>
          <w:szCs w:val="24"/>
          <w:lang w:eastAsia="ru-RU"/>
        </w:rPr>
      </w:pPr>
      <w:r w:rsidRPr="007032C4">
        <w:rPr>
          <w:rFonts w:ascii="Times New Roman" w:eastAsia="Times New Roman" w:hAnsi="Times New Roman" w:cs="Times New Roman"/>
          <w:b/>
          <w:color w:val="000000"/>
          <w:sz w:val="24"/>
          <w:szCs w:val="24"/>
          <w:lang w:eastAsia="ru-RU"/>
        </w:rPr>
        <w:t xml:space="preserve">Примерный репертуарный список произведений </w:t>
      </w:r>
    </w:p>
    <w:p w:rsidR="007032C4" w:rsidRPr="007032C4" w:rsidRDefault="007032C4" w:rsidP="007032C4">
      <w:pPr>
        <w:suppressAutoHyphens/>
        <w:spacing w:after="0"/>
        <w:jc w:val="both"/>
        <w:rPr>
          <w:rFonts w:ascii="Times New Roman" w:eastAsia="Calibri" w:hAnsi="Times New Roman" w:cs="Times New Roman"/>
          <w:i/>
          <w:sz w:val="24"/>
        </w:rPr>
      </w:pPr>
      <w:r w:rsidRPr="007032C4">
        <w:rPr>
          <w:rFonts w:ascii="Times New Roman" w:eastAsia="Calibri" w:hAnsi="Times New Roman" w:cs="Times New Roman"/>
          <w:i/>
          <w:sz w:val="24"/>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p>
    <w:p w:rsidR="007032C4" w:rsidRPr="007032C4" w:rsidRDefault="007032C4" w:rsidP="007032C4">
      <w:pPr>
        <w:shd w:val="clear" w:color="auto" w:fill="FFFFFF"/>
        <w:spacing w:after="0"/>
        <w:jc w:val="both"/>
        <w:rPr>
          <w:rFonts w:ascii="Times New Roman" w:eastAsia="Times New Roman" w:hAnsi="Times New Roman" w:cs="Times New Roman"/>
          <w:b/>
          <w:i/>
          <w:color w:val="000000"/>
          <w:sz w:val="24"/>
          <w:szCs w:val="24"/>
          <w:lang w:eastAsia="ru-RU"/>
        </w:rPr>
      </w:pPr>
      <w:r w:rsidRPr="007032C4">
        <w:rPr>
          <w:rFonts w:ascii="Times New Roman" w:eastAsia="Times New Roman" w:hAnsi="Times New Roman" w:cs="Times New Roman"/>
          <w:b/>
          <w:i/>
          <w:color w:val="000000"/>
          <w:sz w:val="24"/>
          <w:szCs w:val="24"/>
          <w:lang w:eastAsia="ru-RU"/>
        </w:rPr>
        <w:t>Зарубежные композиторы</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Бетховен Л. - Прекрасный цветок</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Гайдн Й. -  Песенка</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Качурбина М. - Мишка с куклой</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Люлли Ж. - - Песенка</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Моцарт В. - Аллегретто</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Шуман Р. - Песенка</w:t>
      </w:r>
    </w:p>
    <w:p w:rsidR="007032C4" w:rsidRPr="007032C4" w:rsidRDefault="007032C4" w:rsidP="007032C4">
      <w:pPr>
        <w:shd w:val="clear" w:color="auto" w:fill="FFFFFF"/>
        <w:spacing w:after="0"/>
        <w:jc w:val="both"/>
        <w:rPr>
          <w:rFonts w:ascii="Times New Roman" w:eastAsia="Times New Roman" w:hAnsi="Times New Roman" w:cs="Times New Roman"/>
          <w:b/>
          <w:i/>
          <w:color w:val="000000"/>
          <w:sz w:val="24"/>
          <w:szCs w:val="24"/>
          <w:lang w:eastAsia="ru-RU"/>
        </w:rPr>
      </w:pPr>
      <w:r w:rsidRPr="007032C4">
        <w:rPr>
          <w:rFonts w:ascii="Times New Roman" w:eastAsia="Times New Roman" w:hAnsi="Times New Roman" w:cs="Times New Roman"/>
          <w:b/>
          <w:i/>
          <w:color w:val="000000"/>
          <w:sz w:val="24"/>
          <w:szCs w:val="24"/>
          <w:lang w:eastAsia="ru-RU"/>
        </w:rPr>
        <w:t>Русские композиторы</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Бекман Л. - Елочка</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Гречанинов А. - Песня</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Кюи Ц. - В присядку</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Ребиков В. - Песня</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lastRenderedPageBreak/>
        <w:t>Римский - Корсаков Н. - Песня</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Чайковский П. - Мой Лизочек</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Чайковский П. - Перед весной</w:t>
      </w:r>
    </w:p>
    <w:p w:rsidR="007032C4" w:rsidRPr="007032C4" w:rsidRDefault="007032C4" w:rsidP="007032C4">
      <w:pPr>
        <w:shd w:val="clear" w:color="auto" w:fill="FFFFFF"/>
        <w:spacing w:after="0"/>
        <w:jc w:val="both"/>
        <w:rPr>
          <w:rFonts w:ascii="Times New Roman" w:eastAsia="Times New Roman" w:hAnsi="Times New Roman" w:cs="Times New Roman"/>
          <w:b/>
          <w:i/>
          <w:color w:val="000000"/>
          <w:sz w:val="24"/>
          <w:szCs w:val="24"/>
          <w:lang w:eastAsia="ru-RU"/>
        </w:rPr>
      </w:pPr>
      <w:r w:rsidRPr="007032C4">
        <w:rPr>
          <w:rFonts w:ascii="Times New Roman" w:eastAsia="Times New Roman" w:hAnsi="Times New Roman" w:cs="Times New Roman"/>
          <w:b/>
          <w:i/>
          <w:color w:val="000000"/>
          <w:sz w:val="24"/>
          <w:szCs w:val="24"/>
          <w:lang w:eastAsia="ru-RU"/>
        </w:rPr>
        <w:t>Современные композиторы</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Захарьина Т. - Осенний дождичек</w:t>
      </w:r>
    </w:p>
    <w:p w:rsidR="007032C4" w:rsidRPr="007032C4" w:rsidRDefault="007032C4" w:rsidP="007032C4">
      <w:pPr>
        <w:tabs>
          <w:tab w:val="left" w:pos="2895"/>
        </w:tabs>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Зверев  А. - На рыбалку</w:t>
      </w:r>
      <w:r w:rsidRPr="007032C4">
        <w:rPr>
          <w:rFonts w:ascii="Times New Roman" w:eastAsia="Calibri" w:hAnsi="Times New Roman" w:cs="Times New Roman"/>
          <w:sz w:val="24"/>
          <w:szCs w:val="24"/>
        </w:rPr>
        <w:tab/>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Соколова Н. - Колокольчики</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Федоров С. - Сюита на открытых струнах</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Филиппенко А. - Цыплятки</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Шаинский В. - Песенка про кузнечика</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Шаинский В. - Улыбка</w:t>
      </w:r>
    </w:p>
    <w:p w:rsidR="007032C4" w:rsidRPr="007032C4" w:rsidRDefault="007032C4" w:rsidP="007032C4">
      <w:pPr>
        <w:shd w:val="clear" w:color="auto" w:fill="FFFFFF"/>
        <w:spacing w:after="0"/>
        <w:jc w:val="both"/>
        <w:rPr>
          <w:rFonts w:ascii="Times New Roman" w:eastAsia="Times New Roman" w:hAnsi="Times New Roman" w:cs="Times New Roman"/>
          <w:b/>
          <w:i/>
          <w:color w:val="000000"/>
          <w:sz w:val="24"/>
          <w:szCs w:val="24"/>
          <w:lang w:eastAsia="ru-RU"/>
        </w:rPr>
      </w:pPr>
      <w:r w:rsidRPr="007032C4">
        <w:rPr>
          <w:rFonts w:ascii="Times New Roman" w:eastAsia="Times New Roman" w:hAnsi="Times New Roman" w:cs="Times New Roman"/>
          <w:b/>
          <w:i/>
          <w:color w:val="000000"/>
          <w:sz w:val="24"/>
          <w:szCs w:val="24"/>
          <w:lang w:eastAsia="ru-RU"/>
        </w:rPr>
        <w:t>Обработки народных песен и танцев</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Будашкин Н.- Как под горкой, под горой</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Дорожкин А. - Во поле береза стояла</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Дорожкин А - Как пошли наши подружки</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Илюхин А. - Во саду ли, в огороде</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Ильина Р. - Козлик</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Калинников В. - Журавель</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Калинников В. - Тень - тень</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color w:val="000000"/>
          <w:sz w:val="24"/>
          <w:szCs w:val="24"/>
          <w:lang w:eastAsia="ru-RU"/>
        </w:rPr>
        <w:t>Р.н.п. - Веселые гуси</w:t>
      </w: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p>
    <w:p w:rsidR="007032C4" w:rsidRPr="007032C4" w:rsidRDefault="007032C4" w:rsidP="007032C4">
      <w:pPr>
        <w:shd w:val="clear" w:color="auto" w:fill="FFFFFF"/>
        <w:spacing w:after="0"/>
        <w:jc w:val="both"/>
        <w:rPr>
          <w:rFonts w:ascii="Times New Roman" w:eastAsia="Times New Roman" w:hAnsi="Times New Roman" w:cs="Times New Roman"/>
          <w:color w:val="000000"/>
          <w:sz w:val="24"/>
          <w:szCs w:val="24"/>
          <w:lang w:eastAsia="ru-RU"/>
        </w:rPr>
      </w:pPr>
      <w:r w:rsidRPr="007032C4">
        <w:rPr>
          <w:rFonts w:ascii="Times New Roman" w:eastAsia="Times New Roman" w:hAnsi="Times New Roman" w:cs="Times New Roman"/>
          <w:b/>
          <w:sz w:val="24"/>
          <w:szCs w:val="24"/>
          <w:lang w:eastAsia="ru-RU"/>
        </w:rPr>
        <w:t xml:space="preserve">Второй класс </w:t>
      </w:r>
    </w:p>
    <w:p w:rsidR="007032C4" w:rsidRPr="007032C4" w:rsidRDefault="007032C4" w:rsidP="007032C4">
      <w:pPr>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Аудиторные занятия –  2 часа в неделю</w:t>
      </w:r>
    </w:p>
    <w:p w:rsidR="007032C4" w:rsidRPr="007032C4" w:rsidRDefault="007032C4" w:rsidP="007032C4">
      <w:pPr>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Самостоятельные занятия – 2 часа в неделю</w:t>
      </w:r>
    </w:p>
    <w:p w:rsidR="007032C4" w:rsidRPr="007032C4" w:rsidRDefault="007032C4" w:rsidP="007032C4">
      <w:pPr>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Консультации – 8 часов в год</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Работа над дальнейшей стабилизацией посадки и постановки исполнительского аппарата, координацией рук. Освоение технологии исполнения основных штрихов (стаккато, легато). Освоение приема «Тремоло». Дальнейшее освоение игры медиатором. Освоение более сложных ритмических рисунков. Контроль над свободой исполнительского аппарата. Освоение </w:t>
      </w:r>
      <w:r w:rsidRPr="007032C4">
        <w:rPr>
          <w:rFonts w:ascii="Times New Roman" w:eastAsia="Calibri" w:hAnsi="Times New Roman" w:cs="Times New Roman"/>
          <w:sz w:val="24"/>
          <w:szCs w:val="24"/>
          <w:lang w:val="en-US"/>
        </w:rPr>
        <w:t>I</w:t>
      </w:r>
      <w:r w:rsidRPr="007032C4">
        <w:rPr>
          <w:rFonts w:ascii="Times New Roman" w:eastAsia="Calibri" w:hAnsi="Times New Roman" w:cs="Times New Roman"/>
          <w:sz w:val="24"/>
          <w:szCs w:val="24"/>
        </w:rPr>
        <w:t xml:space="preserve">, </w:t>
      </w:r>
      <w:r w:rsidRPr="007032C4">
        <w:rPr>
          <w:rFonts w:ascii="Times New Roman" w:eastAsia="Calibri" w:hAnsi="Times New Roman" w:cs="Times New Roman"/>
          <w:sz w:val="24"/>
          <w:szCs w:val="24"/>
          <w:lang w:val="en-US"/>
        </w:rPr>
        <w:t>II</w:t>
      </w:r>
      <w:r w:rsidRPr="007032C4">
        <w:rPr>
          <w:rFonts w:ascii="Times New Roman" w:eastAsia="Calibri" w:hAnsi="Times New Roman" w:cs="Times New Roman"/>
          <w:sz w:val="24"/>
          <w:szCs w:val="24"/>
        </w:rPr>
        <w:t xml:space="preserve">, </w:t>
      </w:r>
      <w:r w:rsidRPr="007032C4">
        <w:rPr>
          <w:rFonts w:ascii="Times New Roman" w:eastAsia="Calibri" w:hAnsi="Times New Roman" w:cs="Times New Roman"/>
          <w:sz w:val="24"/>
          <w:szCs w:val="24"/>
          <w:lang w:val="en-US"/>
        </w:rPr>
        <w:t>III</w:t>
      </w:r>
      <w:r w:rsidRPr="007032C4">
        <w:rPr>
          <w:rFonts w:ascii="Times New Roman" w:eastAsia="Calibri" w:hAnsi="Times New Roman" w:cs="Times New Roman"/>
          <w:sz w:val="24"/>
          <w:szCs w:val="24"/>
        </w:rPr>
        <w:t>, позиций. Освоение переходов в смежные позиции. Применение динамики как средства музыкальной выразительности для создания яркого художественного образа. Контроль над свободой игровых движений. Слуховой контроль над качеством звука. Знакомство с основными музыкальными терминами.</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Игра хроматических, динамических, ритмических упражнений, охватывающих освоенный учеником диапазон инструмента. </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В течение 2 года обучения ученик должен пройти:</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Мажорные и минорные однооктавные гаммы: е-</w:t>
      </w:r>
      <w:r w:rsidRPr="007032C4">
        <w:rPr>
          <w:rFonts w:ascii="Times New Roman" w:eastAsia="Calibri" w:hAnsi="Times New Roman" w:cs="Times New Roman"/>
          <w:sz w:val="24"/>
          <w:szCs w:val="24"/>
          <w:lang w:val="en-US"/>
        </w:rPr>
        <w:t>moll</w:t>
      </w:r>
      <w:r w:rsidRPr="007032C4">
        <w:rPr>
          <w:rFonts w:ascii="Times New Roman" w:eastAsia="Calibri" w:hAnsi="Times New Roman" w:cs="Times New Roman"/>
          <w:sz w:val="24"/>
          <w:szCs w:val="24"/>
        </w:rPr>
        <w:t xml:space="preserve">, </w:t>
      </w:r>
      <w:r w:rsidRPr="007032C4">
        <w:rPr>
          <w:rFonts w:ascii="Times New Roman" w:eastAsia="Calibri" w:hAnsi="Times New Roman" w:cs="Times New Roman"/>
          <w:sz w:val="24"/>
          <w:szCs w:val="24"/>
          <w:lang w:val="en-US"/>
        </w:rPr>
        <w:t>a</w:t>
      </w:r>
      <w:r w:rsidRPr="007032C4">
        <w:rPr>
          <w:rFonts w:ascii="Times New Roman" w:eastAsia="Calibri" w:hAnsi="Times New Roman" w:cs="Times New Roman"/>
          <w:sz w:val="24"/>
          <w:szCs w:val="24"/>
        </w:rPr>
        <w:t>-</w:t>
      </w:r>
      <w:r w:rsidRPr="007032C4">
        <w:rPr>
          <w:rFonts w:ascii="Times New Roman" w:eastAsia="Calibri" w:hAnsi="Times New Roman" w:cs="Times New Roman"/>
          <w:sz w:val="24"/>
          <w:szCs w:val="24"/>
          <w:lang w:val="en-US"/>
        </w:rPr>
        <w:t>moll</w:t>
      </w:r>
      <w:r w:rsidRPr="007032C4">
        <w:rPr>
          <w:rFonts w:ascii="Times New Roman" w:eastAsia="Calibri" w:hAnsi="Times New Roman" w:cs="Times New Roman"/>
          <w:sz w:val="24"/>
          <w:szCs w:val="24"/>
        </w:rPr>
        <w:t xml:space="preserve">, </w:t>
      </w:r>
      <w:r w:rsidRPr="007032C4">
        <w:rPr>
          <w:rFonts w:ascii="Times New Roman" w:eastAsia="Calibri" w:hAnsi="Times New Roman" w:cs="Times New Roman"/>
          <w:sz w:val="24"/>
          <w:szCs w:val="24"/>
          <w:lang w:val="en-US"/>
        </w:rPr>
        <w:t>G</w:t>
      </w:r>
      <w:r w:rsidRPr="007032C4">
        <w:rPr>
          <w:rFonts w:ascii="Times New Roman" w:eastAsia="Calibri" w:hAnsi="Times New Roman" w:cs="Times New Roman"/>
          <w:sz w:val="24"/>
          <w:szCs w:val="24"/>
        </w:rPr>
        <w:t>-</w:t>
      </w:r>
      <w:r w:rsidRPr="007032C4">
        <w:rPr>
          <w:rFonts w:ascii="Times New Roman" w:eastAsia="Calibri" w:hAnsi="Times New Roman" w:cs="Times New Roman"/>
          <w:sz w:val="24"/>
          <w:szCs w:val="24"/>
          <w:lang w:val="en-US"/>
        </w:rPr>
        <w:t>dur</w:t>
      </w:r>
      <w:r w:rsidRPr="007032C4">
        <w:rPr>
          <w:rFonts w:ascii="Times New Roman" w:eastAsia="Calibri" w:hAnsi="Times New Roman" w:cs="Times New Roman"/>
          <w:sz w:val="24"/>
          <w:szCs w:val="24"/>
        </w:rPr>
        <w:t xml:space="preserve">, </w:t>
      </w:r>
      <w:r w:rsidRPr="007032C4">
        <w:rPr>
          <w:rFonts w:ascii="Times New Roman" w:eastAsia="Calibri" w:hAnsi="Times New Roman" w:cs="Times New Roman"/>
          <w:sz w:val="24"/>
          <w:szCs w:val="24"/>
          <w:lang w:val="en-US"/>
        </w:rPr>
        <w:t>g</w:t>
      </w:r>
      <w:r w:rsidRPr="007032C4">
        <w:rPr>
          <w:rFonts w:ascii="Times New Roman" w:eastAsia="Calibri" w:hAnsi="Times New Roman" w:cs="Times New Roman"/>
          <w:sz w:val="24"/>
          <w:szCs w:val="24"/>
        </w:rPr>
        <w:t>-</w:t>
      </w:r>
      <w:r w:rsidRPr="007032C4">
        <w:rPr>
          <w:rFonts w:ascii="Times New Roman" w:eastAsia="Calibri" w:hAnsi="Times New Roman" w:cs="Times New Roman"/>
          <w:sz w:val="24"/>
          <w:szCs w:val="24"/>
          <w:lang w:val="en-US"/>
        </w:rPr>
        <w:t>moll</w:t>
      </w:r>
      <w:r w:rsidRPr="007032C4">
        <w:rPr>
          <w:rFonts w:ascii="Times New Roman" w:eastAsia="Calibri" w:hAnsi="Times New Roman" w:cs="Times New Roman"/>
          <w:sz w:val="24"/>
          <w:szCs w:val="24"/>
        </w:rPr>
        <w:t>; штрихи в гамах:   П</w:t>
      </w:r>
      <w:r w:rsidRPr="007032C4">
        <w:rPr>
          <w:rFonts w:ascii="Times New Roman" w:eastAsia="Calibri" w:hAnsi="Times New Roman" w:cs="Times New Roman"/>
          <w:sz w:val="24"/>
          <w:szCs w:val="24"/>
          <w:lang w:val="en-US"/>
        </w:rPr>
        <w:t>V</w:t>
      </w:r>
      <w:r w:rsidRPr="007032C4">
        <w:rPr>
          <w:rFonts w:ascii="Times New Roman" w:eastAsia="Calibri" w:hAnsi="Times New Roman" w:cs="Times New Roman"/>
          <w:sz w:val="24"/>
          <w:szCs w:val="24"/>
        </w:rPr>
        <w:t>, дубль штрих, пунктирный ритм,  тремоло (по возможности), пунктирный ритм и элементы тремоло (по возможности);</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2 этюда;</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10-12 пьес различных по характеру, стилю, жанру.</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Чтение нот с листа. Подбор по слуху.</w:t>
      </w:r>
    </w:p>
    <w:p w:rsidR="007032C4" w:rsidRPr="007032C4" w:rsidRDefault="007032C4" w:rsidP="007032C4">
      <w:pPr>
        <w:suppressAutoHyphens/>
        <w:spacing w:after="0"/>
        <w:jc w:val="both"/>
        <w:rPr>
          <w:rFonts w:ascii="Times New Roman" w:eastAsia="Calibri" w:hAnsi="Times New Roman" w:cs="Times New Roman"/>
          <w:sz w:val="24"/>
          <w:szCs w:val="24"/>
        </w:rPr>
      </w:pPr>
    </w:p>
    <w:p w:rsidR="007032C4" w:rsidRPr="007032C4" w:rsidRDefault="007032C4" w:rsidP="007032C4">
      <w:pPr>
        <w:suppressAutoHyphens/>
        <w:spacing w:after="0"/>
        <w:jc w:val="both"/>
        <w:rPr>
          <w:rFonts w:ascii="Times New Roman" w:eastAsia="Calibri" w:hAnsi="Times New Roman" w:cs="Times New Roman"/>
          <w:sz w:val="24"/>
          <w:szCs w:val="24"/>
        </w:rPr>
      </w:pPr>
    </w:p>
    <w:p w:rsidR="007032C4" w:rsidRPr="007032C4" w:rsidRDefault="007032C4" w:rsidP="007032C4">
      <w:pPr>
        <w:suppressAutoHyphens/>
        <w:spacing w:after="0"/>
        <w:jc w:val="both"/>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lastRenderedPageBreak/>
        <w:t>За учебный год учащийся должен исполнить:</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4820"/>
      </w:tblGrid>
      <w:tr w:rsidR="007032C4" w:rsidRPr="007032C4" w:rsidTr="007032C4">
        <w:tc>
          <w:tcPr>
            <w:tcW w:w="4536" w:type="dxa"/>
            <w:shd w:val="clear" w:color="auto" w:fill="auto"/>
            <w:tcMar>
              <w:left w:w="108" w:type="dxa"/>
            </w:tcMar>
          </w:tcPr>
          <w:p w:rsidR="007032C4" w:rsidRPr="007032C4" w:rsidRDefault="007032C4" w:rsidP="007032C4">
            <w:pPr>
              <w:suppressAutoHyphens/>
              <w:spacing w:after="0"/>
              <w:jc w:val="center"/>
              <w:rPr>
                <w:rFonts w:ascii="Times New Roman" w:eastAsia="Calibri" w:hAnsi="Times New Roman" w:cs="Times New Roman"/>
                <w:sz w:val="24"/>
                <w:szCs w:val="24"/>
              </w:rPr>
            </w:pPr>
            <w:r w:rsidRPr="007032C4">
              <w:rPr>
                <w:rFonts w:ascii="Times New Roman" w:eastAsia="Calibri" w:hAnsi="Times New Roman" w:cs="Times New Roman"/>
                <w:sz w:val="24"/>
                <w:szCs w:val="24"/>
              </w:rPr>
              <w:t>1 полугодие</w:t>
            </w:r>
          </w:p>
        </w:tc>
        <w:tc>
          <w:tcPr>
            <w:tcW w:w="4820" w:type="dxa"/>
            <w:shd w:val="clear" w:color="auto" w:fill="auto"/>
            <w:tcMar>
              <w:left w:w="108" w:type="dxa"/>
            </w:tcMar>
          </w:tcPr>
          <w:p w:rsidR="007032C4" w:rsidRPr="007032C4" w:rsidRDefault="007032C4" w:rsidP="007032C4">
            <w:pPr>
              <w:suppressAutoHyphens/>
              <w:spacing w:after="0"/>
              <w:jc w:val="center"/>
              <w:rPr>
                <w:rFonts w:ascii="Times New Roman" w:eastAsia="Calibri" w:hAnsi="Times New Roman" w:cs="Times New Roman"/>
                <w:sz w:val="24"/>
                <w:szCs w:val="24"/>
              </w:rPr>
            </w:pPr>
            <w:r w:rsidRPr="007032C4">
              <w:rPr>
                <w:rFonts w:ascii="Times New Roman" w:eastAsia="Calibri" w:hAnsi="Times New Roman" w:cs="Times New Roman"/>
                <w:sz w:val="24"/>
                <w:szCs w:val="24"/>
              </w:rPr>
              <w:t>2 полугодие</w:t>
            </w:r>
          </w:p>
        </w:tc>
      </w:tr>
      <w:tr w:rsidR="007032C4" w:rsidRPr="007032C4" w:rsidTr="007032C4">
        <w:tc>
          <w:tcPr>
            <w:tcW w:w="4536" w:type="dxa"/>
            <w:shd w:val="clear" w:color="auto" w:fill="auto"/>
            <w:tcMar>
              <w:left w:w="108" w:type="dxa"/>
            </w:tcMar>
          </w:tcPr>
          <w:p w:rsidR="007032C4" w:rsidRPr="007032C4" w:rsidRDefault="007032C4" w:rsidP="007032C4">
            <w:pPr>
              <w:suppressAutoHyphens/>
              <w:contextualSpacing/>
              <w:jc w:val="both"/>
              <w:rPr>
                <w:rFonts w:ascii="Times New Roman" w:eastAsia="Calibri" w:hAnsi="Times New Roman" w:cs="Times New Roman"/>
                <w:color w:val="000000"/>
                <w:sz w:val="24"/>
                <w:szCs w:val="24"/>
              </w:rPr>
            </w:pPr>
            <w:r w:rsidRPr="007032C4">
              <w:rPr>
                <w:rFonts w:ascii="Times New Roman" w:eastAsia="Calibri" w:hAnsi="Times New Roman" w:cs="Times New Roman"/>
                <w:color w:val="000000"/>
                <w:sz w:val="24"/>
                <w:szCs w:val="24"/>
              </w:rPr>
              <w:t>Октябрь - технический зачет (одна гамма, один этюд, чтение нот с листа, подбор по слуху)</w:t>
            </w:r>
          </w:p>
          <w:p w:rsidR="007032C4" w:rsidRPr="007032C4" w:rsidRDefault="007032C4" w:rsidP="007032C4">
            <w:pPr>
              <w:suppressAutoHyphens/>
              <w:contextualSpacing/>
              <w:jc w:val="both"/>
              <w:rPr>
                <w:rFonts w:ascii="Times New Roman" w:eastAsia="Calibri" w:hAnsi="Times New Roman" w:cs="Times New Roman"/>
                <w:color w:val="000000"/>
                <w:sz w:val="24"/>
                <w:szCs w:val="24"/>
              </w:rPr>
            </w:pPr>
            <w:r w:rsidRPr="007032C4">
              <w:rPr>
                <w:rFonts w:ascii="Times New Roman" w:eastAsia="Calibri" w:hAnsi="Times New Roman" w:cs="Times New Roman"/>
                <w:color w:val="000000"/>
                <w:sz w:val="24"/>
                <w:szCs w:val="24"/>
              </w:rPr>
              <w:t>Ноябрь-Декабрь - академический зачет (2 разнохарактерных пьесы)</w:t>
            </w:r>
          </w:p>
        </w:tc>
        <w:tc>
          <w:tcPr>
            <w:tcW w:w="4820" w:type="dxa"/>
            <w:shd w:val="clear" w:color="auto" w:fill="auto"/>
            <w:tcMar>
              <w:left w:w="108" w:type="dxa"/>
            </w:tcMar>
          </w:tcPr>
          <w:p w:rsidR="007032C4" w:rsidRPr="007032C4" w:rsidRDefault="007032C4" w:rsidP="007032C4">
            <w:pPr>
              <w:suppressAutoHyphens/>
              <w:contextualSpacing/>
              <w:jc w:val="both"/>
              <w:rPr>
                <w:rFonts w:ascii="Times New Roman" w:eastAsia="Calibri" w:hAnsi="Times New Roman" w:cs="Times New Roman"/>
                <w:color w:val="000000"/>
                <w:sz w:val="24"/>
                <w:szCs w:val="24"/>
              </w:rPr>
            </w:pPr>
            <w:r w:rsidRPr="007032C4">
              <w:rPr>
                <w:rFonts w:ascii="Times New Roman" w:eastAsia="Calibri" w:hAnsi="Times New Roman" w:cs="Times New Roman"/>
                <w:color w:val="000000"/>
                <w:sz w:val="24"/>
                <w:szCs w:val="24"/>
              </w:rPr>
              <w:t>Апрель - переводной экзамен (3 пьесы, одна из них крупной формы)</w:t>
            </w:r>
          </w:p>
        </w:tc>
      </w:tr>
    </w:tbl>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Примерные программы на академический зачет</w:t>
      </w:r>
    </w:p>
    <w:p w:rsidR="007032C4" w:rsidRPr="007032C4" w:rsidRDefault="007032C4" w:rsidP="007032C4">
      <w:pPr>
        <w:suppressAutoHyphens/>
        <w:spacing w:after="0"/>
        <w:rPr>
          <w:rFonts w:ascii="Times New Roman" w:eastAsia="Calibri" w:hAnsi="Times New Roman" w:cs="Times New Roman"/>
          <w:i/>
          <w:sz w:val="24"/>
          <w:szCs w:val="24"/>
        </w:rPr>
      </w:pPr>
      <w:r w:rsidRPr="007032C4">
        <w:rPr>
          <w:rFonts w:ascii="Times New Roman" w:eastAsia="Calibri" w:hAnsi="Times New Roman" w:cs="Times New Roman"/>
          <w:i/>
          <w:sz w:val="24"/>
          <w:szCs w:val="24"/>
        </w:rPr>
        <w:t>Вариант №1</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Бах И. С.- Гавот</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Шаинский В.- Вместе весело шагать</w:t>
      </w:r>
    </w:p>
    <w:p w:rsidR="007032C4" w:rsidRPr="007032C4" w:rsidRDefault="007032C4" w:rsidP="007032C4">
      <w:pPr>
        <w:suppressAutoHyphens/>
        <w:spacing w:after="0"/>
        <w:rPr>
          <w:rFonts w:ascii="Times New Roman" w:eastAsia="Calibri" w:hAnsi="Times New Roman" w:cs="Times New Roman"/>
          <w:i/>
          <w:sz w:val="24"/>
          <w:szCs w:val="24"/>
        </w:rPr>
      </w:pPr>
      <w:r w:rsidRPr="007032C4">
        <w:rPr>
          <w:rFonts w:ascii="Times New Roman" w:eastAsia="Calibri" w:hAnsi="Times New Roman" w:cs="Times New Roman"/>
          <w:i/>
          <w:sz w:val="24"/>
          <w:szCs w:val="24"/>
        </w:rPr>
        <w:t>Вариант №2</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БетховенЛ. - Экосез </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Кабалевский Д. - Наш край</w:t>
      </w:r>
    </w:p>
    <w:p w:rsidR="007032C4" w:rsidRPr="007032C4" w:rsidRDefault="007032C4" w:rsidP="007032C4">
      <w:pPr>
        <w:suppressAutoHyphens/>
        <w:spacing w:after="0"/>
        <w:rPr>
          <w:rFonts w:ascii="Times New Roman" w:eastAsia="Calibri" w:hAnsi="Times New Roman" w:cs="Times New Roman"/>
          <w:i/>
          <w:sz w:val="24"/>
          <w:szCs w:val="24"/>
        </w:rPr>
      </w:pPr>
      <w:r w:rsidRPr="007032C4">
        <w:rPr>
          <w:rFonts w:ascii="Times New Roman" w:eastAsia="Calibri" w:hAnsi="Times New Roman" w:cs="Times New Roman"/>
          <w:i/>
          <w:sz w:val="24"/>
          <w:szCs w:val="24"/>
        </w:rPr>
        <w:t>Вариант №3</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Островский А. - Пусть всегда будет солнце</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Старокадомский А. - Веселые путешественники</w:t>
      </w: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Примерные программы на  переводной экзамен</w:t>
      </w:r>
    </w:p>
    <w:p w:rsidR="007032C4" w:rsidRPr="007032C4" w:rsidRDefault="007032C4" w:rsidP="007032C4">
      <w:pPr>
        <w:suppressAutoHyphens/>
        <w:spacing w:after="0"/>
        <w:rPr>
          <w:rFonts w:ascii="Times New Roman" w:eastAsia="Calibri" w:hAnsi="Times New Roman" w:cs="Times New Roman"/>
          <w:i/>
          <w:sz w:val="24"/>
          <w:szCs w:val="24"/>
        </w:rPr>
      </w:pPr>
      <w:r w:rsidRPr="007032C4">
        <w:rPr>
          <w:rFonts w:ascii="Times New Roman" w:eastAsia="Calibri" w:hAnsi="Times New Roman" w:cs="Times New Roman"/>
          <w:i/>
          <w:sz w:val="24"/>
          <w:szCs w:val="24"/>
        </w:rPr>
        <w:t>Вариант №1</w:t>
      </w: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sz w:val="24"/>
          <w:szCs w:val="24"/>
        </w:rPr>
        <w:t>Гайдн Й. - Менуэт</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Федоров С. - Школьная переменка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Обр. Мордвинцевой Е. - Во саду ли, в огороде</w:t>
      </w:r>
    </w:p>
    <w:p w:rsidR="007032C4" w:rsidRPr="007032C4" w:rsidRDefault="007032C4" w:rsidP="007032C4">
      <w:pPr>
        <w:suppressAutoHyphens/>
        <w:spacing w:after="0"/>
        <w:rPr>
          <w:rFonts w:ascii="Times New Roman" w:eastAsia="Calibri" w:hAnsi="Times New Roman" w:cs="Times New Roman"/>
          <w:i/>
          <w:sz w:val="24"/>
          <w:szCs w:val="24"/>
        </w:rPr>
      </w:pPr>
      <w:r w:rsidRPr="007032C4">
        <w:rPr>
          <w:rFonts w:ascii="Times New Roman" w:eastAsia="Calibri" w:hAnsi="Times New Roman" w:cs="Times New Roman"/>
          <w:i/>
          <w:sz w:val="24"/>
          <w:szCs w:val="24"/>
        </w:rPr>
        <w:t>Вариант №2</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Моцарт В. -  Менуэт</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Дербенко Е. - Осенняя прогулка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Кабалевский Д.- Клоуны</w:t>
      </w:r>
    </w:p>
    <w:p w:rsidR="007032C4" w:rsidRPr="007032C4" w:rsidRDefault="007032C4" w:rsidP="007032C4">
      <w:pPr>
        <w:suppressAutoHyphens/>
        <w:spacing w:after="0"/>
        <w:rPr>
          <w:rFonts w:ascii="Times New Roman" w:eastAsia="Calibri" w:hAnsi="Times New Roman" w:cs="Times New Roman"/>
          <w:i/>
          <w:sz w:val="24"/>
          <w:szCs w:val="24"/>
        </w:rPr>
      </w:pPr>
      <w:r w:rsidRPr="007032C4">
        <w:rPr>
          <w:rFonts w:ascii="Times New Roman" w:eastAsia="Calibri" w:hAnsi="Times New Roman" w:cs="Times New Roman"/>
          <w:i/>
          <w:sz w:val="24"/>
          <w:szCs w:val="24"/>
        </w:rPr>
        <w:t>Вариант №3</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Вебер К-М.- Хор охотников</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Хренников Т. - Колыбельная Светланы</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Федоров С. - Как у наших у ворот</w:t>
      </w: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Примерный репертуарный список</w:t>
      </w:r>
    </w:p>
    <w:p w:rsidR="007032C4" w:rsidRPr="007032C4" w:rsidRDefault="007032C4" w:rsidP="007032C4">
      <w:pPr>
        <w:suppressAutoHyphens/>
        <w:spacing w:after="0"/>
        <w:jc w:val="both"/>
        <w:rPr>
          <w:rFonts w:ascii="Times New Roman" w:eastAsia="Calibri" w:hAnsi="Times New Roman" w:cs="Times New Roman"/>
          <w:i/>
          <w:sz w:val="24"/>
        </w:rPr>
      </w:pPr>
      <w:r w:rsidRPr="007032C4">
        <w:rPr>
          <w:rFonts w:ascii="Times New Roman" w:eastAsia="Calibri" w:hAnsi="Times New Roman" w:cs="Times New Roman"/>
          <w:i/>
          <w:sz w:val="24"/>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p>
    <w:p w:rsidR="007032C4" w:rsidRPr="007032C4" w:rsidRDefault="007032C4" w:rsidP="007032C4">
      <w:pPr>
        <w:suppressAutoHyphens/>
        <w:spacing w:after="0"/>
        <w:rPr>
          <w:rFonts w:ascii="Times New Roman" w:eastAsia="Calibri" w:hAnsi="Times New Roman" w:cs="Times New Roman"/>
          <w:b/>
          <w:i/>
          <w:sz w:val="24"/>
          <w:szCs w:val="24"/>
        </w:rPr>
      </w:pPr>
      <w:r w:rsidRPr="007032C4">
        <w:rPr>
          <w:rFonts w:ascii="Times New Roman" w:eastAsia="Calibri" w:hAnsi="Times New Roman" w:cs="Times New Roman"/>
          <w:b/>
          <w:i/>
          <w:sz w:val="24"/>
          <w:szCs w:val="24"/>
        </w:rPr>
        <w:t>Зарубежные композиторы</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Бречанелло Д. - Энтрэ</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Валлериус А. - Балет</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Вебер К.-М.  - Хор охотников</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Гайдн Й. - Менуэт</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Кригер И. - Буррэ</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Моцарт В. - Менуэт</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Моцарт В. - Вальс</w:t>
      </w:r>
    </w:p>
    <w:p w:rsidR="007032C4" w:rsidRPr="007032C4" w:rsidRDefault="007032C4" w:rsidP="007032C4">
      <w:pPr>
        <w:suppressAutoHyphens/>
        <w:spacing w:after="0"/>
        <w:rPr>
          <w:rFonts w:ascii="Times New Roman" w:eastAsia="Calibri" w:hAnsi="Times New Roman" w:cs="Times New Roman"/>
          <w:b/>
          <w:i/>
          <w:sz w:val="24"/>
          <w:szCs w:val="24"/>
        </w:rPr>
      </w:pPr>
      <w:r w:rsidRPr="007032C4">
        <w:rPr>
          <w:rFonts w:ascii="Times New Roman" w:eastAsia="Calibri" w:hAnsi="Times New Roman" w:cs="Times New Roman"/>
          <w:sz w:val="24"/>
          <w:szCs w:val="24"/>
        </w:rPr>
        <w:t xml:space="preserve"> </w:t>
      </w:r>
      <w:r w:rsidRPr="007032C4">
        <w:rPr>
          <w:rFonts w:ascii="Times New Roman" w:eastAsia="Calibri" w:hAnsi="Times New Roman" w:cs="Times New Roman"/>
          <w:b/>
          <w:i/>
          <w:sz w:val="24"/>
          <w:szCs w:val="24"/>
        </w:rPr>
        <w:t>Русские композиторы</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lastRenderedPageBreak/>
        <w:t>Андреев В. - Листок из альбома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Балакирев М. - Протяжная</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Глинка М. - Андалузский танец</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Даргомыжский А. - Меланхолический вальс</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Чайковский П. - Старинная французская песенка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Чайковский П. -  Итальянская песенка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Шишкин И. - Ночь светла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Ребиков  В. - Вальс</w:t>
      </w:r>
    </w:p>
    <w:p w:rsidR="007032C4" w:rsidRPr="007032C4" w:rsidRDefault="007032C4" w:rsidP="007032C4">
      <w:pPr>
        <w:suppressAutoHyphens/>
        <w:spacing w:after="0"/>
        <w:rPr>
          <w:rFonts w:ascii="Times New Roman" w:eastAsia="Calibri" w:hAnsi="Times New Roman" w:cs="Times New Roman"/>
          <w:b/>
          <w:i/>
          <w:sz w:val="24"/>
          <w:szCs w:val="24"/>
        </w:rPr>
      </w:pPr>
      <w:r w:rsidRPr="007032C4">
        <w:rPr>
          <w:rFonts w:ascii="Times New Roman" w:eastAsia="Calibri" w:hAnsi="Times New Roman" w:cs="Times New Roman"/>
          <w:sz w:val="24"/>
          <w:szCs w:val="24"/>
        </w:rPr>
        <w:t xml:space="preserve"> </w:t>
      </w:r>
      <w:r w:rsidRPr="007032C4">
        <w:rPr>
          <w:rFonts w:ascii="Times New Roman" w:eastAsia="Calibri" w:hAnsi="Times New Roman" w:cs="Times New Roman"/>
          <w:b/>
          <w:i/>
          <w:sz w:val="24"/>
          <w:szCs w:val="24"/>
        </w:rPr>
        <w:t>Современные композиторы</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Дербенко Е. - Осенняя прогулка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Дербенко Е. - Маленькая принцесса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Дунаевский И. - Песня Роберта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Кабалевский Д. - Наш край</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Кабалевский Д. - Клоуны</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Качурбина  М. - Мишка с куклой</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Островский А. - Пусть всегда будет солнце</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Старокадомский М. - Веселые путешественники</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Федоров С . - Школьная переменка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Хренников Т. - Колыбельная Светланы</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Шаинский В. -  Вместе весело шагать</w:t>
      </w:r>
    </w:p>
    <w:p w:rsidR="007032C4" w:rsidRPr="007032C4" w:rsidRDefault="007032C4" w:rsidP="007032C4">
      <w:pPr>
        <w:suppressAutoHyphens/>
        <w:spacing w:after="0"/>
        <w:rPr>
          <w:rFonts w:ascii="Times New Roman" w:eastAsia="Calibri" w:hAnsi="Times New Roman" w:cs="Times New Roman"/>
          <w:b/>
          <w:i/>
          <w:sz w:val="24"/>
          <w:szCs w:val="24"/>
        </w:rPr>
      </w:pPr>
      <w:r w:rsidRPr="007032C4">
        <w:rPr>
          <w:rFonts w:ascii="Times New Roman" w:eastAsia="Calibri" w:hAnsi="Times New Roman" w:cs="Times New Roman"/>
          <w:b/>
          <w:i/>
          <w:sz w:val="24"/>
          <w:szCs w:val="24"/>
        </w:rPr>
        <w:t>Обработки народных песен и танцев</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Бакланов М. - Сеяли девушки яровой хмель</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Лобов В. - Бульба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Мордвинцева Е. -  Во саду ли, в огороде</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Мордвинцева Е. - Веселые гуси</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Мордвинцева Е. - Как под горкой</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Р.н.п. -  Веселые гуси</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Р.н.п. - Как пошли наши подружки</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Р.н.п. - Во поле береза стояла </w:t>
      </w:r>
      <w:r w:rsidRPr="007032C4">
        <w:rPr>
          <w:rFonts w:ascii="Times New Roman" w:eastAsia="Calibri" w:hAnsi="Times New Roman" w:cs="Times New Roman"/>
          <w:sz w:val="24"/>
          <w:szCs w:val="24"/>
        </w:rPr>
        <w:br/>
        <w:t>Р.н.п. - Заинька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Федоров С.  - Как у наших у ворот</w:t>
      </w:r>
    </w:p>
    <w:p w:rsidR="007032C4" w:rsidRPr="007032C4" w:rsidRDefault="007032C4" w:rsidP="007032C4">
      <w:pPr>
        <w:suppressAutoHyphens/>
        <w:spacing w:after="0"/>
        <w:rPr>
          <w:rFonts w:ascii="Times New Roman" w:eastAsia="Calibri" w:hAnsi="Times New Roman" w:cs="Times New Roman"/>
          <w:b/>
          <w:i/>
          <w:sz w:val="24"/>
          <w:szCs w:val="24"/>
        </w:rPr>
      </w:pPr>
      <w:r w:rsidRPr="007032C4">
        <w:rPr>
          <w:rFonts w:ascii="Times New Roman" w:eastAsia="Calibri" w:hAnsi="Times New Roman" w:cs="Times New Roman"/>
          <w:b/>
          <w:i/>
          <w:sz w:val="24"/>
          <w:szCs w:val="24"/>
        </w:rPr>
        <w:t>Этюды</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Хрестоматия домриста. Сост. Евдокимов В. М., 1980</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Бакланов М. - Этюд  Ля мажор</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Шитте Л. - Этюд  Ре мажор</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Шитте Л. - Этюд До мажор</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Александров А.-  Школа игры на 3-х струнной домре</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Гнесина - Витачек Е. --Этюд Фа мажор</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Пильщиков А.  - Этюды для домры. М., 1990</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Этюды №1, №2, №3, №4</w:t>
      </w: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 xml:space="preserve">Третий класс </w:t>
      </w:r>
    </w:p>
    <w:p w:rsidR="007032C4" w:rsidRPr="007032C4" w:rsidRDefault="007032C4" w:rsidP="007032C4">
      <w:pPr>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Аудиторные занятия –  2 часа в неделю</w:t>
      </w:r>
    </w:p>
    <w:p w:rsidR="007032C4" w:rsidRPr="007032C4" w:rsidRDefault="007032C4" w:rsidP="007032C4">
      <w:pPr>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Самостоятельные занятия – 2 часа в неделю</w:t>
      </w:r>
    </w:p>
    <w:p w:rsidR="007032C4" w:rsidRPr="007032C4" w:rsidRDefault="007032C4" w:rsidP="007032C4">
      <w:pPr>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Консультации – 8 часов в год</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lastRenderedPageBreak/>
        <w:t>Вся работа педагога: объяснения, показ отдельных деталей и иллюстрирование пьес, критерии оценок, контроль над самостоятельной работой – приобретает качественно иной характер и должна быть более критично направлена на достижение учеником свободной и осмысленной игры.</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Закрепление освоенных терминов, изучение новых терминов. Работа над тремоло. В программу включаются пьесы кантиленного характера.</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Включение в программу произведений крупной формы (сюиты, цикл, соната, вариации). </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 Развитие в ученике творческой инициативы. Более активное привлечение ученика во все этапы обучения (обозначение аппликатуры, динамики, поиск приема, штриха, создание художественного образа).</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Исполнение этюдов и пьес с более сложными ритмическими рисунками (триоли, секстоли, синкопы, двойные ноты).</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Освоение мелизмов: форшлаг (одинарный, двойной), мордент, трель. Освоение красочных приемов (игра у подставки, игра на грифе).</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Освоение натуральных флажолет. Освоение приемов: «пиццикато средним пальцем», игра за подставкой.</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В течение 3 года обучения ученик должен пройти:</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хроматические упражнения, упражнения различных авторов;</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гаммы – хроматические однооктавные в </w:t>
      </w:r>
      <w:r w:rsidRPr="007032C4">
        <w:rPr>
          <w:rFonts w:ascii="Times New Roman" w:eastAsia="Calibri" w:hAnsi="Times New Roman" w:cs="Times New Roman"/>
          <w:sz w:val="24"/>
          <w:szCs w:val="24"/>
          <w:lang w:val="en-US"/>
        </w:rPr>
        <w:t>I</w:t>
      </w:r>
      <w:r w:rsidRPr="007032C4">
        <w:rPr>
          <w:rFonts w:ascii="Times New Roman" w:eastAsia="Calibri" w:hAnsi="Times New Roman" w:cs="Times New Roman"/>
          <w:sz w:val="24"/>
          <w:szCs w:val="24"/>
        </w:rPr>
        <w:t xml:space="preserve"> позиции от «соль», «ля», двухоктавные гаммы - Е - </w:t>
      </w:r>
      <w:r w:rsidRPr="007032C4">
        <w:rPr>
          <w:rFonts w:ascii="Times New Roman" w:eastAsia="Calibri" w:hAnsi="Times New Roman" w:cs="Times New Roman"/>
          <w:sz w:val="24"/>
          <w:szCs w:val="24"/>
          <w:lang w:val="en-US"/>
        </w:rPr>
        <w:t>dur</w:t>
      </w:r>
      <w:r w:rsidRPr="007032C4">
        <w:rPr>
          <w:rFonts w:ascii="Times New Roman" w:eastAsia="Calibri" w:hAnsi="Times New Roman" w:cs="Times New Roman"/>
          <w:sz w:val="24"/>
          <w:szCs w:val="24"/>
        </w:rPr>
        <w:t xml:space="preserve">, А - </w:t>
      </w:r>
      <w:r w:rsidRPr="007032C4">
        <w:rPr>
          <w:rFonts w:ascii="Times New Roman" w:eastAsia="Calibri" w:hAnsi="Times New Roman" w:cs="Times New Roman"/>
          <w:sz w:val="24"/>
          <w:szCs w:val="24"/>
          <w:lang w:val="en-US"/>
        </w:rPr>
        <w:t>dur</w:t>
      </w:r>
      <w:r w:rsidRPr="007032C4">
        <w:rPr>
          <w:rFonts w:ascii="Times New Roman" w:eastAsia="Calibri" w:hAnsi="Times New Roman" w:cs="Times New Roman"/>
          <w:sz w:val="24"/>
          <w:szCs w:val="24"/>
        </w:rPr>
        <w:t>.</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Играть всеми штрихами, пройдёнными во 2 классе, и ритмическими группировками (дуоль, триоль, квартоль). Кроме того, в течение 3 года обучения ученик должен пройти:</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2 - 3 этюда до трех знаков при ключе, на различные виды техники;</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8 - 10 пьес различного характера, включая переложения зарубежных и отечественных композиторов.</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Чтение нот с листа. Подбор по слуху.</w:t>
      </w:r>
    </w:p>
    <w:p w:rsidR="007032C4" w:rsidRPr="007032C4" w:rsidRDefault="007032C4" w:rsidP="007032C4">
      <w:pPr>
        <w:suppressAutoHyphens/>
        <w:spacing w:after="0"/>
        <w:jc w:val="both"/>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За учебный год учащийся должен исполнить:</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4820"/>
      </w:tblGrid>
      <w:tr w:rsidR="007032C4" w:rsidRPr="007032C4" w:rsidTr="007032C4">
        <w:tc>
          <w:tcPr>
            <w:tcW w:w="4536" w:type="dxa"/>
            <w:shd w:val="clear" w:color="auto" w:fill="auto"/>
            <w:tcMar>
              <w:left w:w="108" w:type="dxa"/>
            </w:tcMar>
          </w:tcPr>
          <w:p w:rsidR="007032C4" w:rsidRPr="007032C4" w:rsidRDefault="007032C4" w:rsidP="007032C4">
            <w:pPr>
              <w:suppressAutoHyphens/>
              <w:spacing w:after="0"/>
              <w:jc w:val="center"/>
              <w:rPr>
                <w:rFonts w:ascii="Times New Roman" w:eastAsia="Calibri" w:hAnsi="Times New Roman" w:cs="Times New Roman"/>
                <w:sz w:val="24"/>
                <w:szCs w:val="24"/>
              </w:rPr>
            </w:pPr>
            <w:r w:rsidRPr="007032C4">
              <w:rPr>
                <w:rFonts w:ascii="Times New Roman" w:eastAsia="Calibri" w:hAnsi="Times New Roman" w:cs="Times New Roman"/>
                <w:sz w:val="24"/>
                <w:szCs w:val="24"/>
              </w:rPr>
              <w:t>1 полугодие</w:t>
            </w:r>
          </w:p>
        </w:tc>
        <w:tc>
          <w:tcPr>
            <w:tcW w:w="4820" w:type="dxa"/>
            <w:shd w:val="clear" w:color="auto" w:fill="auto"/>
            <w:tcMar>
              <w:left w:w="108" w:type="dxa"/>
            </w:tcMar>
          </w:tcPr>
          <w:p w:rsidR="007032C4" w:rsidRPr="007032C4" w:rsidRDefault="007032C4" w:rsidP="007032C4">
            <w:pPr>
              <w:suppressAutoHyphens/>
              <w:spacing w:after="0"/>
              <w:jc w:val="center"/>
              <w:rPr>
                <w:rFonts w:ascii="Times New Roman" w:eastAsia="Calibri" w:hAnsi="Times New Roman" w:cs="Times New Roman"/>
                <w:sz w:val="24"/>
                <w:szCs w:val="24"/>
              </w:rPr>
            </w:pPr>
            <w:r w:rsidRPr="007032C4">
              <w:rPr>
                <w:rFonts w:ascii="Times New Roman" w:eastAsia="Calibri" w:hAnsi="Times New Roman" w:cs="Times New Roman"/>
                <w:sz w:val="24"/>
                <w:szCs w:val="24"/>
              </w:rPr>
              <w:t>2 полугодие</w:t>
            </w:r>
          </w:p>
        </w:tc>
      </w:tr>
      <w:tr w:rsidR="007032C4" w:rsidRPr="007032C4" w:rsidTr="007032C4">
        <w:tc>
          <w:tcPr>
            <w:tcW w:w="4536" w:type="dxa"/>
            <w:shd w:val="clear" w:color="auto" w:fill="auto"/>
            <w:tcMar>
              <w:left w:w="108" w:type="dxa"/>
            </w:tcMar>
          </w:tcPr>
          <w:p w:rsidR="007032C4" w:rsidRPr="007032C4" w:rsidRDefault="007032C4" w:rsidP="007032C4">
            <w:pPr>
              <w:suppressAutoHyphens/>
              <w:contextualSpacing/>
              <w:jc w:val="both"/>
              <w:rPr>
                <w:rFonts w:ascii="Times New Roman" w:eastAsia="Calibri" w:hAnsi="Times New Roman" w:cs="Times New Roman"/>
                <w:color w:val="000000"/>
                <w:sz w:val="24"/>
                <w:szCs w:val="24"/>
              </w:rPr>
            </w:pPr>
            <w:r w:rsidRPr="007032C4">
              <w:rPr>
                <w:rFonts w:ascii="Times New Roman" w:eastAsia="Calibri" w:hAnsi="Times New Roman" w:cs="Times New Roman"/>
                <w:color w:val="000000"/>
                <w:sz w:val="24"/>
                <w:szCs w:val="24"/>
              </w:rPr>
              <w:t>Октябрь - технический зачет (одна гамма, один этюд, чтение нот с листа, подбор по слуху)</w:t>
            </w:r>
          </w:p>
          <w:p w:rsidR="007032C4" w:rsidRPr="007032C4" w:rsidRDefault="007032C4" w:rsidP="007032C4">
            <w:pPr>
              <w:suppressAutoHyphens/>
              <w:contextualSpacing/>
              <w:jc w:val="both"/>
              <w:rPr>
                <w:rFonts w:ascii="Times New Roman" w:eastAsia="Calibri" w:hAnsi="Times New Roman" w:cs="Times New Roman"/>
                <w:color w:val="000000"/>
                <w:sz w:val="24"/>
                <w:szCs w:val="24"/>
              </w:rPr>
            </w:pPr>
            <w:r w:rsidRPr="007032C4">
              <w:rPr>
                <w:rFonts w:ascii="Times New Roman" w:eastAsia="Calibri" w:hAnsi="Times New Roman" w:cs="Times New Roman"/>
                <w:color w:val="000000"/>
                <w:sz w:val="24"/>
                <w:szCs w:val="24"/>
              </w:rPr>
              <w:t>Ноябрь-Декабрь - академический зачет (2 разнохарактерных пьесы)</w:t>
            </w:r>
          </w:p>
        </w:tc>
        <w:tc>
          <w:tcPr>
            <w:tcW w:w="4820" w:type="dxa"/>
            <w:shd w:val="clear" w:color="auto" w:fill="auto"/>
            <w:tcMar>
              <w:left w:w="108" w:type="dxa"/>
            </w:tcMar>
          </w:tcPr>
          <w:p w:rsidR="007032C4" w:rsidRPr="007032C4" w:rsidRDefault="007032C4" w:rsidP="007032C4">
            <w:pPr>
              <w:suppressAutoHyphens/>
              <w:contextualSpacing/>
              <w:jc w:val="both"/>
              <w:rPr>
                <w:rFonts w:ascii="Times New Roman" w:eastAsia="Calibri" w:hAnsi="Times New Roman" w:cs="Times New Roman"/>
                <w:color w:val="000000"/>
                <w:sz w:val="24"/>
                <w:szCs w:val="24"/>
              </w:rPr>
            </w:pPr>
            <w:r w:rsidRPr="007032C4">
              <w:rPr>
                <w:rFonts w:ascii="Times New Roman" w:eastAsia="Calibri" w:hAnsi="Times New Roman" w:cs="Times New Roman"/>
                <w:color w:val="000000"/>
                <w:sz w:val="24"/>
                <w:szCs w:val="24"/>
              </w:rPr>
              <w:t>Апрель - переводной экзамен (3 пьесы, одна из них крупной формы)</w:t>
            </w:r>
          </w:p>
        </w:tc>
      </w:tr>
    </w:tbl>
    <w:p w:rsidR="007032C4" w:rsidRPr="007032C4" w:rsidRDefault="007032C4" w:rsidP="007032C4">
      <w:pPr>
        <w:suppressAutoHyphens/>
        <w:spacing w:after="0"/>
        <w:rPr>
          <w:rFonts w:ascii="Times New Roman" w:eastAsia="Calibri" w:hAnsi="Times New Roman" w:cs="Times New Roman"/>
          <w:b/>
          <w:sz w:val="24"/>
          <w:szCs w:val="24"/>
        </w:rPr>
      </w:pP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Примерные программы на академический зачет</w:t>
      </w:r>
    </w:p>
    <w:p w:rsidR="007032C4" w:rsidRPr="007032C4" w:rsidRDefault="007032C4" w:rsidP="007032C4">
      <w:pPr>
        <w:suppressAutoHyphens/>
        <w:spacing w:after="0"/>
        <w:rPr>
          <w:rFonts w:ascii="Times New Roman" w:eastAsia="Calibri" w:hAnsi="Times New Roman" w:cs="Times New Roman"/>
          <w:b/>
          <w:i/>
          <w:sz w:val="24"/>
          <w:szCs w:val="24"/>
        </w:rPr>
      </w:pPr>
      <w:r w:rsidRPr="007032C4">
        <w:rPr>
          <w:rFonts w:ascii="Times New Roman" w:eastAsia="Calibri" w:hAnsi="Times New Roman" w:cs="Times New Roman"/>
          <w:b/>
          <w:i/>
          <w:sz w:val="24"/>
          <w:szCs w:val="24"/>
        </w:rPr>
        <w:t>Вариант №1</w:t>
      </w:r>
    </w:p>
    <w:p w:rsidR="007032C4" w:rsidRPr="007032C4" w:rsidRDefault="007032C4" w:rsidP="007032C4">
      <w:pPr>
        <w:suppressAutoHyphens/>
        <w:spacing w:after="0"/>
        <w:rPr>
          <w:rFonts w:ascii="Times New Roman" w:eastAsia="Calibri" w:hAnsi="Times New Roman" w:cs="Times New Roman"/>
          <w:b/>
          <w:i/>
          <w:sz w:val="24"/>
          <w:szCs w:val="24"/>
        </w:rPr>
      </w:pPr>
      <w:r w:rsidRPr="007032C4">
        <w:rPr>
          <w:rFonts w:ascii="Times New Roman" w:eastAsia="Calibri" w:hAnsi="Times New Roman" w:cs="Times New Roman"/>
          <w:sz w:val="24"/>
          <w:szCs w:val="24"/>
        </w:rPr>
        <w:t xml:space="preserve">Муффат Г.- Бурре </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Федоров С.  - Вы послушайте, ребята</w:t>
      </w:r>
    </w:p>
    <w:p w:rsidR="007032C4" w:rsidRPr="007032C4" w:rsidRDefault="007032C4" w:rsidP="007032C4">
      <w:pPr>
        <w:suppressAutoHyphens/>
        <w:spacing w:after="0"/>
        <w:rPr>
          <w:rFonts w:ascii="Times New Roman" w:eastAsia="Calibri" w:hAnsi="Times New Roman" w:cs="Times New Roman"/>
          <w:b/>
          <w:i/>
          <w:sz w:val="24"/>
          <w:szCs w:val="24"/>
        </w:rPr>
      </w:pPr>
      <w:r w:rsidRPr="007032C4">
        <w:rPr>
          <w:rFonts w:ascii="Times New Roman" w:eastAsia="Calibri" w:hAnsi="Times New Roman" w:cs="Times New Roman"/>
          <w:b/>
          <w:i/>
          <w:sz w:val="24"/>
          <w:szCs w:val="24"/>
        </w:rPr>
        <w:t>Вариант №2</w:t>
      </w:r>
    </w:p>
    <w:p w:rsidR="007032C4" w:rsidRPr="007032C4" w:rsidRDefault="007032C4" w:rsidP="007032C4">
      <w:pPr>
        <w:suppressAutoHyphens/>
        <w:rPr>
          <w:rFonts w:ascii="Calibri" w:eastAsia="Calibri" w:hAnsi="Calibri" w:cs="Times New Roman"/>
          <w:sz w:val="24"/>
          <w:szCs w:val="24"/>
        </w:rPr>
      </w:pPr>
      <w:r w:rsidRPr="007032C4">
        <w:rPr>
          <w:rFonts w:ascii="Calibri" w:eastAsia="Calibri" w:hAnsi="Calibri" w:cs="Times New Roman"/>
          <w:sz w:val="24"/>
          <w:szCs w:val="24"/>
        </w:rPr>
        <w:t>Мартини Д. - Гавот</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 Обр. Шалова А. - Тонкая рябина</w:t>
      </w:r>
    </w:p>
    <w:p w:rsidR="007032C4" w:rsidRPr="007032C4" w:rsidRDefault="007032C4" w:rsidP="007032C4">
      <w:pPr>
        <w:suppressAutoHyphens/>
        <w:spacing w:after="0"/>
        <w:rPr>
          <w:rFonts w:ascii="Times New Roman" w:eastAsia="Calibri" w:hAnsi="Times New Roman" w:cs="Times New Roman"/>
          <w:b/>
          <w:i/>
          <w:sz w:val="24"/>
          <w:szCs w:val="24"/>
        </w:rPr>
      </w:pPr>
      <w:r w:rsidRPr="007032C4">
        <w:rPr>
          <w:rFonts w:ascii="Times New Roman" w:eastAsia="Calibri" w:hAnsi="Times New Roman" w:cs="Times New Roman"/>
          <w:b/>
          <w:i/>
          <w:sz w:val="24"/>
          <w:szCs w:val="24"/>
        </w:rPr>
        <w:t>Вариант №3</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Чайковский П.- Трепак из балета «Щелкунчик»</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lastRenderedPageBreak/>
        <w:t>Афанасьев Л. - Гляжу в озера синие</w:t>
      </w:r>
    </w:p>
    <w:p w:rsidR="007032C4" w:rsidRPr="007032C4" w:rsidRDefault="007032C4" w:rsidP="007032C4">
      <w:pPr>
        <w:suppressAutoHyphens/>
        <w:spacing w:after="0"/>
        <w:rPr>
          <w:rFonts w:ascii="Times New Roman" w:eastAsia="Calibri" w:hAnsi="Times New Roman" w:cs="Times New Roman"/>
          <w:b/>
          <w:sz w:val="24"/>
          <w:szCs w:val="24"/>
        </w:rPr>
      </w:pP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Примерные программы на переводной экзамен</w:t>
      </w:r>
    </w:p>
    <w:p w:rsidR="007032C4" w:rsidRPr="007032C4" w:rsidRDefault="007032C4" w:rsidP="007032C4">
      <w:pPr>
        <w:suppressAutoHyphens/>
        <w:spacing w:after="0"/>
        <w:rPr>
          <w:rFonts w:ascii="Times New Roman" w:eastAsia="Calibri" w:hAnsi="Times New Roman" w:cs="Times New Roman"/>
          <w:b/>
          <w:i/>
          <w:sz w:val="24"/>
          <w:szCs w:val="24"/>
        </w:rPr>
      </w:pPr>
      <w:r w:rsidRPr="007032C4">
        <w:rPr>
          <w:rFonts w:ascii="Times New Roman" w:eastAsia="Calibri" w:hAnsi="Times New Roman" w:cs="Times New Roman"/>
          <w:b/>
          <w:i/>
          <w:sz w:val="24"/>
          <w:szCs w:val="24"/>
        </w:rPr>
        <w:t>Вариант №1</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Бах И.С.- Весной</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Рахманинов С.- Русская песня</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Обр. Федорова С. - Кумпарсита</w:t>
      </w:r>
    </w:p>
    <w:p w:rsidR="007032C4" w:rsidRPr="007032C4" w:rsidRDefault="007032C4" w:rsidP="007032C4">
      <w:pPr>
        <w:suppressAutoHyphens/>
        <w:spacing w:after="0"/>
        <w:rPr>
          <w:rFonts w:ascii="Times New Roman" w:eastAsia="Calibri" w:hAnsi="Times New Roman" w:cs="Times New Roman"/>
          <w:b/>
          <w:i/>
          <w:sz w:val="24"/>
          <w:szCs w:val="24"/>
        </w:rPr>
      </w:pPr>
      <w:r w:rsidRPr="007032C4">
        <w:rPr>
          <w:rFonts w:ascii="Times New Roman" w:eastAsia="Calibri" w:hAnsi="Times New Roman" w:cs="Times New Roman"/>
          <w:b/>
          <w:i/>
          <w:sz w:val="24"/>
          <w:szCs w:val="24"/>
        </w:rPr>
        <w:t>Вариант №2</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Бречанелло Д. - Турнэ</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Сен-Санс К. - Лебедь</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Тамарин И. -  "Чижик - пыжик" </w:t>
      </w:r>
    </w:p>
    <w:p w:rsidR="007032C4" w:rsidRPr="007032C4" w:rsidRDefault="007032C4" w:rsidP="007032C4">
      <w:pPr>
        <w:suppressAutoHyphens/>
        <w:spacing w:after="0"/>
        <w:rPr>
          <w:rFonts w:ascii="Times New Roman" w:eastAsia="Calibri" w:hAnsi="Times New Roman" w:cs="Times New Roman"/>
          <w:b/>
          <w:i/>
          <w:sz w:val="24"/>
          <w:szCs w:val="24"/>
        </w:rPr>
      </w:pPr>
      <w:r w:rsidRPr="007032C4">
        <w:rPr>
          <w:rFonts w:ascii="Times New Roman" w:eastAsia="Calibri" w:hAnsi="Times New Roman" w:cs="Times New Roman"/>
          <w:b/>
          <w:i/>
          <w:sz w:val="24"/>
          <w:szCs w:val="24"/>
        </w:rPr>
        <w:t>Вариант №3</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Чайковский П. - Неаполитанская песенка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 Дербенко Е. - Прелюдия</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Обр. Федорова С. - Под горою калина</w:t>
      </w: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Примерные репертуарные списки</w:t>
      </w:r>
    </w:p>
    <w:p w:rsidR="007032C4" w:rsidRPr="007032C4" w:rsidRDefault="007032C4" w:rsidP="007032C4">
      <w:pPr>
        <w:suppressAutoHyphens/>
        <w:spacing w:after="0"/>
        <w:jc w:val="both"/>
        <w:rPr>
          <w:rFonts w:ascii="Times New Roman" w:eastAsia="Calibri" w:hAnsi="Times New Roman" w:cs="Times New Roman"/>
          <w:i/>
          <w:sz w:val="24"/>
        </w:rPr>
      </w:pPr>
      <w:r w:rsidRPr="007032C4">
        <w:rPr>
          <w:rFonts w:ascii="Times New Roman" w:eastAsia="Calibri" w:hAnsi="Times New Roman" w:cs="Times New Roman"/>
          <w:i/>
          <w:sz w:val="24"/>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p>
    <w:p w:rsidR="007032C4" w:rsidRPr="007032C4" w:rsidRDefault="007032C4" w:rsidP="007032C4">
      <w:pPr>
        <w:suppressAutoHyphens/>
        <w:spacing w:after="0"/>
        <w:rPr>
          <w:rFonts w:ascii="Times New Roman" w:eastAsia="Calibri" w:hAnsi="Times New Roman" w:cs="Times New Roman"/>
          <w:b/>
          <w:i/>
          <w:sz w:val="24"/>
          <w:szCs w:val="24"/>
        </w:rPr>
      </w:pPr>
      <w:r w:rsidRPr="007032C4">
        <w:rPr>
          <w:rFonts w:ascii="Times New Roman" w:eastAsia="Calibri" w:hAnsi="Times New Roman" w:cs="Times New Roman"/>
          <w:b/>
          <w:i/>
          <w:sz w:val="24"/>
          <w:szCs w:val="24"/>
        </w:rPr>
        <w:t>Зарубежные композиторы</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Бах И. - Маленький прелюд</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Бах И. - Весной</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Гендель Г.- Вариации</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Мартини Д. - Гавот</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Моцарт В. - Немецкий танец</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Муффат Г. -Бурре</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Родригес Г. - Кумпарсита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Сен-Санс К. - Лебедь</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Шмитц М. - Принцесса танцует вальс </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Шуберт Ф. - Немецкий танец</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b/>
          <w:i/>
          <w:sz w:val="24"/>
          <w:szCs w:val="24"/>
        </w:rPr>
        <w:t>Русские композиторы</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Андреев В. - Вальс "Грезы"</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Андреев В . - Листок из альбома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Балакирев М. - Протяжная</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Глинка М. - Андалузский танец</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Гречанинов А. - Колыбельная</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Рахманинов С. - Русская песня</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Ребиков В. - Характерный танец</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Чайковский П. - Сладкая греза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Чайковский П. - Игра в лошадки</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Чайковский П. - Неаполитанская песенка</w:t>
      </w:r>
    </w:p>
    <w:p w:rsidR="007032C4" w:rsidRPr="007032C4" w:rsidRDefault="007032C4" w:rsidP="007032C4">
      <w:pPr>
        <w:suppressAutoHyphens/>
        <w:spacing w:after="0"/>
        <w:rPr>
          <w:rFonts w:ascii="Times New Roman" w:eastAsia="Calibri" w:hAnsi="Times New Roman" w:cs="Times New Roman"/>
          <w:b/>
          <w:i/>
          <w:sz w:val="24"/>
          <w:szCs w:val="24"/>
        </w:rPr>
      </w:pPr>
      <w:r w:rsidRPr="007032C4">
        <w:rPr>
          <w:rFonts w:ascii="Times New Roman" w:eastAsia="Calibri" w:hAnsi="Times New Roman" w:cs="Times New Roman"/>
          <w:b/>
          <w:i/>
          <w:sz w:val="24"/>
          <w:szCs w:val="24"/>
        </w:rPr>
        <w:t>Современные композиторы</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Афанасьев Л. - Гляжу в озера синие</w:t>
      </w:r>
    </w:p>
    <w:p w:rsidR="007032C4" w:rsidRPr="007032C4" w:rsidRDefault="007032C4" w:rsidP="007032C4">
      <w:pPr>
        <w:suppressAutoHyphens/>
        <w:spacing w:after="0"/>
        <w:rPr>
          <w:rFonts w:ascii="Calibri" w:eastAsia="Calibri" w:hAnsi="Calibri" w:cs="Times New Roman"/>
          <w:sz w:val="24"/>
          <w:szCs w:val="24"/>
        </w:rPr>
      </w:pPr>
      <w:r w:rsidRPr="007032C4">
        <w:rPr>
          <w:rFonts w:ascii="Times New Roman" w:eastAsia="Calibri" w:hAnsi="Times New Roman" w:cs="Times New Roman"/>
          <w:sz w:val="24"/>
          <w:szCs w:val="24"/>
        </w:rPr>
        <w:t>Блинов Ю. - Веселая минутка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Дербенко Е. - Сюита "Приключения Буратино" (2 и 3 части)</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lastRenderedPageBreak/>
        <w:t>Дербенко Е. - Прелюдия</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Дьяконова И. - Былина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Забутов Ю. - Полька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Зверев А. - Маленькое рондо</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Косенко В. - Скерцино</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Новиков А. - Смуглянка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Островский А. - Спят усталые игрушки</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Островский А.-  Школьная полька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Ушкарев А. - Родничок</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Федоров С. - Штиль и шторм</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Федоров С. - Воланчик</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Федоров С. - Волчок</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Федоров С. - Новогодний вальс</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Хачатурян А. - Андантино</w:t>
      </w:r>
    </w:p>
    <w:p w:rsidR="007032C4" w:rsidRPr="007032C4" w:rsidRDefault="007032C4" w:rsidP="007032C4">
      <w:pPr>
        <w:suppressAutoHyphens/>
        <w:spacing w:after="0"/>
        <w:rPr>
          <w:rFonts w:ascii="Times New Roman" w:eastAsia="Calibri" w:hAnsi="Times New Roman" w:cs="Times New Roman"/>
          <w:b/>
          <w:i/>
          <w:sz w:val="24"/>
          <w:szCs w:val="24"/>
        </w:rPr>
      </w:pPr>
      <w:r w:rsidRPr="007032C4">
        <w:rPr>
          <w:rFonts w:ascii="Times New Roman" w:eastAsia="Calibri" w:hAnsi="Times New Roman" w:cs="Times New Roman"/>
          <w:b/>
          <w:i/>
          <w:sz w:val="24"/>
          <w:szCs w:val="24"/>
        </w:rPr>
        <w:t>Обработки народных песен и танцев</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Алексеев Б. - Ой, под вишнею</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Венгерская н. п. в обр. Шентирмой Э., переложение Зверева 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Красев М . - Сама садик я садила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Тамарин И. - Чижик -пыжик</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Олейников И. - Антошка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Федоров С.  - Вы послушайте, ребята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Федоров С. - Под горою калина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Обр. Шалова А. - Тонкая рябина</w:t>
      </w:r>
    </w:p>
    <w:p w:rsidR="007032C4" w:rsidRPr="007032C4" w:rsidRDefault="007032C4" w:rsidP="007032C4">
      <w:pPr>
        <w:suppressAutoHyphens/>
        <w:spacing w:after="0"/>
        <w:rPr>
          <w:rFonts w:ascii="Times New Roman" w:eastAsia="Calibri" w:hAnsi="Times New Roman" w:cs="Times New Roman"/>
          <w:b/>
          <w:i/>
          <w:sz w:val="24"/>
          <w:szCs w:val="24"/>
        </w:rPr>
      </w:pPr>
      <w:r w:rsidRPr="007032C4">
        <w:rPr>
          <w:rFonts w:ascii="Times New Roman" w:eastAsia="Calibri" w:hAnsi="Times New Roman" w:cs="Times New Roman"/>
          <w:b/>
          <w:i/>
          <w:sz w:val="24"/>
          <w:szCs w:val="24"/>
        </w:rPr>
        <w:t>Этюды</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Бейгельман Л. - 50 этюдов</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Этюд № 5 Ля мажор</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Этюд № 6 Ре мажор</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Этюд № 7 Ля мажор</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Этюд № 8 Ре мажор</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Дмитриенко Н. - Этюды для домры в нотах ирассказах</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Гедике А. - Этюд  ми минор</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Жилинский А. Этюд соль мажор</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 Шитте Л. - Этюд До мажор</w:t>
      </w: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 xml:space="preserve">Четвертый класс </w:t>
      </w:r>
    </w:p>
    <w:p w:rsidR="007032C4" w:rsidRPr="007032C4" w:rsidRDefault="007032C4" w:rsidP="007032C4">
      <w:pPr>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Аудиторные занятия –  2 часа в неделю</w:t>
      </w:r>
    </w:p>
    <w:p w:rsidR="007032C4" w:rsidRPr="007032C4" w:rsidRDefault="007032C4" w:rsidP="007032C4">
      <w:pPr>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Самостоятельные занятия – 3 часа в неделю</w:t>
      </w:r>
    </w:p>
    <w:p w:rsidR="007032C4" w:rsidRPr="007032C4" w:rsidRDefault="007032C4" w:rsidP="007032C4">
      <w:pPr>
        <w:rPr>
          <w:rFonts w:ascii="Times New Roman" w:eastAsia="Calibri" w:hAnsi="Times New Roman" w:cs="Times New Roman"/>
          <w:sz w:val="24"/>
          <w:szCs w:val="24"/>
        </w:rPr>
      </w:pPr>
      <w:r w:rsidRPr="007032C4">
        <w:rPr>
          <w:rFonts w:ascii="Times New Roman" w:eastAsia="Calibri" w:hAnsi="Times New Roman" w:cs="Times New Roman"/>
          <w:sz w:val="24"/>
          <w:szCs w:val="24"/>
        </w:rPr>
        <w:t>Консультации – 8 часов в год</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Дальнейшее последовательное совершенствование освоенных ранее приемов игры, штрихов. Более тщательная работа над игровыми движениями обеих рук в отдельности и их координацией. Работа, направленная на развитие мелкой техники. Усовершенствование приема «тремоло», а также перехода от тремоло к удару и наоборот. Освоение двойных нот в исполнении «тремоло».</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Работа над техникой перехода из позиции в позицию. Работа над развитием музыкально-образного мышления, творческого художественного воображения.</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lastRenderedPageBreak/>
        <w:t xml:space="preserve">В программе основное внимание уделяется работе над крупной формой. В пьесах-миниатюрах необходимо добиваться конкретики штриха, соответствующего ему приема, яркой, широкой по диапазону динамики, четкой артикуляции. Контроль педагогом самостоятельной работы ученика: поэтапность работы над произведением, умение вычленить технический эпизод, трансформировать его в упражнение и довести до качественного исполнения и т.д. </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Упражнения на разные виды техники.</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 течение 4 года обучения ученик должен пройти:</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хроматические упражнения, упражнения различных авторов;</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гаммы: двухоктавные</w:t>
      </w:r>
      <w:r w:rsidRPr="007032C4">
        <w:rPr>
          <w:rFonts w:ascii="Times New Roman" w:eastAsia="Calibri" w:hAnsi="Times New Roman" w:cs="Times New Roman"/>
          <w:sz w:val="24"/>
          <w:szCs w:val="24"/>
          <w:lang w:val="en-US"/>
        </w:rPr>
        <w:t>G</w:t>
      </w:r>
      <w:r w:rsidRPr="007032C4">
        <w:rPr>
          <w:rFonts w:ascii="Times New Roman" w:eastAsia="Calibri" w:hAnsi="Times New Roman" w:cs="Times New Roman"/>
          <w:sz w:val="24"/>
          <w:szCs w:val="24"/>
        </w:rPr>
        <w:t>-</w:t>
      </w:r>
      <w:r w:rsidRPr="007032C4">
        <w:rPr>
          <w:rFonts w:ascii="Times New Roman" w:eastAsia="Calibri" w:hAnsi="Times New Roman" w:cs="Times New Roman"/>
          <w:sz w:val="24"/>
          <w:szCs w:val="24"/>
          <w:lang w:val="en-US"/>
        </w:rPr>
        <w:t>dur</w:t>
      </w:r>
      <w:r w:rsidRPr="007032C4">
        <w:rPr>
          <w:rFonts w:ascii="Times New Roman" w:eastAsia="Calibri" w:hAnsi="Times New Roman" w:cs="Times New Roman"/>
          <w:sz w:val="24"/>
          <w:szCs w:val="24"/>
        </w:rPr>
        <w:t xml:space="preserve">, </w:t>
      </w:r>
      <w:r w:rsidRPr="007032C4">
        <w:rPr>
          <w:rFonts w:ascii="Times New Roman" w:eastAsia="Calibri" w:hAnsi="Times New Roman" w:cs="Times New Roman"/>
          <w:sz w:val="24"/>
          <w:szCs w:val="24"/>
          <w:lang w:val="en-US"/>
        </w:rPr>
        <w:t>g</w:t>
      </w:r>
      <w:r w:rsidRPr="007032C4">
        <w:rPr>
          <w:rFonts w:ascii="Times New Roman" w:eastAsia="Calibri" w:hAnsi="Times New Roman" w:cs="Times New Roman"/>
          <w:sz w:val="24"/>
          <w:szCs w:val="24"/>
        </w:rPr>
        <w:t>-</w:t>
      </w:r>
      <w:r w:rsidRPr="007032C4">
        <w:rPr>
          <w:rFonts w:ascii="Times New Roman" w:eastAsia="Calibri" w:hAnsi="Times New Roman" w:cs="Times New Roman"/>
          <w:sz w:val="24"/>
          <w:szCs w:val="24"/>
          <w:lang w:val="en-US"/>
        </w:rPr>
        <w:t>moll</w:t>
      </w:r>
      <w:r w:rsidRPr="007032C4">
        <w:rPr>
          <w:rFonts w:ascii="Times New Roman" w:eastAsia="Calibri" w:hAnsi="Times New Roman" w:cs="Times New Roman"/>
          <w:sz w:val="24"/>
          <w:szCs w:val="24"/>
        </w:rPr>
        <w:t>, арпеджио;</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хромаческиедвухоктавные от «соль», «ля»;</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2-3 этюда до трех знаков при ключе на различные виды техники;</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8-10 пьес различного характера, включая переложения зарубежных и отечественных композиторов.</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Чтение нот с листа. Подбор по слуху.</w:t>
      </w: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За учебный год учащийся должен исполнить:</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4820"/>
      </w:tblGrid>
      <w:tr w:rsidR="007032C4" w:rsidRPr="007032C4" w:rsidTr="007032C4">
        <w:tc>
          <w:tcPr>
            <w:tcW w:w="4536" w:type="dxa"/>
            <w:shd w:val="clear" w:color="auto" w:fill="auto"/>
            <w:tcMar>
              <w:left w:w="108" w:type="dxa"/>
            </w:tcMar>
          </w:tcPr>
          <w:p w:rsidR="007032C4" w:rsidRPr="007032C4" w:rsidRDefault="007032C4" w:rsidP="007032C4">
            <w:pPr>
              <w:suppressAutoHyphens/>
              <w:spacing w:after="0"/>
              <w:jc w:val="center"/>
              <w:rPr>
                <w:rFonts w:ascii="Times New Roman" w:eastAsia="Calibri" w:hAnsi="Times New Roman" w:cs="Times New Roman"/>
                <w:sz w:val="24"/>
                <w:szCs w:val="24"/>
              </w:rPr>
            </w:pPr>
            <w:r w:rsidRPr="007032C4">
              <w:rPr>
                <w:rFonts w:ascii="Times New Roman" w:eastAsia="Calibri" w:hAnsi="Times New Roman" w:cs="Times New Roman"/>
                <w:sz w:val="24"/>
                <w:szCs w:val="24"/>
              </w:rPr>
              <w:t>1 полугодие</w:t>
            </w:r>
          </w:p>
        </w:tc>
        <w:tc>
          <w:tcPr>
            <w:tcW w:w="4820" w:type="dxa"/>
            <w:shd w:val="clear" w:color="auto" w:fill="auto"/>
            <w:tcMar>
              <w:left w:w="108" w:type="dxa"/>
            </w:tcMar>
          </w:tcPr>
          <w:p w:rsidR="007032C4" w:rsidRPr="007032C4" w:rsidRDefault="007032C4" w:rsidP="007032C4">
            <w:pPr>
              <w:suppressAutoHyphens/>
              <w:spacing w:after="0"/>
              <w:jc w:val="center"/>
              <w:rPr>
                <w:rFonts w:ascii="Times New Roman" w:eastAsia="Calibri" w:hAnsi="Times New Roman" w:cs="Times New Roman"/>
                <w:sz w:val="24"/>
                <w:szCs w:val="24"/>
              </w:rPr>
            </w:pPr>
            <w:r w:rsidRPr="007032C4">
              <w:rPr>
                <w:rFonts w:ascii="Times New Roman" w:eastAsia="Calibri" w:hAnsi="Times New Roman" w:cs="Times New Roman"/>
                <w:sz w:val="24"/>
                <w:szCs w:val="24"/>
              </w:rPr>
              <w:t>2 полугодие</w:t>
            </w:r>
          </w:p>
        </w:tc>
      </w:tr>
      <w:tr w:rsidR="007032C4" w:rsidRPr="007032C4" w:rsidTr="007032C4">
        <w:tc>
          <w:tcPr>
            <w:tcW w:w="4536" w:type="dxa"/>
            <w:shd w:val="clear" w:color="auto" w:fill="auto"/>
            <w:tcMar>
              <w:left w:w="108" w:type="dxa"/>
            </w:tcMar>
          </w:tcPr>
          <w:p w:rsidR="007032C4" w:rsidRPr="007032C4" w:rsidRDefault="007032C4" w:rsidP="007032C4">
            <w:pPr>
              <w:suppressAutoHyphens/>
              <w:contextualSpacing/>
              <w:jc w:val="both"/>
              <w:rPr>
                <w:rFonts w:ascii="Times New Roman" w:eastAsia="Calibri" w:hAnsi="Times New Roman" w:cs="Times New Roman"/>
                <w:color w:val="000000"/>
                <w:sz w:val="24"/>
                <w:szCs w:val="24"/>
              </w:rPr>
            </w:pPr>
            <w:r w:rsidRPr="007032C4">
              <w:rPr>
                <w:rFonts w:ascii="Times New Roman" w:eastAsia="Calibri" w:hAnsi="Times New Roman" w:cs="Times New Roman"/>
                <w:color w:val="000000"/>
                <w:sz w:val="24"/>
                <w:szCs w:val="24"/>
              </w:rPr>
              <w:t>Октябрь - технический зачет (одна гамма, один этюд, чтение нот с листа, подбор по слуху)</w:t>
            </w:r>
          </w:p>
          <w:p w:rsidR="007032C4" w:rsidRPr="007032C4" w:rsidRDefault="007032C4" w:rsidP="007032C4">
            <w:pPr>
              <w:suppressAutoHyphens/>
              <w:contextualSpacing/>
              <w:jc w:val="both"/>
              <w:rPr>
                <w:rFonts w:ascii="Times New Roman" w:eastAsia="Calibri" w:hAnsi="Times New Roman" w:cs="Times New Roman"/>
                <w:color w:val="000000"/>
                <w:sz w:val="24"/>
                <w:szCs w:val="24"/>
              </w:rPr>
            </w:pPr>
            <w:r w:rsidRPr="007032C4">
              <w:rPr>
                <w:rFonts w:ascii="Times New Roman" w:eastAsia="Calibri" w:hAnsi="Times New Roman" w:cs="Times New Roman"/>
                <w:color w:val="000000"/>
                <w:sz w:val="24"/>
                <w:szCs w:val="24"/>
              </w:rPr>
              <w:t>Ноябрь-Декабрь - академический зачет (2 разнохарактерных пьесы)</w:t>
            </w:r>
          </w:p>
        </w:tc>
        <w:tc>
          <w:tcPr>
            <w:tcW w:w="4820" w:type="dxa"/>
            <w:shd w:val="clear" w:color="auto" w:fill="auto"/>
            <w:tcMar>
              <w:left w:w="108" w:type="dxa"/>
            </w:tcMar>
          </w:tcPr>
          <w:p w:rsidR="007032C4" w:rsidRPr="007032C4" w:rsidRDefault="007032C4" w:rsidP="007032C4">
            <w:pPr>
              <w:suppressAutoHyphens/>
              <w:contextualSpacing/>
              <w:jc w:val="both"/>
              <w:rPr>
                <w:rFonts w:ascii="Times New Roman" w:eastAsia="Calibri" w:hAnsi="Times New Roman" w:cs="Times New Roman"/>
                <w:color w:val="000000"/>
                <w:sz w:val="24"/>
                <w:szCs w:val="24"/>
              </w:rPr>
            </w:pPr>
            <w:r w:rsidRPr="007032C4">
              <w:rPr>
                <w:rFonts w:ascii="Times New Roman" w:eastAsia="Calibri" w:hAnsi="Times New Roman" w:cs="Times New Roman"/>
                <w:color w:val="000000"/>
                <w:sz w:val="24"/>
                <w:szCs w:val="24"/>
              </w:rPr>
              <w:t>Апрель - переводной экзамен (3 пьесы, одна из них крупной формы)</w:t>
            </w:r>
          </w:p>
        </w:tc>
      </w:tr>
    </w:tbl>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Примерные программы на академический зачет</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Вариант №1</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Бах И.С.- Бурре из Сюиты </w:t>
      </w:r>
      <w:r w:rsidRPr="007032C4">
        <w:rPr>
          <w:rFonts w:ascii="Times New Roman" w:eastAsia="Calibri" w:hAnsi="Times New Roman" w:cs="Times New Roman"/>
          <w:sz w:val="24"/>
          <w:szCs w:val="24"/>
          <w:lang w:val="en-US"/>
        </w:rPr>
        <w:t>h</w:t>
      </w:r>
      <w:r w:rsidRPr="007032C4">
        <w:rPr>
          <w:rFonts w:ascii="Times New Roman" w:eastAsia="Calibri" w:hAnsi="Times New Roman" w:cs="Times New Roman"/>
          <w:sz w:val="24"/>
          <w:szCs w:val="24"/>
        </w:rPr>
        <w:t>-</w:t>
      </w:r>
      <w:r w:rsidRPr="007032C4">
        <w:rPr>
          <w:rFonts w:ascii="Times New Roman" w:eastAsia="Calibri" w:hAnsi="Times New Roman" w:cs="Times New Roman"/>
          <w:sz w:val="24"/>
          <w:szCs w:val="24"/>
          <w:lang w:val="en-US"/>
        </w:rPr>
        <w:t>moll</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Андреев В.- Вальс «Бабочка», обр. Нагорного В., перелож. Дьяконовой И.</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Вариант №2</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Госсек Ф. - Тамбурин </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Обр. Дителя В. - "Ах вы, сени, мои сени"</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Вариант №3</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Родригес Г. - Кумпарсита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Обр. Камолдинова В. - «Соловьем залетным»</w:t>
      </w:r>
    </w:p>
    <w:p w:rsidR="007032C4" w:rsidRPr="007032C4" w:rsidRDefault="007032C4" w:rsidP="007032C4">
      <w:pPr>
        <w:suppressAutoHyphens/>
        <w:spacing w:after="0"/>
        <w:rPr>
          <w:rFonts w:ascii="Times New Roman" w:eastAsia="Calibri" w:hAnsi="Times New Roman" w:cs="Times New Roman"/>
          <w:b/>
          <w:sz w:val="24"/>
          <w:szCs w:val="24"/>
        </w:rPr>
      </w:pP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Примерные программы на переводной экзамен</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Вариант №1</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Бетховен Л.В. - Контрданс </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Обр.Варламова А. -  «Что ты рано, травушка, пожелтела»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Цыганков А.- Волчок</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Вариант №2</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Люлли Ж. - Жига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Глинка М. - Разлука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Корриган Д.  - Кукарача</w:t>
      </w: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lastRenderedPageBreak/>
        <w:t>Вариант №3</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Мендельсон Ф. - Весенняя песня</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Раков Н. - Рассказ</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Обр. Александрова А. - "Я на камушке сижу"</w:t>
      </w:r>
    </w:p>
    <w:p w:rsidR="007032C4" w:rsidRPr="007032C4" w:rsidRDefault="007032C4" w:rsidP="007032C4">
      <w:pPr>
        <w:suppressAutoHyphens/>
        <w:spacing w:after="0"/>
        <w:rPr>
          <w:rFonts w:ascii="Times New Roman" w:eastAsia="Calibri" w:hAnsi="Times New Roman" w:cs="Times New Roman"/>
          <w:b/>
          <w:sz w:val="24"/>
          <w:szCs w:val="24"/>
        </w:rPr>
      </w:pP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Примерные репертуарные списки</w:t>
      </w:r>
    </w:p>
    <w:p w:rsidR="007032C4" w:rsidRPr="007032C4" w:rsidRDefault="007032C4" w:rsidP="007032C4">
      <w:pPr>
        <w:suppressAutoHyphens/>
        <w:spacing w:after="0"/>
        <w:jc w:val="both"/>
        <w:rPr>
          <w:rFonts w:ascii="Times New Roman" w:eastAsia="Calibri" w:hAnsi="Times New Roman" w:cs="Times New Roman"/>
          <w:i/>
          <w:sz w:val="24"/>
        </w:rPr>
      </w:pPr>
      <w:r w:rsidRPr="007032C4">
        <w:rPr>
          <w:rFonts w:ascii="Times New Roman" w:eastAsia="Calibri" w:hAnsi="Times New Roman" w:cs="Times New Roman"/>
          <w:i/>
          <w:sz w:val="24"/>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Бах И.С. - Бурре из сюиты </w:t>
      </w:r>
      <w:r w:rsidRPr="007032C4">
        <w:rPr>
          <w:rFonts w:ascii="Times New Roman" w:eastAsia="Calibri" w:hAnsi="Times New Roman" w:cs="Times New Roman"/>
          <w:sz w:val="24"/>
          <w:szCs w:val="24"/>
          <w:lang w:val="en-US"/>
        </w:rPr>
        <w:t>h</w:t>
      </w:r>
      <w:r w:rsidRPr="007032C4">
        <w:rPr>
          <w:rFonts w:ascii="Times New Roman" w:eastAsia="Calibri" w:hAnsi="Times New Roman" w:cs="Times New Roman"/>
          <w:sz w:val="24"/>
          <w:szCs w:val="24"/>
        </w:rPr>
        <w:t>-</w:t>
      </w:r>
      <w:r w:rsidRPr="007032C4">
        <w:rPr>
          <w:rFonts w:ascii="Times New Roman" w:eastAsia="Calibri" w:hAnsi="Times New Roman" w:cs="Times New Roman"/>
          <w:sz w:val="24"/>
          <w:szCs w:val="24"/>
          <w:lang w:val="en-US"/>
        </w:rPr>
        <w:t>moll</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Бетховен Л. - Контрданс</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Бетховен Л. - Менуэт</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Госсек  Ф. - Тамбурин</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Корриган Д. - Кукарача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Люлли Ж. - Жига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Мендельсон Ф - Весенняя песня</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Рамирес А. - Странники</w:t>
      </w:r>
    </w:p>
    <w:p w:rsidR="007032C4" w:rsidRPr="007032C4" w:rsidRDefault="007032C4" w:rsidP="007032C4">
      <w:pPr>
        <w:suppressAutoHyphens/>
        <w:spacing w:after="0"/>
        <w:rPr>
          <w:rFonts w:ascii="Calibri" w:eastAsia="Calibri" w:hAnsi="Calibri" w:cs="Times New Roman"/>
          <w:sz w:val="24"/>
          <w:szCs w:val="24"/>
        </w:rPr>
      </w:pPr>
      <w:r w:rsidRPr="007032C4">
        <w:rPr>
          <w:rFonts w:ascii="Times New Roman" w:eastAsia="Calibri" w:hAnsi="Times New Roman" w:cs="Times New Roman"/>
          <w:sz w:val="24"/>
          <w:szCs w:val="24"/>
        </w:rPr>
        <w:t>Родригес Г. - Кумпарсита</w:t>
      </w: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Русские композиторы</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Андреев В. - Вальс "Грезы"</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Андреев В.-  Вальс  "Орхидея"</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Будашкин Н. - Полька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Глазунов А. -  Гавот</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Глазунов А. - Миниатюра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Глинка М.  - Андалузский танец</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Глинка М. - Ах ты, ноченька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Шишкин И. - Ночь светла</w:t>
      </w:r>
    </w:p>
    <w:p w:rsidR="007032C4" w:rsidRPr="007032C4" w:rsidRDefault="007032C4" w:rsidP="007032C4">
      <w:pPr>
        <w:suppressAutoHyphens/>
        <w:spacing w:after="0"/>
        <w:rPr>
          <w:rFonts w:ascii="Times New Roman" w:eastAsia="Calibri" w:hAnsi="Times New Roman" w:cs="Times New Roman"/>
          <w:b/>
        </w:rPr>
      </w:pPr>
      <w:r w:rsidRPr="007032C4">
        <w:rPr>
          <w:rFonts w:ascii="Times New Roman" w:eastAsia="Calibri" w:hAnsi="Times New Roman" w:cs="Times New Roman"/>
          <w:b/>
        </w:rPr>
        <w:t>Современные композиторы</w:t>
      </w:r>
    </w:p>
    <w:p w:rsidR="007032C4" w:rsidRPr="007032C4" w:rsidRDefault="007032C4" w:rsidP="007032C4">
      <w:pPr>
        <w:suppressAutoHyphens/>
        <w:spacing w:after="0"/>
        <w:rPr>
          <w:rFonts w:ascii="Times New Roman" w:eastAsia="Calibri" w:hAnsi="Times New Roman" w:cs="Times New Roman"/>
        </w:rPr>
      </w:pPr>
      <w:r w:rsidRPr="007032C4">
        <w:rPr>
          <w:rFonts w:ascii="Times New Roman" w:eastAsia="Calibri" w:hAnsi="Times New Roman" w:cs="Times New Roman"/>
        </w:rPr>
        <w:t>Власов А. - Мелодия</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Дербенко Е. - Прелюдия Ля минор</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Дербенко Е. - Прелюдия "Утро"</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Дербенко Е. - Куриный рок-н-ролл</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Зверев А. - Рондо</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Нур Даутов - Фатима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Федоров С. - Штиль и шторм</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Федоров С. - Блюзовая улыбка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Цыганков А. - Волчок</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Цыганков А.  - Песня</w:t>
      </w: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Обработки народных песен и танцев</w:t>
      </w:r>
    </w:p>
    <w:p w:rsidR="007032C4" w:rsidRPr="007032C4" w:rsidRDefault="007032C4" w:rsidP="007032C4">
      <w:pPr>
        <w:suppressAutoHyphens/>
        <w:spacing w:after="0"/>
        <w:rPr>
          <w:rFonts w:ascii="Times New Roman" w:eastAsia="Calibri" w:hAnsi="Times New Roman" w:cs="Times New Roman"/>
        </w:rPr>
      </w:pPr>
      <w:r w:rsidRPr="007032C4">
        <w:rPr>
          <w:rFonts w:ascii="Times New Roman" w:eastAsia="Calibri" w:hAnsi="Times New Roman" w:cs="Times New Roman"/>
        </w:rPr>
        <w:t>Александров А.  - Я на камушке сижу</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Андреев В. - Светит месяц</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Дитель В. - То не ветер ветку клонит</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Дитель В. - Ах вы, сени, мои сени</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Федоров С. - Ой, под вишнею</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Федоров С. - Пойду ль я, выйду ль я</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Шалов А. - Соловьем залетным</w:t>
      </w:r>
    </w:p>
    <w:p w:rsidR="007032C4" w:rsidRPr="007032C4" w:rsidRDefault="007032C4" w:rsidP="007032C4">
      <w:pPr>
        <w:suppressAutoHyphens/>
        <w:spacing w:after="0"/>
        <w:rPr>
          <w:rFonts w:ascii="Times New Roman" w:eastAsia="Calibri" w:hAnsi="Times New Roman" w:cs="Times New Roman"/>
          <w:b/>
        </w:rPr>
      </w:pPr>
      <w:r w:rsidRPr="007032C4">
        <w:rPr>
          <w:rFonts w:ascii="Times New Roman" w:eastAsia="Calibri" w:hAnsi="Times New Roman" w:cs="Times New Roman"/>
          <w:b/>
        </w:rPr>
        <w:t>Этюды</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lastRenderedPageBreak/>
        <w:t>Федоров С. - Именные этюды:</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1. Бравый Петя</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2. Даша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3. Иванушка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4. Аленкина полька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Федоров С.  - Этюды - пьесы</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1. Утренняя пробежка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2. Героический этюд</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3. Этюд "Нежность"</w:t>
      </w:r>
    </w:p>
    <w:p w:rsidR="007032C4" w:rsidRPr="007032C4" w:rsidRDefault="007032C4" w:rsidP="007032C4">
      <w:pPr>
        <w:suppressAutoHyphens/>
        <w:spacing w:after="0"/>
        <w:rPr>
          <w:rFonts w:ascii="Calibri" w:eastAsia="Calibri" w:hAnsi="Calibri" w:cs="Times New Roman"/>
          <w:sz w:val="24"/>
          <w:szCs w:val="24"/>
        </w:rPr>
      </w:pPr>
      <w:r w:rsidRPr="007032C4">
        <w:rPr>
          <w:rFonts w:ascii="Times New Roman" w:eastAsia="Calibri" w:hAnsi="Times New Roman" w:cs="Times New Roman"/>
          <w:sz w:val="24"/>
          <w:szCs w:val="24"/>
        </w:rPr>
        <w:t>4. Этюд "Экспромт"</w:t>
      </w:r>
    </w:p>
    <w:p w:rsidR="007032C4" w:rsidRPr="007032C4" w:rsidRDefault="007032C4" w:rsidP="007032C4">
      <w:pPr>
        <w:suppressAutoHyphens/>
        <w:spacing w:after="0"/>
        <w:jc w:val="both"/>
        <w:rPr>
          <w:rFonts w:ascii="Times New Roman" w:eastAsia="Calibri" w:hAnsi="Times New Roman" w:cs="Times New Roman"/>
          <w:b/>
          <w:sz w:val="24"/>
          <w:szCs w:val="24"/>
        </w:rPr>
      </w:pPr>
    </w:p>
    <w:p w:rsidR="007032C4" w:rsidRPr="007032C4" w:rsidRDefault="007032C4" w:rsidP="007032C4">
      <w:pPr>
        <w:suppressAutoHyphens/>
        <w:spacing w:after="0"/>
        <w:jc w:val="both"/>
        <w:rPr>
          <w:rFonts w:ascii="Times New Roman" w:eastAsia="Calibri" w:hAnsi="Times New Roman" w:cs="Times New Roman"/>
          <w:b/>
          <w:sz w:val="24"/>
          <w:szCs w:val="24"/>
        </w:rPr>
      </w:pPr>
      <w:r w:rsidRPr="007032C4">
        <w:rPr>
          <w:rFonts w:ascii="Times New Roman" w:eastAsia="Calibri" w:hAnsi="Times New Roman" w:cs="Times New Roman"/>
          <w:b/>
          <w:sz w:val="24"/>
          <w:szCs w:val="24"/>
        </w:rPr>
        <w:t xml:space="preserve">Пятый класс </w:t>
      </w:r>
    </w:p>
    <w:p w:rsidR="007032C4" w:rsidRPr="007032C4" w:rsidRDefault="007032C4" w:rsidP="007032C4">
      <w:pPr>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Аудиторные занятия –  2 часа в неделю</w:t>
      </w:r>
    </w:p>
    <w:p w:rsidR="007032C4" w:rsidRPr="007032C4" w:rsidRDefault="007032C4" w:rsidP="007032C4">
      <w:pPr>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Самостоятельные занятия – 3 часа в неделю</w:t>
      </w:r>
    </w:p>
    <w:p w:rsidR="007032C4" w:rsidRPr="007032C4" w:rsidRDefault="007032C4" w:rsidP="007032C4">
      <w:pPr>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Консультации – 8 часов в год</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Развитие  и совершенствование всех ранее освоенных музыкально-исполнительских навыков игры на инструменте. Более тщательная работа над качеством звукоизвлечения, формирование объективной самооценки учащимся собственной игры, освоенном на слуховом самоконтроле.</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Особое внимание преподавателя должно быть направлено на составление программ с учетом ясной дифференциации репертуара на произведения инструктивные, хрестоматийно-академические, концертные, конкурсные и другие.</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Освоение техники исполнения искусственных флажолет. Освоение аккордовой техники.</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В течение 5 года обучения ученик должен пройти:</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упражнения, наиболее необходимые для дальнейшего совершенствования игры;</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при повторении ранее освоенных гамм по программе 4 класса особое место необходимо уделить игре минорных гамм гармонического и мелодического видов, а также освоению в них более сложных приемов: чередование штрихов </w:t>
      </w:r>
      <w:r w:rsidRPr="007032C4">
        <w:rPr>
          <w:rFonts w:ascii="Times New Roman" w:eastAsia="Calibri" w:hAnsi="Times New Roman" w:cs="Times New Roman"/>
          <w:sz w:val="24"/>
          <w:szCs w:val="24"/>
          <w:lang w:val="en-US"/>
        </w:rPr>
        <w:t>legato</w:t>
      </w:r>
      <w:r w:rsidRPr="007032C4">
        <w:rPr>
          <w:rFonts w:ascii="Times New Roman" w:eastAsia="Calibri" w:hAnsi="Times New Roman" w:cs="Times New Roman"/>
          <w:sz w:val="24"/>
          <w:szCs w:val="24"/>
        </w:rPr>
        <w:t xml:space="preserve">, </w:t>
      </w:r>
      <w:r w:rsidRPr="007032C4">
        <w:rPr>
          <w:rFonts w:ascii="Times New Roman" w:eastAsia="Calibri" w:hAnsi="Times New Roman" w:cs="Times New Roman"/>
          <w:sz w:val="24"/>
          <w:szCs w:val="24"/>
          <w:lang w:val="en-US"/>
        </w:rPr>
        <w:t>staccato</w:t>
      </w:r>
      <w:r w:rsidRPr="007032C4">
        <w:rPr>
          <w:rFonts w:ascii="Times New Roman" w:eastAsia="Calibri" w:hAnsi="Times New Roman" w:cs="Times New Roman"/>
          <w:sz w:val="24"/>
          <w:szCs w:val="24"/>
        </w:rPr>
        <w:t>, триоли, чередование длительностей (восьмые-шестнадцатые);  особое внимание направить на динамическое развитие;</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гаммы  двухоктавные</w:t>
      </w:r>
      <w:r w:rsidRPr="007032C4">
        <w:rPr>
          <w:rFonts w:ascii="Times New Roman" w:eastAsia="Calibri" w:hAnsi="Times New Roman" w:cs="Times New Roman"/>
          <w:sz w:val="24"/>
          <w:szCs w:val="24"/>
          <w:lang w:val="en-US"/>
        </w:rPr>
        <w:t>G</w:t>
      </w:r>
      <w:r w:rsidRPr="007032C4">
        <w:rPr>
          <w:rFonts w:ascii="Times New Roman" w:eastAsia="Calibri" w:hAnsi="Times New Roman" w:cs="Times New Roman"/>
          <w:sz w:val="24"/>
          <w:szCs w:val="24"/>
        </w:rPr>
        <w:t>-</w:t>
      </w:r>
      <w:r w:rsidRPr="007032C4">
        <w:rPr>
          <w:rFonts w:ascii="Times New Roman" w:eastAsia="Calibri" w:hAnsi="Times New Roman" w:cs="Times New Roman"/>
          <w:sz w:val="24"/>
          <w:szCs w:val="24"/>
          <w:lang w:val="en-US"/>
        </w:rPr>
        <w:t>dur</w:t>
      </w:r>
      <w:r w:rsidRPr="007032C4">
        <w:rPr>
          <w:rFonts w:ascii="Times New Roman" w:eastAsia="Calibri" w:hAnsi="Times New Roman" w:cs="Times New Roman"/>
          <w:sz w:val="24"/>
          <w:szCs w:val="24"/>
        </w:rPr>
        <w:t xml:space="preserve">, </w:t>
      </w:r>
      <w:r w:rsidRPr="007032C4">
        <w:rPr>
          <w:rFonts w:ascii="Times New Roman" w:eastAsia="Calibri" w:hAnsi="Times New Roman" w:cs="Times New Roman"/>
          <w:sz w:val="24"/>
          <w:szCs w:val="24"/>
          <w:lang w:val="en-US"/>
        </w:rPr>
        <w:t>gis</w:t>
      </w:r>
      <w:r w:rsidRPr="007032C4">
        <w:rPr>
          <w:rFonts w:ascii="Times New Roman" w:eastAsia="Calibri" w:hAnsi="Times New Roman" w:cs="Times New Roman"/>
          <w:sz w:val="24"/>
          <w:szCs w:val="24"/>
        </w:rPr>
        <w:t>-</w:t>
      </w:r>
      <w:r w:rsidRPr="007032C4">
        <w:rPr>
          <w:rFonts w:ascii="Times New Roman" w:eastAsia="Calibri" w:hAnsi="Times New Roman" w:cs="Times New Roman"/>
          <w:sz w:val="24"/>
          <w:szCs w:val="24"/>
          <w:lang w:val="en-US"/>
        </w:rPr>
        <w:t>moll</w:t>
      </w:r>
      <w:r w:rsidRPr="007032C4">
        <w:rPr>
          <w:rFonts w:ascii="Times New Roman" w:eastAsia="Calibri" w:hAnsi="Times New Roman" w:cs="Times New Roman"/>
          <w:sz w:val="24"/>
          <w:szCs w:val="24"/>
        </w:rPr>
        <w:t xml:space="preserve">, </w:t>
      </w:r>
      <w:r w:rsidRPr="007032C4">
        <w:rPr>
          <w:rFonts w:ascii="Times New Roman" w:eastAsia="Calibri" w:hAnsi="Times New Roman" w:cs="Times New Roman"/>
          <w:sz w:val="24"/>
          <w:szCs w:val="24"/>
          <w:lang w:val="en-US"/>
        </w:rPr>
        <w:t>H</w:t>
      </w:r>
      <w:r w:rsidRPr="007032C4">
        <w:rPr>
          <w:rFonts w:ascii="Times New Roman" w:eastAsia="Calibri" w:hAnsi="Times New Roman" w:cs="Times New Roman"/>
          <w:sz w:val="24"/>
          <w:szCs w:val="24"/>
        </w:rPr>
        <w:t>-</w:t>
      </w:r>
      <w:r w:rsidRPr="007032C4">
        <w:rPr>
          <w:rFonts w:ascii="Times New Roman" w:eastAsia="Calibri" w:hAnsi="Times New Roman" w:cs="Times New Roman"/>
          <w:sz w:val="24"/>
          <w:szCs w:val="24"/>
          <w:lang w:val="en-US"/>
        </w:rPr>
        <w:t>dur</w:t>
      </w:r>
      <w:r w:rsidRPr="007032C4">
        <w:rPr>
          <w:rFonts w:ascii="Times New Roman" w:eastAsia="Calibri" w:hAnsi="Times New Roman" w:cs="Times New Roman"/>
          <w:sz w:val="24"/>
          <w:szCs w:val="24"/>
        </w:rPr>
        <w:t xml:space="preserve">, </w:t>
      </w:r>
      <w:r w:rsidRPr="007032C4">
        <w:rPr>
          <w:rFonts w:ascii="Times New Roman" w:eastAsia="Calibri" w:hAnsi="Times New Roman" w:cs="Times New Roman"/>
          <w:sz w:val="24"/>
          <w:szCs w:val="24"/>
          <w:lang w:val="en-US"/>
        </w:rPr>
        <w:t>h</w:t>
      </w:r>
      <w:r w:rsidRPr="007032C4">
        <w:rPr>
          <w:rFonts w:ascii="Times New Roman" w:eastAsia="Calibri" w:hAnsi="Times New Roman" w:cs="Times New Roman"/>
          <w:sz w:val="24"/>
          <w:szCs w:val="24"/>
        </w:rPr>
        <w:t>-</w:t>
      </w:r>
      <w:r w:rsidRPr="007032C4">
        <w:rPr>
          <w:rFonts w:ascii="Times New Roman" w:eastAsia="Calibri" w:hAnsi="Times New Roman" w:cs="Times New Roman"/>
          <w:sz w:val="24"/>
          <w:szCs w:val="24"/>
          <w:lang w:val="en-US"/>
        </w:rPr>
        <w:t>moll</w:t>
      </w:r>
      <w:r w:rsidRPr="007032C4">
        <w:rPr>
          <w:rFonts w:ascii="Times New Roman" w:eastAsia="Calibri" w:hAnsi="Times New Roman" w:cs="Times New Roman"/>
          <w:sz w:val="24"/>
          <w:szCs w:val="24"/>
        </w:rPr>
        <w:t xml:space="preserve">; диатонические однооктавные мажорные гаммы флажолетами в </w:t>
      </w:r>
      <w:r w:rsidRPr="007032C4">
        <w:rPr>
          <w:rFonts w:ascii="Times New Roman" w:eastAsia="Calibri" w:hAnsi="Times New Roman" w:cs="Times New Roman"/>
          <w:sz w:val="24"/>
          <w:szCs w:val="24"/>
          <w:lang w:val="en-US"/>
        </w:rPr>
        <w:t>I</w:t>
      </w:r>
      <w:r w:rsidRPr="007032C4">
        <w:rPr>
          <w:rFonts w:ascii="Times New Roman" w:eastAsia="Calibri" w:hAnsi="Times New Roman" w:cs="Times New Roman"/>
          <w:sz w:val="24"/>
          <w:szCs w:val="24"/>
        </w:rPr>
        <w:t xml:space="preserve"> позиции;</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2-3 этюда до четырех знаков при ключе на различные виды техники;</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6-8  пьес различного характера, включая переложения зарубежных и отечественных композиторов.</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Чтение нот с листа. Подбор по слуху.</w:t>
      </w:r>
    </w:p>
    <w:p w:rsidR="007032C4" w:rsidRPr="007032C4" w:rsidRDefault="007032C4" w:rsidP="007032C4">
      <w:pPr>
        <w:suppressAutoHyphens/>
        <w:spacing w:after="0"/>
        <w:jc w:val="both"/>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За учебный год учащийся должен исполнить:</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4820"/>
      </w:tblGrid>
      <w:tr w:rsidR="007032C4" w:rsidRPr="007032C4" w:rsidTr="007032C4">
        <w:tc>
          <w:tcPr>
            <w:tcW w:w="4536" w:type="dxa"/>
            <w:shd w:val="clear" w:color="auto" w:fill="auto"/>
            <w:tcMar>
              <w:left w:w="108" w:type="dxa"/>
            </w:tcMar>
          </w:tcPr>
          <w:p w:rsidR="007032C4" w:rsidRPr="007032C4" w:rsidRDefault="007032C4" w:rsidP="007032C4">
            <w:pPr>
              <w:suppressAutoHyphens/>
              <w:spacing w:after="0"/>
              <w:jc w:val="center"/>
              <w:rPr>
                <w:rFonts w:ascii="Times New Roman" w:eastAsia="Calibri" w:hAnsi="Times New Roman" w:cs="Times New Roman"/>
                <w:sz w:val="24"/>
                <w:szCs w:val="24"/>
              </w:rPr>
            </w:pPr>
            <w:r w:rsidRPr="007032C4">
              <w:rPr>
                <w:rFonts w:ascii="Times New Roman" w:eastAsia="Calibri" w:hAnsi="Times New Roman" w:cs="Times New Roman"/>
                <w:sz w:val="24"/>
                <w:szCs w:val="24"/>
              </w:rPr>
              <w:t>1 полугодие</w:t>
            </w:r>
          </w:p>
        </w:tc>
        <w:tc>
          <w:tcPr>
            <w:tcW w:w="4820" w:type="dxa"/>
            <w:shd w:val="clear" w:color="auto" w:fill="auto"/>
            <w:tcMar>
              <w:left w:w="108" w:type="dxa"/>
            </w:tcMar>
          </w:tcPr>
          <w:p w:rsidR="007032C4" w:rsidRPr="007032C4" w:rsidRDefault="007032C4" w:rsidP="007032C4">
            <w:pPr>
              <w:suppressAutoHyphens/>
              <w:spacing w:after="0"/>
              <w:jc w:val="center"/>
              <w:rPr>
                <w:rFonts w:ascii="Times New Roman" w:eastAsia="Calibri" w:hAnsi="Times New Roman" w:cs="Times New Roman"/>
                <w:sz w:val="24"/>
                <w:szCs w:val="24"/>
              </w:rPr>
            </w:pPr>
            <w:r w:rsidRPr="007032C4">
              <w:rPr>
                <w:rFonts w:ascii="Times New Roman" w:eastAsia="Calibri" w:hAnsi="Times New Roman" w:cs="Times New Roman"/>
                <w:sz w:val="24"/>
                <w:szCs w:val="24"/>
              </w:rPr>
              <w:t>2 полугодие</w:t>
            </w:r>
          </w:p>
        </w:tc>
      </w:tr>
      <w:tr w:rsidR="007032C4" w:rsidRPr="007032C4" w:rsidTr="007032C4">
        <w:tc>
          <w:tcPr>
            <w:tcW w:w="4536" w:type="dxa"/>
            <w:shd w:val="clear" w:color="auto" w:fill="auto"/>
            <w:tcMar>
              <w:left w:w="108" w:type="dxa"/>
            </w:tcMar>
          </w:tcPr>
          <w:p w:rsidR="007032C4" w:rsidRPr="007032C4" w:rsidRDefault="007032C4" w:rsidP="007032C4">
            <w:pPr>
              <w:suppressAutoHyphens/>
              <w:contextualSpacing/>
              <w:jc w:val="both"/>
              <w:rPr>
                <w:rFonts w:ascii="Times New Roman" w:eastAsia="Calibri" w:hAnsi="Times New Roman" w:cs="Times New Roman"/>
                <w:color w:val="000000"/>
                <w:sz w:val="24"/>
                <w:szCs w:val="24"/>
              </w:rPr>
            </w:pPr>
            <w:r w:rsidRPr="007032C4">
              <w:rPr>
                <w:rFonts w:ascii="Times New Roman" w:eastAsia="Calibri" w:hAnsi="Times New Roman" w:cs="Times New Roman"/>
                <w:color w:val="000000"/>
                <w:sz w:val="24"/>
                <w:szCs w:val="24"/>
              </w:rPr>
              <w:t>Октябрь - технический зачет (одна гамма, один этюд, чтение нот с листа, подбор по слуху)</w:t>
            </w:r>
          </w:p>
          <w:p w:rsidR="007032C4" w:rsidRPr="007032C4" w:rsidRDefault="007032C4" w:rsidP="007032C4">
            <w:pPr>
              <w:suppressAutoHyphens/>
              <w:contextualSpacing/>
              <w:jc w:val="both"/>
              <w:rPr>
                <w:rFonts w:ascii="Times New Roman" w:eastAsia="Calibri" w:hAnsi="Times New Roman" w:cs="Times New Roman"/>
                <w:color w:val="000000"/>
                <w:sz w:val="24"/>
                <w:szCs w:val="24"/>
              </w:rPr>
            </w:pPr>
            <w:r w:rsidRPr="007032C4">
              <w:rPr>
                <w:rFonts w:ascii="Times New Roman" w:eastAsia="Calibri" w:hAnsi="Times New Roman" w:cs="Times New Roman"/>
                <w:color w:val="000000"/>
                <w:sz w:val="24"/>
                <w:szCs w:val="24"/>
              </w:rPr>
              <w:t>Ноябрь-Декабрь - академический зачет (2 разнохарактерных пьесы)</w:t>
            </w:r>
          </w:p>
        </w:tc>
        <w:tc>
          <w:tcPr>
            <w:tcW w:w="4820" w:type="dxa"/>
            <w:shd w:val="clear" w:color="auto" w:fill="auto"/>
            <w:tcMar>
              <w:left w:w="108" w:type="dxa"/>
            </w:tcMar>
          </w:tcPr>
          <w:p w:rsidR="007032C4" w:rsidRPr="007032C4" w:rsidRDefault="007032C4" w:rsidP="007032C4">
            <w:pPr>
              <w:suppressAutoHyphens/>
              <w:contextualSpacing/>
              <w:jc w:val="both"/>
              <w:rPr>
                <w:rFonts w:ascii="Times New Roman" w:eastAsia="Calibri" w:hAnsi="Times New Roman" w:cs="Times New Roman"/>
                <w:color w:val="000000"/>
                <w:sz w:val="24"/>
                <w:szCs w:val="24"/>
              </w:rPr>
            </w:pPr>
            <w:r w:rsidRPr="007032C4">
              <w:rPr>
                <w:rFonts w:ascii="Times New Roman" w:eastAsia="Calibri" w:hAnsi="Times New Roman" w:cs="Times New Roman"/>
                <w:color w:val="000000"/>
                <w:sz w:val="24"/>
                <w:szCs w:val="24"/>
              </w:rPr>
              <w:t>Апрель - переводной экзамен (3 пьесы, одна из них крупной формы)</w:t>
            </w:r>
          </w:p>
        </w:tc>
      </w:tr>
    </w:tbl>
    <w:p w:rsidR="007032C4" w:rsidRPr="007032C4" w:rsidRDefault="007032C4" w:rsidP="007032C4">
      <w:pPr>
        <w:suppressAutoHyphens/>
        <w:spacing w:after="0"/>
        <w:rPr>
          <w:rFonts w:ascii="Times New Roman" w:eastAsia="Calibri" w:hAnsi="Times New Roman" w:cs="Times New Roman"/>
          <w:b/>
          <w:sz w:val="24"/>
          <w:szCs w:val="24"/>
        </w:rPr>
      </w:pP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lastRenderedPageBreak/>
        <w:t>Примерные программы на академический зачет</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Вариант №1</w:t>
      </w: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sz w:val="24"/>
          <w:szCs w:val="24"/>
        </w:rPr>
        <w:t>Линике И.- Маленькая соната, 1 часть</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Хандошкин И.- Канцона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Вариант №2</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Глиэр Р. - Вальс</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Обр. Дителя - «Светит месяц», </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Вариант №3</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Сапожнин В.- Веселая скрипка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Лаптев В.  - Импровизация</w:t>
      </w:r>
    </w:p>
    <w:p w:rsidR="007032C4" w:rsidRPr="007032C4" w:rsidRDefault="007032C4" w:rsidP="007032C4">
      <w:pPr>
        <w:suppressAutoHyphens/>
        <w:spacing w:after="0"/>
        <w:rPr>
          <w:rFonts w:ascii="Times New Roman" w:eastAsia="Calibri" w:hAnsi="Times New Roman" w:cs="Times New Roman"/>
          <w:b/>
          <w:sz w:val="24"/>
          <w:szCs w:val="24"/>
        </w:rPr>
      </w:pP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Примерные программы на переводной экзамен</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Вариант №1</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Данкля Ш.- Концертное соло</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Обр. Шалова А. - "Волга-реченька глубока"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Шостакович Д. - Полька-шарманка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Вариант №2</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Бортнянский Д.- Соната </w:t>
      </w:r>
      <w:r w:rsidRPr="007032C4">
        <w:rPr>
          <w:rFonts w:ascii="Times New Roman" w:eastAsia="Calibri" w:hAnsi="Times New Roman" w:cs="Times New Roman"/>
          <w:sz w:val="24"/>
          <w:szCs w:val="24"/>
          <w:lang w:val="en-US"/>
        </w:rPr>
        <w:t>C</w:t>
      </w:r>
      <w:r w:rsidRPr="007032C4">
        <w:rPr>
          <w:rFonts w:ascii="Times New Roman" w:eastAsia="Calibri" w:hAnsi="Times New Roman" w:cs="Times New Roman"/>
          <w:sz w:val="24"/>
          <w:szCs w:val="24"/>
        </w:rPr>
        <w:t>-</w:t>
      </w:r>
      <w:r w:rsidRPr="007032C4">
        <w:rPr>
          <w:rFonts w:ascii="Times New Roman" w:eastAsia="Calibri" w:hAnsi="Times New Roman" w:cs="Times New Roman"/>
          <w:sz w:val="24"/>
          <w:szCs w:val="24"/>
          <w:lang w:val="en-US"/>
        </w:rPr>
        <w:t>dur</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Римский-Корсаков Н.- Песня индийского гостя из оперы «Садко»</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Обр. Дмитриева Н.- "На горе-то калина"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Вариант №3</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Гайдн Й. - Венгерское рондо</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Глинка М. - Сомнение</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Обр. Фомина Н - "Пивна ягода" </w:t>
      </w: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b/>
        </w:rPr>
      </w:pPr>
      <w:r w:rsidRPr="007032C4">
        <w:rPr>
          <w:rFonts w:ascii="Times New Roman" w:eastAsia="Calibri" w:hAnsi="Times New Roman" w:cs="Times New Roman"/>
          <w:b/>
        </w:rPr>
        <w:t>Примерные репертуарные списки</w:t>
      </w:r>
    </w:p>
    <w:p w:rsidR="007032C4" w:rsidRPr="007032C4" w:rsidRDefault="007032C4" w:rsidP="007032C4">
      <w:pPr>
        <w:suppressAutoHyphens/>
        <w:spacing w:after="0"/>
        <w:jc w:val="both"/>
        <w:rPr>
          <w:rFonts w:ascii="Times New Roman" w:eastAsia="Calibri" w:hAnsi="Times New Roman" w:cs="Times New Roman"/>
          <w:i/>
          <w:sz w:val="24"/>
        </w:rPr>
      </w:pPr>
      <w:r w:rsidRPr="007032C4">
        <w:rPr>
          <w:rFonts w:ascii="Times New Roman" w:eastAsia="Calibri" w:hAnsi="Times New Roman" w:cs="Times New Roman"/>
          <w:i/>
          <w:sz w:val="24"/>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Обработки народных песен</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Андреев В. «Светит месяц»</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Герасимов П. «Куманёк»</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Городовская В. « Степь, да степь кругом»</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Дитель В. « Ах, вы сени ,мои сени»</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Красев Н. « По улице мостовой»</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Лоскутов Н. « Весёлая голова»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Лаптев В. « Не во нашем полюшке»</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Мотов В. « Научить ли тя, Ванюша»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Мотов В. « Плясовая»</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Панин В. « Не одна-то во поле дороженька»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Осипов Д. Шуточная</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Трояновский Б. «Цвели цветики»</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Шалов А. «Шуточная» на тему р.н.п. «Заставил меня муж парну банюшку топить»</w:t>
      </w: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Этюды</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Бейгельман Л. « 50 этюдов для трёхструнной домры» No 39-45</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Евдокимов В. Этюд A-dur</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lastRenderedPageBreak/>
        <w:t>Камалдинов С. Этюд В-dur</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Камалдинов С. Этюд h-moll</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Розин Л. Этюд E-dur</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Петров Ю. Этюд e-moll</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Петров Ю. Этюд a-moll</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Пильщиков А. ЭтюдE-dur</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Пильщиков А. Этюд B-dur</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Шишаков Ю. Этюдh-moll</w:t>
      </w: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Крупная форма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Бетховен Л.В. Сонатина d–moll</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Бетховен Л.В. Сонатина c-moll</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Моцарт В.А. Сонатина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Ридинг О. Концерт h-moll (III часть)</w:t>
      </w: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Пьесы</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Аренский А «. Незабудка»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Баев Е. «На ранчо»</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Бем К. «Сарабанда», « Вечное движение»</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Боккерини Л. « Менуэт», «Аллегро»</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Гаврилин В. «Каприччио»</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Глазунов А. Пиццикато из балета «Раймонда»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Глиэр Э. «У ручья»</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Госсе Ф. «Тамбурин»</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Глиэр Р. « Романс»</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Дженкинсон Э. « Танец»</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Дрдля Ф. « Венгерский танец»</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Хачатурян А. «Анданте»</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Чипполоне А. «Венецианская баркарола»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Шендерёв Г. «Весенняя прогулка», «Рондо»</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Штраус И. Полька Трик-трак»</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Шуберт Ф. «Ave, Maria»</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Ярнефельт Э. «Колыбельная»</w:t>
      </w: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 xml:space="preserve">Шестой класс </w:t>
      </w:r>
    </w:p>
    <w:p w:rsidR="007032C4" w:rsidRPr="007032C4" w:rsidRDefault="007032C4" w:rsidP="007032C4">
      <w:pPr>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Аудиторные занятия –  2 часа в неделю</w:t>
      </w:r>
    </w:p>
    <w:p w:rsidR="007032C4" w:rsidRPr="007032C4" w:rsidRDefault="007032C4" w:rsidP="007032C4">
      <w:pPr>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Самостоятельные занятия – 3 часа в неделю</w:t>
      </w:r>
    </w:p>
    <w:p w:rsidR="007032C4" w:rsidRPr="007032C4" w:rsidRDefault="007032C4" w:rsidP="007032C4">
      <w:pPr>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Консультации – 8 часов в год</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Совершенствование всех ранее изученных приемов в более сложном по техническому и художественному содержанию  варианте. При необходимости работа над новыми приемами и штрихами. Развитие аппликатурной грамотности. Умение самостоятельно разбираться в основных элементах фразировки (мотив, фраза, предложение, часть).</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В течение 6 года обучения ученик должен пройти:</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упражнения, наиболее необходимые для дальнейшего совершенствования игровых умений;</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все мажорные и минорные гаммы в две октавы и арпеджио различными штрихам и ритмическими группами;</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lastRenderedPageBreak/>
        <w:t>4 этюда до четырех знаков при ключе на различные виды техники;</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6-8  пьес различного характера, включая переложения зарубежных и отечественных композиторов. Одно произведение для самостоятельной работы.</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Чтение нот с листа. Подбор по слуху.</w:t>
      </w:r>
    </w:p>
    <w:p w:rsidR="007032C4" w:rsidRPr="007032C4" w:rsidRDefault="007032C4" w:rsidP="007032C4">
      <w:pPr>
        <w:suppressAutoHyphens/>
        <w:spacing w:after="0"/>
        <w:jc w:val="both"/>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За учебный год учащийся должен исполнить:</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4820"/>
      </w:tblGrid>
      <w:tr w:rsidR="007032C4" w:rsidRPr="007032C4" w:rsidTr="007032C4">
        <w:tc>
          <w:tcPr>
            <w:tcW w:w="4536" w:type="dxa"/>
            <w:shd w:val="clear" w:color="auto" w:fill="auto"/>
            <w:tcMar>
              <w:left w:w="108" w:type="dxa"/>
            </w:tcMar>
          </w:tcPr>
          <w:p w:rsidR="007032C4" w:rsidRPr="007032C4" w:rsidRDefault="007032C4" w:rsidP="007032C4">
            <w:pPr>
              <w:suppressAutoHyphens/>
              <w:spacing w:after="0"/>
              <w:jc w:val="center"/>
              <w:rPr>
                <w:rFonts w:ascii="Times New Roman" w:eastAsia="Calibri" w:hAnsi="Times New Roman" w:cs="Times New Roman"/>
                <w:sz w:val="24"/>
                <w:szCs w:val="24"/>
              </w:rPr>
            </w:pPr>
            <w:r w:rsidRPr="007032C4">
              <w:rPr>
                <w:rFonts w:ascii="Times New Roman" w:eastAsia="Calibri" w:hAnsi="Times New Roman" w:cs="Times New Roman"/>
                <w:sz w:val="24"/>
                <w:szCs w:val="24"/>
              </w:rPr>
              <w:t>1 полугодие</w:t>
            </w:r>
          </w:p>
        </w:tc>
        <w:tc>
          <w:tcPr>
            <w:tcW w:w="4820" w:type="dxa"/>
            <w:shd w:val="clear" w:color="auto" w:fill="auto"/>
            <w:tcMar>
              <w:left w:w="108" w:type="dxa"/>
            </w:tcMar>
          </w:tcPr>
          <w:p w:rsidR="007032C4" w:rsidRPr="007032C4" w:rsidRDefault="007032C4" w:rsidP="007032C4">
            <w:pPr>
              <w:suppressAutoHyphens/>
              <w:spacing w:after="0"/>
              <w:jc w:val="center"/>
              <w:rPr>
                <w:rFonts w:ascii="Times New Roman" w:eastAsia="Calibri" w:hAnsi="Times New Roman" w:cs="Times New Roman"/>
                <w:sz w:val="24"/>
                <w:szCs w:val="24"/>
              </w:rPr>
            </w:pPr>
            <w:r w:rsidRPr="007032C4">
              <w:rPr>
                <w:rFonts w:ascii="Times New Roman" w:eastAsia="Calibri" w:hAnsi="Times New Roman" w:cs="Times New Roman"/>
                <w:sz w:val="24"/>
                <w:szCs w:val="24"/>
              </w:rPr>
              <w:t>2 полугодие</w:t>
            </w:r>
          </w:p>
        </w:tc>
      </w:tr>
      <w:tr w:rsidR="007032C4" w:rsidRPr="007032C4" w:rsidTr="007032C4">
        <w:tc>
          <w:tcPr>
            <w:tcW w:w="4536" w:type="dxa"/>
            <w:shd w:val="clear" w:color="auto" w:fill="auto"/>
            <w:tcMar>
              <w:left w:w="108" w:type="dxa"/>
            </w:tcMar>
          </w:tcPr>
          <w:p w:rsidR="007032C4" w:rsidRPr="007032C4" w:rsidRDefault="007032C4" w:rsidP="007032C4">
            <w:pPr>
              <w:suppressAutoHyphens/>
              <w:contextualSpacing/>
              <w:jc w:val="both"/>
              <w:rPr>
                <w:rFonts w:ascii="Times New Roman" w:eastAsia="Calibri" w:hAnsi="Times New Roman" w:cs="Times New Roman"/>
                <w:color w:val="000000"/>
                <w:sz w:val="24"/>
                <w:szCs w:val="24"/>
              </w:rPr>
            </w:pPr>
            <w:r w:rsidRPr="007032C4">
              <w:rPr>
                <w:rFonts w:ascii="Times New Roman" w:eastAsia="Calibri" w:hAnsi="Times New Roman" w:cs="Times New Roman"/>
                <w:color w:val="000000"/>
                <w:sz w:val="24"/>
                <w:szCs w:val="24"/>
              </w:rPr>
              <w:t>Октябрь - технический зачет (одна гамма, один этюд, чтение нот с листа, подбор по слуху)</w:t>
            </w:r>
          </w:p>
          <w:p w:rsidR="007032C4" w:rsidRPr="007032C4" w:rsidRDefault="007032C4" w:rsidP="007032C4">
            <w:pPr>
              <w:suppressAutoHyphens/>
              <w:contextualSpacing/>
              <w:jc w:val="both"/>
              <w:rPr>
                <w:rFonts w:ascii="Times New Roman" w:eastAsia="Calibri" w:hAnsi="Times New Roman" w:cs="Times New Roman"/>
                <w:color w:val="000000"/>
                <w:sz w:val="24"/>
                <w:szCs w:val="24"/>
              </w:rPr>
            </w:pPr>
            <w:r w:rsidRPr="007032C4">
              <w:rPr>
                <w:rFonts w:ascii="Times New Roman" w:eastAsia="Calibri" w:hAnsi="Times New Roman" w:cs="Times New Roman"/>
                <w:color w:val="000000"/>
                <w:sz w:val="24"/>
                <w:szCs w:val="24"/>
              </w:rPr>
              <w:t>Ноябрь-Декабрь - академический зачет (2 разнохарактерных пьесы)</w:t>
            </w:r>
          </w:p>
        </w:tc>
        <w:tc>
          <w:tcPr>
            <w:tcW w:w="4820" w:type="dxa"/>
            <w:shd w:val="clear" w:color="auto" w:fill="auto"/>
            <w:tcMar>
              <w:left w:w="108" w:type="dxa"/>
            </w:tcMar>
          </w:tcPr>
          <w:p w:rsidR="007032C4" w:rsidRPr="007032C4" w:rsidRDefault="007032C4" w:rsidP="007032C4">
            <w:pPr>
              <w:suppressAutoHyphens/>
              <w:contextualSpacing/>
              <w:jc w:val="both"/>
              <w:rPr>
                <w:rFonts w:ascii="Times New Roman" w:eastAsia="Calibri" w:hAnsi="Times New Roman" w:cs="Times New Roman"/>
                <w:color w:val="000000"/>
                <w:sz w:val="24"/>
                <w:szCs w:val="24"/>
              </w:rPr>
            </w:pPr>
            <w:r w:rsidRPr="007032C4">
              <w:rPr>
                <w:rFonts w:ascii="Times New Roman" w:eastAsia="Calibri" w:hAnsi="Times New Roman" w:cs="Times New Roman"/>
                <w:color w:val="000000"/>
                <w:sz w:val="24"/>
                <w:szCs w:val="24"/>
              </w:rPr>
              <w:t>Апрель - переводной экзамен (3 пьесы, одна из них крупной формы)</w:t>
            </w:r>
          </w:p>
        </w:tc>
      </w:tr>
    </w:tbl>
    <w:p w:rsidR="007032C4" w:rsidRPr="007032C4" w:rsidRDefault="007032C4" w:rsidP="007032C4">
      <w:pPr>
        <w:suppressAutoHyphens/>
        <w:spacing w:after="0"/>
        <w:rPr>
          <w:rFonts w:ascii="Times New Roman" w:eastAsia="Calibri" w:hAnsi="Times New Roman" w:cs="Times New Roman"/>
          <w:b/>
          <w:sz w:val="24"/>
          <w:szCs w:val="24"/>
        </w:rPr>
      </w:pP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Пьесы для самостоятельной работы</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Рамо А. - Тамбурин</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Чайковский П. - Неаполитанский танец</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Чипполони А. - Венецианская баркарола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Шостакович Д. - Вальс - шутка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 Обр. Фурмина С. - Белолица - круглолица и другие пьесы за 4 класс</w:t>
      </w:r>
    </w:p>
    <w:p w:rsidR="007032C4" w:rsidRPr="007032C4" w:rsidRDefault="007032C4" w:rsidP="007032C4">
      <w:pPr>
        <w:suppressAutoHyphens/>
        <w:spacing w:after="0"/>
        <w:rPr>
          <w:rFonts w:ascii="Times New Roman" w:eastAsia="Calibri" w:hAnsi="Times New Roman" w:cs="Times New Roman"/>
          <w:b/>
          <w:sz w:val="24"/>
          <w:szCs w:val="24"/>
        </w:rPr>
      </w:pP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Примерные программы на академический концерт</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Вариант №1</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Блинов Ю. - Шутка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Массне Ж.- Размышление</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Вариант №2</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Гендель Г. - Престо</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Обр. Лаптева В. - Сибирская народная песня</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Вариант №3</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Шуберт Ф. - Музыкальный момент</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Цыганков А. - Вальс" На Муромской дорожке"</w:t>
      </w: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Примерные программы на  переводной  экзамен</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Вариант №1</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Лоскутов А. - Концерт для домры</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Глиэр Р. - У ручья</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Обр. Городовской В. - "Не одна во поле дороженька"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Вариант №2</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Вивальди А.- Концерт для скрипки </w:t>
      </w:r>
      <w:r w:rsidRPr="007032C4">
        <w:rPr>
          <w:rFonts w:ascii="Times New Roman" w:eastAsia="Calibri" w:hAnsi="Times New Roman" w:cs="Times New Roman"/>
          <w:sz w:val="24"/>
          <w:szCs w:val="24"/>
          <w:lang w:val="en-US"/>
        </w:rPr>
        <w:t>G</w:t>
      </w:r>
      <w:r w:rsidRPr="007032C4">
        <w:rPr>
          <w:rFonts w:ascii="Times New Roman" w:eastAsia="Calibri" w:hAnsi="Times New Roman" w:cs="Times New Roman"/>
          <w:sz w:val="24"/>
          <w:szCs w:val="24"/>
        </w:rPr>
        <w:t>-</w:t>
      </w:r>
      <w:r w:rsidRPr="007032C4">
        <w:rPr>
          <w:rFonts w:ascii="Times New Roman" w:eastAsia="Calibri" w:hAnsi="Times New Roman" w:cs="Times New Roman"/>
          <w:sz w:val="24"/>
          <w:szCs w:val="24"/>
          <w:lang w:val="en-US"/>
        </w:rPr>
        <w:t>dur</w:t>
      </w:r>
      <w:r w:rsidRPr="007032C4">
        <w:rPr>
          <w:rFonts w:ascii="Times New Roman" w:eastAsia="Calibri" w:hAnsi="Times New Roman" w:cs="Times New Roman"/>
          <w:sz w:val="24"/>
          <w:szCs w:val="24"/>
        </w:rPr>
        <w:t>, 1 часть</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Аренский Н.- Незабудка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Цыганков А.- Под гармошку</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Вариант №3</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Моцарт В.А. - Соната </w:t>
      </w:r>
      <w:r w:rsidRPr="007032C4">
        <w:rPr>
          <w:rFonts w:ascii="Times New Roman" w:eastAsia="Calibri" w:hAnsi="Times New Roman" w:cs="Times New Roman"/>
          <w:sz w:val="24"/>
          <w:szCs w:val="24"/>
          <w:lang w:val="en-US"/>
        </w:rPr>
        <w:t>D</w:t>
      </w:r>
      <w:r w:rsidRPr="007032C4">
        <w:rPr>
          <w:rFonts w:ascii="Times New Roman" w:eastAsia="Calibri" w:hAnsi="Times New Roman" w:cs="Times New Roman"/>
          <w:sz w:val="24"/>
          <w:szCs w:val="24"/>
        </w:rPr>
        <w:t xml:space="preserve"> -</w:t>
      </w:r>
      <w:r w:rsidRPr="007032C4">
        <w:rPr>
          <w:rFonts w:ascii="Times New Roman" w:eastAsia="Calibri" w:hAnsi="Times New Roman" w:cs="Times New Roman"/>
          <w:sz w:val="24"/>
          <w:szCs w:val="24"/>
          <w:lang w:val="en-US"/>
        </w:rPr>
        <w:t>dur</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Андреев В. - Листок из альбома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Обр. Шалова А. - Шуточная</w:t>
      </w:r>
    </w:p>
    <w:p w:rsidR="007032C4" w:rsidRPr="007032C4" w:rsidRDefault="007032C4" w:rsidP="007032C4">
      <w:pPr>
        <w:suppressAutoHyphens/>
        <w:spacing w:after="0"/>
        <w:rPr>
          <w:rFonts w:ascii="Times New Roman" w:eastAsia="Calibri" w:hAnsi="Times New Roman" w:cs="Times New Roman"/>
          <w:b/>
          <w:sz w:val="24"/>
          <w:szCs w:val="24"/>
        </w:rPr>
      </w:pPr>
    </w:p>
    <w:p w:rsidR="007032C4" w:rsidRPr="007032C4" w:rsidRDefault="007032C4" w:rsidP="007032C4">
      <w:pPr>
        <w:suppressAutoHyphens/>
        <w:spacing w:after="0"/>
        <w:rPr>
          <w:rFonts w:ascii="Times New Roman" w:eastAsia="Calibri" w:hAnsi="Times New Roman" w:cs="Times New Roman"/>
          <w:b/>
        </w:rPr>
      </w:pPr>
      <w:r w:rsidRPr="007032C4">
        <w:rPr>
          <w:rFonts w:ascii="Times New Roman" w:eastAsia="Calibri" w:hAnsi="Times New Roman" w:cs="Times New Roman"/>
          <w:b/>
        </w:rPr>
        <w:lastRenderedPageBreak/>
        <w:t>Примерные репертуарные списки</w:t>
      </w:r>
    </w:p>
    <w:p w:rsidR="007032C4" w:rsidRPr="007032C4" w:rsidRDefault="007032C4" w:rsidP="007032C4">
      <w:pPr>
        <w:suppressAutoHyphens/>
        <w:spacing w:after="0"/>
        <w:jc w:val="both"/>
        <w:rPr>
          <w:rFonts w:ascii="Times New Roman" w:eastAsia="Calibri" w:hAnsi="Times New Roman" w:cs="Times New Roman"/>
          <w:i/>
          <w:sz w:val="24"/>
        </w:rPr>
      </w:pPr>
      <w:r w:rsidRPr="007032C4">
        <w:rPr>
          <w:rFonts w:ascii="Times New Roman" w:eastAsia="Calibri" w:hAnsi="Times New Roman" w:cs="Times New Roman"/>
          <w:i/>
          <w:sz w:val="24"/>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Обработки народных песен</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Дитель Н. «То не ветер ветку клонит»</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Евдокимов В. «Савка и Гришка»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Красев Н.,Илюхин Белорусский народный танец «Янка»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Лоскутов А. «Весёлая голова»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Шалов А. «Ах,не лист осенний»</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Шишаков Ю. «Как пойду я на быструю речку»</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Цыганков А. «Светит месяц»</w:t>
      </w: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Этюды</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Бейгельман Л. «50 ‘этюдов для трёхструнной домры» No 40-50</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Бакланова Н. ЭтюдEs-dur</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Блинов Ю. ЭтюдA-dur</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Зеленихин К. Два этюда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Лаптев В. Этюдe-moll</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Шишаков Ю. «Двенадцать этюдов для трёхструнной домры»</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Яньшинов А. ЭтюдG-dur</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Яньшинов А. Этюд h-moll</w:t>
      </w: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 xml:space="preserve">Крупная форма </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Вивальди А. Сонатина a-moll</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Камалдинов Г. Вариации на народную тему</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Телеман Г. Концерт</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Чимароза Д. Концерт C-dur,II,III, IVчасти</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Яньшинов А. Концертино.</w:t>
      </w: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Пьесы</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Абреу З. «Бразильский карнавал»</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Андреев В. Вальс «Фавн»</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Аренский А. «Незабудка»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Балакирев М. «Полька», «Экспромт»</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Беллин А. «В стиле кантри»</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Верачини Ф. «Ларго»</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Глинка М. Ноктюрн «Разлука»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Глинка М. «Кадриль»</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Глиэр Р. «Романс»</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Дварионас Б. «Элегия»</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Зелёный В. П. «Остинато»</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Клерамбо Н «Прелюдия и аллегро»</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Сапожнин В. Весёлая скрипка»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Сен-Санс К. « Лебедь»</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Сук В. «Трилистник»</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Цыганков А. «Полька»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Шишаков Ю. «Хороводная и шуточная»</w:t>
      </w:r>
    </w:p>
    <w:p w:rsidR="007032C4" w:rsidRPr="007032C4" w:rsidRDefault="007032C4" w:rsidP="007032C4">
      <w:pPr>
        <w:suppressAutoHyphens/>
        <w:spacing w:after="0"/>
        <w:rPr>
          <w:rFonts w:ascii="Times New Roman" w:eastAsia="Calibri" w:hAnsi="Times New Roman" w:cs="Times New Roman"/>
          <w:b/>
          <w:sz w:val="24"/>
          <w:szCs w:val="24"/>
        </w:rPr>
      </w:pP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lastRenderedPageBreak/>
        <w:t xml:space="preserve">Седьмой класс </w:t>
      </w:r>
    </w:p>
    <w:p w:rsidR="007032C4" w:rsidRPr="007032C4" w:rsidRDefault="007032C4" w:rsidP="007032C4">
      <w:pPr>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Аудиторные занятия –  2,5 часа в неделю</w:t>
      </w:r>
    </w:p>
    <w:p w:rsidR="007032C4" w:rsidRPr="007032C4" w:rsidRDefault="007032C4" w:rsidP="007032C4">
      <w:pPr>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Самостоятельные занятия – 4 часа в неделю</w:t>
      </w:r>
    </w:p>
    <w:p w:rsidR="007032C4" w:rsidRPr="007032C4" w:rsidRDefault="007032C4" w:rsidP="007032C4">
      <w:pPr>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Консультации – 8 часов в год</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Совершенствование всех ранее освоенных учеником музыкально-исполнительских навыков игры на инструменте должно проходить в тесной связи с развитием его общего культурного уровня, его стремлением к творческой самостоятельности, активности. В связи с решением данных задач необходимо включить в программу одну самостоятельно выученную пьесу средней степени сложности.</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Разнообразная по стилям, жанрам учебная программа должна включать все ранее освоенные примы игры, штрихи, их комбинированные варианты.</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Самостоятельная работа над произведением.</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В течение 7 года обучения ученик должен пройти:</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упражнения, наиболее необходимые для дальнейшего совершенствования игровых умений;</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игра гамм должна иметь четкую, последовательную схему по принципу «от простого к сложному», направлена на стабилизацию всех ранее освоенных штрихов и приемов;</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4 этюда до четырех знаков при ключе на различные виды техники;</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требования к исполнению этюдов приближаются к требованиям исполнения художественного произведения;</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6-8 пьес разного характера, включая переложения зарубежных и отечественных композиторов.</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Чтение нот с листа. Подбор по слуху.</w:t>
      </w:r>
    </w:p>
    <w:p w:rsidR="007032C4" w:rsidRPr="007032C4" w:rsidRDefault="007032C4" w:rsidP="007032C4">
      <w:pPr>
        <w:suppressAutoHyphens/>
        <w:spacing w:after="0"/>
        <w:rPr>
          <w:rFonts w:ascii="Times New Roman" w:eastAsia="Calibri" w:hAnsi="Times New Roman" w:cs="Times New Roman"/>
          <w:b/>
          <w:sz w:val="24"/>
          <w:szCs w:val="24"/>
        </w:rPr>
      </w:pP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За учебный год учащийся должен исполнить:</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7"/>
        <w:gridCol w:w="4679"/>
      </w:tblGrid>
      <w:tr w:rsidR="007032C4" w:rsidRPr="007032C4" w:rsidTr="007032C4">
        <w:tc>
          <w:tcPr>
            <w:tcW w:w="4677" w:type="dxa"/>
            <w:shd w:val="clear" w:color="auto" w:fill="auto"/>
            <w:tcMar>
              <w:left w:w="108" w:type="dxa"/>
            </w:tcMar>
          </w:tcPr>
          <w:p w:rsidR="007032C4" w:rsidRPr="007032C4" w:rsidRDefault="007032C4" w:rsidP="007032C4">
            <w:pPr>
              <w:suppressAutoHyphens/>
              <w:spacing w:after="0"/>
              <w:jc w:val="center"/>
              <w:rPr>
                <w:rFonts w:ascii="Times New Roman" w:eastAsia="Calibri" w:hAnsi="Times New Roman" w:cs="Times New Roman"/>
                <w:sz w:val="24"/>
                <w:szCs w:val="24"/>
              </w:rPr>
            </w:pPr>
            <w:r w:rsidRPr="007032C4">
              <w:rPr>
                <w:rFonts w:ascii="Times New Roman" w:eastAsia="Calibri" w:hAnsi="Times New Roman" w:cs="Times New Roman"/>
                <w:sz w:val="24"/>
                <w:szCs w:val="24"/>
              </w:rPr>
              <w:t>1 полугодие</w:t>
            </w:r>
          </w:p>
        </w:tc>
        <w:tc>
          <w:tcPr>
            <w:tcW w:w="4679" w:type="dxa"/>
            <w:shd w:val="clear" w:color="auto" w:fill="auto"/>
            <w:tcMar>
              <w:left w:w="108" w:type="dxa"/>
            </w:tcMar>
          </w:tcPr>
          <w:p w:rsidR="007032C4" w:rsidRPr="007032C4" w:rsidRDefault="007032C4" w:rsidP="007032C4">
            <w:pPr>
              <w:suppressAutoHyphens/>
              <w:spacing w:after="0"/>
              <w:jc w:val="center"/>
              <w:rPr>
                <w:rFonts w:ascii="Times New Roman" w:eastAsia="Calibri" w:hAnsi="Times New Roman" w:cs="Times New Roman"/>
                <w:sz w:val="24"/>
                <w:szCs w:val="24"/>
              </w:rPr>
            </w:pPr>
            <w:r w:rsidRPr="007032C4">
              <w:rPr>
                <w:rFonts w:ascii="Times New Roman" w:eastAsia="Calibri" w:hAnsi="Times New Roman" w:cs="Times New Roman"/>
                <w:sz w:val="24"/>
                <w:szCs w:val="24"/>
              </w:rPr>
              <w:t>2 полугодие</w:t>
            </w:r>
          </w:p>
        </w:tc>
      </w:tr>
      <w:tr w:rsidR="007032C4" w:rsidRPr="007032C4" w:rsidTr="007032C4">
        <w:tc>
          <w:tcPr>
            <w:tcW w:w="4677" w:type="dxa"/>
            <w:shd w:val="clear" w:color="auto" w:fill="auto"/>
            <w:tcMar>
              <w:left w:w="108" w:type="dxa"/>
            </w:tcMar>
          </w:tcPr>
          <w:p w:rsidR="007032C4" w:rsidRPr="007032C4" w:rsidRDefault="007032C4" w:rsidP="007032C4">
            <w:pPr>
              <w:suppressAutoHyphens/>
              <w:contextualSpacing/>
              <w:jc w:val="both"/>
              <w:rPr>
                <w:rFonts w:ascii="Times New Roman" w:eastAsia="Calibri" w:hAnsi="Times New Roman" w:cs="Times New Roman"/>
                <w:color w:val="000000"/>
                <w:sz w:val="24"/>
                <w:szCs w:val="24"/>
              </w:rPr>
            </w:pPr>
            <w:r w:rsidRPr="007032C4">
              <w:rPr>
                <w:rFonts w:ascii="Times New Roman" w:eastAsia="Calibri" w:hAnsi="Times New Roman" w:cs="Times New Roman"/>
                <w:color w:val="000000"/>
                <w:sz w:val="24"/>
                <w:szCs w:val="24"/>
              </w:rPr>
              <w:t>Октябрь - технический зачет (одна гамма, один этюд, чтение нот с листа, подбор по слуху)</w:t>
            </w:r>
          </w:p>
          <w:p w:rsidR="007032C4" w:rsidRPr="007032C4" w:rsidRDefault="007032C4" w:rsidP="007032C4">
            <w:pPr>
              <w:suppressAutoHyphens/>
              <w:contextualSpacing/>
              <w:jc w:val="both"/>
              <w:rPr>
                <w:rFonts w:ascii="Times New Roman" w:eastAsia="Calibri" w:hAnsi="Times New Roman" w:cs="Times New Roman"/>
                <w:color w:val="000000"/>
                <w:sz w:val="24"/>
                <w:szCs w:val="24"/>
              </w:rPr>
            </w:pPr>
            <w:r w:rsidRPr="007032C4">
              <w:rPr>
                <w:rFonts w:ascii="Times New Roman" w:eastAsia="Calibri" w:hAnsi="Times New Roman" w:cs="Times New Roman"/>
                <w:color w:val="000000"/>
                <w:sz w:val="24"/>
                <w:szCs w:val="24"/>
              </w:rPr>
              <w:t>Ноябрь-Декабрь - академический зачет (2 разнохарактерных пьесы)</w:t>
            </w:r>
          </w:p>
        </w:tc>
        <w:tc>
          <w:tcPr>
            <w:tcW w:w="4679" w:type="dxa"/>
            <w:shd w:val="clear" w:color="auto" w:fill="auto"/>
            <w:tcMar>
              <w:left w:w="108" w:type="dxa"/>
            </w:tcMar>
          </w:tcPr>
          <w:p w:rsidR="007032C4" w:rsidRPr="007032C4" w:rsidRDefault="007032C4" w:rsidP="007032C4">
            <w:pPr>
              <w:suppressAutoHyphens/>
              <w:contextualSpacing/>
              <w:jc w:val="both"/>
              <w:rPr>
                <w:rFonts w:ascii="Times New Roman" w:eastAsia="Calibri" w:hAnsi="Times New Roman" w:cs="Times New Roman"/>
                <w:color w:val="000000"/>
                <w:sz w:val="24"/>
                <w:szCs w:val="24"/>
              </w:rPr>
            </w:pPr>
            <w:r w:rsidRPr="007032C4">
              <w:rPr>
                <w:rFonts w:ascii="Times New Roman" w:eastAsia="Calibri" w:hAnsi="Times New Roman" w:cs="Times New Roman"/>
                <w:color w:val="000000"/>
                <w:sz w:val="24"/>
                <w:szCs w:val="24"/>
              </w:rPr>
              <w:t>Апрель - переводной экзамен (3 пьесы, одна из них крупной формы)</w:t>
            </w:r>
          </w:p>
        </w:tc>
      </w:tr>
    </w:tbl>
    <w:p w:rsidR="007032C4" w:rsidRPr="007032C4" w:rsidRDefault="007032C4" w:rsidP="007032C4">
      <w:pPr>
        <w:suppressAutoHyphens/>
        <w:spacing w:after="0"/>
        <w:rPr>
          <w:rFonts w:ascii="Times New Roman" w:eastAsia="Calibri" w:hAnsi="Times New Roman" w:cs="Times New Roman"/>
          <w:b/>
          <w:bCs/>
          <w:sz w:val="24"/>
        </w:rPr>
      </w:pPr>
    </w:p>
    <w:p w:rsidR="007032C4" w:rsidRPr="007032C4" w:rsidRDefault="007032C4" w:rsidP="007032C4">
      <w:pPr>
        <w:suppressAutoHyphens/>
        <w:spacing w:after="0"/>
        <w:rPr>
          <w:rFonts w:ascii="Times New Roman" w:eastAsia="Calibri" w:hAnsi="Times New Roman" w:cs="Times New Roman"/>
          <w:b/>
          <w:bCs/>
          <w:sz w:val="24"/>
        </w:rPr>
      </w:pPr>
      <w:r w:rsidRPr="007032C4">
        <w:rPr>
          <w:rFonts w:ascii="Times New Roman" w:eastAsia="Calibri" w:hAnsi="Times New Roman" w:cs="Times New Roman"/>
          <w:b/>
          <w:bCs/>
          <w:sz w:val="24"/>
        </w:rPr>
        <w:t>Пьесы для самостоятельной работы</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Глинка М. - Жаворонок</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Захаров В. - Колхозная полька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 Лей Ф. - История любви</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Гаврилин В.- Танцующие куранты</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Котельников В. - Потешный марш и другие пьесы за 5 класс</w:t>
      </w:r>
    </w:p>
    <w:p w:rsidR="007032C4" w:rsidRPr="007032C4" w:rsidRDefault="007032C4" w:rsidP="007032C4">
      <w:pPr>
        <w:suppressAutoHyphens/>
        <w:spacing w:after="0"/>
        <w:rPr>
          <w:rFonts w:ascii="Times New Roman" w:eastAsia="Calibri" w:hAnsi="Times New Roman" w:cs="Times New Roman"/>
          <w:b/>
          <w:sz w:val="24"/>
          <w:szCs w:val="24"/>
        </w:rPr>
      </w:pP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Примерные программы на академический зачет</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Вариант №1</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Глиэр Р. - Романс</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Хачатурян А.- Танец Эгины из балета "Спартак"</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Вариант №2</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Бах И.С.- Ария</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lastRenderedPageBreak/>
        <w:t>Цыганков А.- Плясовые наигрыши</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Вариант №3</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Аренский А- Экспромт</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Обр. Дителя В. - «Ах, Настасья»</w:t>
      </w:r>
    </w:p>
    <w:p w:rsidR="007032C4" w:rsidRPr="007032C4" w:rsidRDefault="007032C4" w:rsidP="007032C4">
      <w:pPr>
        <w:suppressAutoHyphens/>
        <w:spacing w:after="0"/>
        <w:rPr>
          <w:rFonts w:ascii="Times New Roman" w:eastAsia="Calibri" w:hAnsi="Times New Roman" w:cs="Times New Roman"/>
          <w:b/>
          <w:sz w:val="24"/>
          <w:szCs w:val="24"/>
        </w:rPr>
      </w:pP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Примерные программы на переводной экзамен</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Вариант №1</w:t>
      </w: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sz w:val="24"/>
          <w:szCs w:val="24"/>
        </w:rPr>
        <w:t>Марчелло Б. - Скерцандо</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Аренский А.- Романс</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Обр.Цыганков А.- «Светит  месяц»</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Вариант №2</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Моцарт В.А.- Маленькая ночная серенада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Сен-Санс К.- Лебедь</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Обр. Городовской - «Ходила младешенька»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Вариант №3</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Гендель Г. - Соната для скрипки</w:t>
      </w:r>
      <w:r w:rsidRPr="007032C4">
        <w:rPr>
          <w:rFonts w:ascii="Times New Roman" w:eastAsia="Calibri" w:hAnsi="Times New Roman" w:cs="Times New Roman"/>
          <w:sz w:val="24"/>
          <w:szCs w:val="24"/>
          <w:lang w:val="en-US"/>
        </w:rPr>
        <w:t>E</w:t>
      </w:r>
      <w:r w:rsidRPr="007032C4">
        <w:rPr>
          <w:rFonts w:ascii="Times New Roman" w:eastAsia="Calibri" w:hAnsi="Times New Roman" w:cs="Times New Roman"/>
          <w:sz w:val="24"/>
          <w:szCs w:val="24"/>
        </w:rPr>
        <w:t xml:space="preserve"> - </w:t>
      </w:r>
      <w:r w:rsidRPr="007032C4">
        <w:rPr>
          <w:rFonts w:ascii="Times New Roman" w:eastAsia="Calibri" w:hAnsi="Times New Roman" w:cs="Times New Roman"/>
          <w:sz w:val="24"/>
          <w:szCs w:val="24"/>
          <w:lang w:val="en-US"/>
        </w:rPr>
        <w:t>dur</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Балакирев М. - Протяжная</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Цыганков А. - Веселая прогулка</w:t>
      </w:r>
    </w:p>
    <w:p w:rsidR="007032C4" w:rsidRPr="007032C4" w:rsidRDefault="007032C4" w:rsidP="007032C4">
      <w:pPr>
        <w:suppressAutoHyphens/>
        <w:spacing w:after="0"/>
        <w:rPr>
          <w:rFonts w:ascii="Times New Roman" w:eastAsia="Calibri" w:hAnsi="Times New Roman" w:cs="Times New Roman"/>
          <w:b/>
          <w:sz w:val="24"/>
          <w:szCs w:val="24"/>
        </w:rPr>
      </w:pPr>
    </w:p>
    <w:p w:rsidR="007032C4" w:rsidRPr="007032C4" w:rsidRDefault="007032C4" w:rsidP="007032C4">
      <w:pPr>
        <w:suppressAutoHyphens/>
        <w:spacing w:after="0"/>
        <w:rPr>
          <w:rFonts w:ascii="Times New Roman" w:eastAsia="Calibri" w:hAnsi="Times New Roman" w:cs="Times New Roman"/>
          <w:b/>
        </w:rPr>
      </w:pPr>
      <w:r w:rsidRPr="007032C4">
        <w:rPr>
          <w:rFonts w:ascii="Times New Roman" w:eastAsia="Calibri" w:hAnsi="Times New Roman" w:cs="Times New Roman"/>
          <w:b/>
        </w:rPr>
        <w:t>Примерные репертуарные списки</w:t>
      </w:r>
    </w:p>
    <w:p w:rsidR="007032C4" w:rsidRPr="007032C4" w:rsidRDefault="007032C4" w:rsidP="007032C4">
      <w:pPr>
        <w:suppressAutoHyphens/>
        <w:spacing w:after="0"/>
        <w:jc w:val="both"/>
        <w:rPr>
          <w:rFonts w:ascii="Times New Roman" w:eastAsia="Calibri" w:hAnsi="Times New Roman" w:cs="Times New Roman"/>
          <w:i/>
          <w:sz w:val="24"/>
          <w:szCs w:val="24"/>
        </w:rPr>
      </w:pPr>
      <w:r w:rsidRPr="007032C4">
        <w:rPr>
          <w:rFonts w:ascii="Times New Roman" w:eastAsia="Calibri" w:hAnsi="Times New Roman" w:cs="Times New Roman"/>
          <w:i/>
          <w:sz w:val="24"/>
        </w:rPr>
        <w:t xml:space="preserve">(в соответствии с данным списком педагогом дополнительно могут быть включены в </w:t>
      </w:r>
      <w:r w:rsidRPr="007032C4">
        <w:rPr>
          <w:rFonts w:ascii="Times New Roman" w:eastAsia="Calibri" w:hAnsi="Times New Roman" w:cs="Times New Roman"/>
          <w:i/>
          <w:sz w:val="24"/>
          <w:szCs w:val="24"/>
        </w:rPr>
        <w:t>репертуарный план учащегося произведения аналогичного уровня сложности)</w:t>
      </w: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Обработки народных песен</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Балакирев М. «Не надеялась маменька»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Нариманидзе Н. «Давлури» грузин. народ. Песня</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Панин В. «Не одна -то во поле дороженька»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Шалов А. «Ах, не лист осенний»</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Шалов А. «Играй моя травушка»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Шалов А. « Шуточная»</w:t>
      </w: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Этюды</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Блинов Ю. ЭтюдD-dur</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Евдокимов В. Хроматический этюд</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Камалдинов Г. Этюд g-moll</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Камалдинов Г. Этюд B-dur</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КрасавинН.ЭтюдG-dur</w:t>
      </w: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Крупная форма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ВивальдиА. КонцертG-dur</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Данкля Ш. Вариации на тему Беллини</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Копырин Д. Концертино</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Моцарт В. Соната В-dur</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Моцарт В. Соната G-dur</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Телеман Г.Сонатина А-dur</w:t>
      </w: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Пьесы</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Зелёный В. П. «Песня», «Романс», «Менуэт», «Украинский Марш», «В ритме вальса», «Тема с вариациями», «Прогулка в заповедник», «Столбы», «Марш»</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lastRenderedPageBreak/>
        <w:t>Клерамбо Н. «Прелюдия и аллегро»</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Марчелло Б. «Скерцандо»</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Мироманов В. «Иркутский вальс»</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Моцарт В. «Рондо из фортепианной сонаты Ля мажор»</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Муров Л. «Галоп», «Вальс»</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Обер Ж. «Жига»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Прокофьев С. «Пушкинский вальс»</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Польдини Э. «Тарантелла»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Рахманинов С. Романс «Апрель»</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Розанова Н. «Благодарю» из цикла «Интонации»</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Рубинштейн А. «Романс»</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Чиполони А. «Венецианская баркарола»</w:t>
      </w:r>
    </w:p>
    <w:p w:rsidR="007032C4" w:rsidRPr="007032C4" w:rsidRDefault="007032C4" w:rsidP="007032C4">
      <w:pPr>
        <w:suppressAutoHyphens/>
        <w:spacing w:after="0"/>
        <w:rPr>
          <w:rFonts w:ascii="Times New Roman" w:eastAsia="Calibri" w:hAnsi="Times New Roman" w:cs="Times New Roman"/>
          <w:b/>
          <w:sz w:val="24"/>
          <w:szCs w:val="24"/>
        </w:rPr>
      </w:pP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 xml:space="preserve">Восьмой класс </w:t>
      </w:r>
    </w:p>
    <w:p w:rsidR="007032C4" w:rsidRPr="007032C4" w:rsidRDefault="007032C4" w:rsidP="007032C4">
      <w:pPr>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Аудиторные занятия –  2,5 часа в неделю</w:t>
      </w:r>
    </w:p>
    <w:p w:rsidR="007032C4" w:rsidRPr="007032C4" w:rsidRDefault="007032C4" w:rsidP="007032C4">
      <w:pPr>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Самостоятельные занятия – 4 часа в неделю</w:t>
      </w:r>
    </w:p>
    <w:p w:rsidR="007032C4" w:rsidRPr="007032C4" w:rsidRDefault="007032C4" w:rsidP="007032C4">
      <w:pPr>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Консультации – 8 часов в год</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Продолжение совершенствования всех ранее освоенных учеником музыкально-исполнительских навыков игры на инструменте.</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Подготовка к выпускному экзамену.</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В течение 8 года обучения ученик должен продемонстрировать:</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умение сыграть любую (одно-двухоктавную минорную, мажорную) гамму всеми ранее освоенными штрихами, приемами, динамикой и т.д. в максимально быстром темпе;</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исполнение 3-х этюдов, один из которых может быть заменен виртуозной пьесой </w:t>
      </w:r>
      <w:r w:rsidRPr="007032C4">
        <w:rPr>
          <w:rFonts w:ascii="Times New Roman" w:eastAsia="Calibri" w:hAnsi="Times New Roman" w:cs="Times New Roman"/>
          <w:sz w:val="24"/>
          <w:szCs w:val="24"/>
          <w:lang w:val="en-US"/>
        </w:rPr>
        <w:t>solo</w:t>
      </w:r>
      <w:r w:rsidRPr="007032C4">
        <w:rPr>
          <w:rFonts w:ascii="Times New Roman" w:eastAsia="Calibri" w:hAnsi="Times New Roman" w:cs="Times New Roman"/>
          <w:sz w:val="24"/>
          <w:szCs w:val="24"/>
        </w:rPr>
        <w:t>.</w:t>
      </w:r>
    </w:p>
    <w:p w:rsidR="007032C4" w:rsidRPr="007032C4" w:rsidRDefault="007032C4" w:rsidP="007032C4">
      <w:pPr>
        <w:suppressAutoHyphens/>
        <w:spacing w:after="0"/>
        <w:jc w:val="both"/>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За учебный год учащийся должен исполнить:</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7"/>
        <w:gridCol w:w="4679"/>
      </w:tblGrid>
      <w:tr w:rsidR="007032C4" w:rsidRPr="007032C4" w:rsidTr="007032C4">
        <w:tc>
          <w:tcPr>
            <w:tcW w:w="4677" w:type="dxa"/>
            <w:shd w:val="clear" w:color="auto" w:fill="auto"/>
            <w:tcMar>
              <w:left w:w="108" w:type="dxa"/>
            </w:tcMar>
          </w:tcPr>
          <w:p w:rsidR="007032C4" w:rsidRPr="007032C4" w:rsidRDefault="007032C4" w:rsidP="007032C4">
            <w:pPr>
              <w:suppressAutoHyphens/>
              <w:spacing w:after="0"/>
              <w:jc w:val="center"/>
              <w:rPr>
                <w:rFonts w:ascii="Times New Roman" w:eastAsia="Calibri" w:hAnsi="Times New Roman" w:cs="Times New Roman"/>
                <w:sz w:val="24"/>
                <w:szCs w:val="24"/>
              </w:rPr>
            </w:pPr>
            <w:r w:rsidRPr="007032C4">
              <w:rPr>
                <w:rFonts w:ascii="Times New Roman" w:eastAsia="Calibri" w:hAnsi="Times New Roman" w:cs="Times New Roman"/>
                <w:sz w:val="24"/>
                <w:szCs w:val="24"/>
              </w:rPr>
              <w:t>1 полугодие</w:t>
            </w:r>
          </w:p>
        </w:tc>
        <w:tc>
          <w:tcPr>
            <w:tcW w:w="4679" w:type="dxa"/>
            <w:shd w:val="clear" w:color="auto" w:fill="auto"/>
            <w:tcMar>
              <w:left w:w="108" w:type="dxa"/>
            </w:tcMar>
          </w:tcPr>
          <w:p w:rsidR="007032C4" w:rsidRPr="007032C4" w:rsidRDefault="007032C4" w:rsidP="007032C4">
            <w:pPr>
              <w:suppressAutoHyphens/>
              <w:spacing w:after="0"/>
              <w:jc w:val="center"/>
              <w:rPr>
                <w:rFonts w:ascii="Times New Roman" w:eastAsia="Calibri" w:hAnsi="Times New Roman" w:cs="Times New Roman"/>
                <w:sz w:val="24"/>
                <w:szCs w:val="24"/>
              </w:rPr>
            </w:pPr>
            <w:r w:rsidRPr="007032C4">
              <w:rPr>
                <w:rFonts w:ascii="Times New Roman" w:eastAsia="Calibri" w:hAnsi="Times New Roman" w:cs="Times New Roman"/>
                <w:sz w:val="24"/>
                <w:szCs w:val="24"/>
              </w:rPr>
              <w:t>2 полугодие</w:t>
            </w:r>
          </w:p>
        </w:tc>
      </w:tr>
      <w:tr w:rsidR="007032C4" w:rsidRPr="007032C4" w:rsidTr="007032C4">
        <w:tc>
          <w:tcPr>
            <w:tcW w:w="4677" w:type="dxa"/>
            <w:shd w:val="clear" w:color="auto" w:fill="auto"/>
            <w:tcMar>
              <w:left w:w="108" w:type="dxa"/>
            </w:tcMar>
          </w:tcPr>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Декабрь – дифференцированное прослушивание части программы выпускного экзамена (2 произведения, обязательный показ</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произведения крупной формы и произведения на выбор из программы выпускного экзамена).</w:t>
            </w:r>
          </w:p>
        </w:tc>
        <w:tc>
          <w:tcPr>
            <w:tcW w:w="4679" w:type="dxa"/>
            <w:shd w:val="clear" w:color="auto" w:fill="auto"/>
            <w:tcMar>
              <w:left w:w="108" w:type="dxa"/>
            </w:tcMar>
          </w:tcPr>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Март – прослушивание оставшихся двух произведений из выпускной программы.</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Май – выпускной экзамен (4 разнохарактерных произведения, включая произведение крупной формы).</w:t>
            </w:r>
          </w:p>
        </w:tc>
      </w:tr>
    </w:tbl>
    <w:p w:rsidR="007032C4" w:rsidRPr="007032C4" w:rsidRDefault="007032C4" w:rsidP="007032C4">
      <w:pPr>
        <w:suppressAutoHyphens/>
        <w:spacing w:after="0"/>
        <w:rPr>
          <w:rFonts w:ascii="Times New Roman" w:eastAsia="Calibri" w:hAnsi="Times New Roman" w:cs="Times New Roman"/>
          <w:b/>
          <w:sz w:val="24"/>
          <w:szCs w:val="24"/>
        </w:rPr>
      </w:pP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Примерные программы на выпускной экзамен</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Вариант №1</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Верачини Ф. - Соната </w:t>
      </w:r>
      <w:r w:rsidRPr="007032C4">
        <w:rPr>
          <w:rFonts w:ascii="Times New Roman" w:eastAsia="Calibri" w:hAnsi="Times New Roman" w:cs="Times New Roman"/>
          <w:sz w:val="24"/>
          <w:szCs w:val="24"/>
          <w:lang w:val="en-US"/>
        </w:rPr>
        <w:t>C</w:t>
      </w:r>
      <w:r w:rsidRPr="007032C4">
        <w:rPr>
          <w:rFonts w:ascii="Times New Roman" w:eastAsia="Calibri" w:hAnsi="Times New Roman" w:cs="Times New Roman"/>
          <w:sz w:val="24"/>
          <w:szCs w:val="24"/>
        </w:rPr>
        <w:t xml:space="preserve"> - </w:t>
      </w:r>
      <w:r w:rsidRPr="007032C4">
        <w:rPr>
          <w:rFonts w:ascii="Times New Roman" w:eastAsia="Calibri" w:hAnsi="Times New Roman" w:cs="Times New Roman"/>
          <w:sz w:val="24"/>
          <w:szCs w:val="24"/>
          <w:lang w:val="en-US"/>
        </w:rPr>
        <w:t>dur</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Венявский Г.- Романс</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Прокофьев С.- Маски</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Цыганков А.- Карело-финская полька </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Вариант №2</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Шнитке А. - «Сюита в старинном стиле» (несколько номеров)</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Дварионас Б. - Элегия</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Польдяев В. - Полька - диалог</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lastRenderedPageBreak/>
        <w:t xml:space="preserve"> Цыганков А. - «Гусляр и скоморох»</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Вариант №3</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Моцарт В.А. -  Соната</w:t>
      </w:r>
      <w:r w:rsidRPr="007032C4">
        <w:rPr>
          <w:rFonts w:ascii="Times New Roman" w:eastAsia="Calibri" w:hAnsi="Times New Roman" w:cs="Times New Roman"/>
          <w:sz w:val="24"/>
          <w:szCs w:val="24"/>
          <w:lang w:val="en-US"/>
        </w:rPr>
        <w:t>D</w:t>
      </w:r>
      <w:r w:rsidRPr="007032C4">
        <w:rPr>
          <w:rFonts w:ascii="Times New Roman" w:eastAsia="Calibri" w:hAnsi="Times New Roman" w:cs="Times New Roman"/>
          <w:sz w:val="24"/>
          <w:szCs w:val="24"/>
        </w:rPr>
        <w:t xml:space="preserve"> - </w:t>
      </w:r>
      <w:r w:rsidRPr="007032C4">
        <w:rPr>
          <w:rFonts w:ascii="Times New Roman" w:eastAsia="Calibri" w:hAnsi="Times New Roman" w:cs="Times New Roman"/>
          <w:sz w:val="24"/>
          <w:szCs w:val="24"/>
          <w:lang w:val="en-US"/>
        </w:rPr>
        <w:t>dur</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Рахманинов С. - Романс</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Шишаков Ю. - Скерцо</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Обр. Шалова А. - "Валенки"</w:t>
      </w: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b/>
        </w:rPr>
      </w:pPr>
      <w:r w:rsidRPr="007032C4">
        <w:rPr>
          <w:rFonts w:ascii="Times New Roman" w:eastAsia="Calibri" w:hAnsi="Times New Roman" w:cs="Times New Roman"/>
          <w:b/>
        </w:rPr>
        <w:t>Примерные репертуарные списки</w:t>
      </w:r>
    </w:p>
    <w:p w:rsidR="007032C4" w:rsidRPr="007032C4" w:rsidRDefault="007032C4" w:rsidP="007032C4">
      <w:pPr>
        <w:suppressAutoHyphens/>
        <w:spacing w:after="0"/>
        <w:jc w:val="both"/>
        <w:rPr>
          <w:rFonts w:ascii="Times New Roman" w:eastAsia="Calibri" w:hAnsi="Times New Roman" w:cs="Times New Roman"/>
          <w:i/>
          <w:sz w:val="24"/>
        </w:rPr>
      </w:pPr>
      <w:r w:rsidRPr="007032C4">
        <w:rPr>
          <w:rFonts w:ascii="Times New Roman" w:eastAsia="Calibri" w:hAnsi="Times New Roman" w:cs="Times New Roman"/>
          <w:i/>
          <w:sz w:val="24"/>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p>
    <w:p w:rsidR="007032C4" w:rsidRPr="007032C4" w:rsidRDefault="007032C4" w:rsidP="007032C4">
      <w:pPr>
        <w:suppressAutoHyphens/>
        <w:spacing w:after="0"/>
        <w:rPr>
          <w:rFonts w:ascii="Times New Roman" w:eastAsia="Calibri" w:hAnsi="Times New Roman" w:cs="Times New Roman"/>
          <w:b/>
        </w:rPr>
      </w:pPr>
      <w:r w:rsidRPr="007032C4">
        <w:rPr>
          <w:rFonts w:ascii="Times New Roman" w:eastAsia="Calibri" w:hAnsi="Times New Roman" w:cs="Times New Roman"/>
          <w:b/>
        </w:rPr>
        <w:t>Обработки народных песен</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Балакирев М. «Не надеялась маменька»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Нариманидзе Н. «Давлури» грузин. народ. Песня</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Панин В. «Не одна -то во поле дороженька»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Шалов А. «Ах, не лист осенний»</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Шалов А. «Играй моя травушка»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Шалов А. « Шуточная»</w:t>
      </w: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Этюды</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Блинов Ю. ЭтюдD-dur</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Евдокимов В. Хроматический этюд</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Камалдинов Г. Этюд g-moll</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Камалдинов Г. Этюд B-dur</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КрасавинН.ЭтюдG-dur</w:t>
      </w: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Крупная форма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ВивальдиА. КонцертG-dur</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Данкля Ш. Вариации на тему Беллини</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Копырин Д. Концертино</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Моцарт В. Соната В-dur</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Моцарт В. Соната G-dur</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Телеман Г.Сонатина А-dur</w:t>
      </w: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Пьесы</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Зелёный В. П. «Песня», «Романс», «Менуэт», «Украинский Марш», «В ритме вальса», «Тема с вариациями», «Прогулка в заповедник», «Столбы», «Марш»</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Клерамбо Н. «Прелюдия и аллегро»</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Марчелло Б. «Скерцандо»</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Мироманов В. «Иркутский вальс»</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Моцарт В. «Рондо из фортепианной сонаты Ля мажор»</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Муров Л. «Галоп», «Вальс»</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Обер Ж. «Жига»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Прокофьев С. «Пушкинский вальс»</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Польдини Э. «Тарантелла»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Рахманинов С. Романс «Апрель»</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Розанова Н. «Благодарю» из цикла «Интонации»</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Рубинштейн А. «Романс»</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Чиполони А. «Венецианская баркарола»</w:t>
      </w:r>
    </w:p>
    <w:p w:rsidR="007032C4" w:rsidRPr="007032C4" w:rsidRDefault="007032C4" w:rsidP="007032C4">
      <w:pPr>
        <w:suppressAutoHyphens/>
        <w:rPr>
          <w:rFonts w:ascii="Times New Roman" w:eastAsia="Calibri" w:hAnsi="Times New Roman" w:cs="Times New Roman"/>
          <w:sz w:val="24"/>
          <w:szCs w:val="24"/>
        </w:rPr>
      </w:pPr>
      <w:r w:rsidRPr="007032C4">
        <w:rPr>
          <w:rFonts w:ascii="Times New Roman" w:eastAsia="Calibri" w:hAnsi="Times New Roman" w:cs="Times New Roman"/>
          <w:sz w:val="24"/>
          <w:szCs w:val="24"/>
        </w:rPr>
        <w:lastRenderedPageBreak/>
        <w:t>Восьмой класс</w:t>
      </w: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Примерные репертуарные списки</w:t>
      </w: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Обработки народных песен</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Гаврилов А. «Я на горку шла»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Городовская В. «У зари-то, у зореньки»</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Дитель В. «Коробейники»</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Мироманов В. Вариации на две русские народные песни « Ах,ты ноченька» и «При долинушке»</w:t>
      </w: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Этюды</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КрасавинН. ЭтюдA-dur</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КрасавинН. Этюд D-dur</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МиромановВ. Этюд «На катке»</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Петров Ю. Этюд a-moll</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ПоповВ. Этюдe-moll</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РябовВ. Этюдa-moll</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ЯньшиновА. ЭтюдAs-dur</w:t>
      </w: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Крупная форма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Бортнянский Д. Соната No1 B-dur</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Вивальди А. Концерт g-moll</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Вивальди А. Соната C-dur</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Гендель Г. Ф. Соната No7 для флейты III-IVчасти</w:t>
      </w: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Пьесы</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Бабаев А. «Ноктюрн»</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Бах И. С. «Ария» из оркестровой сюиты Ре –мажор</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Бах И. С. «Скерцо», «Менуэт», «Полонез» из сюиты си -минор</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Глазунов А. «Гавот» из балета «Барышня -служанка»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Глинка М. Ноктюрн «Разлука»</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Глиэр Р. «Романс»</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Глюк К. В. «Мелодия»</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Городовская В. «Шарф»</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Гуно Ш. Вальс из оперы «Фауст»</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Гуно Ш. Танец из оперы «Фауст»</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Крейслер Ф. «Синкопы»</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Лядов А. Прелюдия</w:t>
      </w:r>
    </w:p>
    <w:p w:rsidR="007032C4" w:rsidRPr="007032C4" w:rsidRDefault="007032C4" w:rsidP="007032C4">
      <w:pPr>
        <w:suppressAutoHyphens/>
        <w:spacing w:after="0"/>
        <w:rPr>
          <w:rFonts w:ascii="Times New Roman" w:eastAsia="Calibri" w:hAnsi="Times New Roman" w:cs="Times New Roman"/>
          <w:sz w:val="24"/>
          <w:szCs w:val="24"/>
        </w:rPr>
      </w:pPr>
      <w:r w:rsidRPr="007032C4">
        <w:rPr>
          <w:rFonts w:ascii="Times New Roman" w:eastAsia="Calibri" w:hAnsi="Times New Roman" w:cs="Times New Roman"/>
          <w:sz w:val="24"/>
          <w:szCs w:val="24"/>
        </w:rPr>
        <w:t>Меццекапо Е. « Романс без слов»</w:t>
      </w:r>
    </w:p>
    <w:p w:rsidR="007032C4" w:rsidRDefault="007032C4" w:rsidP="007032C4">
      <w:pPr>
        <w:suppressAutoHyphens/>
        <w:spacing w:after="0"/>
        <w:rPr>
          <w:rFonts w:ascii="Times New Roman" w:eastAsia="Calibri" w:hAnsi="Times New Roman" w:cs="Times New Roman"/>
          <w:b/>
          <w:sz w:val="24"/>
          <w:szCs w:val="24"/>
        </w:rPr>
      </w:pPr>
    </w:p>
    <w:p w:rsidR="007D6B54" w:rsidRDefault="007D6B54" w:rsidP="007032C4">
      <w:pPr>
        <w:suppressAutoHyphens/>
        <w:spacing w:after="0"/>
        <w:rPr>
          <w:rFonts w:ascii="Times New Roman" w:eastAsia="Calibri" w:hAnsi="Times New Roman" w:cs="Times New Roman"/>
          <w:b/>
          <w:sz w:val="24"/>
          <w:szCs w:val="24"/>
        </w:rPr>
      </w:pPr>
    </w:p>
    <w:p w:rsidR="007D6B54" w:rsidRDefault="007D6B54" w:rsidP="007032C4">
      <w:pPr>
        <w:suppressAutoHyphens/>
        <w:spacing w:after="0"/>
        <w:rPr>
          <w:rFonts w:ascii="Times New Roman" w:eastAsia="Calibri" w:hAnsi="Times New Roman" w:cs="Times New Roman"/>
          <w:b/>
          <w:sz w:val="24"/>
          <w:szCs w:val="24"/>
        </w:rPr>
      </w:pPr>
    </w:p>
    <w:p w:rsidR="007D6B54" w:rsidRDefault="007D6B54" w:rsidP="007032C4">
      <w:pPr>
        <w:suppressAutoHyphens/>
        <w:spacing w:after="0"/>
        <w:rPr>
          <w:rFonts w:ascii="Times New Roman" w:eastAsia="Calibri" w:hAnsi="Times New Roman" w:cs="Times New Roman"/>
          <w:b/>
          <w:sz w:val="24"/>
          <w:szCs w:val="24"/>
        </w:rPr>
      </w:pPr>
    </w:p>
    <w:p w:rsidR="007D6B54" w:rsidRDefault="007D6B54" w:rsidP="007032C4">
      <w:pPr>
        <w:suppressAutoHyphens/>
        <w:spacing w:after="0"/>
        <w:rPr>
          <w:rFonts w:ascii="Times New Roman" w:eastAsia="Calibri" w:hAnsi="Times New Roman" w:cs="Times New Roman"/>
          <w:b/>
          <w:sz w:val="24"/>
          <w:szCs w:val="24"/>
        </w:rPr>
      </w:pPr>
    </w:p>
    <w:p w:rsidR="007D6B54" w:rsidRDefault="007D6B54" w:rsidP="007032C4">
      <w:pPr>
        <w:suppressAutoHyphens/>
        <w:spacing w:after="0"/>
        <w:rPr>
          <w:rFonts w:ascii="Times New Roman" w:eastAsia="Calibri" w:hAnsi="Times New Roman" w:cs="Times New Roman"/>
          <w:b/>
          <w:sz w:val="24"/>
          <w:szCs w:val="24"/>
        </w:rPr>
      </w:pPr>
    </w:p>
    <w:p w:rsidR="007D6B54" w:rsidRDefault="007D6B54" w:rsidP="007032C4">
      <w:pPr>
        <w:suppressAutoHyphens/>
        <w:spacing w:after="0"/>
        <w:rPr>
          <w:rFonts w:ascii="Times New Roman" w:eastAsia="Calibri" w:hAnsi="Times New Roman" w:cs="Times New Roman"/>
          <w:b/>
          <w:sz w:val="24"/>
          <w:szCs w:val="24"/>
        </w:rPr>
      </w:pPr>
    </w:p>
    <w:p w:rsidR="007D6B54" w:rsidRPr="007032C4" w:rsidRDefault="007D6B54" w:rsidP="007032C4">
      <w:pPr>
        <w:suppressAutoHyphens/>
        <w:spacing w:after="0"/>
        <w:rPr>
          <w:rFonts w:ascii="Times New Roman" w:eastAsia="Calibri" w:hAnsi="Times New Roman" w:cs="Times New Roman"/>
          <w:b/>
          <w:sz w:val="24"/>
          <w:szCs w:val="24"/>
        </w:rPr>
      </w:pPr>
    </w:p>
    <w:p w:rsidR="007032C4" w:rsidRPr="007032C4" w:rsidRDefault="007032C4" w:rsidP="007032C4">
      <w:pPr>
        <w:suppressAutoHyphens/>
        <w:spacing w:after="0"/>
        <w:rPr>
          <w:rFonts w:ascii="Times New Roman" w:eastAsia="Calibri" w:hAnsi="Times New Roman" w:cs="Times New Roman"/>
          <w:b/>
          <w:sz w:val="28"/>
          <w:szCs w:val="28"/>
        </w:rPr>
      </w:pPr>
    </w:p>
    <w:p w:rsidR="007032C4" w:rsidRPr="007032C4" w:rsidRDefault="007032C4" w:rsidP="007032C4">
      <w:pPr>
        <w:suppressAutoHyphens/>
        <w:spacing w:after="0"/>
        <w:jc w:val="center"/>
        <w:rPr>
          <w:rFonts w:ascii="Times New Roman" w:eastAsia="Calibri" w:hAnsi="Times New Roman" w:cs="Times New Roman"/>
          <w:b/>
          <w:sz w:val="28"/>
          <w:szCs w:val="28"/>
        </w:rPr>
      </w:pPr>
      <w:r w:rsidRPr="007032C4">
        <w:rPr>
          <w:rFonts w:ascii="Times New Roman" w:eastAsia="Calibri" w:hAnsi="Times New Roman" w:cs="Times New Roman"/>
          <w:b/>
          <w:sz w:val="28"/>
          <w:szCs w:val="28"/>
          <w:lang w:val="en-US"/>
        </w:rPr>
        <w:lastRenderedPageBreak/>
        <w:t>III</w:t>
      </w:r>
      <w:r w:rsidRPr="007032C4">
        <w:rPr>
          <w:rFonts w:ascii="Times New Roman" w:eastAsia="Calibri" w:hAnsi="Times New Roman" w:cs="Times New Roman"/>
          <w:b/>
          <w:sz w:val="28"/>
          <w:szCs w:val="28"/>
        </w:rPr>
        <w:t>. Требования к уровню подготовки обучающихся</w:t>
      </w:r>
    </w:p>
    <w:p w:rsidR="007032C4" w:rsidRPr="007032C4" w:rsidRDefault="007032C4" w:rsidP="007032C4">
      <w:pPr>
        <w:suppressAutoHyphens/>
        <w:spacing w:after="0"/>
        <w:ind w:right="-426"/>
        <w:rPr>
          <w:rFonts w:ascii="Times New Roman" w:eastAsia="Calibri" w:hAnsi="Times New Roman" w:cs="Times New Roman"/>
          <w:sz w:val="24"/>
          <w:szCs w:val="24"/>
        </w:rPr>
      </w:pPr>
    </w:p>
    <w:p w:rsidR="007032C4" w:rsidRPr="007032C4" w:rsidRDefault="007032C4" w:rsidP="007032C4">
      <w:pPr>
        <w:suppressAutoHyphens/>
        <w:spacing w:after="0"/>
        <w:ind w:right="-2"/>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Данная программа отражает разнообразие репертуара, а также демонстрирует возможность индивидуального подхода к каждому ученику. Содержание программы направлено на обеспечение художественно-эстетического развития обучающегося и приобретения им художественно-исполнительских знаний, умений и навыков.</w:t>
      </w:r>
    </w:p>
    <w:p w:rsidR="007032C4" w:rsidRPr="007032C4" w:rsidRDefault="007032C4" w:rsidP="007032C4">
      <w:pPr>
        <w:suppressAutoHyphens/>
        <w:spacing w:after="0"/>
        <w:ind w:right="-2"/>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Таким образом, ученик к концу прохождения курса программы обучения должен:</w:t>
      </w:r>
    </w:p>
    <w:p w:rsidR="007032C4" w:rsidRPr="007032C4" w:rsidRDefault="007032C4" w:rsidP="006C52B6">
      <w:pPr>
        <w:numPr>
          <w:ilvl w:val="0"/>
          <w:numId w:val="144"/>
        </w:numPr>
        <w:suppressAutoHyphens/>
        <w:spacing w:after="0"/>
        <w:ind w:right="-2"/>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знать основные исторические сведения об инструменте;</w:t>
      </w:r>
    </w:p>
    <w:p w:rsidR="007032C4" w:rsidRPr="007032C4" w:rsidRDefault="007032C4" w:rsidP="006C52B6">
      <w:pPr>
        <w:numPr>
          <w:ilvl w:val="0"/>
          <w:numId w:val="144"/>
        </w:numPr>
        <w:suppressAutoHyphens/>
        <w:spacing w:after="0"/>
        <w:ind w:right="-2"/>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знать конструктивные особенности инструмента;</w:t>
      </w:r>
    </w:p>
    <w:p w:rsidR="007032C4" w:rsidRPr="007032C4" w:rsidRDefault="007032C4" w:rsidP="006C52B6">
      <w:pPr>
        <w:numPr>
          <w:ilvl w:val="0"/>
          <w:numId w:val="144"/>
        </w:numPr>
        <w:suppressAutoHyphens/>
        <w:spacing w:after="0"/>
        <w:ind w:right="-2"/>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знать элементарные правила по уходу за инструментом и уметь их применять при необходимости;</w:t>
      </w:r>
    </w:p>
    <w:p w:rsidR="007032C4" w:rsidRPr="007032C4" w:rsidRDefault="007032C4" w:rsidP="006C52B6">
      <w:pPr>
        <w:numPr>
          <w:ilvl w:val="0"/>
          <w:numId w:val="144"/>
        </w:numPr>
        <w:suppressAutoHyphens/>
        <w:spacing w:after="0"/>
        <w:ind w:right="-2"/>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знать оркестровые разновидности инструмента домра;</w:t>
      </w:r>
    </w:p>
    <w:p w:rsidR="007032C4" w:rsidRPr="007032C4" w:rsidRDefault="007032C4" w:rsidP="006C52B6">
      <w:pPr>
        <w:numPr>
          <w:ilvl w:val="0"/>
          <w:numId w:val="144"/>
        </w:numPr>
        <w:suppressAutoHyphens/>
        <w:spacing w:after="0"/>
        <w:ind w:right="-2"/>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знать основы музыкальной грамоты;</w:t>
      </w:r>
    </w:p>
    <w:p w:rsidR="007032C4" w:rsidRPr="007032C4" w:rsidRDefault="007032C4" w:rsidP="006C52B6">
      <w:pPr>
        <w:numPr>
          <w:ilvl w:val="0"/>
          <w:numId w:val="144"/>
        </w:numPr>
        <w:suppressAutoHyphens/>
        <w:spacing w:after="0"/>
        <w:ind w:right="-2"/>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знать систему игровых навыков и уметь применять ее самостоятельно;</w:t>
      </w:r>
    </w:p>
    <w:p w:rsidR="007032C4" w:rsidRPr="007032C4" w:rsidRDefault="007032C4" w:rsidP="006C52B6">
      <w:pPr>
        <w:numPr>
          <w:ilvl w:val="0"/>
          <w:numId w:val="144"/>
        </w:numPr>
        <w:suppressAutoHyphens/>
        <w:spacing w:after="0"/>
        <w:ind w:right="-2"/>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знать основные средства музыкальной выразительности (тембр, динамика, штрихи, темп и т.д.);</w:t>
      </w:r>
    </w:p>
    <w:p w:rsidR="007032C4" w:rsidRPr="007032C4" w:rsidRDefault="007032C4" w:rsidP="006C52B6">
      <w:pPr>
        <w:numPr>
          <w:ilvl w:val="0"/>
          <w:numId w:val="144"/>
        </w:numPr>
        <w:suppressAutoHyphens/>
        <w:spacing w:after="0"/>
        <w:ind w:right="-2"/>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знать основные жанры музыки (инструментальный, вокальный, симфонический и т.д.);</w:t>
      </w:r>
    </w:p>
    <w:p w:rsidR="007032C4" w:rsidRPr="007032C4" w:rsidRDefault="007032C4" w:rsidP="006C52B6">
      <w:pPr>
        <w:numPr>
          <w:ilvl w:val="0"/>
          <w:numId w:val="144"/>
        </w:numPr>
        <w:suppressAutoHyphens/>
        <w:spacing w:after="0"/>
        <w:ind w:right="-2"/>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знать технические и художественно-эстетические особенности, характерные для сольного исполнительства на домре;</w:t>
      </w:r>
    </w:p>
    <w:p w:rsidR="007032C4" w:rsidRPr="007032C4" w:rsidRDefault="007032C4" w:rsidP="006C52B6">
      <w:pPr>
        <w:numPr>
          <w:ilvl w:val="0"/>
          <w:numId w:val="144"/>
        </w:numPr>
        <w:suppressAutoHyphens/>
        <w:spacing w:after="0"/>
        <w:ind w:right="-2"/>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знать функциональные особенности строения частей тела и уметь рационально использовать их в работе игрового аппарата;</w:t>
      </w:r>
    </w:p>
    <w:p w:rsidR="007032C4" w:rsidRPr="007032C4" w:rsidRDefault="007032C4" w:rsidP="006C52B6">
      <w:pPr>
        <w:numPr>
          <w:ilvl w:val="0"/>
          <w:numId w:val="144"/>
        </w:numPr>
        <w:suppressAutoHyphens/>
        <w:spacing w:after="0"/>
        <w:ind w:right="-2"/>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уметь самостоятельно настраивать инструмент;</w:t>
      </w:r>
    </w:p>
    <w:p w:rsidR="007032C4" w:rsidRPr="007032C4" w:rsidRDefault="007032C4" w:rsidP="006C52B6">
      <w:pPr>
        <w:numPr>
          <w:ilvl w:val="0"/>
          <w:numId w:val="144"/>
        </w:numPr>
        <w:suppressAutoHyphens/>
        <w:spacing w:after="0"/>
        <w:ind w:right="-2"/>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уметь самостоятельно определять технические трудности несложного музыкального произведения и находить способы и методы в работе над ними;</w:t>
      </w:r>
    </w:p>
    <w:p w:rsidR="007032C4" w:rsidRPr="007032C4" w:rsidRDefault="007032C4" w:rsidP="006C52B6">
      <w:pPr>
        <w:numPr>
          <w:ilvl w:val="0"/>
          <w:numId w:val="144"/>
        </w:numPr>
        <w:suppressAutoHyphens/>
        <w:spacing w:after="0"/>
        <w:ind w:right="-2"/>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уметь самостоятельно среди нескольких вариантов аппликатуры выбрать наиболее удобную и рациональную;</w:t>
      </w:r>
    </w:p>
    <w:p w:rsidR="007032C4" w:rsidRPr="007032C4" w:rsidRDefault="007032C4" w:rsidP="006C52B6">
      <w:pPr>
        <w:numPr>
          <w:ilvl w:val="0"/>
          <w:numId w:val="144"/>
        </w:numPr>
        <w:suppressAutoHyphens/>
        <w:spacing w:after="0"/>
        <w:ind w:right="-2"/>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уметь самостоятельно, осознанно работать над несложными произведениями, опираясь на знания законов формообразования, а также на освоенную в классе под руководством педагога методику поэтапной работы над художественным произведением;</w:t>
      </w:r>
    </w:p>
    <w:p w:rsidR="007032C4" w:rsidRPr="007032C4" w:rsidRDefault="007032C4" w:rsidP="006C52B6">
      <w:pPr>
        <w:numPr>
          <w:ilvl w:val="0"/>
          <w:numId w:val="144"/>
        </w:numPr>
        <w:suppressAutoHyphens/>
        <w:spacing w:after="0"/>
        <w:ind w:right="-2"/>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уметь творчески подходить к созданию художественного образа, используя при этом все теоретические знания и предыдущий практический опыт в освоении штрихов, приемов и других музыкальных средств выразительности;</w:t>
      </w:r>
    </w:p>
    <w:p w:rsidR="007032C4" w:rsidRPr="007032C4" w:rsidRDefault="007032C4" w:rsidP="006C52B6">
      <w:pPr>
        <w:numPr>
          <w:ilvl w:val="0"/>
          <w:numId w:val="144"/>
        </w:numPr>
        <w:suppressAutoHyphens/>
        <w:spacing w:after="0"/>
        <w:ind w:right="-2"/>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уметь на базе приобретенных специальных знаний давать грамотную адекватную оценку многообразным музыкальным событиям;</w:t>
      </w:r>
    </w:p>
    <w:p w:rsidR="007032C4" w:rsidRPr="007032C4" w:rsidRDefault="007032C4" w:rsidP="006C52B6">
      <w:pPr>
        <w:numPr>
          <w:ilvl w:val="0"/>
          <w:numId w:val="144"/>
        </w:numPr>
        <w:suppressAutoHyphens/>
        <w:spacing w:after="0"/>
        <w:ind w:right="-2"/>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иметь навык игры по нотам;</w:t>
      </w:r>
    </w:p>
    <w:p w:rsidR="007032C4" w:rsidRPr="007032C4" w:rsidRDefault="007032C4" w:rsidP="006C52B6">
      <w:pPr>
        <w:numPr>
          <w:ilvl w:val="0"/>
          <w:numId w:val="144"/>
        </w:numPr>
        <w:suppressAutoHyphens/>
        <w:spacing w:after="0"/>
        <w:ind w:right="-2"/>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иметь навык чтения с листа несложных произведений, необходимых для ансамблевого и оркестрового музицирования;</w:t>
      </w:r>
    </w:p>
    <w:p w:rsidR="007032C4" w:rsidRPr="007032C4" w:rsidRDefault="007032C4" w:rsidP="006C52B6">
      <w:pPr>
        <w:numPr>
          <w:ilvl w:val="0"/>
          <w:numId w:val="144"/>
        </w:numPr>
        <w:suppressAutoHyphens/>
        <w:spacing w:after="0"/>
        <w:ind w:right="-2"/>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приобрести навык транспонирования и подбора по слуху, так необходимых в дальнейшем будущему оркестровому музыканту;</w:t>
      </w:r>
    </w:p>
    <w:p w:rsidR="007032C4" w:rsidRPr="007032C4" w:rsidRDefault="007032C4" w:rsidP="006C52B6">
      <w:pPr>
        <w:numPr>
          <w:ilvl w:val="0"/>
          <w:numId w:val="144"/>
        </w:numPr>
        <w:suppressAutoHyphens/>
        <w:spacing w:after="0"/>
        <w:ind w:right="-2"/>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приобрести навык публичных выступлений, как в качестве солиста, так и в различных ансамблях и оркестрах.</w:t>
      </w:r>
    </w:p>
    <w:p w:rsidR="007032C4" w:rsidRPr="007032C4" w:rsidRDefault="007032C4" w:rsidP="007032C4">
      <w:pPr>
        <w:suppressAutoHyphens/>
        <w:spacing w:after="0"/>
        <w:ind w:right="-2"/>
        <w:jc w:val="both"/>
        <w:rPr>
          <w:rFonts w:ascii="Times New Roman" w:eastAsia="Calibri" w:hAnsi="Times New Roman" w:cs="Times New Roman"/>
          <w:b/>
          <w:i/>
          <w:sz w:val="24"/>
          <w:szCs w:val="24"/>
        </w:rPr>
      </w:pPr>
      <w:r w:rsidRPr="007032C4">
        <w:rPr>
          <w:rFonts w:ascii="Times New Roman" w:eastAsia="Calibri" w:hAnsi="Times New Roman" w:cs="Times New Roman"/>
          <w:b/>
          <w:i/>
          <w:sz w:val="24"/>
          <w:szCs w:val="24"/>
        </w:rPr>
        <w:t>Реализация программы обеспечивает:</w:t>
      </w:r>
    </w:p>
    <w:p w:rsidR="007032C4" w:rsidRPr="007032C4" w:rsidRDefault="007032C4" w:rsidP="006C52B6">
      <w:pPr>
        <w:numPr>
          <w:ilvl w:val="0"/>
          <w:numId w:val="145"/>
        </w:numPr>
        <w:suppressAutoHyphens/>
        <w:spacing w:after="0"/>
        <w:ind w:right="-2"/>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lastRenderedPageBreak/>
        <w:t>наличие обучающего интереса к музыкальному искусству, самостоятельному музыкальному исполнительству;</w:t>
      </w:r>
    </w:p>
    <w:p w:rsidR="007032C4" w:rsidRPr="007032C4" w:rsidRDefault="007032C4" w:rsidP="006C52B6">
      <w:pPr>
        <w:numPr>
          <w:ilvl w:val="0"/>
          <w:numId w:val="145"/>
        </w:numPr>
        <w:suppressAutoHyphens/>
        <w:spacing w:after="0"/>
        <w:ind w:right="-2"/>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комплексное совершенствование игровой техники домриста, которая включает в себя тембровое слушание, вопросы динамики, артикуляции, интонирования, а также организацию работы игрового аппарата, развитие крупной и мелкой техники;</w:t>
      </w:r>
    </w:p>
    <w:p w:rsidR="007032C4" w:rsidRPr="007032C4" w:rsidRDefault="007032C4" w:rsidP="006C52B6">
      <w:pPr>
        <w:numPr>
          <w:ilvl w:val="0"/>
          <w:numId w:val="145"/>
        </w:numPr>
        <w:suppressAutoHyphens/>
        <w:spacing w:after="0"/>
        <w:ind w:right="-2"/>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сформированный комплекс исполнительских знаний, умений и навыков, позволяющий использовать многообразные возможности домры для достижения наиболее убедительной интерпретации авторского текста;</w:t>
      </w:r>
    </w:p>
    <w:p w:rsidR="007032C4" w:rsidRPr="007032C4" w:rsidRDefault="007032C4" w:rsidP="006C52B6">
      <w:pPr>
        <w:numPr>
          <w:ilvl w:val="0"/>
          <w:numId w:val="145"/>
        </w:numPr>
        <w:suppressAutoHyphens/>
        <w:spacing w:after="0"/>
        <w:ind w:right="-2"/>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знание художественно-исполнительских возможностей домры;</w:t>
      </w:r>
    </w:p>
    <w:p w:rsidR="007032C4" w:rsidRPr="007032C4" w:rsidRDefault="007032C4" w:rsidP="006C52B6">
      <w:pPr>
        <w:numPr>
          <w:ilvl w:val="0"/>
          <w:numId w:val="145"/>
        </w:numPr>
        <w:suppressAutoHyphens/>
        <w:spacing w:after="0"/>
        <w:ind w:right="-2"/>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знание музыкальной терминологии;</w:t>
      </w:r>
    </w:p>
    <w:p w:rsidR="007032C4" w:rsidRPr="007032C4" w:rsidRDefault="007032C4" w:rsidP="006C52B6">
      <w:pPr>
        <w:numPr>
          <w:ilvl w:val="0"/>
          <w:numId w:val="145"/>
        </w:numPr>
        <w:suppressAutoHyphens/>
        <w:spacing w:after="0"/>
        <w:ind w:right="-2"/>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знание репертуара для домры, включающего произведения разных стилей и жанров, произведения крупной формы (концерты, сонаты, сюиты, циклы) в соответствии с программными требованиями; в старших, ориентированных на профессиональное обучение классах, умение самостоятельно выбрать для себя программу;</w:t>
      </w:r>
    </w:p>
    <w:p w:rsidR="007032C4" w:rsidRPr="007032C4" w:rsidRDefault="007032C4" w:rsidP="006C52B6">
      <w:pPr>
        <w:numPr>
          <w:ilvl w:val="0"/>
          <w:numId w:val="145"/>
        </w:numPr>
        <w:suppressAutoHyphens/>
        <w:spacing w:after="0"/>
        <w:ind w:right="-2"/>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наличие навыка по чтению с листа музыкальных произведений;</w:t>
      </w:r>
    </w:p>
    <w:p w:rsidR="007032C4" w:rsidRPr="007032C4" w:rsidRDefault="007032C4" w:rsidP="006C52B6">
      <w:pPr>
        <w:numPr>
          <w:ilvl w:val="0"/>
          <w:numId w:val="145"/>
        </w:numPr>
        <w:suppressAutoHyphens/>
        <w:spacing w:after="0"/>
        <w:ind w:right="-2"/>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умение транспонировать и подбирать по слуху;</w:t>
      </w:r>
    </w:p>
    <w:p w:rsidR="007032C4" w:rsidRPr="007032C4" w:rsidRDefault="007032C4" w:rsidP="006C52B6">
      <w:pPr>
        <w:numPr>
          <w:ilvl w:val="0"/>
          <w:numId w:val="145"/>
        </w:numPr>
        <w:suppressAutoHyphens/>
        <w:spacing w:after="0"/>
        <w:ind w:right="-2"/>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навыки по воспитанию слухового контроля, умению управлять процессом исполнения музыкального произведения;</w:t>
      </w:r>
    </w:p>
    <w:p w:rsidR="007032C4" w:rsidRPr="007032C4" w:rsidRDefault="007032C4" w:rsidP="006C52B6">
      <w:pPr>
        <w:numPr>
          <w:ilvl w:val="0"/>
          <w:numId w:val="145"/>
        </w:numPr>
        <w:suppressAutoHyphens/>
        <w:spacing w:after="0"/>
        <w:ind w:right="-2"/>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7032C4" w:rsidRPr="007032C4" w:rsidRDefault="007032C4" w:rsidP="006C52B6">
      <w:pPr>
        <w:numPr>
          <w:ilvl w:val="0"/>
          <w:numId w:val="145"/>
        </w:numPr>
        <w:suppressAutoHyphens/>
        <w:spacing w:after="0"/>
        <w:ind w:right="-2"/>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наличие творческой инициативы, сформированных представлений о методике разучивания музыкальных произведений и приемах работы над исполнительскими трудностями;</w:t>
      </w:r>
    </w:p>
    <w:p w:rsidR="007032C4" w:rsidRPr="007032C4" w:rsidRDefault="007032C4" w:rsidP="006C52B6">
      <w:pPr>
        <w:numPr>
          <w:ilvl w:val="0"/>
          <w:numId w:val="145"/>
        </w:numPr>
        <w:suppressAutoHyphens/>
        <w:spacing w:after="0"/>
        <w:ind w:right="-2"/>
        <w:contextualSpacing/>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наличие навыков репетиционно-концертной работы в качестве солиста.</w:t>
      </w:r>
    </w:p>
    <w:p w:rsidR="007032C4" w:rsidRPr="007032C4" w:rsidRDefault="007032C4" w:rsidP="007032C4">
      <w:pPr>
        <w:suppressAutoHyphens/>
        <w:spacing w:after="0"/>
        <w:ind w:right="-426"/>
        <w:jc w:val="both"/>
        <w:rPr>
          <w:rFonts w:ascii="Times New Roman" w:eastAsia="Calibri" w:hAnsi="Times New Roman" w:cs="Times New Roman"/>
          <w:sz w:val="24"/>
          <w:szCs w:val="24"/>
        </w:rPr>
      </w:pPr>
    </w:p>
    <w:p w:rsidR="007032C4" w:rsidRPr="007032C4" w:rsidRDefault="007032C4" w:rsidP="007032C4">
      <w:pPr>
        <w:suppressAutoHyphens/>
        <w:spacing w:after="0"/>
        <w:ind w:right="-426"/>
        <w:jc w:val="both"/>
        <w:rPr>
          <w:rFonts w:ascii="Times New Roman" w:eastAsia="Calibri" w:hAnsi="Times New Roman" w:cs="Times New Roman"/>
          <w:sz w:val="24"/>
          <w:szCs w:val="24"/>
        </w:rPr>
      </w:pPr>
    </w:p>
    <w:p w:rsidR="007032C4" w:rsidRPr="007032C4" w:rsidRDefault="007032C4" w:rsidP="007032C4">
      <w:pPr>
        <w:suppressAutoHyphens/>
        <w:spacing w:after="0"/>
        <w:ind w:right="-426"/>
        <w:jc w:val="both"/>
        <w:rPr>
          <w:rFonts w:ascii="Times New Roman" w:eastAsia="Calibri" w:hAnsi="Times New Roman" w:cs="Times New Roman"/>
          <w:sz w:val="24"/>
          <w:szCs w:val="24"/>
        </w:rPr>
      </w:pPr>
    </w:p>
    <w:p w:rsidR="007032C4" w:rsidRPr="007032C4" w:rsidRDefault="007032C4" w:rsidP="007032C4">
      <w:pPr>
        <w:suppressAutoHyphens/>
        <w:spacing w:after="0"/>
        <w:ind w:right="-426"/>
        <w:jc w:val="both"/>
        <w:rPr>
          <w:rFonts w:ascii="Times New Roman" w:eastAsia="Calibri" w:hAnsi="Times New Roman" w:cs="Times New Roman"/>
          <w:sz w:val="24"/>
          <w:szCs w:val="24"/>
        </w:rPr>
      </w:pPr>
    </w:p>
    <w:p w:rsidR="007032C4" w:rsidRPr="007032C4" w:rsidRDefault="007032C4" w:rsidP="007032C4">
      <w:pPr>
        <w:suppressAutoHyphens/>
        <w:spacing w:after="0"/>
        <w:ind w:right="-426"/>
        <w:jc w:val="both"/>
        <w:rPr>
          <w:rFonts w:ascii="Times New Roman" w:eastAsia="Calibri" w:hAnsi="Times New Roman" w:cs="Times New Roman"/>
          <w:sz w:val="24"/>
          <w:szCs w:val="24"/>
        </w:rPr>
      </w:pPr>
    </w:p>
    <w:p w:rsidR="007032C4" w:rsidRPr="007032C4" w:rsidRDefault="007032C4" w:rsidP="007032C4">
      <w:pPr>
        <w:suppressAutoHyphens/>
        <w:spacing w:after="0"/>
        <w:ind w:right="-426"/>
        <w:jc w:val="both"/>
        <w:rPr>
          <w:rFonts w:ascii="Times New Roman" w:eastAsia="Calibri" w:hAnsi="Times New Roman" w:cs="Times New Roman"/>
          <w:sz w:val="24"/>
          <w:szCs w:val="24"/>
        </w:rPr>
      </w:pPr>
    </w:p>
    <w:p w:rsidR="007032C4" w:rsidRPr="007032C4" w:rsidRDefault="007032C4" w:rsidP="007032C4">
      <w:pPr>
        <w:suppressAutoHyphens/>
        <w:spacing w:after="0"/>
        <w:ind w:right="-426"/>
        <w:jc w:val="both"/>
        <w:rPr>
          <w:rFonts w:ascii="Times New Roman" w:eastAsia="Calibri" w:hAnsi="Times New Roman" w:cs="Times New Roman"/>
          <w:sz w:val="24"/>
          <w:szCs w:val="24"/>
        </w:rPr>
      </w:pPr>
    </w:p>
    <w:p w:rsidR="007032C4" w:rsidRPr="007032C4" w:rsidRDefault="007032C4" w:rsidP="007032C4">
      <w:pPr>
        <w:suppressAutoHyphens/>
        <w:spacing w:after="0"/>
        <w:ind w:right="-426"/>
        <w:jc w:val="both"/>
        <w:rPr>
          <w:rFonts w:ascii="Times New Roman" w:eastAsia="Calibri" w:hAnsi="Times New Roman" w:cs="Times New Roman"/>
          <w:sz w:val="24"/>
          <w:szCs w:val="24"/>
        </w:rPr>
      </w:pPr>
    </w:p>
    <w:p w:rsidR="007032C4" w:rsidRPr="007032C4" w:rsidRDefault="007032C4" w:rsidP="007032C4">
      <w:pPr>
        <w:suppressAutoHyphens/>
        <w:spacing w:after="0"/>
        <w:ind w:right="-426"/>
        <w:jc w:val="both"/>
        <w:rPr>
          <w:rFonts w:ascii="Times New Roman" w:eastAsia="Calibri" w:hAnsi="Times New Roman" w:cs="Times New Roman"/>
          <w:sz w:val="24"/>
          <w:szCs w:val="24"/>
        </w:rPr>
      </w:pPr>
    </w:p>
    <w:p w:rsidR="007032C4" w:rsidRPr="007032C4" w:rsidRDefault="007032C4" w:rsidP="007032C4">
      <w:pPr>
        <w:suppressAutoHyphens/>
        <w:spacing w:after="0"/>
        <w:ind w:right="-426"/>
        <w:jc w:val="both"/>
        <w:rPr>
          <w:rFonts w:ascii="Times New Roman" w:eastAsia="Calibri" w:hAnsi="Times New Roman" w:cs="Times New Roman"/>
          <w:sz w:val="24"/>
          <w:szCs w:val="24"/>
        </w:rPr>
      </w:pPr>
    </w:p>
    <w:p w:rsidR="007032C4" w:rsidRPr="007032C4" w:rsidRDefault="007032C4" w:rsidP="007032C4">
      <w:pPr>
        <w:suppressAutoHyphens/>
        <w:spacing w:after="0"/>
        <w:ind w:right="-426"/>
        <w:jc w:val="both"/>
        <w:rPr>
          <w:rFonts w:ascii="Times New Roman" w:eastAsia="Calibri" w:hAnsi="Times New Roman" w:cs="Times New Roman"/>
          <w:sz w:val="24"/>
          <w:szCs w:val="24"/>
        </w:rPr>
      </w:pPr>
    </w:p>
    <w:p w:rsidR="007032C4" w:rsidRPr="007032C4" w:rsidRDefault="007032C4" w:rsidP="007032C4">
      <w:pPr>
        <w:suppressAutoHyphens/>
        <w:spacing w:after="0"/>
        <w:ind w:right="-426"/>
        <w:jc w:val="both"/>
        <w:rPr>
          <w:rFonts w:ascii="Times New Roman" w:eastAsia="Calibri" w:hAnsi="Times New Roman" w:cs="Times New Roman"/>
          <w:sz w:val="24"/>
          <w:szCs w:val="24"/>
        </w:rPr>
      </w:pPr>
    </w:p>
    <w:p w:rsidR="007032C4" w:rsidRPr="007032C4" w:rsidRDefault="007032C4" w:rsidP="007032C4">
      <w:pPr>
        <w:suppressAutoHyphens/>
        <w:spacing w:after="0"/>
        <w:ind w:right="-426"/>
        <w:jc w:val="both"/>
        <w:rPr>
          <w:rFonts w:ascii="Times New Roman" w:eastAsia="Calibri" w:hAnsi="Times New Roman" w:cs="Times New Roman"/>
          <w:sz w:val="24"/>
          <w:szCs w:val="24"/>
        </w:rPr>
      </w:pPr>
    </w:p>
    <w:p w:rsidR="007032C4" w:rsidRPr="007032C4" w:rsidRDefault="007032C4" w:rsidP="007032C4">
      <w:pPr>
        <w:suppressAutoHyphens/>
        <w:spacing w:after="0"/>
        <w:ind w:right="-426"/>
        <w:jc w:val="both"/>
        <w:rPr>
          <w:rFonts w:ascii="Times New Roman" w:eastAsia="Calibri" w:hAnsi="Times New Roman" w:cs="Times New Roman"/>
          <w:sz w:val="24"/>
          <w:szCs w:val="24"/>
        </w:rPr>
      </w:pPr>
    </w:p>
    <w:p w:rsidR="007032C4" w:rsidRPr="007032C4" w:rsidRDefault="007032C4" w:rsidP="007032C4">
      <w:pPr>
        <w:suppressAutoHyphens/>
        <w:spacing w:after="0"/>
        <w:ind w:right="-426"/>
        <w:jc w:val="both"/>
        <w:rPr>
          <w:rFonts w:ascii="Times New Roman" w:eastAsia="Calibri" w:hAnsi="Times New Roman" w:cs="Times New Roman"/>
          <w:sz w:val="24"/>
          <w:szCs w:val="24"/>
        </w:rPr>
      </w:pPr>
    </w:p>
    <w:p w:rsidR="007032C4" w:rsidRPr="007032C4" w:rsidRDefault="007032C4" w:rsidP="007032C4">
      <w:pPr>
        <w:suppressAutoHyphens/>
        <w:spacing w:after="0"/>
        <w:ind w:right="-426"/>
        <w:jc w:val="both"/>
        <w:rPr>
          <w:rFonts w:ascii="Times New Roman" w:eastAsia="Calibri" w:hAnsi="Times New Roman" w:cs="Times New Roman"/>
          <w:sz w:val="24"/>
          <w:szCs w:val="24"/>
        </w:rPr>
      </w:pPr>
    </w:p>
    <w:p w:rsidR="007032C4" w:rsidRPr="007032C4" w:rsidRDefault="007032C4" w:rsidP="007032C4">
      <w:pPr>
        <w:suppressAutoHyphens/>
        <w:spacing w:after="0"/>
        <w:ind w:right="-426"/>
        <w:jc w:val="both"/>
        <w:rPr>
          <w:rFonts w:ascii="Times New Roman" w:eastAsia="Calibri" w:hAnsi="Times New Roman" w:cs="Times New Roman"/>
          <w:sz w:val="24"/>
          <w:szCs w:val="24"/>
        </w:rPr>
      </w:pPr>
    </w:p>
    <w:p w:rsidR="007032C4" w:rsidRPr="007032C4" w:rsidRDefault="007032C4" w:rsidP="007032C4">
      <w:pPr>
        <w:suppressAutoHyphens/>
        <w:spacing w:after="0"/>
        <w:ind w:right="-426"/>
        <w:jc w:val="both"/>
        <w:rPr>
          <w:rFonts w:ascii="Times New Roman" w:eastAsia="Calibri" w:hAnsi="Times New Roman" w:cs="Times New Roman"/>
          <w:sz w:val="24"/>
          <w:szCs w:val="24"/>
        </w:rPr>
      </w:pPr>
    </w:p>
    <w:p w:rsidR="007032C4" w:rsidRPr="007032C4" w:rsidRDefault="007032C4" w:rsidP="007032C4">
      <w:pPr>
        <w:suppressAutoHyphens/>
        <w:spacing w:after="0"/>
        <w:ind w:right="-426"/>
        <w:jc w:val="center"/>
        <w:rPr>
          <w:rFonts w:ascii="Times New Roman" w:eastAsia="Calibri" w:hAnsi="Times New Roman" w:cs="Times New Roman"/>
          <w:b/>
          <w:sz w:val="28"/>
          <w:szCs w:val="28"/>
        </w:rPr>
      </w:pPr>
      <w:r w:rsidRPr="007032C4">
        <w:rPr>
          <w:rFonts w:ascii="Times New Roman" w:eastAsia="Calibri" w:hAnsi="Times New Roman" w:cs="Times New Roman"/>
          <w:b/>
          <w:sz w:val="28"/>
          <w:szCs w:val="28"/>
          <w:lang w:val="en-US"/>
        </w:rPr>
        <w:lastRenderedPageBreak/>
        <w:t>IV</w:t>
      </w:r>
      <w:r w:rsidRPr="007032C4">
        <w:rPr>
          <w:rFonts w:ascii="Times New Roman" w:eastAsia="Calibri" w:hAnsi="Times New Roman" w:cs="Times New Roman"/>
          <w:b/>
          <w:sz w:val="28"/>
          <w:szCs w:val="28"/>
        </w:rPr>
        <w:t>. Формы и методы контроля, система оценок</w:t>
      </w:r>
    </w:p>
    <w:p w:rsidR="007032C4" w:rsidRPr="007032C4" w:rsidRDefault="007032C4" w:rsidP="007032C4">
      <w:pPr>
        <w:suppressAutoHyphens/>
        <w:spacing w:after="0"/>
        <w:ind w:right="-426"/>
        <w:rPr>
          <w:rFonts w:ascii="Times New Roman" w:eastAsia="Calibri" w:hAnsi="Times New Roman" w:cs="Times New Roman"/>
          <w:i/>
          <w:sz w:val="24"/>
          <w:szCs w:val="24"/>
        </w:rPr>
      </w:pPr>
    </w:p>
    <w:p w:rsidR="007032C4" w:rsidRPr="007032C4" w:rsidRDefault="007032C4" w:rsidP="007032C4">
      <w:pPr>
        <w:suppressAutoHyphens/>
        <w:spacing w:after="0"/>
        <w:ind w:right="-2"/>
        <w:rPr>
          <w:rFonts w:ascii="Times New Roman" w:eastAsia="Calibri" w:hAnsi="Times New Roman" w:cs="Times New Roman"/>
          <w:b/>
          <w:i/>
          <w:sz w:val="24"/>
          <w:szCs w:val="24"/>
        </w:rPr>
      </w:pPr>
      <w:r w:rsidRPr="007032C4">
        <w:rPr>
          <w:rFonts w:ascii="Times New Roman" w:eastAsia="Calibri" w:hAnsi="Times New Roman" w:cs="Times New Roman"/>
          <w:b/>
          <w:i/>
          <w:sz w:val="24"/>
          <w:szCs w:val="24"/>
        </w:rPr>
        <w:t>1.Аттестация: цели, виды, форма, содержание</w:t>
      </w:r>
    </w:p>
    <w:p w:rsidR="007032C4" w:rsidRPr="007032C4" w:rsidRDefault="007032C4" w:rsidP="007032C4">
      <w:pPr>
        <w:suppressAutoHyphens/>
        <w:spacing w:after="0"/>
        <w:ind w:right="-2"/>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Каждый из видов контроля успеваемости обучающихся имеет свои цели, задачи и формы.</w:t>
      </w:r>
    </w:p>
    <w:p w:rsidR="007032C4" w:rsidRPr="007032C4" w:rsidRDefault="007032C4" w:rsidP="007032C4">
      <w:pPr>
        <w:suppressAutoHyphens/>
        <w:spacing w:after="0"/>
        <w:ind w:right="-2"/>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Оценки качества знаний по «Специальности (домра)» охватывают все виды контроля:</w:t>
      </w:r>
    </w:p>
    <w:p w:rsidR="007032C4" w:rsidRPr="007032C4" w:rsidRDefault="007032C4" w:rsidP="007032C4">
      <w:pPr>
        <w:suppressAutoHyphens/>
        <w:spacing w:after="0"/>
        <w:ind w:right="-2"/>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текущий контроль успеваемости;</w:t>
      </w:r>
    </w:p>
    <w:p w:rsidR="007032C4" w:rsidRPr="007032C4" w:rsidRDefault="007032C4" w:rsidP="007032C4">
      <w:pPr>
        <w:suppressAutoHyphens/>
        <w:spacing w:after="0"/>
        <w:ind w:right="-2"/>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промежуточная аттестация учащихся;</w:t>
      </w:r>
    </w:p>
    <w:p w:rsidR="007032C4" w:rsidRPr="007032C4" w:rsidRDefault="007032C4" w:rsidP="007032C4">
      <w:pPr>
        <w:suppressAutoHyphens/>
        <w:spacing w:after="0"/>
        <w:ind w:right="-2"/>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итоговая аттестация учащихся.</w:t>
      </w:r>
    </w:p>
    <w:p w:rsidR="007032C4" w:rsidRPr="007032C4" w:rsidRDefault="007032C4" w:rsidP="007032C4">
      <w:pPr>
        <w:suppressAutoHyphens/>
        <w:spacing w:after="0"/>
        <w:ind w:right="-2"/>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Цель промежуточной аттестации – определение уровня подготовки обучающегося на определенном этапе обучения по конкретно пройденному материалу.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4961"/>
        <w:gridCol w:w="2410"/>
      </w:tblGrid>
      <w:tr w:rsidR="007032C4" w:rsidRPr="007032C4" w:rsidTr="007032C4">
        <w:tc>
          <w:tcPr>
            <w:tcW w:w="1985" w:type="dxa"/>
            <w:shd w:val="clear" w:color="auto" w:fill="auto"/>
            <w:tcMar>
              <w:left w:w="108" w:type="dxa"/>
            </w:tcMar>
          </w:tcPr>
          <w:p w:rsidR="007032C4" w:rsidRPr="007032C4" w:rsidRDefault="007032C4" w:rsidP="007032C4">
            <w:pPr>
              <w:suppressAutoHyphens/>
              <w:spacing w:after="0" w:line="240" w:lineRule="auto"/>
              <w:jc w:val="center"/>
              <w:rPr>
                <w:rFonts w:ascii="Times New Roman" w:eastAsia="Calibri" w:hAnsi="Times New Roman" w:cs="Times New Roman"/>
                <w:b/>
                <w:sz w:val="24"/>
                <w:szCs w:val="24"/>
              </w:rPr>
            </w:pPr>
            <w:r w:rsidRPr="007032C4">
              <w:rPr>
                <w:rFonts w:ascii="Times New Roman" w:eastAsia="Calibri" w:hAnsi="Times New Roman" w:cs="Times New Roman"/>
                <w:b/>
                <w:sz w:val="24"/>
                <w:szCs w:val="24"/>
              </w:rPr>
              <w:t>Вид контроля</w:t>
            </w:r>
          </w:p>
        </w:tc>
        <w:tc>
          <w:tcPr>
            <w:tcW w:w="4961" w:type="dxa"/>
            <w:shd w:val="clear" w:color="auto" w:fill="auto"/>
            <w:tcMar>
              <w:left w:w="108" w:type="dxa"/>
            </w:tcMar>
          </w:tcPr>
          <w:p w:rsidR="007032C4" w:rsidRPr="007032C4" w:rsidRDefault="007032C4" w:rsidP="007032C4">
            <w:pPr>
              <w:suppressAutoHyphens/>
              <w:spacing w:after="0" w:line="240" w:lineRule="auto"/>
              <w:jc w:val="center"/>
              <w:rPr>
                <w:rFonts w:ascii="Times New Roman" w:eastAsia="Calibri" w:hAnsi="Times New Roman" w:cs="Times New Roman"/>
                <w:b/>
                <w:sz w:val="24"/>
                <w:szCs w:val="24"/>
              </w:rPr>
            </w:pPr>
            <w:r w:rsidRPr="007032C4">
              <w:rPr>
                <w:rFonts w:ascii="Times New Roman" w:eastAsia="Calibri" w:hAnsi="Times New Roman" w:cs="Times New Roman"/>
                <w:b/>
                <w:sz w:val="24"/>
                <w:szCs w:val="24"/>
              </w:rPr>
              <w:t xml:space="preserve">Задачи </w:t>
            </w:r>
          </w:p>
        </w:tc>
        <w:tc>
          <w:tcPr>
            <w:tcW w:w="2410" w:type="dxa"/>
            <w:shd w:val="clear" w:color="auto" w:fill="auto"/>
            <w:tcMar>
              <w:left w:w="108" w:type="dxa"/>
            </w:tcMar>
          </w:tcPr>
          <w:p w:rsidR="007032C4" w:rsidRPr="007032C4" w:rsidRDefault="007032C4" w:rsidP="007032C4">
            <w:pPr>
              <w:suppressAutoHyphens/>
              <w:spacing w:after="0" w:line="240" w:lineRule="auto"/>
              <w:jc w:val="center"/>
              <w:rPr>
                <w:rFonts w:ascii="Times New Roman" w:eastAsia="Calibri" w:hAnsi="Times New Roman" w:cs="Times New Roman"/>
                <w:sz w:val="24"/>
                <w:szCs w:val="24"/>
              </w:rPr>
            </w:pPr>
            <w:r w:rsidRPr="007032C4">
              <w:rPr>
                <w:rFonts w:ascii="Times New Roman" w:eastAsia="Calibri" w:hAnsi="Times New Roman" w:cs="Times New Roman"/>
                <w:b/>
                <w:sz w:val="24"/>
                <w:szCs w:val="24"/>
              </w:rPr>
              <w:t>Формы</w:t>
            </w:r>
          </w:p>
        </w:tc>
      </w:tr>
      <w:tr w:rsidR="007032C4" w:rsidRPr="007032C4" w:rsidTr="007032C4">
        <w:tc>
          <w:tcPr>
            <w:tcW w:w="1985" w:type="dxa"/>
            <w:shd w:val="clear" w:color="auto" w:fill="auto"/>
            <w:tcMar>
              <w:left w:w="108" w:type="dxa"/>
            </w:tcMar>
          </w:tcPr>
          <w:p w:rsidR="007032C4" w:rsidRPr="007032C4" w:rsidRDefault="007032C4" w:rsidP="007032C4">
            <w:pPr>
              <w:suppressAutoHyphens/>
              <w:spacing w:after="0" w:line="240" w:lineRule="auto"/>
              <w:rPr>
                <w:rFonts w:ascii="Times New Roman" w:eastAsia="Calibri" w:hAnsi="Times New Roman" w:cs="Times New Roman"/>
                <w:b/>
                <w:i/>
                <w:sz w:val="24"/>
                <w:szCs w:val="24"/>
              </w:rPr>
            </w:pPr>
            <w:r w:rsidRPr="007032C4">
              <w:rPr>
                <w:rFonts w:ascii="Times New Roman" w:eastAsia="Calibri" w:hAnsi="Times New Roman" w:cs="Times New Roman"/>
                <w:b/>
                <w:i/>
                <w:sz w:val="24"/>
                <w:szCs w:val="24"/>
              </w:rPr>
              <w:t>Текущий контроль</w:t>
            </w:r>
          </w:p>
        </w:tc>
        <w:tc>
          <w:tcPr>
            <w:tcW w:w="4961" w:type="dxa"/>
            <w:shd w:val="clear" w:color="auto" w:fill="auto"/>
            <w:tcMar>
              <w:left w:w="108"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 поддержание учебной дисциплины, </w:t>
            </w:r>
          </w:p>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 выявление отношения учащегося к изучаемому предмету,</w:t>
            </w:r>
          </w:p>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 повышение уровня освоения текущего учебного материала. Текущий контроль осуществляется преподавателем по специальности регулярно (с периодичностью не более чем через два, три урока) в рамках расписания занятий и предлагает использование различной системы оценок. Результаты текущего контроля учитываются при выставлении четвертных, полугодовых, годовых оценок.</w:t>
            </w:r>
          </w:p>
        </w:tc>
        <w:tc>
          <w:tcPr>
            <w:tcW w:w="2410" w:type="dxa"/>
            <w:shd w:val="clear" w:color="auto" w:fill="auto"/>
            <w:tcMar>
              <w:left w:w="108"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Контрольные уроки, академические концерты, прослушивания к конкурсам, отчетным концертам</w:t>
            </w:r>
          </w:p>
        </w:tc>
      </w:tr>
      <w:tr w:rsidR="007032C4" w:rsidRPr="007032C4" w:rsidTr="007032C4">
        <w:tc>
          <w:tcPr>
            <w:tcW w:w="1985" w:type="dxa"/>
            <w:shd w:val="clear" w:color="auto" w:fill="auto"/>
            <w:tcMar>
              <w:left w:w="108" w:type="dxa"/>
            </w:tcMar>
          </w:tcPr>
          <w:p w:rsidR="007032C4" w:rsidRPr="007032C4" w:rsidRDefault="007032C4" w:rsidP="007032C4">
            <w:pPr>
              <w:suppressAutoHyphens/>
              <w:spacing w:after="0" w:line="240" w:lineRule="auto"/>
              <w:rPr>
                <w:rFonts w:ascii="Times New Roman" w:eastAsia="Calibri" w:hAnsi="Times New Roman" w:cs="Times New Roman"/>
                <w:b/>
                <w:i/>
                <w:sz w:val="24"/>
                <w:szCs w:val="24"/>
              </w:rPr>
            </w:pPr>
            <w:r w:rsidRPr="007032C4">
              <w:rPr>
                <w:rFonts w:ascii="Times New Roman" w:eastAsia="Calibri" w:hAnsi="Times New Roman" w:cs="Times New Roman"/>
                <w:b/>
                <w:i/>
                <w:sz w:val="24"/>
                <w:szCs w:val="24"/>
              </w:rPr>
              <w:t>Промежуточная аттестация</w:t>
            </w:r>
          </w:p>
        </w:tc>
        <w:tc>
          <w:tcPr>
            <w:tcW w:w="4961" w:type="dxa"/>
            <w:shd w:val="clear" w:color="auto" w:fill="auto"/>
            <w:tcMar>
              <w:left w:w="108"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Определение успешности развития учащегося</w:t>
            </w:r>
          </w:p>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и усвоения им программы на определенном</w:t>
            </w:r>
          </w:p>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этапе обучения</w:t>
            </w:r>
          </w:p>
        </w:tc>
        <w:tc>
          <w:tcPr>
            <w:tcW w:w="2410" w:type="dxa"/>
            <w:shd w:val="clear" w:color="auto" w:fill="auto"/>
            <w:tcMar>
              <w:left w:w="108"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Зачеты (показ </w:t>
            </w:r>
          </w:p>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части программы,</w:t>
            </w:r>
          </w:p>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технический </w:t>
            </w:r>
          </w:p>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зачет), академические концерты, переводные </w:t>
            </w:r>
          </w:p>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экзамены</w:t>
            </w:r>
          </w:p>
        </w:tc>
      </w:tr>
      <w:tr w:rsidR="007032C4" w:rsidRPr="007032C4" w:rsidTr="007032C4">
        <w:tc>
          <w:tcPr>
            <w:tcW w:w="1985" w:type="dxa"/>
            <w:shd w:val="clear" w:color="auto" w:fill="auto"/>
            <w:tcMar>
              <w:left w:w="108" w:type="dxa"/>
            </w:tcMar>
          </w:tcPr>
          <w:p w:rsidR="007032C4" w:rsidRPr="007032C4" w:rsidRDefault="007032C4" w:rsidP="007032C4">
            <w:pPr>
              <w:suppressAutoHyphens/>
              <w:spacing w:after="0" w:line="240" w:lineRule="auto"/>
              <w:rPr>
                <w:rFonts w:ascii="Times New Roman" w:eastAsia="Calibri" w:hAnsi="Times New Roman" w:cs="Times New Roman"/>
                <w:b/>
                <w:i/>
                <w:sz w:val="24"/>
                <w:szCs w:val="24"/>
              </w:rPr>
            </w:pPr>
            <w:r w:rsidRPr="007032C4">
              <w:rPr>
                <w:rFonts w:ascii="Times New Roman" w:eastAsia="Calibri" w:hAnsi="Times New Roman" w:cs="Times New Roman"/>
                <w:b/>
                <w:i/>
                <w:sz w:val="24"/>
                <w:szCs w:val="24"/>
              </w:rPr>
              <w:t>Итоговая аттестация</w:t>
            </w:r>
          </w:p>
        </w:tc>
        <w:tc>
          <w:tcPr>
            <w:tcW w:w="4961" w:type="dxa"/>
            <w:shd w:val="clear" w:color="auto" w:fill="auto"/>
            <w:tcMar>
              <w:left w:w="108"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Определяет уровень и качество освоения программы учебного предмета</w:t>
            </w:r>
          </w:p>
        </w:tc>
        <w:tc>
          <w:tcPr>
            <w:tcW w:w="2410" w:type="dxa"/>
            <w:shd w:val="clear" w:color="auto" w:fill="auto"/>
            <w:tcMar>
              <w:left w:w="108"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Экзамен </w:t>
            </w:r>
          </w:p>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проводится в выпускном 8</w:t>
            </w:r>
          </w:p>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классе</w:t>
            </w:r>
          </w:p>
        </w:tc>
      </w:tr>
    </w:tbl>
    <w:p w:rsidR="007032C4" w:rsidRPr="007032C4" w:rsidRDefault="007032C4" w:rsidP="007032C4">
      <w:pPr>
        <w:suppressAutoHyphens/>
        <w:spacing w:after="0"/>
        <w:ind w:right="57"/>
        <w:jc w:val="both"/>
        <w:rPr>
          <w:rFonts w:ascii="Times New Roman" w:eastAsia="SimSun" w:hAnsi="Times New Roman" w:cs="Times New Roman"/>
          <w:color w:val="00000A"/>
          <w:sz w:val="24"/>
          <w:szCs w:val="24"/>
          <w:lang w:eastAsia="ar-SA"/>
        </w:rPr>
      </w:pPr>
    </w:p>
    <w:p w:rsidR="007032C4" w:rsidRPr="007032C4" w:rsidRDefault="007032C4" w:rsidP="007032C4">
      <w:pPr>
        <w:suppressAutoHyphens/>
        <w:spacing w:after="0"/>
        <w:ind w:right="57"/>
        <w:jc w:val="both"/>
        <w:rPr>
          <w:rFonts w:ascii="Times New Roman" w:eastAsia="SimSun" w:hAnsi="Times New Roman" w:cs="Times New Roman"/>
          <w:color w:val="00000A"/>
          <w:sz w:val="24"/>
          <w:szCs w:val="24"/>
          <w:lang w:eastAsia="ar-SA"/>
        </w:rPr>
      </w:pPr>
      <w:r w:rsidRPr="007032C4">
        <w:rPr>
          <w:rFonts w:ascii="Times New Roman" w:eastAsia="SimSun" w:hAnsi="Times New Roman" w:cs="Times New Roman"/>
          <w:color w:val="00000A"/>
          <w:sz w:val="24"/>
          <w:szCs w:val="24"/>
          <w:lang w:eastAsia="ar-SA"/>
        </w:rPr>
        <w:t xml:space="preserve">При текущем контроле и промежуточной аттестации устанавливается десятибалльная система оценок: 2, 3-, 3, 3+, 4-, 4, 4+, 5-, 5, 5+. </w:t>
      </w:r>
    </w:p>
    <w:p w:rsidR="007032C4" w:rsidRPr="007032C4" w:rsidRDefault="007032C4" w:rsidP="007032C4">
      <w:pPr>
        <w:suppressAutoHyphens/>
        <w:spacing w:after="0"/>
        <w:ind w:right="57"/>
        <w:jc w:val="both"/>
        <w:rPr>
          <w:rFonts w:ascii="Times New Roman" w:eastAsia="SimSun" w:hAnsi="Times New Roman" w:cs="Times New Roman"/>
          <w:color w:val="00000A"/>
          <w:sz w:val="24"/>
          <w:szCs w:val="24"/>
          <w:lang w:eastAsia="ar-SA"/>
        </w:rPr>
      </w:pPr>
      <w:r w:rsidRPr="007032C4">
        <w:rPr>
          <w:rFonts w:ascii="Times New Roman" w:eastAsia="SimSun" w:hAnsi="Times New Roman" w:cs="font324"/>
          <w:color w:val="00000A"/>
          <w:sz w:val="24"/>
          <w:szCs w:val="24"/>
          <w:lang w:eastAsia="ar-SA"/>
        </w:rPr>
        <w:t xml:space="preserve">Промежуточная и итоговая аттестация фиксируется в протоколах экзамена, зачета, где вносится программа выступления обучающегося и ставится оценка за каждое исполняемое произведение.    </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b/>
          <w:sz w:val="24"/>
          <w:szCs w:val="24"/>
        </w:rPr>
        <w:t xml:space="preserve">Контрольные уроки </w:t>
      </w:r>
      <w:r w:rsidRPr="007032C4">
        <w:rPr>
          <w:rFonts w:ascii="Times New Roman" w:eastAsia="Calibri" w:hAnsi="Times New Roman" w:cs="Times New Roman"/>
          <w:sz w:val="24"/>
          <w:szCs w:val="24"/>
        </w:rPr>
        <w:t xml:space="preserve">направлены на выявление знаний, умений и навыков обучающихся в классе по специальности. Они не требуют публичного исполнения и концертной готовности. Это своего рода проверка навыков самостоятельной работы учащегося, проверка технического роста, проверка степени овладения навыками музицирования (чтение с листа, подбор по слуху, транспонирование), проверка степени готовности учащихся выпускных классов к итоговой аттестации. Контрольные прослушивания </w:t>
      </w:r>
      <w:r w:rsidRPr="007032C4">
        <w:rPr>
          <w:rFonts w:ascii="Times New Roman" w:eastAsia="Calibri" w:hAnsi="Times New Roman" w:cs="Times New Roman"/>
          <w:sz w:val="24"/>
          <w:szCs w:val="24"/>
        </w:rPr>
        <w:lastRenderedPageBreak/>
        <w:t xml:space="preserve">проводятся в классе в присутствии комиссии, включая в себя элементы беседы с учащимся, и предполагают обязательное обсуждение рекомендательного характера. </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Также преподаватель может сам назначать и проводить контрольные уроки в течение четверти в зависимости от индивидуальной успеваемости ученика, от этапности изучаемой программы с целью повышения мотивации в ученике к учебному процессу. Контрольные уроки проводятся в счет аудиторного времени, предусмотренного на учебный предмет.</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b/>
          <w:sz w:val="24"/>
          <w:szCs w:val="24"/>
        </w:rPr>
        <w:t xml:space="preserve">Зачеты </w:t>
      </w:r>
      <w:r w:rsidRPr="007032C4">
        <w:rPr>
          <w:rFonts w:ascii="Times New Roman" w:eastAsia="Calibri" w:hAnsi="Times New Roman" w:cs="Times New Roman"/>
          <w:sz w:val="24"/>
          <w:szCs w:val="24"/>
        </w:rPr>
        <w:t>проводятся на завершающих полугодие учебных занятиях в счет аудиторного времени, предусмотренного на учебный предмет, и предполагают публичное исполнение технической или академической программы или ее части в присутствии комиссии. Зачеты дифференцированные, с обязательным методическим обсуждением, носящим рекомендательный характер. Зачеты проводятся в счет аудиторного времени, предусмотренного на учебный предмет.</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b/>
          <w:sz w:val="24"/>
          <w:szCs w:val="24"/>
        </w:rPr>
        <w:t xml:space="preserve">Академические концерты </w:t>
      </w:r>
      <w:r w:rsidRPr="007032C4">
        <w:rPr>
          <w:rFonts w:ascii="Times New Roman" w:eastAsia="Calibri" w:hAnsi="Times New Roman" w:cs="Times New Roman"/>
          <w:sz w:val="24"/>
          <w:szCs w:val="24"/>
        </w:rPr>
        <w:t>предполагают те же требования, что т зачеты, но они представляют собой публичное (на сцене) исполнение учебной программы или ее части в присутствии комиссии, родителей, учащихся и других слушателей. Для академического концерта преподаватель должен подготовить с учеником 2-3 произведения. Выступление ученика обязательно должно быть с оценкой.</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b/>
          <w:sz w:val="24"/>
          <w:szCs w:val="24"/>
        </w:rPr>
        <w:t xml:space="preserve">Переводные экзамены </w:t>
      </w:r>
      <w:r w:rsidRPr="007032C4">
        <w:rPr>
          <w:rFonts w:ascii="Times New Roman" w:eastAsia="Calibri" w:hAnsi="Times New Roman" w:cs="Times New Roman"/>
          <w:sz w:val="24"/>
          <w:szCs w:val="24"/>
        </w:rPr>
        <w:t>проводятся в конце каждого учебного года. Исполнение полной программы демонстрирует уровень освоения программы данного года обучения. Переводной экзамен проводится с применением дифференцированных систем оценок, завершаясь обязательным методическим обсуждением. Экзамены проводятся за пределами аудиторных учебных занятий. Учащийся, освоивший в полном объеме программу, переводится в следующий класс.</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b/>
          <w:sz w:val="24"/>
          <w:szCs w:val="24"/>
        </w:rPr>
        <w:t xml:space="preserve">Итоговая аттестация (экзамен) </w:t>
      </w:r>
      <w:r w:rsidRPr="007032C4">
        <w:rPr>
          <w:rFonts w:ascii="Times New Roman" w:eastAsia="Calibri" w:hAnsi="Times New Roman" w:cs="Times New Roman"/>
          <w:sz w:val="24"/>
          <w:szCs w:val="24"/>
        </w:rPr>
        <w:t>определяет уровень и качество освоения образовательной программы. Экзамен проводится в выпускном классе в соответствии с действующими учебными планами. Итоговая аттестация проводится по утвержденному директором школы расписанию.</w:t>
      </w:r>
      <w:r w:rsidRPr="007032C4">
        <w:rPr>
          <w:rFonts w:ascii="Times New Roman" w:eastAsia="Calibri" w:hAnsi="Times New Roman" w:cs="Times New Roman"/>
          <w:color w:val="000000"/>
          <w:sz w:val="24"/>
          <w:szCs w:val="24"/>
        </w:rPr>
        <w:t xml:space="preserve"> </w:t>
      </w:r>
    </w:p>
    <w:p w:rsidR="007032C4" w:rsidRPr="007032C4" w:rsidRDefault="007032C4" w:rsidP="007032C4">
      <w:pPr>
        <w:suppressAutoHyphens/>
        <w:spacing w:after="0"/>
        <w:ind w:firstLine="567"/>
        <w:contextualSpacing/>
        <w:jc w:val="both"/>
        <w:rPr>
          <w:rFonts w:ascii="Times New Roman" w:eastAsia="Calibri" w:hAnsi="Times New Roman" w:cs="Times New Roman"/>
          <w:color w:val="000000"/>
          <w:sz w:val="24"/>
          <w:szCs w:val="24"/>
        </w:rPr>
      </w:pPr>
      <w:r w:rsidRPr="007032C4">
        <w:rPr>
          <w:rFonts w:ascii="Times New Roman" w:eastAsia="Calibri" w:hAnsi="Times New Roman" w:cs="Times New Roman"/>
          <w:color w:val="000000"/>
          <w:sz w:val="24"/>
          <w:szCs w:val="24"/>
        </w:rPr>
        <w:t>При выпускных экзаменах оценка ставится по пятибалльной  шкале ("отлично", « хорошо", "удовлетворительно", "неудовлетворительно").</w:t>
      </w:r>
    </w:p>
    <w:p w:rsidR="007032C4" w:rsidRPr="007032C4" w:rsidRDefault="007032C4" w:rsidP="007032C4">
      <w:pPr>
        <w:suppressAutoHyphens/>
        <w:spacing w:after="0"/>
        <w:jc w:val="both"/>
        <w:rPr>
          <w:rFonts w:ascii="Times New Roman" w:eastAsia="Calibri" w:hAnsi="Times New Roman" w:cs="Times New Roman"/>
          <w:b/>
          <w:sz w:val="24"/>
          <w:szCs w:val="24"/>
        </w:rPr>
      </w:pPr>
    </w:p>
    <w:p w:rsidR="007032C4" w:rsidRPr="007032C4" w:rsidRDefault="007032C4" w:rsidP="007032C4">
      <w:pPr>
        <w:suppressAutoHyphens/>
        <w:spacing w:after="0"/>
        <w:jc w:val="both"/>
        <w:rPr>
          <w:rFonts w:ascii="Times New Roman" w:eastAsia="Calibri" w:hAnsi="Times New Roman" w:cs="Times New Roman"/>
          <w:b/>
          <w:sz w:val="24"/>
          <w:szCs w:val="24"/>
        </w:rPr>
      </w:pPr>
      <w:r w:rsidRPr="007032C4">
        <w:rPr>
          <w:rFonts w:ascii="Times New Roman" w:eastAsia="Calibri" w:hAnsi="Times New Roman" w:cs="Times New Roman"/>
          <w:b/>
          <w:sz w:val="24"/>
          <w:szCs w:val="24"/>
        </w:rPr>
        <w:t xml:space="preserve">2. Критерии оценок  </w:t>
      </w:r>
    </w:p>
    <w:p w:rsidR="007032C4" w:rsidRPr="007032C4" w:rsidRDefault="007032C4" w:rsidP="007032C4">
      <w:pPr>
        <w:suppressAutoHyphens/>
        <w:spacing w:after="0"/>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Для аттестации обучающихся создаются фонды оценочных средств, включающие методы контроля, позволяющие оценить приобретенные знания, умения, навыки. По итогам исполнения выставляются оценки по пятибалльной шкале.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3"/>
        <w:gridCol w:w="6233"/>
      </w:tblGrid>
      <w:tr w:rsidR="007032C4" w:rsidRPr="007032C4" w:rsidTr="007032C4">
        <w:tc>
          <w:tcPr>
            <w:tcW w:w="3123" w:type="dxa"/>
            <w:shd w:val="clear" w:color="auto" w:fill="auto"/>
            <w:tcMar>
              <w:left w:w="108"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Оценка </w:t>
            </w:r>
          </w:p>
        </w:tc>
        <w:tc>
          <w:tcPr>
            <w:tcW w:w="6233" w:type="dxa"/>
            <w:shd w:val="clear" w:color="auto" w:fill="auto"/>
            <w:tcMar>
              <w:left w:w="108"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Критерии оценивания исполнения</w:t>
            </w:r>
          </w:p>
        </w:tc>
      </w:tr>
      <w:tr w:rsidR="007032C4" w:rsidRPr="007032C4" w:rsidTr="007032C4">
        <w:tc>
          <w:tcPr>
            <w:tcW w:w="3123" w:type="dxa"/>
            <w:shd w:val="clear" w:color="auto" w:fill="auto"/>
            <w:tcMar>
              <w:left w:w="108" w:type="dxa"/>
            </w:tcMar>
          </w:tcPr>
          <w:p w:rsidR="007032C4" w:rsidRPr="007032C4" w:rsidRDefault="007032C4" w:rsidP="007032C4">
            <w:pPr>
              <w:suppressAutoHyphens/>
              <w:spacing w:after="0" w:line="240" w:lineRule="auto"/>
              <w:rPr>
                <w:rFonts w:ascii="Times New Roman" w:eastAsia="Calibri" w:hAnsi="Times New Roman" w:cs="Times New Roman"/>
                <w:b/>
                <w:sz w:val="24"/>
                <w:szCs w:val="24"/>
              </w:rPr>
            </w:pPr>
            <w:r w:rsidRPr="007032C4">
              <w:rPr>
                <w:rFonts w:ascii="Times New Roman" w:eastAsia="Calibri" w:hAnsi="Times New Roman" w:cs="Times New Roman"/>
                <w:b/>
                <w:sz w:val="24"/>
                <w:szCs w:val="24"/>
              </w:rPr>
              <w:t>5 («отлично»)</w:t>
            </w:r>
          </w:p>
        </w:tc>
        <w:tc>
          <w:tcPr>
            <w:tcW w:w="6233" w:type="dxa"/>
            <w:shd w:val="clear" w:color="auto" w:fill="auto"/>
            <w:tcMar>
              <w:left w:w="108"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Яркая, осмысленная игра, выразительная динамика; текст сыгран безукоризненно.</w:t>
            </w:r>
          </w:p>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Использован богатый арсенал выразительных средств, владение исполнительской техникой и звуковедением позволяет говорить о высоком художественном уровне игры. </w:t>
            </w:r>
          </w:p>
        </w:tc>
      </w:tr>
      <w:tr w:rsidR="007032C4" w:rsidRPr="007032C4" w:rsidTr="007032C4">
        <w:tc>
          <w:tcPr>
            <w:tcW w:w="3123" w:type="dxa"/>
            <w:shd w:val="clear" w:color="auto" w:fill="auto"/>
            <w:tcMar>
              <w:left w:w="108" w:type="dxa"/>
            </w:tcMar>
          </w:tcPr>
          <w:p w:rsidR="007032C4" w:rsidRPr="007032C4" w:rsidRDefault="007032C4" w:rsidP="007032C4">
            <w:pPr>
              <w:suppressAutoHyphens/>
              <w:spacing w:after="0" w:line="240" w:lineRule="auto"/>
              <w:rPr>
                <w:rFonts w:ascii="Times New Roman" w:eastAsia="Calibri" w:hAnsi="Times New Roman" w:cs="Times New Roman"/>
                <w:b/>
                <w:sz w:val="24"/>
                <w:szCs w:val="24"/>
              </w:rPr>
            </w:pPr>
            <w:r w:rsidRPr="007032C4">
              <w:rPr>
                <w:rFonts w:ascii="Times New Roman" w:eastAsia="Calibri" w:hAnsi="Times New Roman" w:cs="Times New Roman"/>
                <w:b/>
                <w:sz w:val="24"/>
                <w:szCs w:val="24"/>
              </w:rPr>
              <w:t>4 («хорошо»)</w:t>
            </w:r>
          </w:p>
        </w:tc>
        <w:tc>
          <w:tcPr>
            <w:tcW w:w="6233" w:type="dxa"/>
            <w:shd w:val="clear" w:color="auto" w:fill="auto"/>
            <w:tcMar>
              <w:left w:w="108"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Игра с ясной художественно-музыкальной трактовкой, но не все</w:t>
            </w:r>
          </w:p>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технически проработано, определенное количество погрешностей не дает возможность оценить «отлично». </w:t>
            </w:r>
            <w:r w:rsidRPr="007032C4">
              <w:rPr>
                <w:rFonts w:ascii="Times New Roman" w:eastAsia="Calibri" w:hAnsi="Times New Roman" w:cs="Times New Roman"/>
                <w:sz w:val="24"/>
                <w:szCs w:val="24"/>
              </w:rPr>
              <w:lastRenderedPageBreak/>
              <w:t>Интонационная и ритмическая игра может носить неопределенный характер.</w:t>
            </w:r>
          </w:p>
        </w:tc>
      </w:tr>
      <w:tr w:rsidR="007032C4" w:rsidRPr="007032C4" w:rsidTr="007032C4">
        <w:tc>
          <w:tcPr>
            <w:tcW w:w="3123" w:type="dxa"/>
            <w:shd w:val="clear" w:color="auto" w:fill="auto"/>
            <w:tcMar>
              <w:left w:w="108" w:type="dxa"/>
            </w:tcMar>
          </w:tcPr>
          <w:p w:rsidR="007032C4" w:rsidRPr="007032C4" w:rsidRDefault="007032C4" w:rsidP="007032C4">
            <w:pPr>
              <w:suppressAutoHyphens/>
              <w:spacing w:after="0" w:line="240" w:lineRule="auto"/>
              <w:rPr>
                <w:rFonts w:ascii="Times New Roman" w:eastAsia="Calibri" w:hAnsi="Times New Roman" w:cs="Times New Roman"/>
                <w:b/>
                <w:sz w:val="24"/>
                <w:szCs w:val="24"/>
              </w:rPr>
            </w:pPr>
            <w:r w:rsidRPr="007032C4">
              <w:rPr>
                <w:rFonts w:ascii="Times New Roman" w:eastAsia="Calibri" w:hAnsi="Times New Roman" w:cs="Times New Roman"/>
                <w:b/>
                <w:sz w:val="24"/>
                <w:szCs w:val="24"/>
              </w:rPr>
              <w:lastRenderedPageBreak/>
              <w:t>3 («удовлетворительно»)</w:t>
            </w:r>
          </w:p>
        </w:tc>
        <w:tc>
          <w:tcPr>
            <w:tcW w:w="6233" w:type="dxa"/>
            <w:shd w:val="clear" w:color="auto" w:fill="auto"/>
            <w:tcMar>
              <w:left w:w="108"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Средний технический уровень подготовки, бедный, недостаточный штриховой арсенал, определенные проблемы в исполнительском аппарате мешают донести до слушателя художественный замысел произведения. </w:t>
            </w:r>
          </w:p>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Можно говорить о том, что качество исполняемой программы в данном случае зависело от времени, потраченном на работу дома или отсутствии интереса у ученика к занятиям музыкой.</w:t>
            </w:r>
          </w:p>
        </w:tc>
      </w:tr>
      <w:tr w:rsidR="007032C4" w:rsidRPr="007032C4" w:rsidTr="007032C4">
        <w:tc>
          <w:tcPr>
            <w:tcW w:w="3123" w:type="dxa"/>
            <w:shd w:val="clear" w:color="auto" w:fill="auto"/>
            <w:tcMar>
              <w:left w:w="108" w:type="dxa"/>
            </w:tcMar>
          </w:tcPr>
          <w:p w:rsidR="007032C4" w:rsidRPr="007032C4" w:rsidRDefault="007032C4" w:rsidP="007032C4">
            <w:pPr>
              <w:suppressAutoHyphens/>
              <w:spacing w:after="0" w:line="240" w:lineRule="auto"/>
              <w:rPr>
                <w:rFonts w:ascii="Times New Roman" w:eastAsia="Calibri" w:hAnsi="Times New Roman" w:cs="Times New Roman"/>
                <w:b/>
                <w:sz w:val="24"/>
                <w:szCs w:val="24"/>
              </w:rPr>
            </w:pPr>
            <w:r w:rsidRPr="007032C4">
              <w:rPr>
                <w:rFonts w:ascii="Times New Roman" w:eastAsia="Calibri" w:hAnsi="Times New Roman" w:cs="Times New Roman"/>
                <w:b/>
                <w:sz w:val="24"/>
                <w:szCs w:val="24"/>
              </w:rPr>
              <w:t>2"(неудовлетворительно")</w:t>
            </w:r>
          </w:p>
        </w:tc>
        <w:tc>
          <w:tcPr>
            <w:tcW w:w="6233" w:type="dxa"/>
            <w:shd w:val="clear" w:color="auto" w:fill="auto"/>
            <w:tcMar>
              <w:left w:w="108"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Исполнение с частичными остановками, однообразной динамикой, без элементов фразировки, интонирования, без личного участия самого ученика в процессе музицирования</w:t>
            </w:r>
          </w:p>
        </w:tc>
      </w:tr>
      <w:tr w:rsidR="007032C4" w:rsidRPr="007032C4" w:rsidTr="007032C4">
        <w:tc>
          <w:tcPr>
            <w:tcW w:w="3123" w:type="dxa"/>
            <w:shd w:val="clear" w:color="auto" w:fill="auto"/>
            <w:tcMar>
              <w:left w:w="108" w:type="dxa"/>
            </w:tcMar>
          </w:tcPr>
          <w:p w:rsidR="007032C4" w:rsidRPr="007032C4" w:rsidRDefault="007032C4" w:rsidP="007032C4">
            <w:pPr>
              <w:suppressAutoHyphens/>
              <w:spacing w:after="0" w:line="240" w:lineRule="auto"/>
              <w:rPr>
                <w:rFonts w:ascii="Times New Roman" w:eastAsia="Calibri" w:hAnsi="Times New Roman" w:cs="Times New Roman"/>
                <w:b/>
                <w:sz w:val="24"/>
                <w:szCs w:val="24"/>
              </w:rPr>
            </w:pPr>
            <w:r w:rsidRPr="007032C4">
              <w:rPr>
                <w:rFonts w:ascii="Times New Roman" w:eastAsia="Calibri" w:hAnsi="Times New Roman" w:cs="Times New Roman"/>
                <w:b/>
                <w:sz w:val="24"/>
                <w:szCs w:val="24"/>
              </w:rPr>
              <w:t>Зачет (без оценки)</w:t>
            </w:r>
          </w:p>
        </w:tc>
        <w:tc>
          <w:tcPr>
            <w:tcW w:w="6233" w:type="dxa"/>
            <w:shd w:val="clear" w:color="auto" w:fill="auto"/>
            <w:tcMar>
              <w:left w:w="108" w:type="dxa"/>
            </w:tcMar>
          </w:tcPr>
          <w:p w:rsidR="007032C4" w:rsidRPr="007032C4" w:rsidRDefault="007032C4" w:rsidP="007032C4">
            <w:pPr>
              <w:suppressAutoHyphens/>
              <w:spacing w:after="0" w:line="240" w:lineRule="auto"/>
              <w:rPr>
                <w:rFonts w:ascii="Times New Roman" w:eastAsia="Calibri" w:hAnsi="Times New Roman" w:cs="Times New Roman"/>
                <w:sz w:val="24"/>
                <w:szCs w:val="24"/>
              </w:rPr>
            </w:pPr>
            <w:r w:rsidRPr="007032C4">
              <w:rPr>
                <w:rFonts w:ascii="Times New Roman" w:eastAsia="Calibri" w:hAnsi="Times New Roman" w:cs="Times New Roman"/>
                <w:sz w:val="24"/>
                <w:szCs w:val="24"/>
              </w:rPr>
              <w:t>Отражает достаточный уровень подготовки и исполнения на данном этапе обучения</w:t>
            </w:r>
          </w:p>
        </w:tc>
      </w:tr>
    </w:tbl>
    <w:p w:rsidR="007032C4" w:rsidRPr="007032C4" w:rsidRDefault="007032C4" w:rsidP="007032C4">
      <w:pPr>
        <w:suppressAutoHyphens/>
        <w:spacing w:after="0"/>
        <w:ind w:right="57"/>
        <w:jc w:val="both"/>
        <w:rPr>
          <w:rFonts w:ascii="Times New Roman" w:eastAsia="SimSun" w:hAnsi="Times New Roman" w:cs="Times New Roman"/>
          <w:color w:val="00000A"/>
          <w:sz w:val="24"/>
          <w:szCs w:val="24"/>
          <w:lang w:eastAsia="ar-SA"/>
        </w:rPr>
      </w:pPr>
      <w:r w:rsidRPr="007032C4">
        <w:rPr>
          <w:rFonts w:ascii="Times New Roman" w:eastAsia="SimSun" w:hAnsi="Times New Roman" w:cs="Times New Roman"/>
          <w:color w:val="00000A"/>
          <w:sz w:val="24"/>
          <w:szCs w:val="24"/>
          <w:lang w:eastAsia="ar-SA"/>
        </w:rPr>
        <w:t xml:space="preserve">    </w:t>
      </w:r>
    </w:p>
    <w:p w:rsidR="007032C4" w:rsidRPr="007032C4" w:rsidRDefault="007032C4" w:rsidP="007032C4">
      <w:pPr>
        <w:suppressAutoHyphens/>
        <w:spacing w:after="0"/>
        <w:ind w:right="57"/>
        <w:jc w:val="both"/>
        <w:rPr>
          <w:rFonts w:ascii="Times New Roman" w:eastAsia="SimSun" w:hAnsi="Times New Roman" w:cs="Times New Roman"/>
          <w:color w:val="00000A"/>
          <w:sz w:val="24"/>
          <w:szCs w:val="24"/>
          <w:lang w:eastAsia="ar-SA"/>
        </w:rPr>
      </w:pPr>
      <w:r w:rsidRPr="007032C4">
        <w:rPr>
          <w:rFonts w:ascii="Times New Roman" w:eastAsia="SimSun" w:hAnsi="Times New Roman" w:cs="Times New Roman"/>
          <w:color w:val="00000A"/>
          <w:sz w:val="24"/>
          <w:szCs w:val="24"/>
          <w:lang w:eastAsia="ar-SA"/>
        </w:rPr>
        <w:t xml:space="preserve"> Фонды оценочных средств призваны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искусства.</w:t>
      </w:r>
    </w:p>
    <w:p w:rsidR="007032C4" w:rsidRPr="007032C4" w:rsidRDefault="007032C4" w:rsidP="007032C4">
      <w:pPr>
        <w:suppressAutoHyphens/>
        <w:spacing w:after="0"/>
        <w:ind w:right="57"/>
        <w:jc w:val="both"/>
        <w:rPr>
          <w:rFonts w:ascii="Times New Roman" w:eastAsia="SimSun" w:hAnsi="Times New Roman" w:cs="Times New Roman"/>
          <w:color w:val="00000A"/>
          <w:sz w:val="24"/>
          <w:szCs w:val="24"/>
          <w:lang w:eastAsia="ar-SA"/>
        </w:rPr>
      </w:pPr>
      <w:r w:rsidRPr="007032C4">
        <w:rPr>
          <w:rFonts w:ascii="Times New Roman" w:eastAsia="SimSun" w:hAnsi="Times New Roman" w:cs="Times New Roman"/>
          <w:color w:val="00000A"/>
          <w:sz w:val="24"/>
          <w:szCs w:val="24"/>
          <w:lang w:eastAsia="ar-SA"/>
        </w:rPr>
        <w:t>Оценки выставляются по окончании каждой четверти и в завершении учебного года.</w:t>
      </w: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uppressAutoHyphens/>
        <w:spacing w:after="0"/>
        <w:rPr>
          <w:rFonts w:ascii="Times New Roman" w:eastAsia="Calibri" w:hAnsi="Times New Roman" w:cs="Times New Roman"/>
          <w:sz w:val="24"/>
          <w:szCs w:val="24"/>
        </w:rPr>
      </w:pPr>
    </w:p>
    <w:p w:rsidR="007032C4" w:rsidRPr="007032C4" w:rsidRDefault="007032C4" w:rsidP="007032C4">
      <w:pPr>
        <w:spacing w:after="0"/>
        <w:ind w:firstLine="567"/>
        <w:jc w:val="center"/>
        <w:rPr>
          <w:rFonts w:ascii="Times New Roman" w:eastAsia="Calibri" w:hAnsi="Times New Roman" w:cs="Times New Roman"/>
          <w:b/>
          <w:color w:val="000000"/>
          <w:sz w:val="28"/>
          <w:szCs w:val="28"/>
        </w:rPr>
      </w:pPr>
      <w:r w:rsidRPr="007032C4">
        <w:rPr>
          <w:rFonts w:ascii="Times New Roman" w:eastAsia="Calibri" w:hAnsi="Times New Roman" w:cs="Times New Roman"/>
          <w:b/>
          <w:color w:val="000000"/>
          <w:sz w:val="28"/>
          <w:szCs w:val="28"/>
          <w:lang w:val="en-US"/>
        </w:rPr>
        <w:lastRenderedPageBreak/>
        <w:t>V</w:t>
      </w:r>
      <w:r w:rsidRPr="007032C4">
        <w:rPr>
          <w:rFonts w:ascii="Times New Roman" w:eastAsia="Calibri" w:hAnsi="Times New Roman" w:cs="Times New Roman"/>
          <w:b/>
          <w:color w:val="000000"/>
          <w:sz w:val="28"/>
          <w:szCs w:val="28"/>
        </w:rPr>
        <w:t>. Методическое обеспечение учебного процесса</w:t>
      </w:r>
    </w:p>
    <w:p w:rsidR="007032C4" w:rsidRPr="007032C4" w:rsidRDefault="007032C4" w:rsidP="007032C4">
      <w:pPr>
        <w:spacing w:after="0"/>
        <w:ind w:firstLine="567"/>
        <w:jc w:val="both"/>
        <w:rPr>
          <w:rFonts w:ascii="Times New Roman" w:eastAsia="Calibri" w:hAnsi="Times New Roman" w:cs="Times New Roman"/>
          <w:color w:val="000000"/>
          <w:sz w:val="24"/>
          <w:szCs w:val="24"/>
        </w:rPr>
      </w:pPr>
    </w:p>
    <w:p w:rsidR="007032C4" w:rsidRPr="007032C4" w:rsidRDefault="007032C4" w:rsidP="007032C4">
      <w:pPr>
        <w:spacing w:after="0"/>
        <w:ind w:firstLine="567"/>
        <w:rPr>
          <w:rFonts w:ascii="Times New Roman" w:eastAsia="Calibri" w:hAnsi="Times New Roman" w:cs="Times New Roman"/>
          <w:b/>
          <w:color w:val="000000"/>
          <w:sz w:val="24"/>
          <w:szCs w:val="24"/>
        </w:rPr>
      </w:pPr>
      <w:r w:rsidRPr="007032C4">
        <w:rPr>
          <w:rFonts w:ascii="Times New Roman" w:eastAsia="Calibri" w:hAnsi="Times New Roman" w:cs="Times New Roman"/>
          <w:b/>
          <w:color w:val="000000"/>
          <w:sz w:val="24"/>
          <w:szCs w:val="24"/>
        </w:rPr>
        <w:t>1. Методические рекомендации педагогическим работникам</w:t>
      </w:r>
    </w:p>
    <w:p w:rsidR="007032C4" w:rsidRPr="007032C4" w:rsidRDefault="007032C4" w:rsidP="007032C4">
      <w:pPr>
        <w:spacing w:after="0"/>
        <w:ind w:firstLine="567"/>
        <w:jc w:val="both"/>
        <w:rPr>
          <w:rFonts w:ascii="Times New Roman" w:eastAsia="Calibri" w:hAnsi="Times New Roman" w:cs="Times New Roman"/>
          <w:color w:val="000000"/>
          <w:sz w:val="24"/>
          <w:szCs w:val="24"/>
        </w:rPr>
      </w:pPr>
      <w:r w:rsidRPr="007032C4">
        <w:rPr>
          <w:rFonts w:ascii="Times New Roman" w:eastAsia="Calibri" w:hAnsi="Times New Roman" w:cs="Times New Roman"/>
          <w:color w:val="000000"/>
          <w:sz w:val="24"/>
          <w:szCs w:val="24"/>
        </w:rPr>
        <w:t xml:space="preserve">В работе с обучающимися преподаватель должен следовать основным принципам дидактики: последовательность, систематичность, доступность,  наглядность в освоении материала. </w:t>
      </w:r>
    </w:p>
    <w:p w:rsidR="007032C4" w:rsidRPr="007032C4" w:rsidRDefault="007032C4" w:rsidP="007032C4">
      <w:pPr>
        <w:spacing w:after="0"/>
        <w:ind w:firstLine="567"/>
        <w:jc w:val="both"/>
        <w:rPr>
          <w:rFonts w:ascii="Times New Roman" w:eastAsia="Calibri" w:hAnsi="Times New Roman" w:cs="Times New Roman"/>
          <w:color w:val="000000"/>
          <w:sz w:val="24"/>
          <w:szCs w:val="24"/>
        </w:rPr>
      </w:pPr>
      <w:r w:rsidRPr="007032C4">
        <w:rPr>
          <w:rFonts w:ascii="Times New Roman" w:eastAsia="Calibri" w:hAnsi="Times New Roman" w:cs="Times New Roman"/>
          <w:color w:val="000000"/>
          <w:sz w:val="24"/>
          <w:szCs w:val="24"/>
        </w:rPr>
        <w:t>Процесс обучения должен протекать с учетом индивидуальных психических особенностей ученика, его физических данных. Педагог должен неустанно контролировать уровень развития музыкальны способностей своих учеников.</w:t>
      </w:r>
    </w:p>
    <w:p w:rsidR="007032C4" w:rsidRPr="007032C4" w:rsidRDefault="007032C4" w:rsidP="007032C4">
      <w:pPr>
        <w:spacing w:after="0"/>
        <w:ind w:firstLine="567"/>
        <w:jc w:val="both"/>
        <w:rPr>
          <w:rFonts w:ascii="Times New Roman" w:eastAsia="Calibri" w:hAnsi="Times New Roman" w:cs="Times New Roman"/>
          <w:color w:val="000000"/>
          <w:sz w:val="24"/>
          <w:szCs w:val="24"/>
        </w:rPr>
      </w:pPr>
      <w:r w:rsidRPr="007032C4">
        <w:rPr>
          <w:rFonts w:ascii="Times New Roman" w:eastAsia="Calibri" w:hAnsi="Times New Roman" w:cs="Times New Roman"/>
          <w:color w:val="000000"/>
          <w:sz w:val="24"/>
          <w:szCs w:val="24"/>
        </w:rPr>
        <w:t xml:space="preserve">Работа педагога по специальности  будет более продуктивной в тесной связи с педагогами по другим предметам: музыкальная литература, слушание музыки, сольфеджио. Итогом  такого сотрудничества могут быть: открытые уроки, концерты классов для родителей, участие в концертах отделов  школы. </w:t>
      </w:r>
    </w:p>
    <w:p w:rsidR="007032C4" w:rsidRPr="007032C4" w:rsidRDefault="007032C4" w:rsidP="007032C4">
      <w:pPr>
        <w:spacing w:after="0"/>
        <w:ind w:firstLine="567"/>
        <w:jc w:val="both"/>
        <w:rPr>
          <w:rFonts w:ascii="Times New Roman" w:eastAsia="Calibri" w:hAnsi="Times New Roman" w:cs="Times New Roman"/>
          <w:color w:val="000000"/>
          <w:sz w:val="24"/>
          <w:szCs w:val="24"/>
        </w:rPr>
      </w:pPr>
      <w:r w:rsidRPr="007032C4">
        <w:rPr>
          <w:rFonts w:ascii="Times New Roman" w:eastAsia="Calibri" w:hAnsi="Times New Roman" w:cs="Times New Roman"/>
          <w:color w:val="000000"/>
          <w:sz w:val="24"/>
          <w:szCs w:val="24"/>
        </w:rPr>
        <w:t>В начале каждого полугодия преподаватель составляет для обучающегося индивидуальный план, который утверждается заведующим отделом. В конце учебного года преподаватель представляет отчет о его выполнении с приложением краткой характеристики работы обучающегося. При составлении индивидуального  плана следует учитывать индивидуально-личностные особенности и степень подготовки обучающегося. В репертуар необходимо включать произведения, доступные по степени технической и образной  сложности, высокохудожественные по содержанию, разнообразные по стилю, жанру, форм фактуре. Индивидуальные планы вновь поступивших учеников  должны  быть составлены к концу сентября после детального ознакомления с особенностями, возможностями и уровнем подготовки ученика.</w:t>
      </w:r>
    </w:p>
    <w:p w:rsidR="007032C4" w:rsidRPr="007032C4" w:rsidRDefault="007032C4" w:rsidP="007032C4">
      <w:pPr>
        <w:suppressAutoHyphens/>
        <w:spacing w:after="0"/>
        <w:ind w:firstLine="567"/>
        <w:jc w:val="both"/>
        <w:rPr>
          <w:rFonts w:ascii="Times New Roman" w:eastAsia="Calibri" w:hAnsi="Times New Roman" w:cs="Times New Roman"/>
          <w:color w:val="000000"/>
          <w:sz w:val="24"/>
          <w:szCs w:val="24"/>
        </w:rPr>
      </w:pPr>
      <w:r w:rsidRPr="007032C4">
        <w:rPr>
          <w:rFonts w:ascii="Times New Roman" w:eastAsia="Calibri" w:hAnsi="Times New Roman" w:cs="Times New Roman"/>
          <w:color w:val="000000"/>
          <w:sz w:val="24"/>
          <w:szCs w:val="24"/>
        </w:rPr>
        <w:t>Необходимым условием для  успешного обучения на домре является формирование у ученика уже на начальном этапе правильной посадки, постановки рук, целостного исполнительского аппарата.</w:t>
      </w:r>
    </w:p>
    <w:p w:rsidR="007032C4" w:rsidRPr="007032C4" w:rsidRDefault="007032C4" w:rsidP="007032C4">
      <w:pPr>
        <w:spacing w:after="0"/>
        <w:ind w:firstLine="567"/>
        <w:jc w:val="both"/>
        <w:rPr>
          <w:rFonts w:ascii="Times New Roman" w:eastAsia="Calibri" w:hAnsi="Times New Roman" w:cs="Times New Roman"/>
          <w:color w:val="000000"/>
          <w:sz w:val="24"/>
          <w:szCs w:val="24"/>
        </w:rPr>
      </w:pPr>
      <w:r w:rsidRPr="007032C4">
        <w:rPr>
          <w:rFonts w:ascii="Times New Roman" w:eastAsia="Calibri" w:hAnsi="Times New Roman" w:cs="Times New Roman"/>
          <w:color w:val="000000"/>
          <w:sz w:val="24"/>
          <w:szCs w:val="24"/>
        </w:rPr>
        <w:t>Развитию техники в узком смысле слова (беглости, четкости, ровности и т.д.) способствует систематическая работа над упражнениями, гаммами и этюдами. При освоении гамм, упражнений, этюдов и другого вспомогательного инструктивного материала рекомендуется применение различных вариантов - штриховых, динамических, ритмических и т.д. При работе над техникой необходимо давать четкие индивидуальные задания и регулярно проверять их выполнение.</w:t>
      </w:r>
    </w:p>
    <w:p w:rsidR="007032C4" w:rsidRPr="007032C4" w:rsidRDefault="007032C4" w:rsidP="007032C4">
      <w:pPr>
        <w:spacing w:after="0"/>
        <w:ind w:firstLine="567"/>
        <w:jc w:val="both"/>
        <w:rPr>
          <w:rFonts w:ascii="Times New Roman" w:eastAsia="Calibri" w:hAnsi="Times New Roman" w:cs="Times New Roman"/>
          <w:color w:val="000000"/>
          <w:sz w:val="24"/>
          <w:szCs w:val="24"/>
        </w:rPr>
      </w:pPr>
      <w:r w:rsidRPr="007032C4">
        <w:rPr>
          <w:rFonts w:ascii="Times New Roman" w:eastAsia="Calibri" w:hAnsi="Times New Roman" w:cs="Times New Roman"/>
          <w:color w:val="000000"/>
          <w:sz w:val="24"/>
          <w:szCs w:val="24"/>
        </w:rPr>
        <w:t>При выборе этюдов следует учитывать их художественную и техническую значимость. Изучение этюдов может принимать различные формы в зависимости от их содержания и учебных задач (ознакомление, чтение нот  с листа, разучивание до уровня показа на техническом зачете).</w:t>
      </w:r>
    </w:p>
    <w:p w:rsidR="007032C4" w:rsidRPr="007032C4" w:rsidRDefault="007032C4" w:rsidP="007032C4">
      <w:pPr>
        <w:spacing w:after="0"/>
        <w:ind w:firstLine="567"/>
        <w:jc w:val="both"/>
        <w:rPr>
          <w:rFonts w:ascii="Times New Roman" w:eastAsia="Calibri" w:hAnsi="Times New Roman" w:cs="Times New Roman"/>
          <w:color w:val="000000"/>
          <w:sz w:val="24"/>
          <w:szCs w:val="24"/>
        </w:rPr>
      </w:pPr>
      <w:r w:rsidRPr="007032C4">
        <w:rPr>
          <w:rFonts w:ascii="Times New Roman" w:eastAsia="Calibri" w:hAnsi="Times New Roman" w:cs="Times New Roman"/>
          <w:color w:val="000000"/>
          <w:sz w:val="24"/>
          <w:szCs w:val="24"/>
        </w:rPr>
        <w:t>Работа над качеством звука, интонацией, разнообразными ритмическими вариантами, динамикой (средствами музыкальной выразительности) должна последовательно проводиться на протяжении всех лет обучения и быть предметом постоянного внимания педагога. В этой связи педагогу необходимо научить ученика слуховому контролю и контролю по распределению мышечного напряжения.</w:t>
      </w:r>
    </w:p>
    <w:p w:rsidR="007032C4" w:rsidRPr="007032C4" w:rsidRDefault="007032C4" w:rsidP="007032C4">
      <w:pPr>
        <w:spacing w:after="0"/>
        <w:ind w:firstLine="567"/>
        <w:jc w:val="both"/>
        <w:rPr>
          <w:rFonts w:ascii="Times New Roman" w:eastAsia="Calibri" w:hAnsi="Times New Roman" w:cs="Times New Roman"/>
          <w:color w:val="000000"/>
          <w:sz w:val="24"/>
          <w:szCs w:val="24"/>
        </w:rPr>
      </w:pPr>
      <w:r w:rsidRPr="007032C4">
        <w:rPr>
          <w:rFonts w:ascii="Times New Roman" w:eastAsia="Calibri" w:hAnsi="Times New Roman" w:cs="Times New Roman"/>
          <w:color w:val="000000"/>
          <w:sz w:val="24"/>
          <w:szCs w:val="24"/>
        </w:rPr>
        <w:t>Работа над музыкальным произведением должна проходить в тесной художественной и технической связи.</w:t>
      </w:r>
    </w:p>
    <w:p w:rsidR="007032C4" w:rsidRPr="007032C4" w:rsidRDefault="007032C4" w:rsidP="007032C4">
      <w:pPr>
        <w:spacing w:after="0"/>
        <w:ind w:firstLine="567"/>
        <w:jc w:val="both"/>
        <w:rPr>
          <w:rFonts w:ascii="Times New Roman" w:eastAsia="Calibri" w:hAnsi="Times New Roman" w:cs="Times New Roman"/>
          <w:color w:val="000000"/>
          <w:sz w:val="24"/>
          <w:szCs w:val="24"/>
        </w:rPr>
      </w:pPr>
      <w:r w:rsidRPr="007032C4">
        <w:rPr>
          <w:rFonts w:ascii="Times New Roman" w:eastAsia="Calibri" w:hAnsi="Times New Roman" w:cs="Times New Roman"/>
          <w:color w:val="000000"/>
          <w:sz w:val="24"/>
          <w:szCs w:val="24"/>
        </w:rPr>
        <w:t xml:space="preserve">Важной задачей предмета является развитие навыков самостоятельной работы над домашним заданием. В качестве проверки знаний ученика об основных этапах в работе </w:t>
      </w:r>
      <w:r w:rsidRPr="007032C4">
        <w:rPr>
          <w:rFonts w:ascii="Times New Roman" w:eastAsia="Calibri" w:hAnsi="Times New Roman" w:cs="Times New Roman"/>
          <w:color w:val="000000"/>
          <w:sz w:val="24"/>
          <w:szCs w:val="24"/>
        </w:rPr>
        <w:lastRenderedPageBreak/>
        <w:t>над произведением можно порекомендовать ученику выучить самостоятельно произведение, которое по трудности должно быть легче произведений, изучаемых по основной программе.</w:t>
      </w:r>
    </w:p>
    <w:p w:rsidR="007032C4" w:rsidRPr="007032C4" w:rsidRDefault="007032C4" w:rsidP="007032C4">
      <w:pPr>
        <w:suppressAutoHyphens/>
        <w:spacing w:after="0"/>
        <w:ind w:firstLine="567"/>
        <w:jc w:val="both"/>
        <w:rPr>
          <w:rFonts w:ascii="Times New Roman" w:eastAsia="Calibri" w:hAnsi="Times New Roman" w:cs="Times New Roman"/>
          <w:color w:val="000000"/>
          <w:sz w:val="24"/>
          <w:szCs w:val="24"/>
        </w:rPr>
      </w:pPr>
      <w:r w:rsidRPr="007032C4">
        <w:rPr>
          <w:rFonts w:ascii="Times New Roman" w:eastAsia="Calibri" w:hAnsi="Times New Roman" w:cs="Times New Roman"/>
          <w:color w:val="000000"/>
          <w:sz w:val="24"/>
          <w:szCs w:val="24"/>
        </w:rPr>
        <w:t>Большое значение в воспитании музыкального вкуса отводится изучаемому репертуару. Помимо обработок народных мелодий, органично звучащих на народных инструментах и составляющих основу репертуара, необходимо включать в учебные программы переложения лучших образцов зарубежной и отечественной  классики, произведений, написанных для других инструментов или для голоса. Рекомендуется исполнять переложения, в которых сохранен замысел автора и в то же время грамотно, полноценно использованы характерные особенности данного инструмента – домра.</w:t>
      </w:r>
    </w:p>
    <w:p w:rsidR="007032C4" w:rsidRPr="007032C4" w:rsidRDefault="007032C4" w:rsidP="007032C4">
      <w:pPr>
        <w:suppressAutoHyphens/>
        <w:spacing w:after="0"/>
        <w:ind w:firstLine="567"/>
        <w:jc w:val="both"/>
        <w:rPr>
          <w:rFonts w:ascii="Times New Roman" w:eastAsia="Calibri" w:hAnsi="Times New Roman" w:cs="Times New Roman"/>
          <w:color w:val="000000"/>
          <w:sz w:val="24"/>
          <w:szCs w:val="24"/>
        </w:rPr>
      </w:pPr>
      <w:r w:rsidRPr="007032C4">
        <w:rPr>
          <w:rFonts w:ascii="Times New Roman" w:eastAsia="Calibri" w:hAnsi="Times New Roman" w:cs="Times New Roman"/>
          <w:sz w:val="24"/>
          <w:szCs w:val="24"/>
        </w:rPr>
        <w:t xml:space="preserve">В классе домры </w:t>
      </w:r>
      <w:r w:rsidRPr="007032C4">
        <w:rPr>
          <w:rFonts w:ascii="Times New Roman" w:eastAsia="Calibri" w:hAnsi="Times New Roman" w:cs="Times New Roman"/>
          <w:color w:val="000000"/>
          <w:sz w:val="24"/>
          <w:szCs w:val="24"/>
        </w:rPr>
        <w:t>при работе над гаммами, этюдами и  пьесами для достижения чистоты интонации и технической свободы необходимо искать, находить и использовать различные варианты аппликатуры.</w:t>
      </w:r>
    </w:p>
    <w:p w:rsidR="007032C4" w:rsidRPr="007032C4" w:rsidRDefault="007032C4" w:rsidP="007032C4">
      <w:pPr>
        <w:spacing w:after="0"/>
        <w:ind w:firstLine="567"/>
        <w:jc w:val="both"/>
        <w:rPr>
          <w:rFonts w:ascii="Times New Roman" w:eastAsia="Calibri" w:hAnsi="Times New Roman" w:cs="Times New Roman"/>
          <w:color w:val="000000"/>
          <w:sz w:val="24"/>
          <w:szCs w:val="24"/>
        </w:rPr>
      </w:pPr>
      <w:r w:rsidRPr="007032C4">
        <w:rPr>
          <w:rFonts w:ascii="Times New Roman" w:eastAsia="Calibri" w:hAnsi="Times New Roman" w:cs="Times New Roman"/>
          <w:color w:val="000000"/>
          <w:sz w:val="24"/>
          <w:szCs w:val="24"/>
        </w:rPr>
        <w:t>Вся творческая деятельность педагога-музыканта должна иметь научно обоснованный характер и строиться  на базе имеющейся методической литературы. Педагоги - домриста, в связи с определенной проблемой в этой области, вынуждены обращаться к методическим исследованиям других специальностей (скрипка, фортепиано и др.).</w:t>
      </w:r>
    </w:p>
    <w:p w:rsidR="007032C4" w:rsidRPr="007032C4" w:rsidRDefault="007032C4" w:rsidP="007032C4">
      <w:pPr>
        <w:suppressAutoHyphens/>
        <w:spacing w:after="0"/>
        <w:rPr>
          <w:rFonts w:ascii="Times New Roman" w:eastAsia="Calibri" w:hAnsi="Times New Roman" w:cs="Times New Roman"/>
          <w:b/>
          <w:color w:val="000000"/>
          <w:sz w:val="24"/>
          <w:szCs w:val="24"/>
        </w:rPr>
      </w:pPr>
    </w:p>
    <w:p w:rsidR="007032C4" w:rsidRPr="007032C4" w:rsidRDefault="007032C4" w:rsidP="007032C4">
      <w:pPr>
        <w:spacing w:after="0"/>
        <w:ind w:firstLine="567"/>
        <w:rPr>
          <w:rFonts w:ascii="Times New Roman" w:eastAsia="Calibri" w:hAnsi="Times New Roman" w:cs="Times New Roman"/>
          <w:b/>
          <w:color w:val="000000"/>
          <w:sz w:val="24"/>
          <w:szCs w:val="24"/>
        </w:rPr>
      </w:pPr>
      <w:r w:rsidRPr="007032C4">
        <w:rPr>
          <w:rFonts w:ascii="Times New Roman" w:eastAsia="Calibri" w:hAnsi="Times New Roman" w:cs="Times New Roman"/>
          <w:b/>
          <w:color w:val="000000"/>
          <w:sz w:val="24"/>
          <w:szCs w:val="24"/>
        </w:rPr>
        <w:t>2. Методические рекомендации по организации самостоятельной работы</w:t>
      </w:r>
    </w:p>
    <w:p w:rsidR="007032C4" w:rsidRPr="007032C4" w:rsidRDefault="007032C4" w:rsidP="006C52B6">
      <w:pPr>
        <w:numPr>
          <w:ilvl w:val="0"/>
          <w:numId w:val="146"/>
        </w:numPr>
        <w:suppressAutoHyphens/>
        <w:spacing w:after="0"/>
        <w:jc w:val="both"/>
        <w:rPr>
          <w:rFonts w:ascii="Times New Roman" w:eastAsia="Calibri" w:hAnsi="Times New Roman" w:cs="Times New Roman"/>
          <w:color w:val="000000"/>
          <w:sz w:val="24"/>
          <w:szCs w:val="24"/>
        </w:rPr>
      </w:pPr>
      <w:r w:rsidRPr="007032C4">
        <w:rPr>
          <w:rFonts w:ascii="Times New Roman" w:eastAsia="Calibri" w:hAnsi="Times New Roman" w:cs="Times New Roman"/>
          <w:color w:val="000000"/>
          <w:sz w:val="24"/>
          <w:szCs w:val="24"/>
        </w:rPr>
        <w:t>самостоятельные занятия должны быть регулярными и систематическими;</w:t>
      </w:r>
    </w:p>
    <w:p w:rsidR="007032C4" w:rsidRPr="007032C4" w:rsidRDefault="007032C4" w:rsidP="006C52B6">
      <w:pPr>
        <w:numPr>
          <w:ilvl w:val="0"/>
          <w:numId w:val="146"/>
        </w:numPr>
        <w:suppressAutoHyphens/>
        <w:spacing w:after="0"/>
        <w:jc w:val="both"/>
        <w:rPr>
          <w:rFonts w:ascii="Times New Roman" w:eastAsia="Calibri" w:hAnsi="Times New Roman" w:cs="Times New Roman"/>
          <w:color w:val="000000"/>
          <w:sz w:val="24"/>
          <w:szCs w:val="24"/>
        </w:rPr>
      </w:pPr>
      <w:r w:rsidRPr="007032C4">
        <w:rPr>
          <w:rFonts w:ascii="Times New Roman" w:eastAsia="Calibri" w:hAnsi="Times New Roman" w:cs="Times New Roman"/>
          <w:color w:val="000000"/>
          <w:sz w:val="24"/>
          <w:szCs w:val="24"/>
        </w:rPr>
        <w:t>периодичность занятий - каждый день;</w:t>
      </w:r>
    </w:p>
    <w:p w:rsidR="007032C4" w:rsidRPr="007032C4" w:rsidRDefault="007032C4" w:rsidP="006C52B6">
      <w:pPr>
        <w:numPr>
          <w:ilvl w:val="0"/>
          <w:numId w:val="146"/>
        </w:numPr>
        <w:suppressAutoHyphens/>
        <w:spacing w:after="0"/>
        <w:jc w:val="both"/>
        <w:rPr>
          <w:rFonts w:ascii="Times New Roman" w:eastAsia="Calibri" w:hAnsi="Times New Roman" w:cs="Times New Roman"/>
          <w:color w:val="000000"/>
          <w:sz w:val="24"/>
          <w:szCs w:val="24"/>
        </w:rPr>
      </w:pPr>
      <w:r w:rsidRPr="007032C4">
        <w:rPr>
          <w:rFonts w:ascii="Times New Roman" w:eastAsia="Calibri" w:hAnsi="Times New Roman" w:cs="Times New Roman"/>
          <w:color w:val="000000"/>
          <w:sz w:val="24"/>
          <w:szCs w:val="24"/>
        </w:rPr>
        <w:t>объем самостоятельных занятий в неделю от 2 до 4 часов.</w:t>
      </w:r>
    </w:p>
    <w:p w:rsidR="007032C4" w:rsidRPr="007032C4" w:rsidRDefault="007032C4" w:rsidP="007032C4">
      <w:pPr>
        <w:spacing w:after="0"/>
        <w:ind w:firstLine="567"/>
        <w:jc w:val="both"/>
        <w:rPr>
          <w:rFonts w:ascii="Times New Roman" w:eastAsia="Calibri" w:hAnsi="Times New Roman" w:cs="Times New Roman"/>
          <w:color w:val="000000"/>
          <w:sz w:val="24"/>
          <w:szCs w:val="24"/>
        </w:rPr>
      </w:pPr>
      <w:r w:rsidRPr="007032C4">
        <w:rPr>
          <w:rFonts w:ascii="Times New Roman" w:eastAsia="Calibri" w:hAnsi="Times New Roman" w:cs="Times New Roman"/>
          <w:color w:val="000000"/>
          <w:sz w:val="24"/>
          <w:szCs w:val="24"/>
        </w:rPr>
        <w:t>Объем самостоятельной работы определяется с учетом минимальных затрат на подготовку домашнего задания, параллельного освоения детьми программы начального и основного общего образования, с опорой на сложившиеся в учебном заведении педагогические традиции и методическую целесообразность, а также индивидуальные особенности ученика.</w:t>
      </w:r>
    </w:p>
    <w:p w:rsidR="007032C4" w:rsidRPr="007032C4" w:rsidRDefault="007032C4" w:rsidP="007032C4">
      <w:pPr>
        <w:spacing w:after="0"/>
        <w:ind w:firstLine="567"/>
        <w:jc w:val="both"/>
        <w:rPr>
          <w:rFonts w:ascii="Times New Roman" w:eastAsia="Calibri" w:hAnsi="Times New Roman" w:cs="Times New Roman"/>
          <w:color w:val="000000"/>
          <w:sz w:val="24"/>
          <w:szCs w:val="24"/>
        </w:rPr>
      </w:pPr>
      <w:r w:rsidRPr="007032C4">
        <w:rPr>
          <w:rFonts w:ascii="Times New Roman" w:eastAsia="Calibri" w:hAnsi="Times New Roman" w:cs="Times New Roman"/>
          <w:color w:val="000000"/>
          <w:sz w:val="24"/>
          <w:szCs w:val="24"/>
        </w:rPr>
        <w:t>Ученик должен быть физически здоров. Занятия при повышенной температуре опасны для здоровья и нецелесообразны, так как результат занятий всегда будет отрицательным.</w:t>
      </w:r>
    </w:p>
    <w:p w:rsidR="007032C4" w:rsidRPr="007032C4" w:rsidRDefault="007032C4" w:rsidP="007032C4">
      <w:pPr>
        <w:spacing w:after="0"/>
        <w:ind w:firstLine="567"/>
        <w:jc w:val="both"/>
        <w:rPr>
          <w:rFonts w:ascii="Times New Roman" w:eastAsia="Calibri" w:hAnsi="Times New Roman" w:cs="Times New Roman"/>
          <w:color w:val="000000"/>
          <w:sz w:val="24"/>
          <w:szCs w:val="24"/>
        </w:rPr>
      </w:pPr>
      <w:r w:rsidRPr="007032C4">
        <w:rPr>
          <w:rFonts w:ascii="Times New Roman" w:eastAsia="Calibri" w:hAnsi="Times New Roman" w:cs="Times New Roman"/>
          <w:color w:val="000000"/>
          <w:sz w:val="24"/>
          <w:szCs w:val="24"/>
        </w:rPr>
        <w:t xml:space="preserve">Индивидуальная домашняя работа может проходить в несколько приемов и должна строиться в соответствии с рекомендациями преподавателя по специальности. </w:t>
      </w:r>
    </w:p>
    <w:p w:rsidR="007032C4" w:rsidRPr="007032C4" w:rsidRDefault="007032C4" w:rsidP="007032C4">
      <w:pPr>
        <w:spacing w:after="0"/>
        <w:ind w:firstLine="567"/>
        <w:jc w:val="both"/>
        <w:rPr>
          <w:rFonts w:ascii="Times New Roman" w:eastAsia="Calibri" w:hAnsi="Times New Roman" w:cs="Times New Roman"/>
          <w:color w:val="000000"/>
          <w:sz w:val="24"/>
          <w:szCs w:val="24"/>
        </w:rPr>
      </w:pPr>
      <w:r w:rsidRPr="007032C4">
        <w:rPr>
          <w:rFonts w:ascii="Times New Roman" w:eastAsia="Calibri" w:hAnsi="Times New Roman" w:cs="Times New Roman"/>
          <w:color w:val="000000"/>
          <w:sz w:val="24"/>
          <w:szCs w:val="24"/>
        </w:rPr>
        <w:t>Необходимо помочь ученику организовать домашнюю работу, исходя из количества времени, отведенного на занятие. В самостоятельной работе должны присутствовать разные виды заданий: игра технических упражнений, гамм и этюдов (с этого задания полезно начинать занятие и тратить на это примерно треть времени); разбор новых произведений или чтение с листа более легких (на 2-3 класса ниже по трудности); выучивание наизусть нотного текста, необходимого  на данном этапе  работы; работа над звуком и конкретными деталями (следуя рекомендациям, данным преподавателем на уроке), доведение произведения до концертного вида; проигрывание программы целиком перед зачетом или концертом; повторение ранее пройденных произведений. Все рекомендации по домашней работе в индивидуальном порядке дает преподаватель и фиксирует их, в случае необходимости, в дневнике.</w:t>
      </w:r>
    </w:p>
    <w:p w:rsidR="007032C4" w:rsidRPr="007032C4" w:rsidRDefault="007032C4" w:rsidP="007032C4">
      <w:pPr>
        <w:suppressAutoHyphens/>
        <w:spacing w:after="0"/>
        <w:jc w:val="both"/>
        <w:rPr>
          <w:rFonts w:ascii="Times New Roman" w:eastAsia="Calibri" w:hAnsi="Times New Roman" w:cs="Times New Roman"/>
          <w:sz w:val="24"/>
          <w:szCs w:val="24"/>
        </w:rPr>
      </w:pPr>
    </w:p>
    <w:p w:rsidR="007032C4" w:rsidRPr="007032C4" w:rsidRDefault="007032C4" w:rsidP="007032C4">
      <w:pPr>
        <w:suppressAutoHyphens/>
        <w:spacing w:after="0"/>
        <w:jc w:val="center"/>
        <w:rPr>
          <w:rFonts w:ascii="Times New Roman" w:eastAsia="Calibri" w:hAnsi="Times New Roman" w:cs="Times New Roman"/>
          <w:b/>
          <w:sz w:val="28"/>
          <w:szCs w:val="28"/>
        </w:rPr>
      </w:pPr>
      <w:r w:rsidRPr="007032C4">
        <w:rPr>
          <w:rFonts w:ascii="Times New Roman" w:eastAsia="Calibri" w:hAnsi="Times New Roman" w:cs="Times New Roman"/>
          <w:b/>
          <w:sz w:val="28"/>
          <w:szCs w:val="28"/>
          <w:lang w:val="en-US"/>
        </w:rPr>
        <w:lastRenderedPageBreak/>
        <w:t>VI</w:t>
      </w:r>
      <w:r w:rsidRPr="007032C4">
        <w:rPr>
          <w:rFonts w:ascii="Times New Roman" w:eastAsia="Calibri" w:hAnsi="Times New Roman" w:cs="Times New Roman"/>
          <w:b/>
          <w:sz w:val="28"/>
          <w:szCs w:val="28"/>
        </w:rPr>
        <w:t>. Списки рекомендуемой нотной и методической литературы</w:t>
      </w:r>
    </w:p>
    <w:p w:rsidR="007032C4" w:rsidRPr="007032C4" w:rsidRDefault="007032C4" w:rsidP="007032C4">
      <w:pPr>
        <w:suppressAutoHyphens/>
        <w:spacing w:after="0"/>
        <w:jc w:val="center"/>
        <w:rPr>
          <w:rFonts w:ascii="Times New Roman" w:eastAsia="Calibri" w:hAnsi="Times New Roman" w:cs="Times New Roman"/>
          <w:b/>
          <w:sz w:val="28"/>
          <w:szCs w:val="28"/>
        </w:rPr>
      </w:pPr>
    </w:p>
    <w:p w:rsidR="007032C4" w:rsidRPr="007032C4" w:rsidRDefault="007032C4" w:rsidP="007032C4">
      <w:pPr>
        <w:suppressAutoHyphens/>
        <w:spacing w:after="0"/>
        <w:rPr>
          <w:rFonts w:ascii="Times New Roman" w:eastAsia="Calibri" w:hAnsi="Times New Roman" w:cs="Times New Roman"/>
          <w:b/>
          <w:sz w:val="24"/>
          <w:szCs w:val="24"/>
        </w:rPr>
      </w:pPr>
      <w:r w:rsidRPr="007032C4">
        <w:rPr>
          <w:rFonts w:ascii="Times New Roman" w:eastAsia="Calibri" w:hAnsi="Times New Roman" w:cs="Times New Roman"/>
          <w:b/>
          <w:sz w:val="24"/>
          <w:szCs w:val="24"/>
        </w:rPr>
        <w:t>1.Учебная литература:</w:t>
      </w:r>
    </w:p>
    <w:p w:rsidR="007032C4" w:rsidRPr="007032C4" w:rsidRDefault="007032C4" w:rsidP="006C52B6">
      <w:pPr>
        <w:numPr>
          <w:ilvl w:val="0"/>
          <w:numId w:val="147"/>
        </w:numPr>
        <w:suppressAutoHyphens/>
        <w:spacing w:after="0"/>
        <w:ind w:left="426" w:hanging="426"/>
        <w:rPr>
          <w:rFonts w:ascii="Times New Roman" w:eastAsia="Calibri" w:hAnsi="Times New Roman" w:cs="Times New Roman"/>
          <w:sz w:val="24"/>
          <w:szCs w:val="24"/>
        </w:rPr>
      </w:pPr>
      <w:r w:rsidRPr="007032C4">
        <w:rPr>
          <w:rFonts w:ascii="Times New Roman" w:eastAsia="Calibri" w:hAnsi="Times New Roman" w:cs="Times New Roman"/>
          <w:sz w:val="24"/>
          <w:szCs w:val="24"/>
        </w:rPr>
        <w:t>1.Азбука домриста для трехструнной домры. /Составитель Разумеева Т.М., 2006</w:t>
      </w:r>
    </w:p>
    <w:p w:rsidR="007032C4" w:rsidRPr="007032C4" w:rsidRDefault="007032C4" w:rsidP="006C52B6">
      <w:pPr>
        <w:numPr>
          <w:ilvl w:val="0"/>
          <w:numId w:val="147"/>
        </w:numPr>
        <w:suppressAutoHyphens/>
        <w:spacing w:after="0"/>
        <w:ind w:left="426" w:hanging="426"/>
        <w:rPr>
          <w:rFonts w:ascii="Times New Roman" w:eastAsia="Calibri" w:hAnsi="Times New Roman" w:cs="Times New Roman"/>
          <w:sz w:val="24"/>
          <w:szCs w:val="24"/>
        </w:rPr>
      </w:pPr>
      <w:r w:rsidRPr="007032C4">
        <w:rPr>
          <w:rFonts w:ascii="Times New Roman" w:eastAsia="Calibri" w:hAnsi="Times New Roman" w:cs="Times New Roman"/>
          <w:sz w:val="24"/>
          <w:szCs w:val="24"/>
        </w:rPr>
        <w:t>Александров А. Гаммы и арпеджио. М., 1967</w:t>
      </w:r>
    </w:p>
    <w:p w:rsidR="007032C4" w:rsidRPr="007032C4" w:rsidRDefault="007032C4" w:rsidP="006C52B6">
      <w:pPr>
        <w:numPr>
          <w:ilvl w:val="0"/>
          <w:numId w:val="147"/>
        </w:numPr>
        <w:suppressAutoHyphens/>
        <w:spacing w:after="0"/>
        <w:ind w:left="426" w:hanging="426"/>
        <w:rPr>
          <w:rFonts w:ascii="Times New Roman" w:eastAsia="Calibri" w:hAnsi="Times New Roman" w:cs="Times New Roman"/>
          <w:sz w:val="24"/>
          <w:szCs w:val="24"/>
        </w:rPr>
      </w:pPr>
      <w:r w:rsidRPr="007032C4">
        <w:rPr>
          <w:rFonts w:ascii="Times New Roman" w:eastAsia="Calibri" w:hAnsi="Times New Roman" w:cs="Times New Roman"/>
          <w:sz w:val="24"/>
          <w:szCs w:val="24"/>
        </w:rPr>
        <w:t>Альбом юного домриста. Младшие и средние классы ДМШ. С-Петербург, 2002</w:t>
      </w:r>
    </w:p>
    <w:p w:rsidR="007032C4" w:rsidRPr="007032C4" w:rsidRDefault="007032C4" w:rsidP="006C52B6">
      <w:pPr>
        <w:numPr>
          <w:ilvl w:val="0"/>
          <w:numId w:val="147"/>
        </w:numPr>
        <w:suppressAutoHyphens/>
        <w:spacing w:after="0"/>
        <w:ind w:left="426" w:hanging="426"/>
        <w:rPr>
          <w:rFonts w:ascii="Times New Roman" w:eastAsia="Calibri" w:hAnsi="Times New Roman" w:cs="Times New Roman"/>
          <w:sz w:val="24"/>
          <w:szCs w:val="24"/>
        </w:rPr>
      </w:pPr>
      <w:r w:rsidRPr="007032C4">
        <w:rPr>
          <w:rFonts w:ascii="Times New Roman" w:eastAsia="Calibri" w:hAnsi="Times New Roman" w:cs="Times New Roman"/>
          <w:sz w:val="24"/>
          <w:szCs w:val="24"/>
        </w:rPr>
        <w:t>Альбом для детей. Вып.1/Составитель Евдокимов В., М., 1986</w:t>
      </w:r>
    </w:p>
    <w:p w:rsidR="007032C4" w:rsidRPr="007032C4" w:rsidRDefault="007032C4" w:rsidP="006C52B6">
      <w:pPr>
        <w:numPr>
          <w:ilvl w:val="0"/>
          <w:numId w:val="147"/>
        </w:numPr>
        <w:suppressAutoHyphens/>
        <w:spacing w:after="0"/>
        <w:ind w:left="426" w:hanging="426"/>
        <w:rPr>
          <w:rFonts w:ascii="Times New Roman" w:eastAsia="Calibri" w:hAnsi="Times New Roman" w:cs="Times New Roman"/>
          <w:sz w:val="24"/>
          <w:szCs w:val="24"/>
        </w:rPr>
      </w:pPr>
      <w:r w:rsidRPr="007032C4">
        <w:rPr>
          <w:rFonts w:ascii="Times New Roman" w:eastAsia="Calibri" w:hAnsi="Times New Roman" w:cs="Times New Roman"/>
          <w:sz w:val="24"/>
          <w:szCs w:val="24"/>
        </w:rPr>
        <w:t>Альбом для детей. Вып.2/Составитель Демченко Л.М., 1988</w:t>
      </w:r>
    </w:p>
    <w:p w:rsidR="007032C4" w:rsidRPr="007032C4" w:rsidRDefault="007032C4" w:rsidP="006C52B6">
      <w:pPr>
        <w:numPr>
          <w:ilvl w:val="0"/>
          <w:numId w:val="147"/>
        </w:numPr>
        <w:suppressAutoHyphens/>
        <w:spacing w:after="0"/>
        <w:ind w:left="426" w:hanging="426"/>
        <w:rPr>
          <w:rFonts w:ascii="Times New Roman" w:eastAsia="Calibri" w:hAnsi="Times New Roman" w:cs="Times New Roman"/>
          <w:sz w:val="24"/>
          <w:szCs w:val="24"/>
        </w:rPr>
      </w:pPr>
      <w:r w:rsidRPr="007032C4">
        <w:rPr>
          <w:rFonts w:ascii="Times New Roman" w:eastAsia="Calibri" w:hAnsi="Times New Roman" w:cs="Times New Roman"/>
          <w:sz w:val="24"/>
          <w:szCs w:val="24"/>
        </w:rPr>
        <w:t>Альбом для детей и юношества / Составитель Цыганков А. М., 1996</w:t>
      </w:r>
    </w:p>
    <w:p w:rsidR="007032C4" w:rsidRPr="007032C4" w:rsidRDefault="007032C4" w:rsidP="006C52B6">
      <w:pPr>
        <w:numPr>
          <w:ilvl w:val="0"/>
          <w:numId w:val="147"/>
        </w:numPr>
        <w:suppressAutoHyphens/>
        <w:spacing w:after="0"/>
        <w:ind w:left="426" w:hanging="426"/>
        <w:rPr>
          <w:rFonts w:ascii="Times New Roman" w:eastAsia="Calibri" w:hAnsi="Times New Roman" w:cs="Times New Roman"/>
          <w:sz w:val="24"/>
          <w:szCs w:val="24"/>
        </w:rPr>
      </w:pPr>
      <w:r w:rsidRPr="007032C4">
        <w:rPr>
          <w:rFonts w:ascii="Times New Roman" w:eastAsia="Calibri" w:hAnsi="Times New Roman" w:cs="Times New Roman"/>
          <w:sz w:val="24"/>
          <w:szCs w:val="24"/>
        </w:rPr>
        <w:t>Альбом для детей и юношества Вып. 1/Составитель Круглов В. М., 1984</w:t>
      </w:r>
    </w:p>
    <w:p w:rsidR="007032C4" w:rsidRPr="007032C4" w:rsidRDefault="007032C4" w:rsidP="006C52B6">
      <w:pPr>
        <w:numPr>
          <w:ilvl w:val="0"/>
          <w:numId w:val="147"/>
        </w:numPr>
        <w:suppressAutoHyphens/>
        <w:spacing w:after="0"/>
        <w:ind w:left="426" w:hanging="426"/>
        <w:rPr>
          <w:rFonts w:ascii="Times New Roman" w:eastAsia="Calibri" w:hAnsi="Times New Roman" w:cs="Times New Roman"/>
          <w:sz w:val="24"/>
          <w:szCs w:val="24"/>
        </w:rPr>
      </w:pPr>
      <w:r w:rsidRPr="007032C4">
        <w:rPr>
          <w:rFonts w:ascii="Times New Roman" w:eastAsia="Calibri" w:hAnsi="Times New Roman" w:cs="Times New Roman"/>
          <w:sz w:val="24"/>
          <w:szCs w:val="24"/>
        </w:rPr>
        <w:t>Альбом для детей и юношества Вып. 2/Составитель Круглов В. М., 1985</w:t>
      </w:r>
    </w:p>
    <w:p w:rsidR="007032C4" w:rsidRPr="007032C4" w:rsidRDefault="007032C4" w:rsidP="006C52B6">
      <w:pPr>
        <w:numPr>
          <w:ilvl w:val="0"/>
          <w:numId w:val="147"/>
        </w:numPr>
        <w:suppressAutoHyphens/>
        <w:spacing w:after="0"/>
        <w:ind w:left="426" w:hanging="426"/>
        <w:rPr>
          <w:rFonts w:ascii="Times New Roman" w:eastAsia="Calibri" w:hAnsi="Times New Roman" w:cs="Times New Roman"/>
          <w:sz w:val="24"/>
          <w:szCs w:val="24"/>
        </w:rPr>
      </w:pPr>
      <w:r w:rsidRPr="007032C4">
        <w:rPr>
          <w:rFonts w:ascii="Times New Roman" w:eastAsia="Calibri" w:hAnsi="Times New Roman" w:cs="Times New Roman"/>
          <w:sz w:val="24"/>
          <w:szCs w:val="24"/>
        </w:rPr>
        <w:t>Альбом для детей и юношества Вып. 3/Составитель Чунин В. М., 1987</w:t>
      </w:r>
    </w:p>
    <w:p w:rsidR="007032C4" w:rsidRPr="007032C4" w:rsidRDefault="007032C4" w:rsidP="006C52B6">
      <w:pPr>
        <w:numPr>
          <w:ilvl w:val="0"/>
          <w:numId w:val="147"/>
        </w:numPr>
        <w:suppressAutoHyphens/>
        <w:spacing w:after="0"/>
        <w:ind w:left="426" w:hanging="426"/>
        <w:rPr>
          <w:rFonts w:ascii="Times New Roman" w:eastAsia="Calibri" w:hAnsi="Times New Roman" w:cs="Times New Roman"/>
          <w:sz w:val="24"/>
          <w:szCs w:val="24"/>
        </w:rPr>
      </w:pPr>
      <w:r w:rsidRPr="007032C4">
        <w:rPr>
          <w:rFonts w:ascii="Times New Roman" w:eastAsia="Calibri" w:hAnsi="Times New Roman" w:cs="Times New Roman"/>
          <w:sz w:val="24"/>
          <w:szCs w:val="24"/>
        </w:rPr>
        <w:t>Альбом начинающего домриста. Вып.1. М., 1969</w:t>
      </w:r>
    </w:p>
    <w:p w:rsidR="007032C4" w:rsidRPr="007032C4" w:rsidRDefault="007032C4" w:rsidP="006C52B6">
      <w:pPr>
        <w:numPr>
          <w:ilvl w:val="0"/>
          <w:numId w:val="147"/>
        </w:numPr>
        <w:suppressAutoHyphens/>
        <w:spacing w:after="0"/>
        <w:ind w:left="426" w:hanging="426"/>
        <w:rPr>
          <w:rFonts w:ascii="Times New Roman" w:eastAsia="Calibri" w:hAnsi="Times New Roman" w:cs="Times New Roman"/>
          <w:sz w:val="24"/>
          <w:szCs w:val="24"/>
        </w:rPr>
      </w:pPr>
      <w:r w:rsidRPr="007032C4">
        <w:rPr>
          <w:rFonts w:ascii="Times New Roman" w:eastAsia="Calibri" w:hAnsi="Times New Roman" w:cs="Times New Roman"/>
          <w:sz w:val="24"/>
          <w:szCs w:val="24"/>
        </w:rPr>
        <w:t>Альбом начинающего домриста. Вып.2/ Составитель Фурмин С. М., 1970</w:t>
      </w:r>
    </w:p>
    <w:p w:rsidR="007032C4" w:rsidRPr="007032C4" w:rsidRDefault="007032C4" w:rsidP="006C52B6">
      <w:pPr>
        <w:numPr>
          <w:ilvl w:val="0"/>
          <w:numId w:val="147"/>
        </w:numPr>
        <w:suppressAutoHyphens/>
        <w:spacing w:after="0"/>
        <w:ind w:left="426" w:hanging="426"/>
        <w:rPr>
          <w:rFonts w:ascii="Times New Roman" w:eastAsia="Calibri" w:hAnsi="Times New Roman" w:cs="Times New Roman"/>
          <w:sz w:val="24"/>
          <w:szCs w:val="24"/>
        </w:rPr>
      </w:pPr>
      <w:r w:rsidRPr="007032C4">
        <w:rPr>
          <w:rFonts w:ascii="Times New Roman" w:eastAsia="Calibri" w:hAnsi="Times New Roman" w:cs="Times New Roman"/>
          <w:sz w:val="24"/>
          <w:szCs w:val="24"/>
        </w:rPr>
        <w:t>Альбом начинающего домриста. Вып.3/Составитель Фурмин С. М., 1971</w:t>
      </w:r>
    </w:p>
    <w:p w:rsidR="007032C4" w:rsidRPr="007032C4" w:rsidRDefault="007032C4" w:rsidP="006C52B6">
      <w:pPr>
        <w:numPr>
          <w:ilvl w:val="0"/>
          <w:numId w:val="147"/>
        </w:numPr>
        <w:suppressAutoHyphens/>
        <w:spacing w:after="0"/>
        <w:ind w:left="426" w:hanging="426"/>
        <w:rPr>
          <w:rFonts w:ascii="Times New Roman" w:eastAsia="Calibri" w:hAnsi="Times New Roman" w:cs="Times New Roman"/>
          <w:sz w:val="24"/>
          <w:szCs w:val="24"/>
        </w:rPr>
      </w:pPr>
      <w:r w:rsidRPr="007032C4">
        <w:rPr>
          <w:rFonts w:ascii="Times New Roman" w:eastAsia="Calibri" w:hAnsi="Times New Roman" w:cs="Times New Roman"/>
          <w:sz w:val="24"/>
          <w:szCs w:val="24"/>
        </w:rPr>
        <w:t>Альбом начинающего домриста. Вып.4/Составитель Фурмин С. М., 1972</w:t>
      </w:r>
    </w:p>
    <w:p w:rsidR="007032C4" w:rsidRPr="007032C4" w:rsidRDefault="007032C4" w:rsidP="006C52B6">
      <w:pPr>
        <w:numPr>
          <w:ilvl w:val="0"/>
          <w:numId w:val="147"/>
        </w:numPr>
        <w:suppressAutoHyphens/>
        <w:spacing w:after="0"/>
        <w:ind w:left="426" w:hanging="426"/>
        <w:rPr>
          <w:rFonts w:ascii="Times New Roman" w:eastAsia="Calibri" w:hAnsi="Times New Roman" w:cs="Times New Roman"/>
          <w:sz w:val="24"/>
          <w:szCs w:val="24"/>
        </w:rPr>
      </w:pPr>
      <w:r w:rsidRPr="007032C4">
        <w:rPr>
          <w:rFonts w:ascii="Times New Roman" w:eastAsia="Calibri" w:hAnsi="Times New Roman" w:cs="Times New Roman"/>
          <w:sz w:val="24"/>
          <w:szCs w:val="24"/>
        </w:rPr>
        <w:t>Альбом начинающего домриста. Вып.5/Составитель Фурмин С. М., 1973</w:t>
      </w:r>
    </w:p>
    <w:p w:rsidR="007032C4" w:rsidRPr="007032C4" w:rsidRDefault="007032C4" w:rsidP="006C52B6">
      <w:pPr>
        <w:numPr>
          <w:ilvl w:val="0"/>
          <w:numId w:val="147"/>
        </w:numPr>
        <w:suppressAutoHyphens/>
        <w:spacing w:after="0"/>
        <w:ind w:left="426" w:hanging="426"/>
        <w:rPr>
          <w:rFonts w:ascii="Times New Roman" w:eastAsia="Calibri" w:hAnsi="Times New Roman" w:cs="Times New Roman"/>
          <w:sz w:val="24"/>
          <w:szCs w:val="24"/>
        </w:rPr>
      </w:pPr>
      <w:r w:rsidRPr="007032C4">
        <w:rPr>
          <w:rFonts w:ascii="Times New Roman" w:eastAsia="Calibri" w:hAnsi="Times New Roman" w:cs="Times New Roman"/>
          <w:sz w:val="24"/>
          <w:szCs w:val="24"/>
        </w:rPr>
        <w:t>Альбом начинающего домриста. Вып.6/Составитель Фурмин С. М., 1975</w:t>
      </w:r>
    </w:p>
    <w:p w:rsidR="007032C4" w:rsidRPr="007032C4" w:rsidRDefault="007032C4" w:rsidP="006C52B6">
      <w:pPr>
        <w:numPr>
          <w:ilvl w:val="0"/>
          <w:numId w:val="147"/>
        </w:numPr>
        <w:suppressAutoHyphens/>
        <w:spacing w:after="0"/>
        <w:ind w:left="426" w:hanging="426"/>
        <w:rPr>
          <w:rFonts w:ascii="Times New Roman" w:eastAsia="Calibri" w:hAnsi="Times New Roman" w:cs="Times New Roman"/>
          <w:sz w:val="24"/>
          <w:szCs w:val="24"/>
        </w:rPr>
      </w:pPr>
      <w:r w:rsidRPr="007032C4">
        <w:rPr>
          <w:rFonts w:ascii="Times New Roman" w:eastAsia="Calibri" w:hAnsi="Times New Roman" w:cs="Times New Roman"/>
          <w:sz w:val="24"/>
          <w:szCs w:val="24"/>
        </w:rPr>
        <w:t>Альбом начинающего домриста. Вып.7/Составитель Фурмин С. М., 1975</w:t>
      </w:r>
    </w:p>
    <w:p w:rsidR="007032C4" w:rsidRPr="007032C4" w:rsidRDefault="007032C4" w:rsidP="006C52B6">
      <w:pPr>
        <w:numPr>
          <w:ilvl w:val="0"/>
          <w:numId w:val="147"/>
        </w:numPr>
        <w:suppressAutoHyphens/>
        <w:spacing w:after="0"/>
        <w:ind w:left="426" w:hanging="426"/>
        <w:rPr>
          <w:rFonts w:ascii="Times New Roman" w:eastAsia="Calibri" w:hAnsi="Times New Roman" w:cs="Times New Roman"/>
          <w:sz w:val="24"/>
          <w:szCs w:val="24"/>
        </w:rPr>
      </w:pPr>
      <w:r w:rsidRPr="007032C4">
        <w:rPr>
          <w:rFonts w:ascii="Times New Roman" w:eastAsia="Calibri" w:hAnsi="Times New Roman" w:cs="Times New Roman"/>
          <w:sz w:val="24"/>
          <w:szCs w:val="24"/>
        </w:rPr>
        <w:t>Альбом начинающего домриста. Вып.8/Составитель Фурмин С. М., 1976</w:t>
      </w:r>
    </w:p>
    <w:p w:rsidR="007032C4" w:rsidRPr="007032C4" w:rsidRDefault="007032C4" w:rsidP="006C52B6">
      <w:pPr>
        <w:numPr>
          <w:ilvl w:val="0"/>
          <w:numId w:val="147"/>
        </w:numPr>
        <w:suppressAutoHyphens/>
        <w:spacing w:after="0"/>
        <w:ind w:left="426" w:hanging="426"/>
        <w:rPr>
          <w:rFonts w:ascii="Times New Roman" w:eastAsia="Calibri" w:hAnsi="Times New Roman" w:cs="Times New Roman"/>
          <w:sz w:val="24"/>
          <w:szCs w:val="24"/>
        </w:rPr>
      </w:pPr>
      <w:r w:rsidRPr="007032C4">
        <w:rPr>
          <w:rFonts w:ascii="Times New Roman" w:eastAsia="Calibri" w:hAnsi="Times New Roman" w:cs="Times New Roman"/>
          <w:sz w:val="24"/>
          <w:szCs w:val="24"/>
        </w:rPr>
        <w:t>Альбом начинающего домриста. Вып.9/Составитель Фурмин С. М., 1977</w:t>
      </w:r>
    </w:p>
    <w:p w:rsidR="007032C4" w:rsidRPr="007032C4" w:rsidRDefault="007032C4" w:rsidP="006C52B6">
      <w:pPr>
        <w:numPr>
          <w:ilvl w:val="0"/>
          <w:numId w:val="147"/>
        </w:numPr>
        <w:suppressAutoHyphens/>
        <w:spacing w:after="0"/>
        <w:ind w:left="426" w:hanging="426"/>
        <w:rPr>
          <w:rFonts w:ascii="Times New Roman" w:eastAsia="Calibri" w:hAnsi="Times New Roman" w:cs="Times New Roman"/>
          <w:sz w:val="24"/>
          <w:szCs w:val="24"/>
        </w:rPr>
      </w:pPr>
      <w:r w:rsidRPr="007032C4">
        <w:rPr>
          <w:rFonts w:ascii="Times New Roman" w:eastAsia="Calibri" w:hAnsi="Times New Roman" w:cs="Times New Roman"/>
          <w:sz w:val="24"/>
          <w:szCs w:val="24"/>
        </w:rPr>
        <w:t>Альбом начинающего домриста. Вып.10/Составитель Фурмин С. М., 1978</w:t>
      </w:r>
    </w:p>
    <w:p w:rsidR="007032C4" w:rsidRPr="007032C4" w:rsidRDefault="007032C4" w:rsidP="006C52B6">
      <w:pPr>
        <w:numPr>
          <w:ilvl w:val="0"/>
          <w:numId w:val="147"/>
        </w:numPr>
        <w:suppressAutoHyphens/>
        <w:spacing w:after="0"/>
        <w:ind w:left="426" w:hanging="426"/>
        <w:rPr>
          <w:rFonts w:ascii="Times New Roman" w:eastAsia="Calibri" w:hAnsi="Times New Roman" w:cs="Times New Roman"/>
          <w:sz w:val="24"/>
          <w:szCs w:val="24"/>
        </w:rPr>
      </w:pPr>
      <w:r w:rsidRPr="007032C4">
        <w:rPr>
          <w:rFonts w:ascii="Times New Roman" w:eastAsia="Calibri" w:hAnsi="Times New Roman" w:cs="Times New Roman"/>
          <w:sz w:val="24"/>
          <w:szCs w:val="24"/>
        </w:rPr>
        <w:t>Альбом начинающего домриста. Вып.11/Составитель Фурмин С. М., 1979</w:t>
      </w:r>
    </w:p>
    <w:p w:rsidR="007032C4" w:rsidRPr="007032C4" w:rsidRDefault="007032C4" w:rsidP="006C52B6">
      <w:pPr>
        <w:numPr>
          <w:ilvl w:val="0"/>
          <w:numId w:val="147"/>
        </w:numPr>
        <w:suppressAutoHyphens/>
        <w:spacing w:after="0"/>
        <w:ind w:left="426" w:hanging="426"/>
        <w:rPr>
          <w:rFonts w:ascii="Times New Roman" w:eastAsia="Calibri" w:hAnsi="Times New Roman" w:cs="Times New Roman"/>
          <w:sz w:val="24"/>
          <w:szCs w:val="24"/>
        </w:rPr>
      </w:pPr>
      <w:r w:rsidRPr="007032C4">
        <w:rPr>
          <w:rFonts w:ascii="Times New Roman" w:eastAsia="Calibri" w:hAnsi="Times New Roman" w:cs="Times New Roman"/>
          <w:sz w:val="24"/>
          <w:szCs w:val="24"/>
        </w:rPr>
        <w:t>Альбом начинающего домриста. Вып.12/Составитель Фурмин С. М., 1980</w:t>
      </w:r>
    </w:p>
    <w:p w:rsidR="007032C4" w:rsidRPr="007032C4" w:rsidRDefault="007032C4" w:rsidP="006C52B6">
      <w:pPr>
        <w:numPr>
          <w:ilvl w:val="0"/>
          <w:numId w:val="147"/>
        </w:numPr>
        <w:suppressAutoHyphens/>
        <w:spacing w:after="0"/>
        <w:ind w:left="426" w:hanging="426"/>
        <w:rPr>
          <w:rFonts w:ascii="Times New Roman" w:eastAsia="Calibri" w:hAnsi="Times New Roman" w:cs="Times New Roman"/>
          <w:sz w:val="24"/>
          <w:szCs w:val="24"/>
        </w:rPr>
      </w:pPr>
      <w:r w:rsidRPr="007032C4">
        <w:rPr>
          <w:rFonts w:ascii="Times New Roman" w:eastAsia="Calibri" w:hAnsi="Times New Roman" w:cs="Times New Roman"/>
          <w:sz w:val="24"/>
          <w:szCs w:val="24"/>
        </w:rPr>
        <w:t>Альбом начинающего домриста. Вып.13/Составитель Фурмин С. М., 1981</w:t>
      </w:r>
    </w:p>
    <w:p w:rsidR="007032C4" w:rsidRPr="007032C4" w:rsidRDefault="007032C4" w:rsidP="006C52B6">
      <w:pPr>
        <w:numPr>
          <w:ilvl w:val="0"/>
          <w:numId w:val="147"/>
        </w:numPr>
        <w:suppressAutoHyphens/>
        <w:spacing w:after="0"/>
        <w:ind w:left="426" w:hanging="426"/>
        <w:rPr>
          <w:rFonts w:ascii="Times New Roman" w:eastAsia="Calibri" w:hAnsi="Times New Roman" w:cs="Times New Roman"/>
          <w:sz w:val="24"/>
          <w:szCs w:val="24"/>
        </w:rPr>
      </w:pPr>
      <w:r w:rsidRPr="007032C4">
        <w:rPr>
          <w:rFonts w:ascii="Times New Roman" w:eastAsia="Calibri" w:hAnsi="Times New Roman" w:cs="Times New Roman"/>
          <w:sz w:val="24"/>
          <w:szCs w:val="24"/>
        </w:rPr>
        <w:t>Альбом начинающего домриста. Вып.14/Составитель Фурмин С. М., 1983</w:t>
      </w:r>
    </w:p>
    <w:p w:rsidR="007032C4" w:rsidRPr="007032C4" w:rsidRDefault="007032C4" w:rsidP="006C52B6">
      <w:pPr>
        <w:numPr>
          <w:ilvl w:val="0"/>
          <w:numId w:val="147"/>
        </w:numPr>
        <w:suppressAutoHyphens/>
        <w:spacing w:after="0"/>
        <w:ind w:left="426" w:right="-426" w:hanging="426"/>
        <w:rPr>
          <w:rFonts w:ascii="Times New Roman" w:eastAsia="Calibri" w:hAnsi="Times New Roman" w:cs="Times New Roman"/>
          <w:sz w:val="24"/>
          <w:szCs w:val="24"/>
        </w:rPr>
      </w:pPr>
      <w:r w:rsidRPr="007032C4">
        <w:rPr>
          <w:rFonts w:ascii="Times New Roman" w:eastAsia="Calibri" w:hAnsi="Times New Roman" w:cs="Times New Roman"/>
          <w:sz w:val="24"/>
          <w:szCs w:val="24"/>
        </w:rPr>
        <w:t>Альбом начинающего домриста. Вып.15 /Составитель Фурмин С. М., 1984</w:t>
      </w:r>
    </w:p>
    <w:p w:rsidR="007032C4" w:rsidRPr="007032C4" w:rsidRDefault="007032C4" w:rsidP="006C52B6">
      <w:pPr>
        <w:numPr>
          <w:ilvl w:val="0"/>
          <w:numId w:val="147"/>
        </w:numPr>
        <w:suppressAutoHyphens/>
        <w:spacing w:after="0"/>
        <w:ind w:left="426" w:right="-426" w:hanging="426"/>
        <w:rPr>
          <w:rFonts w:ascii="Times New Roman" w:eastAsia="Calibri" w:hAnsi="Times New Roman" w:cs="Times New Roman"/>
          <w:sz w:val="24"/>
          <w:szCs w:val="24"/>
        </w:rPr>
      </w:pPr>
      <w:r w:rsidRPr="007032C4">
        <w:rPr>
          <w:rFonts w:ascii="Times New Roman" w:eastAsia="Calibri" w:hAnsi="Times New Roman" w:cs="Times New Roman"/>
          <w:sz w:val="24"/>
          <w:szCs w:val="24"/>
        </w:rPr>
        <w:t>Альбом начинающего домриста. Вып.16/Составитель Фурмин С. М., 1985</w:t>
      </w:r>
    </w:p>
    <w:p w:rsidR="007032C4" w:rsidRPr="007032C4" w:rsidRDefault="007032C4" w:rsidP="006C52B6">
      <w:pPr>
        <w:numPr>
          <w:ilvl w:val="0"/>
          <w:numId w:val="147"/>
        </w:numPr>
        <w:suppressAutoHyphens/>
        <w:spacing w:after="0"/>
        <w:ind w:left="426" w:right="-426" w:hanging="426"/>
        <w:rPr>
          <w:rFonts w:ascii="Times New Roman" w:eastAsia="Calibri" w:hAnsi="Times New Roman" w:cs="Times New Roman"/>
          <w:sz w:val="24"/>
          <w:szCs w:val="24"/>
        </w:rPr>
      </w:pPr>
      <w:r w:rsidRPr="007032C4">
        <w:rPr>
          <w:rFonts w:ascii="Times New Roman" w:eastAsia="Calibri" w:hAnsi="Times New Roman" w:cs="Times New Roman"/>
          <w:sz w:val="24"/>
          <w:szCs w:val="24"/>
        </w:rPr>
        <w:t>Альбом начинающего домриста. Вып.17/Составитель Фурмин С. М., 1986</w:t>
      </w:r>
    </w:p>
    <w:p w:rsidR="007032C4" w:rsidRPr="007032C4" w:rsidRDefault="007032C4" w:rsidP="006C52B6">
      <w:pPr>
        <w:numPr>
          <w:ilvl w:val="0"/>
          <w:numId w:val="147"/>
        </w:numPr>
        <w:suppressAutoHyphens/>
        <w:spacing w:after="0"/>
        <w:ind w:left="426" w:right="-426" w:hanging="426"/>
        <w:rPr>
          <w:rFonts w:ascii="Times New Roman" w:eastAsia="Calibri" w:hAnsi="Times New Roman" w:cs="Times New Roman"/>
          <w:sz w:val="24"/>
          <w:szCs w:val="24"/>
        </w:rPr>
      </w:pPr>
      <w:r w:rsidRPr="007032C4">
        <w:rPr>
          <w:rFonts w:ascii="Times New Roman" w:eastAsia="Calibri" w:hAnsi="Times New Roman" w:cs="Times New Roman"/>
          <w:sz w:val="24"/>
          <w:szCs w:val="24"/>
        </w:rPr>
        <w:t>Альбом начинающего домриста. Вып.18/Составитель Фурмин С. М., 1987</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Альбом ученика-домриста. Вып. 1./ Составители Герасимов В., Литвиненко С. Киев, 1971</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Альбом ученика-домриста. Вып.2./Составители Герасимов В.,Литвиненко С. Киев, 1973</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Бейгельман Л. 50 этюдов для трехструнной домры. М.,2000</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Бейгельман Л. 60 этюдов для трехструнной домры. М.,2001</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Белов Р. Гаммы, арпеджио и упражнения для трехструнной домры. М., 1996</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Библиотека домриста. Вып.31, М., 1960</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Библиотека домриста. Вып. </w:t>
      </w:r>
      <w:smartTag w:uri="urn:schemas-microsoft-com:office:smarttags" w:element="metricconverter">
        <w:smartTagPr>
          <w:attr w:name="ProductID" w:val="35, М"/>
        </w:smartTagPr>
        <w:r w:rsidRPr="007032C4">
          <w:rPr>
            <w:rFonts w:ascii="Times New Roman" w:eastAsia="Calibri" w:hAnsi="Times New Roman" w:cs="Times New Roman"/>
            <w:sz w:val="24"/>
            <w:szCs w:val="24"/>
          </w:rPr>
          <w:t>35, М</w:t>
        </w:r>
      </w:smartTag>
      <w:r w:rsidRPr="007032C4">
        <w:rPr>
          <w:rFonts w:ascii="Times New Roman" w:eastAsia="Calibri" w:hAnsi="Times New Roman" w:cs="Times New Roman"/>
          <w:sz w:val="24"/>
          <w:szCs w:val="24"/>
        </w:rPr>
        <w:t>., 1960</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Библиотека домриста. Вып.40, М., 1961</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Библиотека домриста. Вып.44, М., 1961</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Библиотека домриста. Вып.51, М., 1962</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Библиотека домриста. Вып.53, М., 1962</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Библиотека домриста. Вып.58, М., 1962</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Библиотека домриста. Вып.59, М., 1963</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lastRenderedPageBreak/>
        <w:t>Библиотека домриста. Вып.61, М., 1963</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Библиотека домриста. Вып.62, М., 1963</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Библиотека домриста. Вып.65, М., 1964</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Библиотека домриста. Вып.68, М., 1964</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Библиотека домриста. Вып.74, М., 1965</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Будашкин Н. Концерт для домры с оркестром. М., 1963</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Вольская Т., Гареева И. Технология исполнения красочных приемов игры на домре. Екатеринбург, 1995</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"Второй славянский альбом"- произведения и аранжировки для домры и фортепиано в различных национальных стилях. Составитель Федоров С. М., 2016 </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Городовская В. Новые сочинения для трехструнной домры. М., 1996</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Дербенко Е. Юным домристам. Издательский дом "ФИАНА". М.,2015</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Джоплин С. Регтаймы для трехструнной домры и фортепиано. С-Петербург, 2002</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Домра с азов. /Составитель Потапова А., С-Петербург, 2003</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Домристу-любителю. Вып.1/Составитель Дроздов М. М., 1977</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Домристу-любителю. Вып.2.  М., 1978</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Домристу-любителю. Вып.3/Составитель Шелмаков И. М., 1979</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Домристу-любителю. Вып.4  М., 1980</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Домристу-любителю. Вып. М., 1981</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Домристу-любителю. Вып.6. М., 1982</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Домристу-любителю. Вып.7. М., 1983</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Домристу-любителю. Вып.8. М., 1984</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Домристу-любителю. Вып.9. М., 1985</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Домристу-любителю. Вып.10. М., 1986</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Дугушин А. Лирический альбом. Пьесы для домры и фортепиано. С-Петербург., 2013</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Ефимов В. «Музыкальные картинки». Пьесы для трехструнной домры. М., 2002</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Зверев А. Сборник пьес для трехструнной домры. С-Петербург, 1998</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Знакомые мелодии. Вып.1/Составитель Александров А. М., 1969</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Знакомые мелодии. Вып.2/Составитель Лачинов А. М., 1970</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Золотая библиотека педагогического репертуара. Нотная папка домриста. Тетрадь 1, 2, 3, 4. Составитель Чунин В., 2003</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Играем вместе. Пьесы для домры в сопровождении фортепиано и ансамблей. Составитель Бурдыкина Н., Сенин И. М., 2012</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Камалдирнов Г. Пьесы и этюды. М.,1983</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Клебанов Д. Концерт для домры с оркестром. М., 1958</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Концертные пьесы. Вып. </w:t>
      </w:r>
      <w:smartTag w:uri="urn:schemas-microsoft-com:office:smarttags" w:element="metricconverter">
        <w:smartTagPr>
          <w:attr w:name="ProductID" w:val="1. М"/>
        </w:smartTagPr>
        <w:r w:rsidRPr="007032C4">
          <w:rPr>
            <w:rFonts w:ascii="Times New Roman" w:eastAsia="Calibri" w:hAnsi="Times New Roman" w:cs="Times New Roman"/>
            <w:sz w:val="24"/>
            <w:szCs w:val="24"/>
          </w:rPr>
          <w:t>1. М</w:t>
        </w:r>
      </w:smartTag>
      <w:r w:rsidRPr="007032C4">
        <w:rPr>
          <w:rFonts w:ascii="Times New Roman" w:eastAsia="Calibri" w:hAnsi="Times New Roman" w:cs="Times New Roman"/>
          <w:sz w:val="24"/>
          <w:szCs w:val="24"/>
        </w:rPr>
        <w:t>., 1961</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Концертные пьесы. Вып. </w:t>
      </w:r>
      <w:smartTag w:uri="urn:schemas-microsoft-com:office:smarttags" w:element="metricconverter">
        <w:smartTagPr>
          <w:attr w:name="ProductID" w:val="2. М"/>
        </w:smartTagPr>
        <w:r w:rsidRPr="007032C4">
          <w:rPr>
            <w:rFonts w:ascii="Times New Roman" w:eastAsia="Calibri" w:hAnsi="Times New Roman" w:cs="Times New Roman"/>
            <w:sz w:val="24"/>
            <w:szCs w:val="24"/>
          </w:rPr>
          <w:t>2. М</w:t>
        </w:r>
      </w:smartTag>
      <w:r w:rsidRPr="007032C4">
        <w:rPr>
          <w:rFonts w:ascii="Times New Roman" w:eastAsia="Calibri" w:hAnsi="Times New Roman" w:cs="Times New Roman"/>
          <w:sz w:val="24"/>
          <w:szCs w:val="24"/>
        </w:rPr>
        <w:t>., 1967</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Концертные пьесы. Вып. </w:t>
      </w:r>
      <w:smartTag w:uri="urn:schemas-microsoft-com:office:smarttags" w:element="metricconverter">
        <w:smartTagPr>
          <w:attr w:name="ProductID" w:val="3. М"/>
        </w:smartTagPr>
        <w:r w:rsidRPr="007032C4">
          <w:rPr>
            <w:rFonts w:ascii="Times New Roman" w:eastAsia="Calibri" w:hAnsi="Times New Roman" w:cs="Times New Roman"/>
            <w:sz w:val="24"/>
            <w:szCs w:val="24"/>
          </w:rPr>
          <w:t>3. М</w:t>
        </w:r>
      </w:smartTag>
      <w:r w:rsidRPr="007032C4">
        <w:rPr>
          <w:rFonts w:ascii="Times New Roman" w:eastAsia="Calibri" w:hAnsi="Times New Roman" w:cs="Times New Roman"/>
          <w:sz w:val="24"/>
          <w:szCs w:val="24"/>
        </w:rPr>
        <w:t>., 1968</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Концертные пьесы. Вып. </w:t>
      </w:r>
      <w:smartTag w:uri="urn:schemas-microsoft-com:office:smarttags" w:element="metricconverter">
        <w:smartTagPr>
          <w:attr w:name="ProductID" w:val="4. М"/>
        </w:smartTagPr>
        <w:r w:rsidRPr="007032C4">
          <w:rPr>
            <w:rFonts w:ascii="Times New Roman" w:eastAsia="Calibri" w:hAnsi="Times New Roman" w:cs="Times New Roman"/>
            <w:sz w:val="24"/>
            <w:szCs w:val="24"/>
          </w:rPr>
          <w:t>4. М</w:t>
        </w:r>
      </w:smartTag>
      <w:r w:rsidRPr="007032C4">
        <w:rPr>
          <w:rFonts w:ascii="Times New Roman" w:eastAsia="Calibri" w:hAnsi="Times New Roman" w:cs="Times New Roman"/>
          <w:sz w:val="24"/>
          <w:szCs w:val="24"/>
        </w:rPr>
        <w:t>., 1971</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Концертные пьесы. Вып. 5./Составитель Евдокимов В. М., 1972</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Концертные пьесы. Вып. </w:t>
      </w:r>
      <w:smartTag w:uri="urn:schemas-microsoft-com:office:smarttags" w:element="metricconverter">
        <w:smartTagPr>
          <w:attr w:name="ProductID" w:val="6. М"/>
        </w:smartTagPr>
        <w:r w:rsidRPr="007032C4">
          <w:rPr>
            <w:rFonts w:ascii="Times New Roman" w:eastAsia="Calibri" w:hAnsi="Times New Roman" w:cs="Times New Roman"/>
            <w:sz w:val="24"/>
            <w:szCs w:val="24"/>
          </w:rPr>
          <w:t>6. М</w:t>
        </w:r>
      </w:smartTag>
      <w:r w:rsidRPr="007032C4">
        <w:rPr>
          <w:rFonts w:ascii="Times New Roman" w:eastAsia="Calibri" w:hAnsi="Times New Roman" w:cs="Times New Roman"/>
          <w:sz w:val="24"/>
          <w:szCs w:val="24"/>
        </w:rPr>
        <w:t>., 1973</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Концертные пьесы. Вып. </w:t>
      </w:r>
      <w:smartTag w:uri="urn:schemas-microsoft-com:office:smarttags" w:element="metricconverter">
        <w:smartTagPr>
          <w:attr w:name="ProductID" w:val="7. М"/>
        </w:smartTagPr>
        <w:r w:rsidRPr="007032C4">
          <w:rPr>
            <w:rFonts w:ascii="Times New Roman" w:eastAsia="Calibri" w:hAnsi="Times New Roman" w:cs="Times New Roman"/>
            <w:sz w:val="24"/>
            <w:szCs w:val="24"/>
          </w:rPr>
          <w:t>7. М</w:t>
        </w:r>
      </w:smartTag>
      <w:r w:rsidRPr="007032C4">
        <w:rPr>
          <w:rFonts w:ascii="Times New Roman" w:eastAsia="Calibri" w:hAnsi="Times New Roman" w:cs="Times New Roman"/>
          <w:sz w:val="24"/>
          <w:szCs w:val="24"/>
        </w:rPr>
        <w:t>., 1975</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Концертные пьесы. Вып. </w:t>
      </w:r>
      <w:smartTag w:uri="urn:schemas-microsoft-com:office:smarttags" w:element="metricconverter">
        <w:smartTagPr>
          <w:attr w:name="ProductID" w:val="8. М"/>
        </w:smartTagPr>
        <w:r w:rsidRPr="007032C4">
          <w:rPr>
            <w:rFonts w:ascii="Times New Roman" w:eastAsia="Calibri" w:hAnsi="Times New Roman" w:cs="Times New Roman"/>
            <w:sz w:val="24"/>
            <w:szCs w:val="24"/>
          </w:rPr>
          <w:t>8. М</w:t>
        </w:r>
      </w:smartTag>
      <w:r w:rsidRPr="007032C4">
        <w:rPr>
          <w:rFonts w:ascii="Times New Roman" w:eastAsia="Calibri" w:hAnsi="Times New Roman" w:cs="Times New Roman"/>
          <w:sz w:val="24"/>
          <w:szCs w:val="24"/>
        </w:rPr>
        <w:t>., 1980</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Концертные пьесы. Вып. </w:t>
      </w:r>
      <w:smartTag w:uri="urn:schemas-microsoft-com:office:smarttags" w:element="metricconverter">
        <w:smartTagPr>
          <w:attr w:name="ProductID" w:val="9. М"/>
        </w:smartTagPr>
        <w:r w:rsidRPr="007032C4">
          <w:rPr>
            <w:rFonts w:ascii="Times New Roman" w:eastAsia="Calibri" w:hAnsi="Times New Roman" w:cs="Times New Roman"/>
            <w:sz w:val="24"/>
            <w:szCs w:val="24"/>
          </w:rPr>
          <w:t>9. М</w:t>
        </w:r>
      </w:smartTag>
      <w:r w:rsidRPr="007032C4">
        <w:rPr>
          <w:rFonts w:ascii="Times New Roman" w:eastAsia="Calibri" w:hAnsi="Times New Roman" w:cs="Times New Roman"/>
          <w:sz w:val="24"/>
          <w:szCs w:val="24"/>
        </w:rPr>
        <w:t>., 1981</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Концертные пьесы. Вып. </w:t>
      </w:r>
      <w:smartTag w:uri="urn:schemas-microsoft-com:office:smarttags" w:element="metricconverter">
        <w:smartTagPr>
          <w:attr w:name="ProductID" w:val="10. М"/>
        </w:smartTagPr>
        <w:r w:rsidRPr="007032C4">
          <w:rPr>
            <w:rFonts w:ascii="Times New Roman" w:eastAsia="Calibri" w:hAnsi="Times New Roman" w:cs="Times New Roman"/>
            <w:sz w:val="24"/>
            <w:szCs w:val="24"/>
          </w:rPr>
          <w:t>10. М</w:t>
        </w:r>
      </w:smartTag>
      <w:r w:rsidRPr="007032C4">
        <w:rPr>
          <w:rFonts w:ascii="Times New Roman" w:eastAsia="Calibri" w:hAnsi="Times New Roman" w:cs="Times New Roman"/>
          <w:sz w:val="24"/>
          <w:szCs w:val="24"/>
        </w:rPr>
        <w:t>., 1982</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lastRenderedPageBreak/>
        <w:t xml:space="preserve">Концертные пьесы. Вып. </w:t>
      </w:r>
      <w:smartTag w:uri="urn:schemas-microsoft-com:office:smarttags" w:element="metricconverter">
        <w:smartTagPr>
          <w:attr w:name="ProductID" w:val="11. М"/>
        </w:smartTagPr>
        <w:r w:rsidRPr="007032C4">
          <w:rPr>
            <w:rFonts w:ascii="Times New Roman" w:eastAsia="Calibri" w:hAnsi="Times New Roman" w:cs="Times New Roman"/>
            <w:sz w:val="24"/>
            <w:szCs w:val="24"/>
          </w:rPr>
          <w:t>11. М</w:t>
        </w:r>
      </w:smartTag>
      <w:r w:rsidRPr="007032C4">
        <w:rPr>
          <w:rFonts w:ascii="Times New Roman" w:eastAsia="Calibri" w:hAnsi="Times New Roman" w:cs="Times New Roman"/>
          <w:sz w:val="24"/>
          <w:szCs w:val="24"/>
        </w:rPr>
        <w:t>., 1983</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Концертные пьесы. Вып. </w:t>
      </w:r>
      <w:smartTag w:uri="urn:schemas-microsoft-com:office:smarttags" w:element="metricconverter">
        <w:smartTagPr>
          <w:attr w:name="ProductID" w:val="12. М"/>
        </w:smartTagPr>
        <w:r w:rsidRPr="007032C4">
          <w:rPr>
            <w:rFonts w:ascii="Times New Roman" w:eastAsia="Calibri" w:hAnsi="Times New Roman" w:cs="Times New Roman"/>
            <w:sz w:val="24"/>
            <w:szCs w:val="24"/>
          </w:rPr>
          <w:t>12. М</w:t>
        </w:r>
      </w:smartTag>
      <w:r w:rsidRPr="007032C4">
        <w:rPr>
          <w:rFonts w:ascii="Times New Roman" w:eastAsia="Calibri" w:hAnsi="Times New Roman" w:cs="Times New Roman"/>
          <w:sz w:val="24"/>
          <w:szCs w:val="24"/>
        </w:rPr>
        <w:t>., 1984</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Концертные пьесы. Вып. 13/Составитель Чунин В. М., 1985</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Концертные пьесы. Вып. 14/Составитель Крючков А. М., 1987</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Концертные пьесы. Вып. 15/Составитель Чунин В. М., 1987</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Концертный репертуар домриста. М., 1962</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Концертный репертуар. М., 1967</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Концертный репертуар. М., 1981</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Концертный репертуар. Вып. </w:t>
      </w:r>
      <w:smartTag w:uri="urn:schemas-microsoft-com:office:smarttags" w:element="metricconverter">
        <w:smartTagPr>
          <w:attr w:name="ProductID" w:val="2. М"/>
        </w:smartTagPr>
        <w:r w:rsidRPr="007032C4">
          <w:rPr>
            <w:rFonts w:ascii="Times New Roman" w:eastAsia="Calibri" w:hAnsi="Times New Roman" w:cs="Times New Roman"/>
            <w:sz w:val="24"/>
            <w:szCs w:val="24"/>
          </w:rPr>
          <w:t>2. М</w:t>
        </w:r>
      </w:smartTag>
      <w:r w:rsidRPr="007032C4">
        <w:rPr>
          <w:rFonts w:ascii="Times New Roman" w:eastAsia="Calibri" w:hAnsi="Times New Roman" w:cs="Times New Roman"/>
          <w:sz w:val="24"/>
          <w:szCs w:val="24"/>
        </w:rPr>
        <w:t>., 1983</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Концертный репертуар. Вып. 3/Составитель Цыганков А. М., 1984</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Концертный репертуар. Вып. 4/Составитель Цыганков А. М., 1991</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Концерты для трехструнной домры и фортепиано. Вып. </w:t>
      </w:r>
      <w:smartTag w:uri="urn:schemas-microsoft-com:office:smarttags" w:element="metricconverter">
        <w:smartTagPr>
          <w:attr w:name="ProductID" w:val="1. М"/>
        </w:smartTagPr>
        <w:r w:rsidRPr="007032C4">
          <w:rPr>
            <w:rFonts w:ascii="Times New Roman" w:eastAsia="Calibri" w:hAnsi="Times New Roman" w:cs="Times New Roman"/>
            <w:sz w:val="24"/>
            <w:szCs w:val="24"/>
          </w:rPr>
          <w:t>1. М</w:t>
        </w:r>
      </w:smartTag>
      <w:r w:rsidRPr="007032C4">
        <w:rPr>
          <w:rFonts w:ascii="Times New Roman" w:eastAsia="Calibri" w:hAnsi="Times New Roman" w:cs="Times New Roman"/>
          <w:sz w:val="24"/>
          <w:szCs w:val="24"/>
        </w:rPr>
        <w:t>., 2006</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Концертные произведения для домры и фортепиано. Вып. 4./Составитель Семаков С. Петрозаводск, 2006</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Круглов В. Пьесы для трехструнной домры. М., 1998</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Курченко А. «Детский альбом». Пьесы для трехструнной домры. М., 1999</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Лаптев В. Концерты для домры. М., 1997</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Легкие пьесы. Вып.1/ Составитель Лачинов А. М., 1958</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Легкие пьесы. Вып.2. М., 1959</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Легкие пьесы. Вып.3/ Составитель Лачинов А. М., 1961</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Легкие пьесы. Вып.4/ Составитель Лачинов А. М., 1961</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Легкие пьесы. Вып.5/ Составитель Лачинов А. М., 1961</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Легкие пьесы. Вып.6  М., 1963</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Легкие пьесы. Вып.7/ Составитель Лачинов А. М., 1964</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Легкие пьесы западноевропейских композиторов. С-Петербург, 2008</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Лютневая музыка XVI - XVIII веков для 3 - струнной домры и клавира. Составитель Федоров С. М., 2016</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Мироманов В. Пьесы для трехструнной домры и фортепиано. М., 2006</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Меццакапо Е. Пьесы для домры и фортепиано. / Составитель Иванов В., С-Петербург, 2002</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На досуге. Вып. 1/Составитель Рузаев Е. М., 1982</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На досуге. Вып. 2/ Составитель Гарцман Г. М., 1984</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.На досуге. Вып. 3/Составитель Чунин В. М., 1985</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Начинающему домристу. Вып. </w:t>
      </w:r>
      <w:smartTag w:uri="urn:schemas-microsoft-com:office:smarttags" w:element="metricconverter">
        <w:smartTagPr>
          <w:attr w:name="ProductID" w:val="1. М"/>
        </w:smartTagPr>
        <w:r w:rsidRPr="007032C4">
          <w:rPr>
            <w:rFonts w:ascii="Times New Roman" w:eastAsia="Calibri" w:hAnsi="Times New Roman" w:cs="Times New Roman"/>
            <w:sz w:val="24"/>
            <w:szCs w:val="24"/>
          </w:rPr>
          <w:t>1. М</w:t>
        </w:r>
      </w:smartTag>
      <w:r w:rsidRPr="007032C4">
        <w:rPr>
          <w:rFonts w:ascii="Times New Roman" w:eastAsia="Calibri" w:hAnsi="Times New Roman" w:cs="Times New Roman"/>
          <w:sz w:val="24"/>
          <w:szCs w:val="24"/>
        </w:rPr>
        <w:t>., 1969</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От классики до джаза. Пьесы для трехструнной домры и фортепиано.  Составитель Федоров С. М., 2013</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От барокко до джаз - рока. Пьесы для 3 - струнной домры и фортепиано. Составитель Федоров С. М., 2016 </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Педагогический репертуар. Вып. 1/ Составитель Климов Е. М., 1967</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Педагогический репертуар. Вып. 2/ Составитель Климов Е. М., 1967</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Педагогический репертуар. Вып. 3/ Составитель Шелмаков И. М., 1968</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Педагогический репертуар. Вып. 4/ Составитель Климов Е. М., 1968</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Педагогический репертуар. Вып. 5/ Составитель Александров А. М., 1969</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Педагогический репертуар. 1-2 классы ДМШ. Вып. 1 / Составитель Климов Е. М., 1972</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lastRenderedPageBreak/>
        <w:t>Педагогический репертуар. 1-2 классы ДМШ. Вып. 2 / Составитель Александров А. М., 1977</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Педагогический репертуар. 1-2 классы ДМШ Вып. 3 / Составитель Александров А. М., 1979</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Педагогический репертуар. 1-2 классы ДМШ Вып. 4 / Составитель Александров А. М., 1981</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Педагогический репертуар. 1-2 классы ДМШ Вып. 5 / Составитель Александров А. М., 1982</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Педагогический репертуар. 3-5 классы ДМШ Вып. 1 / Составители Александров А. и Климов Е.  М., 1973</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Педагогический репертуар. 3-5 классы ДМШ Вып. 2 / Составитель Александров А.  М., 1977</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Педагогический репертуар. 3-5 классы ДМШ Вып. 3 / Составитель Александров А.  М., 1979</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Педагогический репертуар. 3-5 классы ДМШ Вып. 4 / Составитель Александров А.  М., 1981</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Педагогический репертуар. 3-5 классы ДМШ Вып. 5 / Составитель Красноярцев В.  М., 1982</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Педагогический репертуар. 3-5 классы ДМШ. М., 1982</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Педагогический репертуар. Вып. 1. Для музыкальных училищ / Составитель Александров А.  М., 1968</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Педагогический репертуар. Вып. 2. Для музыкальных училищ / Составитель Александров А.  М., 1968</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Педагогический репертуар. Вып. 3. Для музыкальных училищ / Составитель Александров А.  М., 1970</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Педагогический репертуар. Вып. 1. 1-2 курсы музыкальных училищ / Составитель Александров А.  М., 1976</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Педагогический репертуар. Вып. 1. 3-4 курсы музыкальных училищ / Составитель Александров А.  М., 1976</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Педагогический репертуар. Вып.2. 3-4 курсы музыкальных училищ / Составитель Александров А.  М., 1978</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Педагогический репертуар. Вып.3. 3-4 курсы музыкальных училищ / М., 1982</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Педагогический репертуар домриста / Составитель Шитенков И. М., 1985</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Первые шаги. Вып. </w:t>
      </w:r>
      <w:smartTag w:uri="urn:schemas-microsoft-com:office:smarttags" w:element="metricconverter">
        <w:smartTagPr>
          <w:attr w:name="ProductID" w:val="1. М"/>
        </w:smartTagPr>
        <w:r w:rsidRPr="007032C4">
          <w:rPr>
            <w:rFonts w:ascii="Times New Roman" w:eastAsia="Calibri" w:hAnsi="Times New Roman" w:cs="Times New Roman"/>
            <w:sz w:val="24"/>
            <w:szCs w:val="24"/>
          </w:rPr>
          <w:t>1. М</w:t>
        </w:r>
      </w:smartTag>
      <w:r w:rsidRPr="007032C4">
        <w:rPr>
          <w:rFonts w:ascii="Times New Roman" w:eastAsia="Calibri" w:hAnsi="Times New Roman" w:cs="Times New Roman"/>
          <w:sz w:val="24"/>
          <w:szCs w:val="24"/>
        </w:rPr>
        <w:t>., 1964</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Первые шаги. Вып. </w:t>
      </w:r>
      <w:smartTag w:uri="urn:schemas-microsoft-com:office:smarttags" w:element="metricconverter">
        <w:smartTagPr>
          <w:attr w:name="ProductID" w:val="2. М"/>
        </w:smartTagPr>
        <w:r w:rsidRPr="007032C4">
          <w:rPr>
            <w:rFonts w:ascii="Times New Roman" w:eastAsia="Calibri" w:hAnsi="Times New Roman" w:cs="Times New Roman"/>
            <w:sz w:val="24"/>
            <w:szCs w:val="24"/>
          </w:rPr>
          <w:t>2. М</w:t>
        </w:r>
      </w:smartTag>
      <w:r w:rsidRPr="007032C4">
        <w:rPr>
          <w:rFonts w:ascii="Times New Roman" w:eastAsia="Calibri" w:hAnsi="Times New Roman" w:cs="Times New Roman"/>
          <w:sz w:val="24"/>
          <w:szCs w:val="24"/>
        </w:rPr>
        <w:t>., 1964</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Первые шаги. Вып. </w:t>
      </w:r>
      <w:smartTag w:uri="urn:schemas-microsoft-com:office:smarttags" w:element="metricconverter">
        <w:smartTagPr>
          <w:attr w:name="ProductID" w:val="3. М"/>
        </w:smartTagPr>
        <w:r w:rsidRPr="007032C4">
          <w:rPr>
            <w:rFonts w:ascii="Times New Roman" w:eastAsia="Calibri" w:hAnsi="Times New Roman" w:cs="Times New Roman"/>
            <w:sz w:val="24"/>
            <w:szCs w:val="24"/>
          </w:rPr>
          <w:t>3. М</w:t>
        </w:r>
      </w:smartTag>
      <w:r w:rsidRPr="007032C4">
        <w:rPr>
          <w:rFonts w:ascii="Times New Roman" w:eastAsia="Calibri" w:hAnsi="Times New Roman" w:cs="Times New Roman"/>
          <w:sz w:val="24"/>
          <w:szCs w:val="24"/>
        </w:rPr>
        <w:t>., 1965</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Первые шаги. Вып. </w:t>
      </w:r>
      <w:smartTag w:uri="urn:schemas-microsoft-com:office:smarttags" w:element="metricconverter">
        <w:smartTagPr>
          <w:attr w:name="ProductID" w:val="4. М"/>
        </w:smartTagPr>
        <w:r w:rsidRPr="007032C4">
          <w:rPr>
            <w:rFonts w:ascii="Times New Roman" w:eastAsia="Calibri" w:hAnsi="Times New Roman" w:cs="Times New Roman"/>
            <w:sz w:val="24"/>
            <w:szCs w:val="24"/>
          </w:rPr>
          <w:t>4. М</w:t>
        </w:r>
      </w:smartTag>
      <w:r w:rsidRPr="007032C4">
        <w:rPr>
          <w:rFonts w:ascii="Times New Roman" w:eastAsia="Calibri" w:hAnsi="Times New Roman" w:cs="Times New Roman"/>
          <w:sz w:val="24"/>
          <w:szCs w:val="24"/>
        </w:rPr>
        <w:t>., 1966</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Первые шаги. Вып. </w:t>
      </w:r>
      <w:smartTag w:uri="urn:schemas-microsoft-com:office:smarttags" w:element="metricconverter">
        <w:smartTagPr>
          <w:attr w:name="ProductID" w:val="5. М"/>
        </w:smartTagPr>
        <w:r w:rsidRPr="007032C4">
          <w:rPr>
            <w:rFonts w:ascii="Times New Roman" w:eastAsia="Calibri" w:hAnsi="Times New Roman" w:cs="Times New Roman"/>
            <w:sz w:val="24"/>
            <w:szCs w:val="24"/>
          </w:rPr>
          <w:t>5. М</w:t>
        </w:r>
      </w:smartTag>
      <w:r w:rsidRPr="007032C4">
        <w:rPr>
          <w:rFonts w:ascii="Times New Roman" w:eastAsia="Calibri" w:hAnsi="Times New Roman" w:cs="Times New Roman"/>
          <w:sz w:val="24"/>
          <w:szCs w:val="24"/>
        </w:rPr>
        <w:t>., 1966</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Первые шаги. Вып. </w:t>
      </w:r>
      <w:smartTag w:uri="urn:schemas-microsoft-com:office:smarttags" w:element="metricconverter">
        <w:smartTagPr>
          <w:attr w:name="ProductID" w:val="6. М"/>
        </w:smartTagPr>
        <w:r w:rsidRPr="007032C4">
          <w:rPr>
            <w:rFonts w:ascii="Times New Roman" w:eastAsia="Calibri" w:hAnsi="Times New Roman" w:cs="Times New Roman"/>
            <w:sz w:val="24"/>
            <w:szCs w:val="24"/>
          </w:rPr>
          <w:t>6. М</w:t>
        </w:r>
      </w:smartTag>
      <w:r w:rsidRPr="007032C4">
        <w:rPr>
          <w:rFonts w:ascii="Times New Roman" w:eastAsia="Calibri" w:hAnsi="Times New Roman" w:cs="Times New Roman"/>
          <w:sz w:val="24"/>
          <w:szCs w:val="24"/>
        </w:rPr>
        <w:t>., 1967</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Первые шаги. Вып. </w:t>
      </w:r>
      <w:smartTag w:uri="urn:schemas-microsoft-com:office:smarttags" w:element="metricconverter">
        <w:smartTagPr>
          <w:attr w:name="ProductID" w:val="7. М"/>
        </w:smartTagPr>
        <w:r w:rsidRPr="007032C4">
          <w:rPr>
            <w:rFonts w:ascii="Times New Roman" w:eastAsia="Calibri" w:hAnsi="Times New Roman" w:cs="Times New Roman"/>
            <w:sz w:val="24"/>
            <w:szCs w:val="24"/>
          </w:rPr>
          <w:t>7. М</w:t>
        </w:r>
      </w:smartTag>
      <w:r w:rsidRPr="007032C4">
        <w:rPr>
          <w:rFonts w:ascii="Times New Roman" w:eastAsia="Calibri" w:hAnsi="Times New Roman" w:cs="Times New Roman"/>
          <w:sz w:val="24"/>
          <w:szCs w:val="24"/>
        </w:rPr>
        <w:t>., 1968</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Первые шаги. Вып. </w:t>
      </w:r>
      <w:smartTag w:uri="urn:schemas-microsoft-com:office:smarttags" w:element="metricconverter">
        <w:smartTagPr>
          <w:attr w:name="ProductID" w:val="8. М"/>
        </w:smartTagPr>
        <w:r w:rsidRPr="007032C4">
          <w:rPr>
            <w:rFonts w:ascii="Times New Roman" w:eastAsia="Calibri" w:hAnsi="Times New Roman" w:cs="Times New Roman"/>
            <w:sz w:val="24"/>
            <w:szCs w:val="24"/>
          </w:rPr>
          <w:t>8. М</w:t>
        </w:r>
      </w:smartTag>
      <w:r w:rsidRPr="007032C4">
        <w:rPr>
          <w:rFonts w:ascii="Times New Roman" w:eastAsia="Calibri" w:hAnsi="Times New Roman" w:cs="Times New Roman"/>
          <w:sz w:val="24"/>
          <w:szCs w:val="24"/>
        </w:rPr>
        <w:t>., 1969</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Первые шаги. Вып. </w:t>
      </w:r>
      <w:smartTag w:uri="urn:schemas-microsoft-com:office:smarttags" w:element="metricconverter">
        <w:smartTagPr>
          <w:attr w:name="ProductID" w:val="9. М"/>
        </w:smartTagPr>
        <w:r w:rsidRPr="007032C4">
          <w:rPr>
            <w:rFonts w:ascii="Times New Roman" w:eastAsia="Calibri" w:hAnsi="Times New Roman" w:cs="Times New Roman"/>
            <w:sz w:val="24"/>
            <w:szCs w:val="24"/>
          </w:rPr>
          <w:t>9. М</w:t>
        </w:r>
      </w:smartTag>
      <w:r w:rsidRPr="007032C4">
        <w:rPr>
          <w:rFonts w:ascii="Times New Roman" w:eastAsia="Calibri" w:hAnsi="Times New Roman" w:cs="Times New Roman"/>
          <w:sz w:val="24"/>
          <w:szCs w:val="24"/>
        </w:rPr>
        <w:t>., 1969</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Первые шаги. Вып. </w:t>
      </w:r>
      <w:smartTag w:uri="urn:schemas-microsoft-com:office:smarttags" w:element="metricconverter">
        <w:smartTagPr>
          <w:attr w:name="ProductID" w:val="10. М"/>
        </w:smartTagPr>
        <w:r w:rsidRPr="007032C4">
          <w:rPr>
            <w:rFonts w:ascii="Times New Roman" w:eastAsia="Calibri" w:hAnsi="Times New Roman" w:cs="Times New Roman"/>
            <w:sz w:val="24"/>
            <w:szCs w:val="24"/>
          </w:rPr>
          <w:t>10. М</w:t>
        </w:r>
      </w:smartTag>
      <w:r w:rsidRPr="007032C4">
        <w:rPr>
          <w:rFonts w:ascii="Times New Roman" w:eastAsia="Calibri" w:hAnsi="Times New Roman" w:cs="Times New Roman"/>
          <w:sz w:val="24"/>
          <w:szCs w:val="24"/>
        </w:rPr>
        <w:t>., 1969</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Первые шаги. Вып. </w:t>
      </w:r>
      <w:smartTag w:uri="urn:schemas-microsoft-com:office:smarttags" w:element="metricconverter">
        <w:smartTagPr>
          <w:attr w:name="ProductID" w:val="11. М"/>
        </w:smartTagPr>
        <w:r w:rsidRPr="007032C4">
          <w:rPr>
            <w:rFonts w:ascii="Times New Roman" w:eastAsia="Calibri" w:hAnsi="Times New Roman" w:cs="Times New Roman"/>
            <w:sz w:val="24"/>
            <w:szCs w:val="24"/>
          </w:rPr>
          <w:t>11. М</w:t>
        </w:r>
      </w:smartTag>
      <w:r w:rsidRPr="007032C4">
        <w:rPr>
          <w:rFonts w:ascii="Times New Roman" w:eastAsia="Calibri" w:hAnsi="Times New Roman" w:cs="Times New Roman"/>
          <w:sz w:val="24"/>
          <w:szCs w:val="24"/>
        </w:rPr>
        <w:t>., 1970</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Первые шаги. Вып. </w:t>
      </w:r>
      <w:smartTag w:uri="urn:schemas-microsoft-com:office:smarttags" w:element="metricconverter">
        <w:smartTagPr>
          <w:attr w:name="ProductID" w:val="12. М"/>
        </w:smartTagPr>
        <w:r w:rsidRPr="007032C4">
          <w:rPr>
            <w:rFonts w:ascii="Times New Roman" w:eastAsia="Calibri" w:hAnsi="Times New Roman" w:cs="Times New Roman"/>
            <w:sz w:val="24"/>
            <w:szCs w:val="24"/>
          </w:rPr>
          <w:t>12. М</w:t>
        </w:r>
      </w:smartTag>
      <w:r w:rsidRPr="007032C4">
        <w:rPr>
          <w:rFonts w:ascii="Times New Roman" w:eastAsia="Calibri" w:hAnsi="Times New Roman" w:cs="Times New Roman"/>
          <w:sz w:val="24"/>
          <w:szCs w:val="24"/>
        </w:rPr>
        <w:t>., 1973</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lastRenderedPageBreak/>
        <w:t>Первые шаги. Вып. 13 /Составитель Александров А.  М., 1974</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Первые шаги. Вып. 14 /Составитель Климов Е.  М., 1975</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Первые шаги. Вып. 15 /Составитель Викторова В.  М., 1976</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Петров Ю. Десять этюдов. Л., 1965</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Пильщиков А. Этюды. Л., 1982</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Популярные произведения. Вып.1. М.,1969</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Произведения советских композиторов. /Составитель Александров А. М., 1970</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Популярные джазовые композиции для трехструнной домры и балалайки. Тетрадь 1/Составитель Дьконова И., 2004</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Произведения Н.Будашкина в переложении для трехструнной домры и балалайки. Тетрадь 1/Составитель Дьяконова И., 2004</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Путешествие домрачея в Латинскую Америку. Произведения для домра и фортепиано. Составитель Федоров С. М., 2016</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Пьесы для домры и фортепиано. Композиторы Испании, Италии и Франции рубежа 19-20 веков /Составители Иванов В. И Николаев А. С-Петербург, 2007</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Пьесы для трехструнной домры и фортепиано. Старшие классы ДМШ. /Составитель Зверев А., С-Петербург, 1998</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Пьесы. Вып. 1. /Составитель Александров А. М., 1961</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Пьесы. Вып. </w:t>
      </w:r>
      <w:smartTag w:uri="urn:schemas-microsoft-com:office:smarttags" w:element="metricconverter">
        <w:smartTagPr>
          <w:attr w:name="ProductID" w:val="2. М"/>
        </w:smartTagPr>
        <w:r w:rsidRPr="007032C4">
          <w:rPr>
            <w:rFonts w:ascii="Times New Roman" w:eastAsia="Calibri" w:hAnsi="Times New Roman" w:cs="Times New Roman"/>
            <w:sz w:val="24"/>
            <w:szCs w:val="24"/>
          </w:rPr>
          <w:t>2. М</w:t>
        </w:r>
      </w:smartTag>
      <w:r w:rsidRPr="007032C4">
        <w:rPr>
          <w:rFonts w:ascii="Times New Roman" w:eastAsia="Calibri" w:hAnsi="Times New Roman" w:cs="Times New Roman"/>
          <w:sz w:val="24"/>
          <w:szCs w:val="24"/>
        </w:rPr>
        <w:t>., 1962</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Пьесы. Вып. </w:t>
      </w:r>
      <w:smartTag w:uri="urn:schemas-microsoft-com:office:smarttags" w:element="metricconverter">
        <w:smartTagPr>
          <w:attr w:name="ProductID" w:val="3. М"/>
        </w:smartTagPr>
        <w:r w:rsidRPr="007032C4">
          <w:rPr>
            <w:rFonts w:ascii="Times New Roman" w:eastAsia="Calibri" w:hAnsi="Times New Roman" w:cs="Times New Roman"/>
            <w:sz w:val="24"/>
            <w:szCs w:val="24"/>
          </w:rPr>
          <w:t>3. М</w:t>
        </w:r>
      </w:smartTag>
      <w:r w:rsidRPr="007032C4">
        <w:rPr>
          <w:rFonts w:ascii="Times New Roman" w:eastAsia="Calibri" w:hAnsi="Times New Roman" w:cs="Times New Roman"/>
          <w:sz w:val="24"/>
          <w:szCs w:val="24"/>
        </w:rPr>
        <w:t>., 1963</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Пьесы для домры в сопровождении фортепиано. Составитель Зверев А. С-Петербург, 2004</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Пьесы для трехструнной домры. Автор - составитель Федоров С., 2016</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Пьесы. Вып. 1. /Составитель Шитенков И. Л., 1972</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Пьесы. Вып. 2. /Составитель Шитенков И. Л., 1976</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Пьесы. Вып. 3. /Составитель Шитенков И. Л., 1976</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Пьесы для трехструнной домры. Тетрадь 1. Составитель Ахунова О. С-Петербург,1998</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Пьесы для трехструнной домры. Тетрадь 2. Составитель Ахунова О. С-Петербург, 1998</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Пьесы для младших классов ДМШ. С-Петербург, 1996</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Пьесы советских композиторов. /Составитель Шитенков И. Л., 1975</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Пьесы советских композиторов. / Составитель Шитенков И. Л., 1980</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Пьесы. /Составитель Шитенков И. Л., 1983</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Пьесы. /Составитель Шитенков И. Л., 1985</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Пьесы. Вып. 2. / Составитель Шитенков И. Л., 1985</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Пьесы для трехструнной домры. Играет Цыганков А. М., 1979</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Репертуар домриста. Вып. </w:t>
      </w:r>
      <w:smartTag w:uri="urn:schemas-microsoft-com:office:smarttags" w:element="metricconverter">
        <w:smartTagPr>
          <w:attr w:name="ProductID" w:val="1. М"/>
        </w:smartTagPr>
        <w:r w:rsidRPr="007032C4">
          <w:rPr>
            <w:rFonts w:ascii="Times New Roman" w:eastAsia="Calibri" w:hAnsi="Times New Roman" w:cs="Times New Roman"/>
            <w:sz w:val="24"/>
            <w:szCs w:val="24"/>
          </w:rPr>
          <w:t>1. М</w:t>
        </w:r>
      </w:smartTag>
      <w:r w:rsidRPr="007032C4">
        <w:rPr>
          <w:rFonts w:ascii="Times New Roman" w:eastAsia="Calibri" w:hAnsi="Times New Roman" w:cs="Times New Roman"/>
          <w:sz w:val="24"/>
          <w:szCs w:val="24"/>
        </w:rPr>
        <w:t>., 1966</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Репертуар домриста. Вып. </w:t>
      </w:r>
      <w:smartTag w:uri="urn:schemas-microsoft-com:office:smarttags" w:element="metricconverter">
        <w:smartTagPr>
          <w:attr w:name="ProductID" w:val="2. М"/>
        </w:smartTagPr>
        <w:r w:rsidRPr="007032C4">
          <w:rPr>
            <w:rFonts w:ascii="Times New Roman" w:eastAsia="Calibri" w:hAnsi="Times New Roman" w:cs="Times New Roman"/>
            <w:sz w:val="24"/>
            <w:szCs w:val="24"/>
          </w:rPr>
          <w:t>2. М</w:t>
        </w:r>
      </w:smartTag>
      <w:r w:rsidRPr="007032C4">
        <w:rPr>
          <w:rFonts w:ascii="Times New Roman" w:eastAsia="Calibri" w:hAnsi="Times New Roman" w:cs="Times New Roman"/>
          <w:sz w:val="24"/>
          <w:szCs w:val="24"/>
        </w:rPr>
        <w:t>., 1966</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Репертуар домриста. Вып. </w:t>
      </w:r>
      <w:smartTag w:uri="urn:schemas-microsoft-com:office:smarttags" w:element="metricconverter">
        <w:smartTagPr>
          <w:attr w:name="ProductID" w:val="3. М"/>
        </w:smartTagPr>
        <w:r w:rsidRPr="007032C4">
          <w:rPr>
            <w:rFonts w:ascii="Times New Roman" w:eastAsia="Calibri" w:hAnsi="Times New Roman" w:cs="Times New Roman"/>
            <w:sz w:val="24"/>
            <w:szCs w:val="24"/>
          </w:rPr>
          <w:t>3. М</w:t>
        </w:r>
      </w:smartTag>
      <w:r w:rsidRPr="007032C4">
        <w:rPr>
          <w:rFonts w:ascii="Times New Roman" w:eastAsia="Calibri" w:hAnsi="Times New Roman" w:cs="Times New Roman"/>
          <w:sz w:val="24"/>
          <w:szCs w:val="24"/>
        </w:rPr>
        <w:t>., 1968</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Репертуар домриста. Вып. </w:t>
      </w:r>
      <w:smartTag w:uri="urn:schemas-microsoft-com:office:smarttags" w:element="metricconverter">
        <w:smartTagPr>
          <w:attr w:name="ProductID" w:val="4. М"/>
        </w:smartTagPr>
        <w:r w:rsidRPr="007032C4">
          <w:rPr>
            <w:rFonts w:ascii="Times New Roman" w:eastAsia="Calibri" w:hAnsi="Times New Roman" w:cs="Times New Roman"/>
            <w:sz w:val="24"/>
            <w:szCs w:val="24"/>
          </w:rPr>
          <w:t>4. М</w:t>
        </w:r>
      </w:smartTag>
      <w:r w:rsidRPr="007032C4">
        <w:rPr>
          <w:rFonts w:ascii="Times New Roman" w:eastAsia="Calibri" w:hAnsi="Times New Roman" w:cs="Times New Roman"/>
          <w:sz w:val="24"/>
          <w:szCs w:val="24"/>
        </w:rPr>
        <w:t>., 1968</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Репертуар домриста. Вып. </w:t>
      </w:r>
      <w:smartTag w:uri="urn:schemas-microsoft-com:office:smarttags" w:element="metricconverter">
        <w:smartTagPr>
          <w:attr w:name="ProductID" w:val="5. М"/>
        </w:smartTagPr>
        <w:r w:rsidRPr="007032C4">
          <w:rPr>
            <w:rFonts w:ascii="Times New Roman" w:eastAsia="Calibri" w:hAnsi="Times New Roman" w:cs="Times New Roman"/>
            <w:sz w:val="24"/>
            <w:szCs w:val="24"/>
          </w:rPr>
          <w:t>5. М</w:t>
        </w:r>
      </w:smartTag>
      <w:r w:rsidRPr="007032C4">
        <w:rPr>
          <w:rFonts w:ascii="Times New Roman" w:eastAsia="Calibri" w:hAnsi="Times New Roman" w:cs="Times New Roman"/>
          <w:sz w:val="24"/>
          <w:szCs w:val="24"/>
        </w:rPr>
        <w:t>., 1970</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Репертуар домриста. Вып. </w:t>
      </w:r>
      <w:smartTag w:uri="urn:schemas-microsoft-com:office:smarttags" w:element="metricconverter">
        <w:smartTagPr>
          <w:attr w:name="ProductID" w:val="6. М"/>
        </w:smartTagPr>
        <w:r w:rsidRPr="007032C4">
          <w:rPr>
            <w:rFonts w:ascii="Times New Roman" w:eastAsia="Calibri" w:hAnsi="Times New Roman" w:cs="Times New Roman"/>
            <w:sz w:val="24"/>
            <w:szCs w:val="24"/>
          </w:rPr>
          <w:t>6. М</w:t>
        </w:r>
      </w:smartTag>
      <w:r w:rsidRPr="007032C4">
        <w:rPr>
          <w:rFonts w:ascii="Times New Roman" w:eastAsia="Calibri" w:hAnsi="Times New Roman" w:cs="Times New Roman"/>
          <w:sz w:val="24"/>
          <w:szCs w:val="24"/>
        </w:rPr>
        <w:t>., 1970</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Репертуар домриста. Вып. </w:t>
      </w:r>
      <w:smartTag w:uri="urn:schemas-microsoft-com:office:smarttags" w:element="metricconverter">
        <w:smartTagPr>
          <w:attr w:name="ProductID" w:val="7. М"/>
        </w:smartTagPr>
        <w:r w:rsidRPr="007032C4">
          <w:rPr>
            <w:rFonts w:ascii="Times New Roman" w:eastAsia="Calibri" w:hAnsi="Times New Roman" w:cs="Times New Roman"/>
            <w:sz w:val="24"/>
            <w:szCs w:val="24"/>
          </w:rPr>
          <w:t>7. М</w:t>
        </w:r>
      </w:smartTag>
      <w:r w:rsidRPr="007032C4">
        <w:rPr>
          <w:rFonts w:ascii="Times New Roman" w:eastAsia="Calibri" w:hAnsi="Times New Roman" w:cs="Times New Roman"/>
          <w:sz w:val="24"/>
          <w:szCs w:val="24"/>
        </w:rPr>
        <w:t>., 1970</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Репертуар домриста. Вып. </w:t>
      </w:r>
      <w:smartTag w:uri="urn:schemas-microsoft-com:office:smarttags" w:element="metricconverter">
        <w:smartTagPr>
          <w:attr w:name="ProductID" w:val="8. М"/>
        </w:smartTagPr>
        <w:r w:rsidRPr="007032C4">
          <w:rPr>
            <w:rFonts w:ascii="Times New Roman" w:eastAsia="Calibri" w:hAnsi="Times New Roman" w:cs="Times New Roman"/>
            <w:sz w:val="24"/>
            <w:szCs w:val="24"/>
          </w:rPr>
          <w:t>8. М</w:t>
        </w:r>
      </w:smartTag>
      <w:r w:rsidRPr="007032C4">
        <w:rPr>
          <w:rFonts w:ascii="Times New Roman" w:eastAsia="Calibri" w:hAnsi="Times New Roman" w:cs="Times New Roman"/>
          <w:sz w:val="24"/>
          <w:szCs w:val="24"/>
        </w:rPr>
        <w:t>., 1972</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lastRenderedPageBreak/>
        <w:t>Репертуар домриста. Вып. 9. /Составитель Фурмин С. М., 1973</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Репертуар домриста. Вып. 10. /Составитель Евдокимов В. М., 1973</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Репертуар домриста. Вып. </w:t>
      </w:r>
      <w:smartTag w:uri="urn:schemas-microsoft-com:office:smarttags" w:element="metricconverter">
        <w:smartTagPr>
          <w:attr w:name="ProductID" w:val="11. М"/>
        </w:smartTagPr>
        <w:r w:rsidRPr="007032C4">
          <w:rPr>
            <w:rFonts w:ascii="Times New Roman" w:eastAsia="Calibri" w:hAnsi="Times New Roman" w:cs="Times New Roman"/>
            <w:sz w:val="24"/>
            <w:szCs w:val="24"/>
          </w:rPr>
          <w:t>11. М</w:t>
        </w:r>
      </w:smartTag>
      <w:r w:rsidRPr="007032C4">
        <w:rPr>
          <w:rFonts w:ascii="Times New Roman" w:eastAsia="Calibri" w:hAnsi="Times New Roman" w:cs="Times New Roman"/>
          <w:sz w:val="24"/>
          <w:szCs w:val="24"/>
        </w:rPr>
        <w:t>., 1975</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Репертуар домриста. Вып. 12. /Составитель Гнутов В. М., 1976</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Репертуар домриста. Вып. 14. /Составитель Евдокимов В. М., 1978</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Репертуар домриста. Вып. 15. /Составитель Лобов В. М., 1979</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Репертуар домриста. Вып. </w:t>
      </w:r>
      <w:smartTag w:uri="urn:schemas-microsoft-com:office:smarttags" w:element="metricconverter">
        <w:smartTagPr>
          <w:attr w:name="ProductID" w:val="16. М"/>
        </w:smartTagPr>
        <w:r w:rsidRPr="007032C4">
          <w:rPr>
            <w:rFonts w:ascii="Times New Roman" w:eastAsia="Calibri" w:hAnsi="Times New Roman" w:cs="Times New Roman"/>
            <w:sz w:val="24"/>
            <w:szCs w:val="24"/>
          </w:rPr>
          <w:t>16. М</w:t>
        </w:r>
      </w:smartTag>
      <w:r w:rsidRPr="007032C4">
        <w:rPr>
          <w:rFonts w:ascii="Times New Roman" w:eastAsia="Calibri" w:hAnsi="Times New Roman" w:cs="Times New Roman"/>
          <w:sz w:val="24"/>
          <w:szCs w:val="24"/>
        </w:rPr>
        <w:t>., 1980</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Репертуар домриста. Вып. </w:t>
      </w:r>
      <w:smartTag w:uri="urn:schemas-microsoft-com:office:smarttags" w:element="metricconverter">
        <w:smartTagPr>
          <w:attr w:name="ProductID" w:val="17. М"/>
        </w:smartTagPr>
        <w:r w:rsidRPr="007032C4">
          <w:rPr>
            <w:rFonts w:ascii="Times New Roman" w:eastAsia="Calibri" w:hAnsi="Times New Roman" w:cs="Times New Roman"/>
            <w:sz w:val="24"/>
            <w:szCs w:val="24"/>
          </w:rPr>
          <w:t>17. М</w:t>
        </w:r>
      </w:smartTag>
      <w:r w:rsidRPr="007032C4">
        <w:rPr>
          <w:rFonts w:ascii="Times New Roman" w:eastAsia="Calibri" w:hAnsi="Times New Roman" w:cs="Times New Roman"/>
          <w:sz w:val="24"/>
          <w:szCs w:val="24"/>
        </w:rPr>
        <w:t>., 1980</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Репертуар домриста. Вып. </w:t>
      </w:r>
      <w:smartTag w:uri="urn:schemas-microsoft-com:office:smarttags" w:element="metricconverter">
        <w:smartTagPr>
          <w:attr w:name="ProductID" w:val="18. М"/>
        </w:smartTagPr>
        <w:r w:rsidRPr="007032C4">
          <w:rPr>
            <w:rFonts w:ascii="Times New Roman" w:eastAsia="Calibri" w:hAnsi="Times New Roman" w:cs="Times New Roman"/>
            <w:sz w:val="24"/>
            <w:szCs w:val="24"/>
          </w:rPr>
          <w:t>18. М</w:t>
        </w:r>
      </w:smartTag>
      <w:r w:rsidRPr="007032C4">
        <w:rPr>
          <w:rFonts w:ascii="Times New Roman" w:eastAsia="Calibri" w:hAnsi="Times New Roman" w:cs="Times New Roman"/>
          <w:sz w:val="24"/>
          <w:szCs w:val="24"/>
        </w:rPr>
        <w:t>., 1981</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Репертуар домриста. Вып. </w:t>
      </w:r>
      <w:smartTag w:uri="urn:schemas-microsoft-com:office:smarttags" w:element="metricconverter">
        <w:smartTagPr>
          <w:attr w:name="ProductID" w:val="19. М"/>
        </w:smartTagPr>
        <w:r w:rsidRPr="007032C4">
          <w:rPr>
            <w:rFonts w:ascii="Times New Roman" w:eastAsia="Calibri" w:hAnsi="Times New Roman" w:cs="Times New Roman"/>
            <w:sz w:val="24"/>
            <w:szCs w:val="24"/>
          </w:rPr>
          <w:t>19. М</w:t>
        </w:r>
      </w:smartTag>
      <w:r w:rsidRPr="007032C4">
        <w:rPr>
          <w:rFonts w:ascii="Times New Roman" w:eastAsia="Calibri" w:hAnsi="Times New Roman" w:cs="Times New Roman"/>
          <w:sz w:val="24"/>
          <w:szCs w:val="24"/>
        </w:rPr>
        <w:t>., 1981</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Репертуар домриста. Вып. 20. /Составитель Шелмаков И. М., 1982</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Репертуар домриста. Вып. </w:t>
      </w:r>
      <w:smartTag w:uri="urn:schemas-microsoft-com:office:smarttags" w:element="metricconverter">
        <w:smartTagPr>
          <w:attr w:name="ProductID" w:val="21. М"/>
        </w:smartTagPr>
        <w:r w:rsidRPr="007032C4">
          <w:rPr>
            <w:rFonts w:ascii="Times New Roman" w:eastAsia="Calibri" w:hAnsi="Times New Roman" w:cs="Times New Roman"/>
            <w:sz w:val="24"/>
            <w:szCs w:val="24"/>
          </w:rPr>
          <w:t>21. М</w:t>
        </w:r>
      </w:smartTag>
      <w:r w:rsidRPr="007032C4">
        <w:rPr>
          <w:rFonts w:ascii="Times New Roman" w:eastAsia="Calibri" w:hAnsi="Times New Roman" w:cs="Times New Roman"/>
          <w:sz w:val="24"/>
          <w:szCs w:val="24"/>
        </w:rPr>
        <w:t>., 1982</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Репертуар домриста. Вып. </w:t>
      </w:r>
      <w:smartTag w:uri="urn:schemas-microsoft-com:office:smarttags" w:element="metricconverter">
        <w:smartTagPr>
          <w:attr w:name="ProductID" w:val="22. М"/>
        </w:smartTagPr>
        <w:r w:rsidRPr="007032C4">
          <w:rPr>
            <w:rFonts w:ascii="Times New Roman" w:eastAsia="Calibri" w:hAnsi="Times New Roman" w:cs="Times New Roman"/>
            <w:sz w:val="24"/>
            <w:szCs w:val="24"/>
          </w:rPr>
          <w:t>22. М</w:t>
        </w:r>
      </w:smartTag>
      <w:r w:rsidRPr="007032C4">
        <w:rPr>
          <w:rFonts w:ascii="Times New Roman" w:eastAsia="Calibri" w:hAnsi="Times New Roman" w:cs="Times New Roman"/>
          <w:sz w:val="24"/>
          <w:szCs w:val="24"/>
        </w:rPr>
        <w:t>., 1983</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Репертуар домриста. Вып. 22. /Составитель Круглов В.  П., 1984</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Репертуар домриста. Вып. 25. /Составитель Лобов В.  М., 1986</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Репертуар домриста. Вып. </w:t>
      </w:r>
      <w:smartTag w:uri="urn:schemas-microsoft-com:office:smarttags" w:element="metricconverter">
        <w:smartTagPr>
          <w:attr w:name="ProductID" w:val="30. М"/>
        </w:smartTagPr>
        <w:r w:rsidRPr="007032C4">
          <w:rPr>
            <w:rFonts w:ascii="Times New Roman" w:eastAsia="Calibri" w:hAnsi="Times New Roman" w:cs="Times New Roman"/>
            <w:sz w:val="24"/>
            <w:szCs w:val="24"/>
          </w:rPr>
          <w:t>30. М</w:t>
        </w:r>
      </w:smartTag>
      <w:r w:rsidRPr="007032C4">
        <w:rPr>
          <w:rFonts w:ascii="Times New Roman" w:eastAsia="Calibri" w:hAnsi="Times New Roman" w:cs="Times New Roman"/>
          <w:sz w:val="24"/>
          <w:szCs w:val="24"/>
        </w:rPr>
        <w:t>., 1991</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Репертуар начинающего домриста. Вып. 1. /Составитель Яковлев В. М., 1979</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Репертуар начинающего домриста. Вып. 2. /Составитель Яковлев В. М., 1980</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Репертуар начинающего домриста. Вып. 3. /Составитель Яковлев В. М., 1981</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Сборник пьес /Составитель Осмоловская Г. Минск, 1981</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Ставицкий З. Начальное обучение игры на домре. Л., 1984</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Старинные вальсы / Составитель Фурмин С. М., 1982</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Тамарин И. Пьесы для домры и фортепиано / Составитель Глейхман В. М., 2007 </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Упражнение, этюды, пьесы /Составитель Тихомиров В. М., 1964</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Федоров С. Этюды, этюды - пьесы для маленьких и юных домристов (балалаечников) в сопровождении фортепиано. М., 2016</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Федоров С. - Пьесы для маленьких домристов. М.,2016</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Федоров С.- Славянский альбом ( 1 тетрадь), М., 2015</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Федоров С. - Второй славянский альбом, М.,2016</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Хренников Т. Пьесы на темы опер и балетов. М., 1984</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Хрестоматия для домры и фортепиано. Составитель Быстрицкая Л. С-Петербург, 2005</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Хрестоматия. 1-2 класс ДМШ /Составитель Лачинов А. М., 1968</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Хрестоматия домриста 1-3 класс ДМШ /Составитель Евдокимов В. М., 1985</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Хрестоматия домриста 1-3 класс ДМШ /Составитель Чунин В. М., 1963</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Хрестоматия домриста 1-2 класс ДМШ /Составитель Александров А. М., 1971</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Хрестоматия 5 класс ДМШ /Составитель Лачинов А. М., 1963</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Хрестоматия домриста 1-2 курсы музыкальных училищ /Составитель Александров А. М., 1974</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Хрестоматия домриста 1-2 курсы музыкальных училищ/Составитель Чунин В. М., 1986</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Хрестоматия домриста  3-4 курсы музыкальных училищ/Составитель Чунин В. М., 1986</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Хрестоматия домриста  средние классы /Составитель Дьяконова И., 1995</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Хрестоматия для трехструнной домры. 1 часть. Для средних и старших классов ДМШ, для начальных курсов музыкальных училищ/Составитель Бурдыкина Н. М., 2003</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lastRenderedPageBreak/>
        <w:t>Хрестоматия для трехструнной домры.  2 часть/Составитель Бурдыкина Н.  М., 2003</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Хрестоматия домриста. Трехструнная домра. Старшие классы ДМШ. 3 Часть/Составитель Бурдыкина Н. М., 2004</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Хрестоматия для домры и фортепиано. Младшие классы ДМШ /Составитель Быстрицкая Л. С-Петербург, 2005</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Хрестоматия домриста старшие классы/Составитель Дьяконова И. М., 1997</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Цыганков А. Избранные произведения для трехструнной домры и фортепиано. М., 1982</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Цыганков А. Избранные произведения для трехструнной домры и фортепиано. М., 1985</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Чекалов П. Избранные произведения для трехструнной домры. М., 1978</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Чунин В. Гаммы и арпеджио. М., 1967</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Шалов А. Пьесы в переложении для трехструнной домры. С-Петербург, 2000</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Шишаков Ю. 12 этюдов. М., 1961</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Школа юного домриста. Пьесы зарубежных композиторов для домры с фортепиано. Составитель Дьяконова И. С-Петербург. 2011</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Школа юного домриста. Пьесы русских композиторов для домры с фортепиано. Составитель Дьяконова И. С-Петербург, 2012</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Школа юного домриста. Пьесы композиторов ХХ - ХХI вв. для 3 - струнной домры. Составитель Дьяконова И С-Петербург, 2014</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Этюды для домры в нотах и рассказах. Составитель Дмитриенко Н. М., 2016</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Этюды. Вып. 1 /Составитель Климов Е. М., 1962</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Этюды. Вып. 2 /Составитель Болдырев И. М., 1960</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Этюды. Вып. 2 /Составитель Болдырев И. М., 1960</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Этюды. Вып. </w:t>
      </w:r>
      <w:smartTag w:uri="urn:schemas-microsoft-com:office:smarttags" w:element="metricconverter">
        <w:smartTagPr>
          <w:attr w:name="ProductID" w:val="3. М"/>
        </w:smartTagPr>
        <w:r w:rsidRPr="007032C4">
          <w:rPr>
            <w:rFonts w:ascii="Times New Roman" w:eastAsia="Calibri" w:hAnsi="Times New Roman" w:cs="Times New Roman"/>
            <w:sz w:val="24"/>
            <w:szCs w:val="24"/>
          </w:rPr>
          <w:t>3. М</w:t>
        </w:r>
      </w:smartTag>
      <w:r w:rsidRPr="007032C4">
        <w:rPr>
          <w:rFonts w:ascii="Times New Roman" w:eastAsia="Calibri" w:hAnsi="Times New Roman" w:cs="Times New Roman"/>
          <w:sz w:val="24"/>
          <w:szCs w:val="24"/>
        </w:rPr>
        <w:t>., 1961</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Этюды. Вып. 4 /Составитель Климов Е. М., 1962</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Этюды. Вып. 5 /Составитель Блинов Ю. М., 1964</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Этюды для трехструнной домры соло. /Составители Сазонова Г. и Сиваков В., 2004</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Юный домрист/Составитель Бурдыкина Н. М., 2004</w:t>
      </w:r>
    </w:p>
    <w:p w:rsidR="007032C4" w:rsidRPr="007032C4" w:rsidRDefault="007032C4" w:rsidP="006C52B6">
      <w:pPr>
        <w:numPr>
          <w:ilvl w:val="0"/>
          <w:numId w:val="147"/>
        </w:numPr>
        <w:suppressAutoHyphens/>
        <w:spacing w:after="0"/>
        <w:ind w:left="426" w:right="-2" w:hanging="426"/>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Юному домристу. «Ассоль». Альбом упражнений и пьес, ансамблей и этюдов для начинающих. Вып. 1/Составитель Владимиров В. Новосибирск, 1999</w:t>
      </w:r>
    </w:p>
    <w:p w:rsidR="007032C4" w:rsidRPr="007032C4" w:rsidRDefault="007032C4" w:rsidP="007032C4">
      <w:pPr>
        <w:suppressAutoHyphens/>
        <w:spacing w:after="0"/>
        <w:ind w:right="-2"/>
        <w:jc w:val="both"/>
        <w:rPr>
          <w:rFonts w:ascii="Times New Roman" w:eastAsia="Calibri" w:hAnsi="Times New Roman" w:cs="Times New Roman"/>
          <w:b/>
          <w:sz w:val="24"/>
          <w:szCs w:val="24"/>
        </w:rPr>
      </w:pPr>
      <w:r w:rsidRPr="007032C4">
        <w:rPr>
          <w:rFonts w:ascii="Times New Roman" w:eastAsia="Calibri" w:hAnsi="Times New Roman" w:cs="Times New Roman"/>
          <w:b/>
          <w:sz w:val="24"/>
          <w:szCs w:val="24"/>
        </w:rPr>
        <w:t>2. Учебно-методическая литература</w:t>
      </w:r>
    </w:p>
    <w:p w:rsidR="007032C4" w:rsidRPr="007032C4" w:rsidRDefault="007032C4" w:rsidP="007032C4">
      <w:pPr>
        <w:suppressAutoHyphens/>
        <w:spacing w:after="0"/>
        <w:ind w:right="-2"/>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1. Александров А. Школа игры на трехструнной домре. М., 1990</w:t>
      </w:r>
    </w:p>
    <w:p w:rsidR="007032C4" w:rsidRPr="007032C4" w:rsidRDefault="007032C4" w:rsidP="007032C4">
      <w:pPr>
        <w:suppressAutoHyphens/>
        <w:spacing w:after="0"/>
        <w:ind w:right="-2"/>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2. Круглов В. Искусство игры на трехструнной домре. М., 2001</w:t>
      </w:r>
    </w:p>
    <w:p w:rsidR="007032C4" w:rsidRPr="007032C4" w:rsidRDefault="007032C4" w:rsidP="007032C4">
      <w:pPr>
        <w:suppressAutoHyphens/>
        <w:spacing w:after="0"/>
        <w:ind w:right="-2"/>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3. Круглов В. Искусство игры на домре. М., 2003</w:t>
      </w:r>
    </w:p>
    <w:p w:rsidR="007032C4" w:rsidRPr="007032C4" w:rsidRDefault="007032C4" w:rsidP="007032C4">
      <w:pPr>
        <w:suppressAutoHyphens/>
        <w:spacing w:after="0"/>
        <w:ind w:right="-2"/>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4. Мироманов В. К вершинам мастерства. Развитие техники игры на трехструнной домре. М., 2003</w:t>
      </w:r>
    </w:p>
    <w:p w:rsidR="007032C4" w:rsidRPr="007032C4" w:rsidRDefault="007032C4" w:rsidP="007032C4">
      <w:pPr>
        <w:suppressAutoHyphens/>
        <w:spacing w:after="0"/>
        <w:ind w:right="-2"/>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5. Чунин В. Школа игры на трехструнной домре. М., 1986</w:t>
      </w:r>
    </w:p>
    <w:p w:rsidR="007032C4" w:rsidRPr="007032C4" w:rsidRDefault="007032C4" w:rsidP="007032C4">
      <w:pPr>
        <w:suppressAutoHyphens/>
        <w:spacing w:after="0"/>
        <w:ind w:right="-2"/>
        <w:jc w:val="both"/>
        <w:rPr>
          <w:rFonts w:ascii="Times New Roman" w:eastAsia="Calibri" w:hAnsi="Times New Roman" w:cs="Times New Roman"/>
          <w:b/>
          <w:sz w:val="24"/>
          <w:szCs w:val="24"/>
        </w:rPr>
      </w:pPr>
      <w:r w:rsidRPr="007032C4">
        <w:rPr>
          <w:rFonts w:ascii="Times New Roman" w:eastAsia="Calibri" w:hAnsi="Times New Roman" w:cs="Times New Roman"/>
          <w:b/>
          <w:sz w:val="24"/>
          <w:szCs w:val="24"/>
        </w:rPr>
        <w:t>3. Методическая литература</w:t>
      </w:r>
    </w:p>
    <w:p w:rsidR="007032C4" w:rsidRPr="007032C4" w:rsidRDefault="007032C4" w:rsidP="007032C4">
      <w:pPr>
        <w:suppressAutoHyphens/>
        <w:spacing w:after="0"/>
        <w:ind w:right="-2"/>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1. Александров А. Азбука домриста. М., 1963</w:t>
      </w:r>
    </w:p>
    <w:p w:rsidR="007032C4" w:rsidRPr="007032C4" w:rsidRDefault="007032C4" w:rsidP="007032C4">
      <w:pPr>
        <w:suppressAutoHyphens/>
        <w:spacing w:after="0"/>
        <w:ind w:right="-2"/>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2. Аппликатура начального этапа обучения домриста. Методическая разработка для преподавателей ДМШ. Составитель Чунин В. М., 1988</w:t>
      </w:r>
    </w:p>
    <w:p w:rsidR="007032C4" w:rsidRPr="007032C4" w:rsidRDefault="007032C4" w:rsidP="007032C4">
      <w:pPr>
        <w:suppressAutoHyphens/>
        <w:spacing w:after="0"/>
        <w:ind w:right="-2"/>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3. Климов Е. Совершенствование игры на трехструнной домре. М., 1972</w:t>
      </w:r>
    </w:p>
    <w:p w:rsidR="007032C4" w:rsidRPr="007032C4" w:rsidRDefault="007032C4" w:rsidP="007032C4">
      <w:pPr>
        <w:suppressAutoHyphens/>
        <w:spacing w:after="0"/>
        <w:ind w:right="-2"/>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4. Круглов В. Новые приемы игры в оригинальном репертуаре для домры. В сб. Музыкальная педагогика и исполнительство на народных инструментах. Вып. </w:t>
      </w:r>
      <w:smartTag w:uri="urn:schemas-microsoft-com:office:smarttags" w:element="metricconverter">
        <w:smartTagPr>
          <w:attr w:name="ProductID" w:val="74. М"/>
        </w:smartTagPr>
        <w:r w:rsidRPr="007032C4">
          <w:rPr>
            <w:rFonts w:ascii="Times New Roman" w:eastAsia="Calibri" w:hAnsi="Times New Roman" w:cs="Times New Roman"/>
            <w:sz w:val="24"/>
            <w:szCs w:val="24"/>
          </w:rPr>
          <w:t>74. М</w:t>
        </w:r>
      </w:smartTag>
      <w:r w:rsidRPr="007032C4">
        <w:rPr>
          <w:rFonts w:ascii="Times New Roman" w:eastAsia="Calibri" w:hAnsi="Times New Roman" w:cs="Times New Roman"/>
          <w:sz w:val="24"/>
          <w:szCs w:val="24"/>
        </w:rPr>
        <w:t>., 1984</w:t>
      </w:r>
    </w:p>
    <w:p w:rsidR="007032C4" w:rsidRPr="007032C4" w:rsidRDefault="007032C4" w:rsidP="007032C4">
      <w:pPr>
        <w:suppressAutoHyphens/>
        <w:spacing w:after="0"/>
        <w:ind w:right="-2"/>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lastRenderedPageBreak/>
        <w:t>5. Методика обучения беглому чтению нот с листа. Методическая разработка для преподавателей исполнительских отделов музыкальных училищ. Составитель Терликова Л. М., 1989</w:t>
      </w:r>
    </w:p>
    <w:p w:rsidR="007032C4" w:rsidRPr="007032C4" w:rsidRDefault="007032C4" w:rsidP="007032C4">
      <w:pPr>
        <w:suppressAutoHyphens/>
        <w:spacing w:after="0"/>
        <w:ind w:right="-2"/>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 xml:space="preserve">6. О пластике движений домриста (техника правой руки). В сб. Проблемы педагогики и исполнительства на русских народных инструментах. Вып. </w:t>
      </w:r>
      <w:smartTag w:uri="urn:schemas-microsoft-com:office:smarttags" w:element="metricconverter">
        <w:smartTagPr>
          <w:attr w:name="ProductID" w:val="95. М"/>
        </w:smartTagPr>
        <w:r w:rsidRPr="007032C4">
          <w:rPr>
            <w:rFonts w:ascii="Times New Roman" w:eastAsia="Calibri" w:hAnsi="Times New Roman" w:cs="Times New Roman"/>
            <w:sz w:val="24"/>
            <w:szCs w:val="24"/>
          </w:rPr>
          <w:t>95. М</w:t>
        </w:r>
      </w:smartTag>
      <w:r w:rsidRPr="007032C4">
        <w:rPr>
          <w:rFonts w:ascii="Times New Roman" w:eastAsia="Calibri" w:hAnsi="Times New Roman" w:cs="Times New Roman"/>
          <w:sz w:val="24"/>
          <w:szCs w:val="24"/>
        </w:rPr>
        <w:t>., 1987</w:t>
      </w:r>
    </w:p>
    <w:p w:rsidR="007032C4" w:rsidRPr="007032C4" w:rsidRDefault="007032C4" w:rsidP="007032C4">
      <w:pPr>
        <w:suppressAutoHyphens/>
        <w:spacing w:after="0"/>
        <w:ind w:right="-2"/>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7. Пересада А. Справочник домриста. Краснодар, 1993</w:t>
      </w:r>
    </w:p>
    <w:p w:rsidR="007032C4" w:rsidRPr="007032C4" w:rsidRDefault="007032C4" w:rsidP="007032C4">
      <w:pPr>
        <w:suppressAutoHyphens/>
        <w:spacing w:after="0"/>
        <w:ind w:right="-2"/>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8. Примерная программа к базисному учебному плану для детских школ искусств г. Санкт-Петербурга</w:t>
      </w:r>
    </w:p>
    <w:p w:rsidR="007032C4" w:rsidRPr="007032C4" w:rsidRDefault="007032C4" w:rsidP="007032C4">
      <w:pPr>
        <w:suppressAutoHyphens/>
        <w:spacing w:after="0"/>
        <w:ind w:right="-2"/>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9. Развитие художественного мышления домриста. Методическая разработка для педагогов ДМШ и ДШИ. Составитель Чунин В. М., 1988</w:t>
      </w:r>
    </w:p>
    <w:p w:rsidR="007032C4" w:rsidRPr="007032C4" w:rsidRDefault="007032C4" w:rsidP="007032C4">
      <w:pPr>
        <w:suppressAutoHyphens/>
        <w:spacing w:after="0"/>
        <w:ind w:right="-2"/>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10. Ритмика. Методические рекомендации для преподавателей ДМШ, ДШИ. Составитель Франио Г. С., 1989</w:t>
      </w:r>
    </w:p>
    <w:p w:rsidR="007032C4" w:rsidRPr="007032C4" w:rsidRDefault="007032C4" w:rsidP="007032C4">
      <w:pPr>
        <w:suppressAutoHyphens/>
        <w:spacing w:after="0"/>
        <w:ind w:right="-2"/>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11. Свиридов Н. Основы методики обучения игре на домре. Л., 1968</w:t>
      </w:r>
    </w:p>
    <w:p w:rsidR="007032C4" w:rsidRPr="007032C4" w:rsidRDefault="007032C4" w:rsidP="007032C4">
      <w:pPr>
        <w:suppressAutoHyphens/>
        <w:spacing w:after="0"/>
        <w:ind w:right="-2"/>
        <w:jc w:val="both"/>
        <w:rPr>
          <w:rFonts w:ascii="Times New Roman" w:eastAsia="Calibri" w:hAnsi="Times New Roman" w:cs="Times New Roman"/>
          <w:sz w:val="24"/>
          <w:szCs w:val="24"/>
        </w:rPr>
      </w:pPr>
      <w:r w:rsidRPr="007032C4">
        <w:rPr>
          <w:rFonts w:ascii="Times New Roman" w:eastAsia="Calibri" w:hAnsi="Times New Roman" w:cs="Times New Roman"/>
          <w:sz w:val="24"/>
          <w:szCs w:val="24"/>
        </w:rPr>
        <w:t>12. Ставицкий З. Начальное обучение игре на домре. Л., 1984</w:t>
      </w:r>
    </w:p>
    <w:p w:rsidR="007032C4" w:rsidRPr="007032C4" w:rsidRDefault="007032C4" w:rsidP="007032C4">
      <w:pPr>
        <w:suppressAutoHyphens/>
        <w:spacing w:after="0"/>
        <w:ind w:right="-2"/>
        <w:jc w:val="both"/>
        <w:rPr>
          <w:rFonts w:ascii="Times New Roman" w:eastAsia="Calibri" w:hAnsi="Times New Roman" w:cs="Times New Roman"/>
        </w:rPr>
      </w:pPr>
      <w:r w:rsidRPr="007032C4">
        <w:rPr>
          <w:rFonts w:ascii="Times New Roman" w:eastAsia="Calibri" w:hAnsi="Times New Roman" w:cs="Times New Roman"/>
          <w:sz w:val="24"/>
          <w:szCs w:val="24"/>
        </w:rPr>
        <w:t>13. Шитенков И. Специфика звукоизвлечения на домре. В сб. Методика обучения игре на народных инструментах. Л., 1975</w:t>
      </w:r>
    </w:p>
    <w:p w:rsidR="007032C4" w:rsidRDefault="007032C4"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7D6B54" w:rsidRDefault="007D6B54" w:rsidP="007032C4">
      <w:pPr>
        <w:tabs>
          <w:tab w:val="left" w:pos="2545"/>
        </w:tabs>
      </w:pPr>
    </w:p>
    <w:p w:rsidR="007D6B54" w:rsidRDefault="007D6B54" w:rsidP="007032C4">
      <w:pPr>
        <w:tabs>
          <w:tab w:val="left" w:pos="2545"/>
        </w:tabs>
      </w:pPr>
    </w:p>
    <w:p w:rsidR="007D6B54" w:rsidRDefault="007D6B54" w:rsidP="007032C4">
      <w:pPr>
        <w:tabs>
          <w:tab w:val="left" w:pos="2545"/>
        </w:tabs>
      </w:pPr>
    </w:p>
    <w:p w:rsidR="007D6B54" w:rsidRDefault="007D6B54" w:rsidP="007032C4">
      <w:pPr>
        <w:tabs>
          <w:tab w:val="left" w:pos="2545"/>
        </w:tabs>
      </w:pPr>
    </w:p>
    <w:p w:rsidR="007D6B54" w:rsidRDefault="007D6B54" w:rsidP="007032C4">
      <w:pPr>
        <w:tabs>
          <w:tab w:val="left" w:pos="2545"/>
        </w:tabs>
      </w:pPr>
    </w:p>
    <w:p w:rsidR="007D6B54" w:rsidRDefault="007D6B54" w:rsidP="007032C4">
      <w:pPr>
        <w:tabs>
          <w:tab w:val="left" w:pos="2545"/>
        </w:tabs>
      </w:pPr>
    </w:p>
    <w:p w:rsidR="007D6B54" w:rsidRDefault="007D6B54" w:rsidP="007032C4">
      <w:pPr>
        <w:tabs>
          <w:tab w:val="left" w:pos="2545"/>
        </w:tabs>
      </w:pPr>
    </w:p>
    <w:p w:rsidR="007D6B54" w:rsidRDefault="007D6B54" w:rsidP="007032C4">
      <w:pPr>
        <w:tabs>
          <w:tab w:val="left" w:pos="2545"/>
        </w:tabs>
      </w:pPr>
    </w:p>
    <w:p w:rsidR="007D6B54" w:rsidRDefault="007D6B54" w:rsidP="007032C4">
      <w:pPr>
        <w:tabs>
          <w:tab w:val="left" w:pos="2545"/>
        </w:tabs>
      </w:pPr>
    </w:p>
    <w:p w:rsidR="007D6B54" w:rsidRDefault="007D6B54" w:rsidP="007032C4">
      <w:pPr>
        <w:tabs>
          <w:tab w:val="left" w:pos="2545"/>
        </w:tabs>
      </w:pPr>
    </w:p>
    <w:p w:rsidR="006C52B6" w:rsidRDefault="006C52B6" w:rsidP="007032C4">
      <w:pPr>
        <w:tabs>
          <w:tab w:val="left" w:pos="2545"/>
        </w:tabs>
      </w:pPr>
    </w:p>
    <w:p w:rsidR="006C52B6" w:rsidRPr="006C52B6" w:rsidRDefault="006C52B6" w:rsidP="006C52B6">
      <w:pPr>
        <w:suppressAutoHyphens/>
        <w:spacing w:after="0" w:line="240" w:lineRule="auto"/>
        <w:jc w:val="center"/>
        <w:rPr>
          <w:rFonts w:ascii="Times New Roman" w:eastAsia="Times New Roman" w:hAnsi="Times New Roman" w:cs="Times New Roman"/>
          <w:color w:val="00000A"/>
          <w:sz w:val="24"/>
          <w:szCs w:val="24"/>
          <w:lang w:eastAsia="zh-CN"/>
        </w:rPr>
      </w:pPr>
      <w:r w:rsidRPr="006C52B6">
        <w:rPr>
          <w:rFonts w:ascii="Times New Roman" w:eastAsia="Times New Roman" w:hAnsi="Times New Roman" w:cs="Times New Roman"/>
          <w:color w:val="00000A"/>
          <w:sz w:val="24"/>
          <w:szCs w:val="24"/>
          <w:lang w:eastAsia="zh-CN"/>
        </w:rPr>
        <w:lastRenderedPageBreak/>
        <w:t>Муниципальное бюджетное учреждение</w:t>
      </w:r>
      <w:r>
        <w:rPr>
          <w:rFonts w:ascii="Times New Roman" w:eastAsia="Times New Roman" w:hAnsi="Times New Roman" w:cs="Times New Roman"/>
          <w:noProof/>
          <w:color w:val="00000A"/>
          <w:sz w:val="24"/>
          <w:szCs w:val="24"/>
          <w:lang w:eastAsia="ru-RU"/>
        </w:rPr>
        <w:drawing>
          <wp:anchor distT="0" distB="0" distL="114935" distR="114935" simplePos="0" relativeHeight="251667456" behindDoc="0" locked="0" layoutInCell="1" allowOverlap="1">
            <wp:simplePos x="0" y="0"/>
            <wp:positionH relativeFrom="margin">
              <wp:posOffset>-183515</wp:posOffset>
            </wp:positionH>
            <wp:positionV relativeFrom="margin">
              <wp:posOffset>-29210</wp:posOffset>
            </wp:positionV>
            <wp:extent cx="1343025" cy="1045210"/>
            <wp:effectExtent l="19050" t="0" r="9525" b="0"/>
            <wp:wrapSquare wrapText="bothSides"/>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cstate="print"/>
                    <a:srcRect/>
                    <a:stretch>
                      <a:fillRect/>
                    </a:stretch>
                  </pic:blipFill>
                  <pic:spPr bwMode="auto">
                    <a:xfrm>
                      <a:off x="0" y="0"/>
                      <a:ext cx="1343025" cy="1045210"/>
                    </a:xfrm>
                    <a:prstGeom prst="rect">
                      <a:avLst/>
                    </a:prstGeom>
                    <a:noFill/>
                    <a:ln w="9525">
                      <a:noFill/>
                      <a:miter lim="800000"/>
                      <a:headEnd/>
                      <a:tailEnd/>
                    </a:ln>
                  </pic:spPr>
                </pic:pic>
              </a:graphicData>
            </a:graphic>
          </wp:anchor>
        </w:drawing>
      </w:r>
    </w:p>
    <w:p w:rsidR="006C52B6" w:rsidRPr="006C52B6" w:rsidRDefault="006C52B6" w:rsidP="006C52B6">
      <w:pPr>
        <w:suppressAutoHyphens/>
        <w:spacing w:after="0" w:line="240" w:lineRule="auto"/>
        <w:jc w:val="center"/>
        <w:rPr>
          <w:rFonts w:ascii="Times New Roman" w:eastAsia="Times New Roman" w:hAnsi="Times New Roman" w:cs="Times New Roman"/>
          <w:b/>
          <w:color w:val="00000A"/>
          <w:sz w:val="24"/>
          <w:szCs w:val="24"/>
          <w:lang w:eastAsia="zh-CN"/>
        </w:rPr>
      </w:pPr>
      <w:r w:rsidRPr="006C52B6">
        <w:rPr>
          <w:rFonts w:ascii="Times New Roman" w:eastAsia="Times New Roman" w:hAnsi="Times New Roman" w:cs="Times New Roman"/>
          <w:color w:val="00000A"/>
          <w:sz w:val="24"/>
          <w:szCs w:val="24"/>
          <w:lang w:eastAsia="zh-CN"/>
        </w:rPr>
        <w:t xml:space="preserve">дополнительного образования </w:t>
      </w:r>
    </w:p>
    <w:p w:rsidR="006C52B6" w:rsidRPr="006C52B6" w:rsidRDefault="006C52B6" w:rsidP="006C52B6">
      <w:pPr>
        <w:suppressAutoHyphens/>
        <w:spacing w:after="0" w:line="240" w:lineRule="auto"/>
        <w:jc w:val="center"/>
        <w:rPr>
          <w:rFonts w:ascii="Times New Roman" w:eastAsia="Times New Roman" w:hAnsi="Times New Roman" w:cs="Times New Roman"/>
          <w:b/>
          <w:color w:val="00000A"/>
          <w:sz w:val="24"/>
          <w:szCs w:val="24"/>
          <w:lang w:eastAsia="zh-CN"/>
        </w:rPr>
      </w:pPr>
      <w:r w:rsidRPr="006C52B6">
        <w:rPr>
          <w:rFonts w:ascii="Times New Roman" w:eastAsia="Times New Roman" w:hAnsi="Times New Roman" w:cs="Times New Roman"/>
          <w:b/>
          <w:color w:val="00000A"/>
          <w:sz w:val="24"/>
          <w:szCs w:val="24"/>
          <w:lang w:eastAsia="zh-CN"/>
        </w:rPr>
        <w:t>«ДЕТСКАЯ ШКОЛА ИСКУССТВ № 17»</w:t>
      </w:r>
    </w:p>
    <w:p w:rsidR="006C52B6" w:rsidRPr="006C52B6" w:rsidRDefault="006C52B6" w:rsidP="006C52B6">
      <w:pPr>
        <w:suppressAutoHyphens/>
        <w:spacing w:after="0" w:line="240" w:lineRule="auto"/>
        <w:jc w:val="center"/>
        <w:rPr>
          <w:rFonts w:ascii="Calibri" w:eastAsia="Times New Roman" w:hAnsi="Calibri" w:cs="Times New Roman"/>
          <w:color w:val="00000A"/>
          <w:lang w:eastAsia="ru-RU"/>
        </w:rPr>
      </w:pPr>
      <w:r w:rsidRPr="006C52B6">
        <w:rPr>
          <w:rFonts w:ascii="Times New Roman" w:eastAsia="Times New Roman" w:hAnsi="Times New Roman" w:cs="Times New Roman"/>
          <w:b/>
          <w:color w:val="00000A"/>
          <w:sz w:val="24"/>
          <w:szCs w:val="24"/>
          <w:lang w:eastAsia="zh-CN"/>
        </w:rPr>
        <w:t>городского округа Самара</w:t>
      </w:r>
    </w:p>
    <w:p w:rsidR="006C52B6" w:rsidRPr="006C52B6" w:rsidRDefault="006C52B6" w:rsidP="006C52B6">
      <w:pPr>
        <w:suppressAutoHyphens/>
        <w:spacing w:after="0" w:line="240" w:lineRule="auto"/>
        <w:contextualSpacing/>
        <w:jc w:val="center"/>
        <w:rPr>
          <w:rFonts w:ascii="Calibri" w:eastAsia="Times New Roman" w:hAnsi="Calibri" w:cs="Times New Roman"/>
          <w:color w:val="00000A"/>
          <w:lang w:eastAsia="ru-RU"/>
        </w:rPr>
      </w:pPr>
      <w:r w:rsidRPr="006C52B6">
        <w:rPr>
          <w:rFonts w:ascii="Times New Roman" w:eastAsia="Calibri" w:hAnsi="Times New Roman" w:cs="Times New Roman"/>
          <w:color w:val="00000A"/>
          <w:sz w:val="24"/>
          <w:szCs w:val="24"/>
          <w:lang w:eastAsia="zh-CN"/>
        </w:rPr>
        <w:t>443079, г.Самара, ул. Гагарина, 58 , тел.(факс) 260-83-01</w:t>
      </w:r>
    </w:p>
    <w:p w:rsidR="006C52B6" w:rsidRPr="006C52B6" w:rsidRDefault="006C52B6" w:rsidP="006C52B6">
      <w:pPr>
        <w:suppressAutoHyphens/>
        <w:spacing w:after="0"/>
        <w:jc w:val="center"/>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 xml:space="preserve">ДОПОЛНИТЕЛЬНАЯ ПРЕДПРОФЕССИОНАЛЬНАЯ ОБЩЕОБРАЗОВАТЕЛЬНАЯ ПРОГРАММА В ОБЛАСТИ МУЗЫКАЛЬНОГО ИСКУССТВА </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«НАРОДНЫЕ ИНСТРУМЕНТЫ»</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Предметная область</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 xml:space="preserve">ПО.01. МУЗЫКАЛЬНОЕ ИСПОЛНИТЕЛЬСТВО </w:t>
      </w:r>
    </w:p>
    <w:p w:rsidR="006C52B6" w:rsidRPr="006C52B6" w:rsidRDefault="006C52B6" w:rsidP="006C52B6">
      <w:pPr>
        <w:suppressAutoHyphens/>
        <w:spacing w:after="0"/>
        <w:jc w:val="center"/>
        <w:rPr>
          <w:rFonts w:ascii="Times New Roman" w:eastAsia="Times New Roman" w:hAnsi="Times New Roman" w:cs="Times New Roman"/>
          <w:b/>
          <w:color w:val="00000A"/>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24"/>
          <w:szCs w:val="24"/>
          <w:lang w:eastAsia="zh-CN"/>
        </w:rPr>
      </w:pPr>
      <w:r w:rsidRPr="006C52B6">
        <w:rPr>
          <w:rFonts w:ascii="Times New Roman" w:eastAsia="Times New Roman" w:hAnsi="Times New Roman" w:cs="Times New Roman"/>
          <w:b/>
          <w:color w:val="00000A"/>
          <w:sz w:val="32"/>
          <w:szCs w:val="32"/>
          <w:lang w:eastAsia="zh-CN"/>
        </w:rPr>
        <w:t>РАБОЧАЯ ПРОГРАММА УЧЕБНОГО ПРЕДМЕТА</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 xml:space="preserve">ПО.01.УП.02. «АНСАМБЛЬ» </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 xml:space="preserve">ПО ВИДУ ИНСТРУМЕНТА </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 xml:space="preserve"> «БАЛАЛАЙКА»</w:t>
      </w:r>
    </w:p>
    <w:p w:rsidR="006C52B6" w:rsidRPr="006C52B6" w:rsidRDefault="006C52B6" w:rsidP="006C52B6">
      <w:pPr>
        <w:suppressAutoHyphens/>
        <w:spacing w:after="0"/>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color w:val="00000A"/>
          <w:sz w:val="32"/>
          <w:szCs w:val="32"/>
          <w:lang w:eastAsia="zh-CN"/>
        </w:rPr>
      </w:pPr>
      <w:r w:rsidRPr="006C52B6">
        <w:rPr>
          <w:rFonts w:ascii="Times New Roman" w:eastAsia="Times New Roman" w:hAnsi="Times New Roman" w:cs="Times New Roman"/>
          <w:color w:val="00000A"/>
          <w:sz w:val="24"/>
          <w:szCs w:val="24"/>
          <w:lang w:eastAsia="zh-CN"/>
        </w:rPr>
        <w:t>Самара 2021 г.</w:t>
      </w:r>
    </w:p>
    <w:p w:rsidR="006C52B6" w:rsidRPr="006C52B6" w:rsidRDefault="006C52B6" w:rsidP="006C52B6">
      <w:pPr>
        <w:tabs>
          <w:tab w:val="left" w:pos="8628"/>
        </w:tabs>
        <w:spacing w:after="0"/>
        <w:rPr>
          <w:rFonts w:ascii="Times New Roman" w:eastAsia="Times New Roman" w:hAnsi="Times New Roman" w:cs="Times New Roman"/>
          <w:sz w:val="24"/>
          <w:szCs w:val="24"/>
          <w:lang w:eastAsia="ru-RU"/>
        </w:rPr>
        <w:sectPr w:rsidR="006C52B6" w:rsidRPr="006C52B6" w:rsidSect="001460BB">
          <w:footerReference w:type="even" r:id="rId10"/>
          <w:footerReference w:type="default" r:id="rId11"/>
          <w:footerReference w:type="first" r:id="rId12"/>
          <w:pgSz w:w="11906" w:h="16838"/>
          <w:pgMar w:top="1134" w:right="851" w:bottom="851" w:left="1701" w:header="709" w:footer="709" w:gutter="0"/>
          <w:cols w:space="708"/>
          <w:docGrid w:linePitch="360"/>
        </w:sectPr>
      </w:pPr>
    </w:p>
    <w:tbl>
      <w:tblPr>
        <w:tblW w:w="9355" w:type="dxa"/>
        <w:tblInd w:w="109" w:type="dxa"/>
        <w:tblLook w:val="04A0"/>
      </w:tblPr>
      <w:tblGrid>
        <w:gridCol w:w="3681"/>
        <w:gridCol w:w="287"/>
        <w:gridCol w:w="5387"/>
      </w:tblGrid>
      <w:tr w:rsidR="006C52B6" w:rsidRPr="006C52B6" w:rsidTr="009723AA">
        <w:tc>
          <w:tcPr>
            <w:tcW w:w="3681" w:type="dxa"/>
            <w:shd w:val="clear" w:color="auto" w:fill="auto"/>
          </w:tcPr>
          <w:p w:rsidR="006C52B6" w:rsidRPr="006C52B6" w:rsidRDefault="006C52B6" w:rsidP="006C52B6">
            <w:pPr>
              <w:spacing w:after="0"/>
              <w:jc w:val="both"/>
              <w:rPr>
                <w:rFonts w:ascii="Calibri" w:eastAsia="Calibri" w:hAnsi="Calibri" w:cs="Times New Roman"/>
              </w:rPr>
            </w:pPr>
            <w:r w:rsidRPr="006C52B6">
              <w:rPr>
                <w:rFonts w:ascii="Times New Roman" w:eastAsia="Calibri" w:hAnsi="Times New Roman" w:cs="Times New Roman"/>
                <w:sz w:val="24"/>
                <w:szCs w:val="24"/>
              </w:rPr>
              <w:lastRenderedPageBreak/>
              <w:t>Принят</w:t>
            </w:r>
          </w:p>
          <w:p w:rsidR="006C52B6" w:rsidRPr="006C52B6" w:rsidRDefault="006C52B6" w:rsidP="006C52B6">
            <w:pPr>
              <w:spacing w:after="0"/>
              <w:jc w:val="both"/>
              <w:rPr>
                <w:rFonts w:ascii="Calibri" w:eastAsia="Calibri" w:hAnsi="Calibri" w:cs="Times New Roman"/>
              </w:rPr>
            </w:pPr>
            <w:r w:rsidRPr="006C52B6">
              <w:rPr>
                <w:rFonts w:ascii="Times New Roman" w:eastAsia="Calibri" w:hAnsi="Times New Roman" w:cs="Times New Roman"/>
                <w:sz w:val="24"/>
                <w:szCs w:val="24"/>
              </w:rPr>
              <w:t>на Педагогическом совете</w:t>
            </w:r>
          </w:p>
          <w:p w:rsidR="006C52B6" w:rsidRPr="006C52B6" w:rsidRDefault="006C52B6" w:rsidP="006C52B6">
            <w:pPr>
              <w:spacing w:after="0"/>
              <w:jc w:val="both"/>
              <w:rPr>
                <w:rFonts w:ascii="Calibri" w:eastAsia="Calibri" w:hAnsi="Calibri" w:cs="Times New Roman"/>
              </w:rPr>
            </w:pPr>
            <w:r w:rsidRPr="006C52B6">
              <w:rPr>
                <w:rFonts w:ascii="Times New Roman" w:eastAsia="Calibri" w:hAnsi="Times New Roman" w:cs="Times New Roman"/>
                <w:sz w:val="24"/>
                <w:szCs w:val="24"/>
              </w:rPr>
              <w:t>«____» ______________ 20___ г.</w:t>
            </w:r>
          </w:p>
          <w:p w:rsidR="006C52B6" w:rsidRPr="006C52B6" w:rsidRDefault="006C52B6" w:rsidP="006C52B6">
            <w:pPr>
              <w:spacing w:after="0"/>
              <w:rPr>
                <w:rFonts w:ascii="Calibri" w:eastAsia="Calibri" w:hAnsi="Calibri" w:cs="Times New Roman"/>
              </w:rPr>
            </w:pPr>
            <w:r w:rsidRPr="006C52B6">
              <w:rPr>
                <w:rFonts w:ascii="Times New Roman" w:eastAsia="Calibri" w:hAnsi="Times New Roman" w:cs="Times New Roman"/>
                <w:sz w:val="24"/>
                <w:szCs w:val="24"/>
              </w:rPr>
              <w:t>Протокол № _____</w:t>
            </w:r>
          </w:p>
        </w:tc>
        <w:tc>
          <w:tcPr>
            <w:tcW w:w="287" w:type="dxa"/>
            <w:shd w:val="clear" w:color="auto" w:fill="auto"/>
          </w:tcPr>
          <w:p w:rsidR="006C52B6" w:rsidRPr="006C52B6" w:rsidRDefault="006C52B6" w:rsidP="006C52B6">
            <w:pPr>
              <w:spacing w:after="0"/>
              <w:jc w:val="both"/>
              <w:rPr>
                <w:rFonts w:ascii="Times New Roman" w:eastAsia="Calibri" w:hAnsi="Times New Roman" w:cs="Times New Roman"/>
                <w:sz w:val="24"/>
                <w:szCs w:val="24"/>
              </w:rPr>
            </w:pPr>
          </w:p>
        </w:tc>
        <w:tc>
          <w:tcPr>
            <w:tcW w:w="5387" w:type="dxa"/>
            <w:shd w:val="clear" w:color="auto" w:fill="auto"/>
          </w:tcPr>
          <w:p w:rsidR="006C52B6" w:rsidRPr="006C52B6" w:rsidRDefault="006C52B6" w:rsidP="006C52B6">
            <w:pPr>
              <w:spacing w:after="0"/>
              <w:jc w:val="right"/>
              <w:rPr>
                <w:rFonts w:ascii="Calibri" w:eastAsia="Calibri" w:hAnsi="Calibri" w:cs="Times New Roman"/>
              </w:rPr>
            </w:pPr>
            <w:r w:rsidRPr="006C52B6">
              <w:rPr>
                <w:rFonts w:ascii="Times New Roman" w:eastAsia="Calibri" w:hAnsi="Times New Roman" w:cs="Times New Roman"/>
                <w:sz w:val="24"/>
                <w:szCs w:val="24"/>
              </w:rPr>
              <w:t>УТВЕРЖДАЮ</w:t>
            </w:r>
          </w:p>
          <w:p w:rsidR="006C52B6" w:rsidRPr="006C52B6" w:rsidRDefault="006C52B6" w:rsidP="006C52B6">
            <w:pPr>
              <w:spacing w:after="0"/>
              <w:jc w:val="right"/>
              <w:rPr>
                <w:rFonts w:ascii="Calibri" w:eastAsia="Calibri" w:hAnsi="Calibri" w:cs="Times New Roman"/>
              </w:rPr>
            </w:pPr>
            <w:r w:rsidRPr="006C52B6">
              <w:rPr>
                <w:rFonts w:ascii="Times New Roman" w:eastAsia="Calibri" w:hAnsi="Times New Roman" w:cs="Times New Roman"/>
                <w:sz w:val="24"/>
                <w:szCs w:val="24"/>
              </w:rPr>
              <w:t>Директор МБУ ДО «ДШИ № 17» г. о. Самара</w:t>
            </w:r>
          </w:p>
          <w:p w:rsidR="006C52B6" w:rsidRPr="006C52B6" w:rsidRDefault="006C52B6" w:rsidP="006C52B6">
            <w:pPr>
              <w:spacing w:after="0"/>
              <w:jc w:val="right"/>
              <w:rPr>
                <w:rFonts w:ascii="Calibri" w:eastAsia="Calibri" w:hAnsi="Calibri" w:cs="Times New Roman"/>
              </w:rPr>
            </w:pPr>
            <w:r w:rsidRPr="006C52B6">
              <w:rPr>
                <w:rFonts w:ascii="Times New Roman" w:eastAsia="Calibri" w:hAnsi="Times New Roman" w:cs="Times New Roman"/>
                <w:sz w:val="24"/>
                <w:szCs w:val="24"/>
              </w:rPr>
              <w:t xml:space="preserve"> ________________ И.А.Балашова </w:t>
            </w:r>
          </w:p>
          <w:p w:rsidR="006C52B6" w:rsidRPr="006C52B6" w:rsidRDefault="006C52B6" w:rsidP="006C52B6">
            <w:pPr>
              <w:spacing w:after="0"/>
              <w:jc w:val="right"/>
              <w:rPr>
                <w:rFonts w:ascii="Calibri" w:eastAsia="Calibri" w:hAnsi="Calibri" w:cs="Times New Roman"/>
              </w:rPr>
            </w:pPr>
            <w:r w:rsidRPr="006C52B6">
              <w:rPr>
                <w:rFonts w:ascii="Times New Roman" w:eastAsia="Calibri" w:hAnsi="Times New Roman" w:cs="Times New Roman"/>
                <w:sz w:val="24"/>
                <w:szCs w:val="24"/>
              </w:rPr>
              <w:t>«____»_______________20____г.</w:t>
            </w:r>
          </w:p>
          <w:p w:rsidR="006C52B6" w:rsidRPr="006C52B6" w:rsidRDefault="006C52B6" w:rsidP="006C52B6">
            <w:pPr>
              <w:spacing w:after="0"/>
              <w:jc w:val="right"/>
              <w:rPr>
                <w:rFonts w:ascii="Calibri" w:eastAsia="Calibri" w:hAnsi="Calibri" w:cs="Times New Roman"/>
              </w:rPr>
            </w:pPr>
          </w:p>
        </w:tc>
      </w:tr>
    </w:tbl>
    <w:p w:rsidR="006C52B6" w:rsidRPr="006C52B6" w:rsidRDefault="006C52B6" w:rsidP="006C52B6">
      <w:pPr>
        <w:spacing w:after="0"/>
        <w:rPr>
          <w:rFonts w:ascii="Times New Roman" w:eastAsia="Times New Roman" w:hAnsi="Times New Roman" w:cs="Times New Roman"/>
          <w:sz w:val="28"/>
          <w:szCs w:val="28"/>
          <w:lang w:eastAsia="zh-CN"/>
        </w:rPr>
      </w:pPr>
    </w:p>
    <w:p w:rsidR="006C52B6" w:rsidRPr="006C52B6" w:rsidRDefault="006C52B6" w:rsidP="006C52B6">
      <w:pPr>
        <w:spacing w:after="0"/>
        <w:rPr>
          <w:rFonts w:ascii="Times New Roman" w:eastAsia="Times New Roman" w:hAnsi="Times New Roman" w:cs="Times New Roman"/>
          <w:sz w:val="28"/>
          <w:szCs w:val="28"/>
          <w:lang w:eastAsia="zh-CN"/>
        </w:rPr>
      </w:pPr>
    </w:p>
    <w:p w:rsidR="006C52B6" w:rsidRPr="006C52B6" w:rsidRDefault="006C52B6" w:rsidP="006C52B6">
      <w:pPr>
        <w:spacing w:after="0"/>
        <w:rPr>
          <w:rFonts w:ascii="Times New Roman" w:eastAsia="Times New Roman" w:hAnsi="Times New Roman" w:cs="Times New Roman"/>
          <w:sz w:val="28"/>
          <w:szCs w:val="28"/>
          <w:lang w:eastAsia="zh-CN"/>
        </w:rPr>
      </w:pP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8"/>
          <w:szCs w:val="28"/>
          <w:lang w:eastAsia="zh-CN"/>
        </w:rPr>
      </w:pPr>
    </w:p>
    <w:p w:rsidR="006C52B6" w:rsidRPr="006C52B6" w:rsidRDefault="006C52B6" w:rsidP="006C52B6">
      <w:pPr>
        <w:widowControl w:val="0"/>
        <w:autoSpaceDE w:val="0"/>
        <w:autoSpaceDN w:val="0"/>
        <w:adjustRightInd w:val="0"/>
        <w:spacing w:after="0"/>
        <w:jc w:val="both"/>
        <w:rPr>
          <w:rFonts w:ascii="Times New Roman CYR" w:eastAsia="Times New Roman" w:hAnsi="Times New Roman CYR" w:cs="Times New Roman CYR"/>
          <w:sz w:val="24"/>
          <w:szCs w:val="24"/>
          <w:lang w:eastAsia="ru-RU"/>
        </w:rPr>
      </w:pPr>
      <w:r w:rsidRPr="006C52B6">
        <w:rPr>
          <w:rFonts w:ascii="Times New Roman" w:eastAsia="Times New Roman" w:hAnsi="Times New Roman" w:cs="Times New Roman"/>
          <w:sz w:val="28"/>
          <w:szCs w:val="28"/>
          <w:lang w:eastAsia="zh-CN"/>
        </w:rPr>
        <w:t xml:space="preserve">СОСТАВИТЕЛИ: Педагоги дополнительного образования методического объединения народных инструментов </w:t>
      </w: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8"/>
          <w:szCs w:val="28"/>
          <w:lang w:eastAsia="zh-CN"/>
        </w:rPr>
      </w:pP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8"/>
          <w:szCs w:val="28"/>
          <w:lang w:eastAsia="zh-CN"/>
        </w:rPr>
      </w:pP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8"/>
          <w:szCs w:val="28"/>
          <w:lang w:eastAsia="zh-CN"/>
        </w:rPr>
      </w:pPr>
      <w:r w:rsidRPr="006C52B6">
        <w:rPr>
          <w:rFonts w:ascii="Times New Roman" w:eastAsia="Times New Roman" w:hAnsi="Times New Roman" w:cs="Times New Roman"/>
          <w:sz w:val="28"/>
          <w:szCs w:val="28"/>
          <w:lang w:eastAsia="zh-CN"/>
        </w:rPr>
        <w:t xml:space="preserve">РЕЦЕНЗЕНТЫ:    </w:t>
      </w: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color w:val="0A0A0A"/>
          <w:sz w:val="28"/>
          <w:szCs w:val="28"/>
          <w:lang w:eastAsia="ru-RU"/>
        </w:rPr>
      </w:pPr>
    </w:p>
    <w:p w:rsidR="006C52B6" w:rsidRPr="006C52B6" w:rsidRDefault="006C52B6" w:rsidP="006C52B6">
      <w:pPr>
        <w:widowControl w:val="0"/>
        <w:tabs>
          <w:tab w:val="left" w:pos="9746"/>
        </w:tabs>
        <w:autoSpaceDE w:val="0"/>
        <w:autoSpaceDN w:val="0"/>
        <w:adjustRightInd w:val="0"/>
        <w:spacing w:after="0"/>
        <w:ind w:right="-35"/>
        <w:jc w:val="both"/>
        <w:rPr>
          <w:rFonts w:ascii="Times New Roman" w:eastAsia="Times New Roman" w:hAnsi="Times New Roman" w:cs="Times New Roman"/>
          <w:color w:val="0A0A0A"/>
          <w:sz w:val="28"/>
          <w:szCs w:val="28"/>
          <w:lang w:eastAsia="ru-RU"/>
        </w:rPr>
      </w:pPr>
      <w:r w:rsidRPr="006C52B6">
        <w:rPr>
          <w:rFonts w:ascii="Times New Roman" w:eastAsia="Times New Roman" w:hAnsi="Times New Roman" w:cs="Times New Roman"/>
          <w:sz w:val="28"/>
          <w:szCs w:val="28"/>
          <w:lang w:eastAsia="ru-RU"/>
        </w:rPr>
        <w:t xml:space="preserve">Афанасьев Евгений Алексеевич  </w:t>
      </w:r>
      <w:r w:rsidRPr="006C52B6">
        <w:rPr>
          <w:rFonts w:ascii="Times New Roman" w:eastAsia="Times New Roman" w:hAnsi="Times New Roman" w:cs="Times New Roman"/>
          <w:sz w:val="28"/>
          <w:szCs w:val="28"/>
          <w:lang w:eastAsia="ru-RU"/>
        </w:rPr>
        <w:sym w:font="Symbol" w:char="F02D"/>
      </w:r>
      <w:r w:rsidRPr="006C52B6">
        <w:rPr>
          <w:rFonts w:ascii="Times New Roman" w:eastAsia="Times New Roman" w:hAnsi="Times New Roman" w:cs="Times New Roman"/>
          <w:sz w:val="28"/>
          <w:szCs w:val="28"/>
          <w:lang w:eastAsia="ru-RU"/>
        </w:rPr>
        <w:t xml:space="preserve"> </w:t>
      </w:r>
      <w:r w:rsidRPr="006C52B6">
        <w:rPr>
          <w:rFonts w:ascii="Times New Roman" w:eastAsia="Times New Roman" w:hAnsi="Times New Roman" w:cs="Times New Roman"/>
          <w:color w:val="0A0A0A"/>
          <w:sz w:val="28"/>
          <w:szCs w:val="28"/>
          <w:lang w:eastAsia="ru-RU"/>
        </w:rPr>
        <w:t>Председатель ПЦК «Инструменты народного оркестра» ГБПОУ «Самарское музыкальное училище им. Д.Г. Шаталова», председатель секции народных инструментов Агентство социо-культурных технологий министерство культуры Самарской области Заслуженный работник культуры Р.Ф.</w:t>
      </w: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8"/>
          <w:szCs w:val="28"/>
          <w:lang w:eastAsia="ru-RU"/>
        </w:rPr>
      </w:pPr>
    </w:p>
    <w:p w:rsidR="006C52B6" w:rsidRPr="006C52B6" w:rsidRDefault="006C52B6" w:rsidP="006C52B6">
      <w:pPr>
        <w:suppressAutoHyphens/>
        <w:spacing w:after="0"/>
        <w:jc w:val="both"/>
        <w:rPr>
          <w:rFonts w:ascii="Times New Roman" w:eastAsia="Times New Roman" w:hAnsi="Times New Roman" w:cs="Times New Roman"/>
          <w:sz w:val="28"/>
          <w:szCs w:val="28"/>
          <w:lang w:eastAsia="zh-CN"/>
        </w:rPr>
      </w:pPr>
      <w:r w:rsidRPr="006C52B6">
        <w:rPr>
          <w:rFonts w:ascii="Times New Roman" w:eastAsia="Times New Roman" w:hAnsi="Times New Roman" w:cs="Times New Roman"/>
          <w:sz w:val="28"/>
          <w:szCs w:val="28"/>
          <w:lang w:eastAsia="zh-CN"/>
        </w:rPr>
        <w:t xml:space="preserve">Макухина Анна Вадимовна </w:t>
      </w:r>
      <w:r w:rsidRPr="006C52B6">
        <w:rPr>
          <w:rFonts w:ascii="Times New Roman" w:eastAsia="Times New Roman" w:hAnsi="Times New Roman" w:cs="Times New Roman"/>
          <w:sz w:val="28"/>
          <w:szCs w:val="28"/>
          <w:lang w:eastAsia="zh-CN"/>
        </w:rPr>
        <w:sym w:font="Symbol" w:char="F02D"/>
      </w:r>
      <w:r w:rsidRPr="006C52B6">
        <w:rPr>
          <w:rFonts w:ascii="Times New Roman" w:eastAsia="Times New Roman" w:hAnsi="Times New Roman" w:cs="Times New Roman"/>
          <w:sz w:val="28"/>
          <w:szCs w:val="28"/>
          <w:lang w:eastAsia="zh-CN"/>
        </w:rPr>
        <w:t xml:space="preserve"> Заместитель директора по УВР МБУ ДО «ДШИ № 17» г.о. Самара                                                                     </w:t>
      </w:r>
    </w:p>
    <w:p w:rsidR="006C52B6" w:rsidRPr="006C52B6" w:rsidRDefault="006C52B6" w:rsidP="006C52B6">
      <w:pPr>
        <w:spacing w:after="0"/>
        <w:jc w:val="right"/>
        <w:rPr>
          <w:rFonts w:ascii="Times New Roman" w:eastAsia="Times New Roman" w:hAnsi="Times New Roman" w:cs="Times New Roman"/>
          <w:sz w:val="24"/>
          <w:szCs w:val="24"/>
          <w:lang w:eastAsia="zh-CN"/>
        </w:rPr>
      </w:pPr>
    </w:p>
    <w:p w:rsidR="006C52B6" w:rsidRPr="006C52B6" w:rsidRDefault="006C52B6" w:rsidP="006C52B6">
      <w:pPr>
        <w:spacing w:after="0"/>
        <w:jc w:val="right"/>
        <w:rPr>
          <w:rFonts w:ascii="Times New Roman" w:eastAsia="Times New Roman" w:hAnsi="Times New Roman" w:cs="Times New Roman"/>
          <w:sz w:val="24"/>
          <w:szCs w:val="24"/>
          <w:lang w:eastAsia="zh-CN"/>
        </w:rPr>
      </w:pPr>
    </w:p>
    <w:p w:rsidR="006C52B6" w:rsidRPr="006C52B6" w:rsidRDefault="006C52B6" w:rsidP="006C52B6">
      <w:pPr>
        <w:spacing w:after="0"/>
        <w:jc w:val="right"/>
        <w:rPr>
          <w:rFonts w:ascii="Times New Roman" w:eastAsia="Times New Roman" w:hAnsi="Times New Roman" w:cs="Times New Roman"/>
          <w:sz w:val="24"/>
          <w:szCs w:val="24"/>
          <w:lang w:eastAsia="zh-CN"/>
        </w:rPr>
      </w:pPr>
    </w:p>
    <w:p w:rsidR="006C52B6" w:rsidRPr="006C52B6" w:rsidRDefault="006C52B6" w:rsidP="006C52B6">
      <w:pPr>
        <w:spacing w:after="0"/>
        <w:jc w:val="right"/>
        <w:rPr>
          <w:rFonts w:ascii="Times New Roman" w:eastAsia="Times New Roman" w:hAnsi="Times New Roman" w:cs="Times New Roman"/>
          <w:sz w:val="24"/>
          <w:szCs w:val="24"/>
          <w:lang w:eastAsia="zh-CN"/>
        </w:rPr>
      </w:pPr>
    </w:p>
    <w:p w:rsidR="006C52B6" w:rsidRPr="006C52B6" w:rsidRDefault="006C52B6" w:rsidP="006C52B6">
      <w:pPr>
        <w:spacing w:after="0"/>
        <w:jc w:val="right"/>
        <w:rPr>
          <w:rFonts w:ascii="Times New Roman" w:eastAsia="Times New Roman" w:hAnsi="Times New Roman" w:cs="Times New Roman"/>
          <w:sz w:val="24"/>
          <w:szCs w:val="24"/>
          <w:lang w:eastAsia="zh-CN"/>
        </w:rPr>
      </w:pPr>
    </w:p>
    <w:p w:rsidR="006C52B6" w:rsidRPr="006C52B6" w:rsidRDefault="006C52B6" w:rsidP="006C52B6">
      <w:pPr>
        <w:spacing w:after="0"/>
        <w:jc w:val="both"/>
        <w:rPr>
          <w:rFonts w:ascii="Times New Roman" w:eastAsia="Times New Roman" w:hAnsi="Times New Roman" w:cs="Times New Roman"/>
          <w:sz w:val="24"/>
          <w:szCs w:val="24"/>
          <w:lang w:eastAsia="zh-CN"/>
        </w:rPr>
      </w:pPr>
    </w:p>
    <w:p w:rsidR="006C52B6" w:rsidRPr="006C52B6" w:rsidRDefault="006C52B6" w:rsidP="006C52B6">
      <w:pPr>
        <w:spacing w:after="0"/>
        <w:jc w:val="both"/>
        <w:rPr>
          <w:rFonts w:ascii="Times New Roman" w:eastAsia="Times New Roman" w:hAnsi="Times New Roman" w:cs="Times New Roman"/>
          <w:sz w:val="24"/>
          <w:szCs w:val="24"/>
          <w:lang w:eastAsia="zh-CN"/>
        </w:rPr>
      </w:pPr>
    </w:p>
    <w:p w:rsidR="006C52B6" w:rsidRPr="006C52B6" w:rsidRDefault="006C52B6" w:rsidP="006C52B6">
      <w:pPr>
        <w:spacing w:after="0"/>
        <w:jc w:val="both"/>
        <w:rPr>
          <w:rFonts w:ascii="Times New Roman" w:eastAsia="Times New Roman" w:hAnsi="Times New Roman" w:cs="Times New Roman"/>
          <w:sz w:val="24"/>
          <w:szCs w:val="24"/>
          <w:lang w:eastAsia="zh-CN"/>
        </w:rPr>
      </w:pPr>
    </w:p>
    <w:p w:rsidR="006C52B6" w:rsidRPr="006C52B6" w:rsidRDefault="006C52B6" w:rsidP="006C52B6">
      <w:pPr>
        <w:spacing w:after="0"/>
        <w:jc w:val="both"/>
        <w:rPr>
          <w:rFonts w:ascii="Times New Roman" w:eastAsia="Times New Roman" w:hAnsi="Times New Roman" w:cs="Times New Roman"/>
          <w:sz w:val="24"/>
          <w:szCs w:val="24"/>
          <w:lang w:eastAsia="zh-CN"/>
        </w:rPr>
      </w:pPr>
    </w:p>
    <w:p w:rsidR="006C52B6" w:rsidRPr="006C52B6" w:rsidRDefault="006C52B6" w:rsidP="006C52B6">
      <w:pPr>
        <w:spacing w:after="0"/>
        <w:jc w:val="both"/>
        <w:rPr>
          <w:rFonts w:ascii="Times New Roman" w:eastAsia="Times New Roman" w:hAnsi="Times New Roman" w:cs="Times New Roman"/>
          <w:sz w:val="24"/>
          <w:szCs w:val="24"/>
          <w:lang w:eastAsia="zh-CN"/>
        </w:rPr>
      </w:pPr>
    </w:p>
    <w:p w:rsidR="006C52B6" w:rsidRPr="006C52B6" w:rsidRDefault="006C52B6" w:rsidP="006C52B6">
      <w:pPr>
        <w:spacing w:after="0"/>
        <w:jc w:val="both"/>
        <w:rPr>
          <w:rFonts w:ascii="Times New Roman" w:eastAsia="Times New Roman" w:hAnsi="Times New Roman" w:cs="Times New Roman"/>
          <w:sz w:val="24"/>
          <w:szCs w:val="24"/>
          <w:lang w:eastAsia="zh-CN"/>
        </w:rPr>
      </w:pPr>
    </w:p>
    <w:p w:rsidR="006C52B6" w:rsidRPr="006C52B6" w:rsidRDefault="006C52B6" w:rsidP="006C52B6">
      <w:pPr>
        <w:spacing w:after="0"/>
        <w:jc w:val="both"/>
        <w:rPr>
          <w:rFonts w:ascii="Times New Roman" w:eastAsia="Times New Roman" w:hAnsi="Times New Roman" w:cs="Times New Roman"/>
          <w:sz w:val="24"/>
          <w:szCs w:val="24"/>
          <w:lang w:eastAsia="zh-CN"/>
        </w:rPr>
      </w:pPr>
    </w:p>
    <w:p w:rsidR="006C52B6" w:rsidRPr="006C52B6" w:rsidRDefault="006C52B6" w:rsidP="006C52B6">
      <w:pPr>
        <w:spacing w:after="0"/>
        <w:jc w:val="both"/>
        <w:rPr>
          <w:rFonts w:ascii="Times New Roman" w:eastAsia="Times New Roman" w:hAnsi="Times New Roman" w:cs="Times New Roman"/>
          <w:sz w:val="24"/>
          <w:szCs w:val="24"/>
          <w:lang w:eastAsia="zh-CN"/>
        </w:rPr>
      </w:pPr>
    </w:p>
    <w:p w:rsidR="006C52B6" w:rsidRPr="006C52B6" w:rsidRDefault="006C52B6" w:rsidP="006C52B6">
      <w:pPr>
        <w:spacing w:after="0"/>
        <w:jc w:val="both"/>
        <w:rPr>
          <w:rFonts w:ascii="Times New Roman" w:eastAsia="Times New Roman" w:hAnsi="Times New Roman" w:cs="Times New Roman"/>
          <w:sz w:val="24"/>
          <w:szCs w:val="24"/>
          <w:lang w:eastAsia="zh-CN"/>
        </w:rPr>
      </w:pPr>
    </w:p>
    <w:p w:rsidR="006C52B6" w:rsidRPr="006C52B6" w:rsidRDefault="006C52B6" w:rsidP="006C52B6">
      <w:pPr>
        <w:spacing w:after="0"/>
        <w:jc w:val="both"/>
        <w:rPr>
          <w:rFonts w:ascii="Times New Roman" w:eastAsia="Times New Roman" w:hAnsi="Times New Roman" w:cs="Times New Roman"/>
          <w:sz w:val="24"/>
          <w:szCs w:val="24"/>
          <w:lang w:eastAsia="zh-CN"/>
        </w:rPr>
      </w:pPr>
    </w:p>
    <w:p w:rsidR="006C52B6" w:rsidRPr="006C52B6" w:rsidRDefault="006C52B6" w:rsidP="006C52B6">
      <w:pPr>
        <w:spacing w:after="0"/>
        <w:jc w:val="both"/>
        <w:rPr>
          <w:rFonts w:ascii="Times New Roman" w:eastAsia="Times New Roman" w:hAnsi="Times New Roman" w:cs="Times New Roman"/>
          <w:sz w:val="24"/>
          <w:szCs w:val="24"/>
          <w:lang w:eastAsia="zh-CN"/>
        </w:rPr>
      </w:pPr>
    </w:p>
    <w:p w:rsidR="006C52B6" w:rsidRPr="006C52B6" w:rsidRDefault="006C52B6" w:rsidP="006C52B6">
      <w:pPr>
        <w:spacing w:after="0"/>
        <w:jc w:val="both"/>
        <w:rPr>
          <w:rFonts w:ascii="Times New Roman" w:eastAsia="Times New Roman" w:hAnsi="Times New Roman" w:cs="Times New Roman"/>
          <w:sz w:val="24"/>
          <w:szCs w:val="24"/>
          <w:lang w:eastAsia="zh-CN"/>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contextualSpacing/>
        <w:jc w:val="center"/>
        <w:rPr>
          <w:rFonts w:ascii="Times New Roman" w:eastAsia="Calibri" w:hAnsi="Times New Roman" w:cs="Times New Roman"/>
          <w:b/>
          <w:sz w:val="24"/>
          <w:szCs w:val="24"/>
        </w:rPr>
      </w:pPr>
      <w:r w:rsidRPr="006C52B6">
        <w:rPr>
          <w:rFonts w:ascii="Times New Roman" w:eastAsia="Calibri" w:hAnsi="Times New Roman" w:cs="Times New Roman"/>
          <w:b/>
          <w:sz w:val="24"/>
          <w:szCs w:val="24"/>
        </w:rPr>
        <w:lastRenderedPageBreak/>
        <w:t>Структура программы учебного предмета</w:t>
      </w:r>
    </w:p>
    <w:p w:rsidR="006C52B6" w:rsidRPr="006C52B6" w:rsidRDefault="006C52B6" w:rsidP="006C52B6">
      <w:pPr>
        <w:spacing w:after="0"/>
        <w:contextualSpacing/>
        <w:jc w:val="both"/>
        <w:rPr>
          <w:rFonts w:ascii="Calibri" w:eastAsia="Calibri" w:hAnsi="Calibri" w:cs="Times New Roman"/>
        </w:rPr>
      </w:pPr>
    </w:p>
    <w:p w:rsidR="006C52B6" w:rsidRPr="006C52B6" w:rsidRDefault="006C52B6" w:rsidP="006C52B6">
      <w:pPr>
        <w:numPr>
          <w:ilvl w:val="0"/>
          <w:numId w:val="30"/>
        </w:numPr>
        <w:suppressAutoHyphens/>
        <w:spacing w:after="0" w:line="240" w:lineRule="auto"/>
        <w:ind w:left="0" w:firstLine="0"/>
        <w:contextualSpacing/>
        <w:jc w:val="both"/>
        <w:rPr>
          <w:rFonts w:ascii="Times New Roman" w:eastAsia="Calibri" w:hAnsi="Times New Roman" w:cs="Times New Roman"/>
          <w:b/>
          <w:sz w:val="24"/>
          <w:szCs w:val="24"/>
          <w:lang w:val="en-US"/>
        </w:rPr>
      </w:pPr>
      <w:r w:rsidRPr="006C52B6">
        <w:rPr>
          <w:rFonts w:ascii="Times New Roman" w:eastAsia="Calibri" w:hAnsi="Times New Roman" w:cs="Times New Roman"/>
          <w:b/>
          <w:sz w:val="24"/>
          <w:szCs w:val="24"/>
        </w:rPr>
        <w:t>Пояснительная записка</w:t>
      </w:r>
    </w:p>
    <w:p w:rsidR="006C52B6" w:rsidRPr="006C52B6" w:rsidRDefault="006C52B6" w:rsidP="006C52B6">
      <w:pPr>
        <w:numPr>
          <w:ilvl w:val="0"/>
          <w:numId w:val="42"/>
        </w:numPr>
        <w:suppressAutoHyphens/>
        <w:spacing w:after="0" w:line="240" w:lineRule="auto"/>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Характеристика учебного предмета, его место и роль в образовательном процессе</w:t>
      </w:r>
    </w:p>
    <w:p w:rsidR="006C52B6" w:rsidRPr="006C52B6" w:rsidRDefault="006C52B6" w:rsidP="006C52B6">
      <w:pPr>
        <w:numPr>
          <w:ilvl w:val="0"/>
          <w:numId w:val="42"/>
        </w:numPr>
        <w:suppressAutoHyphens/>
        <w:spacing w:after="0" w:line="240" w:lineRule="auto"/>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Срок реализации учебного предмета</w:t>
      </w:r>
    </w:p>
    <w:p w:rsidR="006C52B6" w:rsidRPr="006C52B6" w:rsidRDefault="006C52B6" w:rsidP="006C52B6">
      <w:pPr>
        <w:numPr>
          <w:ilvl w:val="0"/>
          <w:numId w:val="42"/>
        </w:numPr>
        <w:suppressAutoHyphens/>
        <w:spacing w:after="0" w:line="240" w:lineRule="auto"/>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Объем учебного времени, предусмотренный учебным планом образовательного учреждения на реализацию учебного предмета</w:t>
      </w:r>
    </w:p>
    <w:p w:rsidR="006C52B6" w:rsidRPr="006C52B6" w:rsidRDefault="006C52B6" w:rsidP="006C52B6">
      <w:pPr>
        <w:numPr>
          <w:ilvl w:val="0"/>
          <w:numId w:val="42"/>
        </w:numPr>
        <w:suppressAutoHyphens/>
        <w:spacing w:after="0" w:line="240" w:lineRule="auto"/>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Форма проведения учебных аудиторных занятий</w:t>
      </w:r>
    </w:p>
    <w:p w:rsidR="006C52B6" w:rsidRPr="006C52B6" w:rsidRDefault="006C52B6" w:rsidP="006C52B6">
      <w:pPr>
        <w:numPr>
          <w:ilvl w:val="0"/>
          <w:numId w:val="42"/>
        </w:numPr>
        <w:suppressAutoHyphens/>
        <w:spacing w:after="0" w:line="240" w:lineRule="auto"/>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Цель и задачи учебного предмета</w:t>
      </w:r>
    </w:p>
    <w:p w:rsidR="006C52B6" w:rsidRPr="006C52B6" w:rsidRDefault="006C52B6" w:rsidP="006C52B6">
      <w:pPr>
        <w:numPr>
          <w:ilvl w:val="0"/>
          <w:numId w:val="42"/>
        </w:numPr>
        <w:suppressAutoHyphens/>
        <w:spacing w:after="0" w:line="240" w:lineRule="auto"/>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Обоснование структуры программы учебного предмета</w:t>
      </w:r>
    </w:p>
    <w:p w:rsidR="006C52B6" w:rsidRPr="006C52B6" w:rsidRDefault="006C52B6" w:rsidP="006C52B6">
      <w:pPr>
        <w:numPr>
          <w:ilvl w:val="0"/>
          <w:numId w:val="42"/>
        </w:numPr>
        <w:suppressAutoHyphens/>
        <w:spacing w:after="0" w:line="240" w:lineRule="auto"/>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Методы  обучения</w:t>
      </w:r>
    </w:p>
    <w:p w:rsidR="006C52B6" w:rsidRPr="006C52B6" w:rsidRDefault="006C52B6" w:rsidP="006C52B6">
      <w:pPr>
        <w:numPr>
          <w:ilvl w:val="0"/>
          <w:numId w:val="42"/>
        </w:numPr>
        <w:suppressAutoHyphens/>
        <w:spacing w:after="0" w:line="240" w:lineRule="auto"/>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Описание материально-технических условий реализации учебного предмета</w:t>
      </w:r>
    </w:p>
    <w:p w:rsidR="006C52B6" w:rsidRPr="006C52B6" w:rsidRDefault="006C52B6" w:rsidP="006C52B6">
      <w:pPr>
        <w:spacing w:after="0"/>
        <w:contextualSpacing/>
        <w:jc w:val="both"/>
        <w:rPr>
          <w:rFonts w:ascii="Times New Roman" w:eastAsia="Calibri" w:hAnsi="Times New Roman" w:cs="Times New Roman"/>
          <w:sz w:val="24"/>
          <w:szCs w:val="24"/>
        </w:rPr>
      </w:pPr>
    </w:p>
    <w:p w:rsidR="006C52B6" w:rsidRPr="006C52B6" w:rsidRDefault="006C52B6" w:rsidP="006C52B6">
      <w:pPr>
        <w:numPr>
          <w:ilvl w:val="0"/>
          <w:numId w:val="30"/>
        </w:numPr>
        <w:suppressAutoHyphens/>
        <w:spacing w:after="0" w:line="240" w:lineRule="auto"/>
        <w:ind w:left="0" w:firstLine="0"/>
        <w:contextualSpacing/>
        <w:jc w:val="both"/>
        <w:rPr>
          <w:rFonts w:ascii="Times New Roman" w:eastAsia="Calibri" w:hAnsi="Times New Roman" w:cs="Times New Roman"/>
          <w:b/>
          <w:sz w:val="24"/>
          <w:szCs w:val="24"/>
        </w:rPr>
      </w:pPr>
      <w:r w:rsidRPr="006C52B6">
        <w:rPr>
          <w:rFonts w:ascii="Times New Roman" w:eastAsia="Calibri" w:hAnsi="Times New Roman" w:cs="Times New Roman"/>
          <w:b/>
          <w:sz w:val="24"/>
          <w:szCs w:val="24"/>
        </w:rPr>
        <w:t>Содержание учебного предмета</w:t>
      </w:r>
    </w:p>
    <w:p w:rsidR="006C52B6" w:rsidRPr="006C52B6" w:rsidRDefault="006C52B6" w:rsidP="006C52B6">
      <w:pPr>
        <w:numPr>
          <w:ilvl w:val="0"/>
          <w:numId w:val="43"/>
        </w:numPr>
        <w:suppressAutoHyphens/>
        <w:spacing w:after="0" w:line="240" w:lineRule="auto"/>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Сведения о затратах учебного времени</w:t>
      </w:r>
    </w:p>
    <w:p w:rsidR="006C52B6" w:rsidRPr="006C52B6" w:rsidRDefault="006C52B6" w:rsidP="006C52B6">
      <w:pPr>
        <w:numPr>
          <w:ilvl w:val="0"/>
          <w:numId w:val="43"/>
        </w:numPr>
        <w:suppressAutoHyphens/>
        <w:spacing w:after="0" w:line="240" w:lineRule="auto"/>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Годовые требования по классам</w:t>
      </w:r>
    </w:p>
    <w:p w:rsidR="006C52B6" w:rsidRPr="006C52B6" w:rsidRDefault="006C52B6" w:rsidP="006C52B6">
      <w:pPr>
        <w:spacing w:after="0"/>
        <w:contextualSpacing/>
        <w:jc w:val="both"/>
        <w:rPr>
          <w:rFonts w:ascii="Times New Roman" w:eastAsia="Calibri" w:hAnsi="Times New Roman" w:cs="Times New Roman"/>
          <w:b/>
          <w:sz w:val="24"/>
          <w:szCs w:val="24"/>
        </w:rPr>
      </w:pPr>
    </w:p>
    <w:p w:rsidR="006C52B6" w:rsidRPr="006C52B6" w:rsidRDefault="006C52B6" w:rsidP="006C52B6">
      <w:pPr>
        <w:numPr>
          <w:ilvl w:val="0"/>
          <w:numId w:val="30"/>
        </w:numPr>
        <w:suppressAutoHyphens/>
        <w:spacing w:after="0" w:line="240" w:lineRule="auto"/>
        <w:ind w:left="0" w:firstLine="0"/>
        <w:contextualSpacing/>
        <w:jc w:val="both"/>
        <w:rPr>
          <w:rFonts w:ascii="Times New Roman" w:eastAsia="Calibri" w:hAnsi="Times New Roman" w:cs="Times New Roman"/>
          <w:b/>
          <w:sz w:val="24"/>
          <w:szCs w:val="24"/>
        </w:rPr>
      </w:pPr>
      <w:r w:rsidRPr="006C52B6">
        <w:rPr>
          <w:rFonts w:ascii="Times New Roman" w:eastAsia="Calibri" w:hAnsi="Times New Roman" w:cs="Times New Roman"/>
          <w:b/>
          <w:sz w:val="24"/>
          <w:szCs w:val="24"/>
        </w:rPr>
        <w:t>Требования к уровню подготовки обучающихся</w:t>
      </w:r>
    </w:p>
    <w:p w:rsidR="006C52B6" w:rsidRPr="006C52B6" w:rsidRDefault="006C52B6" w:rsidP="006C52B6">
      <w:pPr>
        <w:spacing w:after="0"/>
        <w:contextualSpacing/>
        <w:jc w:val="both"/>
        <w:rPr>
          <w:rFonts w:ascii="Times New Roman" w:eastAsia="Calibri" w:hAnsi="Times New Roman" w:cs="Times New Roman"/>
          <w:b/>
          <w:sz w:val="24"/>
          <w:szCs w:val="24"/>
        </w:rPr>
      </w:pPr>
    </w:p>
    <w:p w:rsidR="006C52B6" w:rsidRPr="006C52B6" w:rsidRDefault="006C52B6" w:rsidP="006C52B6">
      <w:pPr>
        <w:numPr>
          <w:ilvl w:val="0"/>
          <w:numId w:val="30"/>
        </w:numPr>
        <w:suppressAutoHyphens/>
        <w:spacing w:after="0" w:line="240" w:lineRule="auto"/>
        <w:ind w:left="0" w:firstLine="0"/>
        <w:contextualSpacing/>
        <w:jc w:val="both"/>
        <w:rPr>
          <w:rFonts w:ascii="Times New Roman" w:eastAsia="Calibri" w:hAnsi="Times New Roman" w:cs="Times New Roman"/>
          <w:b/>
          <w:sz w:val="24"/>
          <w:szCs w:val="24"/>
        </w:rPr>
      </w:pPr>
      <w:r w:rsidRPr="006C52B6">
        <w:rPr>
          <w:rFonts w:ascii="Times New Roman" w:eastAsia="Calibri" w:hAnsi="Times New Roman" w:cs="Times New Roman"/>
          <w:b/>
          <w:sz w:val="24"/>
          <w:szCs w:val="24"/>
        </w:rPr>
        <w:t>Формы и методы контроля, система оценок</w:t>
      </w:r>
    </w:p>
    <w:p w:rsidR="006C52B6" w:rsidRPr="006C52B6" w:rsidRDefault="006C52B6" w:rsidP="006C52B6">
      <w:pPr>
        <w:numPr>
          <w:ilvl w:val="0"/>
          <w:numId w:val="44"/>
        </w:numPr>
        <w:suppressAutoHyphens/>
        <w:spacing w:after="0" w:line="240" w:lineRule="auto"/>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Аттестация: цели, виды, форма, содержание</w:t>
      </w:r>
    </w:p>
    <w:p w:rsidR="006C52B6" w:rsidRPr="006C52B6" w:rsidRDefault="006C52B6" w:rsidP="006C52B6">
      <w:pPr>
        <w:numPr>
          <w:ilvl w:val="0"/>
          <w:numId w:val="44"/>
        </w:numPr>
        <w:suppressAutoHyphens/>
        <w:spacing w:after="0" w:line="240" w:lineRule="auto"/>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Критерии оценки</w:t>
      </w:r>
    </w:p>
    <w:p w:rsidR="006C52B6" w:rsidRPr="006C52B6" w:rsidRDefault="006C52B6" w:rsidP="006C52B6">
      <w:pPr>
        <w:spacing w:after="0"/>
        <w:contextualSpacing/>
        <w:jc w:val="both"/>
        <w:rPr>
          <w:rFonts w:ascii="Times New Roman" w:eastAsia="Calibri" w:hAnsi="Times New Roman" w:cs="Times New Roman"/>
          <w:sz w:val="24"/>
          <w:szCs w:val="24"/>
        </w:rPr>
      </w:pPr>
    </w:p>
    <w:p w:rsidR="006C52B6" w:rsidRPr="006C52B6" w:rsidRDefault="006C52B6" w:rsidP="006C52B6">
      <w:pPr>
        <w:numPr>
          <w:ilvl w:val="0"/>
          <w:numId w:val="30"/>
        </w:numPr>
        <w:suppressAutoHyphens/>
        <w:spacing w:after="0" w:line="240" w:lineRule="auto"/>
        <w:ind w:left="0" w:firstLine="0"/>
        <w:contextualSpacing/>
        <w:jc w:val="both"/>
        <w:rPr>
          <w:rFonts w:ascii="Times New Roman" w:eastAsia="Calibri" w:hAnsi="Times New Roman" w:cs="Times New Roman"/>
          <w:b/>
          <w:sz w:val="24"/>
          <w:szCs w:val="24"/>
        </w:rPr>
      </w:pPr>
      <w:r w:rsidRPr="006C52B6">
        <w:rPr>
          <w:rFonts w:ascii="Times New Roman" w:eastAsia="Calibri" w:hAnsi="Times New Roman" w:cs="Times New Roman"/>
          <w:b/>
          <w:sz w:val="24"/>
          <w:szCs w:val="24"/>
        </w:rPr>
        <w:t>Методическое обеспечение учебного процесса</w:t>
      </w:r>
    </w:p>
    <w:p w:rsidR="006C52B6" w:rsidRPr="006C52B6" w:rsidRDefault="006C52B6" w:rsidP="006C52B6">
      <w:pPr>
        <w:numPr>
          <w:ilvl w:val="0"/>
          <w:numId w:val="45"/>
        </w:numPr>
        <w:suppressAutoHyphens/>
        <w:spacing w:after="0" w:line="240" w:lineRule="auto"/>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Методические рекомендации педагогическим работникам</w:t>
      </w:r>
    </w:p>
    <w:p w:rsidR="006C52B6" w:rsidRPr="006C52B6" w:rsidRDefault="006C52B6" w:rsidP="006C52B6">
      <w:pPr>
        <w:numPr>
          <w:ilvl w:val="0"/>
          <w:numId w:val="45"/>
        </w:numPr>
        <w:suppressAutoHyphens/>
        <w:spacing w:after="0" w:line="240" w:lineRule="auto"/>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Методические рекомендации по организации самостоятельной работы</w:t>
      </w:r>
    </w:p>
    <w:p w:rsidR="006C52B6" w:rsidRPr="006C52B6" w:rsidRDefault="006C52B6" w:rsidP="006C52B6">
      <w:pPr>
        <w:spacing w:after="0"/>
        <w:contextualSpacing/>
        <w:jc w:val="both"/>
        <w:rPr>
          <w:rFonts w:ascii="Times New Roman" w:eastAsia="Calibri" w:hAnsi="Times New Roman" w:cs="Times New Roman"/>
          <w:sz w:val="24"/>
          <w:szCs w:val="24"/>
        </w:rPr>
      </w:pPr>
    </w:p>
    <w:p w:rsidR="006C52B6" w:rsidRPr="006C52B6" w:rsidRDefault="006C52B6" w:rsidP="006C52B6">
      <w:pPr>
        <w:numPr>
          <w:ilvl w:val="0"/>
          <w:numId w:val="30"/>
        </w:numPr>
        <w:suppressAutoHyphens/>
        <w:spacing w:after="0" w:line="240" w:lineRule="auto"/>
        <w:ind w:left="0" w:firstLine="0"/>
        <w:contextualSpacing/>
        <w:jc w:val="both"/>
        <w:rPr>
          <w:rFonts w:ascii="Times New Roman" w:eastAsia="Calibri" w:hAnsi="Times New Roman" w:cs="Times New Roman"/>
          <w:b/>
          <w:sz w:val="24"/>
          <w:szCs w:val="24"/>
        </w:rPr>
      </w:pPr>
      <w:r w:rsidRPr="006C52B6">
        <w:rPr>
          <w:rFonts w:ascii="Times New Roman" w:eastAsia="Calibri" w:hAnsi="Times New Roman" w:cs="Times New Roman"/>
          <w:b/>
          <w:sz w:val="24"/>
          <w:szCs w:val="24"/>
        </w:rPr>
        <w:t>Списки рекомендуемой литературы</w:t>
      </w:r>
    </w:p>
    <w:p w:rsidR="006C52B6" w:rsidRPr="006C52B6" w:rsidRDefault="006C52B6" w:rsidP="006C52B6">
      <w:pPr>
        <w:numPr>
          <w:ilvl w:val="0"/>
          <w:numId w:val="46"/>
        </w:numPr>
        <w:suppressAutoHyphens/>
        <w:spacing w:after="0" w:line="240" w:lineRule="auto"/>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Учебная литература</w:t>
      </w:r>
    </w:p>
    <w:p w:rsidR="006C52B6" w:rsidRPr="006C52B6" w:rsidRDefault="006C52B6" w:rsidP="006C52B6">
      <w:pPr>
        <w:numPr>
          <w:ilvl w:val="0"/>
          <w:numId w:val="46"/>
        </w:numPr>
        <w:suppressAutoHyphens/>
        <w:spacing w:after="0" w:line="240" w:lineRule="auto"/>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Методическая литература</w:t>
      </w:r>
    </w:p>
    <w:p w:rsidR="006C52B6" w:rsidRPr="006C52B6" w:rsidRDefault="006C52B6" w:rsidP="006C52B6">
      <w:pPr>
        <w:spacing w:after="0"/>
        <w:rPr>
          <w:rFonts w:ascii="Times New Roman" w:eastAsia="Times New Roman" w:hAnsi="Times New Roman" w:cs="Times New Roman"/>
          <w:color w:val="000000"/>
          <w:sz w:val="24"/>
          <w:szCs w:val="24"/>
          <w:lang w:eastAsia="ru-RU"/>
        </w:rPr>
      </w:pPr>
    </w:p>
    <w:p w:rsidR="006C52B6" w:rsidRPr="006C52B6" w:rsidRDefault="006C52B6" w:rsidP="006C52B6">
      <w:pPr>
        <w:spacing w:after="0"/>
        <w:jc w:val="center"/>
        <w:rPr>
          <w:rFonts w:ascii="Times New Roman" w:eastAsia="Times New Roman" w:hAnsi="Times New Roman" w:cs="Times New Roman"/>
          <w:b/>
          <w:color w:val="000000"/>
          <w:sz w:val="24"/>
          <w:szCs w:val="24"/>
          <w:lang w:eastAsia="ru-RU"/>
        </w:rPr>
      </w:pPr>
    </w:p>
    <w:p w:rsidR="006C52B6" w:rsidRPr="006C52B6" w:rsidRDefault="006C52B6" w:rsidP="006C52B6">
      <w:pPr>
        <w:spacing w:after="0"/>
        <w:jc w:val="center"/>
        <w:rPr>
          <w:rFonts w:ascii="Times New Roman" w:eastAsia="Times New Roman" w:hAnsi="Times New Roman" w:cs="Times New Roman"/>
          <w:b/>
          <w:color w:val="000000"/>
          <w:sz w:val="24"/>
          <w:szCs w:val="24"/>
          <w:lang w:eastAsia="ru-RU"/>
        </w:rPr>
      </w:pPr>
    </w:p>
    <w:p w:rsidR="006C52B6" w:rsidRPr="006C52B6" w:rsidRDefault="006C52B6" w:rsidP="006C52B6">
      <w:pPr>
        <w:spacing w:after="0"/>
        <w:jc w:val="center"/>
        <w:rPr>
          <w:rFonts w:ascii="Times New Roman" w:eastAsia="Times New Roman" w:hAnsi="Times New Roman" w:cs="Times New Roman"/>
          <w:b/>
          <w:color w:val="000000"/>
          <w:sz w:val="24"/>
          <w:szCs w:val="24"/>
          <w:lang w:eastAsia="ru-RU"/>
        </w:rPr>
      </w:pPr>
    </w:p>
    <w:p w:rsidR="006C52B6" w:rsidRPr="006C52B6" w:rsidRDefault="006C52B6" w:rsidP="006C52B6">
      <w:pPr>
        <w:spacing w:after="0"/>
        <w:jc w:val="center"/>
        <w:rPr>
          <w:rFonts w:ascii="Times New Roman" w:eastAsia="Times New Roman" w:hAnsi="Times New Roman" w:cs="Times New Roman"/>
          <w:b/>
          <w:color w:val="000000"/>
          <w:sz w:val="24"/>
          <w:szCs w:val="24"/>
          <w:lang w:eastAsia="ru-RU"/>
        </w:rPr>
      </w:pPr>
    </w:p>
    <w:p w:rsidR="006C52B6" w:rsidRPr="006C52B6" w:rsidRDefault="006C52B6" w:rsidP="006C52B6">
      <w:pPr>
        <w:spacing w:after="0"/>
        <w:jc w:val="center"/>
        <w:rPr>
          <w:rFonts w:ascii="Times New Roman" w:eastAsia="Times New Roman" w:hAnsi="Times New Roman" w:cs="Times New Roman"/>
          <w:b/>
          <w:color w:val="000000"/>
          <w:sz w:val="24"/>
          <w:szCs w:val="24"/>
          <w:lang w:eastAsia="ru-RU"/>
        </w:rPr>
      </w:pPr>
    </w:p>
    <w:p w:rsidR="006C52B6" w:rsidRDefault="006C52B6" w:rsidP="006C52B6">
      <w:pPr>
        <w:spacing w:after="0"/>
        <w:jc w:val="center"/>
        <w:rPr>
          <w:rFonts w:ascii="Times New Roman" w:eastAsia="Times New Roman" w:hAnsi="Times New Roman" w:cs="Times New Roman"/>
          <w:b/>
          <w:color w:val="000000"/>
          <w:sz w:val="24"/>
          <w:szCs w:val="24"/>
          <w:lang w:eastAsia="ru-RU"/>
        </w:rPr>
      </w:pPr>
    </w:p>
    <w:p w:rsidR="007D6B54" w:rsidRDefault="007D6B54" w:rsidP="006C52B6">
      <w:pPr>
        <w:spacing w:after="0"/>
        <w:jc w:val="center"/>
        <w:rPr>
          <w:rFonts w:ascii="Times New Roman" w:eastAsia="Times New Roman" w:hAnsi="Times New Roman" w:cs="Times New Roman"/>
          <w:b/>
          <w:color w:val="000000"/>
          <w:sz w:val="24"/>
          <w:szCs w:val="24"/>
          <w:lang w:eastAsia="ru-RU"/>
        </w:rPr>
      </w:pPr>
    </w:p>
    <w:p w:rsidR="007D6B54" w:rsidRDefault="007D6B54" w:rsidP="006C52B6">
      <w:pPr>
        <w:spacing w:after="0"/>
        <w:jc w:val="center"/>
        <w:rPr>
          <w:rFonts w:ascii="Times New Roman" w:eastAsia="Times New Roman" w:hAnsi="Times New Roman" w:cs="Times New Roman"/>
          <w:b/>
          <w:color w:val="000000"/>
          <w:sz w:val="24"/>
          <w:szCs w:val="24"/>
          <w:lang w:eastAsia="ru-RU"/>
        </w:rPr>
      </w:pPr>
    </w:p>
    <w:p w:rsidR="007D6B54" w:rsidRPr="006C52B6" w:rsidRDefault="007D6B54" w:rsidP="006C52B6">
      <w:pPr>
        <w:spacing w:after="0"/>
        <w:jc w:val="center"/>
        <w:rPr>
          <w:rFonts w:ascii="Times New Roman" w:eastAsia="Times New Roman" w:hAnsi="Times New Roman" w:cs="Times New Roman"/>
          <w:b/>
          <w:color w:val="000000"/>
          <w:sz w:val="24"/>
          <w:szCs w:val="24"/>
          <w:lang w:eastAsia="ru-RU"/>
        </w:rPr>
      </w:pPr>
    </w:p>
    <w:p w:rsidR="006C52B6" w:rsidRPr="006C52B6" w:rsidRDefault="006C52B6" w:rsidP="006C52B6">
      <w:pPr>
        <w:spacing w:after="0"/>
        <w:jc w:val="center"/>
        <w:rPr>
          <w:rFonts w:ascii="Times New Roman" w:eastAsia="Times New Roman" w:hAnsi="Times New Roman" w:cs="Times New Roman"/>
          <w:b/>
          <w:color w:val="000000"/>
          <w:sz w:val="24"/>
          <w:szCs w:val="24"/>
          <w:lang w:eastAsia="ru-RU"/>
        </w:rPr>
      </w:pPr>
    </w:p>
    <w:p w:rsidR="006C52B6" w:rsidRPr="006C52B6" w:rsidRDefault="006C52B6" w:rsidP="006C52B6">
      <w:pPr>
        <w:spacing w:after="0"/>
        <w:jc w:val="center"/>
        <w:rPr>
          <w:rFonts w:ascii="Times New Roman" w:eastAsia="Times New Roman" w:hAnsi="Times New Roman" w:cs="Times New Roman"/>
          <w:b/>
          <w:color w:val="000000"/>
          <w:sz w:val="24"/>
          <w:szCs w:val="24"/>
          <w:lang w:eastAsia="ru-RU"/>
        </w:rPr>
      </w:pPr>
    </w:p>
    <w:p w:rsidR="006C52B6" w:rsidRPr="006C52B6" w:rsidRDefault="006C52B6" w:rsidP="006C52B6">
      <w:pPr>
        <w:spacing w:after="0"/>
        <w:jc w:val="center"/>
        <w:rPr>
          <w:rFonts w:ascii="Times New Roman" w:eastAsia="Times New Roman" w:hAnsi="Times New Roman" w:cs="Times New Roman"/>
          <w:b/>
          <w:color w:val="000000"/>
          <w:sz w:val="24"/>
          <w:szCs w:val="24"/>
          <w:lang w:eastAsia="ru-RU"/>
        </w:rPr>
      </w:pPr>
    </w:p>
    <w:p w:rsidR="006C52B6" w:rsidRPr="006C52B6" w:rsidRDefault="006C52B6" w:rsidP="006C52B6">
      <w:pPr>
        <w:spacing w:after="0"/>
        <w:jc w:val="center"/>
        <w:rPr>
          <w:rFonts w:ascii="Times New Roman" w:eastAsia="Times New Roman" w:hAnsi="Times New Roman" w:cs="Times New Roman"/>
          <w:b/>
          <w:color w:val="000000"/>
          <w:sz w:val="24"/>
          <w:szCs w:val="24"/>
          <w:lang w:eastAsia="ru-RU"/>
        </w:rPr>
      </w:pPr>
    </w:p>
    <w:p w:rsidR="006C52B6" w:rsidRPr="006C52B6" w:rsidRDefault="006C52B6" w:rsidP="006C52B6">
      <w:pPr>
        <w:spacing w:after="0"/>
        <w:jc w:val="center"/>
        <w:rPr>
          <w:rFonts w:ascii="Times New Roman" w:eastAsia="Times New Roman" w:hAnsi="Times New Roman" w:cs="Times New Roman"/>
          <w:b/>
          <w:color w:val="000000"/>
          <w:sz w:val="24"/>
          <w:szCs w:val="24"/>
          <w:lang w:eastAsia="ru-RU"/>
        </w:rPr>
      </w:pPr>
    </w:p>
    <w:p w:rsidR="006C52B6" w:rsidRPr="006C52B6" w:rsidRDefault="006C52B6" w:rsidP="006C52B6">
      <w:pPr>
        <w:spacing w:after="0"/>
        <w:jc w:val="center"/>
        <w:rPr>
          <w:rFonts w:ascii="Times New Roman" w:eastAsia="Times New Roman" w:hAnsi="Times New Roman" w:cs="Times New Roman"/>
          <w:b/>
          <w:color w:val="000000"/>
          <w:sz w:val="24"/>
          <w:szCs w:val="24"/>
          <w:lang w:eastAsia="ru-RU"/>
        </w:rPr>
      </w:pPr>
    </w:p>
    <w:p w:rsidR="006C52B6" w:rsidRPr="006C52B6" w:rsidRDefault="006C52B6" w:rsidP="006C52B6">
      <w:pPr>
        <w:spacing w:after="0"/>
        <w:jc w:val="center"/>
        <w:rPr>
          <w:rFonts w:ascii="Times New Roman" w:eastAsia="Times New Roman" w:hAnsi="Times New Roman" w:cs="Times New Roman"/>
          <w:b/>
          <w:color w:val="000000"/>
          <w:sz w:val="24"/>
          <w:szCs w:val="24"/>
          <w:lang w:eastAsia="ru-RU"/>
        </w:rPr>
      </w:pPr>
    </w:p>
    <w:p w:rsidR="006C52B6" w:rsidRPr="006C52B6" w:rsidRDefault="006C52B6" w:rsidP="006C52B6">
      <w:pPr>
        <w:spacing w:after="0"/>
        <w:jc w:val="center"/>
        <w:rPr>
          <w:rFonts w:ascii="Times New Roman" w:eastAsia="Times New Roman" w:hAnsi="Times New Roman" w:cs="Times New Roman"/>
          <w:b/>
          <w:color w:val="000000"/>
          <w:sz w:val="28"/>
          <w:szCs w:val="28"/>
          <w:lang w:eastAsia="ru-RU"/>
        </w:rPr>
      </w:pPr>
      <w:r w:rsidRPr="006C52B6">
        <w:rPr>
          <w:rFonts w:ascii="Times New Roman" w:eastAsia="Times New Roman" w:hAnsi="Times New Roman" w:cs="Times New Roman"/>
          <w:b/>
          <w:color w:val="000000"/>
          <w:sz w:val="28"/>
          <w:szCs w:val="28"/>
          <w:lang w:val="en-US" w:eastAsia="ru-RU"/>
        </w:rPr>
        <w:lastRenderedPageBreak/>
        <w:t xml:space="preserve">I </w:t>
      </w:r>
      <w:r w:rsidRPr="006C52B6">
        <w:rPr>
          <w:rFonts w:ascii="Times New Roman" w:eastAsia="Times New Roman" w:hAnsi="Times New Roman" w:cs="Times New Roman"/>
          <w:b/>
          <w:color w:val="000000"/>
          <w:sz w:val="28"/>
          <w:szCs w:val="28"/>
          <w:lang w:eastAsia="ru-RU"/>
        </w:rPr>
        <w:t>Пояснительная записка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sz w:val="24"/>
          <w:szCs w:val="24"/>
          <w:lang w:eastAsia="ru-RU"/>
        </w:rPr>
        <w:t>1. Характеристика учебного предмета, его место и роль в образовательном процессе</w:t>
      </w:r>
    </w:p>
    <w:p w:rsidR="006C52B6" w:rsidRPr="006C52B6" w:rsidRDefault="006C52B6" w:rsidP="006C52B6">
      <w:pPr>
        <w:numPr>
          <w:ilvl w:val="0"/>
          <w:numId w:val="19"/>
        </w:numPr>
        <w:spacing w:after="0" w:line="240" w:lineRule="auto"/>
        <w:ind w:firstLine="709"/>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Программа учебного предмета «Ансамбль» (балалайка)  разработана на основе и с учетом требований к программе в области музыкального искусства «Народные инструменты».</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 общей системе  музыкального образования значительное место отводится коллективным видам музицирования: ансамблю, оркестру. В последние годы увеличилось число различных по составу учебных ансамблей.</w:t>
      </w:r>
    </w:p>
    <w:p w:rsidR="006C52B6" w:rsidRPr="006C52B6" w:rsidRDefault="006C52B6" w:rsidP="006C52B6">
      <w:pPr>
        <w:spacing w:after="0"/>
        <w:ind w:right="2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Работа в классе ансамбля направлена на выработку у партнеров единого</w:t>
      </w:r>
      <w:r w:rsidRPr="006C52B6">
        <w:rPr>
          <w:rFonts w:ascii="Times New Roman" w:eastAsia="Times New Roman" w:hAnsi="Times New Roman" w:cs="Times New Roman"/>
          <w:sz w:val="24"/>
          <w:lang w:eastAsia="ru-RU"/>
        </w:rPr>
        <w:t xml:space="preserve"> </w:t>
      </w:r>
      <w:r w:rsidRPr="006C52B6">
        <w:rPr>
          <w:rFonts w:ascii="Times New Roman" w:eastAsia="Times New Roman" w:hAnsi="Times New Roman" w:cs="Times New Roman"/>
          <w:sz w:val="24"/>
          <w:szCs w:val="24"/>
          <w:lang w:eastAsia="ru-RU"/>
        </w:rPr>
        <w:t>творческого решения, умения уступать и прислушиваться друг к другу,</w:t>
      </w:r>
      <w:r w:rsidRPr="006C52B6">
        <w:rPr>
          <w:rFonts w:ascii="Times New Roman" w:eastAsia="Times New Roman" w:hAnsi="Times New Roman" w:cs="Times New Roman"/>
          <w:sz w:val="24"/>
          <w:lang w:eastAsia="ru-RU"/>
        </w:rPr>
        <w:t xml:space="preserve"> </w:t>
      </w:r>
      <w:r w:rsidRPr="006C52B6">
        <w:rPr>
          <w:rFonts w:ascii="Times New Roman" w:eastAsia="Times New Roman" w:hAnsi="Times New Roman" w:cs="Times New Roman"/>
          <w:sz w:val="24"/>
          <w:szCs w:val="24"/>
          <w:lang w:eastAsia="ru-RU"/>
        </w:rPr>
        <w:t>совместными усилиями создавать трактовки музыкальных произведений на</w:t>
      </w:r>
      <w:r w:rsidRPr="006C52B6">
        <w:rPr>
          <w:rFonts w:ascii="Times New Roman" w:eastAsia="Times New Roman" w:hAnsi="Times New Roman" w:cs="Times New Roman"/>
          <w:sz w:val="24"/>
          <w:lang w:eastAsia="ru-RU"/>
        </w:rPr>
        <w:t xml:space="preserve"> </w:t>
      </w:r>
      <w:r w:rsidRPr="006C52B6">
        <w:rPr>
          <w:rFonts w:ascii="Times New Roman" w:eastAsia="Times New Roman" w:hAnsi="Times New Roman" w:cs="Times New Roman"/>
          <w:sz w:val="24"/>
          <w:szCs w:val="24"/>
          <w:lang w:eastAsia="ru-RU"/>
        </w:rPr>
        <w:t>высоком художественном уровне. Навыки коллективного музицирования формируются и развиваются на основе и параллельно с уже приобретенными знаниями в классе по специальности.</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Данная программа разработана для разных составов: двух балалаек;  трех и более балалаек, унисона балалаек.</w:t>
      </w:r>
    </w:p>
    <w:p w:rsidR="006C52B6" w:rsidRPr="006C52B6" w:rsidRDefault="006C52B6" w:rsidP="006C52B6">
      <w:pPr>
        <w:spacing w:after="0"/>
        <w:jc w:val="both"/>
        <w:rPr>
          <w:rFonts w:ascii="Times New Roman" w:eastAsia="Times New Roman" w:hAnsi="Times New Roman" w:cs="Times New Roman"/>
          <w:b/>
          <w:sz w:val="24"/>
          <w:szCs w:val="24"/>
          <w:lang w:eastAsia="ru-RU"/>
        </w:rPr>
      </w:pPr>
    </w:p>
    <w:p w:rsidR="006C52B6" w:rsidRPr="006C52B6" w:rsidRDefault="006C52B6" w:rsidP="006C52B6">
      <w:pPr>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 xml:space="preserve">2. Срок реализации учебного предмета </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Срок реализации учебного предмета  для детей, поступивших в образовательное учреждение в первый класс в возрасте с шести лет шести месяцев до девяти лет, составляет 5 лет (с 4 по 8 классы) </w:t>
      </w:r>
      <w:r w:rsidRPr="006C52B6">
        <w:rPr>
          <w:rFonts w:ascii="Times New Roman" w:eastAsia="Times New Roman" w:hAnsi="Times New Roman" w:cs="Helvetica"/>
          <w:color w:val="000000"/>
          <w:sz w:val="24"/>
          <w:szCs w:val="24"/>
          <w:lang w:eastAsia="ru-RU"/>
        </w:rPr>
        <w:t xml:space="preserve">для 8-летнего обучения предпрофессиональной программы «Народные инструменты». </w:t>
      </w: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sz w:val="24"/>
          <w:szCs w:val="24"/>
          <w:lang w:eastAsia="ru-RU"/>
        </w:rPr>
        <w:t>3.</w:t>
      </w:r>
      <w:r w:rsidRPr="006C52B6">
        <w:rPr>
          <w:rFonts w:ascii="Times New Roman" w:eastAsia="Times New Roman" w:hAnsi="Times New Roman" w:cs="Times New Roman"/>
          <w:sz w:val="24"/>
          <w:szCs w:val="24"/>
          <w:lang w:eastAsia="ru-RU"/>
        </w:rPr>
        <w:t xml:space="preserve"> </w:t>
      </w:r>
      <w:r w:rsidRPr="006C52B6">
        <w:rPr>
          <w:rFonts w:ascii="Times New Roman" w:eastAsia="Times New Roman" w:hAnsi="Times New Roman" w:cs="Times New Roman"/>
          <w:b/>
          <w:sz w:val="24"/>
          <w:szCs w:val="24"/>
          <w:lang w:eastAsia="ru-RU"/>
        </w:rPr>
        <w:t>Объем учебного времени,</w:t>
      </w:r>
      <w:r w:rsidRPr="006C52B6">
        <w:rPr>
          <w:rFonts w:ascii="Times New Roman" w:eastAsia="Times New Roman" w:hAnsi="Times New Roman" w:cs="Times New Roman"/>
          <w:b/>
          <w:i/>
          <w:sz w:val="24"/>
          <w:szCs w:val="24"/>
          <w:lang w:eastAsia="ru-RU"/>
        </w:rPr>
        <w:t xml:space="preserve"> </w:t>
      </w:r>
      <w:r w:rsidRPr="006C52B6">
        <w:rPr>
          <w:rFonts w:ascii="Times New Roman" w:eastAsia="Times New Roman" w:hAnsi="Times New Roman" w:cs="Times New Roman"/>
          <w:sz w:val="24"/>
          <w:szCs w:val="24"/>
          <w:lang w:eastAsia="ru-RU"/>
        </w:rPr>
        <w:t xml:space="preserve">предусмотренный учебным планом образовательного учреждения на реализацию предмета </w:t>
      </w:r>
    </w:p>
    <w:tbl>
      <w:tblPr>
        <w:tblW w:w="9356"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93" w:type="dxa"/>
        </w:tblCellMar>
        <w:tblLook w:val="04A0"/>
      </w:tblPr>
      <w:tblGrid>
        <w:gridCol w:w="6663"/>
        <w:gridCol w:w="2693"/>
      </w:tblGrid>
      <w:tr w:rsidR="006C52B6" w:rsidRPr="006C52B6" w:rsidTr="009723AA">
        <w:trPr>
          <w:trHeight w:val="202"/>
        </w:trPr>
        <w:tc>
          <w:tcPr>
            <w:tcW w:w="6662" w:type="dxa"/>
            <w:shd w:val="clear" w:color="auto" w:fill="auto"/>
            <w:tcMar>
              <w:left w:w="93" w:type="dxa"/>
            </w:tcMar>
          </w:tcPr>
          <w:p w:rsidR="006C52B6" w:rsidRPr="006C52B6" w:rsidRDefault="006C52B6" w:rsidP="006C52B6">
            <w:pPr>
              <w:suppressAutoHyphens/>
              <w:spacing w:after="0"/>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Срок обучения</w:t>
            </w:r>
          </w:p>
        </w:tc>
        <w:tc>
          <w:tcPr>
            <w:tcW w:w="2693" w:type="dxa"/>
            <w:shd w:val="clear" w:color="auto" w:fill="auto"/>
            <w:tcMar>
              <w:left w:w="93" w:type="dxa"/>
            </w:tcMar>
          </w:tcPr>
          <w:p w:rsidR="006C52B6" w:rsidRPr="006C52B6" w:rsidRDefault="006C52B6" w:rsidP="006C52B6">
            <w:pPr>
              <w:suppressAutoHyphens/>
              <w:spacing w:after="0"/>
              <w:jc w:val="center"/>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5 лет</w:t>
            </w:r>
          </w:p>
        </w:tc>
      </w:tr>
      <w:tr w:rsidR="006C52B6" w:rsidRPr="006C52B6" w:rsidTr="009723AA">
        <w:trPr>
          <w:trHeight w:val="77"/>
        </w:trPr>
        <w:tc>
          <w:tcPr>
            <w:tcW w:w="6662" w:type="dxa"/>
            <w:shd w:val="clear" w:color="auto" w:fill="auto"/>
            <w:tcMar>
              <w:left w:w="93" w:type="dxa"/>
            </w:tcMar>
          </w:tcPr>
          <w:p w:rsidR="006C52B6" w:rsidRPr="006C52B6" w:rsidRDefault="006C52B6" w:rsidP="006C52B6">
            <w:pPr>
              <w:suppressAutoHyphens/>
              <w:spacing w:after="0"/>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Максимальная учебная нагрузка (в часах)</w:t>
            </w:r>
          </w:p>
        </w:tc>
        <w:tc>
          <w:tcPr>
            <w:tcW w:w="2693" w:type="dxa"/>
            <w:shd w:val="clear" w:color="auto" w:fill="auto"/>
            <w:tcMar>
              <w:left w:w="93" w:type="dxa"/>
            </w:tcMar>
          </w:tcPr>
          <w:p w:rsidR="006C52B6" w:rsidRPr="006C52B6" w:rsidRDefault="006C52B6" w:rsidP="006C52B6">
            <w:pPr>
              <w:suppressAutoHyphens/>
              <w:spacing w:after="0"/>
              <w:jc w:val="center"/>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330</w:t>
            </w:r>
          </w:p>
        </w:tc>
      </w:tr>
      <w:tr w:rsidR="006C52B6" w:rsidRPr="006C52B6" w:rsidTr="009723AA">
        <w:trPr>
          <w:trHeight w:val="77"/>
        </w:trPr>
        <w:tc>
          <w:tcPr>
            <w:tcW w:w="6662" w:type="dxa"/>
            <w:shd w:val="clear" w:color="auto" w:fill="auto"/>
            <w:tcMar>
              <w:left w:w="93" w:type="dxa"/>
            </w:tcMar>
          </w:tcPr>
          <w:p w:rsidR="006C52B6" w:rsidRPr="006C52B6" w:rsidRDefault="006C52B6" w:rsidP="006C52B6">
            <w:pPr>
              <w:suppressAutoHyphens/>
              <w:spacing w:after="0"/>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Количество часов на аудиторные занятия</w:t>
            </w:r>
          </w:p>
        </w:tc>
        <w:tc>
          <w:tcPr>
            <w:tcW w:w="2693" w:type="dxa"/>
            <w:shd w:val="clear" w:color="auto" w:fill="auto"/>
            <w:tcMar>
              <w:left w:w="93" w:type="dxa"/>
            </w:tcMar>
          </w:tcPr>
          <w:p w:rsidR="006C52B6" w:rsidRPr="006C52B6" w:rsidRDefault="006C52B6" w:rsidP="006C52B6">
            <w:pPr>
              <w:suppressAutoHyphens/>
              <w:spacing w:after="0"/>
              <w:jc w:val="center"/>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165</w:t>
            </w:r>
          </w:p>
        </w:tc>
      </w:tr>
      <w:tr w:rsidR="006C52B6" w:rsidRPr="006C52B6" w:rsidTr="009723AA">
        <w:trPr>
          <w:trHeight w:val="552"/>
        </w:trPr>
        <w:tc>
          <w:tcPr>
            <w:tcW w:w="6662" w:type="dxa"/>
            <w:shd w:val="clear" w:color="auto" w:fill="auto"/>
            <w:tcMar>
              <w:left w:w="93" w:type="dxa"/>
            </w:tcMar>
          </w:tcPr>
          <w:p w:rsidR="006C52B6" w:rsidRPr="006C52B6" w:rsidRDefault="006C52B6" w:rsidP="006C52B6">
            <w:pPr>
              <w:suppressAutoHyphens/>
              <w:spacing w:after="0"/>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Количество часов на внеаудиторную</w:t>
            </w:r>
          </w:p>
          <w:p w:rsidR="006C52B6" w:rsidRPr="006C52B6" w:rsidRDefault="006C52B6" w:rsidP="006C52B6">
            <w:pPr>
              <w:suppressAutoHyphens/>
              <w:spacing w:after="0"/>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(самостоятельную) работу</w:t>
            </w:r>
          </w:p>
        </w:tc>
        <w:tc>
          <w:tcPr>
            <w:tcW w:w="2693" w:type="dxa"/>
            <w:shd w:val="clear" w:color="auto" w:fill="auto"/>
            <w:tcMar>
              <w:left w:w="93" w:type="dxa"/>
            </w:tcMar>
          </w:tcPr>
          <w:p w:rsidR="006C52B6" w:rsidRPr="006C52B6" w:rsidRDefault="006C52B6" w:rsidP="006C52B6">
            <w:pPr>
              <w:suppressAutoHyphens/>
              <w:spacing w:after="0"/>
              <w:jc w:val="center"/>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165</w:t>
            </w:r>
          </w:p>
        </w:tc>
      </w:tr>
    </w:tbl>
    <w:p w:rsidR="006C52B6" w:rsidRPr="006C52B6" w:rsidRDefault="006C52B6" w:rsidP="006C52B6">
      <w:pPr>
        <w:spacing w:after="0"/>
        <w:jc w:val="right"/>
        <w:rPr>
          <w:rFonts w:ascii="Times New Roman" w:eastAsia="Times New Roman" w:hAnsi="Times New Roman" w:cs="Times New Roman"/>
          <w:sz w:val="24"/>
          <w:szCs w:val="24"/>
          <w:lang w:eastAsia="ru-RU"/>
        </w:rPr>
      </w:pPr>
    </w:p>
    <w:p w:rsidR="006C52B6" w:rsidRPr="006C52B6" w:rsidRDefault="006C52B6" w:rsidP="006C52B6">
      <w:pPr>
        <w:spacing w:after="0"/>
        <w:jc w:val="both"/>
        <w:outlineLvl w:val="0"/>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sz w:val="24"/>
          <w:szCs w:val="24"/>
          <w:lang w:eastAsia="ru-RU"/>
        </w:rPr>
        <w:t>4. Форма проведения учебных аудиторных занятий</w:t>
      </w:r>
      <w:r w:rsidRPr="006C52B6">
        <w:rPr>
          <w:rFonts w:ascii="Times New Roman" w:eastAsia="Times New Roman" w:hAnsi="Times New Roman" w:cs="Times New Roman"/>
          <w:b/>
          <w:i/>
          <w:sz w:val="24"/>
          <w:szCs w:val="24"/>
          <w:lang w:eastAsia="ru-RU"/>
        </w:rPr>
        <w:t>:</w:t>
      </w:r>
      <w:r w:rsidRPr="006C52B6">
        <w:rPr>
          <w:rFonts w:ascii="Times New Roman" w:eastAsia="Times New Roman" w:hAnsi="Times New Roman" w:cs="Times New Roman"/>
          <w:sz w:val="24"/>
          <w:szCs w:val="24"/>
          <w:lang w:eastAsia="ru-RU"/>
        </w:rPr>
        <w:t xml:space="preserve">  мелкогрупповая -  ( 2 человека) - продолжительность урока - 40 минут</w:t>
      </w:r>
    </w:p>
    <w:p w:rsidR="006C52B6" w:rsidRPr="006C52B6" w:rsidRDefault="006C52B6" w:rsidP="006C52B6">
      <w:pPr>
        <w:spacing w:after="0"/>
        <w:rPr>
          <w:rFonts w:ascii="Times New Roman" w:eastAsia="Times New Roman" w:hAnsi="Times New Roman" w:cs="Times New Roman"/>
          <w:b/>
          <w:sz w:val="24"/>
          <w:szCs w:val="24"/>
          <w:lang w:eastAsia="ru-RU"/>
        </w:rPr>
      </w:pPr>
    </w:p>
    <w:p w:rsidR="006C52B6" w:rsidRPr="006C52B6" w:rsidRDefault="006C52B6" w:rsidP="006C52B6">
      <w:pPr>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5. Цель и задачи учебного предмета</w:t>
      </w:r>
    </w:p>
    <w:p w:rsidR="006C52B6" w:rsidRPr="006C52B6" w:rsidRDefault="006C52B6" w:rsidP="006C52B6">
      <w:pPr>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Цель:</w:t>
      </w:r>
    </w:p>
    <w:p w:rsidR="006C52B6" w:rsidRPr="006C52B6" w:rsidRDefault="006C52B6" w:rsidP="006C52B6">
      <w:pPr>
        <w:numPr>
          <w:ilvl w:val="0"/>
          <w:numId w:val="148"/>
        </w:numPr>
        <w:spacing w:after="0" w:line="240" w:lineRule="auto"/>
        <w:ind w:left="426" w:hanging="426"/>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t>развитие музыкально-творческих способностей учащихся на основе приобретенных ими знаний, умений и навыков в области ансамблевого исполнительства.</w:t>
      </w:r>
    </w:p>
    <w:p w:rsidR="006C52B6" w:rsidRPr="006C52B6" w:rsidRDefault="006C52B6" w:rsidP="006C52B6">
      <w:pPr>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Задачи:</w:t>
      </w:r>
    </w:p>
    <w:p w:rsidR="006C52B6" w:rsidRPr="006C52B6" w:rsidRDefault="006C52B6" w:rsidP="006C52B6">
      <w:pPr>
        <w:numPr>
          <w:ilvl w:val="0"/>
          <w:numId w:val="148"/>
        </w:numPr>
        <w:spacing w:after="0" w:line="240" w:lineRule="auto"/>
        <w:ind w:left="426" w:hanging="426"/>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t>стимулировать развитие эмоциональности, памяти, мышления, воображения и творческой активности при игре в ансамбле;</w:t>
      </w:r>
    </w:p>
    <w:p w:rsidR="006C52B6" w:rsidRPr="006C52B6" w:rsidRDefault="006C52B6" w:rsidP="006C52B6">
      <w:pPr>
        <w:numPr>
          <w:ilvl w:val="0"/>
          <w:numId w:val="148"/>
        </w:numPr>
        <w:spacing w:after="0" w:line="240" w:lineRule="auto"/>
        <w:ind w:left="426" w:hanging="426"/>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t>формировать у учащихся комплекс исполнительских навыков, необходимых для ансамблевого музицирования;</w:t>
      </w:r>
    </w:p>
    <w:p w:rsidR="006C52B6" w:rsidRPr="006C52B6" w:rsidRDefault="006C52B6" w:rsidP="006C52B6">
      <w:pPr>
        <w:numPr>
          <w:ilvl w:val="0"/>
          <w:numId w:val="148"/>
        </w:numPr>
        <w:spacing w:after="0" w:line="240" w:lineRule="auto"/>
        <w:ind w:left="426" w:hanging="426"/>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t>расширять кругозор учащихся путем ознакомления с ансамблевым репертуаром;</w:t>
      </w:r>
    </w:p>
    <w:p w:rsidR="006C52B6" w:rsidRPr="006C52B6" w:rsidRDefault="006C52B6" w:rsidP="006C52B6">
      <w:pPr>
        <w:numPr>
          <w:ilvl w:val="0"/>
          <w:numId w:val="149"/>
        </w:numPr>
        <w:spacing w:after="0" w:line="240" w:lineRule="auto"/>
        <w:ind w:left="426" w:hanging="426"/>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решать коммуникативные задачи (совместное творчество учащихся разного возраста, влияющее на их творческое развитие, умение общаться в процессе совместного музицирования, оценивать игру друг друга);</w:t>
      </w:r>
    </w:p>
    <w:p w:rsidR="006C52B6" w:rsidRPr="006C52B6" w:rsidRDefault="006C52B6" w:rsidP="006C52B6">
      <w:pPr>
        <w:numPr>
          <w:ilvl w:val="0"/>
          <w:numId w:val="149"/>
        </w:numPr>
        <w:spacing w:after="0" w:line="240" w:lineRule="auto"/>
        <w:ind w:left="426" w:hanging="426"/>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lastRenderedPageBreak/>
        <w:t>развить чувство ансамбля (чувства партнерства при игре в ансамбле), артистизм и музыкальность;</w:t>
      </w:r>
    </w:p>
    <w:p w:rsidR="006C52B6" w:rsidRPr="006C52B6" w:rsidRDefault="006C52B6" w:rsidP="006C52B6">
      <w:pPr>
        <w:numPr>
          <w:ilvl w:val="0"/>
          <w:numId w:val="149"/>
        </w:numPr>
        <w:spacing w:after="0" w:line="240" w:lineRule="auto"/>
        <w:ind w:left="426" w:hanging="426"/>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обучать навыкам самостоятельной работы, а также навыкам чтения с листа в ансамбле;</w:t>
      </w:r>
    </w:p>
    <w:p w:rsidR="006C52B6" w:rsidRPr="006C52B6" w:rsidRDefault="006C52B6" w:rsidP="006C52B6">
      <w:pPr>
        <w:numPr>
          <w:ilvl w:val="0"/>
          <w:numId w:val="149"/>
        </w:numPr>
        <w:spacing w:after="0" w:line="240" w:lineRule="auto"/>
        <w:ind w:left="426" w:hanging="426"/>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приобретать учащимися опыта творческой деятельности и публичных выступлений в сфере ансамблевого музицирования.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Учебный предмет «Ансамбль» (балалайка) неразрывно связан с учебным предметом «Специальность», а также со всеми предметами предпрофессиональной образовательной программы в области искусства "Народные инструменты".</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Занятия в ансамбле – накопление опыта коллективного музицирования.</w:t>
      </w: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6. Обоснование структуры учебного предмета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Обоснованием структуры программы являются ФГТ, отражающие все аспекты работы преподавателя с учеником. </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Программа содержит следующие разделы:</w:t>
      </w:r>
    </w:p>
    <w:p w:rsidR="006C52B6" w:rsidRPr="006C52B6" w:rsidRDefault="006C52B6" w:rsidP="006C52B6">
      <w:pPr>
        <w:numPr>
          <w:ilvl w:val="0"/>
          <w:numId w:val="157"/>
        </w:num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сведения о затратах учебного времени;</w:t>
      </w:r>
    </w:p>
    <w:p w:rsidR="006C52B6" w:rsidRPr="006C52B6" w:rsidRDefault="006C52B6" w:rsidP="006C52B6">
      <w:pPr>
        <w:numPr>
          <w:ilvl w:val="0"/>
          <w:numId w:val="157"/>
        </w:num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требования к уровню подготовки обучающихся;</w:t>
      </w:r>
    </w:p>
    <w:p w:rsidR="006C52B6" w:rsidRPr="006C52B6" w:rsidRDefault="006C52B6" w:rsidP="006C52B6">
      <w:pPr>
        <w:numPr>
          <w:ilvl w:val="0"/>
          <w:numId w:val="157"/>
        </w:num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формы и методы контроля, система оценок;</w:t>
      </w:r>
    </w:p>
    <w:p w:rsidR="006C52B6" w:rsidRPr="006C52B6" w:rsidRDefault="006C52B6" w:rsidP="006C52B6">
      <w:pPr>
        <w:numPr>
          <w:ilvl w:val="0"/>
          <w:numId w:val="157"/>
        </w:num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методическое обеспечение учебного процесса.</w:t>
      </w:r>
    </w:p>
    <w:p w:rsidR="006C52B6" w:rsidRPr="006C52B6" w:rsidRDefault="006C52B6" w:rsidP="006C52B6">
      <w:pPr>
        <w:spacing w:after="0"/>
        <w:rPr>
          <w:rFonts w:ascii="Times New Roman" w:eastAsia="Times New Roman" w:hAnsi="Times New Roman" w:cs="Times New Roman"/>
          <w:sz w:val="24"/>
          <w:szCs w:val="24"/>
          <w:lang w:eastAsia="ru-RU"/>
        </w:rPr>
      </w:pPr>
    </w:p>
    <w:p w:rsidR="006C52B6" w:rsidRPr="006C52B6" w:rsidRDefault="006C52B6" w:rsidP="006C52B6">
      <w:pPr>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7.</w:t>
      </w:r>
      <w:r w:rsidRPr="006C52B6">
        <w:rPr>
          <w:rFonts w:ascii="Times New Roman" w:eastAsia="Times New Roman" w:hAnsi="Times New Roman" w:cs="Times New Roman"/>
          <w:sz w:val="24"/>
          <w:szCs w:val="24"/>
          <w:lang w:eastAsia="ru-RU"/>
        </w:rPr>
        <w:t xml:space="preserve"> </w:t>
      </w:r>
      <w:r w:rsidRPr="006C52B6">
        <w:rPr>
          <w:rFonts w:ascii="Times New Roman" w:eastAsia="Times New Roman" w:hAnsi="Times New Roman" w:cs="Times New Roman"/>
          <w:b/>
          <w:sz w:val="24"/>
          <w:szCs w:val="24"/>
          <w:lang w:eastAsia="ru-RU"/>
        </w:rPr>
        <w:t>Методы обучения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Выбор методов обучения по предмету «Ансамбль» зависит от: </w:t>
      </w:r>
    </w:p>
    <w:p w:rsidR="006C52B6" w:rsidRPr="006C52B6" w:rsidRDefault="006C52B6" w:rsidP="006C52B6">
      <w:pPr>
        <w:numPr>
          <w:ilvl w:val="0"/>
          <w:numId w:val="150"/>
        </w:numPr>
        <w:spacing w:after="0" w:line="240" w:lineRule="auto"/>
        <w:ind w:left="426" w:hanging="426"/>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возраста учащихся; </w:t>
      </w:r>
    </w:p>
    <w:p w:rsidR="006C52B6" w:rsidRPr="006C52B6" w:rsidRDefault="006C52B6" w:rsidP="006C52B6">
      <w:pPr>
        <w:numPr>
          <w:ilvl w:val="0"/>
          <w:numId w:val="150"/>
        </w:numPr>
        <w:spacing w:after="0" w:line="240" w:lineRule="auto"/>
        <w:ind w:left="426" w:hanging="426"/>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их индивидуальных способностей;</w:t>
      </w:r>
    </w:p>
    <w:p w:rsidR="006C52B6" w:rsidRPr="006C52B6" w:rsidRDefault="006C52B6" w:rsidP="006C52B6">
      <w:pPr>
        <w:numPr>
          <w:ilvl w:val="0"/>
          <w:numId w:val="150"/>
        </w:numPr>
        <w:spacing w:after="0" w:line="240" w:lineRule="auto"/>
        <w:ind w:left="426" w:hanging="426"/>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от состава ансамбля;</w:t>
      </w:r>
    </w:p>
    <w:p w:rsidR="006C52B6" w:rsidRPr="006C52B6" w:rsidRDefault="006C52B6" w:rsidP="006C52B6">
      <w:pPr>
        <w:numPr>
          <w:ilvl w:val="0"/>
          <w:numId w:val="150"/>
        </w:numPr>
        <w:spacing w:after="0" w:line="240" w:lineRule="auto"/>
        <w:ind w:left="426" w:hanging="426"/>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от количества участников ансамбля.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Для достижения поставленной цели и реализации задач предмета используются следующие методы обучения:</w:t>
      </w:r>
    </w:p>
    <w:p w:rsidR="006C52B6" w:rsidRPr="006C52B6" w:rsidRDefault="006C52B6" w:rsidP="006C52B6">
      <w:pPr>
        <w:numPr>
          <w:ilvl w:val="0"/>
          <w:numId w:val="153"/>
        </w:numPr>
        <w:spacing w:after="0" w:line="240" w:lineRule="auto"/>
        <w:ind w:left="426" w:hanging="426"/>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словесный (рассказ, объяснение);</w:t>
      </w:r>
    </w:p>
    <w:p w:rsidR="006C52B6" w:rsidRPr="006C52B6" w:rsidRDefault="006C52B6" w:rsidP="006C52B6">
      <w:pPr>
        <w:numPr>
          <w:ilvl w:val="0"/>
          <w:numId w:val="153"/>
        </w:numPr>
        <w:spacing w:after="0" w:line="240" w:lineRule="auto"/>
        <w:ind w:left="426" w:hanging="426"/>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метод показа;</w:t>
      </w:r>
    </w:p>
    <w:p w:rsidR="006C52B6" w:rsidRPr="006C52B6" w:rsidRDefault="006C52B6" w:rsidP="006C52B6">
      <w:pPr>
        <w:numPr>
          <w:ilvl w:val="0"/>
          <w:numId w:val="153"/>
        </w:numPr>
        <w:spacing w:after="0" w:line="240" w:lineRule="auto"/>
        <w:ind w:left="426" w:hanging="426"/>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частично-поисковый (учащиеся участвуют в поисках решения поставленной задачи).</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Предложенные методы работы с ансамблем  в рамках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ансамблевого исполнительства на русских народных инструментах.</w:t>
      </w:r>
    </w:p>
    <w:p w:rsidR="006C52B6" w:rsidRPr="006C52B6" w:rsidRDefault="006C52B6" w:rsidP="006C52B6">
      <w:pPr>
        <w:spacing w:after="0"/>
        <w:rPr>
          <w:rFonts w:ascii="Times New Roman" w:eastAsia="Times New Roman" w:hAnsi="Times New Roman" w:cs="Times New Roman"/>
          <w:b/>
          <w:sz w:val="24"/>
          <w:szCs w:val="24"/>
          <w:lang w:eastAsia="ru-RU"/>
        </w:rPr>
      </w:pPr>
    </w:p>
    <w:p w:rsidR="006C52B6" w:rsidRPr="006C52B6" w:rsidRDefault="006C52B6" w:rsidP="006C52B6">
      <w:pPr>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 xml:space="preserve">8. Описание материально-технических условий реализации учебного предмета </w:t>
      </w:r>
    </w:p>
    <w:p w:rsidR="006C52B6" w:rsidRPr="006C52B6" w:rsidRDefault="006C52B6" w:rsidP="006C52B6">
      <w:pPr>
        <w:widowControl w:val="0"/>
        <w:shd w:val="clear" w:color="auto" w:fill="FFFFFF"/>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Материально-техническая база соответствует санитарным и противопожарным нормам, нормам охраны труда. </w:t>
      </w:r>
    </w:p>
    <w:p w:rsidR="006C52B6" w:rsidRPr="006C52B6" w:rsidRDefault="006C52B6" w:rsidP="006C52B6">
      <w:pPr>
        <w:widowControl w:val="0"/>
        <w:shd w:val="clear" w:color="auto" w:fill="FFFFFF"/>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Для успешной реализации программы необходимо наличие следующего инструментария:</w:t>
      </w:r>
    </w:p>
    <w:p w:rsidR="006C52B6" w:rsidRPr="006C52B6" w:rsidRDefault="006C52B6" w:rsidP="006C52B6">
      <w:pPr>
        <w:widowControl w:val="0"/>
        <w:numPr>
          <w:ilvl w:val="0"/>
          <w:numId w:val="155"/>
        </w:numPr>
        <w:shd w:val="clear" w:color="auto" w:fill="FFFFFF"/>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балалайки,</w:t>
      </w:r>
    </w:p>
    <w:p w:rsidR="006C52B6" w:rsidRPr="006C52B6" w:rsidRDefault="006C52B6" w:rsidP="006C52B6">
      <w:pPr>
        <w:widowControl w:val="0"/>
        <w:numPr>
          <w:ilvl w:val="0"/>
          <w:numId w:val="155"/>
        </w:numPr>
        <w:shd w:val="clear" w:color="auto" w:fill="FFFFFF"/>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стулья необходимой высоты;</w:t>
      </w:r>
    </w:p>
    <w:p w:rsidR="006C52B6" w:rsidRPr="006C52B6" w:rsidRDefault="006C52B6" w:rsidP="006C52B6">
      <w:pPr>
        <w:widowControl w:val="0"/>
        <w:numPr>
          <w:ilvl w:val="0"/>
          <w:numId w:val="155"/>
        </w:numPr>
        <w:shd w:val="clear" w:color="auto" w:fill="FFFFFF"/>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пюпитры для нот.</w:t>
      </w:r>
    </w:p>
    <w:p w:rsidR="006C52B6" w:rsidRPr="006C52B6" w:rsidRDefault="006C52B6" w:rsidP="006C52B6">
      <w:pPr>
        <w:spacing w:after="0"/>
        <w:jc w:val="both"/>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Помимо этого необходимо наличие музыкально-нотной и учебно-методической литературы, наглядных пособий, фонотеки и видеоматериалов для слушания музыки.</w:t>
      </w:r>
      <w:r w:rsidRPr="006C52B6">
        <w:rPr>
          <w:rFonts w:ascii="Times New Roman" w:eastAsia="Times New Roman" w:hAnsi="Times New Roman" w:cs="Times New Roman"/>
          <w:b/>
          <w:bCs/>
          <w:sz w:val="24"/>
          <w:szCs w:val="24"/>
          <w:lang w:eastAsia="ru-RU"/>
        </w:rPr>
        <w:t xml:space="preserve"> </w:t>
      </w: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Default="006C52B6" w:rsidP="006C52B6">
      <w:pPr>
        <w:spacing w:after="0"/>
        <w:jc w:val="center"/>
        <w:rPr>
          <w:rFonts w:ascii="Times New Roman" w:eastAsia="Times New Roman" w:hAnsi="Times New Roman" w:cs="Times New Roman"/>
          <w:b/>
          <w:sz w:val="24"/>
          <w:szCs w:val="24"/>
          <w:lang w:eastAsia="ru-RU"/>
        </w:rPr>
      </w:pPr>
    </w:p>
    <w:p w:rsidR="007D6B54" w:rsidRDefault="007D6B54" w:rsidP="006C52B6">
      <w:pPr>
        <w:spacing w:after="0"/>
        <w:jc w:val="center"/>
        <w:rPr>
          <w:rFonts w:ascii="Times New Roman" w:eastAsia="Times New Roman" w:hAnsi="Times New Roman" w:cs="Times New Roman"/>
          <w:b/>
          <w:sz w:val="24"/>
          <w:szCs w:val="24"/>
          <w:lang w:eastAsia="ru-RU"/>
        </w:rPr>
      </w:pPr>
    </w:p>
    <w:p w:rsidR="007D6B54" w:rsidRDefault="007D6B54" w:rsidP="006C52B6">
      <w:pPr>
        <w:spacing w:after="0"/>
        <w:jc w:val="center"/>
        <w:rPr>
          <w:rFonts w:ascii="Times New Roman" w:eastAsia="Times New Roman" w:hAnsi="Times New Roman" w:cs="Times New Roman"/>
          <w:b/>
          <w:sz w:val="24"/>
          <w:szCs w:val="24"/>
          <w:lang w:eastAsia="ru-RU"/>
        </w:rPr>
      </w:pPr>
    </w:p>
    <w:p w:rsidR="007D6B54" w:rsidRDefault="007D6B54" w:rsidP="006C52B6">
      <w:pPr>
        <w:spacing w:after="0"/>
        <w:jc w:val="center"/>
        <w:rPr>
          <w:rFonts w:ascii="Times New Roman" w:eastAsia="Times New Roman" w:hAnsi="Times New Roman" w:cs="Times New Roman"/>
          <w:b/>
          <w:sz w:val="24"/>
          <w:szCs w:val="24"/>
          <w:lang w:eastAsia="ru-RU"/>
        </w:rPr>
      </w:pPr>
    </w:p>
    <w:p w:rsidR="007D6B54" w:rsidRDefault="007D6B54" w:rsidP="006C52B6">
      <w:pPr>
        <w:spacing w:after="0"/>
        <w:jc w:val="center"/>
        <w:rPr>
          <w:rFonts w:ascii="Times New Roman" w:eastAsia="Times New Roman" w:hAnsi="Times New Roman" w:cs="Times New Roman"/>
          <w:b/>
          <w:sz w:val="24"/>
          <w:szCs w:val="24"/>
          <w:lang w:eastAsia="ru-RU"/>
        </w:rPr>
      </w:pPr>
    </w:p>
    <w:p w:rsidR="007D6B54" w:rsidRDefault="007D6B54" w:rsidP="006C52B6">
      <w:pPr>
        <w:spacing w:after="0"/>
        <w:jc w:val="center"/>
        <w:rPr>
          <w:rFonts w:ascii="Times New Roman" w:eastAsia="Times New Roman" w:hAnsi="Times New Roman" w:cs="Times New Roman"/>
          <w:b/>
          <w:sz w:val="24"/>
          <w:szCs w:val="24"/>
          <w:lang w:eastAsia="ru-RU"/>
        </w:rPr>
      </w:pPr>
    </w:p>
    <w:p w:rsidR="007D6B54" w:rsidRDefault="007D6B54" w:rsidP="006C52B6">
      <w:pPr>
        <w:spacing w:after="0"/>
        <w:jc w:val="center"/>
        <w:rPr>
          <w:rFonts w:ascii="Times New Roman" w:eastAsia="Times New Roman" w:hAnsi="Times New Roman" w:cs="Times New Roman"/>
          <w:b/>
          <w:sz w:val="24"/>
          <w:szCs w:val="24"/>
          <w:lang w:eastAsia="ru-RU"/>
        </w:rPr>
      </w:pPr>
    </w:p>
    <w:p w:rsidR="007D6B54" w:rsidRPr="006C52B6" w:rsidRDefault="007D6B54"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8"/>
          <w:szCs w:val="28"/>
          <w:lang w:eastAsia="ru-RU"/>
        </w:rPr>
      </w:pPr>
      <w:r w:rsidRPr="006C52B6">
        <w:rPr>
          <w:rFonts w:ascii="Times New Roman" w:eastAsia="Times New Roman" w:hAnsi="Times New Roman" w:cs="Times New Roman"/>
          <w:b/>
          <w:sz w:val="28"/>
          <w:szCs w:val="28"/>
          <w:lang w:val="en-US" w:eastAsia="ru-RU"/>
        </w:rPr>
        <w:lastRenderedPageBreak/>
        <w:t>II</w:t>
      </w:r>
      <w:r w:rsidRPr="006C52B6">
        <w:rPr>
          <w:rFonts w:ascii="Times New Roman" w:eastAsia="Times New Roman" w:hAnsi="Times New Roman" w:cs="Times New Roman"/>
          <w:b/>
          <w:sz w:val="28"/>
          <w:szCs w:val="28"/>
          <w:lang w:eastAsia="ru-RU"/>
        </w:rPr>
        <w:t xml:space="preserve"> Содержание учебного предмета</w:t>
      </w: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Варианты возможных составов ансамблей: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Дуэт балалаек - балалайка 1, балалайка 2;</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Дуэт балалаек и фортепиано.</w:t>
      </w: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sz w:val="24"/>
          <w:szCs w:val="24"/>
          <w:lang w:eastAsia="ru-RU"/>
        </w:rPr>
        <w:t>1.</w:t>
      </w:r>
      <w:r w:rsidRPr="006C52B6">
        <w:rPr>
          <w:rFonts w:ascii="Times New Roman" w:eastAsia="Times New Roman" w:hAnsi="Times New Roman" w:cs="Times New Roman"/>
          <w:sz w:val="24"/>
          <w:szCs w:val="24"/>
          <w:lang w:eastAsia="ru-RU"/>
        </w:rPr>
        <w:t xml:space="preserve"> </w:t>
      </w:r>
      <w:r w:rsidRPr="006C52B6">
        <w:rPr>
          <w:rFonts w:ascii="Times New Roman" w:eastAsia="Times New Roman" w:hAnsi="Times New Roman" w:cs="Times New Roman"/>
          <w:b/>
          <w:sz w:val="24"/>
          <w:szCs w:val="24"/>
          <w:lang w:eastAsia="ru-RU"/>
        </w:rPr>
        <w:t>Сведения о затратах учебного времени</w:t>
      </w:r>
      <w:r w:rsidRPr="006C52B6">
        <w:rPr>
          <w:rFonts w:ascii="Times New Roman" w:eastAsia="Times New Roman" w:hAnsi="Times New Roman" w:cs="Times New Roman"/>
          <w:sz w:val="24"/>
          <w:szCs w:val="24"/>
          <w:lang w:eastAsia="ru-RU"/>
        </w:rPr>
        <w:t>,</w:t>
      </w:r>
      <w:r w:rsidRPr="006C52B6">
        <w:rPr>
          <w:rFonts w:ascii="Times New Roman" w:eastAsia="Times New Roman" w:hAnsi="Times New Roman" w:cs="Times New Roman"/>
          <w:i/>
          <w:sz w:val="24"/>
          <w:szCs w:val="24"/>
          <w:lang w:eastAsia="ru-RU"/>
        </w:rPr>
        <w:t xml:space="preserve"> </w:t>
      </w:r>
      <w:r w:rsidRPr="006C52B6">
        <w:rPr>
          <w:rFonts w:ascii="Times New Roman" w:eastAsia="Times New Roman" w:hAnsi="Times New Roman" w:cs="Times New Roman"/>
          <w:sz w:val="24"/>
          <w:szCs w:val="24"/>
          <w:lang w:eastAsia="ru-RU"/>
        </w:rPr>
        <w:t>предусмотренного на освоение учебного предмета «Ансамбль» (балалайка), на максимальную, самостоятельную нагрузку обучающихся и аудиторные занятия:</w:t>
      </w:r>
    </w:p>
    <w:tbl>
      <w:tblPr>
        <w:tblW w:w="9572"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tblPr>
      <w:tblGrid>
        <w:gridCol w:w="3086"/>
        <w:gridCol w:w="828"/>
        <w:gridCol w:w="725"/>
        <w:gridCol w:w="64"/>
        <w:gridCol w:w="628"/>
        <w:gridCol w:w="791"/>
        <w:gridCol w:w="77"/>
        <w:gridCol w:w="766"/>
        <w:gridCol w:w="793"/>
        <w:gridCol w:w="66"/>
        <w:gridCol w:w="784"/>
        <w:gridCol w:w="60"/>
        <w:gridCol w:w="904"/>
      </w:tblGrid>
      <w:tr w:rsidR="006C52B6" w:rsidRPr="006C52B6" w:rsidTr="009723AA">
        <w:trPr>
          <w:trHeight w:val="77"/>
          <w:tblHeader/>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both"/>
              <w:rPr>
                <w:rFonts w:ascii="Times New Roman" w:eastAsia="Times New Roman" w:hAnsi="Times New Roman" w:cs="Times New Roman"/>
                <w:b/>
                <w:i/>
                <w:sz w:val="24"/>
                <w:szCs w:val="24"/>
                <w:lang w:eastAsia="ru-RU"/>
              </w:rPr>
            </w:pPr>
          </w:p>
        </w:tc>
        <w:tc>
          <w:tcPr>
            <w:tcW w:w="6486" w:type="dxa"/>
            <w:gridSpan w:val="1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Распределение по годам обучения</w:t>
            </w:r>
          </w:p>
        </w:tc>
      </w:tr>
      <w:tr w:rsidR="006C52B6" w:rsidRPr="006C52B6" w:rsidTr="009723AA">
        <w:trPr>
          <w:trHeight w:val="77"/>
          <w:tblHeader/>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Классы</w:t>
            </w:r>
          </w:p>
        </w:tc>
        <w:tc>
          <w:tcPr>
            <w:tcW w:w="8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w:t>
            </w:r>
          </w:p>
        </w:tc>
        <w:tc>
          <w:tcPr>
            <w:tcW w:w="78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w:t>
            </w:r>
          </w:p>
        </w:tc>
        <w:tc>
          <w:tcPr>
            <w:tcW w:w="6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w:t>
            </w:r>
          </w:p>
        </w:tc>
        <w:tc>
          <w:tcPr>
            <w:tcW w:w="79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w:t>
            </w:r>
          </w:p>
        </w:tc>
        <w:tc>
          <w:tcPr>
            <w:tcW w:w="84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5</w:t>
            </w:r>
          </w:p>
        </w:tc>
        <w:tc>
          <w:tcPr>
            <w:tcW w:w="85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6</w:t>
            </w:r>
          </w:p>
        </w:tc>
        <w:tc>
          <w:tcPr>
            <w:tcW w:w="844"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7</w:t>
            </w:r>
          </w:p>
        </w:tc>
        <w:tc>
          <w:tcPr>
            <w:tcW w:w="90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8</w:t>
            </w:r>
          </w:p>
        </w:tc>
      </w:tr>
      <w:tr w:rsidR="006C52B6" w:rsidRPr="006C52B6" w:rsidTr="009723AA">
        <w:trPr>
          <w:trHeight w:val="828"/>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Продолжительность учебных занятий (в неделях)</w:t>
            </w:r>
          </w:p>
        </w:tc>
        <w:tc>
          <w:tcPr>
            <w:tcW w:w="8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78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6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79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c>
          <w:tcPr>
            <w:tcW w:w="84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c>
          <w:tcPr>
            <w:tcW w:w="85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c>
          <w:tcPr>
            <w:tcW w:w="844"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c>
          <w:tcPr>
            <w:tcW w:w="90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r>
      <w:tr w:rsidR="006C52B6" w:rsidRPr="006C52B6" w:rsidTr="009723AA">
        <w:trPr>
          <w:trHeight w:val="828"/>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Количество часов на </w:t>
            </w:r>
            <w:r w:rsidRPr="006C52B6">
              <w:rPr>
                <w:rFonts w:ascii="Times New Roman" w:eastAsia="Times New Roman" w:hAnsi="Times New Roman" w:cs="Times New Roman"/>
                <w:b/>
                <w:sz w:val="24"/>
                <w:szCs w:val="24"/>
                <w:lang w:eastAsia="ru-RU"/>
              </w:rPr>
              <w:t>аудиторные</w:t>
            </w:r>
            <w:r w:rsidRPr="006C52B6">
              <w:rPr>
                <w:rFonts w:ascii="Times New Roman" w:eastAsia="Times New Roman" w:hAnsi="Times New Roman" w:cs="Times New Roman"/>
                <w:sz w:val="24"/>
                <w:szCs w:val="24"/>
                <w:lang w:eastAsia="ru-RU"/>
              </w:rPr>
              <w:t xml:space="preserve"> занятия (в неделю)</w:t>
            </w:r>
          </w:p>
        </w:tc>
        <w:tc>
          <w:tcPr>
            <w:tcW w:w="82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78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62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79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w:t>
            </w:r>
          </w:p>
        </w:tc>
        <w:tc>
          <w:tcPr>
            <w:tcW w:w="84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w:t>
            </w:r>
          </w:p>
        </w:tc>
        <w:tc>
          <w:tcPr>
            <w:tcW w:w="85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w:t>
            </w:r>
          </w:p>
        </w:tc>
        <w:tc>
          <w:tcPr>
            <w:tcW w:w="844"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w:t>
            </w:r>
          </w:p>
        </w:tc>
        <w:tc>
          <w:tcPr>
            <w:tcW w:w="90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w:t>
            </w:r>
          </w:p>
        </w:tc>
      </w:tr>
      <w:tr w:rsidR="006C52B6" w:rsidRPr="006C52B6" w:rsidTr="009723AA">
        <w:trPr>
          <w:trHeight w:val="77"/>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Общее количество часов на аудиторные занятия</w:t>
            </w:r>
          </w:p>
        </w:tc>
        <w:tc>
          <w:tcPr>
            <w:tcW w:w="6486" w:type="dxa"/>
            <w:gridSpan w:val="1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165</w:t>
            </w:r>
          </w:p>
        </w:tc>
      </w:tr>
      <w:tr w:rsidR="006C52B6" w:rsidRPr="006C52B6" w:rsidTr="009723AA">
        <w:trPr>
          <w:trHeight w:val="828"/>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Количество часов на </w:t>
            </w:r>
            <w:r w:rsidRPr="006C52B6">
              <w:rPr>
                <w:rFonts w:ascii="Times New Roman" w:eastAsia="Times New Roman" w:hAnsi="Times New Roman" w:cs="Times New Roman"/>
                <w:b/>
                <w:sz w:val="24"/>
                <w:szCs w:val="24"/>
                <w:lang w:eastAsia="ru-RU"/>
              </w:rPr>
              <w:t>самостоятельную</w:t>
            </w:r>
            <w:r w:rsidRPr="006C52B6">
              <w:rPr>
                <w:rFonts w:ascii="Times New Roman" w:eastAsia="Times New Roman" w:hAnsi="Times New Roman" w:cs="Times New Roman"/>
                <w:sz w:val="24"/>
                <w:szCs w:val="24"/>
                <w:lang w:eastAsia="ru-RU"/>
              </w:rPr>
              <w:t xml:space="preserve"> работу в неделю</w:t>
            </w:r>
          </w:p>
        </w:tc>
        <w:tc>
          <w:tcPr>
            <w:tcW w:w="82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78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62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79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w:t>
            </w:r>
          </w:p>
        </w:tc>
        <w:tc>
          <w:tcPr>
            <w:tcW w:w="84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w:t>
            </w:r>
          </w:p>
        </w:tc>
        <w:tc>
          <w:tcPr>
            <w:tcW w:w="85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w:t>
            </w:r>
          </w:p>
        </w:tc>
        <w:tc>
          <w:tcPr>
            <w:tcW w:w="844"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w:t>
            </w:r>
          </w:p>
        </w:tc>
        <w:tc>
          <w:tcPr>
            <w:tcW w:w="90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w:t>
            </w:r>
          </w:p>
        </w:tc>
      </w:tr>
      <w:tr w:rsidR="006C52B6" w:rsidRPr="006C52B6" w:rsidTr="009723AA">
        <w:trPr>
          <w:trHeight w:val="828"/>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Общее количество часов на самостоятельную работу по годам</w:t>
            </w:r>
          </w:p>
        </w:tc>
        <w:tc>
          <w:tcPr>
            <w:tcW w:w="8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78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6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79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c>
          <w:tcPr>
            <w:tcW w:w="84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c>
          <w:tcPr>
            <w:tcW w:w="85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c>
          <w:tcPr>
            <w:tcW w:w="844"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c>
          <w:tcPr>
            <w:tcW w:w="90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r>
      <w:tr w:rsidR="006C52B6" w:rsidRPr="006C52B6" w:rsidTr="009723AA">
        <w:trPr>
          <w:trHeight w:val="828"/>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Общее количество часов на  внеаудиторную (самостоятельную) работу </w:t>
            </w:r>
          </w:p>
        </w:tc>
        <w:tc>
          <w:tcPr>
            <w:tcW w:w="6486" w:type="dxa"/>
            <w:gridSpan w:val="1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165</w:t>
            </w:r>
          </w:p>
        </w:tc>
      </w:tr>
      <w:tr w:rsidR="006C52B6" w:rsidRPr="006C52B6" w:rsidTr="009723AA">
        <w:trPr>
          <w:trHeight w:val="828"/>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Общее максимальное количество часов за весь период обучения</w:t>
            </w:r>
          </w:p>
        </w:tc>
        <w:tc>
          <w:tcPr>
            <w:tcW w:w="6486" w:type="dxa"/>
            <w:gridSpan w:val="1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330</w:t>
            </w:r>
          </w:p>
        </w:tc>
      </w:tr>
      <w:tr w:rsidR="006C52B6" w:rsidRPr="006C52B6" w:rsidTr="009723AA">
        <w:trPr>
          <w:trHeight w:val="77"/>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Объем времени на консультации по годам</w:t>
            </w:r>
          </w:p>
        </w:tc>
        <w:tc>
          <w:tcPr>
            <w:tcW w:w="82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692"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868"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w:t>
            </w:r>
          </w:p>
        </w:tc>
        <w:tc>
          <w:tcPr>
            <w:tcW w:w="76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w:t>
            </w:r>
          </w:p>
        </w:tc>
        <w:tc>
          <w:tcPr>
            <w:tcW w:w="850"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w:t>
            </w:r>
          </w:p>
        </w:tc>
        <w:tc>
          <w:tcPr>
            <w:tcW w:w="964"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w:t>
            </w:r>
          </w:p>
        </w:tc>
      </w:tr>
      <w:tr w:rsidR="006C52B6" w:rsidRPr="006C52B6" w:rsidTr="009723AA">
        <w:trPr>
          <w:trHeight w:val="77"/>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Общий объем времени на консультации</w:t>
            </w:r>
          </w:p>
        </w:tc>
        <w:tc>
          <w:tcPr>
            <w:tcW w:w="6486" w:type="dxa"/>
            <w:gridSpan w:val="1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10</w:t>
            </w:r>
          </w:p>
        </w:tc>
      </w:tr>
    </w:tbl>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Объем времени на самостоятельную работу определяется с учетом сложившихся педагогических традиций и методической целесообразности.</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Виды внеаудиторной работы:</w:t>
      </w:r>
    </w:p>
    <w:p w:rsidR="006C52B6" w:rsidRPr="006C52B6" w:rsidRDefault="006C52B6" w:rsidP="006C52B6">
      <w:pPr>
        <w:numPr>
          <w:ilvl w:val="0"/>
          <w:numId w:val="158"/>
        </w:num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выполнение домашнего задания;</w:t>
      </w:r>
    </w:p>
    <w:p w:rsidR="006C52B6" w:rsidRPr="006C52B6" w:rsidRDefault="006C52B6" w:rsidP="006C52B6">
      <w:pPr>
        <w:numPr>
          <w:ilvl w:val="0"/>
          <w:numId w:val="158"/>
        </w:num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подготовка к концертным выступлениям;</w:t>
      </w:r>
    </w:p>
    <w:p w:rsidR="006C52B6" w:rsidRPr="006C52B6" w:rsidRDefault="006C52B6" w:rsidP="006C52B6">
      <w:pPr>
        <w:numPr>
          <w:ilvl w:val="0"/>
          <w:numId w:val="158"/>
        </w:num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посещение учреждений культуры (филармоний, театров, концертных залов и др.);</w:t>
      </w:r>
    </w:p>
    <w:p w:rsidR="006C52B6" w:rsidRPr="006C52B6" w:rsidRDefault="006C52B6" w:rsidP="006C52B6">
      <w:pPr>
        <w:numPr>
          <w:ilvl w:val="0"/>
          <w:numId w:val="158"/>
        </w:num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участие учащихся в концертах, творческих мероприятиях и культурно-просветительской деятельности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Учебный материал распределяется по годам обучения – классам. Каждый класс имеет свои дидактические задачи, и объем времени, предусмотренный для освоения учебного материала.</w:t>
      </w:r>
    </w:p>
    <w:p w:rsidR="006C52B6" w:rsidRPr="006C52B6" w:rsidRDefault="006C52B6" w:rsidP="006C52B6">
      <w:pPr>
        <w:tabs>
          <w:tab w:val="left" w:pos="1860"/>
        </w:tabs>
        <w:spacing w:after="0"/>
        <w:rPr>
          <w:rFonts w:ascii="Times New Roman" w:eastAsia="Times New Roman" w:hAnsi="Times New Roman" w:cs="Times New Roman"/>
          <w:b/>
          <w:sz w:val="24"/>
          <w:szCs w:val="24"/>
          <w:lang w:eastAsia="ru-RU"/>
        </w:rPr>
      </w:pPr>
    </w:p>
    <w:p w:rsidR="006C52B6" w:rsidRPr="006C52B6" w:rsidRDefault="006C52B6" w:rsidP="006C52B6">
      <w:pPr>
        <w:tabs>
          <w:tab w:val="left" w:pos="1860"/>
        </w:tabs>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lastRenderedPageBreak/>
        <w:t xml:space="preserve">2. Годовые требования по классам.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 ансамблевой игре так же, как и в сольном исполнительстве, требуются определенные музыкально-технические навыки владения инструментом, навыки совместной игры, такие, как:</w:t>
      </w:r>
    </w:p>
    <w:p w:rsidR="006C52B6" w:rsidRPr="006C52B6" w:rsidRDefault="006C52B6" w:rsidP="006C52B6">
      <w:pPr>
        <w:numPr>
          <w:ilvl w:val="0"/>
          <w:numId w:val="151"/>
        </w:numPr>
        <w:spacing w:after="0" w:line="240" w:lineRule="auto"/>
        <w:ind w:left="426" w:hanging="426"/>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сформированный комплекс умений и навыков в области коллективного творчества – ансамблевого исполнительства, позволяющий демонстрировать в ансамблевой игре единство исполнительских намерений и реализацию исполнительского замысла;</w:t>
      </w:r>
    </w:p>
    <w:p w:rsidR="006C52B6" w:rsidRPr="006C52B6" w:rsidRDefault="006C52B6" w:rsidP="006C52B6">
      <w:pPr>
        <w:numPr>
          <w:ilvl w:val="0"/>
          <w:numId w:val="151"/>
        </w:numPr>
        <w:spacing w:after="0" w:line="240" w:lineRule="auto"/>
        <w:ind w:left="426" w:hanging="426"/>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навыки по решению музыкально-исполнительских задач ансамблевого исполнительства, обусловленных художественным содержанием и особенностями формы, жанра и стиля музыкального произведения. </w:t>
      </w: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Четвертый класс</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 течение года учащиеся должны выучить 2 произведения.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Во 2 полугодии - выступление на любом концерте - вторая пьеса.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31"/>
      </w:tblGrid>
      <w:tr w:rsidR="006C52B6" w:rsidRPr="006C52B6" w:rsidTr="009723AA">
        <w:tc>
          <w:tcPr>
            <w:tcW w:w="4631" w:type="dxa"/>
          </w:tcPr>
          <w:p w:rsidR="006C52B6" w:rsidRPr="006C52B6" w:rsidRDefault="006C52B6" w:rsidP="006C52B6">
            <w:pPr>
              <w:suppressAutoHyphens/>
              <w:spacing w:after="0"/>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 xml:space="preserve">                    2 полугодие</w:t>
            </w:r>
          </w:p>
        </w:tc>
      </w:tr>
      <w:tr w:rsidR="006C52B6" w:rsidRPr="006C52B6" w:rsidTr="009723AA">
        <w:tc>
          <w:tcPr>
            <w:tcW w:w="4631" w:type="dxa"/>
          </w:tcPr>
          <w:p w:rsidR="006C52B6" w:rsidRPr="006C52B6" w:rsidRDefault="006C52B6" w:rsidP="006C52B6">
            <w:pPr>
              <w:suppressAutoHyphens/>
              <w:spacing w:after="0"/>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Апрель – зачет (разрешено в форме концертного выступления) (1 пьеса)</w:t>
            </w:r>
          </w:p>
        </w:tc>
      </w:tr>
    </w:tbl>
    <w:p w:rsidR="006C52B6" w:rsidRPr="006C52B6" w:rsidRDefault="006C52B6" w:rsidP="006C52B6">
      <w:pPr>
        <w:spacing w:after="0"/>
        <w:rPr>
          <w:rFonts w:ascii="Times New Roman" w:eastAsia="Times New Roman" w:hAnsi="Times New Roman" w:cs="Times New Roman"/>
          <w:b/>
          <w:sz w:val="24"/>
          <w:szCs w:val="24"/>
          <w:lang w:eastAsia="ru-RU"/>
        </w:rPr>
      </w:pPr>
    </w:p>
    <w:p w:rsidR="006C52B6" w:rsidRPr="006C52B6" w:rsidRDefault="006C52B6" w:rsidP="006C52B6">
      <w:pPr>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Примерный перечень музыкальных произведений, рекомендуемых для исполнения:</w:t>
      </w:r>
    </w:p>
    <w:p w:rsidR="006C52B6" w:rsidRPr="006C52B6" w:rsidRDefault="006C52B6" w:rsidP="006C52B6">
      <w:pPr>
        <w:spacing w:after="0"/>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p>
    <w:p w:rsidR="006C52B6" w:rsidRPr="006C52B6" w:rsidRDefault="006C52B6" w:rsidP="006C52B6">
      <w:pPr>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Пьесы для дуэта балалаек</w:t>
      </w:r>
    </w:p>
    <w:p w:rsidR="006C52B6" w:rsidRPr="006C52B6" w:rsidRDefault="006C52B6" w:rsidP="006C52B6">
      <w:pPr>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t>1. Авксентьев В. - Кумушки</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 Андрюшенков Г. - Как по травке</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 Андрюшенков Г. - Научить ли, тя Ванюша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 Афанасьев А. - Зимняя дорога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5. Белецкий В. - Полька "Азбука"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6. Бетховен  Л.  - Немецкий танец</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7. Глейхман В. - Во лесочке комарочков много уродилось</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8. Городовская В. - Вдоль да по речке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9.Гречанинов А. - На зеленом лугу</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10. Клепалов Ю. - Частушка и песня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11. Лядов А. - Шуточная</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12.  Магиденко М. - Танец </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13.  Моцарт Л. - Бурре    </w:t>
      </w:r>
    </w:p>
    <w:p w:rsidR="006C52B6" w:rsidRPr="006C52B6" w:rsidRDefault="006C52B6" w:rsidP="006C52B6">
      <w:pPr>
        <w:tabs>
          <w:tab w:val="left" w:pos="426"/>
        </w:tabs>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14.  Польская нар. песня " - Кукушечка</w:t>
      </w:r>
    </w:p>
    <w:p w:rsidR="006C52B6" w:rsidRPr="006C52B6" w:rsidRDefault="006C52B6" w:rsidP="006C52B6">
      <w:pPr>
        <w:tabs>
          <w:tab w:val="left" w:pos="426"/>
        </w:tabs>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15.  Польдяев В.  - Размышлени</w:t>
      </w:r>
    </w:p>
    <w:p w:rsidR="006C52B6" w:rsidRPr="006C52B6" w:rsidRDefault="006C52B6" w:rsidP="006C52B6">
      <w:pPr>
        <w:tabs>
          <w:tab w:val="left" w:pos="426"/>
        </w:tabs>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16. Обр. Илюхина А. - Как пошли наши подружки</w:t>
      </w:r>
    </w:p>
    <w:p w:rsidR="006C52B6" w:rsidRPr="006C52B6" w:rsidRDefault="006C52B6" w:rsidP="006C52B6">
      <w:pPr>
        <w:tabs>
          <w:tab w:val="left" w:pos="426"/>
        </w:tabs>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17. Обр. Стемпневского - Пастушок</w:t>
      </w:r>
    </w:p>
    <w:p w:rsidR="006C52B6" w:rsidRPr="006C52B6" w:rsidRDefault="006C52B6" w:rsidP="006C52B6">
      <w:pPr>
        <w:tabs>
          <w:tab w:val="left" w:pos="426"/>
        </w:tabs>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18. Обр. Шабалина Е. - То не ветер ветку клонит</w:t>
      </w:r>
    </w:p>
    <w:p w:rsidR="006C52B6" w:rsidRPr="006C52B6" w:rsidRDefault="006C52B6" w:rsidP="006C52B6">
      <w:pPr>
        <w:tabs>
          <w:tab w:val="left" w:pos="426"/>
        </w:tabs>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29. Обр. Шалова А. - Ехал казак за Дунай</w:t>
      </w:r>
    </w:p>
    <w:p w:rsidR="006C52B6" w:rsidRPr="006C52B6" w:rsidRDefault="006C52B6" w:rsidP="006C52B6">
      <w:pPr>
        <w:tabs>
          <w:tab w:val="left" w:pos="426"/>
        </w:tabs>
        <w:spacing w:after="0"/>
        <w:jc w:val="both"/>
        <w:rPr>
          <w:rFonts w:ascii="Times New Roman" w:eastAsia="Times New Roman" w:hAnsi="Times New Roman" w:cs="Times New Roman"/>
          <w:sz w:val="24"/>
          <w:szCs w:val="24"/>
          <w:lang w:eastAsia="ru-RU"/>
        </w:rPr>
      </w:pPr>
    </w:p>
    <w:p w:rsidR="006C52B6" w:rsidRPr="006C52B6" w:rsidRDefault="006C52B6" w:rsidP="006C52B6">
      <w:pPr>
        <w:tabs>
          <w:tab w:val="left" w:pos="426"/>
        </w:tabs>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sz w:val="24"/>
          <w:szCs w:val="24"/>
          <w:lang w:eastAsia="ru-RU"/>
        </w:rPr>
        <w:t>Пятый  класс</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 течение года учащиеся должны выучить 2 произведения.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Во втором полугодии - выступление на любом концерте - вторая пьеса.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31"/>
      </w:tblGrid>
      <w:tr w:rsidR="006C52B6" w:rsidRPr="006C52B6" w:rsidTr="009723AA">
        <w:tc>
          <w:tcPr>
            <w:tcW w:w="4631" w:type="dxa"/>
          </w:tcPr>
          <w:p w:rsidR="006C52B6" w:rsidRPr="006C52B6" w:rsidRDefault="006C52B6" w:rsidP="006C52B6">
            <w:pPr>
              <w:suppressAutoHyphens/>
              <w:spacing w:after="0"/>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 xml:space="preserve">                    2 полугодие</w:t>
            </w:r>
          </w:p>
        </w:tc>
      </w:tr>
      <w:tr w:rsidR="006C52B6" w:rsidRPr="006C52B6" w:rsidTr="009723AA">
        <w:tc>
          <w:tcPr>
            <w:tcW w:w="4631" w:type="dxa"/>
          </w:tcPr>
          <w:p w:rsidR="006C52B6" w:rsidRPr="006C52B6" w:rsidRDefault="006C52B6" w:rsidP="006C52B6">
            <w:pPr>
              <w:suppressAutoHyphens/>
              <w:spacing w:after="0"/>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lastRenderedPageBreak/>
              <w:t>Апрель – зачет (разрешено в форме концертного выступления) (1 пьеса)</w:t>
            </w:r>
          </w:p>
        </w:tc>
      </w:tr>
    </w:tbl>
    <w:p w:rsidR="006C52B6" w:rsidRPr="006C52B6" w:rsidRDefault="006C52B6" w:rsidP="006C52B6">
      <w:pPr>
        <w:spacing w:after="0"/>
        <w:rPr>
          <w:rFonts w:ascii="Times New Roman" w:eastAsia="Times New Roman" w:hAnsi="Times New Roman" w:cs="Times New Roman"/>
          <w:b/>
          <w:sz w:val="24"/>
          <w:szCs w:val="24"/>
          <w:lang w:eastAsia="ru-RU"/>
        </w:rPr>
      </w:pPr>
    </w:p>
    <w:p w:rsidR="006C52B6" w:rsidRPr="006C52B6" w:rsidRDefault="006C52B6" w:rsidP="006C52B6">
      <w:pPr>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Примерный перечень музыкальных произведений, рекомендуемых для          исполнения:</w:t>
      </w:r>
    </w:p>
    <w:p w:rsidR="006C52B6" w:rsidRPr="006C52B6" w:rsidRDefault="006C52B6" w:rsidP="006C52B6">
      <w:pPr>
        <w:spacing w:after="0"/>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 xml:space="preserve"> (в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 Беляев В.- Кавалерийская</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 Гайдн Й. - Алеманда</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3. Гладков Г. - Песенка друзей  </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4. Госсек Ф. - Гавот</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5. Иванов В. - Ничто в полюшке не колышется</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6. Лядов А.  - Шуточная</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7. Островский  А. - Школьная полька</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8. Обр. Шалова А. - Во лесочке комарочков много уродилось</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9. Понаморенко Г. - Цветет черемуха</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10. Тамарин И. - Веселая игра</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11. Трояновский Б. - Ах ты, береза</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12.Трояновский Б. - Я на камушке сижу</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13. Хейт Г.  - Чарльстон</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14.Чайковский П. - Танец Феи Драже</w:t>
      </w: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Шестой класс</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В течении года учащиеся должны выучить 2 произведения.</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Во втором полугодии – зачет (разрешено концертное выступление) - вторая пьеса.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31"/>
      </w:tblGrid>
      <w:tr w:rsidR="006C52B6" w:rsidRPr="006C52B6" w:rsidTr="009723AA">
        <w:tc>
          <w:tcPr>
            <w:tcW w:w="4631" w:type="dxa"/>
          </w:tcPr>
          <w:p w:rsidR="006C52B6" w:rsidRPr="006C52B6" w:rsidRDefault="006C52B6" w:rsidP="006C52B6">
            <w:pPr>
              <w:suppressAutoHyphens/>
              <w:spacing w:after="0"/>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 xml:space="preserve">                    2 полугодие</w:t>
            </w:r>
          </w:p>
        </w:tc>
      </w:tr>
      <w:tr w:rsidR="006C52B6" w:rsidRPr="006C52B6" w:rsidTr="009723AA">
        <w:tc>
          <w:tcPr>
            <w:tcW w:w="4631" w:type="dxa"/>
          </w:tcPr>
          <w:p w:rsidR="006C52B6" w:rsidRPr="006C52B6" w:rsidRDefault="006C52B6" w:rsidP="006C52B6">
            <w:pPr>
              <w:suppressAutoHyphens/>
              <w:spacing w:after="0"/>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Апрель – зачет (разрешено в форме концертного выступления) (1 пьеса)</w:t>
            </w:r>
          </w:p>
        </w:tc>
      </w:tr>
    </w:tbl>
    <w:p w:rsidR="006C52B6" w:rsidRPr="006C52B6" w:rsidRDefault="006C52B6" w:rsidP="006C52B6">
      <w:pPr>
        <w:numPr>
          <w:ilvl w:val="0"/>
          <w:numId w:val="19"/>
        </w:numPr>
        <w:spacing w:after="0" w:line="240" w:lineRule="auto"/>
        <w:ind w:left="720"/>
        <w:contextualSpacing/>
        <w:rPr>
          <w:rFonts w:ascii="Times New Roman" w:eastAsia="Times New Roman" w:hAnsi="Times New Roman" w:cs="Times New Roman"/>
          <w:sz w:val="24"/>
          <w:szCs w:val="24"/>
        </w:rPr>
      </w:pP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b/>
          <w:sz w:val="24"/>
          <w:szCs w:val="24"/>
        </w:rPr>
      </w:pPr>
      <w:r w:rsidRPr="006C52B6">
        <w:rPr>
          <w:rFonts w:ascii="Times New Roman" w:eastAsia="Times New Roman" w:hAnsi="Times New Roman" w:cs="Times New Roman"/>
          <w:b/>
          <w:sz w:val="24"/>
          <w:szCs w:val="24"/>
        </w:rPr>
        <w:t>Примерный перечень музыкальных произведений, рекомендуемых для исполнения</w:t>
      </w:r>
    </w:p>
    <w:p w:rsidR="006C52B6" w:rsidRPr="006C52B6" w:rsidRDefault="006C52B6" w:rsidP="006C52B6">
      <w:pPr>
        <w:spacing w:after="0"/>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 Андрее В. - Как под яблонькой</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2. Андреев В. - Листок из альбома               </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3.Дунаевский И. - Галоп    </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 Косма В. - Аверин В. - Опавшие листья</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5. Розанова Н. - Марш - гротеск</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6. Сибелиус Я. - Волынка</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7. Трояновский Б. - Заиграй моя волынка</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8. Трояновский Б. -  Я на камушке сижу</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9.  Цайгер М. - Три зверолова</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10. Шалов А. - При долинушке калинушка стоит</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11. Шалов А. - Волга реченька глубока</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12. Шалов А. - В деревне было Ольховке</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13. Шелепов В. - Смуглянка</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14. Шелепов В.- Яблочко</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b/>
          <w:sz w:val="24"/>
          <w:szCs w:val="24"/>
        </w:rPr>
      </w:pPr>
      <w:r w:rsidRPr="006C52B6">
        <w:rPr>
          <w:rFonts w:ascii="Times New Roman" w:eastAsia="Times New Roman" w:hAnsi="Times New Roman" w:cs="Times New Roman"/>
          <w:b/>
          <w:sz w:val="24"/>
          <w:szCs w:val="24"/>
        </w:rPr>
        <w:lastRenderedPageBreak/>
        <w:t>Седьмой  класс</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В течении года  учащиеся должны выучить 2 произведения.</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Во втором полугодии - зачет (разрешено концертное выступление) - вторая пьеса.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31"/>
      </w:tblGrid>
      <w:tr w:rsidR="006C52B6" w:rsidRPr="006C52B6" w:rsidTr="009723AA">
        <w:tc>
          <w:tcPr>
            <w:tcW w:w="4631" w:type="dxa"/>
          </w:tcPr>
          <w:p w:rsidR="006C52B6" w:rsidRPr="006C52B6" w:rsidRDefault="006C52B6" w:rsidP="006C52B6">
            <w:pPr>
              <w:suppressAutoHyphens/>
              <w:spacing w:after="0"/>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 xml:space="preserve">                    2 полугодие</w:t>
            </w:r>
          </w:p>
        </w:tc>
      </w:tr>
      <w:tr w:rsidR="006C52B6" w:rsidRPr="006C52B6" w:rsidTr="009723AA">
        <w:tc>
          <w:tcPr>
            <w:tcW w:w="4631" w:type="dxa"/>
          </w:tcPr>
          <w:p w:rsidR="006C52B6" w:rsidRPr="006C52B6" w:rsidRDefault="006C52B6" w:rsidP="006C52B6">
            <w:pPr>
              <w:suppressAutoHyphens/>
              <w:spacing w:after="0"/>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Апрель – зачет (разрешено в форме концертного выступления) (1 пьеса)</w:t>
            </w:r>
          </w:p>
        </w:tc>
      </w:tr>
    </w:tbl>
    <w:p w:rsidR="006C52B6" w:rsidRPr="006C52B6" w:rsidRDefault="006C52B6" w:rsidP="006C52B6">
      <w:pPr>
        <w:numPr>
          <w:ilvl w:val="0"/>
          <w:numId w:val="19"/>
        </w:numPr>
        <w:spacing w:after="0" w:line="240" w:lineRule="auto"/>
        <w:contextualSpacing/>
        <w:rPr>
          <w:rFonts w:ascii="Times New Roman" w:eastAsia="Times New Roman" w:hAnsi="Times New Roman" w:cs="Times New Roman"/>
          <w:b/>
          <w:sz w:val="24"/>
          <w:szCs w:val="24"/>
        </w:rPr>
      </w:pP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b/>
          <w:sz w:val="24"/>
          <w:szCs w:val="24"/>
        </w:rPr>
      </w:pPr>
      <w:r w:rsidRPr="006C52B6">
        <w:rPr>
          <w:rFonts w:ascii="Times New Roman" w:eastAsia="Times New Roman" w:hAnsi="Times New Roman" w:cs="Times New Roman"/>
          <w:b/>
          <w:sz w:val="24"/>
          <w:szCs w:val="24"/>
        </w:rPr>
        <w:t>Примерный перечень музыкальных произведений, рекомендуемых для исполнения</w:t>
      </w:r>
    </w:p>
    <w:p w:rsidR="006C52B6" w:rsidRPr="006C52B6" w:rsidRDefault="006C52B6" w:rsidP="006C52B6">
      <w:pPr>
        <w:spacing w:after="0"/>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  Андрюшенков Г.- Как по травке</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 Андреев В. - Вальс "Искорки"</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 Будашкин Н. - Родные просторы</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 Дербенко Е. - Джаз - балалайка (аранжировка Луконина 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5. Джоплин   - Регтайм (переложение Ельчика В.)</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6.  Нечепоренко П.  - Родные напевы</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7.  Обер- Жига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8. Панин В. - Не одна во поле дороженька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9. Сарасате П. - Наварра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10. Степаненко А.- Грустная п</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11.Трояновский Б. - Заиграй моя волынка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12. Шалов А. - Во лесочке комарочков много уродилось</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13. Шалов А. - Комаринская</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14. Шалов А. - Степь, да степь кругом</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15. Шалов А. - Тонкая рябина </w:t>
      </w:r>
    </w:p>
    <w:p w:rsidR="006C52B6" w:rsidRPr="006C52B6" w:rsidRDefault="006C52B6" w:rsidP="006C52B6">
      <w:pPr>
        <w:spacing w:after="0"/>
        <w:rPr>
          <w:rFonts w:ascii="Times New Roman" w:eastAsia="Times New Roman" w:hAnsi="Times New Roman" w:cs="Times New Roman"/>
          <w:sz w:val="24"/>
          <w:szCs w:val="24"/>
          <w:lang w:eastAsia="ru-RU"/>
        </w:rPr>
      </w:pP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b/>
          <w:sz w:val="24"/>
          <w:szCs w:val="24"/>
        </w:rPr>
      </w:pPr>
      <w:r w:rsidRPr="006C52B6">
        <w:rPr>
          <w:rFonts w:ascii="Times New Roman" w:eastAsia="Times New Roman" w:hAnsi="Times New Roman" w:cs="Times New Roman"/>
          <w:b/>
          <w:sz w:val="24"/>
          <w:szCs w:val="24"/>
        </w:rPr>
        <w:t>Восьмой  класс</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В течении года учащиеся должны выучить 2 произведения.</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Во втором полугодии - зачет - вторая пьеса.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31"/>
      </w:tblGrid>
      <w:tr w:rsidR="006C52B6" w:rsidRPr="006C52B6" w:rsidTr="009723AA">
        <w:tc>
          <w:tcPr>
            <w:tcW w:w="4631" w:type="dxa"/>
          </w:tcPr>
          <w:p w:rsidR="006C52B6" w:rsidRPr="006C52B6" w:rsidRDefault="006C52B6" w:rsidP="006C52B6">
            <w:pPr>
              <w:suppressAutoHyphens/>
              <w:spacing w:after="0"/>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 xml:space="preserve">                    2 полугодие</w:t>
            </w:r>
          </w:p>
        </w:tc>
      </w:tr>
      <w:tr w:rsidR="006C52B6" w:rsidRPr="006C52B6" w:rsidTr="009723AA">
        <w:tc>
          <w:tcPr>
            <w:tcW w:w="4631" w:type="dxa"/>
          </w:tcPr>
          <w:p w:rsidR="006C52B6" w:rsidRPr="006C52B6" w:rsidRDefault="006C52B6" w:rsidP="006C52B6">
            <w:pPr>
              <w:suppressAutoHyphens/>
              <w:spacing w:after="0"/>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Апрель – зачет (разрешено в форме концертного выступления) (1 пьеса)</w:t>
            </w:r>
          </w:p>
        </w:tc>
      </w:tr>
    </w:tbl>
    <w:p w:rsidR="006C52B6" w:rsidRPr="006C52B6" w:rsidRDefault="006C52B6" w:rsidP="006C52B6">
      <w:pPr>
        <w:numPr>
          <w:ilvl w:val="0"/>
          <w:numId w:val="19"/>
        </w:numPr>
        <w:spacing w:after="0" w:line="240" w:lineRule="auto"/>
        <w:contextualSpacing/>
        <w:rPr>
          <w:rFonts w:ascii="Times New Roman" w:eastAsia="Times New Roman" w:hAnsi="Times New Roman" w:cs="Times New Roman"/>
          <w:b/>
          <w:sz w:val="24"/>
          <w:szCs w:val="24"/>
        </w:rPr>
      </w:pP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b/>
          <w:sz w:val="24"/>
          <w:szCs w:val="24"/>
        </w:rPr>
      </w:pPr>
      <w:r w:rsidRPr="006C52B6">
        <w:rPr>
          <w:rFonts w:ascii="Times New Roman" w:eastAsia="Times New Roman" w:hAnsi="Times New Roman" w:cs="Times New Roman"/>
          <w:b/>
          <w:sz w:val="24"/>
          <w:szCs w:val="24"/>
        </w:rPr>
        <w:t>Примерный перечень музыкальных произведений, рекомендуемых для исполнения:</w:t>
      </w:r>
    </w:p>
    <w:p w:rsidR="006C52B6" w:rsidRPr="006C52B6" w:rsidRDefault="006C52B6" w:rsidP="006C52B6">
      <w:pPr>
        <w:spacing w:after="0"/>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1. Андреев В. - Как под яблонькой</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2. Белецкий В., Розанова Н. - Марш - гротеск</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3. Беляев В. - Кавалерийская</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4. Бикташев В. - Концерт - фантазия ( исп. редакция - Калинин Д.)</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5. Мендельсон Ф. - Скерцо</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6. Хачатурян А. -Танец с саблями</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7. Цайгер М. - Дождик</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8. Цайгер М. - Деревенский вечер</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9. Чайковский П. - Танец пастушков</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10. Шалов А. - Кольцо души девицы               </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lastRenderedPageBreak/>
        <w:t>11. Шалов А. - Тум - балалайка</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12. Штраус И. - Полька - Пиццикато</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13. Юн Сын Дин - Шалов А. - У родника</w:t>
      </w:r>
    </w:p>
    <w:p w:rsidR="006C52B6" w:rsidRPr="006C52B6" w:rsidRDefault="006C52B6" w:rsidP="006C52B6">
      <w:pPr>
        <w:numPr>
          <w:ilvl w:val="0"/>
          <w:numId w:val="19"/>
        </w:numPr>
        <w:spacing w:after="0" w:line="240" w:lineRule="auto"/>
        <w:contextualSpacing/>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w:t>
      </w:r>
    </w:p>
    <w:p w:rsidR="006C52B6" w:rsidRDefault="006C52B6" w:rsidP="006C52B6">
      <w:pPr>
        <w:spacing w:after="0"/>
        <w:rPr>
          <w:rFonts w:ascii="Times New Roman" w:eastAsia="Times New Roman" w:hAnsi="Times New Roman" w:cs="Times New Roman"/>
          <w:sz w:val="24"/>
          <w:szCs w:val="24"/>
          <w:lang w:eastAsia="ru-RU"/>
        </w:rPr>
      </w:pPr>
    </w:p>
    <w:p w:rsidR="007D6B54" w:rsidRDefault="007D6B54" w:rsidP="006C52B6">
      <w:pPr>
        <w:spacing w:after="0"/>
        <w:rPr>
          <w:rFonts w:ascii="Times New Roman" w:eastAsia="Times New Roman" w:hAnsi="Times New Roman" w:cs="Times New Roman"/>
          <w:sz w:val="24"/>
          <w:szCs w:val="24"/>
          <w:lang w:eastAsia="ru-RU"/>
        </w:rPr>
      </w:pPr>
    </w:p>
    <w:p w:rsidR="007D6B54" w:rsidRDefault="007D6B54" w:rsidP="006C52B6">
      <w:pPr>
        <w:spacing w:after="0"/>
        <w:rPr>
          <w:rFonts w:ascii="Times New Roman" w:eastAsia="Times New Roman" w:hAnsi="Times New Roman" w:cs="Times New Roman"/>
          <w:sz w:val="24"/>
          <w:szCs w:val="24"/>
          <w:lang w:eastAsia="ru-RU"/>
        </w:rPr>
      </w:pPr>
    </w:p>
    <w:p w:rsidR="007D6B54" w:rsidRDefault="007D6B54" w:rsidP="006C52B6">
      <w:pPr>
        <w:spacing w:after="0"/>
        <w:rPr>
          <w:rFonts w:ascii="Times New Roman" w:eastAsia="Times New Roman" w:hAnsi="Times New Roman" w:cs="Times New Roman"/>
          <w:sz w:val="24"/>
          <w:szCs w:val="24"/>
          <w:lang w:eastAsia="ru-RU"/>
        </w:rPr>
      </w:pPr>
    </w:p>
    <w:p w:rsidR="007D6B54" w:rsidRDefault="007D6B54" w:rsidP="006C52B6">
      <w:pPr>
        <w:spacing w:after="0"/>
        <w:rPr>
          <w:rFonts w:ascii="Times New Roman" w:eastAsia="Times New Roman" w:hAnsi="Times New Roman" w:cs="Times New Roman"/>
          <w:sz w:val="24"/>
          <w:szCs w:val="24"/>
          <w:lang w:eastAsia="ru-RU"/>
        </w:rPr>
      </w:pPr>
    </w:p>
    <w:p w:rsidR="007D6B54" w:rsidRDefault="007D6B54" w:rsidP="006C52B6">
      <w:pPr>
        <w:spacing w:after="0"/>
        <w:rPr>
          <w:rFonts w:ascii="Times New Roman" w:eastAsia="Times New Roman" w:hAnsi="Times New Roman" w:cs="Times New Roman"/>
          <w:sz w:val="24"/>
          <w:szCs w:val="24"/>
          <w:lang w:eastAsia="ru-RU"/>
        </w:rPr>
      </w:pPr>
    </w:p>
    <w:p w:rsidR="007D6B54" w:rsidRDefault="007D6B54" w:rsidP="006C52B6">
      <w:pPr>
        <w:spacing w:after="0"/>
        <w:rPr>
          <w:rFonts w:ascii="Times New Roman" w:eastAsia="Times New Roman" w:hAnsi="Times New Roman" w:cs="Times New Roman"/>
          <w:sz w:val="24"/>
          <w:szCs w:val="24"/>
          <w:lang w:eastAsia="ru-RU"/>
        </w:rPr>
      </w:pPr>
    </w:p>
    <w:p w:rsidR="007D6B54" w:rsidRDefault="007D6B54" w:rsidP="006C52B6">
      <w:pPr>
        <w:spacing w:after="0"/>
        <w:rPr>
          <w:rFonts w:ascii="Times New Roman" w:eastAsia="Times New Roman" w:hAnsi="Times New Roman" w:cs="Times New Roman"/>
          <w:sz w:val="24"/>
          <w:szCs w:val="24"/>
          <w:lang w:eastAsia="ru-RU"/>
        </w:rPr>
      </w:pPr>
    </w:p>
    <w:p w:rsidR="007D6B54" w:rsidRDefault="007D6B54" w:rsidP="006C52B6">
      <w:pPr>
        <w:spacing w:after="0"/>
        <w:rPr>
          <w:rFonts w:ascii="Times New Roman" w:eastAsia="Times New Roman" w:hAnsi="Times New Roman" w:cs="Times New Roman"/>
          <w:sz w:val="24"/>
          <w:szCs w:val="24"/>
          <w:lang w:eastAsia="ru-RU"/>
        </w:rPr>
      </w:pPr>
    </w:p>
    <w:p w:rsidR="007D6B54" w:rsidRDefault="007D6B54" w:rsidP="006C52B6">
      <w:pPr>
        <w:spacing w:after="0"/>
        <w:rPr>
          <w:rFonts w:ascii="Times New Roman" w:eastAsia="Times New Roman" w:hAnsi="Times New Roman" w:cs="Times New Roman"/>
          <w:sz w:val="24"/>
          <w:szCs w:val="24"/>
          <w:lang w:eastAsia="ru-RU"/>
        </w:rPr>
      </w:pPr>
    </w:p>
    <w:p w:rsidR="007D6B54" w:rsidRDefault="007D6B54" w:rsidP="006C52B6">
      <w:pPr>
        <w:spacing w:after="0"/>
        <w:rPr>
          <w:rFonts w:ascii="Times New Roman" w:eastAsia="Times New Roman" w:hAnsi="Times New Roman" w:cs="Times New Roman"/>
          <w:sz w:val="24"/>
          <w:szCs w:val="24"/>
          <w:lang w:eastAsia="ru-RU"/>
        </w:rPr>
      </w:pPr>
    </w:p>
    <w:p w:rsidR="007D6B54" w:rsidRDefault="007D6B54" w:rsidP="006C52B6">
      <w:pPr>
        <w:spacing w:after="0"/>
        <w:rPr>
          <w:rFonts w:ascii="Times New Roman" w:eastAsia="Times New Roman" w:hAnsi="Times New Roman" w:cs="Times New Roman"/>
          <w:sz w:val="24"/>
          <w:szCs w:val="24"/>
          <w:lang w:eastAsia="ru-RU"/>
        </w:rPr>
      </w:pPr>
    </w:p>
    <w:p w:rsidR="007D6B54" w:rsidRDefault="007D6B54" w:rsidP="006C52B6">
      <w:pPr>
        <w:spacing w:after="0"/>
        <w:rPr>
          <w:rFonts w:ascii="Times New Roman" w:eastAsia="Times New Roman" w:hAnsi="Times New Roman" w:cs="Times New Roman"/>
          <w:sz w:val="24"/>
          <w:szCs w:val="24"/>
          <w:lang w:eastAsia="ru-RU"/>
        </w:rPr>
      </w:pPr>
    </w:p>
    <w:p w:rsidR="007D6B54" w:rsidRDefault="007D6B54" w:rsidP="006C52B6">
      <w:pPr>
        <w:spacing w:after="0"/>
        <w:rPr>
          <w:rFonts w:ascii="Times New Roman" w:eastAsia="Times New Roman" w:hAnsi="Times New Roman" w:cs="Times New Roman"/>
          <w:sz w:val="24"/>
          <w:szCs w:val="24"/>
          <w:lang w:eastAsia="ru-RU"/>
        </w:rPr>
      </w:pPr>
    </w:p>
    <w:p w:rsidR="007D6B54" w:rsidRDefault="007D6B54" w:rsidP="006C52B6">
      <w:pPr>
        <w:spacing w:after="0"/>
        <w:rPr>
          <w:rFonts w:ascii="Times New Roman" w:eastAsia="Times New Roman" w:hAnsi="Times New Roman" w:cs="Times New Roman"/>
          <w:sz w:val="24"/>
          <w:szCs w:val="24"/>
          <w:lang w:eastAsia="ru-RU"/>
        </w:rPr>
      </w:pPr>
    </w:p>
    <w:p w:rsidR="007D6B54" w:rsidRDefault="007D6B54" w:rsidP="006C52B6">
      <w:pPr>
        <w:spacing w:after="0"/>
        <w:rPr>
          <w:rFonts w:ascii="Times New Roman" w:eastAsia="Times New Roman" w:hAnsi="Times New Roman" w:cs="Times New Roman"/>
          <w:sz w:val="24"/>
          <w:szCs w:val="24"/>
          <w:lang w:eastAsia="ru-RU"/>
        </w:rPr>
      </w:pPr>
    </w:p>
    <w:p w:rsidR="007D6B54" w:rsidRDefault="007D6B54" w:rsidP="006C52B6">
      <w:pPr>
        <w:spacing w:after="0"/>
        <w:rPr>
          <w:rFonts w:ascii="Times New Roman" w:eastAsia="Times New Roman" w:hAnsi="Times New Roman" w:cs="Times New Roman"/>
          <w:sz w:val="24"/>
          <w:szCs w:val="24"/>
          <w:lang w:eastAsia="ru-RU"/>
        </w:rPr>
      </w:pPr>
    </w:p>
    <w:p w:rsidR="007D6B54" w:rsidRDefault="007D6B54" w:rsidP="006C52B6">
      <w:pPr>
        <w:spacing w:after="0"/>
        <w:rPr>
          <w:rFonts w:ascii="Times New Roman" w:eastAsia="Times New Roman" w:hAnsi="Times New Roman" w:cs="Times New Roman"/>
          <w:sz w:val="24"/>
          <w:szCs w:val="24"/>
          <w:lang w:eastAsia="ru-RU"/>
        </w:rPr>
      </w:pPr>
    </w:p>
    <w:p w:rsidR="007D6B54" w:rsidRDefault="007D6B54" w:rsidP="006C52B6">
      <w:pPr>
        <w:spacing w:after="0"/>
        <w:rPr>
          <w:rFonts w:ascii="Times New Roman" w:eastAsia="Times New Roman" w:hAnsi="Times New Roman" w:cs="Times New Roman"/>
          <w:sz w:val="24"/>
          <w:szCs w:val="24"/>
          <w:lang w:eastAsia="ru-RU"/>
        </w:rPr>
      </w:pPr>
    </w:p>
    <w:p w:rsidR="007D6B54" w:rsidRDefault="007D6B54" w:rsidP="006C52B6">
      <w:pPr>
        <w:spacing w:after="0"/>
        <w:rPr>
          <w:rFonts w:ascii="Times New Roman" w:eastAsia="Times New Roman" w:hAnsi="Times New Roman" w:cs="Times New Roman"/>
          <w:sz w:val="24"/>
          <w:szCs w:val="24"/>
          <w:lang w:eastAsia="ru-RU"/>
        </w:rPr>
      </w:pPr>
    </w:p>
    <w:p w:rsidR="007D6B54" w:rsidRDefault="007D6B54" w:rsidP="006C52B6">
      <w:pPr>
        <w:spacing w:after="0"/>
        <w:rPr>
          <w:rFonts w:ascii="Times New Roman" w:eastAsia="Times New Roman" w:hAnsi="Times New Roman" w:cs="Times New Roman"/>
          <w:sz w:val="24"/>
          <w:szCs w:val="24"/>
          <w:lang w:eastAsia="ru-RU"/>
        </w:rPr>
      </w:pPr>
    </w:p>
    <w:p w:rsidR="007D6B54" w:rsidRDefault="007D6B54" w:rsidP="006C52B6">
      <w:pPr>
        <w:spacing w:after="0"/>
        <w:rPr>
          <w:rFonts w:ascii="Times New Roman" w:eastAsia="Times New Roman" w:hAnsi="Times New Roman" w:cs="Times New Roman"/>
          <w:sz w:val="24"/>
          <w:szCs w:val="24"/>
          <w:lang w:eastAsia="ru-RU"/>
        </w:rPr>
      </w:pPr>
    </w:p>
    <w:p w:rsidR="007D6B54" w:rsidRDefault="007D6B54" w:rsidP="006C52B6">
      <w:pPr>
        <w:spacing w:after="0"/>
        <w:rPr>
          <w:rFonts w:ascii="Times New Roman" w:eastAsia="Times New Roman" w:hAnsi="Times New Roman" w:cs="Times New Roman"/>
          <w:sz w:val="24"/>
          <w:szCs w:val="24"/>
          <w:lang w:eastAsia="ru-RU"/>
        </w:rPr>
      </w:pPr>
    </w:p>
    <w:p w:rsidR="007D6B54" w:rsidRDefault="007D6B54" w:rsidP="006C52B6">
      <w:pPr>
        <w:spacing w:after="0"/>
        <w:rPr>
          <w:rFonts w:ascii="Times New Roman" w:eastAsia="Times New Roman" w:hAnsi="Times New Roman" w:cs="Times New Roman"/>
          <w:sz w:val="24"/>
          <w:szCs w:val="24"/>
          <w:lang w:eastAsia="ru-RU"/>
        </w:rPr>
      </w:pPr>
    </w:p>
    <w:p w:rsidR="007D6B54" w:rsidRDefault="007D6B54" w:rsidP="006C52B6">
      <w:pPr>
        <w:spacing w:after="0"/>
        <w:rPr>
          <w:rFonts w:ascii="Times New Roman" w:eastAsia="Times New Roman" w:hAnsi="Times New Roman" w:cs="Times New Roman"/>
          <w:sz w:val="24"/>
          <w:szCs w:val="24"/>
          <w:lang w:eastAsia="ru-RU"/>
        </w:rPr>
      </w:pPr>
    </w:p>
    <w:p w:rsidR="007D6B54" w:rsidRDefault="007D6B54" w:rsidP="006C52B6">
      <w:pPr>
        <w:spacing w:after="0"/>
        <w:rPr>
          <w:rFonts w:ascii="Times New Roman" w:eastAsia="Times New Roman" w:hAnsi="Times New Roman" w:cs="Times New Roman"/>
          <w:sz w:val="24"/>
          <w:szCs w:val="24"/>
          <w:lang w:eastAsia="ru-RU"/>
        </w:rPr>
      </w:pPr>
    </w:p>
    <w:p w:rsidR="007D6B54" w:rsidRDefault="007D6B54" w:rsidP="006C52B6">
      <w:pPr>
        <w:spacing w:after="0"/>
        <w:rPr>
          <w:rFonts w:ascii="Times New Roman" w:eastAsia="Times New Roman" w:hAnsi="Times New Roman" w:cs="Times New Roman"/>
          <w:sz w:val="24"/>
          <w:szCs w:val="24"/>
          <w:lang w:eastAsia="ru-RU"/>
        </w:rPr>
      </w:pPr>
    </w:p>
    <w:p w:rsidR="007D6B54" w:rsidRDefault="007D6B54" w:rsidP="006C52B6">
      <w:pPr>
        <w:spacing w:after="0"/>
        <w:rPr>
          <w:rFonts w:ascii="Times New Roman" w:eastAsia="Times New Roman" w:hAnsi="Times New Roman" w:cs="Times New Roman"/>
          <w:sz w:val="24"/>
          <w:szCs w:val="24"/>
          <w:lang w:eastAsia="ru-RU"/>
        </w:rPr>
      </w:pPr>
    </w:p>
    <w:p w:rsidR="007D6B54" w:rsidRDefault="007D6B54" w:rsidP="006C52B6">
      <w:pPr>
        <w:spacing w:after="0"/>
        <w:rPr>
          <w:rFonts w:ascii="Times New Roman" w:eastAsia="Times New Roman" w:hAnsi="Times New Roman" w:cs="Times New Roman"/>
          <w:sz w:val="24"/>
          <w:szCs w:val="24"/>
          <w:lang w:eastAsia="ru-RU"/>
        </w:rPr>
      </w:pPr>
    </w:p>
    <w:p w:rsidR="007D6B54" w:rsidRDefault="007D6B54" w:rsidP="006C52B6">
      <w:pPr>
        <w:spacing w:after="0"/>
        <w:rPr>
          <w:rFonts w:ascii="Times New Roman" w:eastAsia="Times New Roman" w:hAnsi="Times New Roman" w:cs="Times New Roman"/>
          <w:sz w:val="24"/>
          <w:szCs w:val="24"/>
          <w:lang w:eastAsia="ru-RU"/>
        </w:rPr>
      </w:pPr>
    </w:p>
    <w:p w:rsidR="007D6B54" w:rsidRDefault="007D6B54" w:rsidP="006C52B6">
      <w:pPr>
        <w:spacing w:after="0"/>
        <w:rPr>
          <w:rFonts w:ascii="Times New Roman" w:eastAsia="Times New Roman" w:hAnsi="Times New Roman" w:cs="Times New Roman"/>
          <w:sz w:val="24"/>
          <w:szCs w:val="24"/>
          <w:lang w:eastAsia="ru-RU"/>
        </w:rPr>
      </w:pPr>
    </w:p>
    <w:p w:rsidR="007D6B54" w:rsidRDefault="007D6B54" w:rsidP="006C52B6">
      <w:pPr>
        <w:spacing w:after="0"/>
        <w:rPr>
          <w:rFonts w:ascii="Times New Roman" w:eastAsia="Times New Roman" w:hAnsi="Times New Roman" w:cs="Times New Roman"/>
          <w:sz w:val="24"/>
          <w:szCs w:val="24"/>
          <w:lang w:eastAsia="ru-RU"/>
        </w:rPr>
      </w:pPr>
    </w:p>
    <w:p w:rsidR="007D6B54" w:rsidRDefault="007D6B54" w:rsidP="006C52B6">
      <w:pPr>
        <w:spacing w:after="0"/>
        <w:rPr>
          <w:rFonts w:ascii="Times New Roman" w:eastAsia="Times New Roman" w:hAnsi="Times New Roman" w:cs="Times New Roman"/>
          <w:sz w:val="24"/>
          <w:szCs w:val="24"/>
          <w:lang w:eastAsia="ru-RU"/>
        </w:rPr>
      </w:pPr>
    </w:p>
    <w:p w:rsidR="007D6B54" w:rsidRDefault="007D6B54" w:rsidP="006C52B6">
      <w:pPr>
        <w:spacing w:after="0"/>
        <w:rPr>
          <w:rFonts w:ascii="Times New Roman" w:eastAsia="Times New Roman" w:hAnsi="Times New Roman" w:cs="Times New Roman"/>
          <w:sz w:val="24"/>
          <w:szCs w:val="24"/>
          <w:lang w:eastAsia="ru-RU"/>
        </w:rPr>
      </w:pPr>
    </w:p>
    <w:p w:rsidR="007D6B54" w:rsidRDefault="007D6B54" w:rsidP="006C52B6">
      <w:pPr>
        <w:spacing w:after="0"/>
        <w:rPr>
          <w:rFonts w:ascii="Times New Roman" w:eastAsia="Times New Roman" w:hAnsi="Times New Roman" w:cs="Times New Roman"/>
          <w:sz w:val="24"/>
          <w:szCs w:val="24"/>
          <w:lang w:eastAsia="ru-RU"/>
        </w:rPr>
      </w:pPr>
    </w:p>
    <w:p w:rsidR="007D6B54" w:rsidRDefault="007D6B54" w:rsidP="006C52B6">
      <w:pPr>
        <w:spacing w:after="0"/>
        <w:rPr>
          <w:rFonts w:ascii="Times New Roman" w:eastAsia="Times New Roman" w:hAnsi="Times New Roman" w:cs="Times New Roman"/>
          <w:sz w:val="24"/>
          <w:szCs w:val="24"/>
          <w:lang w:eastAsia="ru-RU"/>
        </w:rPr>
      </w:pPr>
    </w:p>
    <w:p w:rsidR="007D6B54" w:rsidRDefault="007D6B54" w:rsidP="006C52B6">
      <w:pPr>
        <w:spacing w:after="0"/>
        <w:rPr>
          <w:rFonts w:ascii="Times New Roman" w:eastAsia="Times New Roman" w:hAnsi="Times New Roman" w:cs="Times New Roman"/>
          <w:sz w:val="24"/>
          <w:szCs w:val="24"/>
          <w:lang w:eastAsia="ru-RU"/>
        </w:rPr>
      </w:pPr>
    </w:p>
    <w:p w:rsidR="007D6B54" w:rsidRPr="006C52B6" w:rsidRDefault="007D6B54" w:rsidP="006C52B6">
      <w:pPr>
        <w:spacing w:after="0"/>
        <w:rPr>
          <w:rFonts w:ascii="Times New Roman" w:eastAsia="Times New Roman" w:hAnsi="Times New Roman" w:cs="Times New Roman"/>
          <w:sz w:val="24"/>
          <w:szCs w:val="24"/>
          <w:lang w:eastAsia="ru-RU"/>
        </w:rPr>
      </w:pPr>
    </w:p>
    <w:p w:rsidR="006C52B6" w:rsidRPr="006C52B6" w:rsidRDefault="006C52B6" w:rsidP="006C52B6">
      <w:pPr>
        <w:spacing w:after="0"/>
        <w:rPr>
          <w:rFonts w:ascii="Times New Roman" w:eastAsia="Times New Roman" w:hAnsi="Times New Roman" w:cs="Times New Roman"/>
          <w:sz w:val="24"/>
          <w:szCs w:val="24"/>
          <w:lang w:eastAsia="ru-RU"/>
        </w:rPr>
      </w:pPr>
    </w:p>
    <w:p w:rsidR="006C52B6" w:rsidRPr="006C52B6" w:rsidRDefault="006C52B6" w:rsidP="006C52B6">
      <w:pPr>
        <w:spacing w:after="0"/>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center"/>
        <w:rPr>
          <w:rFonts w:ascii="Times New Roman" w:eastAsia="Times New Roman" w:hAnsi="Times New Roman" w:cs="Times New Roman"/>
          <w:b/>
          <w:color w:val="000000"/>
          <w:sz w:val="28"/>
          <w:szCs w:val="28"/>
          <w:lang w:eastAsia="ru-RU"/>
        </w:rPr>
      </w:pPr>
      <w:r w:rsidRPr="006C52B6">
        <w:rPr>
          <w:rFonts w:ascii="Times New Roman" w:eastAsia="Times New Roman" w:hAnsi="Times New Roman" w:cs="Times New Roman"/>
          <w:b/>
          <w:color w:val="000000"/>
          <w:sz w:val="28"/>
          <w:szCs w:val="28"/>
          <w:lang w:val="en-US" w:eastAsia="ru-RU"/>
        </w:rPr>
        <w:lastRenderedPageBreak/>
        <w:t>III</w:t>
      </w:r>
      <w:r w:rsidRPr="006C52B6">
        <w:rPr>
          <w:rFonts w:ascii="Times New Roman" w:eastAsia="Times New Roman" w:hAnsi="Times New Roman" w:cs="Times New Roman"/>
          <w:b/>
          <w:color w:val="000000"/>
          <w:sz w:val="28"/>
          <w:szCs w:val="28"/>
          <w:lang w:eastAsia="ru-RU"/>
        </w:rPr>
        <w:t xml:space="preserve"> Требования к уровню подготовки учащихся</w:t>
      </w:r>
    </w:p>
    <w:p w:rsidR="006C52B6" w:rsidRPr="006C52B6" w:rsidRDefault="006C52B6" w:rsidP="006C52B6">
      <w:pPr>
        <w:spacing w:after="0"/>
        <w:jc w:val="center"/>
        <w:rPr>
          <w:rFonts w:ascii="Times New Roman" w:eastAsia="Times New Roman" w:hAnsi="Times New Roman" w:cs="Times New Roman"/>
          <w:b/>
          <w:color w:val="000000"/>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Результатом освоения программы является приобретение учащимися следующих знаний, умений и навыков в области ансамблевого исполнительства:</w:t>
      </w:r>
    </w:p>
    <w:p w:rsidR="006C52B6" w:rsidRPr="006C52B6" w:rsidRDefault="006C52B6" w:rsidP="006C52B6">
      <w:pPr>
        <w:numPr>
          <w:ilvl w:val="0"/>
          <w:numId w:val="156"/>
        </w:num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развитие интереса у учащихся к музыкальному искусству в целом;</w:t>
      </w:r>
    </w:p>
    <w:p w:rsidR="006C52B6" w:rsidRPr="006C52B6" w:rsidRDefault="006C52B6" w:rsidP="006C52B6">
      <w:pPr>
        <w:numPr>
          <w:ilvl w:val="0"/>
          <w:numId w:val="156"/>
        </w:num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реализацию в ансамбле индивидуальных практических навыков игры на инструменте, приобретенных в классе по специальности; </w:t>
      </w:r>
    </w:p>
    <w:p w:rsidR="006C52B6" w:rsidRPr="006C52B6" w:rsidRDefault="006C52B6" w:rsidP="006C52B6">
      <w:pPr>
        <w:numPr>
          <w:ilvl w:val="0"/>
          <w:numId w:val="156"/>
        </w:num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приобретение особых навыков игры в музыкальном коллективе (ансамбль, оркестр);</w:t>
      </w:r>
    </w:p>
    <w:p w:rsidR="006C52B6" w:rsidRPr="006C52B6" w:rsidRDefault="006C52B6" w:rsidP="006C52B6">
      <w:pPr>
        <w:numPr>
          <w:ilvl w:val="0"/>
          <w:numId w:val="156"/>
        </w:num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развитие навыка чтения нот с листа;</w:t>
      </w:r>
    </w:p>
    <w:p w:rsidR="006C52B6" w:rsidRPr="006C52B6" w:rsidRDefault="006C52B6" w:rsidP="006C52B6">
      <w:pPr>
        <w:numPr>
          <w:ilvl w:val="0"/>
          <w:numId w:val="156"/>
        </w:num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развитие навыка транспонирования, подбора по слуху;</w:t>
      </w:r>
    </w:p>
    <w:p w:rsidR="006C52B6" w:rsidRPr="006C52B6" w:rsidRDefault="006C52B6" w:rsidP="006C52B6">
      <w:pPr>
        <w:numPr>
          <w:ilvl w:val="0"/>
          <w:numId w:val="156"/>
        </w:num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знание репертуара для ансамбля;</w:t>
      </w:r>
    </w:p>
    <w:p w:rsidR="006C52B6" w:rsidRDefault="006C52B6" w:rsidP="006C52B6">
      <w:pPr>
        <w:numPr>
          <w:ilvl w:val="0"/>
          <w:numId w:val="156"/>
        </w:num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наличие навыков репетиционно-концертной работы в качестве члена музыкального коллектива;</w:t>
      </w:r>
    </w:p>
    <w:p w:rsidR="007D6B54" w:rsidRDefault="007D6B54" w:rsidP="007D6B54">
      <w:pPr>
        <w:spacing w:after="0" w:line="240" w:lineRule="auto"/>
        <w:ind w:left="360"/>
        <w:jc w:val="both"/>
        <w:rPr>
          <w:rFonts w:ascii="Times New Roman" w:eastAsia="Times New Roman" w:hAnsi="Times New Roman" w:cs="Times New Roman"/>
          <w:sz w:val="24"/>
          <w:szCs w:val="24"/>
          <w:lang w:eastAsia="ru-RU"/>
        </w:rPr>
      </w:pPr>
    </w:p>
    <w:p w:rsidR="007D6B54" w:rsidRDefault="007D6B54" w:rsidP="007D6B54">
      <w:pPr>
        <w:spacing w:after="0" w:line="240" w:lineRule="auto"/>
        <w:ind w:left="360"/>
        <w:jc w:val="both"/>
        <w:rPr>
          <w:rFonts w:ascii="Times New Roman" w:eastAsia="Times New Roman" w:hAnsi="Times New Roman" w:cs="Times New Roman"/>
          <w:sz w:val="24"/>
          <w:szCs w:val="24"/>
          <w:lang w:eastAsia="ru-RU"/>
        </w:rPr>
      </w:pPr>
    </w:p>
    <w:p w:rsidR="007D6B54" w:rsidRDefault="007D6B54" w:rsidP="007D6B54">
      <w:pPr>
        <w:spacing w:after="0" w:line="240" w:lineRule="auto"/>
        <w:ind w:left="360"/>
        <w:jc w:val="both"/>
        <w:rPr>
          <w:rFonts w:ascii="Times New Roman" w:eastAsia="Times New Roman" w:hAnsi="Times New Roman" w:cs="Times New Roman"/>
          <w:sz w:val="24"/>
          <w:szCs w:val="24"/>
          <w:lang w:eastAsia="ru-RU"/>
        </w:rPr>
      </w:pPr>
    </w:p>
    <w:p w:rsidR="007D6B54" w:rsidRDefault="007D6B54" w:rsidP="007D6B54">
      <w:pPr>
        <w:spacing w:after="0" w:line="240" w:lineRule="auto"/>
        <w:ind w:left="360"/>
        <w:jc w:val="both"/>
        <w:rPr>
          <w:rFonts w:ascii="Times New Roman" w:eastAsia="Times New Roman" w:hAnsi="Times New Roman" w:cs="Times New Roman"/>
          <w:sz w:val="24"/>
          <w:szCs w:val="24"/>
          <w:lang w:eastAsia="ru-RU"/>
        </w:rPr>
      </w:pPr>
    </w:p>
    <w:p w:rsidR="007D6B54" w:rsidRDefault="007D6B54" w:rsidP="007D6B54">
      <w:pPr>
        <w:spacing w:after="0" w:line="240" w:lineRule="auto"/>
        <w:ind w:left="360"/>
        <w:jc w:val="both"/>
        <w:rPr>
          <w:rFonts w:ascii="Times New Roman" w:eastAsia="Times New Roman" w:hAnsi="Times New Roman" w:cs="Times New Roman"/>
          <w:sz w:val="24"/>
          <w:szCs w:val="24"/>
          <w:lang w:eastAsia="ru-RU"/>
        </w:rPr>
      </w:pPr>
    </w:p>
    <w:p w:rsidR="007D6B54" w:rsidRDefault="007D6B54" w:rsidP="007D6B54">
      <w:pPr>
        <w:spacing w:after="0" w:line="240" w:lineRule="auto"/>
        <w:ind w:left="360"/>
        <w:jc w:val="both"/>
        <w:rPr>
          <w:rFonts w:ascii="Times New Roman" w:eastAsia="Times New Roman" w:hAnsi="Times New Roman" w:cs="Times New Roman"/>
          <w:sz w:val="24"/>
          <w:szCs w:val="24"/>
          <w:lang w:eastAsia="ru-RU"/>
        </w:rPr>
      </w:pPr>
    </w:p>
    <w:p w:rsidR="007D6B54" w:rsidRDefault="007D6B54" w:rsidP="007D6B54">
      <w:pPr>
        <w:spacing w:after="0" w:line="240" w:lineRule="auto"/>
        <w:ind w:left="360"/>
        <w:jc w:val="both"/>
        <w:rPr>
          <w:rFonts w:ascii="Times New Roman" w:eastAsia="Times New Roman" w:hAnsi="Times New Roman" w:cs="Times New Roman"/>
          <w:sz w:val="24"/>
          <w:szCs w:val="24"/>
          <w:lang w:eastAsia="ru-RU"/>
        </w:rPr>
      </w:pPr>
    </w:p>
    <w:p w:rsidR="007D6B54" w:rsidRDefault="007D6B54" w:rsidP="007D6B54">
      <w:pPr>
        <w:spacing w:after="0" w:line="240" w:lineRule="auto"/>
        <w:ind w:left="360"/>
        <w:jc w:val="both"/>
        <w:rPr>
          <w:rFonts w:ascii="Times New Roman" w:eastAsia="Times New Roman" w:hAnsi="Times New Roman" w:cs="Times New Roman"/>
          <w:sz w:val="24"/>
          <w:szCs w:val="24"/>
          <w:lang w:eastAsia="ru-RU"/>
        </w:rPr>
      </w:pPr>
    </w:p>
    <w:p w:rsidR="007D6B54" w:rsidRDefault="007D6B54" w:rsidP="007D6B54">
      <w:pPr>
        <w:spacing w:after="0" w:line="240" w:lineRule="auto"/>
        <w:ind w:left="360"/>
        <w:jc w:val="both"/>
        <w:rPr>
          <w:rFonts w:ascii="Times New Roman" w:eastAsia="Times New Roman" w:hAnsi="Times New Roman" w:cs="Times New Roman"/>
          <w:sz w:val="24"/>
          <w:szCs w:val="24"/>
          <w:lang w:eastAsia="ru-RU"/>
        </w:rPr>
      </w:pPr>
    </w:p>
    <w:p w:rsidR="007D6B54" w:rsidRDefault="007D6B54" w:rsidP="007D6B54">
      <w:pPr>
        <w:spacing w:after="0" w:line="240" w:lineRule="auto"/>
        <w:ind w:left="360"/>
        <w:jc w:val="both"/>
        <w:rPr>
          <w:rFonts w:ascii="Times New Roman" w:eastAsia="Times New Roman" w:hAnsi="Times New Roman" w:cs="Times New Roman"/>
          <w:sz w:val="24"/>
          <w:szCs w:val="24"/>
          <w:lang w:eastAsia="ru-RU"/>
        </w:rPr>
      </w:pPr>
    </w:p>
    <w:p w:rsidR="007D6B54" w:rsidRDefault="007D6B54" w:rsidP="007D6B54">
      <w:pPr>
        <w:spacing w:after="0" w:line="240" w:lineRule="auto"/>
        <w:ind w:left="360"/>
        <w:jc w:val="both"/>
        <w:rPr>
          <w:rFonts w:ascii="Times New Roman" w:eastAsia="Times New Roman" w:hAnsi="Times New Roman" w:cs="Times New Roman"/>
          <w:sz w:val="24"/>
          <w:szCs w:val="24"/>
          <w:lang w:eastAsia="ru-RU"/>
        </w:rPr>
      </w:pPr>
    </w:p>
    <w:p w:rsidR="007D6B54" w:rsidRDefault="007D6B54" w:rsidP="007D6B54">
      <w:pPr>
        <w:spacing w:after="0" w:line="240" w:lineRule="auto"/>
        <w:ind w:left="360"/>
        <w:jc w:val="both"/>
        <w:rPr>
          <w:rFonts w:ascii="Times New Roman" w:eastAsia="Times New Roman" w:hAnsi="Times New Roman" w:cs="Times New Roman"/>
          <w:sz w:val="24"/>
          <w:szCs w:val="24"/>
          <w:lang w:eastAsia="ru-RU"/>
        </w:rPr>
      </w:pPr>
    </w:p>
    <w:p w:rsidR="007D6B54" w:rsidRDefault="007D6B54" w:rsidP="007D6B54">
      <w:pPr>
        <w:spacing w:after="0" w:line="240" w:lineRule="auto"/>
        <w:ind w:left="360"/>
        <w:jc w:val="both"/>
        <w:rPr>
          <w:rFonts w:ascii="Times New Roman" w:eastAsia="Times New Roman" w:hAnsi="Times New Roman" w:cs="Times New Roman"/>
          <w:sz w:val="24"/>
          <w:szCs w:val="24"/>
          <w:lang w:eastAsia="ru-RU"/>
        </w:rPr>
      </w:pPr>
    </w:p>
    <w:p w:rsidR="007D6B54" w:rsidRDefault="007D6B54" w:rsidP="007D6B54">
      <w:pPr>
        <w:spacing w:after="0" w:line="240" w:lineRule="auto"/>
        <w:ind w:left="360"/>
        <w:jc w:val="both"/>
        <w:rPr>
          <w:rFonts w:ascii="Times New Roman" w:eastAsia="Times New Roman" w:hAnsi="Times New Roman" w:cs="Times New Roman"/>
          <w:sz w:val="24"/>
          <w:szCs w:val="24"/>
          <w:lang w:eastAsia="ru-RU"/>
        </w:rPr>
      </w:pPr>
    </w:p>
    <w:p w:rsidR="007D6B54" w:rsidRDefault="007D6B54" w:rsidP="007D6B54">
      <w:pPr>
        <w:spacing w:after="0" w:line="240" w:lineRule="auto"/>
        <w:ind w:left="360"/>
        <w:jc w:val="both"/>
        <w:rPr>
          <w:rFonts w:ascii="Times New Roman" w:eastAsia="Times New Roman" w:hAnsi="Times New Roman" w:cs="Times New Roman"/>
          <w:sz w:val="24"/>
          <w:szCs w:val="24"/>
          <w:lang w:eastAsia="ru-RU"/>
        </w:rPr>
      </w:pPr>
    </w:p>
    <w:p w:rsidR="007D6B54" w:rsidRDefault="007D6B54" w:rsidP="007D6B54">
      <w:pPr>
        <w:spacing w:after="0" w:line="240" w:lineRule="auto"/>
        <w:ind w:left="360"/>
        <w:jc w:val="both"/>
        <w:rPr>
          <w:rFonts w:ascii="Times New Roman" w:eastAsia="Times New Roman" w:hAnsi="Times New Roman" w:cs="Times New Roman"/>
          <w:sz w:val="24"/>
          <w:szCs w:val="24"/>
          <w:lang w:eastAsia="ru-RU"/>
        </w:rPr>
      </w:pPr>
    </w:p>
    <w:p w:rsidR="007D6B54" w:rsidRDefault="007D6B54" w:rsidP="007D6B54">
      <w:pPr>
        <w:spacing w:after="0" w:line="240" w:lineRule="auto"/>
        <w:ind w:left="360"/>
        <w:jc w:val="both"/>
        <w:rPr>
          <w:rFonts w:ascii="Times New Roman" w:eastAsia="Times New Roman" w:hAnsi="Times New Roman" w:cs="Times New Roman"/>
          <w:sz w:val="24"/>
          <w:szCs w:val="24"/>
          <w:lang w:eastAsia="ru-RU"/>
        </w:rPr>
      </w:pPr>
    </w:p>
    <w:p w:rsidR="007D6B54" w:rsidRDefault="007D6B54" w:rsidP="007D6B54">
      <w:pPr>
        <w:spacing w:after="0" w:line="240" w:lineRule="auto"/>
        <w:ind w:left="360"/>
        <w:jc w:val="both"/>
        <w:rPr>
          <w:rFonts w:ascii="Times New Roman" w:eastAsia="Times New Roman" w:hAnsi="Times New Roman" w:cs="Times New Roman"/>
          <w:sz w:val="24"/>
          <w:szCs w:val="24"/>
          <w:lang w:eastAsia="ru-RU"/>
        </w:rPr>
      </w:pPr>
    </w:p>
    <w:p w:rsidR="007D6B54" w:rsidRDefault="007D6B54" w:rsidP="007D6B54">
      <w:pPr>
        <w:spacing w:after="0" w:line="240" w:lineRule="auto"/>
        <w:ind w:left="360"/>
        <w:jc w:val="both"/>
        <w:rPr>
          <w:rFonts w:ascii="Times New Roman" w:eastAsia="Times New Roman" w:hAnsi="Times New Roman" w:cs="Times New Roman"/>
          <w:sz w:val="24"/>
          <w:szCs w:val="24"/>
          <w:lang w:eastAsia="ru-RU"/>
        </w:rPr>
      </w:pPr>
    </w:p>
    <w:p w:rsidR="007D6B54" w:rsidRDefault="007D6B54" w:rsidP="007D6B54">
      <w:pPr>
        <w:spacing w:after="0" w:line="240" w:lineRule="auto"/>
        <w:ind w:left="360"/>
        <w:jc w:val="both"/>
        <w:rPr>
          <w:rFonts w:ascii="Times New Roman" w:eastAsia="Times New Roman" w:hAnsi="Times New Roman" w:cs="Times New Roman"/>
          <w:sz w:val="24"/>
          <w:szCs w:val="24"/>
          <w:lang w:eastAsia="ru-RU"/>
        </w:rPr>
      </w:pPr>
    </w:p>
    <w:p w:rsidR="007D6B54" w:rsidRDefault="007D6B54" w:rsidP="007D6B54">
      <w:pPr>
        <w:spacing w:after="0" w:line="240" w:lineRule="auto"/>
        <w:ind w:left="360"/>
        <w:jc w:val="both"/>
        <w:rPr>
          <w:rFonts w:ascii="Times New Roman" w:eastAsia="Times New Roman" w:hAnsi="Times New Roman" w:cs="Times New Roman"/>
          <w:sz w:val="24"/>
          <w:szCs w:val="24"/>
          <w:lang w:eastAsia="ru-RU"/>
        </w:rPr>
      </w:pPr>
    </w:p>
    <w:p w:rsidR="007D6B54" w:rsidRDefault="007D6B54" w:rsidP="007D6B54">
      <w:pPr>
        <w:spacing w:after="0" w:line="240" w:lineRule="auto"/>
        <w:ind w:left="360"/>
        <w:jc w:val="both"/>
        <w:rPr>
          <w:rFonts w:ascii="Times New Roman" w:eastAsia="Times New Roman" w:hAnsi="Times New Roman" w:cs="Times New Roman"/>
          <w:sz w:val="24"/>
          <w:szCs w:val="24"/>
          <w:lang w:eastAsia="ru-RU"/>
        </w:rPr>
      </w:pPr>
    </w:p>
    <w:p w:rsidR="007D6B54" w:rsidRDefault="007D6B54" w:rsidP="007D6B54">
      <w:pPr>
        <w:spacing w:after="0" w:line="240" w:lineRule="auto"/>
        <w:ind w:left="360"/>
        <w:jc w:val="both"/>
        <w:rPr>
          <w:rFonts w:ascii="Times New Roman" w:eastAsia="Times New Roman" w:hAnsi="Times New Roman" w:cs="Times New Roman"/>
          <w:sz w:val="24"/>
          <w:szCs w:val="24"/>
          <w:lang w:eastAsia="ru-RU"/>
        </w:rPr>
      </w:pPr>
    </w:p>
    <w:p w:rsidR="007D6B54" w:rsidRDefault="007D6B54" w:rsidP="007D6B54">
      <w:pPr>
        <w:spacing w:after="0" w:line="240" w:lineRule="auto"/>
        <w:ind w:left="360"/>
        <w:jc w:val="both"/>
        <w:rPr>
          <w:rFonts w:ascii="Times New Roman" w:eastAsia="Times New Roman" w:hAnsi="Times New Roman" w:cs="Times New Roman"/>
          <w:sz w:val="24"/>
          <w:szCs w:val="24"/>
          <w:lang w:eastAsia="ru-RU"/>
        </w:rPr>
      </w:pPr>
    </w:p>
    <w:p w:rsidR="007D6B54" w:rsidRDefault="007D6B54" w:rsidP="007D6B54">
      <w:pPr>
        <w:spacing w:after="0" w:line="240" w:lineRule="auto"/>
        <w:ind w:left="360"/>
        <w:jc w:val="both"/>
        <w:rPr>
          <w:rFonts w:ascii="Times New Roman" w:eastAsia="Times New Roman" w:hAnsi="Times New Roman" w:cs="Times New Roman"/>
          <w:sz w:val="24"/>
          <w:szCs w:val="24"/>
          <w:lang w:eastAsia="ru-RU"/>
        </w:rPr>
      </w:pPr>
    </w:p>
    <w:p w:rsidR="007D6B54" w:rsidRDefault="007D6B54" w:rsidP="007D6B54">
      <w:pPr>
        <w:spacing w:after="0" w:line="240" w:lineRule="auto"/>
        <w:ind w:left="360"/>
        <w:jc w:val="both"/>
        <w:rPr>
          <w:rFonts w:ascii="Times New Roman" w:eastAsia="Times New Roman" w:hAnsi="Times New Roman" w:cs="Times New Roman"/>
          <w:sz w:val="24"/>
          <w:szCs w:val="24"/>
          <w:lang w:eastAsia="ru-RU"/>
        </w:rPr>
      </w:pPr>
    </w:p>
    <w:p w:rsidR="007D6B54" w:rsidRDefault="007D6B54" w:rsidP="007D6B54">
      <w:pPr>
        <w:spacing w:after="0" w:line="240" w:lineRule="auto"/>
        <w:ind w:left="360"/>
        <w:jc w:val="both"/>
        <w:rPr>
          <w:rFonts w:ascii="Times New Roman" w:eastAsia="Times New Roman" w:hAnsi="Times New Roman" w:cs="Times New Roman"/>
          <w:sz w:val="24"/>
          <w:szCs w:val="24"/>
          <w:lang w:eastAsia="ru-RU"/>
        </w:rPr>
      </w:pPr>
    </w:p>
    <w:p w:rsidR="007D6B54" w:rsidRDefault="007D6B54" w:rsidP="007D6B54">
      <w:pPr>
        <w:spacing w:after="0" w:line="240" w:lineRule="auto"/>
        <w:ind w:left="360"/>
        <w:jc w:val="both"/>
        <w:rPr>
          <w:rFonts w:ascii="Times New Roman" w:eastAsia="Times New Roman" w:hAnsi="Times New Roman" w:cs="Times New Roman"/>
          <w:sz w:val="24"/>
          <w:szCs w:val="24"/>
          <w:lang w:eastAsia="ru-RU"/>
        </w:rPr>
      </w:pPr>
    </w:p>
    <w:p w:rsidR="007D6B54" w:rsidRDefault="007D6B54" w:rsidP="007D6B54">
      <w:pPr>
        <w:spacing w:after="0" w:line="240" w:lineRule="auto"/>
        <w:ind w:left="360"/>
        <w:jc w:val="both"/>
        <w:rPr>
          <w:rFonts w:ascii="Times New Roman" w:eastAsia="Times New Roman" w:hAnsi="Times New Roman" w:cs="Times New Roman"/>
          <w:sz w:val="24"/>
          <w:szCs w:val="24"/>
          <w:lang w:eastAsia="ru-RU"/>
        </w:rPr>
      </w:pPr>
    </w:p>
    <w:p w:rsidR="007D6B54" w:rsidRDefault="007D6B54" w:rsidP="007D6B54">
      <w:pPr>
        <w:spacing w:after="0" w:line="240" w:lineRule="auto"/>
        <w:ind w:left="360"/>
        <w:jc w:val="both"/>
        <w:rPr>
          <w:rFonts w:ascii="Times New Roman" w:eastAsia="Times New Roman" w:hAnsi="Times New Roman" w:cs="Times New Roman"/>
          <w:sz w:val="24"/>
          <w:szCs w:val="24"/>
          <w:lang w:eastAsia="ru-RU"/>
        </w:rPr>
      </w:pPr>
    </w:p>
    <w:p w:rsidR="007D6B54" w:rsidRDefault="007D6B54" w:rsidP="007D6B54">
      <w:pPr>
        <w:spacing w:after="0" w:line="240" w:lineRule="auto"/>
        <w:ind w:left="360"/>
        <w:jc w:val="both"/>
        <w:rPr>
          <w:rFonts w:ascii="Times New Roman" w:eastAsia="Times New Roman" w:hAnsi="Times New Roman" w:cs="Times New Roman"/>
          <w:sz w:val="24"/>
          <w:szCs w:val="24"/>
          <w:lang w:eastAsia="ru-RU"/>
        </w:rPr>
      </w:pPr>
    </w:p>
    <w:p w:rsidR="007D6B54" w:rsidRDefault="007D6B54" w:rsidP="007D6B54">
      <w:pPr>
        <w:spacing w:after="0" w:line="240" w:lineRule="auto"/>
        <w:ind w:left="360"/>
        <w:jc w:val="both"/>
        <w:rPr>
          <w:rFonts w:ascii="Times New Roman" w:eastAsia="Times New Roman" w:hAnsi="Times New Roman" w:cs="Times New Roman"/>
          <w:sz w:val="24"/>
          <w:szCs w:val="24"/>
          <w:lang w:eastAsia="ru-RU"/>
        </w:rPr>
      </w:pPr>
    </w:p>
    <w:p w:rsidR="007D6B54" w:rsidRDefault="007D6B54" w:rsidP="007D6B54">
      <w:pPr>
        <w:spacing w:after="0" w:line="240" w:lineRule="auto"/>
        <w:ind w:left="360"/>
        <w:jc w:val="both"/>
        <w:rPr>
          <w:rFonts w:ascii="Times New Roman" w:eastAsia="Times New Roman" w:hAnsi="Times New Roman" w:cs="Times New Roman"/>
          <w:sz w:val="24"/>
          <w:szCs w:val="24"/>
          <w:lang w:eastAsia="ru-RU"/>
        </w:rPr>
      </w:pPr>
    </w:p>
    <w:p w:rsidR="007D6B54" w:rsidRDefault="007D6B54" w:rsidP="007D6B54">
      <w:pPr>
        <w:spacing w:after="0" w:line="240" w:lineRule="auto"/>
        <w:ind w:left="360"/>
        <w:jc w:val="both"/>
        <w:rPr>
          <w:rFonts w:ascii="Times New Roman" w:eastAsia="Times New Roman" w:hAnsi="Times New Roman" w:cs="Times New Roman"/>
          <w:sz w:val="24"/>
          <w:szCs w:val="24"/>
          <w:lang w:eastAsia="ru-RU"/>
        </w:rPr>
      </w:pPr>
    </w:p>
    <w:p w:rsidR="007D6B54" w:rsidRDefault="007D6B54" w:rsidP="007D6B54">
      <w:pPr>
        <w:spacing w:after="0" w:line="240" w:lineRule="auto"/>
        <w:ind w:left="360"/>
        <w:jc w:val="both"/>
        <w:rPr>
          <w:rFonts w:ascii="Times New Roman" w:eastAsia="Times New Roman" w:hAnsi="Times New Roman" w:cs="Times New Roman"/>
          <w:sz w:val="24"/>
          <w:szCs w:val="24"/>
          <w:lang w:eastAsia="ru-RU"/>
        </w:rPr>
      </w:pPr>
    </w:p>
    <w:p w:rsidR="007D6B54" w:rsidRPr="006C52B6" w:rsidRDefault="007D6B54" w:rsidP="007D6B54">
      <w:pPr>
        <w:spacing w:after="0" w:line="240" w:lineRule="auto"/>
        <w:ind w:left="36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center"/>
        <w:rPr>
          <w:rFonts w:ascii="Times New Roman" w:eastAsia="Times New Roman" w:hAnsi="Times New Roman" w:cs="Times New Roman"/>
          <w:b/>
          <w:color w:val="000000"/>
          <w:sz w:val="28"/>
          <w:szCs w:val="28"/>
          <w:lang w:eastAsia="ru-RU"/>
        </w:rPr>
      </w:pPr>
      <w:r w:rsidRPr="006C52B6">
        <w:rPr>
          <w:rFonts w:ascii="Times New Roman" w:eastAsia="Times New Roman" w:hAnsi="Times New Roman" w:cs="Times New Roman"/>
          <w:b/>
          <w:color w:val="000000"/>
          <w:sz w:val="28"/>
          <w:szCs w:val="28"/>
          <w:lang w:val="en-US" w:eastAsia="ru-RU"/>
        </w:rPr>
        <w:lastRenderedPageBreak/>
        <w:t>IV</w:t>
      </w:r>
      <w:r w:rsidRPr="006C52B6">
        <w:rPr>
          <w:rFonts w:ascii="Times New Roman" w:eastAsia="Times New Roman" w:hAnsi="Times New Roman" w:cs="Times New Roman"/>
          <w:b/>
          <w:color w:val="000000"/>
          <w:sz w:val="28"/>
          <w:szCs w:val="28"/>
          <w:lang w:eastAsia="ru-RU"/>
        </w:rPr>
        <w:t xml:space="preserve">. Формы и методы контроля, система оценок </w:t>
      </w:r>
    </w:p>
    <w:p w:rsidR="006C52B6" w:rsidRPr="006C52B6" w:rsidRDefault="006C52B6" w:rsidP="006C52B6">
      <w:pPr>
        <w:spacing w:after="0"/>
        <w:jc w:val="both"/>
        <w:rPr>
          <w:rFonts w:ascii="Times New Roman" w:eastAsia="Times New Roman" w:hAnsi="Times New Roman" w:cs="Times New Roman"/>
          <w:color w:val="000000"/>
          <w:sz w:val="24"/>
          <w:szCs w:val="24"/>
          <w:lang w:eastAsia="ru-RU"/>
        </w:rPr>
      </w:pPr>
    </w:p>
    <w:p w:rsidR="006C52B6" w:rsidRPr="006C52B6" w:rsidRDefault="006C52B6" w:rsidP="006C52B6">
      <w:pPr>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color w:val="000000"/>
          <w:sz w:val="24"/>
          <w:szCs w:val="24"/>
          <w:lang w:eastAsia="ru-RU"/>
        </w:rPr>
        <w:t xml:space="preserve">1. </w:t>
      </w:r>
      <w:r w:rsidRPr="006C52B6">
        <w:rPr>
          <w:rFonts w:ascii="Times New Roman" w:eastAsia="Times New Roman" w:hAnsi="Times New Roman" w:cs="Times New Roman"/>
          <w:b/>
          <w:sz w:val="24"/>
          <w:szCs w:val="24"/>
          <w:lang w:eastAsia="ru-RU"/>
        </w:rPr>
        <w:t>Аттестация: цели, виды, форма, содержание</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Основными видами контроля успеваемости являются:</w:t>
      </w:r>
    </w:p>
    <w:p w:rsidR="006C52B6" w:rsidRPr="006C52B6" w:rsidRDefault="006C52B6" w:rsidP="006C52B6">
      <w:pPr>
        <w:numPr>
          <w:ilvl w:val="0"/>
          <w:numId w:val="152"/>
        </w:numPr>
        <w:suppressAutoHyphens/>
        <w:spacing w:after="0" w:line="240" w:lineRule="auto"/>
        <w:jc w:val="both"/>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текущий контроль успеваемости учащихся</w:t>
      </w:r>
    </w:p>
    <w:p w:rsidR="006C52B6" w:rsidRPr="006C52B6" w:rsidRDefault="006C52B6" w:rsidP="006C52B6">
      <w:pPr>
        <w:numPr>
          <w:ilvl w:val="0"/>
          <w:numId w:val="152"/>
        </w:numPr>
        <w:suppressAutoHyphens/>
        <w:spacing w:after="0" w:line="240" w:lineRule="auto"/>
        <w:jc w:val="both"/>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промежуточная аттестация</w:t>
      </w:r>
    </w:p>
    <w:p w:rsidR="006C52B6" w:rsidRPr="006C52B6" w:rsidRDefault="006C52B6" w:rsidP="006C52B6">
      <w:pPr>
        <w:numPr>
          <w:ilvl w:val="0"/>
          <w:numId w:val="152"/>
        </w:numPr>
        <w:suppressAutoHyphens/>
        <w:spacing w:after="0" w:line="240" w:lineRule="auto"/>
        <w:jc w:val="both"/>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итоговая аттестация</w:t>
      </w:r>
    </w:p>
    <w:p w:rsidR="006C52B6" w:rsidRPr="006C52B6" w:rsidRDefault="006C52B6" w:rsidP="006C52B6">
      <w:pPr>
        <w:spacing w:after="0"/>
        <w:jc w:val="both"/>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Каждый вид контроля имеет свои цели, задачи, формы.</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sz w:val="24"/>
          <w:szCs w:val="24"/>
          <w:lang w:eastAsia="ru-RU"/>
        </w:rPr>
        <w:t>Текущий контроль</w:t>
      </w:r>
      <w:r w:rsidRPr="006C52B6">
        <w:rPr>
          <w:rFonts w:ascii="Times New Roman" w:eastAsia="Times New Roman" w:hAnsi="Times New Roman" w:cs="Times New Roman"/>
          <w:sz w:val="24"/>
          <w:szCs w:val="24"/>
          <w:lang w:eastAsia="ru-RU"/>
        </w:rPr>
        <w:t xml:space="preserve"> направлен на поддержание учебной дисциплины, выявление отношения к предмету, на ответственную организацию домашних занятий, имеет воспитательные цели, может носить стимулирующий характер. Текущий контроль осуществляется регулярно преподавателем, оценки выставляются в журнал и дневник учащегося. При оценивании учитывается: </w:t>
      </w:r>
    </w:p>
    <w:p w:rsidR="006C52B6" w:rsidRPr="006C52B6" w:rsidRDefault="006C52B6" w:rsidP="006C52B6">
      <w:pPr>
        <w:numPr>
          <w:ilvl w:val="0"/>
          <w:numId w:val="159"/>
        </w:num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отношение ребенка к занятиям, его старания и прилежность;</w:t>
      </w:r>
    </w:p>
    <w:p w:rsidR="006C52B6" w:rsidRPr="006C52B6" w:rsidRDefault="006C52B6" w:rsidP="006C52B6">
      <w:pPr>
        <w:numPr>
          <w:ilvl w:val="0"/>
          <w:numId w:val="159"/>
        </w:num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качество выполнения предложенных заданий;</w:t>
      </w:r>
    </w:p>
    <w:p w:rsidR="006C52B6" w:rsidRPr="006C52B6" w:rsidRDefault="006C52B6" w:rsidP="006C52B6">
      <w:pPr>
        <w:numPr>
          <w:ilvl w:val="0"/>
          <w:numId w:val="159"/>
        </w:num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инициативность и проявление самостоятельности, как на уроке, так и во время домашней работы;</w:t>
      </w:r>
    </w:p>
    <w:p w:rsidR="006C52B6" w:rsidRPr="006C52B6" w:rsidRDefault="006C52B6" w:rsidP="006C52B6">
      <w:pPr>
        <w:numPr>
          <w:ilvl w:val="0"/>
          <w:numId w:val="159"/>
        </w:num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темпы продвижения.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На основании результатов текущего контроля выводятся четвертные оценки.</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sz w:val="24"/>
          <w:szCs w:val="24"/>
          <w:lang w:eastAsia="ru-RU"/>
        </w:rPr>
        <w:t>Промежуточная аттестация</w:t>
      </w:r>
      <w:r w:rsidRPr="006C52B6">
        <w:rPr>
          <w:rFonts w:ascii="Times New Roman" w:eastAsia="Times New Roman" w:hAnsi="Times New Roman" w:cs="Times New Roman"/>
          <w:sz w:val="24"/>
          <w:szCs w:val="24"/>
          <w:lang w:eastAsia="ru-RU"/>
        </w:rPr>
        <w:t xml:space="preserve"> определяет успешность развития учащегося и степень освоения им учебных задач на определенном этапе.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 конце каждого 2-ого полугодия все ученики сдают зачёт (разрешено концертное выступление).</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При текущем контроле и промежуточной аттестации устанавливается десятибалльная система оценок: 2, 3-, 3, 3+, 4-, 4, 4+, 5-, 5, 5+.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При оценивании обязательным является методическое обсуждение, которое должно носить рекомендательный, аналитический характер, отмечать степень освоения учебного материала, активность, перспективы и темп развития ученика.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Участие в конкурсах может приравниваться к выступлению на академическом концерте.</w:t>
      </w:r>
    </w:p>
    <w:p w:rsidR="006C52B6" w:rsidRPr="006C52B6" w:rsidRDefault="006C52B6" w:rsidP="006C52B6">
      <w:pPr>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Критерии оценок</w:t>
      </w:r>
    </w:p>
    <w:p w:rsidR="006C52B6" w:rsidRPr="006C52B6" w:rsidRDefault="006C52B6" w:rsidP="006C52B6">
      <w:pPr>
        <w:numPr>
          <w:ilvl w:val="0"/>
          <w:numId w:val="19"/>
        </w:numPr>
        <w:spacing w:after="0" w:line="240" w:lineRule="auto"/>
        <w:ind w:firstLine="709"/>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Для аттестации обучающихся создаются фонды оценочных средств, которые включают в себя методы контроля, позволяющие оценить приобретенные знания, умения и навыки.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49"/>
        <w:gridCol w:w="6113"/>
      </w:tblGrid>
      <w:tr w:rsidR="006C52B6" w:rsidRPr="006C52B6" w:rsidTr="009723AA">
        <w:tc>
          <w:tcPr>
            <w:tcW w:w="3349" w:type="dxa"/>
          </w:tcPr>
          <w:p w:rsidR="006C52B6" w:rsidRPr="006C52B6" w:rsidRDefault="006C52B6" w:rsidP="006C52B6">
            <w:pPr>
              <w:widowControl w:val="0"/>
              <w:spacing w:after="0" w:line="240" w:lineRule="auto"/>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Оценка</w:t>
            </w:r>
          </w:p>
        </w:tc>
        <w:tc>
          <w:tcPr>
            <w:tcW w:w="6113" w:type="dxa"/>
          </w:tcPr>
          <w:p w:rsidR="006C52B6" w:rsidRPr="006C52B6" w:rsidRDefault="006C52B6" w:rsidP="006C52B6">
            <w:pPr>
              <w:widowControl w:val="0"/>
              <w:spacing w:after="0" w:line="240" w:lineRule="auto"/>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Критерии оценивания выступления</w:t>
            </w:r>
          </w:p>
        </w:tc>
      </w:tr>
      <w:tr w:rsidR="006C52B6" w:rsidRPr="006C52B6" w:rsidTr="009723AA">
        <w:tc>
          <w:tcPr>
            <w:tcW w:w="3349"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5 («отлично»)</w:t>
            </w:r>
          </w:p>
        </w:tc>
        <w:tc>
          <w:tcPr>
            <w:tcW w:w="6113" w:type="dxa"/>
          </w:tcPr>
          <w:p w:rsidR="006C52B6" w:rsidRPr="006C52B6" w:rsidRDefault="006C52B6" w:rsidP="006C52B6">
            <w:p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технически качественное и художественно осмысленное исполнение, отвечающее всем требованиям на данном этапе обучения</w:t>
            </w:r>
          </w:p>
        </w:tc>
      </w:tr>
      <w:tr w:rsidR="006C52B6" w:rsidRPr="006C52B6" w:rsidTr="009723AA">
        <w:tc>
          <w:tcPr>
            <w:tcW w:w="3349"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 («хорошо»)</w:t>
            </w:r>
          </w:p>
        </w:tc>
        <w:tc>
          <w:tcPr>
            <w:tcW w:w="6113" w:type="dxa"/>
          </w:tcPr>
          <w:p w:rsidR="006C52B6" w:rsidRPr="006C52B6" w:rsidRDefault="006C52B6" w:rsidP="006C52B6">
            <w:p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отметка отражает грамотное исполнение с небольшими недочетами (как в техническом плане, так и в художественном)</w:t>
            </w:r>
          </w:p>
        </w:tc>
      </w:tr>
      <w:tr w:rsidR="006C52B6" w:rsidRPr="006C52B6" w:rsidTr="009723AA">
        <w:tc>
          <w:tcPr>
            <w:tcW w:w="3349"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 («удовлетворительно»)</w:t>
            </w:r>
          </w:p>
        </w:tc>
        <w:tc>
          <w:tcPr>
            <w:tcW w:w="6113"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исполнение с большим количеством недочетов, а именно: недоученный текст, слабая техническая подготовка, малохудожественная игра, отсутствие свободы игрового аппарата и т.д. </w:t>
            </w:r>
          </w:p>
        </w:tc>
      </w:tr>
      <w:tr w:rsidR="006C52B6" w:rsidRPr="006C52B6" w:rsidTr="009723AA">
        <w:tc>
          <w:tcPr>
            <w:tcW w:w="3349"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 («неудовлетворительно»)</w:t>
            </w:r>
          </w:p>
        </w:tc>
        <w:tc>
          <w:tcPr>
            <w:tcW w:w="6113" w:type="dxa"/>
          </w:tcPr>
          <w:p w:rsidR="006C52B6" w:rsidRPr="006C52B6" w:rsidRDefault="006C52B6" w:rsidP="006C52B6">
            <w:p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комплекс недостатков, причиной которых является отсутствие домашних занятий, а также плохой посещаемости аудиторных занятий</w:t>
            </w:r>
          </w:p>
        </w:tc>
      </w:tr>
      <w:tr w:rsidR="006C52B6" w:rsidRPr="006C52B6" w:rsidTr="009723AA">
        <w:tc>
          <w:tcPr>
            <w:tcW w:w="3349" w:type="dxa"/>
          </w:tcPr>
          <w:p w:rsidR="006C52B6" w:rsidRPr="006C52B6" w:rsidRDefault="006C52B6" w:rsidP="006C52B6">
            <w:pPr>
              <w:spacing w:after="0" w:line="240" w:lineRule="auto"/>
              <w:rPr>
                <w:rFonts w:ascii="Times New Roman" w:eastAsia="ヒラギノ角ゴ Pro W3" w:hAnsi="Times New Roman" w:cs="Times New Roman"/>
                <w:sz w:val="24"/>
                <w:szCs w:val="24"/>
                <w:lang w:eastAsia="ru-RU"/>
              </w:rPr>
            </w:pPr>
            <w:r w:rsidRPr="006C52B6">
              <w:rPr>
                <w:rFonts w:ascii="Times New Roman" w:eastAsia="ヒラギノ角ゴ Pro W3" w:hAnsi="Times New Roman" w:cs="Times New Roman"/>
                <w:sz w:val="24"/>
                <w:szCs w:val="24"/>
                <w:lang w:eastAsia="ru-RU"/>
              </w:rPr>
              <w:t>«зачет» (без отметки)</w:t>
            </w:r>
          </w:p>
        </w:tc>
        <w:tc>
          <w:tcPr>
            <w:tcW w:w="6113" w:type="dxa"/>
          </w:tcPr>
          <w:p w:rsidR="006C52B6" w:rsidRPr="006C52B6" w:rsidRDefault="006C52B6" w:rsidP="006C52B6">
            <w:pPr>
              <w:spacing w:after="0" w:line="240" w:lineRule="auto"/>
              <w:rPr>
                <w:rFonts w:ascii="Times New Roman" w:eastAsia="ヒラギノ角ゴ Pro W3" w:hAnsi="Times New Roman" w:cs="Times New Roman"/>
                <w:sz w:val="24"/>
                <w:szCs w:val="24"/>
                <w:lang w:eastAsia="ru-RU"/>
              </w:rPr>
            </w:pPr>
            <w:r w:rsidRPr="006C52B6">
              <w:rPr>
                <w:rFonts w:ascii="Times New Roman" w:eastAsia="Helvetica" w:hAnsi="Times New Roman" w:cs="Times New Roman"/>
                <w:sz w:val="24"/>
                <w:szCs w:val="24"/>
                <w:lang w:eastAsia="ru-RU"/>
              </w:rPr>
              <w:t xml:space="preserve">отражает достаточный уровень подготовки и исполнения </w:t>
            </w:r>
            <w:r w:rsidRPr="006C52B6">
              <w:rPr>
                <w:rFonts w:ascii="Times New Roman" w:eastAsia="Helvetica" w:hAnsi="Times New Roman" w:cs="Times New Roman"/>
                <w:sz w:val="24"/>
                <w:szCs w:val="24"/>
                <w:lang w:eastAsia="ru-RU"/>
              </w:rPr>
              <w:lastRenderedPageBreak/>
              <w:t>на данном этапе обучения.</w:t>
            </w:r>
          </w:p>
        </w:tc>
      </w:tr>
    </w:tbl>
    <w:p w:rsidR="006C52B6" w:rsidRPr="006C52B6" w:rsidRDefault="006C52B6" w:rsidP="006C52B6">
      <w:pPr>
        <w:widowControl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lastRenderedPageBreak/>
        <w:t xml:space="preserve">     Фонды оценочных средств призваны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искусства.</w:t>
      </w:r>
    </w:p>
    <w:p w:rsidR="006C52B6" w:rsidRPr="006C52B6" w:rsidRDefault="006C52B6" w:rsidP="006C52B6">
      <w:pPr>
        <w:widowControl w:val="0"/>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t xml:space="preserve">     Оценки выставляются по окончании каждой четверти и в завершении учебного года.</w:t>
      </w:r>
    </w:p>
    <w:p w:rsidR="006C52B6" w:rsidRPr="006C52B6" w:rsidRDefault="006C52B6" w:rsidP="006C52B6">
      <w:pPr>
        <w:widowControl w:val="0"/>
        <w:spacing w:after="0"/>
        <w:jc w:val="center"/>
        <w:rPr>
          <w:rFonts w:ascii="Times New Roman" w:eastAsia="Times New Roman" w:hAnsi="Times New Roman" w:cs="Times New Roman"/>
          <w:b/>
          <w:sz w:val="24"/>
          <w:szCs w:val="24"/>
          <w:lang w:eastAsia="ru-RU"/>
        </w:rPr>
      </w:pPr>
    </w:p>
    <w:p w:rsidR="006C52B6" w:rsidRPr="006C52B6" w:rsidRDefault="006C52B6" w:rsidP="006C52B6">
      <w:pPr>
        <w:widowControl w:val="0"/>
        <w:spacing w:after="0"/>
        <w:jc w:val="center"/>
        <w:rPr>
          <w:rFonts w:ascii="Times New Roman" w:eastAsia="Times New Roman" w:hAnsi="Times New Roman" w:cs="Times New Roman"/>
          <w:b/>
          <w:sz w:val="24"/>
          <w:szCs w:val="24"/>
          <w:lang w:eastAsia="ru-RU"/>
        </w:rPr>
      </w:pPr>
    </w:p>
    <w:p w:rsidR="006C52B6" w:rsidRPr="006C52B6" w:rsidRDefault="006C52B6" w:rsidP="006C52B6">
      <w:pPr>
        <w:widowControl w:val="0"/>
        <w:spacing w:after="0"/>
        <w:jc w:val="center"/>
        <w:rPr>
          <w:rFonts w:ascii="Times New Roman" w:eastAsia="Times New Roman" w:hAnsi="Times New Roman" w:cs="Times New Roman"/>
          <w:b/>
          <w:sz w:val="24"/>
          <w:szCs w:val="24"/>
          <w:lang w:eastAsia="ru-RU"/>
        </w:rPr>
      </w:pPr>
    </w:p>
    <w:p w:rsidR="006C52B6" w:rsidRPr="006C52B6" w:rsidRDefault="006C52B6" w:rsidP="006C52B6">
      <w:pPr>
        <w:widowControl w:val="0"/>
        <w:spacing w:after="0"/>
        <w:jc w:val="center"/>
        <w:rPr>
          <w:rFonts w:ascii="Times New Roman" w:eastAsia="Times New Roman" w:hAnsi="Times New Roman" w:cs="Times New Roman"/>
          <w:b/>
          <w:sz w:val="24"/>
          <w:szCs w:val="24"/>
          <w:lang w:eastAsia="ru-RU"/>
        </w:rPr>
      </w:pPr>
    </w:p>
    <w:p w:rsidR="006C52B6" w:rsidRPr="006C52B6" w:rsidRDefault="006C52B6" w:rsidP="006C52B6">
      <w:pPr>
        <w:widowControl w:val="0"/>
        <w:spacing w:after="0"/>
        <w:jc w:val="center"/>
        <w:rPr>
          <w:rFonts w:ascii="Times New Roman" w:eastAsia="Times New Roman" w:hAnsi="Times New Roman" w:cs="Times New Roman"/>
          <w:b/>
          <w:sz w:val="24"/>
          <w:szCs w:val="24"/>
          <w:lang w:eastAsia="ru-RU"/>
        </w:rPr>
      </w:pPr>
    </w:p>
    <w:p w:rsidR="006C52B6" w:rsidRPr="006C52B6" w:rsidRDefault="006C52B6" w:rsidP="006C52B6">
      <w:pPr>
        <w:widowControl w:val="0"/>
        <w:spacing w:after="0"/>
        <w:jc w:val="center"/>
        <w:rPr>
          <w:rFonts w:ascii="Times New Roman" w:eastAsia="Times New Roman" w:hAnsi="Times New Roman" w:cs="Times New Roman"/>
          <w:b/>
          <w:sz w:val="24"/>
          <w:szCs w:val="24"/>
          <w:lang w:eastAsia="ru-RU"/>
        </w:rPr>
      </w:pPr>
    </w:p>
    <w:p w:rsidR="006C52B6" w:rsidRDefault="006C52B6" w:rsidP="006C52B6">
      <w:pPr>
        <w:widowControl w:val="0"/>
        <w:spacing w:after="0"/>
        <w:jc w:val="center"/>
        <w:rPr>
          <w:rFonts w:ascii="Times New Roman" w:eastAsia="Times New Roman" w:hAnsi="Times New Roman" w:cs="Times New Roman"/>
          <w:b/>
          <w:sz w:val="24"/>
          <w:szCs w:val="24"/>
          <w:lang w:eastAsia="ru-RU"/>
        </w:rPr>
      </w:pPr>
    </w:p>
    <w:p w:rsidR="007D6B54" w:rsidRDefault="007D6B54" w:rsidP="006C52B6">
      <w:pPr>
        <w:widowControl w:val="0"/>
        <w:spacing w:after="0"/>
        <w:jc w:val="center"/>
        <w:rPr>
          <w:rFonts w:ascii="Times New Roman" w:eastAsia="Times New Roman" w:hAnsi="Times New Roman" w:cs="Times New Roman"/>
          <w:b/>
          <w:sz w:val="24"/>
          <w:szCs w:val="24"/>
          <w:lang w:eastAsia="ru-RU"/>
        </w:rPr>
      </w:pPr>
    </w:p>
    <w:p w:rsidR="007D6B54" w:rsidRDefault="007D6B54" w:rsidP="006C52B6">
      <w:pPr>
        <w:widowControl w:val="0"/>
        <w:spacing w:after="0"/>
        <w:jc w:val="center"/>
        <w:rPr>
          <w:rFonts w:ascii="Times New Roman" w:eastAsia="Times New Roman" w:hAnsi="Times New Roman" w:cs="Times New Roman"/>
          <w:b/>
          <w:sz w:val="24"/>
          <w:szCs w:val="24"/>
          <w:lang w:eastAsia="ru-RU"/>
        </w:rPr>
      </w:pPr>
    </w:p>
    <w:p w:rsidR="007D6B54" w:rsidRDefault="007D6B54" w:rsidP="006C52B6">
      <w:pPr>
        <w:widowControl w:val="0"/>
        <w:spacing w:after="0"/>
        <w:jc w:val="center"/>
        <w:rPr>
          <w:rFonts w:ascii="Times New Roman" w:eastAsia="Times New Roman" w:hAnsi="Times New Roman" w:cs="Times New Roman"/>
          <w:b/>
          <w:sz w:val="24"/>
          <w:szCs w:val="24"/>
          <w:lang w:eastAsia="ru-RU"/>
        </w:rPr>
      </w:pPr>
    </w:p>
    <w:p w:rsidR="007D6B54" w:rsidRDefault="007D6B54" w:rsidP="006C52B6">
      <w:pPr>
        <w:widowControl w:val="0"/>
        <w:spacing w:after="0"/>
        <w:jc w:val="center"/>
        <w:rPr>
          <w:rFonts w:ascii="Times New Roman" w:eastAsia="Times New Roman" w:hAnsi="Times New Roman" w:cs="Times New Roman"/>
          <w:b/>
          <w:sz w:val="24"/>
          <w:szCs w:val="24"/>
          <w:lang w:eastAsia="ru-RU"/>
        </w:rPr>
      </w:pPr>
    </w:p>
    <w:p w:rsidR="007D6B54" w:rsidRDefault="007D6B54" w:rsidP="006C52B6">
      <w:pPr>
        <w:widowControl w:val="0"/>
        <w:spacing w:after="0"/>
        <w:jc w:val="center"/>
        <w:rPr>
          <w:rFonts w:ascii="Times New Roman" w:eastAsia="Times New Roman" w:hAnsi="Times New Roman" w:cs="Times New Roman"/>
          <w:b/>
          <w:sz w:val="24"/>
          <w:szCs w:val="24"/>
          <w:lang w:eastAsia="ru-RU"/>
        </w:rPr>
      </w:pPr>
    </w:p>
    <w:p w:rsidR="007D6B54" w:rsidRDefault="007D6B54" w:rsidP="006C52B6">
      <w:pPr>
        <w:widowControl w:val="0"/>
        <w:spacing w:after="0"/>
        <w:jc w:val="center"/>
        <w:rPr>
          <w:rFonts w:ascii="Times New Roman" w:eastAsia="Times New Roman" w:hAnsi="Times New Roman" w:cs="Times New Roman"/>
          <w:b/>
          <w:sz w:val="24"/>
          <w:szCs w:val="24"/>
          <w:lang w:eastAsia="ru-RU"/>
        </w:rPr>
      </w:pPr>
    </w:p>
    <w:p w:rsidR="007D6B54" w:rsidRDefault="007D6B54" w:rsidP="006C52B6">
      <w:pPr>
        <w:widowControl w:val="0"/>
        <w:spacing w:after="0"/>
        <w:jc w:val="center"/>
        <w:rPr>
          <w:rFonts w:ascii="Times New Roman" w:eastAsia="Times New Roman" w:hAnsi="Times New Roman" w:cs="Times New Roman"/>
          <w:b/>
          <w:sz w:val="24"/>
          <w:szCs w:val="24"/>
          <w:lang w:eastAsia="ru-RU"/>
        </w:rPr>
      </w:pPr>
    </w:p>
    <w:p w:rsidR="007D6B54" w:rsidRDefault="007D6B54" w:rsidP="006C52B6">
      <w:pPr>
        <w:widowControl w:val="0"/>
        <w:spacing w:after="0"/>
        <w:jc w:val="center"/>
        <w:rPr>
          <w:rFonts w:ascii="Times New Roman" w:eastAsia="Times New Roman" w:hAnsi="Times New Roman" w:cs="Times New Roman"/>
          <w:b/>
          <w:sz w:val="24"/>
          <w:szCs w:val="24"/>
          <w:lang w:eastAsia="ru-RU"/>
        </w:rPr>
      </w:pPr>
    </w:p>
    <w:p w:rsidR="007D6B54" w:rsidRDefault="007D6B54" w:rsidP="006C52B6">
      <w:pPr>
        <w:widowControl w:val="0"/>
        <w:spacing w:after="0"/>
        <w:jc w:val="center"/>
        <w:rPr>
          <w:rFonts w:ascii="Times New Roman" w:eastAsia="Times New Roman" w:hAnsi="Times New Roman" w:cs="Times New Roman"/>
          <w:b/>
          <w:sz w:val="24"/>
          <w:szCs w:val="24"/>
          <w:lang w:eastAsia="ru-RU"/>
        </w:rPr>
      </w:pPr>
    </w:p>
    <w:p w:rsidR="007D6B54" w:rsidRDefault="007D6B54" w:rsidP="006C52B6">
      <w:pPr>
        <w:widowControl w:val="0"/>
        <w:spacing w:after="0"/>
        <w:jc w:val="center"/>
        <w:rPr>
          <w:rFonts w:ascii="Times New Roman" w:eastAsia="Times New Roman" w:hAnsi="Times New Roman" w:cs="Times New Roman"/>
          <w:b/>
          <w:sz w:val="24"/>
          <w:szCs w:val="24"/>
          <w:lang w:eastAsia="ru-RU"/>
        </w:rPr>
      </w:pPr>
    </w:p>
    <w:p w:rsidR="007D6B54" w:rsidRDefault="007D6B54" w:rsidP="006C52B6">
      <w:pPr>
        <w:widowControl w:val="0"/>
        <w:spacing w:after="0"/>
        <w:jc w:val="center"/>
        <w:rPr>
          <w:rFonts w:ascii="Times New Roman" w:eastAsia="Times New Roman" w:hAnsi="Times New Roman" w:cs="Times New Roman"/>
          <w:b/>
          <w:sz w:val="24"/>
          <w:szCs w:val="24"/>
          <w:lang w:eastAsia="ru-RU"/>
        </w:rPr>
      </w:pPr>
    </w:p>
    <w:p w:rsidR="007D6B54" w:rsidRDefault="007D6B54" w:rsidP="006C52B6">
      <w:pPr>
        <w:widowControl w:val="0"/>
        <w:spacing w:after="0"/>
        <w:jc w:val="center"/>
        <w:rPr>
          <w:rFonts w:ascii="Times New Roman" w:eastAsia="Times New Roman" w:hAnsi="Times New Roman" w:cs="Times New Roman"/>
          <w:b/>
          <w:sz w:val="24"/>
          <w:szCs w:val="24"/>
          <w:lang w:eastAsia="ru-RU"/>
        </w:rPr>
      </w:pPr>
    </w:p>
    <w:p w:rsidR="007D6B54" w:rsidRDefault="007D6B54" w:rsidP="006C52B6">
      <w:pPr>
        <w:widowControl w:val="0"/>
        <w:spacing w:after="0"/>
        <w:jc w:val="center"/>
        <w:rPr>
          <w:rFonts w:ascii="Times New Roman" w:eastAsia="Times New Roman" w:hAnsi="Times New Roman" w:cs="Times New Roman"/>
          <w:b/>
          <w:sz w:val="24"/>
          <w:szCs w:val="24"/>
          <w:lang w:eastAsia="ru-RU"/>
        </w:rPr>
      </w:pPr>
    </w:p>
    <w:p w:rsidR="007D6B54" w:rsidRDefault="007D6B54" w:rsidP="006C52B6">
      <w:pPr>
        <w:widowControl w:val="0"/>
        <w:spacing w:after="0"/>
        <w:jc w:val="center"/>
        <w:rPr>
          <w:rFonts w:ascii="Times New Roman" w:eastAsia="Times New Roman" w:hAnsi="Times New Roman" w:cs="Times New Roman"/>
          <w:b/>
          <w:sz w:val="24"/>
          <w:szCs w:val="24"/>
          <w:lang w:eastAsia="ru-RU"/>
        </w:rPr>
      </w:pPr>
    </w:p>
    <w:p w:rsidR="007D6B54" w:rsidRDefault="007D6B54" w:rsidP="006C52B6">
      <w:pPr>
        <w:widowControl w:val="0"/>
        <w:spacing w:after="0"/>
        <w:jc w:val="center"/>
        <w:rPr>
          <w:rFonts w:ascii="Times New Roman" w:eastAsia="Times New Roman" w:hAnsi="Times New Roman" w:cs="Times New Roman"/>
          <w:b/>
          <w:sz w:val="24"/>
          <w:szCs w:val="24"/>
          <w:lang w:eastAsia="ru-RU"/>
        </w:rPr>
      </w:pPr>
    </w:p>
    <w:p w:rsidR="007D6B54" w:rsidRDefault="007D6B54" w:rsidP="006C52B6">
      <w:pPr>
        <w:widowControl w:val="0"/>
        <w:spacing w:after="0"/>
        <w:jc w:val="center"/>
        <w:rPr>
          <w:rFonts w:ascii="Times New Roman" w:eastAsia="Times New Roman" w:hAnsi="Times New Roman" w:cs="Times New Roman"/>
          <w:b/>
          <w:sz w:val="24"/>
          <w:szCs w:val="24"/>
          <w:lang w:eastAsia="ru-RU"/>
        </w:rPr>
      </w:pPr>
    </w:p>
    <w:p w:rsidR="007D6B54" w:rsidRDefault="007D6B54" w:rsidP="006C52B6">
      <w:pPr>
        <w:widowControl w:val="0"/>
        <w:spacing w:after="0"/>
        <w:jc w:val="center"/>
        <w:rPr>
          <w:rFonts w:ascii="Times New Roman" w:eastAsia="Times New Roman" w:hAnsi="Times New Roman" w:cs="Times New Roman"/>
          <w:b/>
          <w:sz w:val="24"/>
          <w:szCs w:val="24"/>
          <w:lang w:eastAsia="ru-RU"/>
        </w:rPr>
      </w:pPr>
    </w:p>
    <w:p w:rsidR="007D6B54" w:rsidRDefault="007D6B54" w:rsidP="006C52B6">
      <w:pPr>
        <w:widowControl w:val="0"/>
        <w:spacing w:after="0"/>
        <w:jc w:val="center"/>
        <w:rPr>
          <w:rFonts w:ascii="Times New Roman" w:eastAsia="Times New Roman" w:hAnsi="Times New Roman" w:cs="Times New Roman"/>
          <w:b/>
          <w:sz w:val="24"/>
          <w:szCs w:val="24"/>
          <w:lang w:eastAsia="ru-RU"/>
        </w:rPr>
      </w:pPr>
    </w:p>
    <w:p w:rsidR="007D6B54" w:rsidRDefault="007D6B54" w:rsidP="006C52B6">
      <w:pPr>
        <w:widowControl w:val="0"/>
        <w:spacing w:after="0"/>
        <w:jc w:val="center"/>
        <w:rPr>
          <w:rFonts w:ascii="Times New Roman" w:eastAsia="Times New Roman" w:hAnsi="Times New Roman" w:cs="Times New Roman"/>
          <w:b/>
          <w:sz w:val="24"/>
          <w:szCs w:val="24"/>
          <w:lang w:eastAsia="ru-RU"/>
        </w:rPr>
      </w:pPr>
    </w:p>
    <w:p w:rsidR="007D6B54" w:rsidRDefault="007D6B54" w:rsidP="006C52B6">
      <w:pPr>
        <w:widowControl w:val="0"/>
        <w:spacing w:after="0"/>
        <w:jc w:val="center"/>
        <w:rPr>
          <w:rFonts w:ascii="Times New Roman" w:eastAsia="Times New Roman" w:hAnsi="Times New Roman" w:cs="Times New Roman"/>
          <w:b/>
          <w:sz w:val="24"/>
          <w:szCs w:val="24"/>
          <w:lang w:eastAsia="ru-RU"/>
        </w:rPr>
      </w:pPr>
    </w:p>
    <w:p w:rsidR="007D6B54" w:rsidRDefault="007D6B54" w:rsidP="006C52B6">
      <w:pPr>
        <w:widowControl w:val="0"/>
        <w:spacing w:after="0"/>
        <w:jc w:val="center"/>
        <w:rPr>
          <w:rFonts w:ascii="Times New Roman" w:eastAsia="Times New Roman" w:hAnsi="Times New Roman" w:cs="Times New Roman"/>
          <w:b/>
          <w:sz w:val="24"/>
          <w:szCs w:val="24"/>
          <w:lang w:eastAsia="ru-RU"/>
        </w:rPr>
      </w:pPr>
    </w:p>
    <w:p w:rsidR="007D6B54" w:rsidRDefault="007D6B54" w:rsidP="006C52B6">
      <w:pPr>
        <w:widowControl w:val="0"/>
        <w:spacing w:after="0"/>
        <w:jc w:val="center"/>
        <w:rPr>
          <w:rFonts w:ascii="Times New Roman" w:eastAsia="Times New Roman" w:hAnsi="Times New Roman" w:cs="Times New Roman"/>
          <w:b/>
          <w:sz w:val="24"/>
          <w:szCs w:val="24"/>
          <w:lang w:eastAsia="ru-RU"/>
        </w:rPr>
      </w:pPr>
    </w:p>
    <w:p w:rsidR="007D6B54" w:rsidRDefault="007D6B54" w:rsidP="006C52B6">
      <w:pPr>
        <w:widowControl w:val="0"/>
        <w:spacing w:after="0"/>
        <w:jc w:val="center"/>
        <w:rPr>
          <w:rFonts w:ascii="Times New Roman" w:eastAsia="Times New Roman" w:hAnsi="Times New Roman" w:cs="Times New Roman"/>
          <w:b/>
          <w:sz w:val="24"/>
          <w:szCs w:val="24"/>
          <w:lang w:eastAsia="ru-RU"/>
        </w:rPr>
      </w:pPr>
    </w:p>
    <w:p w:rsidR="007D6B54" w:rsidRDefault="007D6B54" w:rsidP="006C52B6">
      <w:pPr>
        <w:widowControl w:val="0"/>
        <w:spacing w:after="0"/>
        <w:jc w:val="center"/>
        <w:rPr>
          <w:rFonts w:ascii="Times New Roman" w:eastAsia="Times New Roman" w:hAnsi="Times New Roman" w:cs="Times New Roman"/>
          <w:b/>
          <w:sz w:val="24"/>
          <w:szCs w:val="24"/>
          <w:lang w:eastAsia="ru-RU"/>
        </w:rPr>
      </w:pPr>
    </w:p>
    <w:p w:rsidR="007D6B54" w:rsidRDefault="007D6B54" w:rsidP="006C52B6">
      <w:pPr>
        <w:widowControl w:val="0"/>
        <w:spacing w:after="0"/>
        <w:jc w:val="center"/>
        <w:rPr>
          <w:rFonts w:ascii="Times New Roman" w:eastAsia="Times New Roman" w:hAnsi="Times New Roman" w:cs="Times New Roman"/>
          <w:b/>
          <w:sz w:val="24"/>
          <w:szCs w:val="24"/>
          <w:lang w:eastAsia="ru-RU"/>
        </w:rPr>
      </w:pPr>
    </w:p>
    <w:p w:rsidR="007D6B54" w:rsidRDefault="007D6B54" w:rsidP="006C52B6">
      <w:pPr>
        <w:widowControl w:val="0"/>
        <w:spacing w:after="0"/>
        <w:jc w:val="center"/>
        <w:rPr>
          <w:rFonts w:ascii="Times New Roman" w:eastAsia="Times New Roman" w:hAnsi="Times New Roman" w:cs="Times New Roman"/>
          <w:b/>
          <w:sz w:val="24"/>
          <w:szCs w:val="24"/>
          <w:lang w:eastAsia="ru-RU"/>
        </w:rPr>
      </w:pPr>
    </w:p>
    <w:p w:rsidR="007D6B54" w:rsidRDefault="007D6B54" w:rsidP="006C52B6">
      <w:pPr>
        <w:widowControl w:val="0"/>
        <w:spacing w:after="0"/>
        <w:jc w:val="center"/>
        <w:rPr>
          <w:rFonts w:ascii="Times New Roman" w:eastAsia="Times New Roman" w:hAnsi="Times New Roman" w:cs="Times New Roman"/>
          <w:b/>
          <w:sz w:val="24"/>
          <w:szCs w:val="24"/>
          <w:lang w:eastAsia="ru-RU"/>
        </w:rPr>
      </w:pPr>
    </w:p>
    <w:p w:rsidR="007D6B54" w:rsidRDefault="007D6B54" w:rsidP="006C52B6">
      <w:pPr>
        <w:widowControl w:val="0"/>
        <w:spacing w:after="0"/>
        <w:jc w:val="center"/>
        <w:rPr>
          <w:rFonts w:ascii="Times New Roman" w:eastAsia="Times New Roman" w:hAnsi="Times New Roman" w:cs="Times New Roman"/>
          <w:b/>
          <w:sz w:val="24"/>
          <w:szCs w:val="24"/>
          <w:lang w:eastAsia="ru-RU"/>
        </w:rPr>
      </w:pPr>
    </w:p>
    <w:p w:rsidR="007D6B54" w:rsidRDefault="007D6B54" w:rsidP="006C52B6">
      <w:pPr>
        <w:widowControl w:val="0"/>
        <w:spacing w:after="0"/>
        <w:jc w:val="center"/>
        <w:rPr>
          <w:rFonts w:ascii="Times New Roman" w:eastAsia="Times New Roman" w:hAnsi="Times New Roman" w:cs="Times New Roman"/>
          <w:b/>
          <w:sz w:val="24"/>
          <w:szCs w:val="24"/>
          <w:lang w:eastAsia="ru-RU"/>
        </w:rPr>
      </w:pPr>
    </w:p>
    <w:p w:rsidR="007D6B54" w:rsidRPr="006C52B6" w:rsidRDefault="007D6B54" w:rsidP="006C52B6">
      <w:pPr>
        <w:widowControl w:val="0"/>
        <w:spacing w:after="0"/>
        <w:jc w:val="center"/>
        <w:rPr>
          <w:rFonts w:ascii="Times New Roman" w:eastAsia="Times New Roman" w:hAnsi="Times New Roman" w:cs="Times New Roman"/>
          <w:b/>
          <w:sz w:val="24"/>
          <w:szCs w:val="24"/>
          <w:lang w:eastAsia="ru-RU"/>
        </w:rPr>
      </w:pPr>
    </w:p>
    <w:p w:rsidR="006C52B6" w:rsidRPr="006C52B6" w:rsidRDefault="006C52B6" w:rsidP="006C52B6">
      <w:pPr>
        <w:widowControl w:val="0"/>
        <w:spacing w:after="0"/>
        <w:jc w:val="center"/>
        <w:rPr>
          <w:rFonts w:ascii="Times New Roman" w:eastAsia="Times New Roman" w:hAnsi="Times New Roman" w:cs="Times New Roman"/>
          <w:b/>
          <w:sz w:val="24"/>
          <w:szCs w:val="24"/>
          <w:lang w:eastAsia="ru-RU"/>
        </w:rPr>
      </w:pPr>
    </w:p>
    <w:p w:rsidR="006C52B6" w:rsidRDefault="006C52B6" w:rsidP="006C52B6">
      <w:pPr>
        <w:widowControl w:val="0"/>
        <w:spacing w:after="0"/>
        <w:jc w:val="center"/>
        <w:rPr>
          <w:rFonts w:ascii="Times New Roman" w:eastAsia="Times New Roman" w:hAnsi="Times New Roman" w:cs="Times New Roman"/>
          <w:b/>
          <w:sz w:val="28"/>
          <w:szCs w:val="28"/>
          <w:lang w:eastAsia="ru-RU"/>
        </w:rPr>
      </w:pPr>
    </w:p>
    <w:p w:rsidR="006C52B6" w:rsidRPr="006C52B6" w:rsidRDefault="006C52B6" w:rsidP="006C52B6">
      <w:pPr>
        <w:widowControl w:val="0"/>
        <w:spacing w:after="0"/>
        <w:jc w:val="center"/>
        <w:rPr>
          <w:rFonts w:ascii="Times New Roman" w:eastAsia="Times New Roman" w:hAnsi="Times New Roman" w:cs="Times New Roman"/>
          <w:b/>
          <w:sz w:val="28"/>
          <w:szCs w:val="28"/>
          <w:lang w:eastAsia="ru-RU"/>
        </w:rPr>
      </w:pPr>
      <w:r w:rsidRPr="006C52B6">
        <w:rPr>
          <w:rFonts w:ascii="Times New Roman" w:eastAsia="Times New Roman" w:hAnsi="Times New Roman" w:cs="Times New Roman"/>
          <w:b/>
          <w:sz w:val="28"/>
          <w:szCs w:val="28"/>
          <w:lang w:val="en-US" w:eastAsia="ru-RU"/>
        </w:rPr>
        <w:lastRenderedPageBreak/>
        <w:t>V</w:t>
      </w:r>
      <w:r w:rsidRPr="006C52B6">
        <w:rPr>
          <w:rFonts w:ascii="Times New Roman" w:eastAsia="Times New Roman" w:hAnsi="Times New Roman" w:cs="Times New Roman"/>
          <w:b/>
          <w:sz w:val="28"/>
          <w:szCs w:val="28"/>
          <w:lang w:eastAsia="ru-RU"/>
        </w:rPr>
        <w:t>. Методическое обеспечение учебного процесса</w:t>
      </w:r>
    </w:p>
    <w:p w:rsidR="006C52B6" w:rsidRPr="006C52B6" w:rsidRDefault="006C52B6" w:rsidP="006C52B6">
      <w:pPr>
        <w:widowControl w:val="0"/>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sz w:val="24"/>
          <w:szCs w:val="24"/>
          <w:lang w:eastAsia="ru-RU"/>
        </w:rPr>
        <w:t>1. Методические рекомендации педагогическим работникам</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 отличие от другого вида коллективного музицирования - оркестра, где партии, как правило, дублируются, в ансамбле каждый голос солирующий, выполняет свою функциональную роль. Регулярные домашние занятия позволяют выучить наиболее сложные музыкальные фрагменты до начала совместных репетиций. Согласно учебному плану, как в обязательной, так и в вариативной части объем самостоятельной нагрузки по предмету «Ансамбль» составляет 1 час в неделю.</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Педагогу по ансамблю можно рекомендовать частично составить план занятий с учетом времени, отведенного на ансамбль для индивидуального разучивания партий с каждым учеником. Также можно предложить использование часов, отведенных на консультации, предусмотренные учебным планом. Консультации проводятся с целью подготовки учеников к академическим концертам, творческим конкурсам и другим мероприятиям, по усмотрению школы.</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Педагог должен иметь в виду, что формирование ансамбля иногда происходит в зависимости от наличия конкретных инструменталистов в данном учебном заведении. При определенных условиях допустимо участие в одном ансамбле учеников разных классов (младшие – средние, средние – старшие). В данном случае педагогу необходимо распределить партии в зависимости от степени подготовленности учеников.</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 целях расширения музыкального кругозора и развития навыков чтения нот с листа, желательно знакомство учеников с большим числом произведений, не доводя их до уровня концертного выступления.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На начальном этапе обучения важнейшим требованием является ясное понимание учеником своей роли и значения своих партий в исполняемом произведении в ансамбле.</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Педагог должен обращать внимание на правильное звукоизвлечение, сбалансированную динамику, штриховую согласованность, ритмическую слаженность и четкую, ясную схему формообразующих элементов.</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При выборе репертуара педагог должен стремиться к тематическому разнообразию, обращать внимание на сложность материала, ценность художественной идеи, качество переложений для конкретного состава, а также на сходство диапазонов инструментов, на фактурные возможности данного состава. Грамотно составленная программа, профессионально, творчески выполненная инструментовка - залог успешных выступлений.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В звучании ансамбля немаловажным моментом является размещение исполнителей (посадка ансамбля). Оно должно исходить от акустических особенностей инструментов, от необходимости музыкального контактирования между участниками дуэта. </w:t>
      </w:r>
    </w:p>
    <w:p w:rsidR="006C52B6" w:rsidRPr="006C52B6" w:rsidRDefault="006C52B6" w:rsidP="006C52B6">
      <w:pPr>
        <w:widowControl w:val="0"/>
        <w:spacing w:after="0"/>
        <w:jc w:val="both"/>
        <w:rPr>
          <w:rFonts w:ascii="Times New Roman" w:eastAsia="Times New Roman" w:hAnsi="Times New Roman" w:cs="Times New Roman"/>
          <w:b/>
          <w:sz w:val="24"/>
          <w:szCs w:val="24"/>
          <w:lang w:eastAsia="ru-RU"/>
        </w:rPr>
      </w:pPr>
    </w:p>
    <w:p w:rsidR="006C52B6" w:rsidRPr="006C52B6" w:rsidRDefault="006C52B6" w:rsidP="006C52B6">
      <w:pPr>
        <w:widowControl w:val="0"/>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 xml:space="preserve">2. Методические рекомендации по организации самостоятельной работы </w:t>
      </w:r>
    </w:p>
    <w:p w:rsidR="006C52B6" w:rsidRPr="006C52B6" w:rsidRDefault="006C52B6" w:rsidP="006C52B6">
      <w:pPr>
        <w:widowControl w:val="0"/>
        <w:numPr>
          <w:ilvl w:val="0"/>
          <w:numId w:val="20"/>
        </w:numPr>
        <w:suppressAutoHyphens/>
        <w:spacing w:after="0" w:line="240" w:lineRule="auto"/>
        <w:ind w:firstLine="708"/>
        <w:jc w:val="both"/>
        <w:rPr>
          <w:rFonts w:ascii="Times New Roman" w:eastAsia="Times New Roman" w:hAnsi="Times New Roman" w:cs="Times New Roman"/>
          <w:color w:val="000000"/>
          <w:kern w:val="1"/>
          <w:sz w:val="24"/>
          <w:szCs w:val="24"/>
          <w:lang w:eastAsia="hi-IN" w:bidi="hi-IN"/>
        </w:rPr>
      </w:pPr>
      <w:r w:rsidRPr="006C52B6">
        <w:rPr>
          <w:rFonts w:ascii="Times New Roman" w:eastAsia="Times New Roman" w:hAnsi="Times New Roman" w:cs="Times New Roman"/>
          <w:color w:val="000000"/>
          <w:kern w:val="1"/>
          <w:sz w:val="24"/>
          <w:szCs w:val="24"/>
          <w:lang w:eastAsia="hi-IN" w:bidi="hi-IN"/>
        </w:rPr>
        <w:t xml:space="preserve">Обучающихся должен тщательно выучить свою индивидуальную партию, обращая внимание не только на нотный текст, но и на все авторские указания, после чего следует переходить к репетициям с партнером по ансамблю. После каждого урока с преподавателем ансамбль необходимо вновь репетировать, чтобы исправить указанные преподавателем недостатки в игре. Желательно самостоятельно ознакомиться с партией другого участника ансамбля. Важно, чтобы партнеры по ансамблю обсуждали друг с другом свои творческие намерения, согласовывая, их друг с другом. Следует отмечать в </w:t>
      </w:r>
      <w:r w:rsidRPr="006C52B6">
        <w:rPr>
          <w:rFonts w:ascii="Times New Roman" w:eastAsia="Times New Roman" w:hAnsi="Times New Roman" w:cs="Times New Roman"/>
          <w:color w:val="000000"/>
          <w:kern w:val="1"/>
          <w:sz w:val="24"/>
          <w:szCs w:val="24"/>
          <w:lang w:eastAsia="hi-IN" w:bidi="hi-IN"/>
        </w:rPr>
        <w:lastRenderedPageBreak/>
        <w:t xml:space="preserve">нотах ключевые моменты, важные для достижения наибольшей синхронности звучания, а также звукового баланса между исполнителями. </w:t>
      </w:r>
    </w:p>
    <w:p w:rsidR="006C52B6" w:rsidRPr="006C52B6" w:rsidRDefault="006C52B6" w:rsidP="006C52B6">
      <w:pPr>
        <w:tabs>
          <w:tab w:val="left" w:pos="0"/>
        </w:tabs>
        <w:spacing w:after="0"/>
        <w:jc w:val="both"/>
        <w:rPr>
          <w:rFonts w:ascii="Times New Roman" w:eastAsia="Times New Roman" w:hAnsi="Times New Roman" w:cs="Times New Roman"/>
          <w:b/>
          <w:color w:val="000000"/>
          <w:sz w:val="24"/>
          <w:szCs w:val="24"/>
          <w:lang w:eastAsia="ru-RU"/>
        </w:rPr>
      </w:pPr>
    </w:p>
    <w:p w:rsidR="006C52B6" w:rsidRPr="006C52B6" w:rsidRDefault="006C52B6" w:rsidP="006C52B6">
      <w:pPr>
        <w:tabs>
          <w:tab w:val="left" w:pos="0"/>
        </w:tabs>
        <w:spacing w:after="0"/>
        <w:jc w:val="both"/>
        <w:rPr>
          <w:rFonts w:ascii="Times New Roman" w:eastAsia="Times New Roman" w:hAnsi="Times New Roman" w:cs="Times New Roman"/>
          <w:b/>
          <w:color w:val="000000"/>
          <w:sz w:val="24"/>
          <w:szCs w:val="24"/>
          <w:lang w:eastAsia="ru-RU"/>
        </w:rPr>
      </w:pPr>
    </w:p>
    <w:p w:rsidR="006C52B6" w:rsidRPr="006C52B6" w:rsidRDefault="006C52B6" w:rsidP="006C52B6">
      <w:pPr>
        <w:tabs>
          <w:tab w:val="left" w:pos="0"/>
        </w:tabs>
        <w:spacing w:after="0"/>
        <w:jc w:val="both"/>
        <w:rPr>
          <w:rFonts w:ascii="Times New Roman" w:eastAsia="Times New Roman" w:hAnsi="Times New Roman" w:cs="Times New Roman"/>
          <w:b/>
          <w:color w:val="000000"/>
          <w:sz w:val="24"/>
          <w:szCs w:val="24"/>
          <w:lang w:eastAsia="ru-RU"/>
        </w:rPr>
      </w:pPr>
    </w:p>
    <w:p w:rsidR="006C52B6" w:rsidRPr="006C52B6" w:rsidRDefault="006C52B6" w:rsidP="006C52B6">
      <w:pPr>
        <w:tabs>
          <w:tab w:val="left" w:pos="0"/>
        </w:tabs>
        <w:spacing w:after="0"/>
        <w:jc w:val="both"/>
        <w:rPr>
          <w:rFonts w:ascii="Times New Roman" w:eastAsia="Times New Roman" w:hAnsi="Times New Roman" w:cs="Times New Roman"/>
          <w:b/>
          <w:color w:val="000000"/>
          <w:sz w:val="24"/>
          <w:szCs w:val="24"/>
          <w:lang w:eastAsia="ru-RU"/>
        </w:rPr>
      </w:pPr>
    </w:p>
    <w:p w:rsidR="006C52B6" w:rsidRPr="006C52B6" w:rsidRDefault="006C52B6" w:rsidP="006C52B6">
      <w:pPr>
        <w:tabs>
          <w:tab w:val="left" w:pos="0"/>
        </w:tabs>
        <w:spacing w:after="0"/>
        <w:jc w:val="both"/>
        <w:rPr>
          <w:rFonts w:ascii="Times New Roman" w:eastAsia="Times New Roman" w:hAnsi="Times New Roman" w:cs="Times New Roman"/>
          <w:b/>
          <w:color w:val="000000"/>
          <w:sz w:val="24"/>
          <w:szCs w:val="24"/>
          <w:lang w:eastAsia="ru-RU"/>
        </w:rPr>
      </w:pPr>
    </w:p>
    <w:p w:rsidR="006C52B6" w:rsidRPr="006C52B6" w:rsidRDefault="006C52B6" w:rsidP="006C52B6">
      <w:pPr>
        <w:tabs>
          <w:tab w:val="left" w:pos="0"/>
        </w:tabs>
        <w:spacing w:after="0"/>
        <w:jc w:val="both"/>
        <w:rPr>
          <w:rFonts w:ascii="Times New Roman" w:eastAsia="Times New Roman" w:hAnsi="Times New Roman" w:cs="Times New Roman"/>
          <w:b/>
          <w:color w:val="000000"/>
          <w:sz w:val="24"/>
          <w:szCs w:val="24"/>
          <w:lang w:eastAsia="ru-RU"/>
        </w:rPr>
      </w:pPr>
    </w:p>
    <w:p w:rsidR="006C52B6" w:rsidRPr="006C52B6" w:rsidRDefault="006C52B6" w:rsidP="006C52B6">
      <w:pPr>
        <w:tabs>
          <w:tab w:val="left" w:pos="0"/>
        </w:tabs>
        <w:spacing w:after="0"/>
        <w:jc w:val="both"/>
        <w:rPr>
          <w:rFonts w:ascii="Times New Roman" w:eastAsia="Times New Roman" w:hAnsi="Times New Roman" w:cs="Times New Roman"/>
          <w:b/>
          <w:color w:val="000000"/>
          <w:sz w:val="24"/>
          <w:szCs w:val="24"/>
          <w:lang w:eastAsia="ru-RU"/>
        </w:rPr>
      </w:pPr>
    </w:p>
    <w:p w:rsidR="006C52B6" w:rsidRPr="006C52B6" w:rsidRDefault="006C52B6" w:rsidP="006C52B6">
      <w:pPr>
        <w:tabs>
          <w:tab w:val="left" w:pos="0"/>
        </w:tabs>
        <w:spacing w:after="0"/>
        <w:jc w:val="both"/>
        <w:rPr>
          <w:rFonts w:ascii="Times New Roman" w:eastAsia="Times New Roman" w:hAnsi="Times New Roman" w:cs="Times New Roman"/>
          <w:b/>
          <w:color w:val="000000"/>
          <w:sz w:val="24"/>
          <w:szCs w:val="24"/>
          <w:lang w:eastAsia="ru-RU"/>
        </w:rPr>
      </w:pPr>
    </w:p>
    <w:p w:rsidR="006C52B6" w:rsidRPr="006C52B6" w:rsidRDefault="006C52B6" w:rsidP="006C52B6">
      <w:pPr>
        <w:tabs>
          <w:tab w:val="left" w:pos="0"/>
        </w:tabs>
        <w:spacing w:after="0"/>
        <w:jc w:val="both"/>
        <w:rPr>
          <w:rFonts w:ascii="Times New Roman" w:eastAsia="Times New Roman" w:hAnsi="Times New Roman" w:cs="Times New Roman"/>
          <w:b/>
          <w:color w:val="000000"/>
          <w:sz w:val="24"/>
          <w:szCs w:val="24"/>
          <w:lang w:eastAsia="ru-RU"/>
        </w:rPr>
      </w:pPr>
    </w:p>
    <w:p w:rsidR="006C52B6" w:rsidRPr="006C52B6" w:rsidRDefault="006C52B6" w:rsidP="006C52B6">
      <w:pPr>
        <w:tabs>
          <w:tab w:val="left" w:pos="0"/>
        </w:tabs>
        <w:spacing w:after="0"/>
        <w:jc w:val="both"/>
        <w:rPr>
          <w:rFonts w:ascii="Times New Roman" w:eastAsia="Times New Roman" w:hAnsi="Times New Roman" w:cs="Times New Roman"/>
          <w:b/>
          <w:color w:val="000000"/>
          <w:sz w:val="24"/>
          <w:szCs w:val="24"/>
          <w:lang w:eastAsia="ru-RU"/>
        </w:rPr>
      </w:pPr>
    </w:p>
    <w:p w:rsidR="006C52B6" w:rsidRDefault="006C52B6" w:rsidP="006C52B6">
      <w:pPr>
        <w:tabs>
          <w:tab w:val="left" w:pos="0"/>
        </w:tabs>
        <w:spacing w:after="0"/>
        <w:jc w:val="both"/>
        <w:rPr>
          <w:rFonts w:ascii="Times New Roman" w:eastAsia="Times New Roman" w:hAnsi="Times New Roman" w:cs="Times New Roman"/>
          <w:b/>
          <w:color w:val="000000"/>
          <w:sz w:val="24"/>
          <w:szCs w:val="24"/>
          <w:lang w:eastAsia="ru-RU"/>
        </w:rPr>
      </w:pPr>
    </w:p>
    <w:p w:rsidR="007D6B54" w:rsidRDefault="007D6B54" w:rsidP="006C52B6">
      <w:pPr>
        <w:tabs>
          <w:tab w:val="left" w:pos="0"/>
        </w:tabs>
        <w:spacing w:after="0"/>
        <w:jc w:val="both"/>
        <w:rPr>
          <w:rFonts w:ascii="Times New Roman" w:eastAsia="Times New Roman" w:hAnsi="Times New Roman" w:cs="Times New Roman"/>
          <w:b/>
          <w:color w:val="000000"/>
          <w:sz w:val="24"/>
          <w:szCs w:val="24"/>
          <w:lang w:eastAsia="ru-RU"/>
        </w:rPr>
      </w:pPr>
    </w:p>
    <w:p w:rsidR="007D6B54" w:rsidRDefault="007D6B54" w:rsidP="006C52B6">
      <w:pPr>
        <w:tabs>
          <w:tab w:val="left" w:pos="0"/>
        </w:tabs>
        <w:spacing w:after="0"/>
        <w:jc w:val="both"/>
        <w:rPr>
          <w:rFonts w:ascii="Times New Roman" w:eastAsia="Times New Roman" w:hAnsi="Times New Roman" w:cs="Times New Roman"/>
          <w:b/>
          <w:color w:val="000000"/>
          <w:sz w:val="24"/>
          <w:szCs w:val="24"/>
          <w:lang w:eastAsia="ru-RU"/>
        </w:rPr>
      </w:pPr>
    </w:p>
    <w:p w:rsidR="007D6B54" w:rsidRDefault="007D6B54" w:rsidP="006C52B6">
      <w:pPr>
        <w:tabs>
          <w:tab w:val="left" w:pos="0"/>
        </w:tabs>
        <w:spacing w:after="0"/>
        <w:jc w:val="both"/>
        <w:rPr>
          <w:rFonts w:ascii="Times New Roman" w:eastAsia="Times New Roman" w:hAnsi="Times New Roman" w:cs="Times New Roman"/>
          <w:b/>
          <w:color w:val="000000"/>
          <w:sz w:val="24"/>
          <w:szCs w:val="24"/>
          <w:lang w:eastAsia="ru-RU"/>
        </w:rPr>
      </w:pPr>
    </w:p>
    <w:p w:rsidR="007D6B54" w:rsidRDefault="007D6B54" w:rsidP="006C52B6">
      <w:pPr>
        <w:tabs>
          <w:tab w:val="left" w:pos="0"/>
        </w:tabs>
        <w:spacing w:after="0"/>
        <w:jc w:val="both"/>
        <w:rPr>
          <w:rFonts w:ascii="Times New Roman" w:eastAsia="Times New Roman" w:hAnsi="Times New Roman" w:cs="Times New Roman"/>
          <w:b/>
          <w:color w:val="000000"/>
          <w:sz w:val="24"/>
          <w:szCs w:val="24"/>
          <w:lang w:eastAsia="ru-RU"/>
        </w:rPr>
      </w:pPr>
    </w:p>
    <w:p w:rsidR="007D6B54" w:rsidRDefault="007D6B54" w:rsidP="006C52B6">
      <w:pPr>
        <w:tabs>
          <w:tab w:val="left" w:pos="0"/>
        </w:tabs>
        <w:spacing w:after="0"/>
        <w:jc w:val="both"/>
        <w:rPr>
          <w:rFonts w:ascii="Times New Roman" w:eastAsia="Times New Roman" w:hAnsi="Times New Roman" w:cs="Times New Roman"/>
          <w:b/>
          <w:color w:val="000000"/>
          <w:sz w:val="24"/>
          <w:szCs w:val="24"/>
          <w:lang w:eastAsia="ru-RU"/>
        </w:rPr>
      </w:pPr>
    </w:p>
    <w:p w:rsidR="007D6B54" w:rsidRDefault="007D6B54" w:rsidP="006C52B6">
      <w:pPr>
        <w:tabs>
          <w:tab w:val="left" w:pos="0"/>
        </w:tabs>
        <w:spacing w:after="0"/>
        <w:jc w:val="both"/>
        <w:rPr>
          <w:rFonts w:ascii="Times New Roman" w:eastAsia="Times New Roman" w:hAnsi="Times New Roman" w:cs="Times New Roman"/>
          <w:b/>
          <w:color w:val="000000"/>
          <w:sz w:val="24"/>
          <w:szCs w:val="24"/>
          <w:lang w:eastAsia="ru-RU"/>
        </w:rPr>
      </w:pPr>
    </w:p>
    <w:p w:rsidR="007D6B54" w:rsidRDefault="007D6B54" w:rsidP="006C52B6">
      <w:pPr>
        <w:tabs>
          <w:tab w:val="left" w:pos="0"/>
        </w:tabs>
        <w:spacing w:after="0"/>
        <w:jc w:val="both"/>
        <w:rPr>
          <w:rFonts w:ascii="Times New Roman" w:eastAsia="Times New Roman" w:hAnsi="Times New Roman" w:cs="Times New Roman"/>
          <w:b/>
          <w:color w:val="000000"/>
          <w:sz w:val="24"/>
          <w:szCs w:val="24"/>
          <w:lang w:eastAsia="ru-RU"/>
        </w:rPr>
      </w:pPr>
    </w:p>
    <w:p w:rsidR="007D6B54" w:rsidRDefault="007D6B54" w:rsidP="006C52B6">
      <w:pPr>
        <w:tabs>
          <w:tab w:val="left" w:pos="0"/>
        </w:tabs>
        <w:spacing w:after="0"/>
        <w:jc w:val="both"/>
        <w:rPr>
          <w:rFonts w:ascii="Times New Roman" w:eastAsia="Times New Roman" w:hAnsi="Times New Roman" w:cs="Times New Roman"/>
          <w:b/>
          <w:color w:val="000000"/>
          <w:sz w:val="24"/>
          <w:szCs w:val="24"/>
          <w:lang w:eastAsia="ru-RU"/>
        </w:rPr>
      </w:pPr>
    </w:p>
    <w:p w:rsidR="007D6B54" w:rsidRDefault="007D6B54" w:rsidP="006C52B6">
      <w:pPr>
        <w:tabs>
          <w:tab w:val="left" w:pos="0"/>
        </w:tabs>
        <w:spacing w:after="0"/>
        <w:jc w:val="both"/>
        <w:rPr>
          <w:rFonts w:ascii="Times New Roman" w:eastAsia="Times New Roman" w:hAnsi="Times New Roman" w:cs="Times New Roman"/>
          <w:b/>
          <w:color w:val="000000"/>
          <w:sz w:val="24"/>
          <w:szCs w:val="24"/>
          <w:lang w:eastAsia="ru-RU"/>
        </w:rPr>
      </w:pPr>
    </w:p>
    <w:p w:rsidR="007D6B54" w:rsidRDefault="007D6B54" w:rsidP="006C52B6">
      <w:pPr>
        <w:tabs>
          <w:tab w:val="left" w:pos="0"/>
        </w:tabs>
        <w:spacing w:after="0"/>
        <w:jc w:val="both"/>
        <w:rPr>
          <w:rFonts w:ascii="Times New Roman" w:eastAsia="Times New Roman" w:hAnsi="Times New Roman" w:cs="Times New Roman"/>
          <w:b/>
          <w:color w:val="000000"/>
          <w:sz w:val="24"/>
          <w:szCs w:val="24"/>
          <w:lang w:eastAsia="ru-RU"/>
        </w:rPr>
      </w:pPr>
    </w:p>
    <w:p w:rsidR="007D6B54" w:rsidRDefault="007D6B54" w:rsidP="006C52B6">
      <w:pPr>
        <w:tabs>
          <w:tab w:val="left" w:pos="0"/>
        </w:tabs>
        <w:spacing w:after="0"/>
        <w:jc w:val="both"/>
        <w:rPr>
          <w:rFonts w:ascii="Times New Roman" w:eastAsia="Times New Roman" w:hAnsi="Times New Roman" w:cs="Times New Roman"/>
          <w:b/>
          <w:color w:val="000000"/>
          <w:sz w:val="24"/>
          <w:szCs w:val="24"/>
          <w:lang w:eastAsia="ru-RU"/>
        </w:rPr>
      </w:pPr>
    </w:p>
    <w:p w:rsidR="007D6B54" w:rsidRDefault="007D6B54" w:rsidP="006C52B6">
      <w:pPr>
        <w:tabs>
          <w:tab w:val="left" w:pos="0"/>
        </w:tabs>
        <w:spacing w:after="0"/>
        <w:jc w:val="both"/>
        <w:rPr>
          <w:rFonts w:ascii="Times New Roman" w:eastAsia="Times New Roman" w:hAnsi="Times New Roman" w:cs="Times New Roman"/>
          <w:b/>
          <w:color w:val="000000"/>
          <w:sz w:val="24"/>
          <w:szCs w:val="24"/>
          <w:lang w:eastAsia="ru-RU"/>
        </w:rPr>
      </w:pPr>
    </w:p>
    <w:p w:rsidR="007D6B54" w:rsidRDefault="007D6B54" w:rsidP="006C52B6">
      <w:pPr>
        <w:tabs>
          <w:tab w:val="left" w:pos="0"/>
        </w:tabs>
        <w:spacing w:after="0"/>
        <w:jc w:val="both"/>
        <w:rPr>
          <w:rFonts w:ascii="Times New Roman" w:eastAsia="Times New Roman" w:hAnsi="Times New Roman" w:cs="Times New Roman"/>
          <w:b/>
          <w:color w:val="000000"/>
          <w:sz w:val="24"/>
          <w:szCs w:val="24"/>
          <w:lang w:eastAsia="ru-RU"/>
        </w:rPr>
      </w:pPr>
    </w:p>
    <w:p w:rsidR="007D6B54" w:rsidRDefault="007D6B54" w:rsidP="006C52B6">
      <w:pPr>
        <w:tabs>
          <w:tab w:val="left" w:pos="0"/>
        </w:tabs>
        <w:spacing w:after="0"/>
        <w:jc w:val="both"/>
        <w:rPr>
          <w:rFonts w:ascii="Times New Roman" w:eastAsia="Times New Roman" w:hAnsi="Times New Roman" w:cs="Times New Roman"/>
          <w:b/>
          <w:color w:val="000000"/>
          <w:sz w:val="24"/>
          <w:szCs w:val="24"/>
          <w:lang w:eastAsia="ru-RU"/>
        </w:rPr>
      </w:pPr>
    </w:p>
    <w:p w:rsidR="007D6B54" w:rsidRDefault="007D6B54" w:rsidP="006C52B6">
      <w:pPr>
        <w:tabs>
          <w:tab w:val="left" w:pos="0"/>
        </w:tabs>
        <w:spacing w:after="0"/>
        <w:jc w:val="both"/>
        <w:rPr>
          <w:rFonts w:ascii="Times New Roman" w:eastAsia="Times New Roman" w:hAnsi="Times New Roman" w:cs="Times New Roman"/>
          <w:b/>
          <w:color w:val="000000"/>
          <w:sz w:val="24"/>
          <w:szCs w:val="24"/>
          <w:lang w:eastAsia="ru-RU"/>
        </w:rPr>
      </w:pPr>
    </w:p>
    <w:p w:rsidR="007D6B54" w:rsidRDefault="007D6B54" w:rsidP="006C52B6">
      <w:pPr>
        <w:tabs>
          <w:tab w:val="left" w:pos="0"/>
        </w:tabs>
        <w:spacing w:after="0"/>
        <w:jc w:val="both"/>
        <w:rPr>
          <w:rFonts w:ascii="Times New Roman" w:eastAsia="Times New Roman" w:hAnsi="Times New Roman" w:cs="Times New Roman"/>
          <w:b/>
          <w:color w:val="000000"/>
          <w:sz w:val="24"/>
          <w:szCs w:val="24"/>
          <w:lang w:eastAsia="ru-RU"/>
        </w:rPr>
      </w:pPr>
    </w:p>
    <w:p w:rsidR="007D6B54" w:rsidRDefault="007D6B54" w:rsidP="006C52B6">
      <w:pPr>
        <w:tabs>
          <w:tab w:val="left" w:pos="0"/>
        </w:tabs>
        <w:spacing w:after="0"/>
        <w:jc w:val="both"/>
        <w:rPr>
          <w:rFonts w:ascii="Times New Roman" w:eastAsia="Times New Roman" w:hAnsi="Times New Roman" w:cs="Times New Roman"/>
          <w:b/>
          <w:color w:val="000000"/>
          <w:sz w:val="24"/>
          <w:szCs w:val="24"/>
          <w:lang w:eastAsia="ru-RU"/>
        </w:rPr>
      </w:pPr>
    </w:p>
    <w:p w:rsidR="007D6B54" w:rsidRDefault="007D6B54" w:rsidP="006C52B6">
      <w:pPr>
        <w:tabs>
          <w:tab w:val="left" w:pos="0"/>
        </w:tabs>
        <w:spacing w:after="0"/>
        <w:jc w:val="both"/>
        <w:rPr>
          <w:rFonts w:ascii="Times New Roman" w:eastAsia="Times New Roman" w:hAnsi="Times New Roman" w:cs="Times New Roman"/>
          <w:b/>
          <w:color w:val="000000"/>
          <w:sz w:val="24"/>
          <w:szCs w:val="24"/>
          <w:lang w:eastAsia="ru-RU"/>
        </w:rPr>
      </w:pPr>
    </w:p>
    <w:p w:rsidR="007D6B54" w:rsidRDefault="007D6B54" w:rsidP="006C52B6">
      <w:pPr>
        <w:tabs>
          <w:tab w:val="left" w:pos="0"/>
        </w:tabs>
        <w:spacing w:after="0"/>
        <w:jc w:val="both"/>
        <w:rPr>
          <w:rFonts w:ascii="Times New Roman" w:eastAsia="Times New Roman" w:hAnsi="Times New Roman" w:cs="Times New Roman"/>
          <w:b/>
          <w:color w:val="000000"/>
          <w:sz w:val="24"/>
          <w:szCs w:val="24"/>
          <w:lang w:eastAsia="ru-RU"/>
        </w:rPr>
      </w:pPr>
    </w:p>
    <w:p w:rsidR="007D6B54" w:rsidRDefault="007D6B54" w:rsidP="006C52B6">
      <w:pPr>
        <w:tabs>
          <w:tab w:val="left" w:pos="0"/>
        </w:tabs>
        <w:spacing w:after="0"/>
        <w:jc w:val="both"/>
        <w:rPr>
          <w:rFonts w:ascii="Times New Roman" w:eastAsia="Times New Roman" w:hAnsi="Times New Roman" w:cs="Times New Roman"/>
          <w:b/>
          <w:color w:val="000000"/>
          <w:sz w:val="24"/>
          <w:szCs w:val="24"/>
          <w:lang w:eastAsia="ru-RU"/>
        </w:rPr>
      </w:pPr>
    </w:p>
    <w:p w:rsidR="007D6B54" w:rsidRDefault="007D6B54" w:rsidP="006C52B6">
      <w:pPr>
        <w:tabs>
          <w:tab w:val="left" w:pos="0"/>
        </w:tabs>
        <w:spacing w:after="0"/>
        <w:jc w:val="both"/>
        <w:rPr>
          <w:rFonts w:ascii="Times New Roman" w:eastAsia="Times New Roman" w:hAnsi="Times New Roman" w:cs="Times New Roman"/>
          <w:b/>
          <w:color w:val="000000"/>
          <w:sz w:val="24"/>
          <w:szCs w:val="24"/>
          <w:lang w:eastAsia="ru-RU"/>
        </w:rPr>
      </w:pPr>
    </w:p>
    <w:p w:rsidR="007D6B54" w:rsidRDefault="007D6B54" w:rsidP="006C52B6">
      <w:pPr>
        <w:tabs>
          <w:tab w:val="left" w:pos="0"/>
        </w:tabs>
        <w:spacing w:after="0"/>
        <w:jc w:val="both"/>
        <w:rPr>
          <w:rFonts w:ascii="Times New Roman" w:eastAsia="Times New Roman" w:hAnsi="Times New Roman" w:cs="Times New Roman"/>
          <w:b/>
          <w:color w:val="000000"/>
          <w:sz w:val="24"/>
          <w:szCs w:val="24"/>
          <w:lang w:eastAsia="ru-RU"/>
        </w:rPr>
      </w:pPr>
    </w:p>
    <w:p w:rsidR="007D6B54" w:rsidRDefault="007D6B54" w:rsidP="006C52B6">
      <w:pPr>
        <w:tabs>
          <w:tab w:val="left" w:pos="0"/>
        </w:tabs>
        <w:spacing w:after="0"/>
        <w:jc w:val="both"/>
        <w:rPr>
          <w:rFonts w:ascii="Times New Roman" w:eastAsia="Times New Roman" w:hAnsi="Times New Roman" w:cs="Times New Roman"/>
          <w:b/>
          <w:color w:val="000000"/>
          <w:sz w:val="24"/>
          <w:szCs w:val="24"/>
          <w:lang w:eastAsia="ru-RU"/>
        </w:rPr>
      </w:pPr>
    </w:p>
    <w:p w:rsidR="007D6B54" w:rsidRDefault="007D6B54" w:rsidP="006C52B6">
      <w:pPr>
        <w:tabs>
          <w:tab w:val="left" w:pos="0"/>
        </w:tabs>
        <w:spacing w:after="0"/>
        <w:jc w:val="both"/>
        <w:rPr>
          <w:rFonts w:ascii="Times New Roman" w:eastAsia="Times New Roman" w:hAnsi="Times New Roman" w:cs="Times New Roman"/>
          <w:b/>
          <w:color w:val="000000"/>
          <w:sz w:val="24"/>
          <w:szCs w:val="24"/>
          <w:lang w:eastAsia="ru-RU"/>
        </w:rPr>
      </w:pPr>
    </w:p>
    <w:p w:rsidR="007D6B54" w:rsidRDefault="007D6B54" w:rsidP="006C52B6">
      <w:pPr>
        <w:tabs>
          <w:tab w:val="left" w:pos="0"/>
        </w:tabs>
        <w:spacing w:after="0"/>
        <w:jc w:val="both"/>
        <w:rPr>
          <w:rFonts w:ascii="Times New Roman" w:eastAsia="Times New Roman" w:hAnsi="Times New Roman" w:cs="Times New Roman"/>
          <w:b/>
          <w:color w:val="000000"/>
          <w:sz w:val="24"/>
          <w:szCs w:val="24"/>
          <w:lang w:eastAsia="ru-RU"/>
        </w:rPr>
      </w:pPr>
    </w:p>
    <w:p w:rsidR="007D6B54" w:rsidRDefault="007D6B54" w:rsidP="006C52B6">
      <w:pPr>
        <w:tabs>
          <w:tab w:val="left" w:pos="0"/>
        </w:tabs>
        <w:spacing w:after="0"/>
        <w:jc w:val="both"/>
        <w:rPr>
          <w:rFonts w:ascii="Times New Roman" w:eastAsia="Times New Roman" w:hAnsi="Times New Roman" w:cs="Times New Roman"/>
          <w:b/>
          <w:color w:val="000000"/>
          <w:sz w:val="24"/>
          <w:szCs w:val="24"/>
          <w:lang w:eastAsia="ru-RU"/>
        </w:rPr>
      </w:pPr>
    </w:p>
    <w:p w:rsidR="007D6B54" w:rsidRPr="006C52B6" w:rsidRDefault="007D6B54" w:rsidP="006C52B6">
      <w:pPr>
        <w:tabs>
          <w:tab w:val="left" w:pos="0"/>
        </w:tabs>
        <w:spacing w:after="0"/>
        <w:jc w:val="both"/>
        <w:rPr>
          <w:rFonts w:ascii="Times New Roman" w:eastAsia="Times New Roman" w:hAnsi="Times New Roman" w:cs="Times New Roman"/>
          <w:b/>
          <w:color w:val="000000"/>
          <w:sz w:val="24"/>
          <w:szCs w:val="24"/>
          <w:lang w:eastAsia="ru-RU"/>
        </w:rPr>
      </w:pPr>
    </w:p>
    <w:p w:rsidR="006C52B6" w:rsidRPr="006C52B6" w:rsidRDefault="006C52B6" w:rsidP="006C52B6">
      <w:pPr>
        <w:tabs>
          <w:tab w:val="left" w:pos="0"/>
        </w:tabs>
        <w:spacing w:after="0"/>
        <w:jc w:val="both"/>
        <w:rPr>
          <w:rFonts w:ascii="Times New Roman" w:eastAsia="Times New Roman" w:hAnsi="Times New Roman" w:cs="Times New Roman"/>
          <w:b/>
          <w:color w:val="000000"/>
          <w:sz w:val="24"/>
          <w:szCs w:val="24"/>
          <w:lang w:eastAsia="ru-RU"/>
        </w:rPr>
      </w:pPr>
    </w:p>
    <w:p w:rsidR="006C52B6" w:rsidRPr="006C52B6" w:rsidRDefault="006C52B6" w:rsidP="006C52B6">
      <w:pPr>
        <w:tabs>
          <w:tab w:val="left" w:pos="0"/>
        </w:tabs>
        <w:spacing w:after="0"/>
        <w:jc w:val="both"/>
        <w:rPr>
          <w:rFonts w:ascii="Times New Roman" w:eastAsia="Times New Roman" w:hAnsi="Times New Roman" w:cs="Times New Roman"/>
          <w:b/>
          <w:color w:val="000000"/>
          <w:sz w:val="24"/>
          <w:szCs w:val="24"/>
          <w:lang w:eastAsia="ru-RU"/>
        </w:rPr>
      </w:pPr>
    </w:p>
    <w:p w:rsidR="006C52B6" w:rsidRPr="006C52B6" w:rsidRDefault="006C52B6" w:rsidP="006C52B6">
      <w:pPr>
        <w:tabs>
          <w:tab w:val="left" w:pos="0"/>
        </w:tabs>
        <w:spacing w:after="0"/>
        <w:jc w:val="both"/>
        <w:rPr>
          <w:rFonts w:ascii="Times New Roman" w:eastAsia="Times New Roman" w:hAnsi="Times New Roman" w:cs="Times New Roman"/>
          <w:b/>
          <w:color w:val="000000"/>
          <w:sz w:val="24"/>
          <w:szCs w:val="24"/>
          <w:lang w:eastAsia="ru-RU"/>
        </w:rPr>
      </w:pPr>
    </w:p>
    <w:p w:rsidR="006C52B6" w:rsidRPr="006C52B6" w:rsidRDefault="006C52B6" w:rsidP="006C52B6">
      <w:pPr>
        <w:tabs>
          <w:tab w:val="left" w:pos="0"/>
        </w:tabs>
        <w:spacing w:after="0"/>
        <w:jc w:val="both"/>
        <w:rPr>
          <w:rFonts w:ascii="Times New Roman" w:eastAsia="Times New Roman" w:hAnsi="Times New Roman" w:cs="Times New Roman"/>
          <w:b/>
          <w:color w:val="000000"/>
          <w:sz w:val="24"/>
          <w:szCs w:val="24"/>
          <w:lang w:eastAsia="ru-RU"/>
        </w:rPr>
      </w:pPr>
    </w:p>
    <w:p w:rsidR="006C52B6" w:rsidRPr="006C52B6" w:rsidRDefault="006C52B6" w:rsidP="006C52B6">
      <w:pPr>
        <w:tabs>
          <w:tab w:val="left" w:pos="0"/>
        </w:tabs>
        <w:spacing w:after="0"/>
        <w:jc w:val="both"/>
        <w:rPr>
          <w:rFonts w:ascii="Times New Roman" w:eastAsia="Times New Roman" w:hAnsi="Times New Roman" w:cs="Times New Roman"/>
          <w:b/>
          <w:color w:val="000000"/>
          <w:sz w:val="24"/>
          <w:szCs w:val="24"/>
          <w:lang w:eastAsia="ru-RU"/>
        </w:rPr>
      </w:pPr>
    </w:p>
    <w:p w:rsidR="006C52B6" w:rsidRPr="006C52B6" w:rsidRDefault="006C52B6" w:rsidP="006C52B6">
      <w:pPr>
        <w:tabs>
          <w:tab w:val="left" w:pos="0"/>
        </w:tabs>
        <w:spacing w:after="0"/>
        <w:jc w:val="center"/>
        <w:rPr>
          <w:rFonts w:ascii="Times New Roman" w:eastAsia="Times New Roman" w:hAnsi="Times New Roman" w:cs="Times New Roman"/>
          <w:b/>
          <w:sz w:val="28"/>
          <w:szCs w:val="28"/>
          <w:lang w:eastAsia="ru-RU"/>
        </w:rPr>
      </w:pPr>
      <w:r w:rsidRPr="006C52B6">
        <w:rPr>
          <w:rFonts w:ascii="Times New Roman" w:eastAsia="Times New Roman" w:hAnsi="Times New Roman" w:cs="Times New Roman"/>
          <w:b/>
          <w:sz w:val="28"/>
          <w:szCs w:val="28"/>
          <w:lang w:val="en-US" w:eastAsia="ru-RU"/>
        </w:rPr>
        <w:lastRenderedPageBreak/>
        <w:t>VI</w:t>
      </w:r>
      <w:r w:rsidRPr="006C52B6">
        <w:rPr>
          <w:rFonts w:ascii="Times New Roman" w:eastAsia="Times New Roman" w:hAnsi="Times New Roman" w:cs="Times New Roman"/>
          <w:b/>
          <w:sz w:val="28"/>
          <w:szCs w:val="28"/>
          <w:lang w:eastAsia="ru-RU"/>
        </w:rPr>
        <w:t>. Список рекомендуемой литературы</w:t>
      </w:r>
    </w:p>
    <w:p w:rsidR="006C52B6" w:rsidRPr="006C52B6" w:rsidRDefault="006C52B6" w:rsidP="006C52B6">
      <w:pPr>
        <w:widowControl w:val="0"/>
        <w:shd w:val="clear" w:color="auto" w:fill="FFFFFF"/>
        <w:autoSpaceDE w:val="0"/>
        <w:autoSpaceDN w:val="0"/>
        <w:adjustRightInd w:val="0"/>
        <w:spacing w:after="0"/>
        <w:rPr>
          <w:rFonts w:ascii="Times New Roman" w:eastAsia="Times New Roman" w:hAnsi="Times New Roman" w:cs="Times New Roman"/>
          <w:b/>
          <w:bCs/>
          <w:color w:val="000000"/>
          <w:sz w:val="24"/>
          <w:szCs w:val="24"/>
        </w:rPr>
      </w:pPr>
      <w:r w:rsidRPr="006C52B6">
        <w:rPr>
          <w:rFonts w:ascii="Times New Roman" w:eastAsia="Times New Roman" w:hAnsi="Times New Roman" w:cs="Times New Roman"/>
          <w:b/>
          <w:bCs/>
          <w:color w:val="000000"/>
          <w:sz w:val="24"/>
          <w:szCs w:val="24"/>
        </w:rPr>
        <w:t>1. Учебная литература</w:t>
      </w:r>
    </w:p>
    <w:p w:rsidR="006C52B6" w:rsidRPr="006C52B6" w:rsidRDefault="006C52B6" w:rsidP="006C52B6">
      <w:pPr>
        <w:widowControl w:val="0"/>
        <w:spacing w:after="0"/>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1. Ансамбли для народных инструментов</w:t>
      </w:r>
      <w:r w:rsidRPr="006C52B6">
        <w:rPr>
          <w:rFonts w:ascii="Times New Roman" w:eastAsia="Times New Roman" w:hAnsi="Times New Roman" w:cs="Times New Roman"/>
          <w:b/>
          <w:color w:val="000000"/>
          <w:sz w:val="24"/>
          <w:szCs w:val="24"/>
          <w:lang w:eastAsia="ru-RU"/>
        </w:rPr>
        <w:t xml:space="preserve"> </w:t>
      </w:r>
      <w:r w:rsidRPr="006C52B6">
        <w:rPr>
          <w:rFonts w:ascii="Times New Roman" w:eastAsia="Times New Roman" w:hAnsi="Times New Roman" w:cs="Times New Roman"/>
          <w:color w:val="000000"/>
          <w:sz w:val="24"/>
          <w:szCs w:val="24"/>
          <w:lang w:eastAsia="ru-RU"/>
        </w:rPr>
        <w:t xml:space="preserve">/Составители: Шалов Ильин А., С.пб.,1985           </w:t>
      </w:r>
    </w:p>
    <w:p w:rsidR="006C52B6" w:rsidRPr="006C52B6" w:rsidRDefault="006C52B6" w:rsidP="006C52B6">
      <w:pPr>
        <w:widowControl w:val="0"/>
        <w:spacing w:after="0"/>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2. Альбом балалаечника. Вып.1 / Составители: Иншаков И.,</w:t>
      </w:r>
    </w:p>
    <w:p w:rsidR="006C52B6" w:rsidRPr="006C52B6" w:rsidRDefault="006C52B6" w:rsidP="006C52B6">
      <w:pPr>
        <w:widowControl w:val="0"/>
        <w:spacing w:after="0"/>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 xml:space="preserve">   Горбачев А. - Музыка, 2000</w:t>
      </w:r>
    </w:p>
    <w:p w:rsidR="006C52B6" w:rsidRPr="006C52B6" w:rsidRDefault="006C52B6" w:rsidP="006C52B6">
      <w:pPr>
        <w:widowControl w:val="0"/>
        <w:spacing w:after="0"/>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3. Альбом балалаечника. Вып.2 / Составители: Иншаков И.,</w:t>
      </w:r>
    </w:p>
    <w:p w:rsidR="006C52B6" w:rsidRPr="006C52B6" w:rsidRDefault="006C52B6" w:rsidP="006C52B6">
      <w:pPr>
        <w:widowControl w:val="0"/>
        <w:spacing w:after="0"/>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 xml:space="preserve">   Горбачев А. - Музыка,2003</w:t>
      </w:r>
    </w:p>
    <w:p w:rsidR="006C52B6" w:rsidRPr="006C52B6" w:rsidRDefault="006C52B6" w:rsidP="006C52B6">
      <w:pPr>
        <w:widowControl w:val="0"/>
        <w:spacing w:after="0"/>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4. Педагогический репертуар балалаечника. Вып.2 - Музыка,</w:t>
      </w:r>
    </w:p>
    <w:p w:rsidR="006C52B6" w:rsidRPr="006C52B6" w:rsidRDefault="006C52B6" w:rsidP="006C52B6">
      <w:pPr>
        <w:widowControl w:val="0"/>
        <w:spacing w:after="0"/>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 xml:space="preserve">   1977</w:t>
      </w:r>
    </w:p>
    <w:p w:rsidR="006C52B6" w:rsidRPr="006C52B6" w:rsidRDefault="006C52B6" w:rsidP="006C52B6">
      <w:pPr>
        <w:widowControl w:val="0"/>
        <w:spacing w:after="0"/>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5. Пьесы для дуэта балалаек и фортепиано./Сост.</w:t>
      </w:r>
    </w:p>
    <w:p w:rsidR="006C52B6" w:rsidRPr="006C52B6" w:rsidRDefault="006C52B6" w:rsidP="006C52B6">
      <w:pPr>
        <w:widowControl w:val="0"/>
        <w:spacing w:after="0"/>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 xml:space="preserve">   Андрюшенков Г.- Композитор, С.пб.,2003</w:t>
      </w:r>
    </w:p>
    <w:p w:rsidR="006C52B6" w:rsidRPr="006C52B6" w:rsidRDefault="006C52B6" w:rsidP="006C52B6">
      <w:pPr>
        <w:widowControl w:val="0"/>
        <w:spacing w:after="0"/>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6. Хрестоматия балалаечника. /Составители: Зажигин В.,</w:t>
      </w:r>
    </w:p>
    <w:p w:rsidR="006C52B6" w:rsidRPr="006C52B6" w:rsidRDefault="006C52B6" w:rsidP="006C52B6">
      <w:pPr>
        <w:widowControl w:val="0"/>
        <w:spacing w:after="0"/>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 xml:space="preserve">   Щегловитов Ю., - Музыка,2003</w:t>
      </w:r>
    </w:p>
    <w:p w:rsidR="006C52B6" w:rsidRPr="006C52B6" w:rsidRDefault="006C52B6" w:rsidP="006C52B6">
      <w:pPr>
        <w:widowControl w:val="0"/>
        <w:shd w:val="clear" w:color="auto" w:fill="FFFFFF"/>
        <w:autoSpaceDE w:val="0"/>
        <w:autoSpaceDN w:val="0"/>
        <w:adjustRightInd w:val="0"/>
        <w:spacing w:after="0"/>
        <w:rPr>
          <w:rFonts w:ascii="Times New Roman" w:eastAsia="Times New Roman" w:hAnsi="Times New Roman" w:cs="Times New Roman"/>
          <w:b/>
          <w:bCs/>
          <w:color w:val="000000"/>
          <w:sz w:val="24"/>
          <w:szCs w:val="24"/>
        </w:rPr>
      </w:pPr>
      <w:r w:rsidRPr="006C52B6">
        <w:rPr>
          <w:rFonts w:ascii="Times New Roman" w:eastAsia="Times New Roman" w:hAnsi="Times New Roman" w:cs="Times New Roman"/>
          <w:b/>
          <w:bCs/>
          <w:color w:val="000000"/>
          <w:sz w:val="24"/>
          <w:szCs w:val="24"/>
        </w:rPr>
        <w:t>2. Методическая литература</w:t>
      </w:r>
    </w:p>
    <w:p w:rsidR="006C52B6" w:rsidRPr="006C52B6" w:rsidDel="00846CB6" w:rsidRDefault="006C52B6" w:rsidP="006C52B6">
      <w:pPr>
        <w:widowControl w:val="0"/>
        <w:numPr>
          <w:ilvl w:val="0"/>
          <w:numId w:val="154"/>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bCs/>
          <w:color w:val="000000"/>
          <w:sz w:val="24"/>
          <w:szCs w:val="24"/>
        </w:rPr>
      </w:pPr>
      <w:r w:rsidRPr="006C52B6">
        <w:rPr>
          <w:rFonts w:ascii="Times New Roman" w:eastAsia="Times New Roman" w:hAnsi="Times New Roman" w:cs="Times New Roman"/>
          <w:bCs/>
          <w:color w:val="000000"/>
          <w:sz w:val="24"/>
          <w:szCs w:val="24"/>
        </w:rPr>
        <w:t>Антология литературы для русских народных инструментов. Ч 1 / Сост. С Колобков. – М., 1984</w:t>
      </w:r>
    </w:p>
    <w:p w:rsidR="006C52B6" w:rsidRPr="006C52B6" w:rsidRDefault="006C52B6" w:rsidP="006C52B6">
      <w:pPr>
        <w:widowControl w:val="0"/>
        <w:numPr>
          <w:ilvl w:val="0"/>
          <w:numId w:val="154"/>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bCs/>
          <w:color w:val="000000"/>
          <w:sz w:val="24"/>
          <w:szCs w:val="24"/>
        </w:rPr>
      </w:pPr>
      <w:r w:rsidRPr="006C52B6">
        <w:rPr>
          <w:rFonts w:ascii="Times New Roman" w:eastAsia="Times New Roman" w:hAnsi="Times New Roman" w:cs="Times New Roman"/>
          <w:bCs/>
          <w:color w:val="000000"/>
          <w:sz w:val="24"/>
          <w:szCs w:val="24"/>
        </w:rPr>
        <w:t>Васильев П. В. В. Андреев. – Иркутск, 1961</w:t>
      </w:r>
    </w:p>
    <w:p w:rsidR="006C52B6" w:rsidRPr="006C52B6" w:rsidRDefault="006C52B6" w:rsidP="006C52B6">
      <w:pPr>
        <w:widowControl w:val="0"/>
        <w:numPr>
          <w:ilvl w:val="0"/>
          <w:numId w:val="154"/>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bCs/>
          <w:color w:val="000000"/>
          <w:sz w:val="24"/>
          <w:szCs w:val="24"/>
        </w:rPr>
      </w:pPr>
      <w:r w:rsidRPr="006C52B6">
        <w:rPr>
          <w:rFonts w:ascii="Times New Roman" w:eastAsia="Times New Roman" w:hAnsi="Times New Roman" w:cs="Times New Roman"/>
          <w:bCs/>
          <w:color w:val="000000"/>
          <w:sz w:val="24"/>
          <w:szCs w:val="24"/>
        </w:rPr>
        <w:t>Васильев Ю., Широков А. Рассказы о русских народных инструментах. – М., 1979</w:t>
      </w:r>
    </w:p>
    <w:p w:rsidR="006C52B6" w:rsidRPr="006C52B6" w:rsidRDefault="006C52B6" w:rsidP="006C52B6">
      <w:pPr>
        <w:widowControl w:val="0"/>
        <w:numPr>
          <w:ilvl w:val="0"/>
          <w:numId w:val="154"/>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bCs/>
          <w:color w:val="000000"/>
          <w:sz w:val="24"/>
          <w:szCs w:val="24"/>
        </w:rPr>
      </w:pPr>
      <w:r w:rsidRPr="006C52B6">
        <w:rPr>
          <w:rFonts w:ascii="Times New Roman" w:eastAsia="Times New Roman" w:hAnsi="Times New Roman" w:cs="Times New Roman"/>
          <w:bCs/>
          <w:color w:val="000000"/>
          <w:sz w:val="24"/>
          <w:szCs w:val="24"/>
        </w:rPr>
        <w:t>Вертков К. Русские народные музыкальные инструменты. – Ленинград, 1975</w:t>
      </w:r>
    </w:p>
    <w:p w:rsidR="006C52B6" w:rsidRPr="006C52B6" w:rsidRDefault="006C52B6" w:rsidP="006C52B6">
      <w:pPr>
        <w:widowControl w:val="0"/>
        <w:numPr>
          <w:ilvl w:val="0"/>
          <w:numId w:val="154"/>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bCs/>
          <w:color w:val="000000"/>
          <w:sz w:val="24"/>
          <w:szCs w:val="24"/>
        </w:rPr>
      </w:pPr>
      <w:r w:rsidRPr="006C52B6">
        <w:rPr>
          <w:rFonts w:ascii="Times New Roman" w:eastAsia="Times New Roman" w:hAnsi="Times New Roman" w:cs="Times New Roman"/>
          <w:bCs/>
          <w:color w:val="000000"/>
          <w:sz w:val="24"/>
          <w:szCs w:val="24"/>
        </w:rPr>
        <w:t>Будашкин Н. Народные музыкальные инструменты. – М., 1961.</w:t>
      </w:r>
    </w:p>
    <w:p w:rsidR="006C52B6" w:rsidRPr="006C52B6" w:rsidRDefault="006C52B6" w:rsidP="006C52B6">
      <w:pPr>
        <w:widowControl w:val="0"/>
        <w:numPr>
          <w:ilvl w:val="0"/>
          <w:numId w:val="154"/>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bCs/>
          <w:color w:val="000000"/>
          <w:sz w:val="24"/>
          <w:szCs w:val="24"/>
        </w:rPr>
      </w:pPr>
      <w:r w:rsidRPr="006C52B6">
        <w:rPr>
          <w:rFonts w:ascii="Times New Roman" w:eastAsia="Times New Roman" w:hAnsi="Times New Roman" w:cs="Times New Roman"/>
          <w:bCs/>
          <w:color w:val="000000"/>
          <w:sz w:val="24"/>
          <w:szCs w:val="24"/>
        </w:rPr>
        <w:t>Государственный русский народный оркестр имени Н. Осипова. – М., 1965</w:t>
      </w:r>
    </w:p>
    <w:p w:rsidR="006C52B6" w:rsidRPr="006C52B6" w:rsidRDefault="006C52B6" w:rsidP="006C52B6">
      <w:pPr>
        <w:widowControl w:val="0"/>
        <w:numPr>
          <w:ilvl w:val="0"/>
          <w:numId w:val="154"/>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bCs/>
          <w:color w:val="000000"/>
          <w:sz w:val="24"/>
          <w:szCs w:val="24"/>
        </w:rPr>
      </w:pPr>
      <w:r w:rsidRPr="006C52B6">
        <w:rPr>
          <w:rFonts w:ascii="Times New Roman" w:eastAsia="Times New Roman" w:hAnsi="Times New Roman" w:cs="Times New Roman"/>
          <w:bCs/>
          <w:color w:val="000000"/>
          <w:sz w:val="24"/>
          <w:szCs w:val="24"/>
        </w:rPr>
        <w:t>Илюхин А. Материалы к курсу истории исполнительства на русских народных музыкальных инструментах. Вып. 1. – М., 1969; Вып. 2. – М., 1971</w:t>
      </w:r>
    </w:p>
    <w:p w:rsidR="006C52B6" w:rsidRPr="006C52B6" w:rsidRDefault="006C52B6" w:rsidP="006C52B6">
      <w:pPr>
        <w:widowControl w:val="0"/>
        <w:numPr>
          <w:ilvl w:val="0"/>
          <w:numId w:val="154"/>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bCs/>
          <w:color w:val="000000"/>
          <w:sz w:val="24"/>
          <w:szCs w:val="24"/>
        </w:rPr>
      </w:pPr>
      <w:r w:rsidRPr="006C52B6">
        <w:rPr>
          <w:rFonts w:ascii="Times New Roman" w:eastAsia="Times New Roman" w:hAnsi="Times New Roman" w:cs="Times New Roman"/>
          <w:bCs/>
          <w:color w:val="000000"/>
          <w:sz w:val="24"/>
          <w:szCs w:val="24"/>
        </w:rPr>
        <w:t>Илюхин А. Музыка для русских народных инструментов Т. 4 ч. 1. – М., 1962</w:t>
      </w:r>
    </w:p>
    <w:p w:rsidR="006C52B6" w:rsidRPr="006C52B6" w:rsidRDefault="006C52B6" w:rsidP="006C52B6">
      <w:pPr>
        <w:widowControl w:val="0"/>
        <w:numPr>
          <w:ilvl w:val="0"/>
          <w:numId w:val="154"/>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bCs/>
          <w:color w:val="000000"/>
          <w:sz w:val="24"/>
          <w:szCs w:val="24"/>
        </w:rPr>
      </w:pPr>
      <w:r w:rsidRPr="006C52B6">
        <w:rPr>
          <w:rFonts w:ascii="Times New Roman" w:eastAsia="Times New Roman" w:hAnsi="Times New Roman" w:cs="Times New Roman"/>
          <w:bCs/>
          <w:color w:val="000000"/>
          <w:sz w:val="24"/>
          <w:szCs w:val="24"/>
        </w:rPr>
        <w:t>История, теория, методика исполнительства на народных инструментах: сборник статей межрегиональной научной конференции, посвященной 35-летию кафедры народных инструментов. Н. А. Мицкевич, Кемеровский государственный университет культуры и искусств. – Кемерово: КемГУКИ, 2006. – 120 с.</w:t>
      </w:r>
    </w:p>
    <w:p w:rsidR="006C52B6" w:rsidRPr="006C52B6" w:rsidRDefault="006C52B6" w:rsidP="006C52B6">
      <w:pPr>
        <w:widowControl w:val="0"/>
        <w:numPr>
          <w:ilvl w:val="0"/>
          <w:numId w:val="154"/>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bCs/>
          <w:color w:val="000000"/>
          <w:sz w:val="24"/>
          <w:szCs w:val="24"/>
        </w:rPr>
      </w:pPr>
      <w:r w:rsidRPr="006C52B6">
        <w:rPr>
          <w:rFonts w:ascii="Times New Roman" w:eastAsia="Times New Roman" w:hAnsi="Times New Roman" w:cs="Times New Roman"/>
          <w:bCs/>
          <w:color w:val="000000"/>
          <w:sz w:val="24"/>
          <w:szCs w:val="24"/>
        </w:rPr>
        <w:t xml:space="preserve">Капишников Н. Воспитание чувств. – Кемерово, 1961 </w:t>
      </w:r>
    </w:p>
    <w:p w:rsidR="006C52B6" w:rsidRPr="006C52B6" w:rsidRDefault="006C52B6" w:rsidP="006C52B6">
      <w:pPr>
        <w:widowControl w:val="0"/>
        <w:numPr>
          <w:ilvl w:val="0"/>
          <w:numId w:val="154"/>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bCs/>
          <w:color w:val="000000"/>
          <w:sz w:val="24"/>
          <w:szCs w:val="24"/>
        </w:rPr>
      </w:pPr>
      <w:r w:rsidRPr="006C52B6">
        <w:rPr>
          <w:rFonts w:ascii="Times New Roman" w:eastAsia="Times New Roman" w:hAnsi="Times New Roman" w:cs="Times New Roman"/>
          <w:bCs/>
          <w:color w:val="000000"/>
          <w:sz w:val="24"/>
          <w:szCs w:val="24"/>
        </w:rPr>
        <w:t xml:space="preserve">Колчева М. Просветительская деятельность В. В. Андреева и его великорусский оркестр. – М., 1976 </w:t>
      </w:r>
    </w:p>
    <w:p w:rsidR="006C52B6" w:rsidRPr="006C52B6" w:rsidRDefault="006C52B6" w:rsidP="006C52B6">
      <w:pPr>
        <w:widowControl w:val="0"/>
        <w:numPr>
          <w:ilvl w:val="0"/>
          <w:numId w:val="154"/>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bCs/>
          <w:color w:val="000000"/>
          <w:sz w:val="24"/>
          <w:szCs w:val="24"/>
        </w:rPr>
      </w:pPr>
      <w:r w:rsidRPr="006C52B6">
        <w:rPr>
          <w:rFonts w:ascii="Times New Roman" w:eastAsia="Times New Roman" w:hAnsi="Times New Roman" w:cs="Times New Roman"/>
          <w:bCs/>
          <w:color w:val="000000"/>
          <w:sz w:val="24"/>
          <w:szCs w:val="24"/>
        </w:rPr>
        <w:t>Конова Н.Г. Обучение дошкольников игре на детских музыкальных инструментах. – М., 1990</w:t>
      </w:r>
    </w:p>
    <w:p w:rsidR="006C52B6" w:rsidRPr="006C52B6" w:rsidRDefault="006C52B6" w:rsidP="006C52B6">
      <w:pPr>
        <w:widowControl w:val="0"/>
        <w:numPr>
          <w:ilvl w:val="0"/>
          <w:numId w:val="154"/>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bCs/>
          <w:color w:val="000000"/>
          <w:sz w:val="24"/>
          <w:szCs w:val="24"/>
        </w:rPr>
      </w:pPr>
      <w:r w:rsidRPr="006C52B6">
        <w:rPr>
          <w:rFonts w:ascii="Times New Roman" w:eastAsia="Times New Roman" w:hAnsi="Times New Roman" w:cs="Times New Roman"/>
          <w:bCs/>
          <w:color w:val="000000"/>
          <w:sz w:val="24"/>
          <w:szCs w:val="24"/>
        </w:rPr>
        <w:t>Лукин С. Ф. Уроки мастерства. В семи частях. Часть I. Некоторые вопросы постановки рук. Ритм. Звук. Нотное приложение №1. Методический сборник для учебных заведений искусств и культуры. – М.: Пробел – 2000, 2006. – 8 с., ноты</w:t>
      </w:r>
    </w:p>
    <w:p w:rsidR="006C52B6" w:rsidRPr="006C52B6" w:rsidRDefault="006C52B6" w:rsidP="006C52B6">
      <w:pPr>
        <w:widowControl w:val="0"/>
        <w:numPr>
          <w:ilvl w:val="0"/>
          <w:numId w:val="154"/>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bCs/>
          <w:color w:val="000000"/>
          <w:sz w:val="24"/>
          <w:szCs w:val="24"/>
        </w:rPr>
      </w:pPr>
      <w:r w:rsidRPr="006C52B6">
        <w:rPr>
          <w:rFonts w:ascii="Times New Roman" w:eastAsia="Times New Roman" w:hAnsi="Times New Roman" w:cs="Times New Roman"/>
          <w:bCs/>
          <w:color w:val="000000"/>
          <w:sz w:val="24"/>
          <w:szCs w:val="24"/>
        </w:rPr>
        <w:t>Максимов Е. Оркестры и ансамбли русских народных инструментов. – М.,1983.</w:t>
      </w:r>
    </w:p>
    <w:p w:rsidR="006C52B6" w:rsidRPr="006C52B6" w:rsidRDefault="006C52B6" w:rsidP="006C52B6">
      <w:pPr>
        <w:widowControl w:val="0"/>
        <w:numPr>
          <w:ilvl w:val="0"/>
          <w:numId w:val="154"/>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bCs/>
          <w:color w:val="000000"/>
          <w:sz w:val="24"/>
          <w:szCs w:val="24"/>
        </w:rPr>
      </w:pPr>
      <w:r w:rsidRPr="006C52B6">
        <w:rPr>
          <w:rFonts w:ascii="Times New Roman" w:eastAsia="Times New Roman" w:hAnsi="Times New Roman" w:cs="Times New Roman"/>
          <w:bCs/>
          <w:color w:val="000000"/>
          <w:sz w:val="24"/>
          <w:szCs w:val="24"/>
        </w:rPr>
        <w:t>Натансон В., Руденко В. Вопросы методики начального музыкального образования. – М., 1991.</w:t>
      </w:r>
    </w:p>
    <w:p w:rsidR="006C52B6" w:rsidRPr="006C52B6" w:rsidDel="00846CB6" w:rsidRDefault="006C52B6" w:rsidP="006C52B6">
      <w:pPr>
        <w:widowControl w:val="0"/>
        <w:shd w:val="clear" w:color="auto" w:fill="FFFFFF"/>
        <w:autoSpaceDE w:val="0"/>
        <w:autoSpaceDN w:val="0"/>
        <w:adjustRightInd w:val="0"/>
        <w:spacing w:after="0"/>
        <w:jc w:val="both"/>
        <w:rPr>
          <w:rFonts w:ascii="Times New Roman" w:eastAsia="Times New Roman" w:hAnsi="Times New Roman" w:cs="Times New Roman"/>
          <w:bCs/>
          <w:color w:val="000000"/>
          <w:sz w:val="24"/>
          <w:szCs w:val="24"/>
        </w:rPr>
      </w:pPr>
      <w:r w:rsidRPr="006C52B6">
        <w:rPr>
          <w:rFonts w:ascii="Times New Roman" w:eastAsia="Times New Roman" w:hAnsi="Times New Roman" w:cs="Times New Roman"/>
          <w:bCs/>
          <w:color w:val="000000"/>
          <w:sz w:val="24"/>
          <w:szCs w:val="24"/>
        </w:rPr>
        <w:t>16. Пересада А. Оркестры русских народных инструментов. – М., 1985.</w:t>
      </w:r>
    </w:p>
    <w:p w:rsidR="006C52B6" w:rsidRPr="006C52B6" w:rsidRDefault="006C52B6" w:rsidP="006C52B6">
      <w:pPr>
        <w:widowControl w:val="0"/>
        <w:shd w:val="clear" w:color="auto" w:fill="FFFFFF"/>
        <w:autoSpaceDE w:val="0"/>
        <w:autoSpaceDN w:val="0"/>
        <w:adjustRightInd w:val="0"/>
        <w:spacing w:after="0"/>
        <w:jc w:val="both"/>
        <w:rPr>
          <w:rFonts w:ascii="Times New Roman" w:eastAsia="Times New Roman" w:hAnsi="Times New Roman" w:cs="Times New Roman"/>
          <w:bCs/>
          <w:color w:val="000000"/>
          <w:sz w:val="24"/>
          <w:szCs w:val="24"/>
        </w:rPr>
      </w:pPr>
      <w:r w:rsidRPr="006C52B6">
        <w:rPr>
          <w:rFonts w:ascii="Times New Roman" w:eastAsia="Times New Roman" w:hAnsi="Times New Roman" w:cs="Times New Roman"/>
          <w:bCs/>
          <w:color w:val="000000"/>
          <w:sz w:val="24"/>
          <w:szCs w:val="24"/>
        </w:rPr>
        <w:t>17. Ритмика. Методические рекомендации для преподавателей ДМШ, ДШИ. Составитель Франио Г.С., 1989.</w:t>
      </w:r>
    </w:p>
    <w:p w:rsidR="006C52B6" w:rsidRPr="006C52B6" w:rsidRDefault="006C52B6" w:rsidP="006C52B6">
      <w:pPr>
        <w:widowControl w:val="0"/>
        <w:shd w:val="clear" w:color="auto" w:fill="FFFFFF"/>
        <w:autoSpaceDE w:val="0"/>
        <w:autoSpaceDN w:val="0"/>
        <w:adjustRightInd w:val="0"/>
        <w:spacing w:after="0"/>
        <w:jc w:val="both"/>
        <w:rPr>
          <w:rFonts w:ascii="Times New Roman" w:eastAsia="Times New Roman" w:hAnsi="Times New Roman" w:cs="Times New Roman"/>
          <w:bCs/>
          <w:color w:val="000000"/>
          <w:sz w:val="24"/>
          <w:szCs w:val="24"/>
        </w:rPr>
      </w:pPr>
      <w:r w:rsidRPr="006C52B6">
        <w:rPr>
          <w:rFonts w:ascii="Times New Roman" w:eastAsia="Times New Roman" w:hAnsi="Times New Roman" w:cs="Times New Roman"/>
          <w:bCs/>
          <w:color w:val="000000"/>
          <w:sz w:val="24"/>
          <w:szCs w:val="24"/>
        </w:rPr>
        <w:t xml:space="preserve">18. Самойлов Е. Звучат инструменты народные. – Пенза, 1972. </w:t>
      </w:r>
    </w:p>
    <w:p w:rsidR="006C52B6" w:rsidRPr="006C52B6" w:rsidDel="00846CB6" w:rsidRDefault="006C52B6" w:rsidP="006C52B6">
      <w:pPr>
        <w:widowControl w:val="0"/>
        <w:shd w:val="clear" w:color="auto" w:fill="FFFFFF"/>
        <w:autoSpaceDE w:val="0"/>
        <w:autoSpaceDN w:val="0"/>
        <w:adjustRightInd w:val="0"/>
        <w:spacing w:after="0"/>
        <w:jc w:val="both"/>
        <w:rPr>
          <w:rFonts w:ascii="Times New Roman" w:eastAsia="Times New Roman" w:hAnsi="Times New Roman" w:cs="Times New Roman"/>
          <w:bCs/>
          <w:color w:val="000000"/>
          <w:sz w:val="24"/>
          <w:szCs w:val="24"/>
        </w:rPr>
      </w:pPr>
      <w:r w:rsidRPr="006C52B6">
        <w:rPr>
          <w:rFonts w:ascii="Times New Roman" w:eastAsia="Times New Roman" w:hAnsi="Times New Roman" w:cs="Times New Roman"/>
          <w:bCs/>
          <w:color w:val="000000"/>
          <w:sz w:val="24"/>
          <w:szCs w:val="24"/>
        </w:rPr>
        <w:t>19. Свиридов Н. Основы методики обучения игре на домре. Л., 1968.</w:t>
      </w:r>
    </w:p>
    <w:p w:rsidR="006C52B6" w:rsidRPr="006C52B6" w:rsidRDefault="006C52B6" w:rsidP="006C52B6">
      <w:pPr>
        <w:widowControl w:val="0"/>
        <w:shd w:val="clear" w:color="auto" w:fill="FFFFFF"/>
        <w:autoSpaceDE w:val="0"/>
        <w:autoSpaceDN w:val="0"/>
        <w:adjustRightInd w:val="0"/>
        <w:spacing w:after="0"/>
        <w:jc w:val="both"/>
        <w:rPr>
          <w:rFonts w:ascii="Times New Roman" w:eastAsia="Times New Roman" w:hAnsi="Times New Roman" w:cs="Times New Roman"/>
          <w:bCs/>
          <w:color w:val="000000"/>
          <w:sz w:val="24"/>
          <w:szCs w:val="24"/>
        </w:rPr>
      </w:pPr>
      <w:r w:rsidRPr="006C52B6">
        <w:rPr>
          <w:rFonts w:ascii="Times New Roman" w:eastAsia="Times New Roman" w:hAnsi="Times New Roman" w:cs="Times New Roman"/>
          <w:bCs/>
          <w:color w:val="000000"/>
          <w:sz w:val="24"/>
          <w:szCs w:val="24"/>
        </w:rPr>
        <w:t>20. Соколов Ф. В. В. Андреев и его оркестр. - Ленинград, 1973.</w:t>
      </w:r>
    </w:p>
    <w:p w:rsidR="006C52B6" w:rsidRDefault="006C52B6" w:rsidP="007032C4">
      <w:pPr>
        <w:tabs>
          <w:tab w:val="left" w:pos="2545"/>
        </w:tabs>
      </w:pPr>
    </w:p>
    <w:p w:rsidR="007032C4" w:rsidRDefault="007032C4" w:rsidP="007032C4">
      <w:pPr>
        <w:tabs>
          <w:tab w:val="left" w:pos="2545"/>
        </w:tabs>
      </w:pPr>
    </w:p>
    <w:p w:rsidR="006C52B6" w:rsidRPr="006C52B6" w:rsidRDefault="006C52B6" w:rsidP="006C52B6">
      <w:pPr>
        <w:suppressAutoHyphens/>
        <w:spacing w:after="0" w:line="240" w:lineRule="auto"/>
        <w:jc w:val="center"/>
        <w:rPr>
          <w:rFonts w:ascii="Times New Roman" w:eastAsia="Times New Roman" w:hAnsi="Times New Roman" w:cs="Times New Roman"/>
          <w:color w:val="00000A"/>
          <w:sz w:val="24"/>
          <w:szCs w:val="24"/>
          <w:lang w:eastAsia="zh-CN"/>
        </w:rPr>
      </w:pPr>
      <w:r>
        <w:rPr>
          <w:rFonts w:ascii="Times New Roman" w:eastAsia="Times New Roman" w:hAnsi="Times New Roman" w:cs="Times New Roman"/>
          <w:noProof/>
          <w:color w:val="00000A"/>
          <w:sz w:val="24"/>
          <w:szCs w:val="24"/>
          <w:lang w:eastAsia="ru-RU"/>
        </w:rPr>
        <w:lastRenderedPageBreak/>
        <w:drawing>
          <wp:anchor distT="0" distB="0" distL="114935" distR="114935" simplePos="0" relativeHeight="251669504" behindDoc="0" locked="0" layoutInCell="1" allowOverlap="1">
            <wp:simplePos x="0" y="0"/>
            <wp:positionH relativeFrom="margin">
              <wp:posOffset>-88900</wp:posOffset>
            </wp:positionH>
            <wp:positionV relativeFrom="margin">
              <wp:posOffset>-106680</wp:posOffset>
            </wp:positionV>
            <wp:extent cx="1343025" cy="1045210"/>
            <wp:effectExtent l="19050" t="0" r="9525" b="0"/>
            <wp:wrapSquare wrapText="bothSides"/>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cstate="print"/>
                    <a:srcRect/>
                    <a:stretch>
                      <a:fillRect/>
                    </a:stretch>
                  </pic:blipFill>
                  <pic:spPr bwMode="auto">
                    <a:xfrm>
                      <a:off x="0" y="0"/>
                      <a:ext cx="1343025" cy="1045210"/>
                    </a:xfrm>
                    <a:prstGeom prst="rect">
                      <a:avLst/>
                    </a:prstGeom>
                    <a:noFill/>
                    <a:ln w="9525">
                      <a:noFill/>
                      <a:miter lim="800000"/>
                      <a:headEnd/>
                      <a:tailEnd/>
                    </a:ln>
                  </pic:spPr>
                </pic:pic>
              </a:graphicData>
            </a:graphic>
          </wp:anchor>
        </w:drawing>
      </w:r>
      <w:r w:rsidRPr="006C52B6">
        <w:rPr>
          <w:rFonts w:ascii="Times New Roman" w:eastAsia="Times New Roman" w:hAnsi="Times New Roman" w:cs="Times New Roman"/>
          <w:color w:val="00000A"/>
          <w:sz w:val="24"/>
          <w:szCs w:val="24"/>
          <w:lang w:eastAsia="zh-CN"/>
        </w:rPr>
        <w:t>Муниципальное бюджетное учреждение</w:t>
      </w:r>
    </w:p>
    <w:p w:rsidR="006C52B6" w:rsidRPr="006C52B6" w:rsidRDefault="006C52B6" w:rsidP="006C52B6">
      <w:pPr>
        <w:suppressAutoHyphens/>
        <w:spacing w:after="0" w:line="240" w:lineRule="auto"/>
        <w:jc w:val="center"/>
        <w:rPr>
          <w:rFonts w:ascii="Times New Roman" w:eastAsia="Times New Roman" w:hAnsi="Times New Roman" w:cs="Times New Roman"/>
          <w:b/>
          <w:color w:val="00000A"/>
          <w:sz w:val="24"/>
          <w:szCs w:val="24"/>
          <w:lang w:eastAsia="zh-CN"/>
        </w:rPr>
      </w:pPr>
      <w:r w:rsidRPr="006C52B6">
        <w:rPr>
          <w:rFonts w:ascii="Times New Roman" w:eastAsia="Times New Roman" w:hAnsi="Times New Roman" w:cs="Times New Roman"/>
          <w:color w:val="00000A"/>
          <w:sz w:val="24"/>
          <w:szCs w:val="24"/>
          <w:lang w:eastAsia="zh-CN"/>
        </w:rPr>
        <w:t xml:space="preserve">дополнительного образования </w:t>
      </w:r>
    </w:p>
    <w:p w:rsidR="006C52B6" w:rsidRPr="006C52B6" w:rsidRDefault="006C52B6" w:rsidP="006C52B6">
      <w:pPr>
        <w:suppressAutoHyphens/>
        <w:spacing w:after="0" w:line="240" w:lineRule="auto"/>
        <w:jc w:val="center"/>
        <w:rPr>
          <w:rFonts w:ascii="Times New Roman" w:eastAsia="Times New Roman" w:hAnsi="Times New Roman" w:cs="Times New Roman"/>
          <w:b/>
          <w:color w:val="00000A"/>
          <w:sz w:val="24"/>
          <w:szCs w:val="24"/>
          <w:lang w:eastAsia="zh-CN"/>
        </w:rPr>
      </w:pPr>
      <w:r w:rsidRPr="006C52B6">
        <w:rPr>
          <w:rFonts w:ascii="Times New Roman" w:eastAsia="Times New Roman" w:hAnsi="Times New Roman" w:cs="Times New Roman"/>
          <w:b/>
          <w:color w:val="00000A"/>
          <w:sz w:val="24"/>
          <w:szCs w:val="24"/>
          <w:lang w:eastAsia="zh-CN"/>
        </w:rPr>
        <w:t>«ДЕТСКАЯ ШКОЛА ИСКУССТВ № 17»</w:t>
      </w:r>
    </w:p>
    <w:p w:rsidR="006C52B6" w:rsidRPr="006C52B6" w:rsidRDefault="006C52B6" w:rsidP="006C52B6">
      <w:pPr>
        <w:suppressAutoHyphens/>
        <w:spacing w:after="0" w:line="240" w:lineRule="auto"/>
        <w:jc w:val="center"/>
        <w:rPr>
          <w:rFonts w:ascii="Calibri" w:eastAsia="Times New Roman" w:hAnsi="Calibri" w:cs="Times New Roman"/>
          <w:color w:val="00000A"/>
          <w:lang w:eastAsia="ru-RU"/>
        </w:rPr>
      </w:pPr>
      <w:r w:rsidRPr="006C52B6">
        <w:rPr>
          <w:rFonts w:ascii="Times New Roman" w:eastAsia="Times New Roman" w:hAnsi="Times New Roman" w:cs="Times New Roman"/>
          <w:b/>
          <w:color w:val="00000A"/>
          <w:sz w:val="24"/>
          <w:szCs w:val="24"/>
          <w:lang w:eastAsia="zh-CN"/>
        </w:rPr>
        <w:t>городского округа Самара</w:t>
      </w:r>
    </w:p>
    <w:p w:rsidR="006C52B6" w:rsidRPr="006C52B6" w:rsidRDefault="006C52B6" w:rsidP="006C52B6">
      <w:pPr>
        <w:suppressAutoHyphens/>
        <w:spacing w:after="0" w:line="240" w:lineRule="auto"/>
        <w:contextualSpacing/>
        <w:jc w:val="center"/>
        <w:rPr>
          <w:rFonts w:ascii="Calibri" w:eastAsia="Times New Roman" w:hAnsi="Calibri" w:cs="Times New Roman"/>
          <w:color w:val="00000A"/>
          <w:lang w:eastAsia="ru-RU"/>
        </w:rPr>
      </w:pPr>
      <w:r w:rsidRPr="006C52B6">
        <w:rPr>
          <w:rFonts w:ascii="Times New Roman" w:eastAsia="Calibri" w:hAnsi="Times New Roman" w:cs="Times New Roman"/>
          <w:color w:val="00000A"/>
          <w:sz w:val="24"/>
          <w:szCs w:val="24"/>
          <w:lang w:eastAsia="zh-CN"/>
        </w:rPr>
        <w:t>443079, г.Самара, ул. Гагарина, 58 , тел.(факс) 260-83-01</w:t>
      </w:r>
    </w:p>
    <w:p w:rsidR="006C52B6" w:rsidRPr="006C52B6" w:rsidRDefault="006C52B6" w:rsidP="006C52B6">
      <w:pPr>
        <w:suppressAutoHyphens/>
        <w:spacing w:after="0"/>
        <w:jc w:val="center"/>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 xml:space="preserve">ДОПОЛНИТЕЛЬНАЯ ПРЕДПРОФЕССИОНАЛЬНАЯ ОБЩЕОБРАЗОВАТЕЛЬНАЯ ПРОГРАММА В ОБЛАСТИ МУЗЫКАЛЬНОГО ИСКУССТВА </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«НАРОДНЫЕ ИНСТРУМЕНТЫ»</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Предметная область</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 xml:space="preserve">ПО.01. МУЗЫКАЛЬНОЕ ИСПОЛНИТЕЛЬСТВО </w:t>
      </w:r>
    </w:p>
    <w:p w:rsidR="006C52B6" w:rsidRPr="006C52B6" w:rsidRDefault="006C52B6" w:rsidP="006C52B6">
      <w:pPr>
        <w:suppressAutoHyphens/>
        <w:spacing w:after="0"/>
        <w:jc w:val="center"/>
        <w:rPr>
          <w:rFonts w:ascii="Times New Roman" w:eastAsia="Times New Roman" w:hAnsi="Times New Roman" w:cs="Times New Roman"/>
          <w:b/>
          <w:color w:val="00000A"/>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24"/>
          <w:szCs w:val="24"/>
          <w:lang w:eastAsia="zh-CN"/>
        </w:rPr>
      </w:pPr>
      <w:r w:rsidRPr="006C52B6">
        <w:rPr>
          <w:rFonts w:ascii="Times New Roman" w:eastAsia="Times New Roman" w:hAnsi="Times New Roman" w:cs="Times New Roman"/>
          <w:b/>
          <w:color w:val="00000A"/>
          <w:sz w:val="32"/>
          <w:szCs w:val="32"/>
          <w:lang w:eastAsia="zh-CN"/>
        </w:rPr>
        <w:t>РАБОЧАЯ ПРОГРАММА УЧЕБНОГО ПРЕДМЕТА</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 xml:space="preserve">ПО.01.УП.02. «АНСАМБЛЬ» </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 xml:space="preserve">ПО ВИДУ ИНСТРУМЕНТА </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 xml:space="preserve"> «БАЯН, АККОРДЕОН»</w:t>
      </w:r>
    </w:p>
    <w:p w:rsidR="006C52B6" w:rsidRPr="006C52B6" w:rsidRDefault="006C52B6" w:rsidP="006C52B6">
      <w:pPr>
        <w:suppressAutoHyphens/>
        <w:spacing w:after="0"/>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color w:val="00000A"/>
          <w:sz w:val="32"/>
          <w:szCs w:val="32"/>
          <w:lang w:eastAsia="zh-CN"/>
        </w:rPr>
      </w:pPr>
      <w:r w:rsidRPr="006C52B6">
        <w:rPr>
          <w:rFonts w:ascii="Times New Roman" w:eastAsia="Times New Roman" w:hAnsi="Times New Roman" w:cs="Times New Roman"/>
          <w:color w:val="00000A"/>
          <w:sz w:val="24"/>
          <w:szCs w:val="24"/>
          <w:lang w:eastAsia="zh-CN"/>
        </w:rPr>
        <w:t>Самара 2021 г.</w:t>
      </w: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24"/>
          <w:szCs w:val="24"/>
          <w:lang w:eastAsia="zh-CN" w:bidi="hi-IN"/>
        </w:rPr>
      </w:pPr>
    </w:p>
    <w:tbl>
      <w:tblPr>
        <w:tblW w:w="9355" w:type="dxa"/>
        <w:tblInd w:w="109" w:type="dxa"/>
        <w:tblLook w:val="04A0"/>
      </w:tblPr>
      <w:tblGrid>
        <w:gridCol w:w="3681"/>
        <w:gridCol w:w="713"/>
        <w:gridCol w:w="4961"/>
      </w:tblGrid>
      <w:tr w:rsidR="006C52B6" w:rsidRPr="006C52B6" w:rsidTr="009723AA">
        <w:tc>
          <w:tcPr>
            <w:tcW w:w="3681" w:type="dxa"/>
          </w:tcPr>
          <w:p w:rsidR="006C52B6" w:rsidRPr="006C52B6" w:rsidRDefault="006C52B6" w:rsidP="006C52B6">
            <w:pPr>
              <w:widowControl w:val="0"/>
              <w:autoSpaceDE w:val="0"/>
              <w:autoSpaceDN w:val="0"/>
              <w:adjustRightInd w:val="0"/>
              <w:spacing w:after="0"/>
              <w:jc w:val="both"/>
              <w:rPr>
                <w:rFonts w:ascii="Times New Roman CYR" w:eastAsia="Times New Roman" w:hAnsi="Times New Roman CYR" w:cs="Times New Roman"/>
                <w:sz w:val="24"/>
                <w:szCs w:val="24"/>
                <w:lang w:eastAsia="ru-RU"/>
              </w:rPr>
            </w:pPr>
            <w:r w:rsidRPr="006C52B6">
              <w:rPr>
                <w:rFonts w:ascii="Times New Roman" w:eastAsia="Times New Roman" w:hAnsi="Times New Roman" w:cs="Times New Roman"/>
                <w:sz w:val="24"/>
                <w:szCs w:val="24"/>
                <w:lang w:eastAsia="ru-RU"/>
              </w:rPr>
              <w:lastRenderedPageBreak/>
              <w:t>Принят</w:t>
            </w:r>
          </w:p>
          <w:p w:rsidR="006C52B6" w:rsidRPr="006C52B6" w:rsidRDefault="006C52B6" w:rsidP="006C52B6">
            <w:pPr>
              <w:widowControl w:val="0"/>
              <w:autoSpaceDE w:val="0"/>
              <w:autoSpaceDN w:val="0"/>
              <w:adjustRightInd w:val="0"/>
              <w:spacing w:after="0"/>
              <w:jc w:val="both"/>
              <w:rPr>
                <w:rFonts w:ascii="Times New Roman CYR" w:eastAsia="Times New Roman" w:hAnsi="Times New Roman CYR" w:cs="Times New Roman"/>
                <w:sz w:val="24"/>
                <w:szCs w:val="24"/>
                <w:lang w:eastAsia="ru-RU"/>
              </w:rPr>
            </w:pPr>
            <w:r w:rsidRPr="006C52B6">
              <w:rPr>
                <w:rFonts w:ascii="Times New Roman" w:eastAsia="Times New Roman" w:hAnsi="Times New Roman" w:cs="Times New Roman"/>
                <w:sz w:val="24"/>
                <w:szCs w:val="24"/>
                <w:lang w:eastAsia="ru-RU"/>
              </w:rPr>
              <w:t>на Педагогическом совете</w:t>
            </w:r>
          </w:p>
          <w:p w:rsidR="006C52B6" w:rsidRPr="006C52B6" w:rsidRDefault="006C52B6" w:rsidP="006C52B6">
            <w:pPr>
              <w:widowControl w:val="0"/>
              <w:autoSpaceDE w:val="0"/>
              <w:autoSpaceDN w:val="0"/>
              <w:adjustRightInd w:val="0"/>
              <w:spacing w:after="0"/>
              <w:jc w:val="both"/>
              <w:rPr>
                <w:rFonts w:ascii="Times New Roman CYR" w:eastAsia="Times New Roman" w:hAnsi="Times New Roman CYR" w:cs="Times New Roman"/>
                <w:sz w:val="24"/>
                <w:szCs w:val="24"/>
                <w:lang w:eastAsia="ru-RU"/>
              </w:rPr>
            </w:pPr>
            <w:r w:rsidRPr="006C52B6">
              <w:rPr>
                <w:rFonts w:ascii="Times New Roman" w:eastAsia="Times New Roman" w:hAnsi="Times New Roman" w:cs="Times New Roman"/>
                <w:sz w:val="24"/>
                <w:szCs w:val="24"/>
                <w:lang w:eastAsia="ru-RU"/>
              </w:rPr>
              <w:t>«____» ______________ 20___ г.</w:t>
            </w:r>
          </w:p>
          <w:p w:rsidR="006C52B6" w:rsidRPr="006C52B6" w:rsidRDefault="006C52B6" w:rsidP="006C52B6">
            <w:pPr>
              <w:widowControl w:val="0"/>
              <w:autoSpaceDE w:val="0"/>
              <w:autoSpaceDN w:val="0"/>
              <w:adjustRightInd w:val="0"/>
              <w:spacing w:after="0"/>
              <w:rPr>
                <w:rFonts w:ascii="Times New Roman CYR" w:eastAsia="Times New Roman" w:hAnsi="Times New Roman CYR" w:cs="Times New Roman"/>
                <w:sz w:val="24"/>
                <w:szCs w:val="24"/>
                <w:lang w:eastAsia="ru-RU"/>
              </w:rPr>
            </w:pPr>
            <w:r w:rsidRPr="006C52B6">
              <w:rPr>
                <w:rFonts w:ascii="Times New Roman" w:eastAsia="Times New Roman" w:hAnsi="Times New Roman" w:cs="Times New Roman"/>
                <w:sz w:val="24"/>
                <w:szCs w:val="24"/>
                <w:lang w:eastAsia="ru-RU"/>
              </w:rPr>
              <w:t>Протокол № _____</w:t>
            </w:r>
          </w:p>
        </w:tc>
        <w:tc>
          <w:tcPr>
            <w:tcW w:w="713" w:type="dxa"/>
          </w:tcPr>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p>
        </w:tc>
        <w:tc>
          <w:tcPr>
            <w:tcW w:w="4961" w:type="dxa"/>
          </w:tcPr>
          <w:p w:rsidR="006C52B6" w:rsidRPr="006C52B6" w:rsidRDefault="006C52B6" w:rsidP="006C52B6">
            <w:pPr>
              <w:widowControl w:val="0"/>
              <w:autoSpaceDE w:val="0"/>
              <w:autoSpaceDN w:val="0"/>
              <w:adjustRightInd w:val="0"/>
              <w:spacing w:after="0"/>
              <w:jc w:val="right"/>
              <w:rPr>
                <w:rFonts w:ascii="Times New Roman CYR" w:eastAsia="Times New Roman" w:hAnsi="Times New Roman CYR" w:cs="Times New Roman"/>
                <w:sz w:val="24"/>
                <w:szCs w:val="24"/>
                <w:lang w:eastAsia="ru-RU"/>
              </w:rPr>
            </w:pPr>
            <w:r w:rsidRPr="006C52B6">
              <w:rPr>
                <w:rFonts w:ascii="Times New Roman" w:eastAsia="Times New Roman" w:hAnsi="Times New Roman" w:cs="Times New Roman"/>
                <w:sz w:val="24"/>
                <w:szCs w:val="24"/>
                <w:lang w:eastAsia="ru-RU"/>
              </w:rPr>
              <w:t>УТВЕРЖДАЮ</w:t>
            </w:r>
          </w:p>
          <w:p w:rsidR="006C52B6" w:rsidRPr="006C52B6" w:rsidRDefault="006C52B6" w:rsidP="006C52B6">
            <w:pPr>
              <w:widowControl w:val="0"/>
              <w:autoSpaceDE w:val="0"/>
              <w:autoSpaceDN w:val="0"/>
              <w:adjustRightInd w:val="0"/>
              <w:spacing w:after="0"/>
              <w:jc w:val="right"/>
              <w:rPr>
                <w:rFonts w:ascii="Times New Roman CYR" w:eastAsia="Times New Roman" w:hAnsi="Times New Roman CYR" w:cs="Times New Roman"/>
                <w:sz w:val="24"/>
                <w:szCs w:val="24"/>
                <w:lang w:eastAsia="ru-RU"/>
              </w:rPr>
            </w:pPr>
            <w:r w:rsidRPr="006C52B6">
              <w:rPr>
                <w:rFonts w:ascii="Times New Roman" w:eastAsia="Times New Roman" w:hAnsi="Times New Roman" w:cs="Times New Roman"/>
                <w:sz w:val="24"/>
                <w:szCs w:val="24"/>
                <w:lang w:eastAsia="ru-RU"/>
              </w:rPr>
              <w:t>Директор МБУ ДО «ДШИ № 17»</w:t>
            </w:r>
            <w:r w:rsidRPr="006C52B6">
              <w:rPr>
                <w:rFonts w:ascii="Times New Roman CYR" w:eastAsia="Times New Roman" w:hAnsi="Times New Roman CYR" w:cs="Times New Roman"/>
                <w:sz w:val="24"/>
                <w:szCs w:val="24"/>
                <w:lang w:eastAsia="ru-RU"/>
              </w:rPr>
              <w:t xml:space="preserve"> </w:t>
            </w:r>
            <w:r w:rsidRPr="006C52B6">
              <w:rPr>
                <w:rFonts w:ascii="Times New Roman" w:eastAsia="Times New Roman" w:hAnsi="Times New Roman" w:cs="Times New Roman"/>
                <w:sz w:val="24"/>
                <w:szCs w:val="24"/>
                <w:lang w:eastAsia="ru-RU"/>
              </w:rPr>
              <w:t>г. о. Самара</w:t>
            </w:r>
          </w:p>
          <w:p w:rsidR="006C52B6" w:rsidRPr="006C52B6" w:rsidRDefault="006C52B6" w:rsidP="006C52B6">
            <w:pPr>
              <w:widowControl w:val="0"/>
              <w:autoSpaceDE w:val="0"/>
              <w:autoSpaceDN w:val="0"/>
              <w:adjustRightInd w:val="0"/>
              <w:spacing w:after="0"/>
              <w:jc w:val="right"/>
              <w:rPr>
                <w:rFonts w:ascii="Times New Roman CYR" w:eastAsia="Times New Roman" w:hAnsi="Times New Roman CYR" w:cs="Times New Roman"/>
                <w:sz w:val="24"/>
                <w:szCs w:val="24"/>
                <w:lang w:eastAsia="ru-RU"/>
              </w:rPr>
            </w:pPr>
            <w:r w:rsidRPr="006C52B6">
              <w:rPr>
                <w:rFonts w:ascii="Times New Roman" w:eastAsia="Times New Roman" w:hAnsi="Times New Roman" w:cs="Times New Roman"/>
                <w:sz w:val="24"/>
                <w:szCs w:val="24"/>
                <w:lang w:eastAsia="ru-RU"/>
              </w:rPr>
              <w:t xml:space="preserve"> ________________ И.А.Балашова </w:t>
            </w:r>
          </w:p>
          <w:p w:rsidR="006C52B6" w:rsidRPr="006C52B6" w:rsidRDefault="006C52B6" w:rsidP="006C52B6">
            <w:pPr>
              <w:widowControl w:val="0"/>
              <w:autoSpaceDE w:val="0"/>
              <w:autoSpaceDN w:val="0"/>
              <w:adjustRightInd w:val="0"/>
              <w:spacing w:after="0"/>
              <w:jc w:val="right"/>
              <w:rPr>
                <w:rFonts w:ascii="Times New Roman CYR" w:eastAsia="Times New Roman" w:hAnsi="Times New Roman CYR" w:cs="Times New Roman"/>
                <w:sz w:val="24"/>
                <w:szCs w:val="24"/>
                <w:lang w:eastAsia="ru-RU"/>
              </w:rPr>
            </w:pPr>
            <w:r w:rsidRPr="006C52B6">
              <w:rPr>
                <w:rFonts w:ascii="Times New Roman" w:eastAsia="Times New Roman" w:hAnsi="Times New Roman" w:cs="Times New Roman"/>
                <w:sz w:val="24"/>
                <w:szCs w:val="24"/>
                <w:lang w:eastAsia="ru-RU"/>
              </w:rPr>
              <w:t>«____»_______________20____г.</w:t>
            </w:r>
          </w:p>
          <w:p w:rsidR="006C52B6" w:rsidRPr="006C52B6" w:rsidRDefault="006C52B6" w:rsidP="006C52B6">
            <w:pPr>
              <w:widowControl w:val="0"/>
              <w:autoSpaceDE w:val="0"/>
              <w:autoSpaceDN w:val="0"/>
              <w:adjustRightInd w:val="0"/>
              <w:spacing w:after="0"/>
              <w:jc w:val="right"/>
              <w:rPr>
                <w:rFonts w:ascii="Times New Roman CYR" w:eastAsia="Times New Roman" w:hAnsi="Times New Roman CYR" w:cs="Times New Roman"/>
                <w:sz w:val="24"/>
                <w:szCs w:val="24"/>
                <w:lang w:eastAsia="ru-RU"/>
              </w:rPr>
            </w:pPr>
          </w:p>
        </w:tc>
      </w:tr>
    </w:tbl>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8"/>
          <w:szCs w:val="28"/>
          <w:lang w:eastAsia="zh-CN"/>
        </w:rPr>
      </w:pP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8"/>
          <w:szCs w:val="28"/>
          <w:lang w:eastAsia="zh-CN"/>
        </w:rPr>
      </w:pP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8"/>
          <w:szCs w:val="28"/>
          <w:lang w:eastAsia="zh-CN"/>
        </w:rPr>
      </w:pP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8"/>
          <w:szCs w:val="28"/>
          <w:lang w:eastAsia="zh-CN"/>
        </w:rPr>
      </w:pP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8"/>
          <w:szCs w:val="28"/>
          <w:lang w:eastAsia="zh-CN"/>
        </w:rPr>
      </w:pPr>
    </w:p>
    <w:p w:rsidR="006C52B6" w:rsidRPr="006C52B6" w:rsidRDefault="006C52B6" w:rsidP="006C52B6">
      <w:pPr>
        <w:widowControl w:val="0"/>
        <w:autoSpaceDE w:val="0"/>
        <w:autoSpaceDN w:val="0"/>
        <w:adjustRightInd w:val="0"/>
        <w:spacing w:after="0"/>
        <w:jc w:val="both"/>
        <w:rPr>
          <w:rFonts w:ascii="Times New Roman CYR" w:eastAsia="Times New Roman" w:hAnsi="Times New Roman CYR" w:cs="Times New Roman CYR"/>
          <w:sz w:val="24"/>
          <w:szCs w:val="24"/>
          <w:lang w:eastAsia="ru-RU"/>
        </w:rPr>
      </w:pPr>
      <w:r w:rsidRPr="006C52B6">
        <w:rPr>
          <w:rFonts w:ascii="Times New Roman" w:eastAsia="Times New Roman" w:hAnsi="Times New Roman" w:cs="Times New Roman"/>
          <w:sz w:val="28"/>
          <w:szCs w:val="28"/>
          <w:lang w:eastAsia="zh-CN"/>
        </w:rPr>
        <w:t xml:space="preserve">СОСТАВИТЕЛИ: Педагоги дополнительного образования методического объединения народных инструментов </w:t>
      </w: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8"/>
          <w:szCs w:val="28"/>
          <w:lang w:eastAsia="zh-CN"/>
        </w:rPr>
      </w:pP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8"/>
          <w:szCs w:val="28"/>
          <w:lang w:eastAsia="zh-CN"/>
        </w:rPr>
      </w:pP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8"/>
          <w:szCs w:val="28"/>
          <w:lang w:eastAsia="zh-CN"/>
        </w:rPr>
      </w:pPr>
      <w:r w:rsidRPr="006C52B6">
        <w:rPr>
          <w:rFonts w:ascii="Times New Roman" w:eastAsia="Times New Roman" w:hAnsi="Times New Roman" w:cs="Times New Roman"/>
          <w:sz w:val="28"/>
          <w:szCs w:val="28"/>
          <w:lang w:eastAsia="zh-CN"/>
        </w:rPr>
        <w:t xml:space="preserve">РЕЦЕНЗЕНТЫ:    </w:t>
      </w: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color w:val="0A0A0A"/>
          <w:sz w:val="28"/>
          <w:szCs w:val="28"/>
          <w:lang w:eastAsia="ru-RU"/>
        </w:rPr>
      </w:pPr>
    </w:p>
    <w:p w:rsidR="006C52B6" w:rsidRPr="006C52B6" w:rsidRDefault="006C52B6" w:rsidP="006C52B6">
      <w:pPr>
        <w:widowControl w:val="0"/>
        <w:tabs>
          <w:tab w:val="left" w:pos="9746"/>
        </w:tabs>
        <w:autoSpaceDE w:val="0"/>
        <w:autoSpaceDN w:val="0"/>
        <w:adjustRightInd w:val="0"/>
        <w:spacing w:after="0"/>
        <w:ind w:right="-35"/>
        <w:jc w:val="both"/>
        <w:rPr>
          <w:rFonts w:ascii="Times New Roman" w:eastAsia="Times New Roman" w:hAnsi="Times New Roman" w:cs="Times New Roman"/>
          <w:color w:val="0A0A0A"/>
          <w:sz w:val="28"/>
          <w:szCs w:val="28"/>
          <w:lang w:eastAsia="ru-RU"/>
        </w:rPr>
      </w:pPr>
      <w:r w:rsidRPr="006C52B6">
        <w:rPr>
          <w:rFonts w:ascii="Times New Roman" w:eastAsia="Times New Roman" w:hAnsi="Times New Roman" w:cs="Times New Roman"/>
          <w:sz w:val="28"/>
          <w:szCs w:val="28"/>
          <w:lang w:eastAsia="ru-RU"/>
        </w:rPr>
        <w:t xml:space="preserve">Афанасьев Евгений Алексеевич  </w:t>
      </w:r>
      <w:r w:rsidRPr="006C52B6">
        <w:rPr>
          <w:rFonts w:ascii="Times New Roman" w:eastAsia="Times New Roman" w:hAnsi="Times New Roman" w:cs="Times New Roman"/>
          <w:sz w:val="28"/>
          <w:szCs w:val="28"/>
          <w:lang w:eastAsia="ru-RU"/>
        </w:rPr>
        <w:sym w:font="Symbol" w:char="F02D"/>
      </w:r>
      <w:r w:rsidRPr="006C52B6">
        <w:rPr>
          <w:rFonts w:ascii="Times New Roman" w:eastAsia="Times New Roman" w:hAnsi="Times New Roman" w:cs="Times New Roman"/>
          <w:sz w:val="28"/>
          <w:szCs w:val="28"/>
          <w:lang w:eastAsia="ru-RU"/>
        </w:rPr>
        <w:t xml:space="preserve"> </w:t>
      </w:r>
      <w:r w:rsidRPr="006C52B6">
        <w:rPr>
          <w:rFonts w:ascii="Times New Roman" w:eastAsia="Times New Roman" w:hAnsi="Times New Roman" w:cs="Times New Roman"/>
          <w:color w:val="0A0A0A"/>
          <w:sz w:val="28"/>
          <w:szCs w:val="28"/>
          <w:lang w:eastAsia="ru-RU"/>
        </w:rPr>
        <w:t>Председатель ПЦК «Инструменты народного оркестра» ГБПОУ «Самарское музыкальное училище им. Д.Г. Шаталова», председатель секции народных инструментов Агентство социо-культурных технологий министерство культуры Самарской области Заслуженный работник культуры Р.Ф.</w:t>
      </w: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8"/>
          <w:szCs w:val="28"/>
          <w:lang w:eastAsia="ru-RU"/>
        </w:rPr>
      </w:pPr>
    </w:p>
    <w:p w:rsidR="006C52B6" w:rsidRPr="006C52B6" w:rsidRDefault="006C52B6" w:rsidP="006C52B6">
      <w:pPr>
        <w:suppressAutoHyphens/>
        <w:spacing w:after="0"/>
        <w:jc w:val="both"/>
        <w:rPr>
          <w:rFonts w:ascii="Times New Roman" w:eastAsia="Times New Roman" w:hAnsi="Times New Roman" w:cs="Times New Roman"/>
          <w:sz w:val="28"/>
          <w:szCs w:val="28"/>
          <w:lang w:eastAsia="zh-CN"/>
        </w:rPr>
      </w:pPr>
      <w:r w:rsidRPr="006C52B6">
        <w:rPr>
          <w:rFonts w:ascii="Times New Roman" w:eastAsia="Times New Roman" w:hAnsi="Times New Roman" w:cs="Times New Roman"/>
          <w:sz w:val="28"/>
          <w:szCs w:val="28"/>
          <w:lang w:eastAsia="zh-CN"/>
        </w:rPr>
        <w:t xml:space="preserve">Макухина Анна Вадимовна </w:t>
      </w:r>
      <w:r w:rsidRPr="006C52B6">
        <w:rPr>
          <w:rFonts w:ascii="Times New Roman" w:eastAsia="Times New Roman" w:hAnsi="Times New Roman" w:cs="Times New Roman"/>
          <w:sz w:val="28"/>
          <w:szCs w:val="28"/>
          <w:lang w:eastAsia="zh-CN"/>
        </w:rPr>
        <w:sym w:font="Symbol" w:char="F02D"/>
      </w:r>
      <w:r w:rsidRPr="006C52B6">
        <w:rPr>
          <w:rFonts w:ascii="Times New Roman" w:eastAsia="Times New Roman" w:hAnsi="Times New Roman" w:cs="Times New Roman"/>
          <w:sz w:val="28"/>
          <w:szCs w:val="28"/>
          <w:lang w:eastAsia="zh-CN"/>
        </w:rPr>
        <w:t xml:space="preserve"> Заместитель директора по УВР МБУ ДО «ДШИ № 17» г.о. Самара                                                                     </w:t>
      </w:r>
    </w:p>
    <w:p w:rsidR="006C52B6" w:rsidRPr="006C52B6" w:rsidRDefault="006C52B6" w:rsidP="006C52B6">
      <w:pPr>
        <w:suppressAutoHyphens/>
        <w:spacing w:after="0"/>
        <w:rPr>
          <w:rFonts w:ascii="Times New Roman" w:eastAsia="Times New Roman" w:hAnsi="Times New Roman" w:cs="Times New Roman"/>
          <w:sz w:val="28"/>
          <w:szCs w:val="28"/>
          <w:lang w:eastAsia="zh-CN"/>
        </w:rPr>
      </w:pPr>
    </w:p>
    <w:p w:rsidR="006C52B6" w:rsidRPr="006C52B6" w:rsidRDefault="006C52B6" w:rsidP="006C52B6">
      <w:pPr>
        <w:suppressAutoHyphens/>
        <w:spacing w:after="0"/>
        <w:jc w:val="both"/>
        <w:rPr>
          <w:rFonts w:ascii="Times New Roman" w:eastAsia="Times New Roman" w:hAnsi="Times New Roman" w:cs="Times New Roman"/>
          <w:sz w:val="28"/>
          <w:szCs w:val="28"/>
          <w:lang w:eastAsia="zh-CN"/>
        </w:rPr>
      </w:pPr>
    </w:p>
    <w:p w:rsidR="006C52B6" w:rsidRPr="006C52B6" w:rsidRDefault="006C52B6" w:rsidP="006C52B6">
      <w:pPr>
        <w:tabs>
          <w:tab w:val="left" w:pos="708"/>
        </w:tabs>
        <w:suppressAutoHyphens/>
        <w:spacing w:after="0"/>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jc w:val="center"/>
        <w:rPr>
          <w:rFonts w:ascii="Times New Roman" w:eastAsia="Times New Roman" w:hAnsi="Times New Roman" w:cs="Tahoma"/>
          <w:b/>
          <w:color w:val="00000A"/>
          <w:sz w:val="24"/>
          <w:szCs w:val="24"/>
          <w:lang w:eastAsia="zh-CN" w:bidi="hi-IN"/>
        </w:rPr>
      </w:pPr>
      <w:r w:rsidRPr="006C52B6">
        <w:rPr>
          <w:rFonts w:ascii="Times New Roman" w:eastAsia="Times New Roman" w:hAnsi="Times New Roman" w:cs="Tahoma"/>
          <w:b/>
          <w:color w:val="00000A"/>
          <w:sz w:val="24"/>
          <w:szCs w:val="24"/>
          <w:lang w:eastAsia="zh-CN" w:bidi="hi-IN"/>
        </w:rPr>
        <w:lastRenderedPageBreak/>
        <w:t>Структура программы учебного предмета</w:t>
      </w:r>
    </w:p>
    <w:p w:rsidR="006C52B6" w:rsidRPr="006C52B6" w:rsidRDefault="006C52B6" w:rsidP="006C52B6">
      <w:pPr>
        <w:tabs>
          <w:tab w:val="left" w:pos="708"/>
        </w:tabs>
        <w:suppressAutoHyphens/>
        <w:spacing w:after="0"/>
        <w:ind w:left="709" w:hanging="709"/>
        <w:jc w:val="center"/>
        <w:rPr>
          <w:rFonts w:ascii="Calibri" w:eastAsia="Times New Roman" w:hAnsi="Calibri" w:cs="Tahoma"/>
          <w:color w:val="00000A"/>
          <w:sz w:val="24"/>
          <w:szCs w:val="24"/>
          <w:lang w:eastAsia="zh-CN" w:bidi="hi-IN"/>
        </w:rPr>
      </w:pPr>
    </w:p>
    <w:p w:rsidR="006C52B6" w:rsidRPr="006C52B6" w:rsidRDefault="006C52B6" w:rsidP="006C52B6">
      <w:pPr>
        <w:numPr>
          <w:ilvl w:val="0"/>
          <w:numId w:val="160"/>
        </w:numPr>
        <w:tabs>
          <w:tab w:val="left" w:pos="426"/>
          <w:tab w:val="left" w:pos="708"/>
        </w:tabs>
        <w:suppressAutoHyphens/>
        <w:spacing w:after="0"/>
        <w:ind w:left="709" w:hanging="709"/>
        <w:jc w:val="both"/>
        <w:rPr>
          <w:rFonts w:ascii="Times New Roman" w:eastAsia="Times New Roman" w:hAnsi="Times New Roman" w:cs="Times New Roman"/>
          <w:b/>
          <w:color w:val="00000A"/>
          <w:sz w:val="24"/>
          <w:szCs w:val="24"/>
          <w:lang w:bidi="hi-IN"/>
        </w:rPr>
      </w:pPr>
      <w:r w:rsidRPr="006C52B6">
        <w:rPr>
          <w:rFonts w:ascii="Times New Roman" w:eastAsia="Times New Roman" w:hAnsi="Times New Roman" w:cs="Times New Roman"/>
          <w:b/>
          <w:color w:val="00000A"/>
          <w:sz w:val="24"/>
          <w:szCs w:val="24"/>
          <w:lang w:bidi="hi-IN"/>
        </w:rPr>
        <w:t>Пояснительная записка</w:t>
      </w:r>
    </w:p>
    <w:p w:rsidR="006C52B6" w:rsidRPr="006C52B6" w:rsidRDefault="006C52B6" w:rsidP="006C52B6">
      <w:pPr>
        <w:numPr>
          <w:ilvl w:val="0"/>
          <w:numId w:val="161"/>
        </w:numPr>
        <w:tabs>
          <w:tab w:val="left" w:pos="708"/>
        </w:tabs>
        <w:suppressAutoHyphens/>
        <w:spacing w:after="0"/>
        <w:jc w:val="both"/>
        <w:rPr>
          <w:rFonts w:ascii="Calibri" w:eastAsia="Times New Roman" w:hAnsi="Calibri" w:cs="Times New Roman"/>
          <w:color w:val="00000A"/>
          <w:sz w:val="24"/>
          <w:szCs w:val="24"/>
        </w:rPr>
      </w:pPr>
      <w:r w:rsidRPr="006C52B6">
        <w:rPr>
          <w:rFonts w:ascii="Times New Roman" w:eastAsia="Times New Roman" w:hAnsi="Times New Roman" w:cs="Times New Roman"/>
          <w:color w:val="00000A"/>
          <w:sz w:val="24"/>
          <w:szCs w:val="24"/>
        </w:rPr>
        <w:t>Характеристика учебного предмета, его место и роль в образовательном процессе</w:t>
      </w:r>
    </w:p>
    <w:p w:rsidR="006C52B6" w:rsidRPr="006C52B6" w:rsidRDefault="006C52B6" w:rsidP="006C52B6">
      <w:pPr>
        <w:numPr>
          <w:ilvl w:val="0"/>
          <w:numId w:val="161"/>
        </w:numPr>
        <w:tabs>
          <w:tab w:val="left" w:pos="708"/>
        </w:tabs>
        <w:suppressAutoHyphens/>
        <w:spacing w:after="0"/>
        <w:jc w:val="both"/>
        <w:rPr>
          <w:rFonts w:ascii="Calibri" w:eastAsia="Times New Roman" w:hAnsi="Calibri" w:cs="Times New Roman"/>
          <w:color w:val="00000A"/>
          <w:sz w:val="24"/>
          <w:szCs w:val="24"/>
        </w:rPr>
      </w:pPr>
      <w:r w:rsidRPr="006C52B6">
        <w:rPr>
          <w:rFonts w:ascii="Times New Roman" w:eastAsia="Times New Roman" w:hAnsi="Times New Roman" w:cs="Times New Roman"/>
          <w:color w:val="00000A"/>
          <w:sz w:val="24"/>
          <w:szCs w:val="24"/>
        </w:rPr>
        <w:t>Срок реализации учебного предмета</w:t>
      </w:r>
    </w:p>
    <w:p w:rsidR="006C52B6" w:rsidRPr="006C52B6" w:rsidRDefault="006C52B6" w:rsidP="006C52B6">
      <w:pPr>
        <w:numPr>
          <w:ilvl w:val="0"/>
          <w:numId w:val="161"/>
        </w:numPr>
        <w:tabs>
          <w:tab w:val="left" w:pos="708"/>
        </w:tabs>
        <w:suppressAutoHyphens/>
        <w:spacing w:after="0"/>
        <w:jc w:val="both"/>
        <w:rPr>
          <w:rFonts w:ascii="Calibri" w:eastAsia="Times New Roman" w:hAnsi="Calibri" w:cs="Times New Roman"/>
          <w:color w:val="00000A"/>
          <w:sz w:val="24"/>
          <w:szCs w:val="24"/>
        </w:rPr>
      </w:pPr>
      <w:r w:rsidRPr="006C52B6">
        <w:rPr>
          <w:rFonts w:ascii="Times New Roman" w:eastAsia="Times New Roman" w:hAnsi="Times New Roman" w:cs="Times New Roman"/>
          <w:color w:val="00000A"/>
          <w:sz w:val="24"/>
          <w:szCs w:val="24"/>
        </w:rPr>
        <w:t>Объем учебного времени, предусмотренный учебным планом образовательного учреждения на реализацию учебного предмет</w:t>
      </w:r>
    </w:p>
    <w:p w:rsidR="006C52B6" w:rsidRPr="006C52B6" w:rsidRDefault="006C52B6" w:rsidP="006C52B6">
      <w:pPr>
        <w:numPr>
          <w:ilvl w:val="0"/>
          <w:numId w:val="161"/>
        </w:numPr>
        <w:tabs>
          <w:tab w:val="left" w:pos="708"/>
        </w:tabs>
        <w:suppressAutoHyphens/>
        <w:spacing w:after="0"/>
        <w:jc w:val="both"/>
        <w:rPr>
          <w:rFonts w:ascii="Calibri" w:eastAsia="Times New Roman" w:hAnsi="Calibri" w:cs="Times New Roman"/>
          <w:color w:val="00000A"/>
          <w:sz w:val="24"/>
          <w:szCs w:val="24"/>
        </w:rPr>
      </w:pPr>
      <w:r w:rsidRPr="006C52B6">
        <w:rPr>
          <w:rFonts w:ascii="Times New Roman" w:eastAsia="Times New Roman" w:hAnsi="Times New Roman" w:cs="Times New Roman"/>
          <w:color w:val="00000A"/>
          <w:sz w:val="24"/>
          <w:szCs w:val="24"/>
        </w:rPr>
        <w:t xml:space="preserve">Форма проведения учебных аудиторных занятий </w:t>
      </w:r>
    </w:p>
    <w:p w:rsidR="006C52B6" w:rsidRPr="006C52B6" w:rsidRDefault="006C52B6" w:rsidP="006C52B6">
      <w:pPr>
        <w:numPr>
          <w:ilvl w:val="0"/>
          <w:numId w:val="161"/>
        </w:numPr>
        <w:tabs>
          <w:tab w:val="left" w:pos="708"/>
        </w:tabs>
        <w:suppressAutoHyphens/>
        <w:spacing w:after="0"/>
        <w:jc w:val="both"/>
        <w:rPr>
          <w:rFonts w:ascii="Calibri" w:eastAsia="Times New Roman" w:hAnsi="Calibri" w:cs="Times New Roman"/>
          <w:color w:val="00000A"/>
          <w:sz w:val="24"/>
          <w:szCs w:val="24"/>
        </w:rPr>
      </w:pPr>
      <w:r w:rsidRPr="006C52B6">
        <w:rPr>
          <w:rFonts w:ascii="Times New Roman" w:eastAsia="Times New Roman" w:hAnsi="Times New Roman" w:cs="Times New Roman"/>
          <w:color w:val="00000A"/>
          <w:sz w:val="24"/>
          <w:szCs w:val="24"/>
        </w:rPr>
        <w:t>Цели и задачи учебного предмета</w:t>
      </w:r>
    </w:p>
    <w:p w:rsidR="006C52B6" w:rsidRPr="006C52B6" w:rsidRDefault="006C52B6" w:rsidP="006C52B6">
      <w:pPr>
        <w:numPr>
          <w:ilvl w:val="0"/>
          <w:numId w:val="161"/>
        </w:numPr>
        <w:tabs>
          <w:tab w:val="left" w:pos="708"/>
        </w:tabs>
        <w:suppressAutoHyphens/>
        <w:spacing w:after="0"/>
        <w:jc w:val="both"/>
        <w:rPr>
          <w:rFonts w:ascii="Calibri" w:eastAsia="Times New Roman" w:hAnsi="Calibri" w:cs="Times New Roman"/>
          <w:color w:val="00000A"/>
          <w:sz w:val="24"/>
          <w:szCs w:val="24"/>
        </w:rPr>
      </w:pPr>
      <w:r w:rsidRPr="006C52B6">
        <w:rPr>
          <w:rFonts w:ascii="Times New Roman" w:eastAsia="Times New Roman" w:hAnsi="Times New Roman" w:cs="Times New Roman"/>
          <w:color w:val="00000A"/>
          <w:sz w:val="24"/>
          <w:szCs w:val="24"/>
        </w:rPr>
        <w:t>Обоснование с</w:t>
      </w:r>
      <w:r w:rsidRPr="006C52B6">
        <w:rPr>
          <w:rFonts w:ascii="Times New Roman" w:eastAsia="Times New Roman" w:hAnsi="Times New Roman" w:cs="Times New Roman"/>
          <w:sz w:val="24"/>
          <w:szCs w:val="24"/>
        </w:rPr>
        <w:t>труктуры программы учебного предмета</w:t>
      </w:r>
    </w:p>
    <w:p w:rsidR="006C52B6" w:rsidRPr="006C52B6" w:rsidRDefault="006C52B6" w:rsidP="006C52B6">
      <w:pPr>
        <w:numPr>
          <w:ilvl w:val="0"/>
          <w:numId w:val="161"/>
        </w:numPr>
        <w:tabs>
          <w:tab w:val="left" w:pos="708"/>
        </w:tabs>
        <w:suppressAutoHyphens/>
        <w:spacing w:after="0"/>
        <w:jc w:val="both"/>
        <w:rPr>
          <w:rFonts w:ascii="Calibri" w:eastAsia="Times New Roman" w:hAnsi="Calibri" w:cs="Times New Roman"/>
          <w:color w:val="00000A"/>
          <w:sz w:val="24"/>
          <w:szCs w:val="24"/>
        </w:rPr>
      </w:pPr>
      <w:r w:rsidRPr="006C52B6">
        <w:rPr>
          <w:rFonts w:ascii="Times New Roman" w:eastAsia="Times New Roman" w:hAnsi="Times New Roman" w:cs="Times New Roman"/>
          <w:color w:val="00000A"/>
          <w:sz w:val="24"/>
          <w:szCs w:val="24"/>
        </w:rPr>
        <w:t>Методы обучения</w:t>
      </w:r>
    </w:p>
    <w:p w:rsidR="006C52B6" w:rsidRPr="007D6B54" w:rsidRDefault="006C52B6" w:rsidP="007D6B54">
      <w:pPr>
        <w:numPr>
          <w:ilvl w:val="0"/>
          <w:numId w:val="161"/>
        </w:numPr>
        <w:tabs>
          <w:tab w:val="left" w:pos="708"/>
        </w:tabs>
        <w:suppressAutoHyphens/>
        <w:spacing w:after="0"/>
        <w:jc w:val="both"/>
        <w:rPr>
          <w:rFonts w:ascii="Calibri" w:eastAsia="Times New Roman" w:hAnsi="Calibri" w:cs="Times New Roman"/>
          <w:color w:val="00000A"/>
          <w:sz w:val="24"/>
          <w:szCs w:val="24"/>
        </w:rPr>
      </w:pPr>
      <w:r w:rsidRPr="006C52B6">
        <w:rPr>
          <w:rFonts w:ascii="Times New Roman" w:eastAsia="Times New Roman" w:hAnsi="Times New Roman" w:cs="Times New Roman"/>
          <w:color w:val="000000"/>
          <w:sz w:val="24"/>
          <w:szCs w:val="24"/>
        </w:rPr>
        <w:t>Описание материально-технических условий реализации учебного предмета</w:t>
      </w:r>
    </w:p>
    <w:p w:rsidR="006C52B6" w:rsidRPr="006C52B6" w:rsidRDefault="006C52B6" w:rsidP="006C52B6">
      <w:pPr>
        <w:suppressAutoHyphens/>
        <w:spacing w:after="0"/>
        <w:ind w:left="426" w:hanging="426"/>
        <w:jc w:val="both"/>
        <w:rPr>
          <w:rFonts w:ascii="Times New Roman" w:eastAsia="Times New Roman" w:hAnsi="Times New Roman" w:cs="Tahoma"/>
          <w:b/>
          <w:color w:val="00000A"/>
          <w:sz w:val="24"/>
          <w:szCs w:val="24"/>
          <w:lang w:eastAsia="zh-CN" w:bidi="hi-IN"/>
        </w:rPr>
      </w:pPr>
      <w:r w:rsidRPr="006C52B6">
        <w:rPr>
          <w:rFonts w:ascii="Times New Roman" w:eastAsia="Times New Roman" w:hAnsi="Times New Roman" w:cs="Tahoma"/>
          <w:b/>
          <w:color w:val="00000A"/>
          <w:sz w:val="24"/>
          <w:szCs w:val="24"/>
          <w:lang w:eastAsia="zh-CN" w:bidi="hi-IN"/>
        </w:rPr>
        <w:t>II.</w:t>
      </w:r>
      <w:r w:rsidRPr="006C52B6">
        <w:rPr>
          <w:rFonts w:ascii="Times New Roman" w:eastAsia="Times New Roman" w:hAnsi="Times New Roman" w:cs="Tahoma"/>
          <w:b/>
          <w:color w:val="00000A"/>
          <w:sz w:val="24"/>
          <w:szCs w:val="24"/>
          <w:lang w:eastAsia="zh-CN" w:bidi="hi-IN"/>
        </w:rPr>
        <w:tab/>
        <w:t>Содержание учебного предмета</w:t>
      </w:r>
    </w:p>
    <w:p w:rsidR="006C52B6" w:rsidRPr="007D6B54" w:rsidRDefault="006C52B6" w:rsidP="007D6B54">
      <w:pPr>
        <w:numPr>
          <w:ilvl w:val="0"/>
          <w:numId w:val="162"/>
        </w:numPr>
        <w:tabs>
          <w:tab w:val="left" w:pos="708"/>
        </w:tabs>
        <w:suppressAutoHyphens/>
        <w:spacing w:after="0"/>
        <w:jc w:val="both"/>
        <w:rPr>
          <w:rFonts w:ascii="Calibri" w:eastAsia="Times New Roman" w:hAnsi="Calibri" w:cs="Times New Roman"/>
          <w:color w:val="00000A"/>
          <w:sz w:val="24"/>
          <w:szCs w:val="24"/>
        </w:rPr>
      </w:pPr>
      <w:r w:rsidRPr="006C52B6">
        <w:rPr>
          <w:rFonts w:ascii="Times New Roman" w:eastAsia="Times New Roman" w:hAnsi="Times New Roman" w:cs="Times New Roman"/>
          <w:bCs/>
          <w:color w:val="00000A"/>
          <w:sz w:val="24"/>
          <w:szCs w:val="24"/>
        </w:rPr>
        <w:t>Годовые требования</w:t>
      </w:r>
    </w:p>
    <w:p w:rsidR="006C52B6" w:rsidRPr="006C52B6" w:rsidRDefault="006C52B6" w:rsidP="006C52B6">
      <w:pPr>
        <w:tabs>
          <w:tab w:val="left" w:pos="426"/>
        </w:tabs>
        <w:suppressAutoHyphens/>
        <w:spacing w:before="28" w:after="0"/>
        <w:jc w:val="both"/>
        <w:rPr>
          <w:rFonts w:ascii="Times New Roman" w:eastAsia="Times New Roman" w:hAnsi="Times New Roman" w:cs="Tahoma"/>
          <w:b/>
          <w:color w:val="00000A"/>
          <w:sz w:val="24"/>
          <w:szCs w:val="24"/>
          <w:lang w:eastAsia="zh-CN" w:bidi="hi-IN"/>
        </w:rPr>
      </w:pPr>
      <w:r w:rsidRPr="006C52B6">
        <w:rPr>
          <w:rFonts w:ascii="Times New Roman" w:eastAsia="Times New Roman" w:hAnsi="Times New Roman" w:cs="Tahoma"/>
          <w:b/>
          <w:color w:val="00000A"/>
          <w:sz w:val="24"/>
          <w:szCs w:val="24"/>
          <w:lang w:eastAsia="zh-CN" w:bidi="hi-IN"/>
        </w:rPr>
        <w:t>III.</w:t>
      </w:r>
      <w:r w:rsidRPr="006C52B6">
        <w:rPr>
          <w:rFonts w:ascii="Times New Roman" w:eastAsia="Times New Roman" w:hAnsi="Times New Roman" w:cs="Tahoma"/>
          <w:b/>
          <w:color w:val="00000A"/>
          <w:sz w:val="24"/>
          <w:szCs w:val="24"/>
          <w:lang w:eastAsia="zh-CN" w:bidi="hi-IN"/>
        </w:rPr>
        <w:tab/>
        <w:t>Требования к уровню подготовки обучающихся</w:t>
      </w:r>
    </w:p>
    <w:p w:rsidR="006C52B6" w:rsidRPr="006C52B6" w:rsidRDefault="006C52B6" w:rsidP="006C52B6">
      <w:pPr>
        <w:tabs>
          <w:tab w:val="left" w:pos="708"/>
        </w:tabs>
        <w:suppressAutoHyphens/>
        <w:spacing w:after="0"/>
        <w:jc w:val="both"/>
        <w:rPr>
          <w:rFonts w:ascii="Times New Roman" w:eastAsia="Times New Roman" w:hAnsi="Times New Roman" w:cs="Tahoma"/>
          <w:iCs/>
          <w:color w:val="00000A"/>
          <w:sz w:val="24"/>
          <w:szCs w:val="24"/>
          <w:lang w:eastAsia="zh-CN" w:bidi="hi-IN"/>
        </w:rPr>
      </w:pPr>
    </w:p>
    <w:p w:rsidR="006C52B6" w:rsidRPr="007D6B54" w:rsidRDefault="006C52B6" w:rsidP="007D6B54">
      <w:pPr>
        <w:tabs>
          <w:tab w:val="left" w:pos="708"/>
        </w:tabs>
        <w:suppressAutoHyphens/>
        <w:spacing w:after="0"/>
        <w:jc w:val="both"/>
        <w:rPr>
          <w:rFonts w:ascii="Times New Roman" w:eastAsia="Times New Roman" w:hAnsi="Times New Roman" w:cs="Times New Roman"/>
          <w:b/>
          <w:color w:val="00000A"/>
          <w:sz w:val="24"/>
          <w:szCs w:val="24"/>
        </w:rPr>
      </w:pPr>
      <w:r w:rsidRPr="006C52B6">
        <w:rPr>
          <w:rFonts w:ascii="Times New Roman" w:eastAsia="Times New Roman" w:hAnsi="Times New Roman" w:cs="Times New Roman"/>
          <w:b/>
          <w:bCs/>
          <w:color w:val="00000A"/>
          <w:sz w:val="24"/>
          <w:szCs w:val="24"/>
        </w:rPr>
        <w:t xml:space="preserve">IV. </w:t>
      </w:r>
      <w:r w:rsidRPr="006C52B6">
        <w:rPr>
          <w:rFonts w:ascii="Times New Roman" w:eastAsia="Times New Roman" w:hAnsi="Times New Roman" w:cs="Times New Roman"/>
          <w:b/>
          <w:color w:val="00000A"/>
          <w:sz w:val="24"/>
          <w:szCs w:val="24"/>
        </w:rPr>
        <w:t>Формы и методы контроля, система оценок</w:t>
      </w:r>
    </w:p>
    <w:p w:rsidR="006C52B6" w:rsidRPr="006C52B6" w:rsidRDefault="006C52B6" w:rsidP="007D6B54">
      <w:pPr>
        <w:tabs>
          <w:tab w:val="left" w:pos="15"/>
          <w:tab w:val="left" w:pos="150"/>
          <w:tab w:val="left" w:pos="708"/>
        </w:tabs>
        <w:suppressAutoHyphens/>
        <w:spacing w:after="0"/>
        <w:ind w:left="-6"/>
        <w:jc w:val="both"/>
        <w:rPr>
          <w:rFonts w:ascii="Times New Roman" w:eastAsia="Times New Roman" w:hAnsi="Times New Roman" w:cs="Times New Roman"/>
          <w:b/>
          <w:color w:val="000000"/>
          <w:sz w:val="24"/>
          <w:szCs w:val="24"/>
        </w:rPr>
      </w:pPr>
      <w:r w:rsidRPr="006C52B6">
        <w:rPr>
          <w:rFonts w:ascii="Times New Roman" w:eastAsia="Times New Roman" w:hAnsi="Times New Roman" w:cs="Times New Roman"/>
          <w:b/>
          <w:color w:val="000000"/>
          <w:sz w:val="24"/>
          <w:szCs w:val="24"/>
        </w:rPr>
        <w:t>V. Методическое обеспечение учебного процесса</w:t>
      </w:r>
    </w:p>
    <w:p w:rsidR="006C52B6" w:rsidRPr="007D6B54" w:rsidRDefault="006C52B6" w:rsidP="007D6B54">
      <w:pPr>
        <w:numPr>
          <w:ilvl w:val="0"/>
          <w:numId w:val="163"/>
        </w:numPr>
        <w:tabs>
          <w:tab w:val="left" w:pos="135"/>
          <w:tab w:val="left" w:pos="270"/>
          <w:tab w:val="left" w:pos="708"/>
        </w:tabs>
        <w:suppressAutoHyphens/>
        <w:spacing w:after="0"/>
        <w:jc w:val="both"/>
        <w:rPr>
          <w:rFonts w:ascii="Calibri" w:eastAsia="Times New Roman" w:hAnsi="Calibri" w:cs="Times New Roman"/>
          <w:color w:val="00000A"/>
          <w:sz w:val="24"/>
          <w:szCs w:val="24"/>
        </w:rPr>
      </w:pPr>
      <w:r w:rsidRPr="006C52B6">
        <w:rPr>
          <w:rFonts w:ascii="Times New Roman" w:eastAsia="Times New Roman" w:hAnsi="Times New Roman" w:cs="Times New Roman"/>
          <w:iCs/>
          <w:color w:val="00000A"/>
          <w:sz w:val="24"/>
          <w:szCs w:val="24"/>
        </w:rPr>
        <w:t>Методические рекомендации педагогическим работникам</w:t>
      </w:r>
    </w:p>
    <w:p w:rsidR="006C52B6" w:rsidRPr="006C52B6" w:rsidRDefault="006C52B6" w:rsidP="007D6B54">
      <w:pPr>
        <w:tabs>
          <w:tab w:val="left" w:pos="708"/>
        </w:tabs>
        <w:suppressAutoHyphens/>
        <w:spacing w:after="0"/>
        <w:jc w:val="both"/>
        <w:rPr>
          <w:rFonts w:ascii="Times New Roman" w:eastAsia="Times New Roman" w:hAnsi="Times New Roman" w:cs="Times New Roman"/>
          <w:b/>
          <w:color w:val="00000A"/>
          <w:sz w:val="24"/>
          <w:szCs w:val="24"/>
        </w:rPr>
      </w:pPr>
      <w:r w:rsidRPr="006C52B6">
        <w:rPr>
          <w:rFonts w:ascii="Times New Roman" w:eastAsia="Times New Roman" w:hAnsi="Times New Roman" w:cs="Times New Roman"/>
          <w:b/>
          <w:color w:val="00000A"/>
          <w:sz w:val="24"/>
          <w:szCs w:val="24"/>
          <w:lang w:val="en-US"/>
        </w:rPr>
        <w:t>VI</w:t>
      </w:r>
      <w:r w:rsidRPr="006C52B6">
        <w:rPr>
          <w:rFonts w:ascii="Times New Roman" w:eastAsia="Times New Roman" w:hAnsi="Times New Roman" w:cs="Times New Roman"/>
          <w:b/>
          <w:color w:val="00000A"/>
          <w:sz w:val="24"/>
          <w:szCs w:val="24"/>
        </w:rPr>
        <w:t>.</w:t>
      </w:r>
      <w:r w:rsidRPr="006C52B6">
        <w:rPr>
          <w:rFonts w:ascii="Times New Roman" w:eastAsia="Times New Roman" w:hAnsi="Times New Roman" w:cs="Times New Roman"/>
          <w:b/>
          <w:color w:val="00000A"/>
          <w:sz w:val="24"/>
          <w:szCs w:val="24"/>
        </w:rPr>
        <w:tab/>
        <w:t xml:space="preserve"> Списки рекомендуемой нотной и методической литературы </w:t>
      </w:r>
    </w:p>
    <w:p w:rsidR="006C52B6" w:rsidRPr="006C52B6" w:rsidRDefault="006C52B6" w:rsidP="006C52B6">
      <w:pPr>
        <w:numPr>
          <w:ilvl w:val="0"/>
          <w:numId w:val="163"/>
        </w:numPr>
        <w:tabs>
          <w:tab w:val="left" w:pos="708"/>
        </w:tabs>
        <w:suppressAutoHyphens/>
        <w:spacing w:after="0"/>
        <w:jc w:val="both"/>
        <w:rPr>
          <w:rFonts w:ascii="Times New Roman" w:eastAsia="Times New Roman" w:hAnsi="Times New Roman" w:cs="Times New Roman"/>
          <w:color w:val="00000A"/>
          <w:sz w:val="24"/>
          <w:szCs w:val="24"/>
        </w:rPr>
      </w:pPr>
      <w:r w:rsidRPr="006C52B6">
        <w:rPr>
          <w:rFonts w:ascii="Times New Roman" w:eastAsia="Times New Roman" w:hAnsi="Times New Roman" w:cs="Times New Roman"/>
          <w:color w:val="00000A"/>
          <w:sz w:val="24"/>
          <w:szCs w:val="24"/>
        </w:rPr>
        <w:t>Списки рекомендуемой нотной литературы</w:t>
      </w:r>
    </w:p>
    <w:p w:rsidR="006C52B6" w:rsidRPr="006C52B6" w:rsidRDefault="006C52B6" w:rsidP="006C52B6">
      <w:pPr>
        <w:numPr>
          <w:ilvl w:val="0"/>
          <w:numId w:val="163"/>
        </w:numPr>
        <w:tabs>
          <w:tab w:val="left" w:pos="708"/>
        </w:tabs>
        <w:suppressAutoHyphens/>
        <w:spacing w:after="0"/>
        <w:jc w:val="both"/>
        <w:rPr>
          <w:rFonts w:ascii="Times New Roman" w:eastAsia="Times New Roman" w:hAnsi="Times New Roman" w:cs="Times New Roman"/>
          <w:color w:val="00000A"/>
          <w:sz w:val="24"/>
          <w:szCs w:val="24"/>
        </w:rPr>
      </w:pPr>
      <w:r w:rsidRPr="006C52B6">
        <w:rPr>
          <w:rFonts w:ascii="Times New Roman" w:eastAsia="Times New Roman" w:hAnsi="Times New Roman" w:cs="Times New Roman"/>
          <w:color w:val="00000A"/>
          <w:sz w:val="24"/>
          <w:szCs w:val="24"/>
        </w:rPr>
        <w:t xml:space="preserve">Списки рекомендуемой методической литературы </w:t>
      </w:r>
    </w:p>
    <w:p w:rsidR="007D6B54" w:rsidRDefault="007D6B54" w:rsidP="006C52B6">
      <w:pPr>
        <w:tabs>
          <w:tab w:val="left" w:pos="708"/>
        </w:tabs>
        <w:suppressAutoHyphens/>
        <w:ind w:left="-284" w:firstLine="284"/>
        <w:jc w:val="center"/>
        <w:rPr>
          <w:rFonts w:ascii="Times New Roman" w:eastAsia="Times New Roman" w:hAnsi="Times New Roman" w:cs="Times New Roman"/>
          <w:b/>
          <w:color w:val="00000A"/>
          <w:sz w:val="28"/>
          <w:szCs w:val="28"/>
          <w:lang w:eastAsia="zh-CN" w:bidi="hi-IN"/>
        </w:rPr>
      </w:pPr>
    </w:p>
    <w:p w:rsidR="007D6B54" w:rsidRDefault="007D6B54" w:rsidP="006C52B6">
      <w:pPr>
        <w:tabs>
          <w:tab w:val="left" w:pos="708"/>
        </w:tabs>
        <w:suppressAutoHyphens/>
        <w:ind w:left="-284" w:firstLine="284"/>
        <w:jc w:val="center"/>
        <w:rPr>
          <w:rFonts w:ascii="Times New Roman" w:eastAsia="Times New Roman" w:hAnsi="Times New Roman" w:cs="Times New Roman"/>
          <w:b/>
          <w:color w:val="00000A"/>
          <w:sz w:val="28"/>
          <w:szCs w:val="28"/>
          <w:lang w:eastAsia="zh-CN" w:bidi="hi-IN"/>
        </w:rPr>
      </w:pPr>
    </w:p>
    <w:p w:rsidR="007D6B54" w:rsidRDefault="007D6B54" w:rsidP="006C52B6">
      <w:pPr>
        <w:tabs>
          <w:tab w:val="left" w:pos="708"/>
        </w:tabs>
        <w:suppressAutoHyphens/>
        <w:ind w:left="-284" w:firstLine="284"/>
        <w:jc w:val="center"/>
        <w:rPr>
          <w:rFonts w:ascii="Times New Roman" w:eastAsia="Times New Roman" w:hAnsi="Times New Roman" w:cs="Times New Roman"/>
          <w:b/>
          <w:color w:val="00000A"/>
          <w:sz w:val="28"/>
          <w:szCs w:val="28"/>
          <w:lang w:eastAsia="zh-CN" w:bidi="hi-IN"/>
        </w:rPr>
      </w:pPr>
    </w:p>
    <w:p w:rsidR="007D6B54" w:rsidRDefault="007D6B54" w:rsidP="006C52B6">
      <w:pPr>
        <w:tabs>
          <w:tab w:val="left" w:pos="708"/>
        </w:tabs>
        <w:suppressAutoHyphens/>
        <w:ind w:left="-284" w:firstLine="284"/>
        <w:jc w:val="center"/>
        <w:rPr>
          <w:rFonts w:ascii="Times New Roman" w:eastAsia="Times New Roman" w:hAnsi="Times New Roman" w:cs="Times New Roman"/>
          <w:b/>
          <w:color w:val="00000A"/>
          <w:sz w:val="28"/>
          <w:szCs w:val="28"/>
          <w:lang w:eastAsia="zh-CN" w:bidi="hi-IN"/>
        </w:rPr>
      </w:pPr>
    </w:p>
    <w:p w:rsidR="007D6B54" w:rsidRDefault="007D6B54" w:rsidP="006C52B6">
      <w:pPr>
        <w:tabs>
          <w:tab w:val="left" w:pos="708"/>
        </w:tabs>
        <w:suppressAutoHyphens/>
        <w:ind w:left="-284" w:firstLine="284"/>
        <w:jc w:val="center"/>
        <w:rPr>
          <w:rFonts w:ascii="Times New Roman" w:eastAsia="Times New Roman" w:hAnsi="Times New Roman" w:cs="Times New Roman"/>
          <w:b/>
          <w:color w:val="00000A"/>
          <w:sz w:val="28"/>
          <w:szCs w:val="28"/>
          <w:lang w:eastAsia="zh-CN" w:bidi="hi-IN"/>
        </w:rPr>
      </w:pPr>
    </w:p>
    <w:p w:rsidR="007D6B54" w:rsidRDefault="007D6B54" w:rsidP="006C52B6">
      <w:pPr>
        <w:tabs>
          <w:tab w:val="left" w:pos="708"/>
        </w:tabs>
        <w:suppressAutoHyphens/>
        <w:ind w:left="-284" w:firstLine="284"/>
        <w:jc w:val="center"/>
        <w:rPr>
          <w:rFonts w:ascii="Times New Roman" w:eastAsia="Times New Roman" w:hAnsi="Times New Roman" w:cs="Times New Roman"/>
          <w:b/>
          <w:color w:val="00000A"/>
          <w:sz w:val="28"/>
          <w:szCs w:val="28"/>
          <w:lang w:eastAsia="zh-CN" w:bidi="hi-IN"/>
        </w:rPr>
      </w:pPr>
    </w:p>
    <w:p w:rsidR="007D6B54" w:rsidRDefault="007D6B54" w:rsidP="006C52B6">
      <w:pPr>
        <w:tabs>
          <w:tab w:val="left" w:pos="708"/>
        </w:tabs>
        <w:suppressAutoHyphens/>
        <w:ind w:left="-284" w:firstLine="284"/>
        <w:jc w:val="center"/>
        <w:rPr>
          <w:rFonts w:ascii="Times New Roman" w:eastAsia="Times New Roman" w:hAnsi="Times New Roman" w:cs="Times New Roman"/>
          <w:b/>
          <w:color w:val="00000A"/>
          <w:sz w:val="28"/>
          <w:szCs w:val="28"/>
          <w:lang w:eastAsia="zh-CN" w:bidi="hi-IN"/>
        </w:rPr>
      </w:pPr>
    </w:p>
    <w:p w:rsidR="007D6B54" w:rsidRDefault="007D6B54" w:rsidP="006C52B6">
      <w:pPr>
        <w:tabs>
          <w:tab w:val="left" w:pos="708"/>
        </w:tabs>
        <w:suppressAutoHyphens/>
        <w:ind w:left="-284" w:firstLine="284"/>
        <w:jc w:val="center"/>
        <w:rPr>
          <w:rFonts w:ascii="Times New Roman" w:eastAsia="Times New Roman" w:hAnsi="Times New Roman" w:cs="Times New Roman"/>
          <w:b/>
          <w:color w:val="00000A"/>
          <w:sz w:val="28"/>
          <w:szCs w:val="28"/>
          <w:lang w:eastAsia="zh-CN" w:bidi="hi-IN"/>
        </w:rPr>
      </w:pPr>
    </w:p>
    <w:p w:rsidR="007D6B54" w:rsidRDefault="007D6B54" w:rsidP="006C52B6">
      <w:pPr>
        <w:tabs>
          <w:tab w:val="left" w:pos="708"/>
        </w:tabs>
        <w:suppressAutoHyphens/>
        <w:ind w:left="-284" w:firstLine="284"/>
        <w:jc w:val="center"/>
        <w:rPr>
          <w:rFonts w:ascii="Times New Roman" w:eastAsia="Times New Roman" w:hAnsi="Times New Roman" w:cs="Times New Roman"/>
          <w:b/>
          <w:color w:val="00000A"/>
          <w:sz w:val="28"/>
          <w:szCs w:val="28"/>
          <w:lang w:eastAsia="zh-CN" w:bidi="hi-IN"/>
        </w:rPr>
      </w:pPr>
    </w:p>
    <w:p w:rsidR="007D6B54" w:rsidRDefault="007D6B54" w:rsidP="006C52B6">
      <w:pPr>
        <w:tabs>
          <w:tab w:val="left" w:pos="708"/>
        </w:tabs>
        <w:suppressAutoHyphens/>
        <w:ind w:left="-284" w:firstLine="284"/>
        <w:jc w:val="center"/>
        <w:rPr>
          <w:rFonts w:ascii="Times New Roman" w:eastAsia="Times New Roman" w:hAnsi="Times New Roman" w:cs="Times New Roman"/>
          <w:b/>
          <w:color w:val="00000A"/>
          <w:sz w:val="28"/>
          <w:szCs w:val="28"/>
          <w:lang w:eastAsia="zh-CN" w:bidi="hi-IN"/>
        </w:rPr>
      </w:pPr>
    </w:p>
    <w:p w:rsidR="007D6B54" w:rsidRDefault="007D6B54" w:rsidP="006C52B6">
      <w:pPr>
        <w:tabs>
          <w:tab w:val="left" w:pos="708"/>
        </w:tabs>
        <w:suppressAutoHyphens/>
        <w:ind w:left="-284" w:firstLine="284"/>
        <w:jc w:val="center"/>
        <w:rPr>
          <w:rFonts w:ascii="Times New Roman" w:eastAsia="Times New Roman" w:hAnsi="Times New Roman" w:cs="Times New Roman"/>
          <w:b/>
          <w:color w:val="00000A"/>
          <w:sz w:val="28"/>
          <w:szCs w:val="28"/>
          <w:lang w:eastAsia="zh-CN" w:bidi="hi-IN"/>
        </w:rPr>
      </w:pPr>
    </w:p>
    <w:p w:rsidR="007D6B54" w:rsidRDefault="007D6B54" w:rsidP="006C52B6">
      <w:pPr>
        <w:tabs>
          <w:tab w:val="left" w:pos="708"/>
        </w:tabs>
        <w:suppressAutoHyphens/>
        <w:ind w:left="-284" w:firstLine="284"/>
        <w:jc w:val="center"/>
        <w:rPr>
          <w:rFonts w:ascii="Times New Roman" w:eastAsia="Times New Roman" w:hAnsi="Times New Roman" w:cs="Times New Roman"/>
          <w:b/>
          <w:color w:val="00000A"/>
          <w:sz w:val="28"/>
          <w:szCs w:val="28"/>
          <w:lang w:eastAsia="zh-CN" w:bidi="hi-IN"/>
        </w:rPr>
      </w:pPr>
    </w:p>
    <w:p w:rsidR="007D6B54" w:rsidRDefault="007D6B54" w:rsidP="006C52B6">
      <w:pPr>
        <w:tabs>
          <w:tab w:val="left" w:pos="708"/>
        </w:tabs>
        <w:suppressAutoHyphens/>
        <w:ind w:left="-284" w:firstLine="284"/>
        <w:jc w:val="center"/>
        <w:rPr>
          <w:rFonts w:ascii="Times New Roman" w:eastAsia="Times New Roman" w:hAnsi="Times New Roman" w:cs="Times New Roman"/>
          <w:b/>
          <w:color w:val="00000A"/>
          <w:sz w:val="28"/>
          <w:szCs w:val="28"/>
          <w:lang w:eastAsia="zh-CN" w:bidi="hi-IN"/>
        </w:rPr>
      </w:pPr>
    </w:p>
    <w:p w:rsidR="006C52B6" w:rsidRPr="006C52B6" w:rsidRDefault="006C52B6" w:rsidP="006C52B6">
      <w:pPr>
        <w:tabs>
          <w:tab w:val="left" w:pos="708"/>
        </w:tabs>
        <w:suppressAutoHyphens/>
        <w:ind w:left="-284" w:firstLine="284"/>
        <w:jc w:val="center"/>
        <w:rPr>
          <w:rFonts w:ascii="Times New Roman" w:eastAsia="Times New Roman" w:hAnsi="Times New Roman" w:cs="Times New Roman"/>
          <w:color w:val="00000A"/>
          <w:sz w:val="28"/>
          <w:szCs w:val="28"/>
          <w:lang w:eastAsia="zh-CN" w:bidi="hi-IN"/>
        </w:rPr>
      </w:pPr>
      <w:r w:rsidRPr="006C52B6">
        <w:rPr>
          <w:rFonts w:ascii="Times New Roman" w:eastAsia="Times New Roman" w:hAnsi="Times New Roman" w:cs="Times New Roman"/>
          <w:b/>
          <w:color w:val="00000A"/>
          <w:sz w:val="28"/>
          <w:szCs w:val="28"/>
          <w:lang w:eastAsia="zh-CN" w:bidi="hi-IN"/>
        </w:rPr>
        <w:lastRenderedPageBreak/>
        <w:t>I. Пояснительная записка</w:t>
      </w:r>
    </w:p>
    <w:p w:rsidR="006C52B6" w:rsidRPr="006C52B6" w:rsidRDefault="006C52B6" w:rsidP="006C52B6">
      <w:pPr>
        <w:tabs>
          <w:tab w:val="left" w:pos="708"/>
        </w:tabs>
        <w:suppressAutoHyphens/>
        <w:spacing w:after="0"/>
        <w:ind w:left="-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b/>
          <w:color w:val="00000A"/>
          <w:sz w:val="24"/>
          <w:szCs w:val="24"/>
          <w:lang w:eastAsia="zh-CN" w:bidi="hi-IN"/>
        </w:rPr>
        <w:t xml:space="preserve">1. Характеристика учебного предмета, его место </w:t>
      </w:r>
      <w:r w:rsidRPr="006C52B6">
        <w:rPr>
          <w:rFonts w:ascii="Times New Roman" w:eastAsia="Times New Roman" w:hAnsi="Times New Roman" w:cs="Times New Roman"/>
          <w:b/>
          <w:color w:val="000000"/>
          <w:sz w:val="24"/>
          <w:szCs w:val="24"/>
          <w:lang w:eastAsia="zh-CN" w:bidi="hi-IN"/>
        </w:rPr>
        <w:t>и роль в образовательном процессе</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0"/>
          <w:sz w:val="24"/>
          <w:szCs w:val="24"/>
          <w:lang w:eastAsia="zh-CN" w:bidi="hi-IN"/>
        </w:rPr>
      </w:pPr>
      <w:r w:rsidRPr="006C52B6">
        <w:rPr>
          <w:rFonts w:ascii="Times New Roman" w:eastAsia="Times New Roman" w:hAnsi="Times New Roman" w:cs="Times New Roman"/>
          <w:color w:val="000000"/>
          <w:sz w:val="24"/>
          <w:szCs w:val="24"/>
          <w:lang w:eastAsia="zh-CN" w:bidi="hi-IN"/>
        </w:rPr>
        <w:t xml:space="preserve">Программа учебного предмета «Ансамбль»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«Народные инструменты». </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0"/>
          <w:sz w:val="24"/>
          <w:szCs w:val="24"/>
          <w:lang w:eastAsia="zh-CN" w:bidi="hi-IN"/>
        </w:rPr>
        <w:t>Программа включает в себя особенности передовой школы ансамблевого  исполнительства. Предлагаются конкретные требования для учащихся по каждому году обучения и примерный перечень музыкальных произведений, рекомендованных для показа в течение учебного года.</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0"/>
          <w:sz w:val="24"/>
          <w:szCs w:val="24"/>
          <w:lang w:eastAsia="zh-CN" w:bidi="hi-IN"/>
        </w:rPr>
      </w:pPr>
      <w:r w:rsidRPr="006C52B6">
        <w:rPr>
          <w:rFonts w:ascii="Times New Roman" w:eastAsia="Times New Roman" w:hAnsi="Times New Roman" w:cs="Times New Roman"/>
          <w:color w:val="000000"/>
          <w:sz w:val="24"/>
          <w:szCs w:val="24"/>
          <w:lang w:eastAsia="zh-CN" w:bidi="hi-IN"/>
        </w:rPr>
        <w:t>Музыкальное воспитание детей должно быть направлено, прежде всего, на развитие восприимчивости к языку музыки, способности к эмоциональному отклику, а также на активизацию слуховых способностей и потребностей слушать музыку. Важно увлечь ребенка музыкой, развить его художественное мировосприятие независимо от того станет он профессиональным музыкантом или будет просто любителем музыки.</w:t>
      </w:r>
      <w:r w:rsidRPr="006C52B6">
        <w:rPr>
          <w:rFonts w:ascii="Times New Roman" w:eastAsia="Times New Roman" w:hAnsi="Times New Roman" w:cs="Times New Roman"/>
          <w:color w:val="000000"/>
          <w:sz w:val="24"/>
          <w:szCs w:val="24"/>
          <w:lang w:eastAsia="zh-CN" w:bidi="hi-IN"/>
        </w:rPr>
        <w:tab/>
        <w:t>Одной из возможностей, позволяющих помочь в обучении юного музыканта, помогающих заглянуть в его внутренний мир, раскрыть его творческие способности, воспитать культуру исполнения, чувство ответственности, трудолюбие, артистизм, любовь к музыке являются занятия в ансамбле.</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0"/>
          <w:sz w:val="24"/>
          <w:szCs w:val="24"/>
          <w:lang w:eastAsia="zh-CN" w:bidi="hi-IN"/>
        </w:rPr>
      </w:pPr>
      <w:r w:rsidRPr="006C52B6">
        <w:rPr>
          <w:rFonts w:ascii="Times New Roman" w:eastAsia="Times New Roman" w:hAnsi="Times New Roman" w:cs="Times New Roman"/>
          <w:color w:val="000000"/>
          <w:sz w:val="24"/>
          <w:szCs w:val="24"/>
          <w:lang w:eastAsia="zh-CN" w:bidi="hi-IN"/>
        </w:rPr>
        <w:t>Ансамбль — вид  коллективного музицирования, которым занимались во все времена и на любом уровне владения инструментом. В этом жанре писали почти все выдающиеся композиторы. Писали как для домашнего музицирования, так и для интенсивного обучения и концертных выступлений.</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0"/>
          <w:sz w:val="24"/>
          <w:szCs w:val="24"/>
          <w:lang w:eastAsia="zh-CN" w:bidi="hi-IN"/>
        </w:rPr>
        <w:t>Содержание программы учитывает достижения мировой музыкальной культуры, российских традиций, культурно – национальные особенности региона и направленно на создание условий для развития личности ребёнка, развития мотивации к познанию и творчеству, посредством дифференцированного музыкального развития каждого ребёнка, взаимодействия с семьёй и удовлетворения социального заказа.</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0"/>
          <w:sz w:val="24"/>
          <w:szCs w:val="24"/>
          <w:lang w:eastAsia="zh-CN" w:bidi="hi-IN"/>
        </w:rPr>
        <w:t>Коллективное музицирование доставляет большое удовольствие ученикам и позволяет им уже на первом этапе обучения почувствовать себя музыкантами. А позитивные эмоции всегда являются серьезным стимулом в коллективных занятиях музыкой.</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0"/>
          <w:sz w:val="24"/>
          <w:szCs w:val="24"/>
          <w:lang w:eastAsia="zh-CN" w:bidi="hi-IN"/>
        </w:rPr>
      </w:pPr>
      <w:r w:rsidRPr="006C52B6">
        <w:rPr>
          <w:rFonts w:ascii="Times New Roman" w:eastAsia="Times New Roman" w:hAnsi="Times New Roman" w:cs="Times New Roman"/>
          <w:color w:val="000000"/>
          <w:sz w:val="24"/>
          <w:szCs w:val="24"/>
          <w:lang w:eastAsia="zh-CN" w:bidi="hi-IN"/>
        </w:rPr>
        <w:t>Данная программа позволяет решить ряд взаимосвязанных проблем, с которыми сталкиваются учащиеся и преподаватели в процессе обучения. Это повышение заинтересованности учащихся, формирование чувства коллективизма, ответственности. Это также помогает формировать художественную индивидуальность ученика, выявляет его творческие наклонности.</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0"/>
          <w:sz w:val="24"/>
          <w:szCs w:val="24"/>
          <w:lang w:eastAsia="zh-CN" w:bidi="hi-IN"/>
        </w:rPr>
      </w:pPr>
      <w:r w:rsidRPr="006C52B6">
        <w:rPr>
          <w:rFonts w:ascii="Times New Roman" w:eastAsia="Times New Roman" w:hAnsi="Times New Roman" w:cs="Times New Roman"/>
          <w:color w:val="000000"/>
          <w:sz w:val="24"/>
          <w:szCs w:val="24"/>
          <w:lang w:eastAsia="zh-CN" w:bidi="hi-IN"/>
        </w:rPr>
        <w:t xml:space="preserve">Игра в ансамбле  позволяет значительно расширить репертуар и формы его изучения. Коллективное музицирование отчасти помогает решить проблему боязни сцены. Многие дети, даже при очень хорошей подготовке в классе, на сцене теряются. Их исполнение звучит невыразительно, а иногда просто неудачно. Выход на сцену в составе ансамбля  позволяет почувствовать поддержку товарищей или педагога и снимает чрезмерную нервозность перед выступлением. </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0"/>
          <w:sz w:val="24"/>
          <w:szCs w:val="24"/>
          <w:lang w:eastAsia="zh-CN" w:bidi="hi-IN"/>
        </w:rPr>
      </w:pPr>
      <w:r w:rsidRPr="006C52B6">
        <w:rPr>
          <w:rFonts w:ascii="Times New Roman" w:eastAsia="Times New Roman" w:hAnsi="Times New Roman" w:cs="Times New Roman"/>
          <w:color w:val="000000"/>
          <w:sz w:val="24"/>
          <w:szCs w:val="24"/>
          <w:lang w:eastAsia="zh-CN" w:bidi="hi-IN"/>
        </w:rPr>
        <w:t xml:space="preserve">Ансамбли  всегда пользуются неизменным успехом у слушателей благодаря их широким художественно-выразительным и техническим возможностям. </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A"/>
          <w:sz w:val="24"/>
          <w:szCs w:val="24"/>
          <w:lang w:eastAsia="zh-CN" w:bidi="hi-IN"/>
        </w:rPr>
      </w:pPr>
    </w:p>
    <w:p w:rsidR="006C52B6" w:rsidRPr="006C52B6" w:rsidRDefault="006C52B6" w:rsidP="006C52B6">
      <w:pPr>
        <w:tabs>
          <w:tab w:val="left" w:pos="708"/>
        </w:tabs>
        <w:suppressAutoHyphens/>
        <w:spacing w:after="0"/>
        <w:ind w:left="-426"/>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b/>
          <w:color w:val="00000A"/>
          <w:sz w:val="24"/>
          <w:szCs w:val="24"/>
          <w:lang w:eastAsia="zh-CN" w:bidi="hi-IN"/>
        </w:rPr>
        <w:t>2. Срок реализации учебного предмета</w:t>
      </w:r>
    </w:p>
    <w:p w:rsidR="006C52B6" w:rsidRPr="006C52B6" w:rsidRDefault="006C52B6" w:rsidP="006C52B6">
      <w:pPr>
        <w:tabs>
          <w:tab w:val="left" w:pos="708"/>
        </w:tabs>
        <w:suppressAutoHyphens/>
        <w:spacing w:after="0"/>
        <w:ind w:left="-284"/>
        <w:jc w:val="both"/>
        <w:rPr>
          <w:rFonts w:ascii="Times New Roman" w:eastAsia="Times New Roman" w:hAnsi="Times New Roman" w:cs="Times New Roman"/>
          <w:color w:val="00000A"/>
          <w:sz w:val="24"/>
          <w:szCs w:val="24"/>
        </w:rPr>
      </w:pPr>
      <w:r w:rsidRPr="006C52B6">
        <w:rPr>
          <w:rFonts w:ascii="Times New Roman" w:eastAsia="Times New Roman" w:hAnsi="Times New Roman" w:cs="Times New Roman"/>
          <w:color w:val="00000A"/>
          <w:sz w:val="24"/>
          <w:szCs w:val="24"/>
        </w:rPr>
        <w:t xml:space="preserve">Срок реализации учебного предмета  для детей, поступивших в образовательное учреждение в первый класс в возрасте с шести лет шести месяцев до девяти лет, составляет 5 лет (с 4  по 8 классы) для 8-летнего обучения предпрофессиональной программы «Народные инструменты». </w:t>
      </w:r>
    </w:p>
    <w:p w:rsidR="006C52B6" w:rsidRPr="006C52B6" w:rsidRDefault="006C52B6" w:rsidP="006C52B6">
      <w:pPr>
        <w:tabs>
          <w:tab w:val="left" w:pos="708"/>
        </w:tabs>
        <w:suppressAutoHyphens/>
        <w:spacing w:after="0"/>
        <w:ind w:left="-284"/>
        <w:jc w:val="both"/>
        <w:rPr>
          <w:rFonts w:ascii="Times New Roman" w:eastAsia="Times New Roman" w:hAnsi="Times New Roman" w:cs="Times New Roman"/>
          <w:color w:val="00000A"/>
          <w:sz w:val="24"/>
          <w:szCs w:val="24"/>
        </w:rPr>
      </w:pPr>
    </w:p>
    <w:p w:rsidR="006C52B6" w:rsidRPr="006C52B6" w:rsidRDefault="006C52B6" w:rsidP="006C52B6">
      <w:pPr>
        <w:tabs>
          <w:tab w:val="left" w:pos="708"/>
        </w:tabs>
        <w:suppressAutoHyphens/>
        <w:spacing w:after="0"/>
        <w:ind w:left="-284"/>
        <w:jc w:val="both"/>
        <w:rPr>
          <w:rFonts w:ascii="Times New Roman" w:eastAsia="Times New Roman" w:hAnsi="Times New Roman" w:cs="Times New Roman"/>
          <w:b/>
          <w:sz w:val="24"/>
          <w:szCs w:val="24"/>
          <w:lang w:eastAsia="zh-CN" w:bidi="hi-IN"/>
        </w:rPr>
      </w:pPr>
      <w:r w:rsidRPr="006C52B6">
        <w:rPr>
          <w:rFonts w:ascii="Times New Roman" w:eastAsia="Times New Roman" w:hAnsi="Times New Roman" w:cs="Times New Roman"/>
          <w:b/>
          <w:sz w:val="24"/>
          <w:szCs w:val="24"/>
          <w:lang w:eastAsia="zh-CN" w:bidi="hi-IN"/>
        </w:rPr>
        <w:t>3. Объем учебного времени, предусмотренный учебным планом образовательного учреждения на реализацию учебного предмета</w:t>
      </w:r>
    </w:p>
    <w:tbl>
      <w:tblPr>
        <w:tblW w:w="9356"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93" w:type="dxa"/>
        </w:tblCellMar>
        <w:tblLook w:val="04A0"/>
      </w:tblPr>
      <w:tblGrid>
        <w:gridCol w:w="6663"/>
        <w:gridCol w:w="2693"/>
      </w:tblGrid>
      <w:tr w:rsidR="006C52B6" w:rsidRPr="006C52B6" w:rsidTr="009723AA">
        <w:trPr>
          <w:trHeight w:val="70"/>
        </w:trPr>
        <w:tc>
          <w:tcPr>
            <w:tcW w:w="6662" w:type="dxa"/>
            <w:shd w:val="clear" w:color="auto" w:fill="auto"/>
            <w:tcMar>
              <w:left w:w="93" w:type="dxa"/>
            </w:tcMar>
          </w:tcPr>
          <w:p w:rsidR="006C52B6" w:rsidRPr="006C52B6" w:rsidRDefault="006C52B6" w:rsidP="006C52B6">
            <w:pPr>
              <w:suppressAutoHyphens/>
              <w:spacing w:after="0"/>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Срок обучения</w:t>
            </w:r>
          </w:p>
        </w:tc>
        <w:tc>
          <w:tcPr>
            <w:tcW w:w="2693" w:type="dxa"/>
            <w:shd w:val="clear" w:color="auto" w:fill="auto"/>
            <w:tcMar>
              <w:left w:w="93" w:type="dxa"/>
            </w:tcMar>
          </w:tcPr>
          <w:p w:rsidR="006C52B6" w:rsidRPr="006C52B6" w:rsidRDefault="006C52B6" w:rsidP="006C52B6">
            <w:pPr>
              <w:suppressAutoHyphens/>
              <w:spacing w:after="0"/>
              <w:jc w:val="center"/>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5 лет</w:t>
            </w:r>
          </w:p>
        </w:tc>
      </w:tr>
      <w:tr w:rsidR="006C52B6" w:rsidRPr="006C52B6" w:rsidTr="009723AA">
        <w:trPr>
          <w:trHeight w:val="70"/>
        </w:trPr>
        <w:tc>
          <w:tcPr>
            <w:tcW w:w="6662" w:type="dxa"/>
            <w:shd w:val="clear" w:color="auto" w:fill="auto"/>
            <w:tcMar>
              <w:left w:w="93" w:type="dxa"/>
            </w:tcMar>
          </w:tcPr>
          <w:p w:rsidR="006C52B6" w:rsidRPr="006C52B6" w:rsidRDefault="006C52B6" w:rsidP="006C52B6">
            <w:pPr>
              <w:suppressAutoHyphens/>
              <w:spacing w:after="0"/>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Максимальная учебная нагрузка (в часах)</w:t>
            </w:r>
          </w:p>
        </w:tc>
        <w:tc>
          <w:tcPr>
            <w:tcW w:w="2693" w:type="dxa"/>
            <w:shd w:val="clear" w:color="auto" w:fill="auto"/>
            <w:tcMar>
              <w:left w:w="93" w:type="dxa"/>
            </w:tcMar>
          </w:tcPr>
          <w:p w:rsidR="006C52B6" w:rsidRPr="006C52B6" w:rsidRDefault="006C52B6" w:rsidP="006C52B6">
            <w:pPr>
              <w:suppressAutoHyphens/>
              <w:spacing w:after="0"/>
              <w:jc w:val="center"/>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330</w:t>
            </w:r>
          </w:p>
        </w:tc>
      </w:tr>
      <w:tr w:rsidR="006C52B6" w:rsidRPr="006C52B6" w:rsidTr="009723AA">
        <w:trPr>
          <w:trHeight w:val="70"/>
        </w:trPr>
        <w:tc>
          <w:tcPr>
            <w:tcW w:w="6662" w:type="dxa"/>
            <w:shd w:val="clear" w:color="auto" w:fill="auto"/>
            <w:tcMar>
              <w:left w:w="93" w:type="dxa"/>
            </w:tcMar>
          </w:tcPr>
          <w:p w:rsidR="006C52B6" w:rsidRPr="006C52B6" w:rsidRDefault="006C52B6" w:rsidP="006C52B6">
            <w:pPr>
              <w:suppressAutoHyphens/>
              <w:spacing w:after="0"/>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Количество часов на аудиторные занятия</w:t>
            </w:r>
          </w:p>
        </w:tc>
        <w:tc>
          <w:tcPr>
            <w:tcW w:w="2693" w:type="dxa"/>
            <w:shd w:val="clear" w:color="auto" w:fill="auto"/>
            <w:tcMar>
              <w:left w:w="93" w:type="dxa"/>
            </w:tcMar>
          </w:tcPr>
          <w:p w:rsidR="006C52B6" w:rsidRPr="006C52B6" w:rsidRDefault="006C52B6" w:rsidP="006C52B6">
            <w:pPr>
              <w:suppressAutoHyphens/>
              <w:spacing w:after="0"/>
              <w:jc w:val="center"/>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165</w:t>
            </w:r>
          </w:p>
        </w:tc>
      </w:tr>
      <w:tr w:rsidR="006C52B6" w:rsidRPr="006C52B6" w:rsidTr="009723AA">
        <w:trPr>
          <w:trHeight w:val="552"/>
        </w:trPr>
        <w:tc>
          <w:tcPr>
            <w:tcW w:w="6662" w:type="dxa"/>
            <w:shd w:val="clear" w:color="auto" w:fill="auto"/>
            <w:tcMar>
              <w:left w:w="93" w:type="dxa"/>
            </w:tcMar>
          </w:tcPr>
          <w:p w:rsidR="006C52B6" w:rsidRPr="006C52B6" w:rsidRDefault="006C52B6" w:rsidP="006C52B6">
            <w:pPr>
              <w:suppressAutoHyphens/>
              <w:spacing w:after="0"/>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Количество часов на внеаудиторную</w:t>
            </w:r>
          </w:p>
          <w:p w:rsidR="006C52B6" w:rsidRPr="006C52B6" w:rsidRDefault="006C52B6" w:rsidP="006C52B6">
            <w:pPr>
              <w:suppressAutoHyphens/>
              <w:spacing w:after="0"/>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(самостоятельную) работу</w:t>
            </w:r>
          </w:p>
        </w:tc>
        <w:tc>
          <w:tcPr>
            <w:tcW w:w="2693" w:type="dxa"/>
            <w:shd w:val="clear" w:color="auto" w:fill="auto"/>
            <w:tcMar>
              <w:left w:w="93" w:type="dxa"/>
            </w:tcMar>
          </w:tcPr>
          <w:p w:rsidR="006C52B6" w:rsidRPr="006C52B6" w:rsidRDefault="006C52B6" w:rsidP="006C52B6">
            <w:pPr>
              <w:suppressAutoHyphens/>
              <w:spacing w:after="0"/>
              <w:jc w:val="center"/>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165</w:t>
            </w:r>
          </w:p>
        </w:tc>
      </w:tr>
    </w:tbl>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0"/>
          <w:sz w:val="24"/>
          <w:szCs w:val="24"/>
          <w:lang w:eastAsia="zh-CN" w:bidi="hi-IN"/>
        </w:rPr>
      </w:pPr>
    </w:p>
    <w:p w:rsidR="006C52B6" w:rsidRPr="006C52B6" w:rsidRDefault="006C52B6" w:rsidP="006C52B6">
      <w:pPr>
        <w:tabs>
          <w:tab w:val="right" w:pos="10123"/>
        </w:tabs>
        <w:spacing w:after="0"/>
        <w:ind w:left="-284"/>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color w:val="000000"/>
          <w:sz w:val="24"/>
          <w:szCs w:val="24"/>
          <w:lang w:eastAsia="ru-RU"/>
        </w:rPr>
        <w:t xml:space="preserve">4. </w:t>
      </w:r>
      <w:r w:rsidRPr="006C52B6">
        <w:rPr>
          <w:rFonts w:ascii="Times New Roman" w:eastAsia="Times New Roman" w:hAnsi="Times New Roman" w:cs="Times New Roman"/>
          <w:b/>
          <w:bCs/>
          <w:color w:val="000000"/>
          <w:sz w:val="24"/>
          <w:szCs w:val="24"/>
          <w:lang w:eastAsia="ru-RU"/>
        </w:rPr>
        <w:t>Форма проведения учебных аудиторных занятий</w:t>
      </w:r>
    </w:p>
    <w:p w:rsidR="006C52B6" w:rsidRPr="006C52B6" w:rsidRDefault="006C52B6" w:rsidP="006C52B6">
      <w:pPr>
        <w:tabs>
          <w:tab w:val="right" w:pos="10123"/>
        </w:tabs>
        <w:spacing w:after="0"/>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Занятия </w:t>
      </w:r>
      <w:r w:rsidRPr="006C52B6">
        <w:rPr>
          <w:rFonts w:ascii="Times New Roman" w:eastAsia="Times New Roman" w:hAnsi="Times New Roman" w:cs="Times New Roman"/>
          <w:color w:val="000000"/>
          <w:sz w:val="24"/>
          <w:szCs w:val="24"/>
          <w:lang w:eastAsia="ru-RU"/>
        </w:rPr>
        <w:t xml:space="preserve"> проводятся:   в форме мелкогрупповых занятий (от 2-х человек), а также сводных репетиций.  Мелкогрупповая форма занятий позволяет преподавателю построить процесс обучения в соответствии с принципами дифференцированного подхода.</w:t>
      </w:r>
    </w:p>
    <w:p w:rsidR="006C52B6" w:rsidRPr="006C52B6" w:rsidRDefault="006C52B6" w:rsidP="006C52B6">
      <w:pPr>
        <w:tabs>
          <w:tab w:val="left" w:pos="708"/>
        </w:tabs>
        <w:suppressAutoHyphens/>
        <w:spacing w:after="0"/>
        <w:jc w:val="both"/>
        <w:rPr>
          <w:rFonts w:ascii="Times New Roman" w:eastAsia="Times New Roman" w:hAnsi="Times New Roman" w:cs="Times New Roman"/>
          <w:color w:val="00000A"/>
          <w:sz w:val="24"/>
          <w:szCs w:val="24"/>
          <w:lang w:eastAsia="zh-CN" w:bidi="hi-IN"/>
        </w:rPr>
      </w:pPr>
    </w:p>
    <w:p w:rsidR="006C52B6" w:rsidRPr="006C52B6" w:rsidRDefault="006C52B6" w:rsidP="006C52B6">
      <w:pPr>
        <w:tabs>
          <w:tab w:val="left" w:pos="708"/>
        </w:tabs>
        <w:suppressAutoHyphens/>
        <w:spacing w:after="0"/>
        <w:ind w:left="-284"/>
        <w:jc w:val="both"/>
        <w:rPr>
          <w:rFonts w:ascii="Times New Roman" w:eastAsia="Times New Roman" w:hAnsi="Times New Roman" w:cs="Times New Roman"/>
          <w:b/>
          <w:color w:val="00000A"/>
          <w:sz w:val="24"/>
          <w:szCs w:val="24"/>
          <w:lang w:eastAsia="zh-CN" w:bidi="hi-IN"/>
        </w:rPr>
      </w:pPr>
      <w:r w:rsidRPr="006C52B6">
        <w:rPr>
          <w:rFonts w:ascii="Times New Roman" w:eastAsia="Times New Roman" w:hAnsi="Times New Roman" w:cs="Times New Roman"/>
          <w:b/>
          <w:color w:val="00000A"/>
          <w:sz w:val="24"/>
          <w:szCs w:val="24"/>
          <w:lang w:eastAsia="zh-CN" w:bidi="hi-IN"/>
        </w:rPr>
        <w:t>5. Цели и задачи учебного предмета</w:t>
      </w:r>
    </w:p>
    <w:p w:rsidR="006C52B6" w:rsidRPr="006C52B6" w:rsidRDefault="006C52B6" w:rsidP="006C52B6">
      <w:pPr>
        <w:tabs>
          <w:tab w:val="left" w:pos="708"/>
        </w:tabs>
        <w:suppressAutoHyphens/>
        <w:spacing w:after="0"/>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b/>
          <w:color w:val="00000A"/>
          <w:sz w:val="24"/>
          <w:szCs w:val="24"/>
          <w:lang w:eastAsia="zh-CN" w:bidi="hi-IN"/>
        </w:rPr>
        <w:t>Цели</w:t>
      </w:r>
      <w:r w:rsidRPr="006C52B6">
        <w:rPr>
          <w:rFonts w:ascii="Times New Roman" w:eastAsia="Times New Roman" w:hAnsi="Times New Roman" w:cs="Times New Roman"/>
          <w:color w:val="00000A"/>
          <w:sz w:val="24"/>
          <w:szCs w:val="24"/>
          <w:lang w:eastAsia="zh-CN" w:bidi="hi-IN"/>
        </w:rPr>
        <w:t xml:space="preserve"> учебного предмета:</w:t>
      </w:r>
    </w:p>
    <w:p w:rsidR="006C52B6" w:rsidRPr="006C52B6" w:rsidRDefault="006C52B6" w:rsidP="006C52B6">
      <w:pPr>
        <w:numPr>
          <w:ilvl w:val="0"/>
          <w:numId w:val="170"/>
        </w:numPr>
        <w:tabs>
          <w:tab w:val="left" w:pos="708"/>
        </w:tabs>
        <w:suppressAutoHyphens/>
        <w:spacing w:after="0"/>
        <w:ind w:left="426" w:hanging="426"/>
        <w:jc w:val="both"/>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Формирование комплекса навыков и умений коллективного творчества;</w:t>
      </w:r>
    </w:p>
    <w:p w:rsidR="006C52B6" w:rsidRPr="006C52B6" w:rsidRDefault="006C52B6" w:rsidP="006C52B6">
      <w:pPr>
        <w:numPr>
          <w:ilvl w:val="0"/>
          <w:numId w:val="170"/>
        </w:numPr>
        <w:tabs>
          <w:tab w:val="left" w:pos="708"/>
        </w:tabs>
        <w:suppressAutoHyphens/>
        <w:spacing w:after="0"/>
        <w:ind w:left="426" w:hanging="426"/>
        <w:jc w:val="both"/>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Формирование, накапливание, и дальнейшее использование знаний ансамблевого репертуара в творческой деятельности;</w:t>
      </w:r>
    </w:p>
    <w:p w:rsidR="006C52B6" w:rsidRPr="006C52B6" w:rsidRDefault="006C52B6" w:rsidP="006C52B6">
      <w:pPr>
        <w:numPr>
          <w:ilvl w:val="0"/>
          <w:numId w:val="170"/>
        </w:numPr>
        <w:tabs>
          <w:tab w:val="left" w:pos="708"/>
        </w:tabs>
        <w:suppressAutoHyphens/>
        <w:spacing w:after="0"/>
        <w:ind w:left="426" w:hanging="426"/>
        <w:jc w:val="both"/>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Воспитание музыканта – личности, способного к взаимопониманию, взаимоуважению, умению подчиняться законам коллективного творчества и строгим правилам дисциплины;</w:t>
      </w:r>
    </w:p>
    <w:p w:rsidR="006C52B6" w:rsidRPr="006C52B6" w:rsidRDefault="006C52B6" w:rsidP="006C52B6">
      <w:pPr>
        <w:numPr>
          <w:ilvl w:val="0"/>
          <w:numId w:val="170"/>
        </w:numPr>
        <w:tabs>
          <w:tab w:val="left" w:pos="708"/>
        </w:tabs>
        <w:suppressAutoHyphens/>
        <w:spacing w:after="0"/>
        <w:ind w:left="426" w:hanging="426"/>
        <w:jc w:val="both"/>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Воспитание музыканта – исполнителя, умеющего выразительно и технически безупречно сыграть не только свою партию, но и реализовать навыки по решению музыкально-исполнительских задач ансамблевого исполнительства, обусловленных художественным содержанием, особенностями формы, жанра, и стиля музыкального произведения;</w:t>
      </w:r>
    </w:p>
    <w:p w:rsidR="006C52B6" w:rsidRPr="006C52B6" w:rsidRDefault="006C52B6" w:rsidP="006C52B6">
      <w:pPr>
        <w:numPr>
          <w:ilvl w:val="0"/>
          <w:numId w:val="170"/>
        </w:numPr>
        <w:tabs>
          <w:tab w:val="left" w:pos="708"/>
        </w:tabs>
        <w:suppressAutoHyphens/>
        <w:spacing w:after="0"/>
        <w:ind w:left="426" w:hanging="426"/>
        <w:jc w:val="both"/>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Формирование ансамбля на основе психологической совместимости учащихся, учитывая индивидуальный подход к обучению.</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b/>
          <w:color w:val="00000A"/>
          <w:sz w:val="24"/>
          <w:szCs w:val="24"/>
          <w:lang w:eastAsia="zh-CN" w:bidi="hi-IN"/>
        </w:rPr>
        <w:t xml:space="preserve">Задачи </w:t>
      </w:r>
      <w:r w:rsidRPr="006C52B6">
        <w:rPr>
          <w:rFonts w:ascii="Times New Roman" w:eastAsia="Times New Roman" w:hAnsi="Times New Roman" w:cs="Times New Roman"/>
          <w:color w:val="00000A"/>
          <w:sz w:val="24"/>
          <w:szCs w:val="24"/>
          <w:lang w:eastAsia="zh-CN" w:bidi="hi-IN"/>
        </w:rPr>
        <w:t>учебного предмета:</w:t>
      </w:r>
    </w:p>
    <w:p w:rsidR="006C52B6" w:rsidRPr="006C52B6" w:rsidRDefault="006C52B6" w:rsidP="006C52B6">
      <w:pPr>
        <w:numPr>
          <w:ilvl w:val="0"/>
          <w:numId w:val="169"/>
        </w:numPr>
        <w:tabs>
          <w:tab w:val="num" w:pos="426"/>
        </w:tabs>
        <w:suppressAutoHyphens/>
        <w:spacing w:after="0"/>
        <w:ind w:left="426" w:hanging="426"/>
        <w:jc w:val="both"/>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Формирование навыков игры в ансамбле;</w:t>
      </w:r>
    </w:p>
    <w:p w:rsidR="006C52B6" w:rsidRPr="006C52B6" w:rsidRDefault="006C52B6" w:rsidP="006C52B6">
      <w:pPr>
        <w:numPr>
          <w:ilvl w:val="0"/>
          <w:numId w:val="169"/>
        </w:numPr>
        <w:tabs>
          <w:tab w:val="num" w:pos="426"/>
        </w:tabs>
        <w:suppressAutoHyphens/>
        <w:spacing w:after="0"/>
        <w:ind w:left="426" w:hanging="426"/>
        <w:jc w:val="both"/>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Формирование и развитие умения слышать и понимать партитуру ансамбля;</w:t>
      </w:r>
    </w:p>
    <w:p w:rsidR="006C52B6" w:rsidRPr="006C52B6" w:rsidRDefault="006C52B6" w:rsidP="006C52B6">
      <w:pPr>
        <w:numPr>
          <w:ilvl w:val="0"/>
          <w:numId w:val="169"/>
        </w:numPr>
        <w:tabs>
          <w:tab w:val="num" w:pos="426"/>
        </w:tabs>
        <w:suppressAutoHyphens/>
        <w:spacing w:after="0"/>
        <w:ind w:left="426" w:hanging="426"/>
        <w:jc w:val="both"/>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Формирование уверенности и стабильности в исполнении, воспитание ответственности за исполнение своей партии;</w:t>
      </w:r>
    </w:p>
    <w:p w:rsidR="006C52B6" w:rsidRPr="006C52B6" w:rsidRDefault="006C52B6" w:rsidP="006C52B6">
      <w:pPr>
        <w:numPr>
          <w:ilvl w:val="0"/>
          <w:numId w:val="169"/>
        </w:numPr>
        <w:tabs>
          <w:tab w:val="num" w:pos="426"/>
        </w:tabs>
        <w:suppressAutoHyphens/>
        <w:spacing w:after="0"/>
        <w:ind w:left="426" w:hanging="426"/>
        <w:jc w:val="both"/>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Формирование критического отношения к своему исполнению произведения, и своих партнёров;</w:t>
      </w:r>
    </w:p>
    <w:p w:rsidR="006C52B6" w:rsidRPr="006C52B6" w:rsidRDefault="006C52B6" w:rsidP="006C52B6">
      <w:pPr>
        <w:numPr>
          <w:ilvl w:val="0"/>
          <w:numId w:val="169"/>
        </w:numPr>
        <w:tabs>
          <w:tab w:val="num" w:pos="426"/>
        </w:tabs>
        <w:suppressAutoHyphens/>
        <w:spacing w:after="0"/>
        <w:ind w:left="426" w:hanging="426"/>
        <w:jc w:val="both"/>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Формирование профессиональных навыков сценических выступлений и их практическое применение. </w:t>
      </w:r>
    </w:p>
    <w:p w:rsidR="006C52B6" w:rsidRPr="006C52B6" w:rsidRDefault="006C52B6" w:rsidP="006C52B6">
      <w:pPr>
        <w:tabs>
          <w:tab w:val="left" w:pos="-284"/>
          <w:tab w:val="left" w:pos="0"/>
        </w:tabs>
        <w:suppressAutoHyphens/>
        <w:contextualSpacing/>
        <w:outlineLvl w:val="0"/>
        <w:rPr>
          <w:rFonts w:ascii="Times New Roman" w:eastAsia="Times New Roman" w:hAnsi="Times New Roman" w:cs="Times New Roman"/>
          <w:color w:val="000000"/>
          <w:sz w:val="24"/>
          <w:szCs w:val="24"/>
          <w:lang w:eastAsia="zh-CN" w:bidi="hi-IN"/>
        </w:rPr>
      </w:pPr>
    </w:p>
    <w:p w:rsidR="006C52B6" w:rsidRPr="006C52B6" w:rsidRDefault="006C52B6" w:rsidP="006C52B6">
      <w:pPr>
        <w:tabs>
          <w:tab w:val="left" w:pos="-284"/>
          <w:tab w:val="left" w:pos="0"/>
        </w:tabs>
        <w:suppressAutoHyphens/>
        <w:contextualSpacing/>
        <w:outlineLvl w:val="0"/>
        <w:rPr>
          <w:rFonts w:ascii="Times New Roman" w:eastAsia="Times New Roman" w:hAnsi="Times New Roman" w:cs="Tahoma"/>
          <w:color w:val="000000"/>
          <w:sz w:val="24"/>
          <w:szCs w:val="24"/>
          <w:lang w:eastAsia="zh-CN" w:bidi="hi-IN"/>
        </w:rPr>
      </w:pPr>
      <w:r w:rsidRPr="006C52B6">
        <w:rPr>
          <w:rFonts w:ascii="Times New Roman" w:eastAsia="Times New Roman" w:hAnsi="Times New Roman" w:cs="Tahoma"/>
          <w:b/>
          <w:bCs/>
          <w:color w:val="000000"/>
          <w:sz w:val="24"/>
          <w:szCs w:val="24"/>
          <w:lang w:eastAsia="zh-CN" w:bidi="hi-IN"/>
        </w:rPr>
        <w:t xml:space="preserve">6. Обоснование структуры программы учебного предмета </w:t>
      </w:r>
    </w:p>
    <w:p w:rsidR="006C52B6" w:rsidRPr="006C52B6" w:rsidRDefault="006C52B6" w:rsidP="006C52B6">
      <w:pPr>
        <w:tabs>
          <w:tab w:val="left" w:pos="708"/>
        </w:tabs>
        <w:suppressAutoHyphens/>
        <w:ind w:firstLine="284"/>
        <w:contextualSpacing/>
        <w:jc w:val="both"/>
        <w:rPr>
          <w:rFonts w:ascii="Times New Roman" w:eastAsia="Times New Roman" w:hAnsi="Times New Roman" w:cs="Tahoma"/>
          <w:color w:val="000000"/>
          <w:sz w:val="24"/>
          <w:szCs w:val="24"/>
          <w:lang w:eastAsia="zh-CN" w:bidi="hi-IN"/>
        </w:rPr>
      </w:pPr>
      <w:r w:rsidRPr="006C52B6">
        <w:rPr>
          <w:rFonts w:ascii="Times New Roman" w:eastAsia="Times New Roman" w:hAnsi="Times New Roman" w:cs="Tahoma"/>
          <w:color w:val="000000"/>
          <w:sz w:val="24"/>
          <w:szCs w:val="24"/>
          <w:lang w:eastAsia="zh-CN" w:bidi="hi-IN"/>
        </w:rPr>
        <w:t>Программа содержит необходимые для организации занятий параметры:</w:t>
      </w:r>
    </w:p>
    <w:p w:rsidR="006C52B6" w:rsidRPr="006C52B6" w:rsidRDefault="006C52B6" w:rsidP="006C52B6">
      <w:pPr>
        <w:numPr>
          <w:ilvl w:val="0"/>
          <w:numId w:val="165"/>
        </w:numPr>
        <w:tabs>
          <w:tab w:val="left" w:pos="708"/>
        </w:tabs>
        <w:suppressAutoHyphens/>
        <w:contextualSpacing/>
        <w:jc w:val="both"/>
        <w:rPr>
          <w:rFonts w:ascii="Times New Roman" w:eastAsia="Times New Roman" w:hAnsi="Times New Roman" w:cs="Tahoma"/>
          <w:color w:val="000000"/>
          <w:sz w:val="24"/>
          <w:szCs w:val="24"/>
          <w:lang w:eastAsia="zh-CN" w:bidi="hi-IN"/>
        </w:rPr>
      </w:pPr>
      <w:r w:rsidRPr="006C52B6">
        <w:rPr>
          <w:rFonts w:ascii="Times New Roman" w:eastAsia="Times New Roman" w:hAnsi="Times New Roman" w:cs="Tahoma"/>
          <w:color w:val="000000"/>
          <w:sz w:val="24"/>
          <w:szCs w:val="24"/>
          <w:lang w:eastAsia="zh-CN" w:bidi="hi-IN"/>
        </w:rPr>
        <w:t>годовые требования по классам;</w:t>
      </w:r>
    </w:p>
    <w:p w:rsidR="006C52B6" w:rsidRPr="006C52B6" w:rsidRDefault="006C52B6" w:rsidP="006C52B6">
      <w:pPr>
        <w:numPr>
          <w:ilvl w:val="0"/>
          <w:numId w:val="165"/>
        </w:numPr>
        <w:tabs>
          <w:tab w:val="left" w:pos="708"/>
        </w:tabs>
        <w:suppressAutoHyphens/>
        <w:contextualSpacing/>
        <w:jc w:val="both"/>
        <w:rPr>
          <w:rFonts w:ascii="Times New Roman" w:eastAsia="Times New Roman" w:hAnsi="Times New Roman" w:cs="Tahoma"/>
          <w:color w:val="000000"/>
          <w:sz w:val="24"/>
          <w:szCs w:val="24"/>
          <w:lang w:eastAsia="zh-CN" w:bidi="hi-IN"/>
        </w:rPr>
      </w:pPr>
      <w:r w:rsidRPr="006C52B6">
        <w:rPr>
          <w:rFonts w:ascii="Times New Roman" w:eastAsia="Times New Roman" w:hAnsi="Times New Roman" w:cs="Tahoma"/>
          <w:color w:val="000000"/>
          <w:sz w:val="24"/>
          <w:szCs w:val="24"/>
          <w:lang w:eastAsia="zh-CN" w:bidi="hi-IN"/>
        </w:rPr>
        <w:t>требования к уровню подготовки  обучающихся;</w:t>
      </w:r>
    </w:p>
    <w:p w:rsidR="006C52B6" w:rsidRPr="006C52B6" w:rsidRDefault="006C52B6" w:rsidP="006C52B6">
      <w:pPr>
        <w:widowControl w:val="0"/>
        <w:numPr>
          <w:ilvl w:val="0"/>
          <w:numId w:val="164"/>
        </w:numPr>
        <w:tabs>
          <w:tab w:val="left" w:pos="708"/>
        </w:tabs>
        <w:suppressAutoHyphens/>
        <w:autoSpaceDE w:val="0"/>
        <w:autoSpaceDN w:val="0"/>
        <w:adjustRightInd w:val="0"/>
        <w:spacing w:after="0"/>
        <w:contextualSpacing/>
        <w:jc w:val="both"/>
        <w:rPr>
          <w:rFonts w:ascii="Times New Roman" w:eastAsia="Times New Roman" w:hAnsi="Times New Roman" w:cs="Tahoma"/>
          <w:color w:val="000000"/>
          <w:sz w:val="24"/>
          <w:szCs w:val="24"/>
          <w:lang w:eastAsia="zh-CN" w:bidi="hi-IN"/>
        </w:rPr>
      </w:pPr>
      <w:r w:rsidRPr="006C52B6">
        <w:rPr>
          <w:rFonts w:ascii="Times New Roman" w:eastAsia="Times New Roman" w:hAnsi="Times New Roman" w:cs="Tahoma"/>
          <w:color w:val="000000"/>
          <w:sz w:val="24"/>
          <w:szCs w:val="24"/>
          <w:lang w:eastAsia="zh-CN" w:bidi="hi-IN"/>
        </w:rPr>
        <w:t>формы и методы контроля, система оценок;</w:t>
      </w:r>
    </w:p>
    <w:p w:rsidR="006C52B6" w:rsidRPr="006C52B6" w:rsidRDefault="006C52B6" w:rsidP="006C52B6">
      <w:pPr>
        <w:widowControl w:val="0"/>
        <w:numPr>
          <w:ilvl w:val="0"/>
          <w:numId w:val="164"/>
        </w:numPr>
        <w:tabs>
          <w:tab w:val="left" w:pos="708"/>
        </w:tabs>
        <w:suppressAutoHyphens/>
        <w:autoSpaceDE w:val="0"/>
        <w:autoSpaceDN w:val="0"/>
        <w:adjustRightInd w:val="0"/>
        <w:spacing w:after="0"/>
        <w:contextualSpacing/>
        <w:jc w:val="both"/>
        <w:rPr>
          <w:rFonts w:ascii="Times New Roman" w:eastAsia="Times New Roman" w:hAnsi="Times New Roman" w:cs="Tahoma"/>
          <w:color w:val="000000"/>
          <w:sz w:val="24"/>
          <w:szCs w:val="24"/>
          <w:lang w:eastAsia="zh-CN" w:bidi="hi-IN"/>
        </w:rPr>
      </w:pPr>
      <w:r w:rsidRPr="006C52B6">
        <w:rPr>
          <w:rFonts w:ascii="Times New Roman" w:eastAsia="Times New Roman" w:hAnsi="Times New Roman" w:cs="Tahoma"/>
          <w:color w:val="000000"/>
          <w:sz w:val="24"/>
          <w:szCs w:val="24"/>
          <w:lang w:eastAsia="zh-CN" w:bidi="hi-IN"/>
        </w:rPr>
        <w:t>методическое обеспечение учебного процесса.</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0"/>
          <w:sz w:val="24"/>
          <w:szCs w:val="24"/>
          <w:lang w:eastAsia="zh-CN" w:bidi="hi-IN"/>
        </w:rPr>
      </w:pP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b/>
          <w:color w:val="000000"/>
          <w:sz w:val="24"/>
          <w:szCs w:val="24"/>
          <w:lang w:eastAsia="zh-CN" w:bidi="hi-IN"/>
        </w:rPr>
        <w:t>7. Методы обучения</w:t>
      </w:r>
    </w:p>
    <w:p w:rsidR="006C52B6" w:rsidRPr="006C52B6" w:rsidRDefault="006C52B6" w:rsidP="007D6B54">
      <w:pPr>
        <w:suppressAutoHyphens/>
        <w:spacing w:after="0"/>
        <w:ind w:left="-284" w:firstLine="284"/>
        <w:jc w:val="both"/>
        <w:rPr>
          <w:rFonts w:ascii="Times New Roman" w:eastAsia="ヒラギノ角ゴ Pro W3"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Для достижения поставленной цели и реализации задач предмета используются следующие методы обучения:</w:t>
      </w:r>
    </w:p>
    <w:p w:rsidR="006C52B6" w:rsidRPr="006C52B6" w:rsidRDefault="006C52B6" w:rsidP="007D6B54">
      <w:pPr>
        <w:tabs>
          <w:tab w:val="left" w:pos="708"/>
        </w:tabs>
        <w:suppressAutoHyphens/>
        <w:spacing w:after="0"/>
        <w:ind w:left="-284" w:firstLine="284"/>
        <w:jc w:val="both"/>
        <w:rPr>
          <w:rFonts w:ascii="Times New Roman" w:eastAsia="SimSun" w:hAnsi="Times New Roman" w:cs="Times New Roman"/>
          <w:color w:val="00000A"/>
          <w:sz w:val="24"/>
          <w:szCs w:val="24"/>
          <w:lang w:eastAsia="hi-IN" w:bidi="hi-IN"/>
        </w:rPr>
      </w:pPr>
      <w:r w:rsidRPr="006C52B6">
        <w:rPr>
          <w:rFonts w:ascii="Times New Roman" w:eastAsia="Times New Roman" w:hAnsi="Times New Roman" w:cs="Times New Roman"/>
          <w:color w:val="000000"/>
          <w:sz w:val="24"/>
          <w:szCs w:val="24"/>
          <w:lang w:eastAsia="hi-IN" w:bidi="hi-IN"/>
        </w:rPr>
        <w:t>словесный (объяснение, беседа, рассказ);</w:t>
      </w:r>
    </w:p>
    <w:p w:rsidR="006C52B6" w:rsidRPr="006C52B6" w:rsidRDefault="006C52B6" w:rsidP="007D6B54">
      <w:pPr>
        <w:tabs>
          <w:tab w:val="left" w:pos="708"/>
        </w:tabs>
        <w:suppressAutoHyphens/>
        <w:spacing w:after="0"/>
        <w:ind w:left="-284" w:firstLine="284"/>
        <w:jc w:val="both"/>
        <w:rPr>
          <w:rFonts w:ascii="Times New Roman" w:eastAsia="SimSun" w:hAnsi="Times New Roman" w:cs="Times New Roman"/>
          <w:color w:val="00000A"/>
          <w:sz w:val="24"/>
          <w:szCs w:val="24"/>
          <w:lang w:eastAsia="hi-IN" w:bidi="hi-IN"/>
        </w:rPr>
      </w:pPr>
      <w:r w:rsidRPr="006C52B6">
        <w:rPr>
          <w:rFonts w:ascii="Times New Roman" w:eastAsia="Times New Roman" w:hAnsi="Times New Roman" w:cs="Times New Roman"/>
          <w:color w:val="000000"/>
          <w:sz w:val="24"/>
          <w:szCs w:val="24"/>
          <w:lang w:eastAsia="hi-IN" w:bidi="hi-IN"/>
        </w:rPr>
        <w:t>наглядный (показ, наблюдение, демонстрация приемов работы);</w:t>
      </w:r>
    </w:p>
    <w:p w:rsidR="006C52B6" w:rsidRPr="006C52B6" w:rsidRDefault="006C52B6" w:rsidP="007D6B54">
      <w:pPr>
        <w:tabs>
          <w:tab w:val="left" w:pos="708"/>
        </w:tabs>
        <w:suppressAutoHyphens/>
        <w:spacing w:after="0"/>
        <w:ind w:left="-284" w:firstLine="284"/>
        <w:jc w:val="both"/>
        <w:rPr>
          <w:rFonts w:ascii="Times New Roman" w:eastAsia="SimSun" w:hAnsi="Times New Roman" w:cs="Times New Roman"/>
          <w:color w:val="00000A"/>
          <w:sz w:val="24"/>
          <w:szCs w:val="24"/>
          <w:lang w:eastAsia="hi-IN" w:bidi="hi-IN"/>
        </w:rPr>
      </w:pPr>
      <w:r w:rsidRPr="006C52B6">
        <w:rPr>
          <w:rFonts w:ascii="Times New Roman" w:eastAsia="Times New Roman" w:hAnsi="Times New Roman" w:cs="Times New Roman"/>
          <w:color w:val="000000"/>
          <w:sz w:val="24"/>
          <w:szCs w:val="24"/>
          <w:lang w:eastAsia="hi-IN" w:bidi="hi-IN"/>
        </w:rPr>
        <w:t>практический (освоение приемов игры на инструменте);</w:t>
      </w:r>
    </w:p>
    <w:p w:rsidR="006C52B6" w:rsidRPr="006C52B6" w:rsidRDefault="006C52B6" w:rsidP="007D6B54">
      <w:pPr>
        <w:tabs>
          <w:tab w:val="left" w:pos="708"/>
        </w:tabs>
        <w:suppressAutoHyphens/>
        <w:spacing w:after="0"/>
        <w:ind w:left="-284" w:firstLine="284"/>
        <w:jc w:val="both"/>
        <w:rPr>
          <w:rFonts w:ascii="Times New Roman" w:eastAsia="Times New Roman" w:hAnsi="Times New Roman" w:cs="Times New Roman"/>
          <w:color w:val="000000"/>
          <w:sz w:val="24"/>
          <w:szCs w:val="24"/>
          <w:lang w:eastAsia="hi-IN" w:bidi="hi-IN"/>
        </w:rPr>
      </w:pPr>
      <w:r w:rsidRPr="006C52B6">
        <w:rPr>
          <w:rFonts w:ascii="Times New Roman" w:eastAsia="Times New Roman" w:hAnsi="Times New Roman" w:cs="Times New Roman"/>
          <w:color w:val="000000"/>
          <w:sz w:val="24"/>
          <w:szCs w:val="24"/>
          <w:lang w:eastAsia="hi-IN" w:bidi="hi-IN"/>
        </w:rPr>
        <w:t>эмоциональный (подбор ассоциаций, образов, художественные впечатления).</w:t>
      </w:r>
    </w:p>
    <w:p w:rsidR="006C52B6" w:rsidRPr="006C52B6" w:rsidRDefault="006C52B6" w:rsidP="007D6B54">
      <w:pPr>
        <w:tabs>
          <w:tab w:val="left" w:pos="708"/>
        </w:tabs>
        <w:suppressAutoHyphens/>
        <w:spacing w:after="0"/>
        <w:ind w:left="-284" w:firstLine="284"/>
        <w:jc w:val="both"/>
        <w:rPr>
          <w:rFonts w:ascii="Times New Roman" w:eastAsia="Times New Roman" w:hAnsi="Times New Roman" w:cs="Times New Roman"/>
          <w:b/>
          <w:i/>
          <w:color w:val="000000"/>
          <w:sz w:val="24"/>
          <w:szCs w:val="24"/>
          <w:lang w:eastAsia="zh-CN" w:bidi="hi-IN"/>
        </w:rPr>
      </w:pPr>
    </w:p>
    <w:p w:rsidR="006C52B6" w:rsidRPr="007D6B54" w:rsidRDefault="006C52B6" w:rsidP="007D6B54">
      <w:pPr>
        <w:tabs>
          <w:tab w:val="left" w:pos="708"/>
        </w:tabs>
        <w:suppressAutoHyphens/>
        <w:spacing w:after="0"/>
        <w:ind w:left="-284" w:firstLine="284"/>
        <w:jc w:val="both"/>
        <w:rPr>
          <w:rFonts w:ascii="Times New Roman" w:eastAsia="Times New Roman" w:hAnsi="Times New Roman" w:cs="Times New Roman"/>
          <w:color w:val="000000"/>
          <w:sz w:val="24"/>
          <w:szCs w:val="24"/>
          <w:lang w:eastAsia="zh-CN" w:bidi="hi-IN"/>
        </w:rPr>
      </w:pPr>
      <w:r w:rsidRPr="007D6B54">
        <w:rPr>
          <w:rFonts w:ascii="Times New Roman" w:eastAsia="Times New Roman" w:hAnsi="Times New Roman" w:cs="Times New Roman"/>
          <w:b/>
          <w:color w:val="000000"/>
          <w:sz w:val="24"/>
          <w:szCs w:val="24"/>
          <w:lang w:eastAsia="zh-CN" w:bidi="hi-IN"/>
        </w:rPr>
        <w:t>Описание материально-технических условий реализации учебного предмета</w:t>
      </w:r>
    </w:p>
    <w:p w:rsidR="006C52B6" w:rsidRPr="007D6B54" w:rsidRDefault="006C52B6" w:rsidP="007D6B54">
      <w:pPr>
        <w:tabs>
          <w:tab w:val="left" w:pos="708"/>
        </w:tabs>
        <w:suppressAutoHyphens/>
        <w:spacing w:after="0"/>
        <w:ind w:left="-284" w:firstLine="284"/>
        <w:jc w:val="both"/>
        <w:rPr>
          <w:rFonts w:ascii="Times New Roman" w:eastAsia="Times New Roman" w:hAnsi="Times New Roman" w:cs="Times New Roman"/>
          <w:color w:val="00000A"/>
          <w:sz w:val="24"/>
          <w:szCs w:val="24"/>
          <w:lang w:eastAsia="zh-CN" w:bidi="hi-IN"/>
        </w:rPr>
      </w:pPr>
      <w:r w:rsidRPr="007D6B54">
        <w:rPr>
          <w:rFonts w:ascii="Times New Roman" w:eastAsia="Times New Roman" w:hAnsi="Times New Roman" w:cs="Times New Roman"/>
          <w:color w:val="00000A"/>
          <w:sz w:val="24"/>
          <w:szCs w:val="24"/>
          <w:lang w:eastAsia="zh-CN" w:bidi="hi-IN"/>
        </w:rPr>
        <w:t>Для реализации программы необходимо достаточное количество инструментов хорошего качества. Во время самостоятельной работы учащиеся могут пользоваться Интернетом для сбора дополнительного материала по изучению предложенных тем.</w:t>
      </w:r>
    </w:p>
    <w:p w:rsidR="006C52B6" w:rsidRPr="006C52B6" w:rsidRDefault="006C52B6" w:rsidP="007D6B54">
      <w:pPr>
        <w:tabs>
          <w:tab w:val="left" w:pos="708"/>
        </w:tabs>
        <w:suppressAutoHyphens/>
        <w:spacing w:after="0"/>
        <w:ind w:left="360"/>
        <w:jc w:val="center"/>
        <w:rPr>
          <w:rFonts w:ascii="Times New Roman" w:eastAsia="Times New Roman" w:hAnsi="Times New Roman" w:cs="Times New Roman"/>
          <w:color w:val="00000A"/>
          <w:sz w:val="28"/>
          <w:szCs w:val="28"/>
          <w:lang w:eastAsia="ru-RU" w:bidi="hi-IN"/>
        </w:rPr>
      </w:pPr>
      <w:r w:rsidRPr="006C52B6">
        <w:rPr>
          <w:rFonts w:ascii="Times New Roman" w:eastAsia="Times New Roman" w:hAnsi="Times New Roman" w:cs="Times New Roman"/>
          <w:b/>
          <w:color w:val="000000"/>
          <w:sz w:val="28"/>
          <w:szCs w:val="28"/>
          <w:lang w:val="en-US" w:eastAsia="ru-RU" w:bidi="hi-IN"/>
        </w:rPr>
        <w:t>II</w:t>
      </w:r>
      <w:r w:rsidRPr="006C52B6">
        <w:rPr>
          <w:rFonts w:ascii="Times New Roman" w:eastAsia="Times New Roman" w:hAnsi="Times New Roman" w:cs="Times New Roman"/>
          <w:b/>
          <w:color w:val="000000"/>
          <w:sz w:val="28"/>
          <w:szCs w:val="28"/>
          <w:lang w:eastAsia="ru-RU" w:bidi="hi-IN"/>
        </w:rPr>
        <w:t>. Содержание учебного предмета</w:t>
      </w:r>
    </w:p>
    <w:p w:rsidR="006C52B6" w:rsidRPr="006C52B6" w:rsidRDefault="006C52B6" w:rsidP="007D6B54">
      <w:pPr>
        <w:tabs>
          <w:tab w:val="left" w:pos="142"/>
          <w:tab w:val="left" w:pos="708"/>
        </w:tabs>
        <w:suppressAutoHyphens/>
        <w:spacing w:after="0"/>
        <w:ind w:left="360"/>
        <w:jc w:val="both"/>
        <w:rPr>
          <w:rFonts w:ascii="Times New Roman" w:eastAsia="Times New Roman" w:hAnsi="Times New Roman" w:cs="Times New Roman"/>
          <w:color w:val="00000A"/>
          <w:sz w:val="24"/>
          <w:szCs w:val="24"/>
          <w:lang w:eastAsia="ru-RU" w:bidi="hi-IN"/>
        </w:rPr>
      </w:pPr>
    </w:p>
    <w:p w:rsidR="006C52B6" w:rsidRPr="006C52B6" w:rsidRDefault="006C52B6" w:rsidP="007D6B54">
      <w:pPr>
        <w:tabs>
          <w:tab w:val="left" w:pos="142"/>
          <w:tab w:val="left" w:pos="708"/>
        </w:tabs>
        <w:suppressAutoHyphens/>
        <w:spacing w:after="0"/>
        <w:ind w:left="360"/>
        <w:jc w:val="both"/>
        <w:rPr>
          <w:rFonts w:ascii="Times New Roman" w:eastAsia="Times New Roman" w:hAnsi="Times New Roman" w:cs="Times New Roman"/>
          <w:b/>
          <w:iCs/>
          <w:color w:val="000000"/>
          <w:sz w:val="24"/>
          <w:szCs w:val="24"/>
          <w:lang w:eastAsia="ru-RU" w:bidi="hi-IN"/>
        </w:rPr>
      </w:pPr>
      <w:r w:rsidRPr="006C52B6">
        <w:rPr>
          <w:rFonts w:ascii="Times New Roman" w:eastAsia="Times New Roman" w:hAnsi="Times New Roman" w:cs="Times New Roman"/>
          <w:b/>
          <w:iCs/>
          <w:color w:val="000000"/>
          <w:sz w:val="24"/>
          <w:szCs w:val="24"/>
          <w:lang w:eastAsia="ru-RU" w:bidi="hi-IN"/>
        </w:rPr>
        <w:t>1. Годовые требования</w:t>
      </w:r>
    </w:p>
    <w:p w:rsidR="006C52B6" w:rsidRPr="007D6B54" w:rsidRDefault="006C52B6" w:rsidP="007D6B54">
      <w:pPr>
        <w:tabs>
          <w:tab w:val="left" w:pos="708"/>
        </w:tabs>
        <w:suppressAutoHyphens/>
        <w:spacing w:after="0"/>
        <w:ind w:left="360"/>
        <w:jc w:val="both"/>
        <w:rPr>
          <w:rFonts w:ascii="Times New Roman" w:eastAsia="Times New Roman" w:hAnsi="Times New Roman" w:cs="Times New Roman"/>
          <w:color w:val="000000"/>
          <w:sz w:val="24"/>
          <w:szCs w:val="24"/>
          <w:lang w:eastAsia="zh-CN" w:bidi="hi-IN"/>
        </w:rPr>
      </w:pPr>
      <w:r w:rsidRPr="007D6B54">
        <w:rPr>
          <w:rFonts w:ascii="Times New Roman" w:eastAsia="Times New Roman" w:hAnsi="Times New Roman" w:cs="Times New Roman"/>
          <w:color w:val="000000"/>
          <w:sz w:val="24"/>
          <w:szCs w:val="24"/>
          <w:lang w:eastAsia="zh-CN" w:bidi="hi-IN"/>
        </w:rPr>
        <w:t>Вводные занятия.</w:t>
      </w:r>
    </w:p>
    <w:p w:rsidR="006C52B6" w:rsidRPr="007D6B54" w:rsidRDefault="006C52B6" w:rsidP="007D6B54">
      <w:pPr>
        <w:tabs>
          <w:tab w:val="left" w:pos="708"/>
        </w:tabs>
        <w:suppressAutoHyphens/>
        <w:spacing w:after="0"/>
        <w:ind w:left="360"/>
        <w:jc w:val="both"/>
        <w:rPr>
          <w:rFonts w:ascii="Times New Roman" w:eastAsia="Times New Roman" w:hAnsi="Times New Roman" w:cs="Times New Roman"/>
          <w:b/>
          <w:color w:val="000000"/>
          <w:sz w:val="24"/>
          <w:szCs w:val="24"/>
          <w:lang w:eastAsia="zh-CN" w:bidi="hi-IN"/>
        </w:rPr>
      </w:pPr>
      <w:r w:rsidRPr="007D6B54">
        <w:rPr>
          <w:rFonts w:ascii="Times New Roman" w:eastAsia="Times New Roman" w:hAnsi="Times New Roman" w:cs="Times New Roman"/>
          <w:color w:val="000000"/>
          <w:sz w:val="24"/>
          <w:szCs w:val="24"/>
          <w:lang w:eastAsia="zh-CN" w:bidi="hi-IN"/>
        </w:rPr>
        <w:t>Понятие об ансамбле,  о видах инструментальных ансамблей.  Строение инструментов. Звучание и тембры инструментов. Инструктаж по технике безопасности.</w:t>
      </w:r>
    </w:p>
    <w:p w:rsidR="006C52B6" w:rsidRPr="006C52B6" w:rsidRDefault="006C52B6" w:rsidP="006C52B6">
      <w:pPr>
        <w:tabs>
          <w:tab w:val="left" w:pos="708"/>
          <w:tab w:val="left" w:pos="2167"/>
        </w:tabs>
        <w:ind w:left="-284" w:firstLine="284"/>
        <w:jc w:val="both"/>
        <w:rPr>
          <w:rFonts w:ascii="Times New Roman" w:eastAsia="Times New Roman" w:hAnsi="Times New Roman" w:cs="Times New Roman"/>
          <w:color w:val="00000A"/>
          <w:sz w:val="24"/>
          <w:szCs w:val="24"/>
          <w:lang w:bidi="hi-IN"/>
        </w:rPr>
      </w:pPr>
      <w:r w:rsidRPr="006C52B6">
        <w:rPr>
          <w:rFonts w:ascii="Times New Roman" w:eastAsia="Times New Roman" w:hAnsi="Times New Roman" w:cs="Times New Roman"/>
          <w:color w:val="000000"/>
          <w:sz w:val="24"/>
          <w:szCs w:val="24"/>
          <w:lang w:bidi="hi-IN"/>
        </w:rPr>
        <w:t>Знакомство с произведениями, которые предст</w:t>
      </w:r>
      <w:r w:rsidRPr="006C52B6">
        <w:rPr>
          <w:rFonts w:ascii="Times New Roman" w:eastAsia="Times New Roman" w:hAnsi="Times New Roman" w:cs="Times New Roman"/>
          <w:color w:val="00000A"/>
          <w:sz w:val="24"/>
          <w:szCs w:val="24"/>
          <w:lang w:bidi="hi-IN"/>
        </w:rPr>
        <w:t xml:space="preserve">оит исполнить в ансамбле. Рассказ руководителя о композиторах, написавших разучиваемые произведения. Просмотр видеозаписей или прослушивание аудиозаписей данных произведений в исполнении профессиональных оркестров и выдающихся солистов. Обсуждение прослушанных записей учащимися. </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b/>
          <w:color w:val="000000"/>
          <w:sz w:val="24"/>
          <w:szCs w:val="24"/>
          <w:lang w:eastAsia="zh-CN" w:bidi="hi-IN"/>
        </w:rPr>
        <w:t>1 год обучени</w:t>
      </w:r>
      <w:bookmarkStart w:id="1" w:name="mtable"/>
      <w:bookmarkEnd w:id="1"/>
      <w:r w:rsidRPr="006C52B6">
        <w:rPr>
          <w:rFonts w:ascii="Times New Roman" w:eastAsia="Times New Roman" w:hAnsi="Times New Roman" w:cs="Times New Roman"/>
          <w:b/>
          <w:color w:val="000000"/>
          <w:sz w:val="24"/>
          <w:szCs w:val="24"/>
          <w:lang w:eastAsia="zh-CN" w:bidi="hi-IN"/>
        </w:rPr>
        <w:t>я</w:t>
      </w:r>
      <w:r w:rsidRPr="006C52B6">
        <w:rPr>
          <w:rFonts w:ascii="Times New Roman" w:eastAsia="Times New Roman" w:hAnsi="Times New Roman" w:cs="Times New Roman"/>
          <w:color w:val="00000A"/>
          <w:sz w:val="24"/>
          <w:szCs w:val="24"/>
          <w:lang w:eastAsia="zh-CN" w:bidi="hi-IN"/>
        </w:rPr>
        <w:t xml:space="preserve"> </w:t>
      </w:r>
    </w:p>
    <w:p w:rsidR="006C52B6" w:rsidRPr="006C52B6" w:rsidRDefault="006C52B6" w:rsidP="006C52B6">
      <w:pPr>
        <w:tabs>
          <w:tab w:val="left" w:pos="0"/>
        </w:tabs>
        <w:suppressAutoHyphens/>
        <w:spacing w:after="0"/>
        <w:ind w:left="-284" w:firstLine="284"/>
        <w:rPr>
          <w:rFonts w:ascii="Times New Roman" w:eastAsia="Times New Roman" w:hAnsi="Times New Roman" w:cs="Times New Roman"/>
          <w:b/>
          <w:color w:val="000000"/>
          <w:sz w:val="24"/>
          <w:szCs w:val="24"/>
          <w:lang w:eastAsia="zh-CN" w:bidi="hi-IN"/>
        </w:rPr>
      </w:pPr>
      <w:r w:rsidRPr="006C52B6">
        <w:rPr>
          <w:rFonts w:ascii="Times New Roman" w:eastAsia="Times New Roman" w:hAnsi="Times New Roman" w:cs="Times New Roman"/>
          <w:b/>
          <w:color w:val="00000A"/>
          <w:sz w:val="24"/>
          <w:szCs w:val="24"/>
          <w:lang w:eastAsia="zh-CN" w:bidi="hi-IN"/>
        </w:rPr>
        <w:t>ЧЕТВЕРТЫЙ КЛАСС</w:t>
      </w:r>
    </w:p>
    <w:p w:rsidR="006C52B6" w:rsidRPr="006C52B6" w:rsidRDefault="006C52B6" w:rsidP="006C52B6">
      <w:pPr>
        <w:tabs>
          <w:tab w:val="left" w:pos="0"/>
        </w:tabs>
        <w:suppressAutoHyphens/>
        <w:spacing w:after="0"/>
        <w:ind w:left="-284" w:firstLine="284"/>
        <w:jc w:val="both"/>
        <w:rPr>
          <w:rFonts w:ascii="Times New Roman" w:eastAsia="Times New Roman" w:hAnsi="Times New Roman" w:cs="Times New Roman"/>
          <w:color w:val="000000"/>
          <w:sz w:val="24"/>
          <w:szCs w:val="24"/>
          <w:lang w:eastAsia="zh-CN" w:bidi="hi-IN"/>
        </w:rPr>
      </w:pPr>
      <w:r w:rsidRPr="006C52B6">
        <w:rPr>
          <w:rFonts w:ascii="Times New Roman" w:eastAsia="Times New Roman" w:hAnsi="Times New Roman" w:cs="Times New Roman"/>
          <w:color w:val="000000"/>
          <w:sz w:val="24"/>
          <w:szCs w:val="24"/>
          <w:lang w:eastAsia="zh-CN" w:bidi="hi-IN"/>
        </w:rPr>
        <w:t>С первых уроков игры в коллективе ученик должен учиться не только исполнять свою партию, но и слышать мелодию, исполняемую другими обучающимися. Вырабатывается навык синхронности исполнения, умения выполнять элементарную динамику. Активно развивается умение грамотно читать свою партию. Практикуется игра со счетом (и без него) для выработки навыков одновременного звукоизвлечения, работа над общим темпом. На начальном этапе обучения ансамблевой игре пьесы должны содержать четкую мелодическую линию с простейшим ритмическим рисунком. Ритмический рисунок может совпадать в двух и более партиях. Подбор репертуара и распределение ролей в ансамбле ведется с учетом возрастных и психологических особенностей учащихся, приобретенных ими навыков игры и индивидуального вкуса.</w:t>
      </w:r>
    </w:p>
    <w:tbl>
      <w:tblPr>
        <w:tblW w:w="0" w:type="auto"/>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59"/>
        <w:gridCol w:w="5222"/>
      </w:tblGrid>
      <w:tr w:rsidR="006C52B6" w:rsidRPr="006C52B6" w:rsidTr="009723AA">
        <w:trPr>
          <w:trHeight w:val="281"/>
          <w:jc w:val="center"/>
        </w:trPr>
        <w:tc>
          <w:tcPr>
            <w:tcW w:w="9881" w:type="dxa"/>
            <w:gridSpan w:val="2"/>
          </w:tcPr>
          <w:p w:rsidR="006C52B6" w:rsidRPr="006C52B6" w:rsidRDefault="006C52B6" w:rsidP="006C52B6">
            <w:pPr>
              <w:suppressAutoHyphens/>
              <w:spacing w:after="0"/>
              <w:jc w:val="center"/>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2 полугодие</w:t>
            </w:r>
          </w:p>
        </w:tc>
      </w:tr>
      <w:tr w:rsidR="006C52B6" w:rsidRPr="006C52B6" w:rsidTr="009723AA">
        <w:trPr>
          <w:trHeight w:val="576"/>
          <w:jc w:val="center"/>
        </w:trPr>
        <w:tc>
          <w:tcPr>
            <w:tcW w:w="4659" w:type="dxa"/>
            <w:tcBorders>
              <w:right w:val="single" w:sz="4" w:space="0" w:color="auto"/>
            </w:tcBorders>
          </w:tcPr>
          <w:p w:rsidR="006C52B6" w:rsidRPr="006C52B6" w:rsidRDefault="006C52B6" w:rsidP="006C52B6">
            <w:pPr>
              <w:suppressAutoHyphens/>
              <w:spacing w:after="0"/>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lastRenderedPageBreak/>
              <w:t>Апрель – зачет</w:t>
            </w:r>
          </w:p>
        </w:tc>
        <w:tc>
          <w:tcPr>
            <w:tcW w:w="5222" w:type="dxa"/>
            <w:tcBorders>
              <w:left w:val="single" w:sz="4" w:space="0" w:color="auto"/>
            </w:tcBorders>
          </w:tcPr>
          <w:p w:rsidR="006C52B6" w:rsidRPr="006C52B6" w:rsidRDefault="006C52B6" w:rsidP="006C52B6">
            <w:pPr>
              <w:tabs>
                <w:tab w:val="left" w:pos="708"/>
              </w:tabs>
              <w:suppressAutoHyphens/>
              <w:ind w:left="87"/>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(разрешено в форме концертного выступления) (1 пьеса)</w:t>
            </w:r>
          </w:p>
        </w:tc>
      </w:tr>
    </w:tbl>
    <w:p w:rsidR="006C52B6" w:rsidRPr="006C52B6" w:rsidRDefault="006C52B6" w:rsidP="006C52B6">
      <w:pPr>
        <w:tabs>
          <w:tab w:val="left" w:pos="0"/>
        </w:tabs>
        <w:suppressAutoHyphens/>
        <w:spacing w:after="0"/>
        <w:ind w:left="-284" w:firstLine="284"/>
        <w:jc w:val="both"/>
        <w:rPr>
          <w:rFonts w:ascii="Times New Roman" w:eastAsia="Times New Roman" w:hAnsi="Times New Roman" w:cs="Times New Roman"/>
          <w:color w:val="00000A"/>
          <w:sz w:val="24"/>
          <w:szCs w:val="24"/>
          <w:lang w:eastAsia="zh-CN" w:bidi="hi-IN"/>
        </w:rPr>
      </w:pPr>
    </w:p>
    <w:p w:rsidR="006C52B6" w:rsidRPr="006C52B6" w:rsidRDefault="006C52B6" w:rsidP="006C52B6">
      <w:pPr>
        <w:tabs>
          <w:tab w:val="left" w:pos="708"/>
        </w:tabs>
        <w:suppressAutoHyphens/>
        <w:spacing w:after="0"/>
        <w:ind w:left="-284"/>
        <w:jc w:val="both"/>
        <w:outlineLvl w:val="0"/>
        <w:rPr>
          <w:rFonts w:ascii="Times New Roman" w:eastAsia="Times New Roman" w:hAnsi="Times New Roman" w:cs="Times New Roman"/>
          <w:b/>
          <w:bCs/>
          <w:color w:val="00000A"/>
          <w:kern w:val="28"/>
          <w:sz w:val="24"/>
          <w:szCs w:val="24"/>
          <w:lang w:eastAsia="zh-CN" w:bidi="hi-IN"/>
        </w:rPr>
      </w:pPr>
      <w:r w:rsidRPr="006C52B6">
        <w:rPr>
          <w:rFonts w:ascii="Times New Roman" w:eastAsia="Times New Roman" w:hAnsi="Times New Roman" w:cs="Times New Roman"/>
          <w:b/>
          <w:bCs/>
          <w:color w:val="00000A"/>
          <w:kern w:val="28"/>
          <w:sz w:val="24"/>
          <w:szCs w:val="24"/>
          <w:lang w:eastAsia="zh-CN" w:bidi="hi-IN"/>
        </w:rPr>
        <w:t xml:space="preserve"> Примерный  репертуарный список произведений на первый год обучения:</w:t>
      </w:r>
    </w:p>
    <w:p w:rsidR="006C52B6" w:rsidRPr="006C52B6" w:rsidRDefault="006C52B6" w:rsidP="006C52B6">
      <w:pPr>
        <w:tabs>
          <w:tab w:val="left" w:pos="708"/>
        </w:tabs>
        <w:suppressAutoHyphens/>
        <w:spacing w:after="0"/>
        <w:ind w:left="-284"/>
        <w:rPr>
          <w:rFonts w:ascii="Times New Roman" w:eastAsia="Times New Roman" w:hAnsi="Times New Roman" w:cs="Times New Roman"/>
          <w:sz w:val="24"/>
          <w:szCs w:val="24"/>
          <w:lang w:eastAsia="ru-RU"/>
        </w:rPr>
      </w:pPr>
      <w:r w:rsidRPr="006C52B6">
        <w:rPr>
          <w:rFonts w:ascii="Times New Roman" w:eastAsia="Times New Roman" w:hAnsi="Times New Roman" w:cs="Times New Roman"/>
          <w:color w:val="00000A"/>
          <w:sz w:val="24"/>
          <w:szCs w:val="24"/>
          <w:lang w:eastAsia="zh-CN" w:bidi="hi-IN"/>
        </w:rPr>
        <w:t>(</w:t>
      </w:r>
      <w:r w:rsidRPr="006C52B6">
        <w:rPr>
          <w:rFonts w:ascii="Times New Roman" w:eastAsia="Times New Roman" w:hAnsi="Times New Roman" w:cs="Times New Roman"/>
          <w:i/>
          <w:color w:val="00000A"/>
          <w:sz w:val="24"/>
          <w:szCs w:val="24"/>
          <w:lang w:eastAsia="zh-CN" w:bidi="hi-IN"/>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6C52B6">
        <w:rPr>
          <w:rFonts w:ascii="Times New Roman" w:eastAsia="Times New Roman" w:hAnsi="Times New Roman" w:cs="Times New Roman"/>
          <w:color w:val="00000A"/>
          <w:sz w:val="24"/>
          <w:szCs w:val="24"/>
          <w:lang w:eastAsia="zh-CN" w:bidi="hi-IN"/>
        </w:rPr>
        <w:t>)</w:t>
      </w:r>
    </w:p>
    <w:p w:rsidR="006C52B6" w:rsidRPr="006C52B6" w:rsidRDefault="006C52B6" w:rsidP="006C52B6">
      <w:pPr>
        <w:tabs>
          <w:tab w:val="left" w:pos="708"/>
        </w:tabs>
        <w:suppressAutoHyphens/>
        <w:spacing w:after="0"/>
        <w:rPr>
          <w:rFonts w:ascii="Times New Roman" w:eastAsia="Times New Roman" w:hAnsi="Times New Roman" w:cs="Tahoma"/>
          <w:b/>
          <w:color w:val="00000A"/>
          <w:sz w:val="24"/>
          <w:szCs w:val="24"/>
          <w:lang w:eastAsia="ru-RU" w:bidi="hi-IN"/>
        </w:rPr>
      </w:pPr>
      <w:r w:rsidRPr="006C52B6">
        <w:rPr>
          <w:rFonts w:ascii="Times New Roman" w:eastAsia="Times New Roman" w:hAnsi="Times New Roman" w:cs="Tahoma"/>
          <w:b/>
          <w:color w:val="00000A"/>
          <w:sz w:val="24"/>
          <w:szCs w:val="24"/>
          <w:lang w:eastAsia="ru-RU" w:bidi="hi-IN"/>
        </w:rPr>
        <w:t>Дуэты:</w:t>
      </w:r>
    </w:p>
    <w:p w:rsidR="006C52B6" w:rsidRPr="006C52B6" w:rsidRDefault="006C52B6" w:rsidP="006C52B6">
      <w:pPr>
        <w:numPr>
          <w:ilvl w:val="0"/>
          <w:numId w:val="171"/>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Белорусский народный танец «Янка» пер. Н. Корецкого</w:t>
      </w:r>
    </w:p>
    <w:p w:rsidR="006C52B6" w:rsidRPr="006C52B6" w:rsidRDefault="006C52B6" w:rsidP="006C52B6">
      <w:pPr>
        <w:numPr>
          <w:ilvl w:val="0"/>
          <w:numId w:val="171"/>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Русская народная песня «Перевоз Дуня держала» пер. В. Жилинского</w:t>
      </w:r>
    </w:p>
    <w:p w:rsidR="006C52B6" w:rsidRPr="006C52B6" w:rsidRDefault="006C52B6" w:rsidP="006C52B6">
      <w:pPr>
        <w:numPr>
          <w:ilvl w:val="0"/>
          <w:numId w:val="171"/>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«Латышская полька» пер. В. Жилинского</w:t>
      </w:r>
    </w:p>
    <w:p w:rsidR="006C52B6" w:rsidRPr="006C52B6" w:rsidRDefault="006C52B6" w:rsidP="006C52B6">
      <w:pPr>
        <w:numPr>
          <w:ilvl w:val="0"/>
          <w:numId w:val="171"/>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И. С. Бах «Волынка»</w:t>
      </w:r>
    </w:p>
    <w:p w:rsidR="006C52B6" w:rsidRPr="006C52B6" w:rsidRDefault="006C52B6" w:rsidP="006C52B6">
      <w:pPr>
        <w:numPr>
          <w:ilvl w:val="0"/>
          <w:numId w:val="171"/>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«Украинский казачок» пер. А. Салина</w:t>
      </w:r>
    </w:p>
    <w:p w:rsidR="006C52B6" w:rsidRPr="006C52B6" w:rsidRDefault="006C52B6" w:rsidP="006C52B6">
      <w:pPr>
        <w:numPr>
          <w:ilvl w:val="0"/>
          <w:numId w:val="171"/>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«Тирольский вальс» пер. Ю. Лихачёва</w:t>
      </w:r>
    </w:p>
    <w:p w:rsidR="006C52B6" w:rsidRPr="006C52B6" w:rsidRDefault="006C52B6" w:rsidP="006C52B6">
      <w:pPr>
        <w:numPr>
          <w:ilvl w:val="0"/>
          <w:numId w:val="171"/>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«Украинский хоровод» пер. Н. Корецкого</w:t>
      </w:r>
    </w:p>
    <w:p w:rsidR="006C52B6" w:rsidRPr="006C52B6" w:rsidRDefault="006C52B6" w:rsidP="006C52B6">
      <w:pPr>
        <w:numPr>
          <w:ilvl w:val="0"/>
          <w:numId w:val="171"/>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Русская народная песня «Пряха» пер. А. Онегина  </w:t>
      </w:r>
    </w:p>
    <w:p w:rsidR="006C52B6" w:rsidRPr="006C52B6" w:rsidRDefault="006C52B6" w:rsidP="006C52B6">
      <w:pPr>
        <w:numPr>
          <w:ilvl w:val="0"/>
          <w:numId w:val="171"/>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А. Доренский «Весёлое настроение»</w:t>
      </w:r>
    </w:p>
    <w:p w:rsidR="006C52B6" w:rsidRPr="006C52B6" w:rsidRDefault="006C52B6" w:rsidP="006C52B6">
      <w:pPr>
        <w:tabs>
          <w:tab w:val="left" w:pos="708"/>
        </w:tabs>
        <w:suppressAutoHyphens/>
        <w:spacing w:after="0"/>
        <w:rPr>
          <w:rFonts w:ascii="Times New Roman" w:eastAsia="Times New Roman" w:hAnsi="Times New Roman" w:cs="Tahoma"/>
          <w:b/>
          <w:color w:val="00000A"/>
          <w:sz w:val="24"/>
          <w:szCs w:val="24"/>
          <w:lang w:eastAsia="ru-RU" w:bidi="hi-IN"/>
        </w:rPr>
      </w:pPr>
      <w:r w:rsidRPr="006C52B6">
        <w:rPr>
          <w:rFonts w:ascii="Times New Roman" w:eastAsia="Times New Roman" w:hAnsi="Times New Roman" w:cs="Tahoma"/>
          <w:b/>
          <w:color w:val="00000A"/>
          <w:sz w:val="24"/>
          <w:szCs w:val="24"/>
          <w:lang w:eastAsia="ru-RU" w:bidi="hi-IN"/>
        </w:rPr>
        <w:t>Трио:</w:t>
      </w:r>
    </w:p>
    <w:p w:rsidR="006C52B6" w:rsidRPr="006C52B6" w:rsidRDefault="006C52B6" w:rsidP="006C52B6">
      <w:pPr>
        <w:numPr>
          <w:ilvl w:val="0"/>
          <w:numId w:val="172"/>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И. С. Бах «Песня» пер. Р. Гречухиной</w:t>
      </w:r>
    </w:p>
    <w:p w:rsidR="006C52B6" w:rsidRPr="006C52B6" w:rsidRDefault="006C52B6" w:rsidP="006C52B6">
      <w:pPr>
        <w:numPr>
          <w:ilvl w:val="0"/>
          <w:numId w:val="172"/>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В. Баснер «На безымянной высоте» - из. к/ф «Тишина» пер. О. Шарова</w:t>
      </w:r>
    </w:p>
    <w:p w:rsidR="006C52B6" w:rsidRPr="006C52B6" w:rsidRDefault="006C52B6" w:rsidP="006C52B6">
      <w:pPr>
        <w:numPr>
          <w:ilvl w:val="0"/>
          <w:numId w:val="172"/>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В. Соловьёв-Седой «Нахимовский марш»</w:t>
      </w:r>
    </w:p>
    <w:p w:rsidR="006C52B6" w:rsidRPr="006C52B6" w:rsidRDefault="006C52B6" w:rsidP="006C52B6">
      <w:pPr>
        <w:numPr>
          <w:ilvl w:val="0"/>
          <w:numId w:val="172"/>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Д. Штейбельт «Адажио»</w:t>
      </w:r>
    </w:p>
    <w:p w:rsidR="006C52B6" w:rsidRPr="006C52B6" w:rsidRDefault="006C52B6" w:rsidP="006C52B6">
      <w:pPr>
        <w:tabs>
          <w:tab w:val="left" w:pos="708"/>
        </w:tabs>
        <w:suppressAutoHyphens/>
        <w:spacing w:after="0"/>
        <w:rPr>
          <w:rFonts w:ascii="Times New Roman" w:eastAsia="Times New Roman" w:hAnsi="Times New Roman" w:cs="Tahoma"/>
          <w:b/>
          <w:color w:val="00000A"/>
          <w:sz w:val="24"/>
          <w:szCs w:val="24"/>
          <w:lang w:eastAsia="ru-RU" w:bidi="hi-IN"/>
        </w:rPr>
      </w:pPr>
      <w:r w:rsidRPr="006C52B6">
        <w:rPr>
          <w:rFonts w:ascii="Times New Roman" w:eastAsia="Times New Roman" w:hAnsi="Times New Roman" w:cs="Tahoma"/>
          <w:b/>
          <w:color w:val="00000A"/>
          <w:sz w:val="24"/>
          <w:szCs w:val="24"/>
          <w:lang w:eastAsia="ru-RU" w:bidi="hi-IN"/>
        </w:rPr>
        <w:t>Квартеты:</w:t>
      </w:r>
    </w:p>
    <w:p w:rsidR="006C52B6" w:rsidRPr="006C52B6" w:rsidRDefault="006C52B6" w:rsidP="006C52B6">
      <w:pPr>
        <w:numPr>
          <w:ilvl w:val="0"/>
          <w:numId w:val="173"/>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И. С. Бах «Ария» - из нотной тетради А. М. Бах №35</w:t>
      </w:r>
    </w:p>
    <w:p w:rsidR="006C52B6" w:rsidRPr="006C52B6" w:rsidRDefault="006C52B6" w:rsidP="006C52B6">
      <w:pPr>
        <w:tabs>
          <w:tab w:val="left" w:pos="708"/>
        </w:tabs>
        <w:suppressAutoHyphens/>
        <w:spacing w:after="0"/>
        <w:rPr>
          <w:rFonts w:ascii="Times New Roman" w:eastAsia="Times New Roman" w:hAnsi="Times New Roman" w:cs="Tahoma"/>
          <w:color w:val="00000A"/>
          <w:sz w:val="24"/>
          <w:szCs w:val="24"/>
          <w:lang w:eastAsia="ru-RU" w:bidi="hi-IN"/>
        </w:rPr>
      </w:pP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b/>
          <w:color w:val="000000"/>
          <w:sz w:val="24"/>
          <w:szCs w:val="24"/>
          <w:lang w:eastAsia="zh-CN" w:bidi="hi-IN"/>
        </w:rPr>
        <w:t>2 год обучения</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b/>
          <w:color w:val="000000"/>
          <w:sz w:val="24"/>
          <w:szCs w:val="24"/>
          <w:lang w:eastAsia="zh-CN" w:bidi="hi-IN"/>
        </w:rPr>
        <w:t xml:space="preserve">ПЯТЫЙ КЛАСС </w:t>
      </w:r>
    </w:p>
    <w:p w:rsidR="006C52B6" w:rsidRPr="006C52B6" w:rsidRDefault="006C52B6" w:rsidP="006C52B6">
      <w:pPr>
        <w:numPr>
          <w:ilvl w:val="0"/>
          <w:numId w:val="177"/>
        </w:numPr>
        <w:tabs>
          <w:tab w:val="left" w:pos="708"/>
        </w:tabs>
        <w:suppressAutoHyphens/>
        <w:spacing w:before="180" w:after="0"/>
        <w:ind w:left="-284" w:firstLine="284"/>
        <w:jc w:val="both"/>
        <w:rPr>
          <w:rFonts w:ascii="Times New Roman" w:eastAsia="Times New Roman" w:hAnsi="Times New Roman" w:cs="Times New Roman"/>
          <w:color w:val="000000"/>
          <w:sz w:val="24"/>
          <w:szCs w:val="24"/>
          <w:lang w:eastAsia="ru-RU" w:bidi="hi-IN"/>
        </w:rPr>
      </w:pPr>
      <w:r w:rsidRPr="006C52B6">
        <w:rPr>
          <w:rFonts w:ascii="Times New Roman" w:eastAsia="Times New Roman" w:hAnsi="Times New Roman" w:cs="Times New Roman"/>
          <w:color w:val="000000"/>
          <w:sz w:val="24"/>
          <w:szCs w:val="24"/>
          <w:lang w:eastAsia="ru-RU" w:bidi="hi-IN"/>
        </w:rPr>
        <w:t xml:space="preserve">Повторение материала, пройденного в прошлом году, закрепление навыков игры мелодической линии, умение держать равномерную пульсацию. Задачами данного этапа являются расширение репертуара, усложнение технической стороны исполнительства. Появляется более сложный ритмический рисунок (синкопы, залигованные ноты, четверть с точкой и восьмая и т.д.). Практикуется игра со счетом (и без него) для закрепления навыков одновременного звукоизвлечения, умение вместе выдерживать паузы. Разбор и разучивание партий ведется в режиме чтения с листа, домашней подготовки. Используется более целесообразная аппликатура различные способы звукоизвлечения, приемы игры, уделяется внимание штрихам (стаккато, легато). Совершенствуются средства музыкальной выразительности — более широкое использование динамических оттенков. Подбор репертуара и распределение ролей в ансамбле ведется с учетом возрастных и психологических особенностей учащихся, приобретенных ими навыков игры и индивидуального вкуса, а также тематического плана  обучения школьных мероприятий и памятных дат. </w:t>
      </w:r>
    </w:p>
    <w:tbl>
      <w:tblPr>
        <w:tblW w:w="0" w:type="auto"/>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59"/>
        <w:gridCol w:w="5222"/>
      </w:tblGrid>
      <w:tr w:rsidR="006C52B6" w:rsidRPr="006C52B6" w:rsidTr="009723AA">
        <w:trPr>
          <w:trHeight w:val="281"/>
          <w:jc w:val="center"/>
        </w:trPr>
        <w:tc>
          <w:tcPr>
            <w:tcW w:w="9881" w:type="dxa"/>
            <w:gridSpan w:val="2"/>
          </w:tcPr>
          <w:p w:rsidR="006C52B6" w:rsidRPr="006C52B6" w:rsidRDefault="006C52B6" w:rsidP="006C52B6">
            <w:pPr>
              <w:suppressAutoHyphens/>
              <w:spacing w:after="0"/>
              <w:jc w:val="center"/>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2 полугодие</w:t>
            </w:r>
          </w:p>
        </w:tc>
      </w:tr>
      <w:tr w:rsidR="006C52B6" w:rsidRPr="006C52B6" w:rsidTr="009723AA">
        <w:trPr>
          <w:trHeight w:val="576"/>
          <w:jc w:val="center"/>
        </w:trPr>
        <w:tc>
          <w:tcPr>
            <w:tcW w:w="4659" w:type="dxa"/>
            <w:tcBorders>
              <w:right w:val="single" w:sz="4" w:space="0" w:color="auto"/>
            </w:tcBorders>
          </w:tcPr>
          <w:p w:rsidR="006C52B6" w:rsidRPr="006C52B6" w:rsidRDefault="006C52B6" w:rsidP="006C52B6">
            <w:pPr>
              <w:suppressAutoHyphens/>
              <w:spacing w:after="0"/>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Апрель – зачет</w:t>
            </w:r>
          </w:p>
        </w:tc>
        <w:tc>
          <w:tcPr>
            <w:tcW w:w="5222" w:type="dxa"/>
            <w:tcBorders>
              <w:left w:val="single" w:sz="4" w:space="0" w:color="auto"/>
            </w:tcBorders>
          </w:tcPr>
          <w:p w:rsidR="006C52B6" w:rsidRPr="006C52B6" w:rsidRDefault="006C52B6" w:rsidP="006C52B6">
            <w:pPr>
              <w:tabs>
                <w:tab w:val="left" w:pos="708"/>
              </w:tabs>
              <w:suppressAutoHyphens/>
              <w:ind w:left="87"/>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(разрешено в форме концертного выступления) (1 пьеса)</w:t>
            </w:r>
          </w:p>
        </w:tc>
      </w:tr>
    </w:tbl>
    <w:p w:rsidR="006C52B6" w:rsidRPr="006C52B6" w:rsidRDefault="006C52B6" w:rsidP="006C52B6">
      <w:pPr>
        <w:tabs>
          <w:tab w:val="left" w:pos="708"/>
        </w:tabs>
        <w:suppressAutoHyphens/>
        <w:spacing w:after="0"/>
        <w:jc w:val="both"/>
        <w:outlineLvl w:val="0"/>
        <w:rPr>
          <w:rFonts w:ascii="Times New Roman" w:eastAsia="Times New Roman" w:hAnsi="Times New Roman" w:cs="Times New Roman"/>
          <w:color w:val="000000"/>
          <w:sz w:val="24"/>
          <w:szCs w:val="24"/>
          <w:lang w:eastAsia="ru-RU" w:bidi="hi-IN"/>
        </w:rPr>
      </w:pPr>
    </w:p>
    <w:p w:rsidR="006C52B6" w:rsidRPr="006C52B6" w:rsidRDefault="006C52B6" w:rsidP="006C52B6">
      <w:pPr>
        <w:tabs>
          <w:tab w:val="left" w:pos="708"/>
        </w:tabs>
        <w:suppressAutoHyphens/>
        <w:spacing w:after="0"/>
        <w:jc w:val="both"/>
        <w:outlineLvl w:val="0"/>
        <w:rPr>
          <w:rFonts w:ascii="Times New Roman" w:eastAsia="Times New Roman" w:hAnsi="Times New Roman" w:cs="Times New Roman"/>
          <w:b/>
          <w:bCs/>
          <w:color w:val="00000A"/>
          <w:kern w:val="28"/>
          <w:sz w:val="24"/>
          <w:szCs w:val="24"/>
          <w:lang w:eastAsia="zh-CN" w:bidi="hi-IN"/>
        </w:rPr>
      </w:pPr>
      <w:r w:rsidRPr="006C52B6">
        <w:rPr>
          <w:rFonts w:ascii="Times New Roman" w:eastAsia="Times New Roman" w:hAnsi="Times New Roman" w:cs="Times New Roman"/>
          <w:b/>
          <w:bCs/>
          <w:color w:val="00000A"/>
          <w:kern w:val="28"/>
          <w:sz w:val="24"/>
          <w:szCs w:val="24"/>
          <w:lang w:eastAsia="zh-CN" w:bidi="hi-IN"/>
        </w:rPr>
        <w:t xml:space="preserve">Примерный репертуарный список произведений на второй год обучения </w:t>
      </w:r>
    </w:p>
    <w:p w:rsidR="006C52B6" w:rsidRPr="006C52B6" w:rsidRDefault="006C52B6" w:rsidP="006C52B6">
      <w:pPr>
        <w:tabs>
          <w:tab w:val="left" w:pos="708"/>
        </w:tabs>
        <w:suppressAutoHyphens/>
        <w:spacing w:after="0"/>
        <w:ind w:left="-284"/>
        <w:rPr>
          <w:rFonts w:ascii="Times New Roman" w:eastAsia="Times New Roman" w:hAnsi="Times New Roman" w:cs="Times New Roman"/>
          <w:sz w:val="24"/>
          <w:szCs w:val="24"/>
          <w:lang w:eastAsia="ru-RU"/>
        </w:rPr>
      </w:pPr>
      <w:r w:rsidRPr="006C52B6">
        <w:rPr>
          <w:rFonts w:ascii="Times New Roman" w:eastAsia="Times New Roman" w:hAnsi="Times New Roman" w:cs="Times New Roman"/>
          <w:color w:val="00000A"/>
          <w:sz w:val="24"/>
          <w:szCs w:val="24"/>
          <w:lang w:eastAsia="zh-CN" w:bidi="hi-IN"/>
        </w:rPr>
        <w:t>(</w:t>
      </w:r>
      <w:r w:rsidRPr="006C52B6">
        <w:rPr>
          <w:rFonts w:ascii="Times New Roman" w:eastAsia="Times New Roman" w:hAnsi="Times New Roman" w:cs="Times New Roman"/>
          <w:i/>
          <w:color w:val="00000A"/>
          <w:sz w:val="24"/>
          <w:szCs w:val="24"/>
          <w:lang w:eastAsia="zh-CN" w:bidi="hi-IN"/>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6C52B6">
        <w:rPr>
          <w:rFonts w:ascii="Times New Roman" w:eastAsia="Times New Roman" w:hAnsi="Times New Roman" w:cs="Times New Roman"/>
          <w:color w:val="00000A"/>
          <w:sz w:val="24"/>
          <w:szCs w:val="24"/>
          <w:lang w:eastAsia="zh-CN" w:bidi="hi-IN"/>
        </w:rPr>
        <w:t>)</w:t>
      </w:r>
    </w:p>
    <w:p w:rsidR="006C52B6" w:rsidRPr="006C52B6" w:rsidRDefault="006C52B6" w:rsidP="006C52B6">
      <w:pPr>
        <w:tabs>
          <w:tab w:val="left" w:pos="708"/>
        </w:tabs>
        <w:suppressAutoHyphens/>
        <w:spacing w:after="0"/>
        <w:rPr>
          <w:rFonts w:ascii="Times New Roman" w:eastAsia="Times New Roman" w:hAnsi="Times New Roman" w:cs="Tahoma"/>
          <w:b/>
          <w:color w:val="00000A"/>
          <w:sz w:val="24"/>
          <w:szCs w:val="24"/>
          <w:lang w:eastAsia="ru-RU" w:bidi="hi-IN"/>
        </w:rPr>
      </w:pPr>
      <w:r w:rsidRPr="006C52B6">
        <w:rPr>
          <w:rFonts w:ascii="Times New Roman" w:eastAsia="Times New Roman" w:hAnsi="Times New Roman" w:cs="Tahoma"/>
          <w:b/>
          <w:color w:val="00000A"/>
          <w:sz w:val="24"/>
          <w:szCs w:val="24"/>
          <w:lang w:eastAsia="ru-RU" w:bidi="hi-IN"/>
        </w:rPr>
        <w:t>Дуэты:</w:t>
      </w:r>
    </w:p>
    <w:p w:rsidR="006C52B6" w:rsidRPr="006C52B6" w:rsidRDefault="006C52B6" w:rsidP="006C52B6">
      <w:pPr>
        <w:numPr>
          <w:ilvl w:val="0"/>
          <w:numId w:val="174"/>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«Эстонская полька» пер. Ю. Лихачёва</w:t>
      </w:r>
    </w:p>
    <w:p w:rsidR="006C52B6" w:rsidRPr="006C52B6" w:rsidRDefault="006C52B6" w:rsidP="006C52B6">
      <w:pPr>
        <w:numPr>
          <w:ilvl w:val="0"/>
          <w:numId w:val="174"/>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В. Баснер «С чего начинается Родина» пер. О. Шарова </w:t>
      </w:r>
    </w:p>
    <w:p w:rsidR="006C52B6" w:rsidRPr="006C52B6" w:rsidRDefault="006C52B6" w:rsidP="006C52B6">
      <w:pPr>
        <w:numPr>
          <w:ilvl w:val="0"/>
          <w:numId w:val="174"/>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И. Штраус «Персидский марш» пер. С. Рубинштейна</w:t>
      </w:r>
    </w:p>
    <w:p w:rsidR="006C52B6" w:rsidRPr="006C52B6" w:rsidRDefault="006C52B6" w:rsidP="006C52B6">
      <w:pPr>
        <w:numPr>
          <w:ilvl w:val="0"/>
          <w:numId w:val="174"/>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«Карело-финская полька» обр. В. Дулёва</w:t>
      </w:r>
    </w:p>
    <w:p w:rsidR="006C52B6" w:rsidRPr="006C52B6" w:rsidRDefault="006C52B6" w:rsidP="006C52B6">
      <w:pPr>
        <w:numPr>
          <w:ilvl w:val="0"/>
          <w:numId w:val="174"/>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А. Аверкин «Полька»</w:t>
      </w:r>
    </w:p>
    <w:p w:rsidR="006C52B6" w:rsidRPr="006C52B6" w:rsidRDefault="006C52B6" w:rsidP="006C52B6">
      <w:pPr>
        <w:numPr>
          <w:ilvl w:val="0"/>
          <w:numId w:val="174"/>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В. Косенко «Дождик»</w:t>
      </w:r>
    </w:p>
    <w:p w:rsidR="006C52B6" w:rsidRPr="006C52B6" w:rsidRDefault="006C52B6" w:rsidP="006C52B6">
      <w:pPr>
        <w:numPr>
          <w:ilvl w:val="0"/>
          <w:numId w:val="174"/>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А. Новиков «Смуглянка»</w:t>
      </w:r>
    </w:p>
    <w:p w:rsidR="006C52B6" w:rsidRPr="006C52B6" w:rsidRDefault="006C52B6" w:rsidP="006C52B6">
      <w:pPr>
        <w:tabs>
          <w:tab w:val="left" w:pos="708"/>
        </w:tabs>
        <w:suppressAutoHyphens/>
        <w:spacing w:after="0"/>
        <w:rPr>
          <w:rFonts w:ascii="Times New Roman" w:eastAsia="Times New Roman" w:hAnsi="Times New Roman" w:cs="Tahoma"/>
          <w:b/>
          <w:color w:val="00000A"/>
          <w:sz w:val="24"/>
          <w:szCs w:val="24"/>
          <w:lang w:eastAsia="ru-RU" w:bidi="hi-IN"/>
        </w:rPr>
      </w:pPr>
      <w:r w:rsidRPr="006C52B6">
        <w:rPr>
          <w:rFonts w:ascii="Times New Roman" w:eastAsia="Times New Roman" w:hAnsi="Times New Roman" w:cs="Tahoma"/>
          <w:b/>
          <w:color w:val="00000A"/>
          <w:sz w:val="24"/>
          <w:szCs w:val="24"/>
          <w:lang w:eastAsia="ru-RU" w:bidi="hi-IN"/>
        </w:rPr>
        <w:t>Трио:</w:t>
      </w:r>
    </w:p>
    <w:p w:rsidR="006C52B6" w:rsidRPr="006C52B6" w:rsidRDefault="006C52B6" w:rsidP="006C52B6">
      <w:pPr>
        <w:numPr>
          <w:ilvl w:val="0"/>
          <w:numId w:val="175"/>
        </w:numPr>
        <w:tabs>
          <w:tab w:val="left" w:pos="708"/>
        </w:tabs>
        <w:suppressAutoHyphens/>
        <w:spacing w:after="0"/>
        <w:rPr>
          <w:rFonts w:ascii="Times New Roman" w:eastAsia="Times New Roman" w:hAnsi="Times New Roman" w:cs="Tahoma"/>
          <w:b/>
          <w:color w:val="00000A"/>
          <w:sz w:val="24"/>
          <w:szCs w:val="24"/>
          <w:lang w:eastAsia="ru-RU" w:bidi="hi-IN"/>
        </w:rPr>
      </w:pPr>
      <w:r w:rsidRPr="006C52B6">
        <w:rPr>
          <w:rFonts w:ascii="Times New Roman" w:eastAsia="Times New Roman" w:hAnsi="Times New Roman" w:cs="Tahoma"/>
          <w:color w:val="00000A"/>
          <w:sz w:val="24"/>
          <w:szCs w:val="24"/>
          <w:lang w:eastAsia="ru-RU" w:bidi="hi-IN"/>
        </w:rPr>
        <w:t>И. Дунаевский «Песня о капитане» - из к/ф «Дети Капитана Гранта» пер. А. Сударикова</w:t>
      </w:r>
    </w:p>
    <w:p w:rsidR="006C52B6" w:rsidRPr="006C52B6" w:rsidRDefault="006C52B6" w:rsidP="006C52B6">
      <w:pPr>
        <w:numPr>
          <w:ilvl w:val="0"/>
          <w:numId w:val="175"/>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И. С. Бах «Сарабанда» а-</w:t>
      </w:r>
      <w:r w:rsidRPr="006C52B6">
        <w:rPr>
          <w:rFonts w:ascii="Times New Roman" w:eastAsia="Times New Roman" w:hAnsi="Times New Roman" w:cs="Tahoma"/>
          <w:color w:val="00000A"/>
          <w:sz w:val="24"/>
          <w:szCs w:val="24"/>
          <w:lang w:val="en-US" w:eastAsia="ru-RU" w:bidi="hi-IN"/>
        </w:rPr>
        <w:t>moll</w:t>
      </w:r>
      <w:r w:rsidRPr="006C52B6">
        <w:rPr>
          <w:rFonts w:ascii="Times New Roman" w:eastAsia="Times New Roman" w:hAnsi="Times New Roman" w:cs="Tahoma"/>
          <w:color w:val="00000A"/>
          <w:sz w:val="24"/>
          <w:szCs w:val="24"/>
          <w:lang w:eastAsia="ru-RU" w:bidi="hi-IN"/>
        </w:rPr>
        <w:t xml:space="preserve"> пер. Р. Гречухиной</w:t>
      </w:r>
    </w:p>
    <w:p w:rsidR="006C52B6" w:rsidRPr="006C52B6" w:rsidRDefault="006C52B6" w:rsidP="006C52B6">
      <w:pPr>
        <w:numPr>
          <w:ilvl w:val="0"/>
          <w:numId w:val="175"/>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И. С. Бах «Органная хоральная прелюдия» </w:t>
      </w:r>
      <w:r w:rsidRPr="006C52B6">
        <w:rPr>
          <w:rFonts w:ascii="Times New Roman" w:eastAsia="Times New Roman" w:hAnsi="Times New Roman" w:cs="Tahoma"/>
          <w:color w:val="00000A"/>
          <w:sz w:val="24"/>
          <w:szCs w:val="24"/>
          <w:lang w:val="en-US" w:eastAsia="ru-RU" w:bidi="hi-IN"/>
        </w:rPr>
        <w:t>G</w:t>
      </w:r>
      <w:r w:rsidRPr="006C52B6">
        <w:rPr>
          <w:rFonts w:ascii="Times New Roman" w:eastAsia="Times New Roman" w:hAnsi="Times New Roman" w:cs="Tahoma"/>
          <w:color w:val="00000A"/>
          <w:sz w:val="24"/>
          <w:szCs w:val="24"/>
          <w:lang w:eastAsia="ru-RU" w:bidi="hi-IN"/>
        </w:rPr>
        <w:t>-</w:t>
      </w:r>
      <w:r w:rsidRPr="006C52B6">
        <w:rPr>
          <w:rFonts w:ascii="Times New Roman" w:eastAsia="Times New Roman" w:hAnsi="Times New Roman" w:cs="Tahoma"/>
          <w:color w:val="00000A"/>
          <w:sz w:val="24"/>
          <w:szCs w:val="24"/>
          <w:lang w:val="en-US" w:eastAsia="ru-RU" w:bidi="hi-IN"/>
        </w:rPr>
        <w:t>dur</w:t>
      </w:r>
      <w:r w:rsidRPr="006C52B6">
        <w:rPr>
          <w:rFonts w:ascii="Times New Roman" w:eastAsia="Times New Roman" w:hAnsi="Times New Roman" w:cs="Tahoma"/>
          <w:color w:val="00000A"/>
          <w:sz w:val="24"/>
          <w:szCs w:val="24"/>
          <w:lang w:eastAsia="ru-RU" w:bidi="hi-IN"/>
        </w:rPr>
        <w:t xml:space="preserve"> пер. Р. Гречухиной</w:t>
      </w:r>
    </w:p>
    <w:p w:rsidR="006C52B6" w:rsidRPr="007D6B54" w:rsidRDefault="006C52B6" w:rsidP="007D6B54">
      <w:pPr>
        <w:numPr>
          <w:ilvl w:val="0"/>
          <w:numId w:val="175"/>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В. Мокроусов «Одинокая гармонь» обр. Маркина</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b/>
          <w:color w:val="000000"/>
          <w:sz w:val="24"/>
          <w:szCs w:val="24"/>
          <w:lang w:eastAsia="zh-CN" w:bidi="hi-IN"/>
        </w:rPr>
      </w:pPr>
      <w:r w:rsidRPr="006C52B6">
        <w:rPr>
          <w:rFonts w:ascii="Times New Roman" w:eastAsia="Times New Roman" w:hAnsi="Times New Roman" w:cs="Times New Roman"/>
          <w:b/>
          <w:color w:val="000000"/>
          <w:sz w:val="24"/>
          <w:szCs w:val="24"/>
          <w:lang w:eastAsia="zh-CN" w:bidi="hi-IN"/>
        </w:rPr>
        <w:t>3 год обучения</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b/>
          <w:color w:val="000000"/>
          <w:sz w:val="24"/>
          <w:szCs w:val="24"/>
          <w:lang w:eastAsia="zh-CN" w:bidi="hi-IN"/>
        </w:rPr>
      </w:pPr>
      <w:r w:rsidRPr="006C52B6">
        <w:rPr>
          <w:rFonts w:ascii="Times New Roman" w:eastAsia="Times New Roman" w:hAnsi="Times New Roman" w:cs="Times New Roman"/>
          <w:b/>
          <w:color w:val="000000"/>
          <w:sz w:val="24"/>
          <w:szCs w:val="24"/>
          <w:lang w:eastAsia="zh-CN" w:bidi="hi-IN"/>
        </w:rPr>
        <w:t>ШЕСТОЙ КЛАСС</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 xml:space="preserve">Продолжение работы над навыками ансамблевой игры. Усложнение репертуара. Работа над звуковым балансом - правильным распределением звука между партиями и руками. Воспитание внимания к точному прочитыванию авторского текста. Продолжение развития музыкального мышления ученика. В течение учебного года следует пройти 2-4 произведения (разного жанра, стиля и характера). </w:t>
      </w:r>
    </w:p>
    <w:tbl>
      <w:tblPr>
        <w:tblW w:w="0" w:type="auto"/>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59"/>
        <w:gridCol w:w="5222"/>
      </w:tblGrid>
      <w:tr w:rsidR="006C52B6" w:rsidRPr="006C52B6" w:rsidTr="009723AA">
        <w:trPr>
          <w:trHeight w:val="281"/>
          <w:jc w:val="center"/>
        </w:trPr>
        <w:tc>
          <w:tcPr>
            <w:tcW w:w="9881" w:type="dxa"/>
            <w:gridSpan w:val="2"/>
          </w:tcPr>
          <w:p w:rsidR="006C52B6" w:rsidRPr="006C52B6" w:rsidRDefault="006C52B6" w:rsidP="006C52B6">
            <w:pPr>
              <w:suppressAutoHyphens/>
              <w:spacing w:after="0"/>
              <w:jc w:val="center"/>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2 полугодие</w:t>
            </w:r>
          </w:p>
        </w:tc>
      </w:tr>
      <w:tr w:rsidR="006C52B6" w:rsidRPr="006C52B6" w:rsidTr="009723AA">
        <w:trPr>
          <w:trHeight w:val="576"/>
          <w:jc w:val="center"/>
        </w:trPr>
        <w:tc>
          <w:tcPr>
            <w:tcW w:w="4659" w:type="dxa"/>
            <w:tcBorders>
              <w:right w:val="single" w:sz="4" w:space="0" w:color="auto"/>
            </w:tcBorders>
          </w:tcPr>
          <w:p w:rsidR="006C52B6" w:rsidRPr="006C52B6" w:rsidRDefault="006C52B6" w:rsidP="006C52B6">
            <w:pPr>
              <w:suppressAutoHyphens/>
              <w:spacing w:after="0"/>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Апрель – зачет</w:t>
            </w:r>
          </w:p>
        </w:tc>
        <w:tc>
          <w:tcPr>
            <w:tcW w:w="5222" w:type="dxa"/>
            <w:tcBorders>
              <w:left w:val="single" w:sz="4" w:space="0" w:color="auto"/>
            </w:tcBorders>
          </w:tcPr>
          <w:p w:rsidR="006C52B6" w:rsidRPr="006C52B6" w:rsidRDefault="006C52B6" w:rsidP="006C52B6">
            <w:pPr>
              <w:tabs>
                <w:tab w:val="left" w:pos="708"/>
              </w:tabs>
              <w:suppressAutoHyphens/>
              <w:ind w:left="87"/>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(разрешено в форме концертного выступления) (1 пьеса)</w:t>
            </w:r>
          </w:p>
        </w:tc>
      </w:tr>
    </w:tbl>
    <w:p w:rsidR="006C52B6" w:rsidRPr="006C52B6" w:rsidRDefault="006C52B6" w:rsidP="006C52B6">
      <w:pPr>
        <w:tabs>
          <w:tab w:val="left" w:pos="708"/>
        </w:tabs>
        <w:suppressAutoHyphens/>
        <w:spacing w:after="0"/>
        <w:jc w:val="both"/>
        <w:rPr>
          <w:rFonts w:ascii="Times New Roman" w:eastAsia="Times New Roman" w:hAnsi="Times New Roman" w:cs="Times New Roman"/>
          <w:color w:val="00000A"/>
          <w:sz w:val="24"/>
          <w:szCs w:val="24"/>
          <w:lang w:eastAsia="zh-CN" w:bidi="hi-IN"/>
        </w:rPr>
      </w:pP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b/>
          <w:color w:val="00000A"/>
          <w:sz w:val="24"/>
          <w:szCs w:val="24"/>
          <w:lang w:eastAsia="zh-CN" w:bidi="hi-IN"/>
        </w:rPr>
      </w:pPr>
      <w:r w:rsidRPr="006C52B6">
        <w:rPr>
          <w:rFonts w:ascii="Times New Roman" w:eastAsia="Times New Roman" w:hAnsi="Times New Roman" w:cs="Times New Roman"/>
          <w:b/>
          <w:color w:val="00000A"/>
          <w:sz w:val="24"/>
          <w:szCs w:val="24"/>
          <w:lang w:eastAsia="zh-CN" w:bidi="hi-IN"/>
        </w:rPr>
        <w:t>Примерный репертуарный список произведений</w:t>
      </w:r>
    </w:p>
    <w:p w:rsidR="006C52B6" w:rsidRPr="006C52B6" w:rsidRDefault="006C52B6" w:rsidP="006C52B6">
      <w:pPr>
        <w:tabs>
          <w:tab w:val="left" w:pos="708"/>
        </w:tabs>
        <w:suppressAutoHyphens/>
        <w:spacing w:after="0"/>
        <w:ind w:left="-284"/>
        <w:rPr>
          <w:rFonts w:ascii="Times New Roman" w:eastAsia="Times New Roman" w:hAnsi="Times New Roman" w:cs="Times New Roman"/>
          <w:sz w:val="24"/>
          <w:szCs w:val="24"/>
          <w:lang w:eastAsia="ru-RU"/>
        </w:rPr>
      </w:pPr>
      <w:r w:rsidRPr="006C52B6">
        <w:rPr>
          <w:rFonts w:ascii="Times New Roman" w:eastAsia="Times New Roman" w:hAnsi="Times New Roman" w:cs="Times New Roman"/>
          <w:color w:val="00000A"/>
          <w:sz w:val="24"/>
          <w:szCs w:val="24"/>
          <w:lang w:eastAsia="zh-CN" w:bidi="hi-IN"/>
        </w:rPr>
        <w:t>(</w:t>
      </w:r>
      <w:r w:rsidRPr="006C52B6">
        <w:rPr>
          <w:rFonts w:ascii="Times New Roman" w:eastAsia="Times New Roman" w:hAnsi="Times New Roman" w:cs="Times New Roman"/>
          <w:i/>
          <w:color w:val="00000A"/>
          <w:sz w:val="24"/>
          <w:szCs w:val="24"/>
          <w:lang w:eastAsia="zh-CN" w:bidi="hi-IN"/>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6C52B6">
        <w:rPr>
          <w:rFonts w:ascii="Times New Roman" w:eastAsia="Times New Roman" w:hAnsi="Times New Roman" w:cs="Times New Roman"/>
          <w:color w:val="00000A"/>
          <w:sz w:val="24"/>
          <w:szCs w:val="24"/>
          <w:lang w:eastAsia="zh-CN" w:bidi="hi-IN"/>
        </w:rPr>
        <w:t>)</w:t>
      </w:r>
    </w:p>
    <w:p w:rsidR="006C52B6" w:rsidRPr="006C52B6" w:rsidRDefault="006C52B6" w:rsidP="006C52B6">
      <w:pPr>
        <w:tabs>
          <w:tab w:val="left" w:pos="708"/>
        </w:tabs>
        <w:suppressAutoHyphens/>
        <w:spacing w:after="0"/>
        <w:rPr>
          <w:rFonts w:ascii="Times New Roman" w:eastAsia="Times New Roman" w:hAnsi="Times New Roman" w:cs="Tahoma"/>
          <w:b/>
          <w:color w:val="00000A"/>
          <w:sz w:val="24"/>
          <w:szCs w:val="24"/>
          <w:lang w:eastAsia="ru-RU" w:bidi="hi-IN"/>
        </w:rPr>
      </w:pPr>
      <w:r w:rsidRPr="006C52B6">
        <w:rPr>
          <w:rFonts w:ascii="Times New Roman" w:eastAsia="Times New Roman" w:hAnsi="Times New Roman" w:cs="Tahoma"/>
          <w:b/>
          <w:color w:val="00000A"/>
          <w:sz w:val="24"/>
          <w:szCs w:val="24"/>
          <w:lang w:eastAsia="ru-RU" w:bidi="hi-IN"/>
        </w:rPr>
        <w:t>Дуэты:</w:t>
      </w:r>
    </w:p>
    <w:p w:rsidR="006C52B6" w:rsidRPr="006C52B6" w:rsidRDefault="006C52B6" w:rsidP="006C52B6">
      <w:pPr>
        <w:numPr>
          <w:ilvl w:val="0"/>
          <w:numId w:val="176"/>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С. Прокофьев - вальс из оперы «Война и мир»</w:t>
      </w:r>
    </w:p>
    <w:p w:rsidR="006C52B6" w:rsidRPr="006C52B6" w:rsidRDefault="006C52B6" w:rsidP="006C52B6">
      <w:pPr>
        <w:numPr>
          <w:ilvl w:val="0"/>
          <w:numId w:val="176"/>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 «Великолепные синкопы» обр. С. Джоплин</w:t>
      </w:r>
    </w:p>
    <w:p w:rsidR="006C52B6" w:rsidRPr="006C52B6" w:rsidRDefault="006C52B6" w:rsidP="006C52B6">
      <w:pPr>
        <w:numPr>
          <w:ilvl w:val="0"/>
          <w:numId w:val="176"/>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«Карело-финская полька» пер. В. Дулёва</w:t>
      </w:r>
    </w:p>
    <w:p w:rsidR="006C52B6" w:rsidRPr="006C52B6" w:rsidRDefault="006C52B6" w:rsidP="006C52B6">
      <w:pPr>
        <w:numPr>
          <w:ilvl w:val="0"/>
          <w:numId w:val="176"/>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Б. Пагано, Р. Тронье «Возвращение лесточек» обр. С. Лихачёва</w:t>
      </w:r>
    </w:p>
    <w:p w:rsidR="006C52B6" w:rsidRPr="006C52B6" w:rsidRDefault="006C52B6" w:rsidP="006C52B6">
      <w:pPr>
        <w:numPr>
          <w:ilvl w:val="0"/>
          <w:numId w:val="176"/>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Е. Дербенко рнп «Ах вы сени, мои сени»</w:t>
      </w:r>
    </w:p>
    <w:p w:rsidR="006C52B6" w:rsidRPr="006C52B6" w:rsidRDefault="006C52B6" w:rsidP="006C52B6">
      <w:pPr>
        <w:numPr>
          <w:ilvl w:val="0"/>
          <w:numId w:val="176"/>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Ю. Щёкотов «Омская полечка» обр. Г. Камалдинова</w:t>
      </w:r>
    </w:p>
    <w:p w:rsidR="006C52B6" w:rsidRPr="006C52B6" w:rsidRDefault="006C52B6" w:rsidP="006C52B6">
      <w:pPr>
        <w:numPr>
          <w:ilvl w:val="0"/>
          <w:numId w:val="176"/>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«Чешская полька» обр. П. Шашкина</w:t>
      </w:r>
    </w:p>
    <w:p w:rsidR="006C52B6" w:rsidRPr="006C52B6" w:rsidRDefault="006C52B6" w:rsidP="006C52B6">
      <w:pPr>
        <w:numPr>
          <w:ilvl w:val="0"/>
          <w:numId w:val="176"/>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Я. Козловский самба «Ритм жизни» </w:t>
      </w:r>
    </w:p>
    <w:p w:rsidR="006C52B6" w:rsidRPr="006C52B6" w:rsidRDefault="006C52B6" w:rsidP="006C52B6">
      <w:pPr>
        <w:numPr>
          <w:ilvl w:val="0"/>
          <w:numId w:val="176"/>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 С. Рахманинов «Итальянская полька»</w:t>
      </w:r>
    </w:p>
    <w:p w:rsidR="006C52B6" w:rsidRPr="006C52B6" w:rsidRDefault="006C52B6" w:rsidP="006C52B6">
      <w:pPr>
        <w:numPr>
          <w:ilvl w:val="0"/>
          <w:numId w:val="176"/>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 Танго «Встречи» обр. А. Мирека</w:t>
      </w:r>
    </w:p>
    <w:p w:rsidR="006C52B6" w:rsidRPr="006C52B6" w:rsidRDefault="006C52B6" w:rsidP="006C52B6">
      <w:pPr>
        <w:numPr>
          <w:ilvl w:val="0"/>
          <w:numId w:val="176"/>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 П. Чайковский «Танец пастушков»  </w:t>
      </w:r>
    </w:p>
    <w:p w:rsidR="006C52B6" w:rsidRPr="006C52B6" w:rsidRDefault="006C52B6" w:rsidP="006C52B6">
      <w:pPr>
        <w:numPr>
          <w:ilvl w:val="0"/>
          <w:numId w:val="176"/>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lastRenderedPageBreak/>
        <w:t>В. Фоменко «Игривый котёнок»</w:t>
      </w:r>
    </w:p>
    <w:p w:rsidR="006C52B6" w:rsidRPr="006C52B6" w:rsidRDefault="006C52B6" w:rsidP="006C52B6">
      <w:pPr>
        <w:tabs>
          <w:tab w:val="left" w:pos="708"/>
        </w:tabs>
        <w:suppressAutoHyphens/>
        <w:spacing w:after="0"/>
        <w:rPr>
          <w:rFonts w:ascii="Times New Roman" w:eastAsia="Times New Roman" w:hAnsi="Times New Roman" w:cs="Tahoma"/>
          <w:b/>
          <w:color w:val="00000A"/>
          <w:sz w:val="24"/>
          <w:szCs w:val="24"/>
          <w:lang w:eastAsia="ru-RU" w:bidi="hi-IN"/>
        </w:rPr>
      </w:pPr>
      <w:r w:rsidRPr="006C52B6">
        <w:rPr>
          <w:rFonts w:ascii="Times New Roman" w:eastAsia="Times New Roman" w:hAnsi="Times New Roman" w:cs="Tahoma"/>
          <w:b/>
          <w:color w:val="00000A"/>
          <w:sz w:val="24"/>
          <w:szCs w:val="24"/>
          <w:lang w:eastAsia="ru-RU" w:bidi="hi-IN"/>
        </w:rPr>
        <w:t>Трио:</w:t>
      </w:r>
    </w:p>
    <w:p w:rsidR="006C52B6" w:rsidRPr="006C52B6" w:rsidRDefault="006C52B6" w:rsidP="006C52B6">
      <w:pPr>
        <w:numPr>
          <w:ilvl w:val="0"/>
          <w:numId w:val="177"/>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Польский народный танец «Мазурка» обр. Б. Векслера</w:t>
      </w:r>
    </w:p>
    <w:p w:rsidR="006C52B6" w:rsidRPr="006C52B6" w:rsidRDefault="006C52B6" w:rsidP="006C52B6">
      <w:pPr>
        <w:numPr>
          <w:ilvl w:val="0"/>
          <w:numId w:val="177"/>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В. А. Моцарт «Менуэт </w:t>
      </w:r>
      <w:r w:rsidRPr="006C52B6">
        <w:rPr>
          <w:rFonts w:ascii="Times New Roman" w:eastAsia="Times New Roman" w:hAnsi="Times New Roman" w:cs="Tahoma"/>
          <w:color w:val="00000A"/>
          <w:sz w:val="24"/>
          <w:szCs w:val="24"/>
          <w:lang w:val="en-US" w:eastAsia="ru-RU" w:bidi="hi-IN"/>
        </w:rPr>
        <w:t>G</w:t>
      </w:r>
      <w:r w:rsidRPr="006C52B6">
        <w:rPr>
          <w:rFonts w:ascii="Times New Roman" w:eastAsia="Times New Roman" w:hAnsi="Times New Roman" w:cs="Tahoma"/>
          <w:color w:val="00000A"/>
          <w:sz w:val="24"/>
          <w:szCs w:val="24"/>
          <w:lang w:eastAsia="ru-RU" w:bidi="hi-IN"/>
        </w:rPr>
        <w:t>-</w:t>
      </w:r>
      <w:r w:rsidRPr="006C52B6">
        <w:rPr>
          <w:rFonts w:ascii="Times New Roman" w:eastAsia="Times New Roman" w:hAnsi="Times New Roman" w:cs="Tahoma"/>
          <w:color w:val="00000A"/>
          <w:sz w:val="24"/>
          <w:szCs w:val="24"/>
          <w:lang w:val="en-US" w:eastAsia="ru-RU" w:bidi="hi-IN"/>
        </w:rPr>
        <w:t>dur</w:t>
      </w:r>
      <w:r w:rsidRPr="006C52B6">
        <w:rPr>
          <w:rFonts w:ascii="Times New Roman" w:eastAsia="Times New Roman" w:hAnsi="Times New Roman" w:cs="Tahoma"/>
          <w:color w:val="00000A"/>
          <w:sz w:val="24"/>
          <w:szCs w:val="24"/>
          <w:lang w:eastAsia="ru-RU" w:bidi="hi-IN"/>
        </w:rPr>
        <w:t>» из оперы «Дон-Жуан»</w:t>
      </w:r>
    </w:p>
    <w:p w:rsidR="006C52B6" w:rsidRPr="006C52B6" w:rsidRDefault="006C52B6" w:rsidP="006C52B6">
      <w:pPr>
        <w:numPr>
          <w:ilvl w:val="0"/>
          <w:numId w:val="177"/>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В. А. Моцарт «Менуэт» из серенады для струнного оркестра.</w:t>
      </w:r>
    </w:p>
    <w:p w:rsidR="006C52B6" w:rsidRPr="006C52B6" w:rsidRDefault="006C52B6" w:rsidP="006C52B6">
      <w:pPr>
        <w:numPr>
          <w:ilvl w:val="0"/>
          <w:numId w:val="177"/>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В. Ребиков «Вальс» из сказки «Ёлка»</w:t>
      </w:r>
    </w:p>
    <w:p w:rsidR="006C52B6" w:rsidRPr="006C52B6" w:rsidRDefault="006C52B6" w:rsidP="006C52B6">
      <w:pPr>
        <w:numPr>
          <w:ilvl w:val="0"/>
          <w:numId w:val="177"/>
        </w:num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Л. Холма «Вальс французской Венесуэлы»</w:t>
      </w:r>
    </w:p>
    <w:p w:rsidR="006C52B6" w:rsidRPr="006C52B6" w:rsidRDefault="006C52B6" w:rsidP="006C52B6">
      <w:pPr>
        <w:tabs>
          <w:tab w:val="left" w:pos="708"/>
        </w:tabs>
        <w:suppressAutoHyphens/>
        <w:spacing w:after="0"/>
        <w:jc w:val="both"/>
        <w:rPr>
          <w:rFonts w:ascii="Times New Roman" w:eastAsia="Times New Roman" w:hAnsi="Times New Roman" w:cs="Tahoma"/>
          <w:color w:val="00000A"/>
          <w:sz w:val="24"/>
          <w:szCs w:val="24"/>
          <w:lang w:eastAsia="ru-RU" w:bidi="hi-IN"/>
        </w:rPr>
      </w:pPr>
    </w:p>
    <w:p w:rsidR="006C52B6" w:rsidRPr="006C52B6" w:rsidRDefault="006C52B6" w:rsidP="006C52B6">
      <w:pPr>
        <w:tabs>
          <w:tab w:val="left" w:pos="708"/>
        </w:tabs>
        <w:suppressAutoHyphens/>
        <w:spacing w:after="0"/>
        <w:jc w:val="both"/>
        <w:rPr>
          <w:rFonts w:ascii="Times New Roman" w:eastAsia="Times New Roman" w:hAnsi="Times New Roman" w:cs="Times New Roman"/>
          <w:b/>
          <w:color w:val="00000A"/>
          <w:sz w:val="24"/>
          <w:szCs w:val="24"/>
          <w:lang w:eastAsia="zh-CN" w:bidi="hi-IN"/>
        </w:rPr>
      </w:pPr>
      <w:r w:rsidRPr="006C52B6">
        <w:rPr>
          <w:rFonts w:ascii="Times New Roman" w:eastAsia="Times New Roman" w:hAnsi="Times New Roman" w:cs="Times New Roman"/>
          <w:b/>
          <w:color w:val="00000A"/>
          <w:sz w:val="24"/>
          <w:szCs w:val="24"/>
          <w:lang w:eastAsia="zh-CN" w:bidi="hi-IN"/>
        </w:rPr>
        <w:t>4 год обучения</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b/>
          <w:color w:val="00000A"/>
          <w:sz w:val="24"/>
          <w:szCs w:val="24"/>
          <w:lang w:eastAsia="zh-CN" w:bidi="hi-IN"/>
        </w:rPr>
      </w:pPr>
      <w:r w:rsidRPr="006C52B6">
        <w:rPr>
          <w:rFonts w:ascii="Times New Roman" w:eastAsia="Times New Roman" w:hAnsi="Times New Roman" w:cs="Times New Roman"/>
          <w:b/>
          <w:color w:val="00000A"/>
          <w:sz w:val="24"/>
          <w:szCs w:val="24"/>
          <w:lang w:eastAsia="zh-CN" w:bidi="hi-IN"/>
        </w:rPr>
        <w:t>СЕДЬМОЙ КЛАСС</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Продолжение работы над навыками ансамблевой игры, усложнение задач. Применение навыков, полученных на уроках учебного предмета «Специальность и чтение с листа»; развитие музыкального мышления и средств выразительности; работа над агогикой и педализацией; воспитание артистизма и чувства ансамбля в условиях концертного выступления.</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A"/>
          <w:sz w:val="24"/>
          <w:szCs w:val="24"/>
          <w:lang w:eastAsia="zh-CN" w:bidi="hi-IN"/>
        </w:rPr>
      </w:pPr>
    </w:p>
    <w:tbl>
      <w:tblPr>
        <w:tblW w:w="0" w:type="auto"/>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59"/>
        <w:gridCol w:w="5222"/>
      </w:tblGrid>
      <w:tr w:rsidR="006C52B6" w:rsidRPr="006C52B6" w:rsidTr="009723AA">
        <w:trPr>
          <w:trHeight w:val="281"/>
          <w:jc w:val="center"/>
        </w:trPr>
        <w:tc>
          <w:tcPr>
            <w:tcW w:w="9881" w:type="dxa"/>
            <w:gridSpan w:val="2"/>
          </w:tcPr>
          <w:p w:rsidR="006C52B6" w:rsidRPr="006C52B6" w:rsidRDefault="006C52B6" w:rsidP="006C52B6">
            <w:pPr>
              <w:suppressAutoHyphens/>
              <w:spacing w:after="0"/>
              <w:jc w:val="center"/>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2 полугодие</w:t>
            </w:r>
          </w:p>
        </w:tc>
      </w:tr>
      <w:tr w:rsidR="006C52B6" w:rsidRPr="006C52B6" w:rsidTr="009723AA">
        <w:trPr>
          <w:trHeight w:val="576"/>
          <w:jc w:val="center"/>
        </w:trPr>
        <w:tc>
          <w:tcPr>
            <w:tcW w:w="4659" w:type="dxa"/>
            <w:tcBorders>
              <w:right w:val="single" w:sz="4" w:space="0" w:color="auto"/>
            </w:tcBorders>
          </w:tcPr>
          <w:p w:rsidR="006C52B6" w:rsidRPr="006C52B6" w:rsidRDefault="006C52B6" w:rsidP="006C52B6">
            <w:pPr>
              <w:suppressAutoHyphens/>
              <w:spacing w:after="0"/>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Апрель – зачет</w:t>
            </w:r>
          </w:p>
        </w:tc>
        <w:tc>
          <w:tcPr>
            <w:tcW w:w="5222" w:type="dxa"/>
            <w:tcBorders>
              <w:left w:val="single" w:sz="4" w:space="0" w:color="auto"/>
            </w:tcBorders>
          </w:tcPr>
          <w:p w:rsidR="006C52B6" w:rsidRPr="006C52B6" w:rsidRDefault="006C52B6" w:rsidP="006C52B6">
            <w:pPr>
              <w:tabs>
                <w:tab w:val="left" w:pos="708"/>
              </w:tabs>
              <w:suppressAutoHyphens/>
              <w:ind w:left="87"/>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(разрешено в форме концертного выступления) (1 пьеса)</w:t>
            </w:r>
          </w:p>
        </w:tc>
      </w:tr>
    </w:tbl>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A"/>
          <w:sz w:val="24"/>
          <w:szCs w:val="24"/>
          <w:lang w:eastAsia="zh-CN" w:bidi="hi-IN"/>
        </w:rPr>
      </w:pP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b/>
          <w:color w:val="00000A"/>
          <w:sz w:val="24"/>
          <w:szCs w:val="24"/>
          <w:lang w:eastAsia="zh-CN" w:bidi="hi-IN"/>
        </w:rPr>
      </w:pPr>
      <w:r w:rsidRPr="006C52B6">
        <w:rPr>
          <w:rFonts w:ascii="Times New Roman" w:eastAsia="Times New Roman" w:hAnsi="Times New Roman" w:cs="Times New Roman"/>
          <w:b/>
          <w:color w:val="00000A"/>
          <w:sz w:val="24"/>
          <w:szCs w:val="24"/>
          <w:lang w:eastAsia="zh-CN" w:bidi="hi-IN"/>
        </w:rPr>
        <w:t>Примерный репертуарный список произведений</w:t>
      </w:r>
    </w:p>
    <w:p w:rsidR="006C52B6" w:rsidRPr="006C52B6" w:rsidRDefault="006C52B6" w:rsidP="006C52B6">
      <w:pPr>
        <w:tabs>
          <w:tab w:val="left" w:pos="708"/>
        </w:tabs>
        <w:suppressAutoHyphens/>
        <w:spacing w:after="0"/>
        <w:ind w:left="-284"/>
        <w:rPr>
          <w:rFonts w:ascii="Times New Roman" w:eastAsia="Times New Roman" w:hAnsi="Times New Roman" w:cs="Times New Roman"/>
          <w:sz w:val="24"/>
          <w:szCs w:val="24"/>
          <w:lang w:eastAsia="ru-RU"/>
        </w:rPr>
      </w:pPr>
      <w:r w:rsidRPr="006C52B6">
        <w:rPr>
          <w:rFonts w:ascii="Times New Roman" w:eastAsia="Times New Roman" w:hAnsi="Times New Roman" w:cs="Times New Roman"/>
          <w:color w:val="00000A"/>
          <w:sz w:val="24"/>
          <w:szCs w:val="24"/>
          <w:lang w:eastAsia="zh-CN" w:bidi="hi-IN"/>
        </w:rPr>
        <w:t>(</w:t>
      </w:r>
      <w:r w:rsidRPr="006C52B6">
        <w:rPr>
          <w:rFonts w:ascii="Times New Roman" w:eastAsia="Times New Roman" w:hAnsi="Times New Roman" w:cs="Times New Roman"/>
          <w:i/>
          <w:color w:val="00000A"/>
          <w:sz w:val="24"/>
          <w:szCs w:val="24"/>
          <w:lang w:eastAsia="zh-CN" w:bidi="hi-IN"/>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6C52B6">
        <w:rPr>
          <w:rFonts w:ascii="Times New Roman" w:eastAsia="Times New Roman" w:hAnsi="Times New Roman" w:cs="Times New Roman"/>
          <w:color w:val="00000A"/>
          <w:sz w:val="24"/>
          <w:szCs w:val="24"/>
          <w:lang w:eastAsia="zh-CN" w:bidi="hi-IN"/>
        </w:rPr>
        <w:t>)</w:t>
      </w:r>
    </w:p>
    <w:p w:rsidR="006C52B6" w:rsidRPr="006C52B6" w:rsidRDefault="006C52B6" w:rsidP="006C52B6">
      <w:pPr>
        <w:tabs>
          <w:tab w:val="left" w:pos="708"/>
        </w:tabs>
        <w:suppressAutoHyphens/>
        <w:spacing w:after="0"/>
        <w:rPr>
          <w:rFonts w:ascii="Times New Roman" w:eastAsia="Times New Roman" w:hAnsi="Times New Roman" w:cs="Tahoma"/>
          <w:b/>
          <w:color w:val="00000A"/>
          <w:sz w:val="24"/>
          <w:szCs w:val="24"/>
          <w:lang w:eastAsia="ru-RU" w:bidi="hi-IN"/>
        </w:rPr>
      </w:pPr>
      <w:r w:rsidRPr="006C52B6">
        <w:rPr>
          <w:rFonts w:ascii="Times New Roman" w:eastAsia="Times New Roman" w:hAnsi="Times New Roman" w:cs="Tahoma"/>
          <w:b/>
          <w:color w:val="00000A"/>
          <w:sz w:val="24"/>
          <w:szCs w:val="24"/>
          <w:lang w:eastAsia="ru-RU" w:bidi="hi-IN"/>
        </w:rPr>
        <w:t>Дуэты:</w:t>
      </w:r>
    </w:p>
    <w:p w:rsidR="006C52B6" w:rsidRPr="006C52B6" w:rsidRDefault="006C52B6" w:rsidP="006C52B6">
      <w:pPr>
        <w:numPr>
          <w:ilvl w:val="0"/>
          <w:numId w:val="178"/>
        </w:numPr>
        <w:tabs>
          <w:tab w:val="num" w:pos="360"/>
        </w:tabs>
        <w:suppressAutoHyphens/>
        <w:spacing w:after="0"/>
        <w:ind w:left="36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Б. Пагано  Р. Тронье «Возвращение ласточки» пер. С. Лихачёва</w:t>
      </w:r>
    </w:p>
    <w:p w:rsidR="006C52B6" w:rsidRPr="006C52B6" w:rsidRDefault="006C52B6" w:rsidP="006C52B6">
      <w:pPr>
        <w:numPr>
          <w:ilvl w:val="0"/>
          <w:numId w:val="178"/>
        </w:numPr>
        <w:tabs>
          <w:tab w:val="num" w:pos="360"/>
        </w:tabs>
        <w:suppressAutoHyphens/>
        <w:spacing w:after="0"/>
        <w:ind w:left="36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Андре Вершурен «Вальс-мюзет» пер. В. Ходукина</w:t>
      </w:r>
    </w:p>
    <w:p w:rsidR="006C52B6" w:rsidRPr="006C52B6" w:rsidRDefault="006C52B6" w:rsidP="006C52B6">
      <w:pPr>
        <w:numPr>
          <w:ilvl w:val="0"/>
          <w:numId w:val="178"/>
        </w:numPr>
        <w:tabs>
          <w:tab w:val="num" w:pos="360"/>
        </w:tabs>
        <w:suppressAutoHyphens/>
        <w:spacing w:after="0"/>
        <w:ind w:left="36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«Волжские припевки» - на тему Ю. Щекотова обр. А. Шалаева</w:t>
      </w:r>
    </w:p>
    <w:p w:rsidR="006C52B6" w:rsidRPr="006C52B6" w:rsidRDefault="006C52B6" w:rsidP="006C52B6">
      <w:pPr>
        <w:numPr>
          <w:ilvl w:val="0"/>
          <w:numId w:val="178"/>
        </w:numPr>
        <w:tabs>
          <w:tab w:val="num" w:pos="360"/>
        </w:tabs>
        <w:suppressAutoHyphens/>
        <w:spacing w:after="0"/>
        <w:ind w:left="36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Вариации на тему мелодии А. Варламова «Уходит вечер» пер. А. Мирека</w:t>
      </w:r>
    </w:p>
    <w:p w:rsidR="006C52B6" w:rsidRPr="006C52B6" w:rsidRDefault="006C52B6" w:rsidP="006C52B6">
      <w:pPr>
        <w:numPr>
          <w:ilvl w:val="0"/>
          <w:numId w:val="178"/>
        </w:numPr>
        <w:tabs>
          <w:tab w:val="num" w:pos="360"/>
        </w:tabs>
        <w:suppressAutoHyphens/>
        <w:spacing w:after="0"/>
        <w:ind w:left="36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Ю. Пешков «Мотылёк»</w:t>
      </w:r>
    </w:p>
    <w:p w:rsidR="006C52B6" w:rsidRPr="006C52B6" w:rsidRDefault="006C52B6" w:rsidP="006C52B6">
      <w:pPr>
        <w:numPr>
          <w:ilvl w:val="0"/>
          <w:numId w:val="178"/>
        </w:numPr>
        <w:tabs>
          <w:tab w:val="num" w:pos="360"/>
        </w:tabs>
        <w:suppressAutoHyphens/>
        <w:spacing w:after="0"/>
        <w:ind w:left="36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Ю. Пешков «Аргентинское танго»</w:t>
      </w:r>
    </w:p>
    <w:p w:rsidR="006C52B6" w:rsidRPr="006C52B6" w:rsidRDefault="006C52B6" w:rsidP="006C52B6">
      <w:pPr>
        <w:numPr>
          <w:ilvl w:val="0"/>
          <w:numId w:val="178"/>
        </w:numPr>
        <w:tabs>
          <w:tab w:val="num" w:pos="360"/>
        </w:tabs>
        <w:suppressAutoHyphens/>
        <w:spacing w:after="0"/>
        <w:ind w:left="36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В. Биберган «Полька – Буфф» </w:t>
      </w:r>
    </w:p>
    <w:p w:rsidR="006C52B6" w:rsidRPr="006C52B6" w:rsidRDefault="006C52B6" w:rsidP="006C52B6">
      <w:pPr>
        <w:numPr>
          <w:ilvl w:val="0"/>
          <w:numId w:val="178"/>
        </w:numPr>
        <w:tabs>
          <w:tab w:val="num" w:pos="360"/>
        </w:tabs>
        <w:suppressAutoHyphens/>
        <w:spacing w:after="0"/>
        <w:ind w:left="36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Ю. Пешков «Ностальгия» </w:t>
      </w:r>
    </w:p>
    <w:p w:rsidR="006C52B6" w:rsidRPr="006C52B6" w:rsidRDefault="006C52B6" w:rsidP="006C52B6">
      <w:pPr>
        <w:numPr>
          <w:ilvl w:val="0"/>
          <w:numId w:val="178"/>
        </w:numPr>
        <w:tabs>
          <w:tab w:val="num" w:pos="360"/>
        </w:tabs>
        <w:suppressAutoHyphens/>
        <w:spacing w:after="0"/>
        <w:ind w:left="36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О. Хейнэ «Эстонский вальс» обр. А. Мирека</w:t>
      </w:r>
    </w:p>
    <w:p w:rsidR="006C52B6" w:rsidRPr="006C52B6" w:rsidRDefault="006C52B6" w:rsidP="006C52B6">
      <w:pPr>
        <w:numPr>
          <w:ilvl w:val="0"/>
          <w:numId w:val="178"/>
        </w:numPr>
        <w:tabs>
          <w:tab w:val="num" w:pos="360"/>
        </w:tabs>
        <w:suppressAutoHyphens/>
        <w:spacing w:after="0"/>
        <w:ind w:left="36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О. Хейне «Эстонский вальс»</w:t>
      </w:r>
    </w:p>
    <w:p w:rsidR="006C52B6" w:rsidRPr="006C52B6" w:rsidRDefault="006C52B6" w:rsidP="006C52B6">
      <w:p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b/>
          <w:color w:val="00000A"/>
          <w:sz w:val="24"/>
          <w:szCs w:val="24"/>
          <w:lang w:eastAsia="ru-RU" w:bidi="hi-IN"/>
        </w:rPr>
        <w:t>Трио:</w:t>
      </w:r>
    </w:p>
    <w:p w:rsidR="006C52B6" w:rsidRPr="006C52B6" w:rsidRDefault="006C52B6" w:rsidP="006C52B6">
      <w:pPr>
        <w:numPr>
          <w:ilvl w:val="0"/>
          <w:numId w:val="180"/>
        </w:numPr>
        <w:tabs>
          <w:tab w:val="num" w:pos="360"/>
        </w:tabs>
        <w:suppressAutoHyphens/>
        <w:spacing w:after="0"/>
        <w:ind w:left="36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«Полкис» обр. В. Трофимова</w:t>
      </w:r>
    </w:p>
    <w:p w:rsidR="006C52B6" w:rsidRPr="006C52B6" w:rsidRDefault="006C52B6" w:rsidP="006C52B6">
      <w:pPr>
        <w:numPr>
          <w:ilvl w:val="0"/>
          <w:numId w:val="180"/>
        </w:numPr>
        <w:tabs>
          <w:tab w:val="num" w:pos="360"/>
        </w:tabs>
        <w:suppressAutoHyphens/>
        <w:spacing w:after="0"/>
        <w:ind w:left="36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«Утушка в Латинской Америке» обр. В. Трофимова</w:t>
      </w:r>
    </w:p>
    <w:p w:rsidR="006C52B6" w:rsidRPr="006C52B6" w:rsidRDefault="006C52B6" w:rsidP="006C52B6">
      <w:pPr>
        <w:tabs>
          <w:tab w:val="left" w:pos="708"/>
        </w:tabs>
        <w:suppressAutoHyphens/>
        <w:spacing w:after="0"/>
        <w:rPr>
          <w:rFonts w:ascii="Times New Roman" w:eastAsia="Times New Roman" w:hAnsi="Times New Roman" w:cs="Tahoma"/>
          <w:b/>
          <w:color w:val="00000A"/>
          <w:sz w:val="24"/>
          <w:szCs w:val="24"/>
          <w:lang w:eastAsia="ru-RU" w:bidi="hi-IN"/>
        </w:rPr>
      </w:pPr>
      <w:r w:rsidRPr="006C52B6">
        <w:rPr>
          <w:rFonts w:ascii="Times New Roman" w:eastAsia="Times New Roman" w:hAnsi="Times New Roman" w:cs="Tahoma"/>
          <w:b/>
          <w:color w:val="00000A"/>
          <w:sz w:val="24"/>
          <w:szCs w:val="24"/>
          <w:lang w:eastAsia="ru-RU" w:bidi="hi-IN"/>
        </w:rPr>
        <w:t>Квартеты:</w:t>
      </w:r>
    </w:p>
    <w:p w:rsidR="006C52B6" w:rsidRPr="006C52B6" w:rsidRDefault="006C52B6" w:rsidP="006C52B6">
      <w:pPr>
        <w:numPr>
          <w:ilvl w:val="0"/>
          <w:numId w:val="179"/>
        </w:numPr>
        <w:tabs>
          <w:tab w:val="num" w:pos="360"/>
        </w:tabs>
        <w:suppressAutoHyphens/>
        <w:spacing w:after="0"/>
        <w:ind w:left="36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И. С. Бах «Орган. Прелюдия и фуга» С </w:t>
      </w:r>
      <w:r w:rsidRPr="006C52B6">
        <w:rPr>
          <w:rFonts w:ascii="Times New Roman" w:eastAsia="Times New Roman" w:hAnsi="Times New Roman" w:cs="Tahoma"/>
          <w:color w:val="00000A"/>
          <w:sz w:val="24"/>
          <w:szCs w:val="24"/>
          <w:lang w:val="en-US" w:eastAsia="ru-RU" w:bidi="hi-IN"/>
        </w:rPr>
        <w:t>dur</w:t>
      </w:r>
      <w:r w:rsidRPr="006C52B6">
        <w:rPr>
          <w:rFonts w:ascii="Times New Roman" w:eastAsia="Times New Roman" w:hAnsi="Times New Roman" w:cs="Tahoma"/>
          <w:color w:val="00000A"/>
          <w:sz w:val="24"/>
          <w:szCs w:val="24"/>
          <w:lang w:eastAsia="ru-RU" w:bidi="hi-IN"/>
        </w:rPr>
        <w:t xml:space="preserve">  пер. Р. Гречухиной</w:t>
      </w:r>
    </w:p>
    <w:p w:rsidR="006C52B6" w:rsidRPr="006C52B6" w:rsidRDefault="006C52B6" w:rsidP="006C52B6">
      <w:pPr>
        <w:tabs>
          <w:tab w:val="left" w:pos="708"/>
        </w:tabs>
        <w:spacing w:after="0"/>
        <w:ind w:left="720"/>
        <w:rPr>
          <w:rFonts w:ascii="Times New Roman" w:eastAsia="Times New Roman" w:hAnsi="Times New Roman" w:cs="Tahoma"/>
          <w:color w:val="00000A"/>
          <w:sz w:val="24"/>
          <w:szCs w:val="24"/>
          <w:lang w:eastAsia="ru-RU" w:bidi="hi-IN"/>
        </w:rPr>
      </w:pP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b/>
          <w:color w:val="00000A"/>
          <w:sz w:val="24"/>
          <w:szCs w:val="24"/>
          <w:lang w:eastAsia="zh-CN" w:bidi="hi-IN"/>
        </w:rPr>
      </w:pPr>
      <w:r w:rsidRPr="006C52B6">
        <w:rPr>
          <w:rFonts w:ascii="Times New Roman" w:eastAsia="Times New Roman" w:hAnsi="Times New Roman" w:cs="Times New Roman"/>
          <w:b/>
          <w:color w:val="00000A"/>
          <w:sz w:val="24"/>
          <w:szCs w:val="24"/>
          <w:lang w:eastAsia="zh-CN" w:bidi="hi-IN"/>
        </w:rPr>
        <w:t>5 год обучения</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b/>
          <w:color w:val="00000A"/>
          <w:sz w:val="24"/>
          <w:szCs w:val="24"/>
          <w:lang w:eastAsia="zh-CN" w:bidi="hi-IN"/>
        </w:rPr>
      </w:pPr>
      <w:r w:rsidRPr="006C52B6">
        <w:rPr>
          <w:rFonts w:ascii="Times New Roman" w:eastAsia="Times New Roman" w:hAnsi="Times New Roman" w:cs="Times New Roman"/>
          <w:b/>
          <w:color w:val="00000A"/>
          <w:sz w:val="24"/>
          <w:szCs w:val="24"/>
          <w:lang w:eastAsia="zh-CN" w:bidi="hi-IN"/>
        </w:rPr>
        <w:t>ВОСЬМОЙ КЛАСС</w:t>
      </w:r>
    </w:p>
    <w:p w:rsidR="006C52B6" w:rsidRPr="006C52B6" w:rsidRDefault="006C52B6" w:rsidP="006C52B6">
      <w:pPr>
        <w:tabs>
          <w:tab w:val="left" w:pos="708"/>
        </w:tabs>
        <w:suppressAutoHyphens/>
        <w:spacing w:after="0"/>
        <w:ind w:right="-1"/>
        <w:jc w:val="both"/>
        <w:rPr>
          <w:rFonts w:ascii="Times New Roman" w:eastAsia="Times New Roman" w:hAnsi="Times New Roman" w:cs="Times New Roman"/>
          <w:color w:val="000000"/>
          <w:sz w:val="24"/>
          <w:szCs w:val="24"/>
          <w:lang w:eastAsia="zh-CN" w:bidi="hi-IN"/>
        </w:rPr>
      </w:pPr>
      <w:r w:rsidRPr="006C52B6">
        <w:rPr>
          <w:rFonts w:ascii="Times New Roman" w:eastAsia="Times New Roman" w:hAnsi="Times New Roman" w:cs="Times New Roman"/>
          <w:color w:val="000000"/>
          <w:sz w:val="24"/>
          <w:szCs w:val="24"/>
          <w:lang w:eastAsia="zh-CN" w:bidi="hi-IN"/>
        </w:rPr>
        <w:t xml:space="preserve">Помимо совершенствования навыков ансамблевого музицирования, работы над расширением и усложнением репертуара  необходимо формировать и совершенствовать </w:t>
      </w:r>
      <w:r w:rsidRPr="006C52B6">
        <w:rPr>
          <w:rFonts w:ascii="Times New Roman" w:eastAsia="Times New Roman" w:hAnsi="Times New Roman" w:cs="Times New Roman"/>
          <w:color w:val="000000"/>
          <w:sz w:val="24"/>
          <w:szCs w:val="24"/>
          <w:lang w:eastAsia="zh-CN" w:bidi="hi-IN"/>
        </w:rPr>
        <w:lastRenderedPageBreak/>
        <w:t>навыки осознанной подготовки к концертным выступлениям, умение преодолевать технические трудности во время совместной работы, осознанной работы над выразительностью исполнения.</w:t>
      </w:r>
    </w:p>
    <w:tbl>
      <w:tblPr>
        <w:tblW w:w="0" w:type="auto"/>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59"/>
        <w:gridCol w:w="5222"/>
      </w:tblGrid>
      <w:tr w:rsidR="006C52B6" w:rsidRPr="006C52B6" w:rsidTr="009723AA">
        <w:trPr>
          <w:trHeight w:val="281"/>
          <w:jc w:val="center"/>
        </w:trPr>
        <w:tc>
          <w:tcPr>
            <w:tcW w:w="9881" w:type="dxa"/>
            <w:gridSpan w:val="2"/>
          </w:tcPr>
          <w:p w:rsidR="006C52B6" w:rsidRPr="006C52B6" w:rsidRDefault="006C52B6" w:rsidP="006C52B6">
            <w:pPr>
              <w:suppressAutoHyphens/>
              <w:spacing w:after="0"/>
              <w:jc w:val="center"/>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2 полугодие</w:t>
            </w:r>
          </w:p>
        </w:tc>
      </w:tr>
      <w:tr w:rsidR="006C52B6" w:rsidRPr="006C52B6" w:rsidTr="009723AA">
        <w:trPr>
          <w:trHeight w:val="576"/>
          <w:jc w:val="center"/>
        </w:trPr>
        <w:tc>
          <w:tcPr>
            <w:tcW w:w="4659" w:type="dxa"/>
            <w:tcBorders>
              <w:right w:val="single" w:sz="4" w:space="0" w:color="auto"/>
            </w:tcBorders>
          </w:tcPr>
          <w:p w:rsidR="006C52B6" w:rsidRPr="006C52B6" w:rsidRDefault="006C52B6" w:rsidP="006C52B6">
            <w:pPr>
              <w:suppressAutoHyphens/>
              <w:spacing w:after="0"/>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Апрель – зачет</w:t>
            </w:r>
          </w:p>
        </w:tc>
        <w:tc>
          <w:tcPr>
            <w:tcW w:w="5222" w:type="dxa"/>
            <w:tcBorders>
              <w:left w:val="single" w:sz="4" w:space="0" w:color="auto"/>
            </w:tcBorders>
          </w:tcPr>
          <w:p w:rsidR="006C52B6" w:rsidRPr="006C52B6" w:rsidRDefault="006C52B6" w:rsidP="006C52B6">
            <w:pPr>
              <w:tabs>
                <w:tab w:val="left" w:pos="708"/>
              </w:tabs>
              <w:suppressAutoHyphens/>
              <w:ind w:left="87"/>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(разрешено в форме концертного выступления) (1 пьеса)</w:t>
            </w:r>
          </w:p>
        </w:tc>
      </w:tr>
    </w:tbl>
    <w:p w:rsidR="006C52B6" w:rsidRPr="006C52B6" w:rsidRDefault="006C52B6" w:rsidP="006C52B6">
      <w:pPr>
        <w:tabs>
          <w:tab w:val="left" w:pos="708"/>
        </w:tabs>
        <w:suppressAutoHyphens/>
        <w:spacing w:after="0"/>
        <w:ind w:right="-1"/>
        <w:jc w:val="both"/>
        <w:rPr>
          <w:rFonts w:ascii="Times New Roman" w:eastAsia="Times New Roman" w:hAnsi="Times New Roman" w:cs="Times New Roman"/>
          <w:color w:val="000000"/>
          <w:sz w:val="24"/>
          <w:szCs w:val="24"/>
          <w:lang w:eastAsia="zh-CN" w:bidi="hi-IN"/>
        </w:rPr>
      </w:pPr>
    </w:p>
    <w:p w:rsidR="006C52B6" w:rsidRPr="006C52B6" w:rsidRDefault="006C52B6" w:rsidP="006C52B6">
      <w:pPr>
        <w:tabs>
          <w:tab w:val="left" w:pos="708"/>
        </w:tabs>
        <w:suppressAutoHyphens/>
        <w:spacing w:after="0"/>
        <w:ind w:right="-1"/>
        <w:jc w:val="both"/>
        <w:rPr>
          <w:rFonts w:ascii="Times New Roman" w:eastAsia="Times New Roman" w:hAnsi="Times New Roman" w:cs="Times New Roman"/>
          <w:b/>
          <w:color w:val="00000A"/>
          <w:sz w:val="24"/>
          <w:szCs w:val="24"/>
          <w:lang w:eastAsia="zh-CN" w:bidi="hi-IN"/>
        </w:rPr>
      </w:pPr>
      <w:r w:rsidRPr="006C52B6">
        <w:rPr>
          <w:rFonts w:ascii="Times New Roman" w:eastAsia="Times New Roman" w:hAnsi="Times New Roman" w:cs="Times New Roman"/>
          <w:b/>
          <w:color w:val="00000A"/>
          <w:sz w:val="24"/>
          <w:szCs w:val="24"/>
          <w:lang w:eastAsia="zh-CN" w:bidi="hi-IN"/>
        </w:rPr>
        <w:t>Примерный репертуарный список произведений</w:t>
      </w:r>
    </w:p>
    <w:p w:rsidR="006C52B6" w:rsidRPr="006C52B6" w:rsidRDefault="006C52B6" w:rsidP="006C52B6">
      <w:pPr>
        <w:tabs>
          <w:tab w:val="left" w:pos="708"/>
        </w:tabs>
        <w:suppressAutoHyphens/>
        <w:ind w:left="-284"/>
        <w:rPr>
          <w:rFonts w:ascii="Times New Roman" w:eastAsia="Times New Roman" w:hAnsi="Times New Roman" w:cs="Times New Roman"/>
          <w:sz w:val="24"/>
          <w:szCs w:val="24"/>
          <w:lang w:eastAsia="ru-RU"/>
        </w:rPr>
      </w:pPr>
      <w:r w:rsidRPr="006C52B6">
        <w:rPr>
          <w:rFonts w:ascii="Times New Roman" w:eastAsia="Times New Roman" w:hAnsi="Times New Roman" w:cs="Times New Roman"/>
          <w:color w:val="00000A"/>
          <w:sz w:val="24"/>
          <w:szCs w:val="24"/>
          <w:lang w:eastAsia="zh-CN" w:bidi="hi-IN"/>
        </w:rPr>
        <w:t>(</w:t>
      </w:r>
      <w:r w:rsidRPr="006C52B6">
        <w:rPr>
          <w:rFonts w:ascii="Times New Roman" w:eastAsia="Times New Roman" w:hAnsi="Times New Roman" w:cs="Times New Roman"/>
          <w:i/>
          <w:color w:val="00000A"/>
          <w:sz w:val="24"/>
          <w:szCs w:val="24"/>
          <w:lang w:eastAsia="zh-CN" w:bidi="hi-IN"/>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6C52B6">
        <w:rPr>
          <w:rFonts w:ascii="Times New Roman" w:eastAsia="Times New Roman" w:hAnsi="Times New Roman" w:cs="Times New Roman"/>
          <w:color w:val="00000A"/>
          <w:sz w:val="24"/>
          <w:szCs w:val="24"/>
          <w:lang w:eastAsia="zh-CN" w:bidi="hi-IN"/>
        </w:rPr>
        <w:t>)</w:t>
      </w:r>
    </w:p>
    <w:p w:rsidR="006C52B6" w:rsidRPr="006C52B6" w:rsidRDefault="006C52B6" w:rsidP="006C52B6">
      <w:pPr>
        <w:tabs>
          <w:tab w:val="left" w:pos="708"/>
        </w:tabs>
        <w:suppressAutoHyphens/>
        <w:spacing w:after="0"/>
        <w:rPr>
          <w:rFonts w:ascii="Times New Roman" w:eastAsia="Times New Roman" w:hAnsi="Times New Roman" w:cs="Tahoma"/>
          <w:b/>
          <w:color w:val="00000A"/>
          <w:sz w:val="24"/>
          <w:szCs w:val="24"/>
          <w:lang w:eastAsia="ru-RU" w:bidi="hi-IN"/>
        </w:rPr>
      </w:pPr>
      <w:r w:rsidRPr="006C52B6">
        <w:rPr>
          <w:rFonts w:ascii="Times New Roman" w:eastAsia="Times New Roman" w:hAnsi="Times New Roman" w:cs="Tahoma"/>
          <w:b/>
          <w:color w:val="00000A"/>
          <w:sz w:val="24"/>
          <w:szCs w:val="24"/>
          <w:lang w:eastAsia="ru-RU" w:bidi="hi-IN"/>
        </w:rPr>
        <w:t>Дуэты:</w:t>
      </w:r>
    </w:p>
    <w:p w:rsidR="006C52B6" w:rsidRPr="006C52B6" w:rsidRDefault="006C52B6" w:rsidP="006C52B6">
      <w:pPr>
        <w:numPr>
          <w:ilvl w:val="0"/>
          <w:numId w:val="181"/>
        </w:numPr>
        <w:tabs>
          <w:tab w:val="num" w:pos="360"/>
        </w:tabs>
        <w:suppressAutoHyphens/>
        <w:spacing w:after="0"/>
        <w:ind w:left="36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Е. Дога «Парижский каскад» пер. В. Ушакова</w:t>
      </w:r>
    </w:p>
    <w:p w:rsidR="006C52B6" w:rsidRPr="006C52B6" w:rsidRDefault="006C52B6" w:rsidP="006C52B6">
      <w:pPr>
        <w:numPr>
          <w:ilvl w:val="0"/>
          <w:numId w:val="181"/>
        </w:numPr>
        <w:tabs>
          <w:tab w:val="num" w:pos="360"/>
        </w:tabs>
        <w:suppressAutoHyphens/>
        <w:spacing w:after="0"/>
        <w:ind w:left="36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М. Вершурен «Дымка» пер. В. Ходукина</w:t>
      </w:r>
    </w:p>
    <w:p w:rsidR="006C52B6" w:rsidRPr="006C52B6" w:rsidRDefault="006C52B6" w:rsidP="006C52B6">
      <w:pPr>
        <w:numPr>
          <w:ilvl w:val="0"/>
          <w:numId w:val="181"/>
        </w:numPr>
        <w:tabs>
          <w:tab w:val="num" w:pos="360"/>
        </w:tabs>
        <w:suppressAutoHyphens/>
        <w:spacing w:after="0"/>
        <w:ind w:left="36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Е. Дербенко. « Старый мотив.»</w:t>
      </w:r>
    </w:p>
    <w:p w:rsidR="006C52B6" w:rsidRPr="006C52B6" w:rsidRDefault="006C52B6" w:rsidP="006C52B6">
      <w:pPr>
        <w:numPr>
          <w:ilvl w:val="0"/>
          <w:numId w:val="181"/>
        </w:numPr>
        <w:tabs>
          <w:tab w:val="num" w:pos="360"/>
        </w:tabs>
        <w:suppressAutoHyphens/>
        <w:spacing w:after="0"/>
        <w:ind w:left="36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«Аргентинское танго» пер. Ю. Пешкова</w:t>
      </w:r>
    </w:p>
    <w:p w:rsidR="006C52B6" w:rsidRPr="006C52B6" w:rsidRDefault="006C52B6" w:rsidP="006C52B6">
      <w:pPr>
        <w:numPr>
          <w:ilvl w:val="0"/>
          <w:numId w:val="181"/>
        </w:numPr>
        <w:tabs>
          <w:tab w:val="num" w:pos="360"/>
        </w:tabs>
        <w:suppressAutoHyphens/>
        <w:spacing w:after="0"/>
        <w:ind w:left="36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А. Шалаев «Весёлые часы» </w:t>
      </w:r>
    </w:p>
    <w:p w:rsidR="006C52B6" w:rsidRPr="006C52B6" w:rsidRDefault="006C52B6" w:rsidP="006C52B6">
      <w:pPr>
        <w:numPr>
          <w:ilvl w:val="0"/>
          <w:numId w:val="181"/>
        </w:numPr>
        <w:tabs>
          <w:tab w:val="num" w:pos="360"/>
        </w:tabs>
        <w:suppressAutoHyphens/>
        <w:spacing w:after="0"/>
        <w:ind w:left="36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Ю. Шахнов, В. Ушаков «Крутится – вертится» </w:t>
      </w:r>
    </w:p>
    <w:p w:rsidR="006C52B6" w:rsidRPr="006C52B6" w:rsidRDefault="006C52B6" w:rsidP="006C52B6">
      <w:pPr>
        <w:numPr>
          <w:ilvl w:val="0"/>
          <w:numId w:val="181"/>
        </w:numPr>
        <w:tabs>
          <w:tab w:val="num" w:pos="360"/>
        </w:tabs>
        <w:suppressAutoHyphens/>
        <w:spacing w:after="0"/>
        <w:ind w:left="36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Б. Векслер «Русская кадриль»</w:t>
      </w:r>
    </w:p>
    <w:p w:rsidR="006C52B6" w:rsidRPr="006C52B6" w:rsidRDefault="006C52B6" w:rsidP="006C52B6">
      <w:pPr>
        <w:numPr>
          <w:ilvl w:val="0"/>
          <w:numId w:val="181"/>
        </w:numPr>
        <w:tabs>
          <w:tab w:val="num" w:pos="360"/>
        </w:tabs>
        <w:suppressAutoHyphens/>
        <w:spacing w:after="0"/>
        <w:ind w:left="36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В. Ушаков полька «Дрозд»</w:t>
      </w:r>
    </w:p>
    <w:p w:rsidR="006C52B6" w:rsidRPr="006C52B6" w:rsidRDefault="006C52B6" w:rsidP="006C52B6">
      <w:pPr>
        <w:numPr>
          <w:ilvl w:val="0"/>
          <w:numId w:val="181"/>
        </w:numPr>
        <w:tabs>
          <w:tab w:val="num" w:pos="360"/>
        </w:tabs>
        <w:suppressAutoHyphens/>
        <w:spacing w:after="0"/>
        <w:ind w:left="36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 Ю. Пешков «Мираж»</w:t>
      </w:r>
    </w:p>
    <w:p w:rsidR="006C52B6" w:rsidRPr="006C52B6" w:rsidRDefault="006C52B6" w:rsidP="006C52B6">
      <w:pPr>
        <w:numPr>
          <w:ilvl w:val="0"/>
          <w:numId w:val="181"/>
        </w:numPr>
        <w:tabs>
          <w:tab w:val="num" w:pos="360"/>
        </w:tabs>
        <w:suppressAutoHyphens/>
        <w:spacing w:after="0"/>
        <w:ind w:left="36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 А. Пьяццола «Либер – танго» </w:t>
      </w:r>
    </w:p>
    <w:p w:rsidR="006C52B6" w:rsidRPr="006C52B6" w:rsidRDefault="006C52B6" w:rsidP="006C52B6">
      <w:pPr>
        <w:numPr>
          <w:ilvl w:val="0"/>
          <w:numId w:val="181"/>
        </w:numPr>
        <w:tabs>
          <w:tab w:val="num" w:pos="360"/>
        </w:tabs>
        <w:suppressAutoHyphens/>
        <w:spacing w:after="0"/>
        <w:ind w:left="36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 В. Кузнецов, В. Ушаков «Парижские бульвары»</w:t>
      </w:r>
    </w:p>
    <w:p w:rsidR="006C52B6" w:rsidRPr="006C52B6" w:rsidRDefault="006C52B6" w:rsidP="006C52B6">
      <w:pPr>
        <w:numPr>
          <w:ilvl w:val="0"/>
          <w:numId w:val="181"/>
        </w:numPr>
        <w:tabs>
          <w:tab w:val="num" w:pos="360"/>
        </w:tabs>
        <w:suppressAutoHyphens/>
        <w:spacing w:after="0"/>
        <w:ind w:left="36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 рнп «Зимушка, зима» обр. А. Шалаева</w:t>
      </w:r>
    </w:p>
    <w:p w:rsidR="006C52B6" w:rsidRPr="006C52B6" w:rsidRDefault="006C52B6" w:rsidP="006C52B6">
      <w:pPr>
        <w:tabs>
          <w:tab w:val="left" w:pos="708"/>
        </w:tabs>
        <w:suppressAutoHyphens/>
        <w:spacing w:after="0"/>
        <w:rPr>
          <w:rFonts w:ascii="Times New Roman" w:eastAsia="Times New Roman" w:hAnsi="Times New Roman" w:cs="Tahoma"/>
          <w:b/>
          <w:color w:val="00000A"/>
          <w:sz w:val="24"/>
          <w:szCs w:val="24"/>
          <w:lang w:eastAsia="ru-RU" w:bidi="hi-IN"/>
        </w:rPr>
      </w:pPr>
      <w:r w:rsidRPr="006C52B6">
        <w:rPr>
          <w:rFonts w:ascii="Times New Roman" w:eastAsia="Times New Roman" w:hAnsi="Times New Roman" w:cs="Tahoma"/>
          <w:b/>
          <w:color w:val="00000A"/>
          <w:sz w:val="24"/>
          <w:szCs w:val="24"/>
          <w:lang w:eastAsia="ru-RU" w:bidi="hi-IN"/>
        </w:rPr>
        <w:t>Трио:</w:t>
      </w:r>
    </w:p>
    <w:p w:rsidR="006C52B6" w:rsidRPr="006C52B6" w:rsidRDefault="006C52B6" w:rsidP="006C52B6">
      <w:pPr>
        <w:numPr>
          <w:ilvl w:val="0"/>
          <w:numId w:val="182"/>
        </w:numPr>
        <w:tabs>
          <w:tab w:val="num" w:pos="360"/>
        </w:tabs>
        <w:suppressAutoHyphens/>
        <w:spacing w:after="0"/>
        <w:ind w:left="36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И. С. Бах «Бурре» </w:t>
      </w:r>
      <w:r w:rsidRPr="006C52B6">
        <w:rPr>
          <w:rFonts w:ascii="Times New Roman" w:eastAsia="Times New Roman" w:hAnsi="Times New Roman" w:cs="Tahoma"/>
          <w:color w:val="00000A"/>
          <w:sz w:val="24"/>
          <w:szCs w:val="24"/>
          <w:lang w:val="en-US" w:eastAsia="ru-RU" w:bidi="hi-IN"/>
        </w:rPr>
        <w:t>h</w:t>
      </w:r>
      <w:r w:rsidRPr="006C52B6">
        <w:rPr>
          <w:rFonts w:ascii="Times New Roman" w:eastAsia="Times New Roman" w:hAnsi="Times New Roman" w:cs="Tahoma"/>
          <w:color w:val="00000A"/>
          <w:sz w:val="24"/>
          <w:szCs w:val="24"/>
          <w:lang w:eastAsia="ru-RU" w:bidi="hi-IN"/>
        </w:rPr>
        <w:t>-</w:t>
      </w:r>
      <w:r w:rsidRPr="006C52B6">
        <w:rPr>
          <w:rFonts w:ascii="Times New Roman" w:eastAsia="Times New Roman" w:hAnsi="Times New Roman" w:cs="Tahoma"/>
          <w:color w:val="00000A"/>
          <w:sz w:val="24"/>
          <w:szCs w:val="24"/>
          <w:lang w:val="en-US" w:eastAsia="ru-RU" w:bidi="hi-IN"/>
        </w:rPr>
        <w:t>moll</w:t>
      </w:r>
    </w:p>
    <w:p w:rsidR="006C52B6" w:rsidRPr="006C52B6" w:rsidRDefault="006C52B6" w:rsidP="006C52B6">
      <w:pPr>
        <w:numPr>
          <w:ilvl w:val="0"/>
          <w:numId w:val="182"/>
        </w:numPr>
        <w:tabs>
          <w:tab w:val="num" w:pos="360"/>
        </w:tabs>
        <w:suppressAutoHyphens/>
        <w:spacing w:after="0"/>
        <w:ind w:left="36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рнп «Эй, ухнем» обр. В. Трофимова</w:t>
      </w:r>
    </w:p>
    <w:p w:rsidR="006C52B6" w:rsidRPr="006C52B6" w:rsidRDefault="006C52B6" w:rsidP="006C52B6">
      <w:pPr>
        <w:numPr>
          <w:ilvl w:val="0"/>
          <w:numId w:val="182"/>
        </w:numPr>
        <w:tabs>
          <w:tab w:val="num" w:pos="360"/>
        </w:tabs>
        <w:suppressAutoHyphens/>
        <w:spacing w:after="0"/>
        <w:ind w:left="36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И.С. Бах «трио» из трио – сонаты №1</w:t>
      </w:r>
    </w:p>
    <w:p w:rsidR="006C52B6" w:rsidRPr="006C52B6" w:rsidRDefault="006C52B6" w:rsidP="006C52B6">
      <w:pPr>
        <w:tabs>
          <w:tab w:val="left" w:pos="708"/>
        </w:tabs>
        <w:suppressAutoHyphens/>
        <w:spacing w:after="0"/>
        <w:rPr>
          <w:rFonts w:ascii="Times New Roman" w:eastAsia="Times New Roman" w:hAnsi="Times New Roman" w:cs="Tahoma"/>
          <w:b/>
          <w:color w:val="00000A"/>
          <w:sz w:val="24"/>
          <w:szCs w:val="24"/>
          <w:lang w:eastAsia="ru-RU" w:bidi="hi-IN"/>
        </w:rPr>
      </w:pPr>
      <w:r w:rsidRPr="006C52B6">
        <w:rPr>
          <w:rFonts w:ascii="Times New Roman" w:eastAsia="Times New Roman" w:hAnsi="Times New Roman" w:cs="Tahoma"/>
          <w:b/>
          <w:color w:val="00000A"/>
          <w:sz w:val="24"/>
          <w:szCs w:val="24"/>
          <w:lang w:eastAsia="ru-RU" w:bidi="hi-IN"/>
        </w:rPr>
        <w:t>Квартеты:</w:t>
      </w:r>
    </w:p>
    <w:p w:rsidR="006C52B6" w:rsidRPr="006C52B6" w:rsidRDefault="006C52B6" w:rsidP="006C52B6">
      <w:pPr>
        <w:numPr>
          <w:ilvl w:val="0"/>
          <w:numId w:val="183"/>
        </w:numPr>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И. С. Бах «Скерцо» - из сюиты</w:t>
      </w:r>
    </w:p>
    <w:p w:rsidR="006C52B6" w:rsidRPr="006C52B6" w:rsidRDefault="006C52B6" w:rsidP="006C52B6">
      <w:pPr>
        <w:numPr>
          <w:ilvl w:val="0"/>
          <w:numId w:val="183"/>
        </w:numPr>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И. С. Бах «Прелюдия и фуга» </w:t>
      </w:r>
      <w:r w:rsidRPr="006C52B6">
        <w:rPr>
          <w:rFonts w:ascii="Times New Roman" w:eastAsia="Times New Roman" w:hAnsi="Times New Roman" w:cs="Tahoma"/>
          <w:color w:val="00000A"/>
          <w:sz w:val="24"/>
          <w:szCs w:val="24"/>
          <w:lang w:val="en-US" w:eastAsia="ru-RU" w:bidi="hi-IN"/>
        </w:rPr>
        <w:t>e</w:t>
      </w:r>
      <w:r w:rsidRPr="006C52B6">
        <w:rPr>
          <w:rFonts w:ascii="Times New Roman" w:eastAsia="Times New Roman" w:hAnsi="Times New Roman" w:cs="Tahoma"/>
          <w:color w:val="00000A"/>
          <w:sz w:val="24"/>
          <w:szCs w:val="24"/>
          <w:lang w:eastAsia="ru-RU" w:bidi="hi-IN"/>
        </w:rPr>
        <w:t>-</w:t>
      </w:r>
      <w:r w:rsidRPr="006C52B6">
        <w:rPr>
          <w:rFonts w:ascii="Times New Roman" w:eastAsia="Times New Roman" w:hAnsi="Times New Roman" w:cs="Tahoma"/>
          <w:color w:val="00000A"/>
          <w:sz w:val="24"/>
          <w:szCs w:val="24"/>
          <w:lang w:val="en-US" w:eastAsia="ru-RU" w:bidi="hi-IN"/>
        </w:rPr>
        <w:t>moll</w:t>
      </w:r>
    </w:p>
    <w:p w:rsidR="006C52B6" w:rsidRDefault="006C52B6" w:rsidP="006C52B6">
      <w:pPr>
        <w:tabs>
          <w:tab w:val="left" w:pos="708"/>
        </w:tabs>
        <w:suppressAutoHyphens/>
        <w:rPr>
          <w:rFonts w:ascii="Times New Roman" w:eastAsia="Times New Roman" w:hAnsi="Times New Roman" w:cs="Times New Roman"/>
          <w:b/>
          <w:bCs/>
          <w:color w:val="00000A"/>
          <w:sz w:val="24"/>
          <w:szCs w:val="24"/>
          <w:lang w:eastAsia="zh-CN" w:bidi="hi-IN"/>
        </w:rPr>
      </w:pPr>
    </w:p>
    <w:p w:rsidR="007D6B54" w:rsidRDefault="007D6B54" w:rsidP="006C52B6">
      <w:pPr>
        <w:tabs>
          <w:tab w:val="left" w:pos="708"/>
        </w:tabs>
        <w:suppressAutoHyphens/>
        <w:rPr>
          <w:rFonts w:ascii="Times New Roman" w:eastAsia="Times New Roman" w:hAnsi="Times New Roman" w:cs="Times New Roman"/>
          <w:b/>
          <w:bCs/>
          <w:color w:val="00000A"/>
          <w:sz w:val="24"/>
          <w:szCs w:val="24"/>
          <w:lang w:eastAsia="zh-CN" w:bidi="hi-IN"/>
        </w:rPr>
      </w:pPr>
    </w:p>
    <w:p w:rsidR="007D6B54" w:rsidRDefault="007D6B54" w:rsidP="006C52B6">
      <w:pPr>
        <w:tabs>
          <w:tab w:val="left" w:pos="708"/>
        </w:tabs>
        <w:suppressAutoHyphens/>
        <w:rPr>
          <w:rFonts w:ascii="Times New Roman" w:eastAsia="Times New Roman" w:hAnsi="Times New Roman" w:cs="Times New Roman"/>
          <w:b/>
          <w:bCs/>
          <w:color w:val="00000A"/>
          <w:sz w:val="24"/>
          <w:szCs w:val="24"/>
          <w:lang w:eastAsia="zh-CN" w:bidi="hi-IN"/>
        </w:rPr>
      </w:pPr>
    </w:p>
    <w:p w:rsidR="007D6B54" w:rsidRDefault="007D6B54" w:rsidP="006C52B6">
      <w:pPr>
        <w:tabs>
          <w:tab w:val="left" w:pos="708"/>
        </w:tabs>
        <w:suppressAutoHyphens/>
        <w:rPr>
          <w:rFonts w:ascii="Times New Roman" w:eastAsia="Times New Roman" w:hAnsi="Times New Roman" w:cs="Times New Roman"/>
          <w:b/>
          <w:bCs/>
          <w:color w:val="00000A"/>
          <w:sz w:val="24"/>
          <w:szCs w:val="24"/>
          <w:lang w:eastAsia="zh-CN" w:bidi="hi-IN"/>
        </w:rPr>
      </w:pPr>
    </w:p>
    <w:p w:rsidR="007D6B54" w:rsidRDefault="007D6B54" w:rsidP="006C52B6">
      <w:pPr>
        <w:tabs>
          <w:tab w:val="left" w:pos="708"/>
        </w:tabs>
        <w:suppressAutoHyphens/>
        <w:rPr>
          <w:rFonts w:ascii="Times New Roman" w:eastAsia="Times New Roman" w:hAnsi="Times New Roman" w:cs="Times New Roman"/>
          <w:b/>
          <w:bCs/>
          <w:color w:val="00000A"/>
          <w:sz w:val="24"/>
          <w:szCs w:val="24"/>
          <w:lang w:eastAsia="zh-CN" w:bidi="hi-IN"/>
        </w:rPr>
      </w:pPr>
    </w:p>
    <w:p w:rsidR="007D6B54" w:rsidRDefault="007D6B54" w:rsidP="006C52B6">
      <w:pPr>
        <w:tabs>
          <w:tab w:val="left" w:pos="708"/>
        </w:tabs>
        <w:suppressAutoHyphens/>
        <w:rPr>
          <w:rFonts w:ascii="Times New Roman" w:eastAsia="Times New Roman" w:hAnsi="Times New Roman" w:cs="Times New Roman"/>
          <w:b/>
          <w:bCs/>
          <w:color w:val="00000A"/>
          <w:sz w:val="24"/>
          <w:szCs w:val="24"/>
          <w:lang w:eastAsia="zh-CN" w:bidi="hi-IN"/>
        </w:rPr>
      </w:pPr>
    </w:p>
    <w:p w:rsidR="007D6B54" w:rsidRDefault="007D6B54" w:rsidP="006C52B6">
      <w:pPr>
        <w:tabs>
          <w:tab w:val="left" w:pos="708"/>
        </w:tabs>
        <w:suppressAutoHyphens/>
        <w:rPr>
          <w:rFonts w:ascii="Times New Roman" w:eastAsia="Times New Roman" w:hAnsi="Times New Roman" w:cs="Times New Roman"/>
          <w:b/>
          <w:bCs/>
          <w:color w:val="00000A"/>
          <w:sz w:val="24"/>
          <w:szCs w:val="24"/>
          <w:lang w:eastAsia="zh-CN" w:bidi="hi-IN"/>
        </w:rPr>
      </w:pPr>
    </w:p>
    <w:p w:rsidR="007D6B54" w:rsidRDefault="007D6B54" w:rsidP="006C52B6">
      <w:pPr>
        <w:tabs>
          <w:tab w:val="left" w:pos="708"/>
        </w:tabs>
        <w:suppressAutoHyphens/>
        <w:rPr>
          <w:rFonts w:ascii="Times New Roman" w:eastAsia="Times New Roman" w:hAnsi="Times New Roman" w:cs="Times New Roman"/>
          <w:b/>
          <w:bCs/>
          <w:color w:val="00000A"/>
          <w:sz w:val="24"/>
          <w:szCs w:val="24"/>
          <w:lang w:eastAsia="zh-CN" w:bidi="hi-IN"/>
        </w:rPr>
      </w:pPr>
    </w:p>
    <w:p w:rsidR="007D6B54" w:rsidRPr="006C52B6" w:rsidRDefault="007D6B54" w:rsidP="006C52B6">
      <w:pPr>
        <w:tabs>
          <w:tab w:val="left" w:pos="708"/>
        </w:tabs>
        <w:suppressAutoHyphens/>
        <w:rPr>
          <w:rFonts w:ascii="Times New Roman" w:eastAsia="Times New Roman" w:hAnsi="Times New Roman" w:cs="Times New Roman"/>
          <w:b/>
          <w:bCs/>
          <w:color w:val="00000A"/>
          <w:sz w:val="24"/>
          <w:szCs w:val="24"/>
          <w:lang w:eastAsia="zh-CN" w:bidi="hi-IN"/>
        </w:rPr>
      </w:pPr>
    </w:p>
    <w:p w:rsidR="006C52B6" w:rsidRPr="006C52B6" w:rsidRDefault="006C52B6" w:rsidP="006C52B6">
      <w:pPr>
        <w:tabs>
          <w:tab w:val="left" w:pos="708"/>
        </w:tabs>
        <w:suppressAutoHyphens/>
        <w:ind w:left="-284" w:firstLine="284"/>
        <w:jc w:val="center"/>
        <w:rPr>
          <w:rFonts w:ascii="Times New Roman" w:eastAsia="Times New Roman" w:hAnsi="Times New Roman" w:cs="Times New Roman"/>
          <w:color w:val="00000A"/>
          <w:sz w:val="28"/>
          <w:szCs w:val="28"/>
          <w:lang w:eastAsia="zh-CN" w:bidi="hi-IN"/>
        </w:rPr>
      </w:pPr>
      <w:r w:rsidRPr="006C52B6">
        <w:rPr>
          <w:rFonts w:ascii="Times New Roman" w:eastAsia="Times New Roman" w:hAnsi="Times New Roman" w:cs="Times New Roman"/>
          <w:b/>
          <w:bCs/>
          <w:color w:val="00000A"/>
          <w:sz w:val="28"/>
          <w:szCs w:val="28"/>
          <w:lang w:eastAsia="zh-CN" w:bidi="hi-IN"/>
        </w:rPr>
        <w:lastRenderedPageBreak/>
        <w:t>I</w:t>
      </w:r>
      <w:r w:rsidRPr="006C52B6">
        <w:rPr>
          <w:rFonts w:ascii="Times New Roman" w:eastAsia="Times New Roman" w:hAnsi="Times New Roman" w:cs="Times New Roman"/>
          <w:b/>
          <w:bCs/>
          <w:color w:val="00000A"/>
          <w:sz w:val="28"/>
          <w:szCs w:val="28"/>
          <w:lang w:val="en-US" w:eastAsia="zh-CN" w:bidi="hi-IN"/>
        </w:rPr>
        <w:t>II</w:t>
      </w:r>
      <w:r w:rsidRPr="006C52B6">
        <w:rPr>
          <w:rFonts w:ascii="Times New Roman" w:eastAsia="Times New Roman" w:hAnsi="Times New Roman" w:cs="Times New Roman"/>
          <w:b/>
          <w:bCs/>
          <w:color w:val="00000A"/>
          <w:sz w:val="28"/>
          <w:szCs w:val="28"/>
          <w:lang w:eastAsia="zh-CN" w:bidi="hi-IN"/>
        </w:rPr>
        <w:t xml:space="preserve">. Требования к уровню подготовки обучающихся </w:t>
      </w:r>
    </w:p>
    <w:p w:rsidR="006C52B6" w:rsidRPr="006C52B6" w:rsidRDefault="006C52B6" w:rsidP="006C52B6">
      <w:pPr>
        <w:numPr>
          <w:ilvl w:val="0"/>
          <w:numId w:val="166"/>
        </w:numPr>
        <w:tabs>
          <w:tab w:val="left" w:pos="708"/>
        </w:tabs>
        <w:suppressAutoHyphens/>
        <w:spacing w:after="0"/>
        <w:ind w:left="426" w:hanging="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наличие у ученика интереса к коллективному музыкальному исполнительству;</w:t>
      </w:r>
    </w:p>
    <w:p w:rsidR="006C52B6" w:rsidRPr="006C52B6" w:rsidRDefault="006C52B6" w:rsidP="006C52B6">
      <w:pPr>
        <w:numPr>
          <w:ilvl w:val="0"/>
          <w:numId w:val="166"/>
        </w:numPr>
        <w:tabs>
          <w:tab w:val="left" w:pos="708"/>
        </w:tabs>
        <w:suppressAutoHyphens/>
        <w:spacing w:after="0"/>
        <w:ind w:left="426" w:hanging="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 xml:space="preserve">сформированный комплекс исполнительских знаний, умений и навыков, позволяющий  использовать многообразные возможности  инструмента для достижения наиболее убедительной интерпретации авторского текста в коллективе; </w:t>
      </w:r>
    </w:p>
    <w:p w:rsidR="006C52B6" w:rsidRPr="006C52B6" w:rsidRDefault="006C52B6" w:rsidP="006C52B6">
      <w:pPr>
        <w:numPr>
          <w:ilvl w:val="0"/>
          <w:numId w:val="166"/>
        </w:numPr>
        <w:tabs>
          <w:tab w:val="left" w:pos="708"/>
        </w:tabs>
        <w:suppressAutoHyphens/>
        <w:spacing w:after="0"/>
        <w:ind w:left="426" w:hanging="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знание профессиональной терминологии;</w:t>
      </w:r>
    </w:p>
    <w:p w:rsidR="006C52B6" w:rsidRPr="006C52B6" w:rsidRDefault="006C52B6" w:rsidP="006C52B6">
      <w:pPr>
        <w:numPr>
          <w:ilvl w:val="0"/>
          <w:numId w:val="166"/>
        </w:numPr>
        <w:tabs>
          <w:tab w:val="left" w:pos="708"/>
        </w:tabs>
        <w:suppressAutoHyphens/>
        <w:spacing w:after="0"/>
        <w:ind w:left="426" w:hanging="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умение читать с листа несложные музыкальные произведения;</w:t>
      </w:r>
    </w:p>
    <w:p w:rsidR="006C52B6" w:rsidRPr="006C52B6" w:rsidRDefault="006C52B6" w:rsidP="006C52B6">
      <w:pPr>
        <w:numPr>
          <w:ilvl w:val="0"/>
          <w:numId w:val="166"/>
        </w:numPr>
        <w:tabs>
          <w:tab w:val="left" w:pos="708"/>
        </w:tabs>
        <w:suppressAutoHyphens/>
        <w:spacing w:after="0"/>
        <w:ind w:left="426" w:hanging="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навыки по воспитанию слухового контроля, умению управлять процессом исполнения музыкального произведения в коллективе;</w:t>
      </w:r>
    </w:p>
    <w:p w:rsidR="006C52B6" w:rsidRPr="006C52B6" w:rsidRDefault="006C52B6" w:rsidP="006C52B6">
      <w:pPr>
        <w:numPr>
          <w:ilvl w:val="0"/>
          <w:numId w:val="166"/>
        </w:numPr>
        <w:tabs>
          <w:tab w:val="left" w:pos="708"/>
        </w:tabs>
        <w:suppressAutoHyphens/>
        <w:spacing w:after="0"/>
        <w:ind w:left="426" w:hanging="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навыки по использованию музыкально-исполнительских средств выразительности, выполнению  анализа исполняемых произведений в коллективе;</w:t>
      </w:r>
    </w:p>
    <w:p w:rsidR="006C52B6" w:rsidRPr="006C52B6" w:rsidRDefault="006C52B6" w:rsidP="006C52B6">
      <w:pPr>
        <w:numPr>
          <w:ilvl w:val="0"/>
          <w:numId w:val="166"/>
        </w:numPr>
        <w:tabs>
          <w:tab w:val="left" w:pos="708"/>
        </w:tabs>
        <w:suppressAutoHyphens/>
        <w:spacing w:after="0"/>
        <w:ind w:left="426" w:hanging="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наличие творческой инициативы, сформированных представлений о методике разучивания музыкальных произведений в коллективе и приемах работы над исполнительскими трудностями;</w:t>
      </w:r>
    </w:p>
    <w:p w:rsidR="006C52B6" w:rsidRPr="006C52B6" w:rsidRDefault="006C52B6" w:rsidP="006C52B6">
      <w:pPr>
        <w:numPr>
          <w:ilvl w:val="0"/>
          <w:numId w:val="166"/>
        </w:numPr>
        <w:tabs>
          <w:tab w:val="left" w:pos="708"/>
        </w:tabs>
        <w:suppressAutoHyphens/>
        <w:spacing w:after="0"/>
        <w:ind w:left="426" w:hanging="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наличие музыкальной памяти, развитого мелодического, ладогармонического, тембрового слуха;</w:t>
      </w:r>
    </w:p>
    <w:p w:rsidR="006C52B6" w:rsidRPr="006C52B6" w:rsidRDefault="006C52B6" w:rsidP="006C52B6">
      <w:pPr>
        <w:numPr>
          <w:ilvl w:val="0"/>
          <w:numId w:val="166"/>
        </w:numPr>
        <w:tabs>
          <w:tab w:val="left" w:pos="708"/>
        </w:tabs>
        <w:suppressAutoHyphens/>
        <w:spacing w:after="0"/>
        <w:ind w:left="426" w:hanging="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наличие навыков репетиционно-концертной работы в качестве ансамблиста.</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Результатом освоения программы является приобретение обучающимися следующих знаний, умений и навыков в области коллективного музыкального исполнительства:</w:t>
      </w:r>
    </w:p>
    <w:p w:rsidR="006C52B6" w:rsidRPr="006C52B6" w:rsidRDefault="006C52B6" w:rsidP="006C52B6">
      <w:pPr>
        <w:numPr>
          <w:ilvl w:val="0"/>
          <w:numId w:val="167"/>
        </w:numPr>
        <w:tabs>
          <w:tab w:val="left" w:pos="-3119"/>
          <w:tab w:val="left" w:pos="708"/>
        </w:tabs>
        <w:suppressAutoHyphens/>
        <w:spacing w:after="0"/>
        <w:ind w:left="426"/>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знания художественно - эстетических, технических особенностей, характерных для ансамблевого  исполнительства;</w:t>
      </w:r>
    </w:p>
    <w:p w:rsidR="006C52B6" w:rsidRPr="006C52B6" w:rsidRDefault="006C52B6" w:rsidP="006C52B6">
      <w:pPr>
        <w:numPr>
          <w:ilvl w:val="0"/>
          <w:numId w:val="167"/>
        </w:numPr>
        <w:tabs>
          <w:tab w:val="left" w:pos="-3119"/>
          <w:tab w:val="left" w:pos="708"/>
        </w:tabs>
        <w:suppressAutoHyphens/>
        <w:spacing w:after="0"/>
        <w:ind w:left="426"/>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знания музыкальной терминологии;</w:t>
      </w:r>
    </w:p>
    <w:p w:rsidR="006C52B6" w:rsidRPr="006C52B6" w:rsidRDefault="006C52B6" w:rsidP="006C52B6">
      <w:pPr>
        <w:numPr>
          <w:ilvl w:val="0"/>
          <w:numId w:val="167"/>
        </w:numPr>
        <w:tabs>
          <w:tab w:val="left" w:pos="-3119"/>
          <w:tab w:val="left" w:pos="708"/>
        </w:tabs>
        <w:suppressAutoHyphens/>
        <w:spacing w:after="0"/>
        <w:ind w:left="426"/>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умения грамотно исполнять музыкальные произведения в ансамбле;</w:t>
      </w:r>
    </w:p>
    <w:p w:rsidR="006C52B6" w:rsidRPr="006C52B6" w:rsidRDefault="006C52B6" w:rsidP="006C52B6">
      <w:pPr>
        <w:numPr>
          <w:ilvl w:val="0"/>
          <w:numId w:val="167"/>
        </w:numPr>
        <w:tabs>
          <w:tab w:val="left" w:pos="-3119"/>
          <w:tab w:val="left" w:pos="708"/>
        </w:tabs>
        <w:suppressAutoHyphens/>
        <w:spacing w:after="0"/>
        <w:ind w:left="426"/>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умения самостоятельно разучивать музыкальные произведения различных жанров и стилей на инструменте в коллективе;</w:t>
      </w:r>
    </w:p>
    <w:p w:rsidR="006C52B6" w:rsidRPr="006C52B6" w:rsidRDefault="006C52B6" w:rsidP="006C52B6">
      <w:pPr>
        <w:numPr>
          <w:ilvl w:val="0"/>
          <w:numId w:val="167"/>
        </w:numPr>
        <w:tabs>
          <w:tab w:val="left" w:pos="-3119"/>
          <w:tab w:val="left" w:pos="708"/>
        </w:tabs>
        <w:suppressAutoHyphens/>
        <w:spacing w:after="0"/>
        <w:ind w:left="426"/>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умения самостоятельно преодолевать технические трудности при разучивании несложного музыкального произведения на инструменте в коллективе;</w:t>
      </w:r>
    </w:p>
    <w:p w:rsidR="006C52B6" w:rsidRPr="006C52B6" w:rsidRDefault="006C52B6" w:rsidP="006C52B6">
      <w:pPr>
        <w:numPr>
          <w:ilvl w:val="0"/>
          <w:numId w:val="167"/>
        </w:numPr>
        <w:tabs>
          <w:tab w:val="left" w:pos="-3119"/>
          <w:tab w:val="left" w:pos="708"/>
        </w:tabs>
        <w:suppressAutoHyphens/>
        <w:spacing w:after="0"/>
        <w:ind w:left="426"/>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умения создавать художественный образ при исполнении музыкального произведения на  инструменте в коллективе;</w:t>
      </w:r>
    </w:p>
    <w:p w:rsidR="006C52B6" w:rsidRPr="006C52B6" w:rsidRDefault="006C52B6" w:rsidP="006C52B6">
      <w:pPr>
        <w:numPr>
          <w:ilvl w:val="0"/>
          <w:numId w:val="167"/>
        </w:numPr>
        <w:tabs>
          <w:tab w:val="left" w:pos="-3119"/>
          <w:tab w:val="left" w:pos="708"/>
        </w:tabs>
        <w:suppressAutoHyphens/>
        <w:spacing w:after="0"/>
        <w:ind w:left="426"/>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чтения с листа несложных музыкальных произведений;</w:t>
      </w:r>
    </w:p>
    <w:p w:rsidR="006C52B6" w:rsidRPr="006C52B6" w:rsidRDefault="006C52B6" w:rsidP="006C52B6">
      <w:pPr>
        <w:numPr>
          <w:ilvl w:val="0"/>
          <w:numId w:val="167"/>
        </w:numPr>
        <w:tabs>
          <w:tab w:val="left" w:pos="-3119"/>
          <w:tab w:val="left" w:pos="708"/>
        </w:tabs>
        <w:suppressAutoHyphens/>
        <w:spacing w:after="0"/>
        <w:ind w:left="426"/>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навыков подбора по слуху;</w:t>
      </w:r>
    </w:p>
    <w:p w:rsidR="006C52B6" w:rsidRPr="006C52B6" w:rsidRDefault="006C52B6" w:rsidP="006C52B6">
      <w:pPr>
        <w:numPr>
          <w:ilvl w:val="0"/>
          <w:numId w:val="167"/>
        </w:numPr>
        <w:tabs>
          <w:tab w:val="left" w:pos="-3119"/>
          <w:tab w:val="left" w:pos="708"/>
        </w:tabs>
        <w:suppressAutoHyphens/>
        <w:spacing w:after="0"/>
        <w:ind w:left="426"/>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первичных навыков в области теоретического анализа исполняемых произведений.</w:t>
      </w:r>
    </w:p>
    <w:p w:rsidR="006C52B6" w:rsidRPr="006C52B6" w:rsidRDefault="006C52B6" w:rsidP="006C52B6">
      <w:pPr>
        <w:tabs>
          <w:tab w:val="left" w:pos="708"/>
        </w:tabs>
        <w:suppressAutoHyphens/>
        <w:spacing w:after="0"/>
        <w:ind w:left="-284" w:firstLine="284"/>
        <w:jc w:val="center"/>
        <w:rPr>
          <w:rFonts w:ascii="Times New Roman" w:eastAsia="Times New Roman" w:hAnsi="Times New Roman" w:cs="Times New Roman"/>
          <w:b/>
          <w:bCs/>
          <w:color w:val="00000A"/>
          <w:sz w:val="24"/>
          <w:szCs w:val="24"/>
          <w:lang w:eastAsia="zh-CN" w:bidi="hi-IN"/>
        </w:rPr>
      </w:pPr>
    </w:p>
    <w:p w:rsidR="006C52B6" w:rsidRPr="006C52B6" w:rsidRDefault="006C52B6" w:rsidP="006C52B6">
      <w:pPr>
        <w:tabs>
          <w:tab w:val="left" w:pos="708"/>
        </w:tabs>
        <w:suppressAutoHyphens/>
        <w:spacing w:after="0"/>
        <w:ind w:left="-284" w:firstLine="284"/>
        <w:jc w:val="center"/>
        <w:rPr>
          <w:rFonts w:ascii="Times New Roman" w:eastAsia="Times New Roman" w:hAnsi="Times New Roman" w:cs="Times New Roman"/>
          <w:b/>
          <w:bCs/>
          <w:color w:val="00000A"/>
          <w:sz w:val="24"/>
          <w:szCs w:val="24"/>
          <w:lang w:eastAsia="zh-CN" w:bidi="hi-IN"/>
        </w:rPr>
      </w:pPr>
    </w:p>
    <w:p w:rsidR="006C52B6" w:rsidRPr="006C52B6" w:rsidRDefault="006C52B6" w:rsidP="006C52B6">
      <w:pPr>
        <w:tabs>
          <w:tab w:val="left" w:pos="708"/>
        </w:tabs>
        <w:suppressAutoHyphens/>
        <w:spacing w:after="0"/>
        <w:ind w:left="-284" w:firstLine="284"/>
        <w:jc w:val="center"/>
        <w:rPr>
          <w:rFonts w:ascii="Times New Roman" w:eastAsia="Times New Roman" w:hAnsi="Times New Roman" w:cs="Times New Roman"/>
          <w:b/>
          <w:bCs/>
          <w:color w:val="00000A"/>
          <w:sz w:val="24"/>
          <w:szCs w:val="24"/>
          <w:lang w:eastAsia="zh-CN" w:bidi="hi-IN"/>
        </w:rPr>
      </w:pPr>
    </w:p>
    <w:p w:rsidR="006C52B6" w:rsidRPr="006C52B6" w:rsidRDefault="006C52B6" w:rsidP="006C52B6">
      <w:pPr>
        <w:tabs>
          <w:tab w:val="left" w:pos="708"/>
        </w:tabs>
        <w:suppressAutoHyphens/>
        <w:spacing w:after="0"/>
        <w:ind w:left="-284" w:firstLine="284"/>
        <w:jc w:val="center"/>
        <w:rPr>
          <w:rFonts w:ascii="Times New Roman" w:eastAsia="Times New Roman" w:hAnsi="Times New Roman" w:cs="Times New Roman"/>
          <w:b/>
          <w:bCs/>
          <w:color w:val="00000A"/>
          <w:sz w:val="24"/>
          <w:szCs w:val="24"/>
          <w:lang w:eastAsia="zh-CN" w:bidi="hi-IN"/>
        </w:rPr>
      </w:pPr>
    </w:p>
    <w:p w:rsidR="006C52B6" w:rsidRPr="006C52B6" w:rsidRDefault="006C52B6" w:rsidP="006C52B6">
      <w:pPr>
        <w:tabs>
          <w:tab w:val="left" w:pos="708"/>
        </w:tabs>
        <w:suppressAutoHyphens/>
        <w:spacing w:after="0"/>
        <w:ind w:left="-284" w:firstLine="284"/>
        <w:jc w:val="center"/>
        <w:rPr>
          <w:rFonts w:ascii="Times New Roman" w:eastAsia="Times New Roman" w:hAnsi="Times New Roman" w:cs="Times New Roman"/>
          <w:b/>
          <w:bCs/>
          <w:color w:val="00000A"/>
          <w:sz w:val="24"/>
          <w:szCs w:val="24"/>
          <w:lang w:eastAsia="zh-CN" w:bidi="hi-IN"/>
        </w:rPr>
      </w:pPr>
    </w:p>
    <w:p w:rsidR="006C52B6" w:rsidRPr="006C52B6" w:rsidRDefault="006C52B6" w:rsidP="006C52B6">
      <w:pPr>
        <w:tabs>
          <w:tab w:val="left" w:pos="708"/>
        </w:tabs>
        <w:suppressAutoHyphens/>
        <w:spacing w:after="0"/>
        <w:ind w:left="-284" w:firstLine="284"/>
        <w:jc w:val="center"/>
        <w:rPr>
          <w:rFonts w:ascii="Times New Roman" w:eastAsia="Times New Roman" w:hAnsi="Times New Roman" w:cs="Times New Roman"/>
          <w:b/>
          <w:bCs/>
          <w:color w:val="00000A"/>
          <w:sz w:val="24"/>
          <w:szCs w:val="24"/>
          <w:lang w:eastAsia="zh-CN" w:bidi="hi-IN"/>
        </w:rPr>
      </w:pPr>
    </w:p>
    <w:p w:rsidR="006C52B6" w:rsidRPr="006C52B6" w:rsidRDefault="006C52B6" w:rsidP="006C52B6">
      <w:pPr>
        <w:tabs>
          <w:tab w:val="left" w:pos="708"/>
        </w:tabs>
        <w:suppressAutoHyphens/>
        <w:spacing w:after="0"/>
        <w:ind w:left="-284" w:firstLine="284"/>
        <w:jc w:val="center"/>
        <w:rPr>
          <w:rFonts w:ascii="Times New Roman" w:eastAsia="Times New Roman" w:hAnsi="Times New Roman" w:cs="Times New Roman"/>
          <w:b/>
          <w:bCs/>
          <w:color w:val="00000A"/>
          <w:sz w:val="24"/>
          <w:szCs w:val="24"/>
          <w:lang w:eastAsia="zh-CN" w:bidi="hi-IN"/>
        </w:rPr>
      </w:pPr>
    </w:p>
    <w:p w:rsidR="006C52B6" w:rsidRPr="006C52B6" w:rsidRDefault="006C52B6" w:rsidP="006C52B6">
      <w:pPr>
        <w:tabs>
          <w:tab w:val="left" w:pos="708"/>
        </w:tabs>
        <w:suppressAutoHyphens/>
        <w:spacing w:after="0"/>
        <w:ind w:left="-284" w:firstLine="284"/>
        <w:jc w:val="center"/>
        <w:rPr>
          <w:rFonts w:ascii="Times New Roman" w:eastAsia="Times New Roman" w:hAnsi="Times New Roman" w:cs="Times New Roman"/>
          <w:b/>
          <w:bCs/>
          <w:color w:val="00000A"/>
          <w:sz w:val="24"/>
          <w:szCs w:val="24"/>
          <w:lang w:eastAsia="zh-CN" w:bidi="hi-IN"/>
        </w:rPr>
      </w:pPr>
    </w:p>
    <w:p w:rsidR="006C52B6" w:rsidRPr="006C52B6" w:rsidRDefault="006C52B6" w:rsidP="006C52B6">
      <w:pPr>
        <w:tabs>
          <w:tab w:val="left" w:pos="708"/>
        </w:tabs>
        <w:suppressAutoHyphens/>
        <w:spacing w:after="0"/>
        <w:ind w:left="-284" w:firstLine="284"/>
        <w:jc w:val="center"/>
        <w:rPr>
          <w:rFonts w:ascii="Times New Roman" w:eastAsia="Times New Roman" w:hAnsi="Times New Roman" w:cs="Times New Roman"/>
          <w:b/>
          <w:bCs/>
          <w:color w:val="00000A"/>
          <w:sz w:val="24"/>
          <w:szCs w:val="24"/>
          <w:lang w:eastAsia="zh-CN" w:bidi="hi-IN"/>
        </w:rPr>
      </w:pPr>
    </w:p>
    <w:p w:rsidR="006C52B6" w:rsidRPr="006C52B6" w:rsidRDefault="006C52B6" w:rsidP="006C52B6">
      <w:pPr>
        <w:tabs>
          <w:tab w:val="left" w:pos="708"/>
        </w:tabs>
        <w:suppressAutoHyphens/>
        <w:spacing w:after="0"/>
        <w:ind w:left="-284" w:firstLine="284"/>
        <w:jc w:val="center"/>
        <w:rPr>
          <w:rFonts w:ascii="Times New Roman" w:eastAsia="Times New Roman" w:hAnsi="Times New Roman" w:cs="Times New Roman"/>
          <w:b/>
          <w:bCs/>
          <w:color w:val="00000A"/>
          <w:sz w:val="24"/>
          <w:szCs w:val="24"/>
          <w:lang w:eastAsia="zh-CN" w:bidi="hi-IN"/>
        </w:rPr>
      </w:pPr>
    </w:p>
    <w:p w:rsidR="006C52B6" w:rsidRPr="006C52B6" w:rsidRDefault="006C52B6" w:rsidP="006C52B6">
      <w:pPr>
        <w:tabs>
          <w:tab w:val="left" w:pos="708"/>
        </w:tabs>
        <w:suppressAutoHyphens/>
        <w:spacing w:after="0"/>
        <w:ind w:left="-284" w:firstLine="284"/>
        <w:jc w:val="center"/>
        <w:rPr>
          <w:rFonts w:ascii="Times New Roman" w:eastAsia="Times New Roman" w:hAnsi="Times New Roman" w:cs="Times New Roman"/>
          <w:b/>
          <w:bCs/>
          <w:color w:val="00000A"/>
          <w:sz w:val="24"/>
          <w:szCs w:val="24"/>
          <w:lang w:eastAsia="zh-CN" w:bidi="hi-IN"/>
        </w:rPr>
      </w:pPr>
    </w:p>
    <w:p w:rsidR="006C52B6" w:rsidRPr="006C52B6" w:rsidRDefault="006C52B6" w:rsidP="006C52B6">
      <w:pPr>
        <w:tabs>
          <w:tab w:val="left" w:pos="708"/>
        </w:tabs>
        <w:suppressAutoHyphens/>
        <w:spacing w:after="0"/>
        <w:ind w:left="-284" w:firstLine="284"/>
        <w:jc w:val="center"/>
        <w:rPr>
          <w:rFonts w:ascii="Times New Roman" w:eastAsia="Times New Roman" w:hAnsi="Times New Roman" w:cs="Times New Roman"/>
          <w:color w:val="00000A"/>
          <w:sz w:val="28"/>
          <w:szCs w:val="28"/>
          <w:lang w:eastAsia="zh-CN" w:bidi="hi-IN"/>
        </w:rPr>
      </w:pPr>
      <w:r w:rsidRPr="006C52B6">
        <w:rPr>
          <w:rFonts w:ascii="Times New Roman" w:eastAsia="Times New Roman" w:hAnsi="Times New Roman" w:cs="Times New Roman"/>
          <w:b/>
          <w:bCs/>
          <w:color w:val="00000A"/>
          <w:sz w:val="28"/>
          <w:szCs w:val="28"/>
          <w:lang w:eastAsia="zh-CN" w:bidi="hi-IN"/>
        </w:rPr>
        <w:lastRenderedPageBreak/>
        <w:t>I</w:t>
      </w:r>
      <w:r w:rsidRPr="006C52B6">
        <w:rPr>
          <w:rFonts w:ascii="Times New Roman" w:eastAsia="Times New Roman" w:hAnsi="Times New Roman" w:cs="Times New Roman"/>
          <w:b/>
          <w:bCs/>
          <w:color w:val="00000A"/>
          <w:sz w:val="28"/>
          <w:szCs w:val="28"/>
          <w:lang w:val="en-US" w:eastAsia="zh-CN" w:bidi="hi-IN"/>
        </w:rPr>
        <w:t>V</w:t>
      </w:r>
      <w:r w:rsidRPr="006C52B6">
        <w:rPr>
          <w:rFonts w:ascii="Times New Roman" w:eastAsia="Times New Roman" w:hAnsi="Times New Roman" w:cs="Times New Roman"/>
          <w:b/>
          <w:bCs/>
          <w:color w:val="00000A"/>
          <w:sz w:val="28"/>
          <w:szCs w:val="28"/>
          <w:lang w:eastAsia="zh-CN" w:bidi="hi-IN"/>
        </w:rPr>
        <w:t>. Формы и методы контроля, система оценок.</w:t>
      </w:r>
    </w:p>
    <w:p w:rsidR="006C52B6" w:rsidRPr="006C52B6" w:rsidRDefault="006C52B6" w:rsidP="006C52B6">
      <w:pPr>
        <w:numPr>
          <w:ilvl w:val="0"/>
          <w:numId w:val="177"/>
        </w:numPr>
        <w:tabs>
          <w:tab w:val="left" w:pos="708"/>
        </w:tabs>
        <w:suppressAutoHyphens/>
        <w:spacing w:after="0"/>
        <w:ind w:left="-284" w:firstLine="284"/>
        <w:jc w:val="both"/>
        <w:rPr>
          <w:rFonts w:ascii="Times New Roman" w:eastAsia="Times New Roman" w:hAnsi="Times New Roman" w:cs="Times New Roman"/>
          <w:color w:val="00000A"/>
          <w:sz w:val="24"/>
          <w:szCs w:val="24"/>
          <w:lang w:eastAsia="ru-RU" w:bidi="hi-IN"/>
        </w:rPr>
      </w:pPr>
      <w:r w:rsidRPr="006C52B6">
        <w:rPr>
          <w:rFonts w:ascii="Times New Roman" w:eastAsia="Times New Roman" w:hAnsi="Times New Roman" w:cs="Times New Roman"/>
          <w:color w:val="000000"/>
          <w:sz w:val="24"/>
          <w:szCs w:val="24"/>
          <w:lang w:eastAsia="ru-RU" w:bidi="hi-IN"/>
        </w:rPr>
        <w:t>Контроль успеваемости осуществляется педагогом на уроках, оценка выставляется не реже чем раз в три урока. По итогам четверти преподаватель выставляет оценку. По итогам года выставляется итоговая оценка</w:t>
      </w:r>
    </w:p>
    <w:p w:rsidR="006C52B6" w:rsidRPr="006C52B6" w:rsidRDefault="006C52B6" w:rsidP="006C52B6">
      <w:pPr>
        <w:numPr>
          <w:ilvl w:val="0"/>
          <w:numId w:val="177"/>
        </w:numPr>
        <w:tabs>
          <w:tab w:val="left" w:pos="708"/>
        </w:tabs>
        <w:suppressAutoHyphens/>
        <w:spacing w:after="0"/>
        <w:ind w:left="-284" w:firstLine="284"/>
        <w:jc w:val="both"/>
        <w:rPr>
          <w:rFonts w:ascii="Times New Roman" w:eastAsia="Times New Roman" w:hAnsi="Times New Roman" w:cs="Times New Roman"/>
          <w:color w:val="00000A"/>
          <w:sz w:val="24"/>
          <w:szCs w:val="24"/>
          <w:lang w:eastAsia="ru-RU" w:bidi="hi-IN"/>
        </w:rPr>
      </w:pPr>
      <w:r w:rsidRPr="006C52B6">
        <w:rPr>
          <w:rFonts w:ascii="Times New Roman" w:eastAsia="Times New Roman" w:hAnsi="Times New Roman" w:cs="Times New Roman"/>
          <w:color w:val="000000"/>
          <w:sz w:val="24"/>
          <w:szCs w:val="24"/>
          <w:lang w:eastAsia="ru-RU" w:bidi="hi-IN"/>
        </w:rPr>
        <w:t>При выведении итоговой оценки учитывается следующее:</w:t>
      </w:r>
    </w:p>
    <w:p w:rsidR="006C52B6" w:rsidRPr="006C52B6" w:rsidRDefault="006C52B6" w:rsidP="006C52B6">
      <w:pPr>
        <w:numPr>
          <w:ilvl w:val="0"/>
          <w:numId w:val="168"/>
        </w:numPr>
        <w:tabs>
          <w:tab w:val="left" w:pos="284"/>
          <w:tab w:val="left" w:pos="708"/>
        </w:tabs>
        <w:suppressAutoHyphens/>
        <w:spacing w:after="0"/>
        <w:jc w:val="both"/>
        <w:rPr>
          <w:rFonts w:ascii="Times New Roman" w:eastAsia="Times New Roman" w:hAnsi="Times New Roman" w:cs="Times New Roman"/>
          <w:color w:val="00000A"/>
          <w:sz w:val="24"/>
          <w:szCs w:val="24"/>
          <w:lang w:eastAsia="ru-RU" w:bidi="hi-IN"/>
        </w:rPr>
      </w:pPr>
      <w:r w:rsidRPr="006C52B6">
        <w:rPr>
          <w:rFonts w:ascii="Times New Roman" w:eastAsia="Times New Roman" w:hAnsi="Times New Roman" w:cs="Times New Roman"/>
          <w:color w:val="000000"/>
          <w:sz w:val="24"/>
          <w:szCs w:val="24"/>
          <w:lang w:eastAsia="ru-RU" w:bidi="hi-IN"/>
        </w:rPr>
        <w:t>отношение ученика к занятиям в ансамбле,</w:t>
      </w:r>
      <w:r w:rsidRPr="006C52B6">
        <w:rPr>
          <w:rFonts w:ascii="Times New Roman" w:eastAsia="Times New Roman" w:hAnsi="Times New Roman" w:cs="Times New Roman"/>
          <w:color w:val="C00000"/>
          <w:sz w:val="24"/>
          <w:szCs w:val="24"/>
          <w:lang w:eastAsia="ru-RU" w:bidi="hi-IN"/>
        </w:rPr>
        <w:t xml:space="preserve"> </w:t>
      </w:r>
      <w:r w:rsidRPr="006C52B6">
        <w:rPr>
          <w:rFonts w:ascii="Times New Roman" w:eastAsia="Times New Roman" w:hAnsi="Times New Roman" w:cs="Times New Roman"/>
          <w:color w:val="000000"/>
          <w:sz w:val="24"/>
          <w:szCs w:val="24"/>
          <w:lang w:eastAsia="ru-RU" w:bidi="hi-IN"/>
        </w:rPr>
        <w:t>домашняя подготовка, систематичность посещения уроков, старание и прилежность;</w:t>
      </w:r>
    </w:p>
    <w:p w:rsidR="006C52B6" w:rsidRPr="006C52B6" w:rsidRDefault="006C52B6" w:rsidP="006C52B6">
      <w:pPr>
        <w:numPr>
          <w:ilvl w:val="0"/>
          <w:numId w:val="168"/>
        </w:numPr>
        <w:tabs>
          <w:tab w:val="left" w:pos="284"/>
          <w:tab w:val="left" w:pos="708"/>
        </w:tabs>
        <w:suppressAutoHyphens/>
        <w:spacing w:after="0"/>
        <w:jc w:val="both"/>
        <w:rPr>
          <w:rFonts w:ascii="Times New Roman" w:eastAsia="Times New Roman" w:hAnsi="Times New Roman" w:cs="Times New Roman"/>
          <w:color w:val="00000A"/>
          <w:sz w:val="24"/>
          <w:szCs w:val="24"/>
          <w:lang w:eastAsia="ru-RU" w:bidi="hi-IN"/>
        </w:rPr>
      </w:pPr>
      <w:r w:rsidRPr="006C52B6">
        <w:rPr>
          <w:rFonts w:ascii="Times New Roman" w:eastAsia="Times New Roman" w:hAnsi="Times New Roman" w:cs="Times New Roman"/>
          <w:color w:val="000000"/>
          <w:sz w:val="24"/>
          <w:szCs w:val="24"/>
          <w:lang w:eastAsia="ru-RU" w:bidi="hi-IN"/>
        </w:rPr>
        <w:t>оценка годовой работы ученика, выведенная на основе его продвижения;</w:t>
      </w:r>
    </w:p>
    <w:p w:rsidR="006C52B6" w:rsidRPr="006C52B6" w:rsidRDefault="006C52B6" w:rsidP="006C52B6">
      <w:pPr>
        <w:numPr>
          <w:ilvl w:val="0"/>
          <w:numId w:val="168"/>
        </w:numPr>
        <w:tabs>
          <w:tab w:val="left" w:pos="284"/>
          <w:tab w:val="left" w:pos="708"/>
        </w:tabs>
        <w:suppressAutoHyphens/>
        <w:spacing w:after="0"/>
        <w:jc w:val="both"/>
        <w:rPr>
          <w:rFonts w:ascii="Times New Roman" w:eastAsia="Times New Roman" w:hAnsi="Times New Roman" w:cs="Times New Roman"/>
          <w:color w:val="00000A"/>
          <w:sz w:val="24"/>
          <w:szCs w:val="24"/>
          <w:lang w:eastAsia="ru-RU" w:bidi="hi-IN"/>
        </w:rPr>
      </w:pPr>
      <w:r w:rsidRPr="006C52B6">
        <w:rPr>
          <w:rFonts w:ascii="Times New Roman" w:eastAsia="Times New Roman" w:hAnsi="Times New Roman" w:cs="Times New Roman"/>
          <w:color w:val="000000"/>
          <w:sz w:val="24"/>
          <w:szCs w:val="24"/>
          <w:lang w:eastAsia="ru-RU" w:bidi="hi-IN"/>
        </w:rPr>
        <w:t>оценки ученика за выступления в составе ансамбля  на контрольных уроках;</w:t>
      </w:r>
    </w:p>
    <w:p w:rsidR="006C52B6" w:rsidRPr="006C52B6" w:rsidRDefault="006C52B6" w:rsidP="006C52B6">
      <w:pPr>
        <w:numPr>
          <w:ilvl w:val="0"/>
          <w:numId w:val="168"/>
        </w:numPr>
        <w:tabs>
          <w:tab w:val="left" w:pos="284"/>
          <w:tab w:val="left" w:pos="708"/>
        </w:tabs>
        <w:suppressAutoHyphens/>
        <w:spacing w:after="0"/>
        <w:jc w:val="both"/>
        <w:rPr>
          <w:rFonts w:ascii="Times New Roman" w:eastAsia="Times New Roman" w:hAnsi="Times New Roman" w:cs="Times New Roman"/>
          <w:color w:val="00000A"/>
          <w:sz w:val="24"/>
          <w:szCs w:val="24"/>
          <w:lang w:eastAsia="ru-RU" w:bidi="hi-IN"/>
        </w:rPr>
      </w:pPr>
      <w:r w:rsidRPr="006C52B6">
        <w:rPr>
          <w:rFonts w:ascii="Times New Roman" w:eastAsia="Times New Roman" w:hAnsi="Times New Roman" w:cs="Times New Roman"/>
          <w:color w:val="000000"/>
          <w:sz w:val="24"/>
          <w:szCs w:val="24"/>
          <w:lang w:eastAsia="ru-RU" w:bidi="hi-IN"/>
        </w:rPr>
        <w:t>другие выступления ученика в течение учебного года.</w:t>
      </w:r>
    </w:p>
    <w:p w:rsidR="006C52B6" w:rsidRPr="006C52B6" w:rsidRDefault="006C52B6" w:rsidP="006C52B6">
      <w:pPr>
        <w:numPr>
          <w:ilvl w:val="0"/>
          <w:numId w:val="177"/>
        </w:numPr>
        <w:tabs>
          <w:tab w:val="left" w:pos="708"/>
        </w:tabs>
        <w:suppressAutoHyphens/>
        <w:spacing w:after="0"/>
        <w:ind w:left="-284" w:firstLine="284"/>
        <w:jc w:val="both"/>
        <w:rPr>
          <w:rFonts w:ascii="Times New Roman" w:eastAsia="Times New Roman" w:hAnsi="Times New Roman" w:cs="Times New Roman"/>
          <w:color w:val="00000A"/>
          <w:sz w:val="24"/>
          <w:szCs w:val="24"/>
          <w:lang w:eastAsia="ru-RU" w:bidi="hi-IN"/>
        </w:rPr>
      </w:pPr>
      <w:r w:rsidRPr="006C52B6">
        <w:rPr>
          <w:rFonts w:ascii="Times New Roman" w:eastAsia="Times New Roman" w:hAnsi="Times New Roman" w:cs="Times New Roman"/>
          <w:color w:val="000000"/>
          <w:sz w:val="24"/>
          <w:szCs w:val="24"/>
          <w:lang w:eastAsia="ru-RU" w:bidi="hi-IN"/>
        </w:rPr>
        <w:t>Успеваемость учащихся занимающихся в ансамбле  учитывается на различных выступлениях: контрольных уроках, конкурсах, концертах.</w:t>
      </w:r>
    </w:p>
    <w:p w:rsidR="006C52B6" w:rsidRPr="006C52B6" w:rsidRDefault="006C52B6" w:rsidP="006C52B6">
      <w:pPr>
        <w:numPr>
          <w:ilvl w:val="0"/>
          <w:numId w:val="177"/>
        </w:numPr>
        <w:tabs>
          <w:tab w:val="left" w:pos="708"/>
        </w:tabs>
        <w:suppressAutoHyphens/>
        <w:spacing w:after="0"/>
        <w:ind w:left="-284" w:firstLine="284"/>
        <w:jc w:val="both"/>
        <w:rPr>
          <w:rFonts w:ascii="Times New Roman" w:eastAsia="Times New Roman" w:hAnsi="Times New Roman" w:cs="Times New Roman"/>
          <w:color w:val="000000"/>
          <w:sz w:val="24"/>
          <w:szCs w:val="24"/>
          <w:lang w:eastAsia="ru-RU" w:bidi="hi-IN"/>
        </w:rPr>
      </w:pPr>
      <w:r w:rsidRPr="006C52B6">
        <w:rPr>
          <w:rFonts w:ascii="Times New Roman" w:eastAsia="Times New Roman" w:hAnsi="Times New Roman" w:cs="Times New Roman"/>
          <w:color w:val="000000"/>
          <w:sz w:val="24"/>
          <w:szCs w:val="24"/>
          <w:lang w:eastAsia="ru-RU" w:bidi="hi-IN"/>
        </w:rPr>
        <w:t>В конце каждого 2-ого полугодия все ученики сдают зачёт (разрешено концертное выступление).</w:t>
      </w:r>
    </w:p>
    <w:p w:rsidR="006C52B6" w:rsidRPr="006C52B6" w:rsidRDefault="006C52B6" w:rsidP="006C52B6">
      <w:pPr>
        <w:suppressAutoHyphens/>
        <w:spacing w:after="0"/>
        <w:ind w:right="57" w:firstLine="284"/>
        <w:jc w:val="both"/>
        <w:rPr>
          <w:rFonts w:ascii="Times New Roman" w:eastAsia="SimSun" w:hAnsi="Times New Roman" w:cs="Times New Roman"/>
          <w:color w:val="00000A"/>
          <w:sz w:val="24"/>
          <w:szCs w:val="24"/>
          <w:lang w:eastAsia="ar-SA"/>
        </w:rPr>
      </w:pPr>
      <w:r w:rsidRPr="006C52B6">
        <w:rPr>
          <w:rFonts w:ascii="Times New Roman" w:eastAsia="SimSun" w:hAnsi="Times New Roman" w:cs="Times New Roman"/>
          <w:color w:val="00000A"/>
          <w:sz w:val="24"/>
          <w:szCs w:val="24"/>
          <w:lang w:eastAsia="ar-SA"/>
        </w:rPr>
        <w:t xml:space="preserve">При текущем контроле и промежуточной аттестации устанавливается десятибалльная система оценок: 2, 3-, 3, 3+, 4-, 4, 4+, 5-, 5, 5+. </w:t>
      </w:r>
    </w:p>
    <w:p w:rsidR="006C52B6" w:rsidRPr="006C52B6" w:rsidRDefault="006C52B6" w:rsidP="006C52B6">
      <w:pPr>
        <w:numPr>
          <w:ilvl w:val="0"/>
          <w:numId w:val="177"/>
        </w:numPr>
        <w:tabs>
          <w:tab w:val="left" w:pos="708"/>
        </w:tabs>
        <w:suppressAutoHyphens/>
        <w:spacing w:after="0"/>
        <w:ind w:left="-284" w:firstLine="284"/>
        <w:jc w:val="both"/>
        <w:rPr>
          <w:rFonts w:ascii="Times New Roman" w:eastAsia="Times New Roman" w:hAnsi="Times New Roman" w:cs="Times New Roman"/>
          <w:color w:val="00000A"/>
          <w:sz w:val="24"/>
          <w:szCs w:val="24"/>
          <w:lang w:eastAsia="ru-RU" w:bidi="hi-IN"/>
        </w:rPr>
      </w:pPr>
      <w:r w:rsidRPr="006C52B6">
        <w:rPr>
          <w:rFonts w:ascii="Times New Roman" w:eastAsia="Times New Roman" w:hAnsi="Times New Roman" w:cs="Times New Roman"/>
          <w:color w:val="000000"/>
          <w:sz w:val="24"/>
          <w:szCs w:val="24"/>
          <w:lang w:eastAsia="ru-RU" w:bidi="hi-IN"/>
        </w:rPr>
        <w:t>Участие в отборочных прослушиваниях, концертах, конкурсах и подобных им мероприятиях приравнивается к выступлению на контрольном уроке.</w:t>
      </w:r>
    </w:p>
    <w:p w:rsidR="006C52B6" w:rsidRPr="006C52B6" w:rsidRDefault="006C52B6" w:rsidP="006C52B6">
      <w:pPr>
        <w:numPr>
          <w:ilvl w:val="0"/>
          <w:numId w:val="177"/>
        </w:numPr>
        <w:tabs>
          <w:tab w:val="left" w:pos="708"/>
        </w:tabs>
        <w:suppressAutoHyphens/>
        <w:spacing w:after="0"/>
        <w:ind w:left="-284" w:firstLine="284"/>
        <w:jc w:val="both"/>
        <w:rPr>
          <w:rFonts w:ascii="Times New Roman" w:eastAsia="Times New Roman" w:hAnsi="Times New Roman" w:cs="Times New Roman"/>
          <w:color w:val="00000A"/>
          <w:sz w:val="24"/>
          <w:szCs w:val="24"/>
          <w:lang w:eastAsia="ru-RU" w:bidi="hi-IN"/>
        </w:rPr>
      </w:pPr>
      <w:r w:rsidRPr="006C52B6">
        <w:rPr>
          <w:rFonts w:ascii="Times New Roman" w:eastAsia="Times New Roman" w:hAnsi="Times New Roman" w:cs="Times New Roman"/>
          <w:color w:val="000000"/>
          <w:sz w:val="24"/>
          <w:szCs w:val="24"/>
          <w:lang w:eastAsia="ru-RU" w:bidi="hi-IN"/>
        </w:rPr>
        <w:t>При оценке зачётов необходимо учитывать следующие критерии: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78"/>
        <w:gridCol w:w="6093"/>
      </w:tblGrid>
      <w:tr w:rsidR="006C52B6" w:rsidRPr="006C52B6" w:rsidTr="009723AA">
        <w:tc>
          <w:tcPr>
            <w:tcW w:w="3510" w:type="dxa"/>
          </w:tcPr>
          <w:p w:rsidR="006C52B6" w:rsidRPr="006C52B6" w:rsidRDefault="006C52B6" w:rsidP="006C52B6">
            <w:pPr>
              <w:widowControl w:val="0"/>
              <w:spacing w:after="0" w:line="240" w:lineRule="auto"/>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Оценка</w:t>
            </w:r>
          </w:p>
        </w:tc>
        <w:tc>
          <w:tcPr>
            <w:tcW w:w="6274" w:type="dxa"/>
          </w:tcPr>
          <w:p w:rsidR="006C52B6" w:rsidRPr="006C52B6" w:rsidRDefault="006C52B6" w:rsidP="006C52B6">
            <w:pPr>
              <w:widowControl w:val="0"/>
              <w:spacing w:after="0" w:line="240" w:lineRule="auto"/>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Критерии оценивания выступления</w:t>
            </w:r>
          </w:p>
        </w:tc>
      </w:tr>
      <w:tr w:rsidR="006C52B6" w:rsidRPr="006C52B6" w:rsidTr="009723AA">
        <w:tc>
          <w:tcPr>
            <w:tcW w:w="3510" w:type="dxa"/>
          </w:tcPr>
          <w:p w:rsidR="006C52B6" w:rsidRPr="006C52B6" w:rsidRDefault="006C52B6" w:rsidP="006C52B6">
            <w:pPr>
              <w:spacing w:after="0" w:line="240" w:lineRule="auto"/>
              <w:rPr>
                <w:rFonts w:ascii="Times New Roman" w:eastAsia="ヒラギノ角ゴ Pro W3" w:hAnsi="Times New Roman" w:cs="Times New Roman"/>
                <w:sz w:val="24"/>
                <w:szCs w:val="24"/>
                <w:lang w:eastAsia="ru-RU"/>
              </w:rPr>
            </w:pPr>
            <w:r w:rsidRPr="006C52B6">
              <w:rPr>
                <w:rFonts w:ascii="Times New Roman" w:eastAsia="ヒラギノ角ゴ Pro W3" w:hAnsi="Times New Roman" w:cs="Times New Roman"/>
                <w:sz w:val="24"/>
                <w:szCs w:val="24"/>
                <w:lang w:eastAsia="ru-RU"/>
              </w:rPr>
              <w:t>5 («отлично»)</w:t>
            </w:r>
          </w:p>
        </w:tc>
        <w:tc>
          <w:tcPr>
            <w:tcW w:w="6274" w:type="dxa"/>
          </w:tcPr>
          <w:p w:rsidR="006C52B6" w:rsidRPr="006C52B6" w:rsidRDefault="006C52B6" w:rsidP="006C52B6">
            <w:pPr>
              <w:spacing w:after="0" w:line="240" w:lineRule="auto"/>
              <w:jc w:val="both"/>
              <w:rPr>
                <w:rFonts w:ascii="Times New Roman" w:eastAsia="ヒラギノ角ゴ Pro W3" w:hAnsi="Times New Roman" w:cs="Times New Roman"/>
                <w:sz w:val="24"/>
                <w:szCs w:val="24"/>
                <w:lang w:eastAsia="ru-RU"/>
              </w:rPr>
            </w:pPr>
            <w:r w:rsidRPr="006C52B6">
              <w:rPr>
                <w:rFonts w:ascii="Times New Roman" w:eastAsia="Helvetica" w:hAnsi="Times New Roman" w:cs="Times New Roman"/>
                <w:sz w:val="24"/>
                <w:szCs w:val="24"/>
                <w:lang w:eastAsia="ru-RU"/>
              </w:rPr>
              <w:t>технически качественное и художественно осмысленное исполнение, отвечающее всем требованиям на данном этапе обучения</w:t>
            </w:r>
          </w:p>
        </w:tc>
      </w:tr>
      <w:tr w:rsidR="006C52B6" w:rsidRPr="006C52B6" w:rsidTr="009723AA">
        <w:tc>
          <w:tcPr>
            <w:tcW w:w="3510" w:type="dxa"/>
          </w:tcPr>
          <w:p w:rsidR="006C52B6" w:rsidRPr="006C52B6" w:rsidRDefault="006C52B6" w:rsidP="006C52B6">
            <w:pPr>
              <w:spacing w:after="0" w:line="240" w:lineRule="auto"/>
              <w:rPr>
                <w:rFonts w:ascii="Times New Roman" w:eastAsia="ヒラギノ角ゴ Pro W3" w:hAnsi="Times New Roman" w:cs="Times New Roman"/>
                <w:sz w:val="24"/>
                <w:szCs w:val="24"/>
                <w:lang w:eastAsia="ru-RU"/>
              </w:rPr>
            </w:pPr>
            <w:r w:rsidRPr="006C52B6">
              <w:rPr>
                <w:rFonts w:ascii="Times New Roman" w:eastAsia="ヒラギノ角ゴ Pro W3" w:hAnsi="Times New Roman" w:cs="Times New Roman"/>
                <w:sz w:val="24"/>
                <w:szCs w:val="24"/>
                <w:lang w:eastAsia="ru-RU"/>
              </w:rPr>
              <w:t>4 («хорошо»)</w:t>
            </w:r>
          </w:p>
        </w:tc>
        <w:tc>
          <w:tcPr>
            <w:tcW w:w="6274" w:type="dxa"/>
          </w:tcPr>
          <w:p w:rsidR="006C52B6" w:rsidRPr="006C52B6" w:rsidRDefault="006C52B6" w:rsidP="006C52B6">
            <w:pPr>
              <w:spacing w:after="0" w:line="240" w:lineRule="auto"/>
              <w:jc w:val="both"/>
              <w:rPr>
                <w:rFonts w:ascii="Times New Roman" w:eastAsia="ヒラギノ角ゴ Pro W3" w:hAnsi="Times New Roman" w:cs="Times New Roman"/>
                <w:sz w:val="24"/>
                <w:szCs w:val="24"/>
                <w:lang w:eastAsia="ru-RU"/>
              </w:rPr>
            </w:pPr>
            <w:r w:rsidRPr="006C52B6">
              <w:rPr>
                <w:rFonts w:ascii="Times New Roman" w:eastAsia="Helvetica" w:hAnsi="Times New Roman" w:cs="Times New Roman"/>
                <w:sz w:val="24"/>
                <w:szCs w:val="24"/>
                <w:lang w:eastAsia="ru-RU"/>
              </w:rPr>
              <w:t>отметка отражает грамотное исполнение с небольшими недочетами (как в техническом плане, так и в художественном)</w:t>
            </w:r>
          </w:p>
        </w:tc>
      </w:tr>
      <w:tr w:rsidR="006C52B6" w:rsidRPr="006C52B6" w:rsidTr="009723AA">
        <w:tc>
          <w:tcPr>
            <w:tcW w:w="3510" w:type="dxa"/>
          </w:tcPr>
          <w:p w:rsidR="006C52B6" w:rsidRPr="006C52B6" w:rsidRDefault="006C52B6" w:rsidP="006C52B6">
            <w:pPr>
              <w:spacing w:after="0" w:line="240" w:lineRule="auto"/>
              <w:rPr>
                <w:rFonts w:ascii="Times New Roman" w:eastAsia="ヒラギノ角ゴ Pro W3" w:hAnsi="Times New Roman" w:cs="Times New Roman"/>
                <w:sz w:val="24"/>
                <w:szCs w:val="24"/>
                <w:lang w:eastAsia="ru-RU"/>
              </w:rPr>
            </w:pPr>
            <w:r w:rsidRPr="006C52B6">
              <w:rPr>
                <w:rFonts w:ascii="Times New Roman" w:eastAsia="ヒラギノ角ゴ Pro W3" w:hAnsi="Times New Roman" w:cs="Times New Roman"/>
                <w:sz w:val="24"/>
                <w:szCs w:val="24"/>
                <w:lang w:eastAsia="ru-RU"/>
              </w:rPr>
              <w:t>3 («удовлетворительно»)</w:t>
            </w:r>
          </w:p>
        </w:tc>
        <w:tc>
          <w:tcPr>
            <w:tcW w:w="6274" w:type="dxa"/>
          </w:tcPr>
          <w:p w:rsidR="006C52B6" w:rsidRPr="006C52B6" w:rsidRDefault="006C52B6" w:rsidP="006C52B6">
            <w:pPr>
              <w:spacing w:after="0" w:line="240" w:lineRule="auto"/>
              <w:rPr>
                <w:rFonts w:ascii="Times New Roman" w:eastAsia="ヒラギノ角ゴ Pro W3" w:hAnsi="Times New Roman" w:cs="Times New Roman"/>
                <w:sz w:val="24"/>
                <w:szCs w:val="24"/>
                <w:lang w:eastAsia="ru-RU"/>
              </w:rPr>
            </w:pPr>
            <w:r w:rsidRPr="006C52B6">
              <w:rPr>
                <w:rFonts w:ascii="Times New Roman" w:eastAsia="Helvetica" w:hAnsi="Times New Roman" w:cs="Times New Roman"/>
                <w:sz w:val="24"/>
                <w:szCs w:val="24"/>
                <w:lang w:eastAsia="ru-RU"/>
              </w:rPr>
              <w:t xml:space="preserve">исполнение с большим количеством недочетов, а именно: недоученный текст, слабая техническая подготовка, малохудожественная игра, отсутствие свободы игрового аппарата и т.д. </w:t>
            </w:r>
          </w:p>
        </w:tc>
      </w:tr>
      <w:tr w:rsidR="006C52B6" w:rsidRPr="006C52B6" w:rsidTr="009723AA">
        <w:tc>
          <w:tcPr>
            <w:tcW w:w="3510" w:type="dxa"/>
          </w:tcPr>
          <w:p w:rsidR="006C52B6" w:rsidRPr="006C52B6" w:rsidRDefault="006C52B6" w:rsidP="006C52B6">
            <w:pPr>
              <w:spacing w:after="0" w:line="240" w:lineRule="auto"/>
              <w:rPr>
                <w:rFonts w:ascii="Times New Roman" w:eastAsia="ヒラギノ角ゴ Pro W3" w:hAnsi="Times New Roman" w:cs="Times New Roman"/>
                <w:sz w:val="24"/>
                <w:szCs w:val="24"/>
                <w:lang w:eastAsia="ru-RU"/>
              </w:rPr>
            </w:pPr>
            <w:r w:rsidRPr="006C52B6">
              <w:rPr>
                <w:rFonts w:ascii="Times New Roman" w:eastAsia="ヒラギノ角ゴ Pro W3" w:hAnsi="Times New Roman" w:cs="Times New Roman"/>
                <w:sz w:val="24"/>
                <w:szCs w:val="24"/>
                <w:lang w:eastAsia="ru-RU"/>
              </w:rPr>
              <w:t>2 («неудовлетворительно»)</w:t>
            </w:r>
          </w:p>
        </w:tc>
        <w:tc>
          <w:tcPr>
            <w:tcW w:w="6274" w:type="dxa"/>
          </w:tcPr>
          <w:p w:rsidR="006C52B6" w:rsidRPr="006C52B6" w:rsidRDefault="006C52B6" w:rsidP="006C52B6">
            <w:pPr>
              <w:spacing w:after="0" w:line="240" w:lineRule="auto"/>
              <w:jc w:val="both"/>
              <w:rPr>
                <w:rFonts w:ascii="Times New Roman" w:eastAsia="ヒラギノ角ゴ Pro W3" w:hAnsi="Times New Roman" w:cs="Times New Roman"/>
                <w:sz w:val="24"/>
                <w:szCs w:val="24"/>
                <w:lang w:eastAsia="ru-RU"/>
              </w:rPr>
            </w:pPr>
            <w:r w:rsidRPr="006C52B6">
              <w:rPr>
                <w:rFonts w:ascii="Times New Roman" w:eastAsia="Helvetica" w:hAnsi="Times New Roman" w:cs="Times New Roman"/>
                <w:sz w:val="24"/>
                <w:szCs w:val="24"/>
                <w:lang w:eastAsia="ru-RU"/>
              </w:rPr>
              <w:t>комплекс недостатков, причиной которых является отсутствие домашних занятий, а также плохой посещаемости аудиторных занятий</w:t>
            </w:r>
          </w:p>
        </w:tc>
      </w:tr>
      <w:tr w:rsidR="006C52B6" w:rsidRPr="006C52B6" w:rsidTr="009723AA">
        <w:tc>
          <w:tcPr>
            <w:tcW w:w="3510" w:type="dxa"/>
          </w:tcPr>
          <w:p w:rsidR="006C52B6" w:rsidRPr="006C52B6" w:rsidRDefault="006C52B6" w:rsidP="006C52B6">
            <w:pPr>
              <w:spacing w:after="0" w:line="240" w:lineRule="auto"/>
              <w:rPr>
                <w:rFonts w:ascii="Times New Roman" w:eastAsia="ヒラギノ角ゴ Pro W3" w:hAnsi="Times New Roman" w:cs="Times New Roman"/>
                <w:sz w:val="24"/>
                <w:szCs w:val="24"/>
                <w:lang w:eastAsia="ru-RU"/>
              </w:rPr>
            </w:pPr>
            <w:r w:rsidRPr="006C52B6">
              <w:rPr>
                <w:rFonts w:ascii="Times New Roman" w:eastAsia="ヒラギノ角ゴ Pro W3" w:hAnsi="Times New Roman" w:cs="Times New Roman"/>
                <w:sz w:val="24"/>
                <w:szCs w:val="24"/>
                <w:lang w:eastAsia="ru-RU"/>
              </w:rPr>
              <w:t>«зачет» (без отметки)</w:t>
            </w:r>
          </w:p>
        </w:tc>
        <w:tc>
          <w:tcPr>
            <w:tcW w:w="6274" w:type="dxa"/>
          </w:tcPr>
          <w:p w:rsidR="006C52B6" w:rsidRPr="006C52B6" w:rsidRDefault="006C52B6" w:rsidP="006C52B6">
            <w:pPr>
              <w:spacing w:after="0" w:line="240" w:lineRule="auto"/>
              <w:rPr>
                <w:rFonts w:ascii="Times New Roman" w:eastAsia="ヒラギノ角ゴ Pro W3" w:hAnsi="Times New Roman" w:cs="Times New Roman"/>
                <w:sz w:val="24"/>
                <w:szCs w:val="24"/>
                <w:lang w:eastAsia="ru-RU"/>
              </w:rPr>
            </w:pPr>
            <w:r w:rsidRPr="006C52B6">
              <w:rPr>
                <w:rFonts w:ascii="Times New Roman" w:eastAsia="Helvetica" w:hAnsi="Times New Roman" w:cs="Times New Roman"/>
                <w:sz w:val="24"/>
                <w:szCs w:val="24"/>
                <w:lang w:eastAsia="ru-RU"/>
              </w:rPr>
              <w:t>отражает достаточный уровень подготовки и исполнения на данном этапе обучения.</w:t>
            </w:r>
          </w:p>
        </w:tc>
      </w:tr>
    </w:tbl>
    <w:p w:rsidR="006C52B6" w:rsidRPr="006C52B6" w:rsidRDefault="006C52B6" w:rsidP="006C52B6">
      <w:pPr>
        <w:suppressAutoHyphens/>
        <w:spacing w:after="0"/>
        <w:ind w:right="57"/>
        <w:jc w:val="both"/>
        <w:rPr>
          <w:rFonts w:ascii="Times New Roman" w:eastAsia="SimSun" w:hAnsi="Times New Roman" w:cs="Times New Roman"/>
          <w:color w:val="00000A"/>
          <w:sz w:val="24"/>
          <w:szCs w:val="24"/>
          <w:lang w:eastAsia="ar-SA"/>
        </w:rPr>
      </w:pPr>
      <w:r w:rsidRPr="006C52B6">
        <w:rPr>
          <w:rFonts w:ascii="Times New Roman" w:eastAsia="SimSun" w:hAnsi="Times New Roman" w:cs="Times New Roman"/>
          <w:color w:val="00000A"/>
          <w:sz w:val="24"/>
          <w:szCs w:val="24"/>
          <w:lang w:eastAsia="ar-SA"/>
        </w:rPr>
        <w:t xml:space="preserve">     Фонды оценочных средств призваны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искусства.</w:t>
      </w:r>
    </w:p>
    <w:p w:rsidR="006C52B6" w:rsidRPr="006C52B6" w:rsidRDefault="006C52B6" w:rsidP="006C52B6">
      <w:pPr>
        <w:suppressAutoHyphens/>
        <w:spacing w:after="0"/>
        <w:ind w:right="57"/>
        <w:jc w:val="both"/>
        <w:rPr>
          <w:rFonts w:ascii="Times New Roman" w:eastAsia="SimSun" w:hAnsi="Times New Roman" w:cs="Times New Roman"/>
          <w:color w:val="00000A"/>
          <w:sz w:val="24"/>
          <w:szCs w:val="24"/>
          <w:lang w:eastAsia="ar-SA"/>
        </w:rPr>
      </w:pPr>
      <w:r w:rsidRPr="006C52B6">
        <w:rPr>
          <w:rFonts w:ascii="Times New Roman" w:eastAsia="SimSun" w:hAnsi="Times New Roman" w:cs="Times New Roman"/>
          <w:color w:val="00000A"/>
          <w:sz w:val="24"/>
          <w:szCs w:val="24"/>
          <w:lang w:eastAsia="ar-SA"/>
        </w:rPr>
        <w:t xml:space="preserve">     Оценки выставляются по окончании каждой четверти и в завершении учебного года.</w:t>
      </w:r>
    </w:p>
    <w:p w:rsidR="006C52B6" w:rsidRPr="006C52B6" w:rsidRDefault="006C52B6" w:rsidP="007D6B54">
      <w:pPr>
        <w:tabs>
          <w:tab w:val="left" w:pos="15"/>
          <w:tab w:val="left" w:pos="150"/>
          <w:tab w:val="left" w:pos="708"/>
        </w:tabs>
        <w:suppressAutoHyphens/>
        <w:spacing w:after="0"/>
        <w:ind w:left="720"/>
        <w:rPr>
          <w:rFonts w:ascii="Times New Roman" w:eastAsia="ヒラギノ角ゴ Pro W3" w:hAnsi="Times New Roman" w:cs="Times New Roman"/>
          <w:color w:val="000000"/>
          <w:sz w:val="24"/>
          <w:szCs w:val="24"/>
          <w:lang w:eastAsia="ru-RU"/>
        </w:rPr>
      </w:pPr>
    </w:p>
    <w:p w:rsidR="007D6B54" w:rsidRDefault="007D6B54" w:rsidP="007D6B54">
      <w:pPr>
        <w:tabs>
          <w:tab w:val="left" w:pos="15"/>
          <w:tab w:val="left" w:pos="150"/>
        </w:tabs>
        <w:suppressAutoHyphens/>
        <w:spacing w:after="0"/>
        <w:ind w:left="720"/>
        <w:jc w:val="center"/>
        <w:rPr>
          <w:rFonts w:ascii="Times New Roman" w:eastAsia="Times New Roman" w:hAnsi="Times New Roman" w:cs="Times New Roman"/>
          <w:b/>
          <w:color w:val="000000"/>
          <w:sz w:val="28"/>
          <w:szCs w:val="28"/>
        </w:rPr>
      </w:pPr>
    </w:p>
    <w:p w:rsidR="007D6B54" w:rsidRDefault="007D6B54" w:rsidP="007D6B54">
      <w:pPr>
        <w:tabs>
          <w:tab w:val="left" w:pos="15"/>
          <w:tab w:val="left" w:pos="150"/>
        </w:tabs>
        <w:suppressAutoHyphens/>
        <w:spacing w:after="0"/>
        <w:ind w:left="720"/>
        <w:jc w:val="center"/>
        <w:rPr>
          <w:rFonts w:ascii="Times New Roman" w:eastAsia="Times New Roman" w:hAnsi="Times New Roman" w:cs="Times New Roman"/>
          <w:b/>
          <w:color w:val="000000"/>
          <w:sz w:val="28"/>
          <w:szCs w:val="28"/>
        </w:rPr>
      </w:pPr>
    </w:p>
    <w:p w:rsidR="007D6B54" w:rsidRDefault="007D6B54" w:rsidP="007D6B54">
      <w:pPr>
        <w:tabs>
          <w:tab w:val="left" w:pos="15"/>
          <w:tab w:val="left" w:pos="150"/>
        </w:tabs>
        <w:suppressAutoHyphens/>
        <w:spacing w:after="0"/>
        <w:ind w:left="720"/>
        <w:jc w:val="center"/>
        <w:rPr>
          <w:rFonts w:ascii="Times New Roman" w:eastAsia="Times New Roman" w:hAnsi="Times New Roman" w:cs="Times New Roman"/>
          <w:b/>
          <w:color w:val="000000"/>
          <w:sz w:val="28"/>
          <w:szCs w:val="28"/>
        </w:rPr>
      </w:pPr>
    </w:p>
    <w:p w:rsidR="007D6B54" w:rsidRDefault="007D6B54" w:rsidP="007D6B54">
      <w:pPr>
        <w:tabs>
          <w:tab w:val="left" w:pos="15"/>
          <w:tab w:val="left" w:pos="150"/>
        </w:tabs>
        <w:suppressAutoHyphens/>
        <w:spacing w:after="0"/>
        <w:ind w:left="720"/>
        <w:jc w:val="center"/>
        <w:rPr>
          <w:rFonts w:ascii="Times New Roman" w:eastAsia="Times New Roman" w:hAnsi="Times New Roman" w:cs="Times New Roman"/>
          <w:b/>
          <w:color w:val="000000"/>
          <w:sz w:val="28"/>
          <w:szCs w:val="28"/>
        </w:rPr>
      </w:pPr>
    </w:p>
    <w:p w:rsidR="007D6B54" w:rsidRDefault="007D6B54" w:rsidP="007D6B54">
      <w:pPr>
        <w:tabs>
          <w:tab w:val="left" w:pos="15"/>
          <w:tab w:val="left" w:pos="150"/>
        </w:tabs>
        <w:suppressAutoHyphens/>
        <w:spacing w:after="0"/>
        <w:ind w:left="720"/>
        <w:jc w:val="center"/>
        <w:rPr>
          <w:rFonts w:ascii="Times New Roman" w:eastAsia="Times New Roman" w:hAnsi="Times New Roman" w:cs="Times New Roman"/>
          <w:b/>
          <w:color w:val="000000"/>
          <w:sz w:val="28"/>
          <w:szCs w:val="28"/>
        </w:rPr>
      </w:pPr>
    </w:p>
    <w:p w:rsidR="006C52B6" w:rsidRPr="006C52B6" w:rsidRDefault="006C52B6" w:rsidP="007D6B54">
      <w:pPr>
        <w:tabs>
          <w:tab w:val="left" w:pos="15"/>
          <w:tab w:val="left" w:pos="150"/>
          <w:tab w:val="left" w:pos="708"/>
        </w:tabs>
        <w:suppressAutoHyphens/>
        <w:spacing w:after="0"/>
        <w:ind w:left="720"/>
        <w:jc w:val="center"/>
        <w:rPr>
          <w:rFonts w:ascii="Times New Roman" w:eastAsia="Times New Roman" w:hAnsi="Times New Roman" w:cs="Times New Roman"/>
          <w:b/>
          <w:color w:val="000000"/>
          <w:sz w:val="28"/>
          <w:szCs w:val="28"/>
        </w:rPr>
      </w:pPr>
      <w:r w:rsidRPr="006C52B6">
        <w:rPr>
          <w:rFonts w:ascii="Times New Roman" w:eastAsia="Times New Roman" w:hAnsi="Times New Roman" w:cs="Times New Roman"/>
          <w:b/>
          <w:color w:val="000000"/>
          <w:sz w:val="28"/>
          <w:szCs w:val="28"/>
        </w:rPr>
        <w:lastRenderedPageBreak/>
        <w:t>V. Методическое обеспечение учебного процесса</w:t>
      </w:r>
    </w:p>
    <w:p w:rsidR="006C52B6" w:rsidRPr="006C52B6" w:rsidRDefault="006C52B6" w:rsidP="006C52B6">
      <w:pPr>
        <w:numPr>
          <w:ilvl w:val="0"/>
          <w:numId w:val="177"/>
        </w:numPr>
        <w:tabs>
          <w:tab w:val="left" w:pos="708"/>
        </w:tabs>
        <w:suppressAutoHyphens/>
        <w:spacing w:before="180" w:after="0"/>
        <w:ind w:left="-284"/>
        <w:jc w:val="both"/>
        <w:rPr>
          <w:rFonts w:ascii="Times New Roman" w:eastAsia="Times New Roman" w:hAnsi="Times New Roman" w:cs="Times New Roman"/>
          <w:color w:val="00000A"/>
          <w:sz w:val="24"/>
          <w:szCs w:val="24"/>
          <w:lang w:eastAsia="ru-RU" w:bidi="hi-IN"/>
        </w:rPr>
      </w:pPr>
      <w:r w:rsidRPr="006C52B6">
        <w:rPr>
          <w:rFonts w:ascii="Times New Roman" w:eastAsia="Times New Roman" w:hAnsi="Times New Roman" w:cs="Times New Roman"/>
          <w:b/>
          <w:iCs/>
          <w:color w:val="00000A"/>
          <w:sz w:val="24"/>
          <w:szCs w:val="24"/>
          <w:lang w:eastAsia="ru-RU" w:bidi="hi-IN"/>
        </w:rPr>
        <w:t>1. Методические рекомендации педагогическим работникам</w:t>
      </w:r>
    </w:p>
    <w:p w:rsidR="006C52B6" w:rsidRPr="006C52B6" w:rsidRDefault="006C52B6" w:rsidP="006C52B6">
      <w:pPr>
        <w:numPr>
          <w:ilvl w:val="0"/>
          <w:numId w:val="177"/>
        </w:numPr>
        <w:tabs>
          <w:tab w:val="left" w:pos="708"/>
        </w:tabs>
        <w:suppressAutoHyphens/>
        <w:spacing w:after="0"/>
        <w:ind w:left="-284" w:firstLine="284"/>
        <w:jc w:val="both"/>
        <w:rPr>
          <w:rFonts w:ascii="Times New Roman" w:eastAsia="Times New Roman" w:hAnsi="Times New Roman" w:cs="Times New Roman"/>
          <w:color w:val="00000A"/>
          <w:sz w:val="24"/>
          <w:szCs w:val="24"/>
          <w:lang w:eastAsia="ru-RU" w:bidi="hi-IN"/>
        </w:rPr>
      </w:pPr>
      <w:r w:rsidRPr="006C52B6">
        <w:rPr>
          <w:rFonts w:ascii="Times New Roman" w:eastAsia="Times New Roman" w:hAnsi="Times New Roman" w:cs="Times New Roman"/>
          <w:color w:val="000000"/>
          <w:sz w:val="24"/>
          <w:szCs w:val="24"/>
          <w:lang w:eastAsia="ru-RU" w:bidi="hi-IN"/>
        </w:rPr>
        <w:t>Организация деятельности ансамбля  – дело творческое. Успешность творческого и воспитательного процессов зависит от подготовки и знаний руководителя как организатора, педагога, а также от умения общие положения методики преломлять в своей творческой индивидуальной работе.</w:t>
      </w:r>
    </w:p>
    <w:p w:rsidR="006C52B6" w:rsidRPr="006C52B6" w:rsidRDefault="006C52B6" w:rsidP="006C52B6">
      <w:pPr>
        <w:numPr>
          <w:ilvl w:val="0"/>
          <w:numId w:val="177"/>
        </w:numPr>
        <w:tabs>
          <w:tab w:val="left" w:pos="708"/>
        </w:tabs>
        <w:suppressAutoHyphens/>
        <w:spacing w:after="0"/>
        <w:ind w:left="-284" w:firstLine="284"/>
        <w:jc w:val="both"/>
        <w:rPr>
          <w:rFonts w:ascii="Times New Roman" w:eastAsia="Times New Roman" w:hAnsi="Times New Roman" w:cs="Times New Roman"/>
          <w:color w:val="00000A"/>
          <w:sz w:val="24"/>
          <w:szCs w:val="24"/>
          <w:lang w:eastAsia="ru-RU" w:bidi="hi-IN"/>
        </w:rPr>
      </w:pPr>
      <w:r w:rsidRPr="006C52B6">
        <w:rPr>
          <w:rFonts w:ascii="Times New Roman" w:eastAsia="Times New Roman" w:hAnsi="Times New Roman" w:cs="Times New Roman"/>
          <w:color w:val="000000"/>
          <w:sz w:val="24"/>
          <w:szCs w:val="24"/>
          <w:lang w:eastAsia="ru-RU" w:bidi="hi-IN"/>
        </w:rPr>
        <w:t>На уроке необходимо создать радостную, приятную атмосферу, обеспечивающую учащимся психологический комфорт, уверенность в своих силах и возможностях.</w:t>
      </w:r>
    </w:p>
    <w:p w:rsidR="006C52B6" w:rsidRPr="006C52B6" w:rsidRDefault="006C52B6" w:rsidP="006C52B6">
      <w:pPr>
        <w:numPr>
          <w:ilvl w:val="0"/>
          <w:numId w:val="177"/>
        </w:numPr>
        <w:tabs>
          <w:tab w:val="left" w:pos="708"/>
        </w:tabs>
        <w:suppressAutoHyphens/>
        <w:spacing w:after="0"/>
        <w:ind w:left="-284" w:firstLine="284"/>
        <w:jc w:val="both"/>
        <w:rPr>
          <w:rFonts w:ascii="Times New Roman" w:eastAsia="Times New Roman" w:hAnsi="Times New Roman" w:cs="Times New Roman"/>
          <w:color w:val="00000A"/>
          <w:sz w:val="24"/>
          <w:szCs w:val="24"/>
          <w:lang w:eastAsia="ru-RU" w:bidi="hi-IN"/>
        </w:rPr>
      </w:pPr>
      <w:r w:rsidRPr="006C52B6">
        <w:rPr>
          <w:rFonts w:ascii="Times New Roman" w:eastAsia="Times New Roman" w:hAnsi="Times New Roman" w:cs="Times New Roman"/>
          <w:color w:val="000000"/>
          <w:sz w:val="24"/>
          <w:szCs w:val="24"/>
          <w:lang w:eastAsia="ru-RU" w:bidi="hi-IN"/>
        </w:rPr>
        <w:t>Учащиеся обладают разными музыкальными способностями и физическими данными. Первое, с чего начинается работа ансамбля или оркестра, — это подбор участников коллектива, равных по своей музыкальной подготовке и владению инструментом. Учитывая музыкальные и технические возможности учащихся, они распределяются по партиям и занимают свое место в коллективе.</w:t>
      </w:r>
    </w:p>
    <w:p w:rsidR="006C52B6" w:rsidRPr="006C52B6" w:rsidRDefault="006C52B6" w:rsidP="006C52B6">
      <w:pPr>
        <w:numPr>
          <w:ilvl w:val="0"/>
          <w:numId w:val="177"/>
        </w:numPr>
        <w:tabs>
          <w:tab w:val="left" w:pos="708"/>
        </w:tabs>
        <w:suppressAutoHyphens/>
        <w:spacing w:after="0"/>
        <w:ind w:left="-284" w:firstLine="284"/>
        <w:jc w:val="both"/>
        <w:rPr>
          <w:rFonts w:ascii="Times New Roman" w:eastAsia="Times New Roman" w:hAnsi="Times New Roman" w:cs="Times New Roman"/>
          <w:color w:val="00000A"/>
          <w:sz w:val="24"/>
          <w:szCs w:val="24"/>
          <w:lang w:eastAsia="ru-RU" w:bidi="hi-IN"/>
        </w:rPr>
      </w:pPr>
      <w:r w:rsidRPr="006C52B6">
        <w:rPr>
          <w:rFonts w:ascii="Times New Roman" w:eastAsia="Times New Roman" w:hAnsi="Times New Roman" w:cs="Times New Roman"/>
          <w:color w:val="000000"/>
          <w:sz w:val="24"/>
          <w:szCs w:val="24"/>
          <w:lang w:eastAsia="ru-RU" w:bidi="hi-IN"/>
        </w:rPr>
        <w:t>Каждый участник коллектива должен быть расположен таким образом, чтобы иметь возможность слышать и видеть участников коллектива (обычно это полукруг). Размещение участников коллектива должно быть стабильным, не изменяться в зависимости от помещения, в котором приходится репетировать и выступать, — напротив, от расположения  зависит, какая комната должна быть избрана для репетиций и как нужно оборудовать сцену для выступления. Расстояние между исполнителями должно обеспечивать слитное, цельное звучание и в то же время свободу игровых движений каждого участника ансамбля.</w:t>
      </w:r>
    </w:p>
    <w:p w:rsidR="006C52B6" w:rsidRPr="006C52B6" w:rsidRDefault="006C52B6" w:rsidP="006C52B6">
      <w:pPr>
        <w:numPr>
          <w:ilvl w:val="0"/>
          <w:numId w:val="177"/>
        </w:numPr>
        <w:tabs>
          <w:tab w:val="left" w:pos="708"/>
        </w:tabs>
        <w:suppressAutoHyphens/>
        <w:spacing w:after="0"/>
        <w:ind w:left="-284" w:firstLine="284"/>
        <w:jc w:val="both"/>
        <w:rPr>
          <w:rFonts w:ascii="Times New Roman" w:eastAsia="Times New Roman" w:hAnsi="Times New Roman" w:cs="Times New Roman"/>
          <w:color w:val="00000A"/>
          <w:sz w:val="24"/>
          <w:szCs w:val="24"/>
          <w:lang w:eastAsia="ru-RU" w:bidi="hi-IN"/>
        </w:rPr>
      </w:pPr>
      <w:r w:rsidRPr="006C52B6">
        <w:rPr>
          <w:rFonts w:ascii="Times New Roman" w:eastAsia="Times New Roman" w:hAnsi="Times New Roman" w:cs="Times New Roman"/>
          <w:color w:val="000000"/>
          <w:sz w:val="24"/>
          <w:szCs w:val="24"/>
          <w:lang w:eastAsia="ru-RU" w:bidi="hi-IN"/>
        </w:rPr>
        <w:t>Одной из задач педагога при проведении репетиции является достижение максимальных результатов при минимальных затратах энергии и времени учащихся. Поэтому очень важен темп репетиции, на репетиции всегда должна звучать музыка, прерываясь лишь для ясных и четко сформулированных замечаний педагога определенным исполнителям.</w:t>
      </w:r>
    </w:p>
    <w:p w:rsidR="006C52B6" w:rsidRPr="006C52B6" w:rsidRDefault="006C52B6" w:rsidP="006C52B6">
      <w:pPr>
        <w:numPr>
          <w:ilvl w:val="0"/>
          <w:numId w:val="177"/>
        </w:numPr>
        <w:tabs>
          <w:tab w:val="left" w:pos="708"/>
        </w:tabs>
        <w:suppressAutoHyphens/>
        <w:spacing w:after="0"/>
        <w:ind w:left="-284" w:firstLine="284"/>
        <w:jc w:val="both"/>
        <w:rPr>
          <w:rFonts w:ascii="Times New Roman" w:eastAsia="Times New Roman" w:hAnsi="Times New Roman" w:cs="Times New Roman"/>
          <w:color w:val="00000A"/>
          <w:sz w:val="24"/>
          <w:szCs w:val="24"/>
          <w:lang w:eastAsia="ru-RU" w:bidi="hi-IN"/>
        </w:rPr>
      </w:pPr>
      <w:r w:rsidRPr="006C52B6">
        <w:rPr>
          <w:rFonts w:ascii="Times New Roman" w:eastAsia="Times New Roman" w:hAnsi="Times New Roman" w:cs="Times New Roman"/>
          <w:color w:val="000000"/>
          <w:sz w:val="24"/>
          <w:szCs w:val="24"/>
          <w:lang w:eastAsia="ru-RU" w:bidi="hi-IN"/>
        </w:rPr>
        <w:t xml:space="preserve">Партия участника коллектива должна быть оформлена грамотно и аккуратно во избежание неточностей во время исполнения. Все штрихи, мельчайшие нюансы, аппликатура должны быть проставлены в партии. </w:t>
      </w:r>
    </w:p>
    <w:p w:rsidR="006C52B6" w:rsidRPr="006C52B6" w:rsidRDefault="006C52B6" w:rsidP="006C52B6">
      <w:pPr>
        <w:numPr>
          <w:ilvl w:val="0"/>
          <w:numId w:val="177"/>
        </w:numPr>
        <w:tabs>
          <w:tab w:val="left" w:pos="708"/>
        </w:tabs>
        <w:suppressAutoHyphens/>
        <w:spacing w:after="0"/>
        <w:ind w:left="-284" w:firstLine="284"/>
        <w:jc w:val="both"/>
        <w:rPr>
          <w:rFonts w:ascii="Times New Roman" w:eastAsia="Times New Roman" w:hAnsi="Times New Roman" w:cs="Times New Roman"/>
          <w:color w:val="00000A"/>
          <w:sz w:val="24"/>
          <w:szCs w:val="24"/>
          <w:lang w:eastAsia="ru-RU" w:bidi="hi-IN"/>
        </w:rPr>
      </w:pPr>
      <w:r w:rsidRPr="006C52B6">
        <w:rPr>
          <w:rFonts w:ascii="Times New Roman" w:eastAsia="Times New Roman" w:hAnsi="Times New Roman" w:cs="Times New Roman"/>
          <w:color w:val="000000"/>
          <w:sz w:val="24"/>
          <w:szCs w:val="24"/>
          <w:lang w:eastAsia="ru-RU" w:bidi="hi-IN"/>
        </w:rPr>
        <w:t>Важным фактором в развитии коллективного исполнительства является репертуар. Это народная песенно-танцевальная музыка, переложения классической музыки, оригинальные сочинения. Вместе с тем возрос интерес к эстрадному и фольклорному направлениям, расширилась практика аккомпанементов.</w:t>
      </w:r>
    </w:p>
    <w:p w:rsidR="006C52B6" w:rsidRPr="006C52B6" w:rsidRDefault="006C52B6" w:rsidP="006C52B6">
      <w:pPr>
        <w:numPr>
          <w:ilvl w:val="0"/>
          <w:numId w:val="177"/>
        </w:numPr>
        <w:tabs>
          <w:tab w:val="left" w:pos="708"/>
        </w:tabs>
        <w:suppressAutoHyphens/>
        <w:spacing w:after="0"/>
        <w:ind w:left="-284" w:firstLine="284"/>
        <w:jc w:val="both"/>
        <w:rPr>
          <w:rFonts w:ascii="Times New Roman" w:eastAsia="Times New Roman" w:hAnsi="Times New Roman" w:cs="Times New Roman"/>
          <w:color w:val="00000A"/>
          <w:sz w:val="24"/>
          <w:szCs w:val="24"/>
          <w:lang w:eastAsia="ru-RU" w:bidi="hi-IN"/>
        </w:rPr>
      </w:pPr>
      <w:r w:rsidRPr="006C52B6">
        <w:rPr>
          <w:rFonts w:ascii="Times New Roman" w:eastAsia="Times New Roman" w:hAnsi="Times New Roman" w:cs="Times New Roman"/>
          <w:color w:val="000000"/>
          <w:sz w:val="24"/>
          <w:szCs w:val="24"/>
          <w:lang w:eastAsia="ru-RU" w:bidi="hi-IN"/>
        </w:rPr>
        <w:t>Выбирая репертуар для детского ансамбля или оркестра, педагог должен руководствоваться принципом постепенности и последовательности обучения, соблюдая дидактические принципы доступности. Не допустимо включение в репертуар произведений, превышающих музыкально-исполнительские (художественные и технические) возможности учащихся и не соответствующие их возрастным особенностям. Работа участников коллектива  над такими произведениями становится препятствием для их музыкально развития и не дает положительных результатов. При выборе репертуара руководителю приходится не только опираться на учебные программы, свой вкус и желания, но учитывать целый комплекс условий и факторов: репертуар должен соответствовать исполнительскому уровню учащихся, быть интересным для участников и слушателей, достаточно разнообразным, чтобы с ним можно было принимать участия в различных концертах.</w:t>
      </w:r>
    </w:p>
    <w:p w:rsidR="006C52B6" w:rsidRPr="006C52B6" w:rsidRDefault="006C52B6" w:rsidP="006C52B6">
      <w:pPr>
        <w:numPr>
          <w:ilvl w:val="0"/>
          <w:numId w:val="177"/>
        </w:numPr>
        <w:tabs>
          <w:tab w:val="left" w:pos="708"/>
        </w:tabs>
        <w:suppressAutoHyphens/>
        <w:spacing w:after="0"/>
        <w:ind w:left="-284" w:firstLine="284"/>
        <w:jc w:val="both"/>
        <w:rPr>
          <w:rFonts w:ascii="Times New Roman" w:eastAsia="Times New Roman" w:hAnsi="Times New Roman" w:cs="Times New Roman"/>
          <w:color w:val="00000A"/>
          <w:sz w:val="24"/>
          <w:szCs w:val="24"/>
          <w:lang w:eastAsia="ru-RU" w:bidi="hi-IN"/>
        </w:rPr>
      </w:pPr>
      <w:r w:rsidRPr="006C52B6">
        <w:rPr>
          <w:rFonts w:ascii="Times New Roman" w:eastAsia="Times New Roman" w:hAnsi="Times New Roman" w:cs="Times New Roman"/>
          <w:color w:val="000000"/>
          <w:sz w:val="24"/>
          <w:szCs w:val="24"/>
          <w:lang w:eastAsia="ru-RU" w:bidi="hi-IN"/>
        </w:rPr>
        <w:lastRenderedPageBreak/>
        <w:t>Важно, чтобы коллектив  имел в своем репертуаре пьесы, которые можно было бы использовать для различной аудитории, на различных мероприятиях. Каждый концерт требует соответствующих по характеру и содержанию пьес, которыми можно было бы открыть и завершить выступление, создать определенное эмоциональное состояние у слушателей.</w:t>
      </w:r>
    </w:p>
    <w:p w:rsidR="006C52B6" w:rsidRPr="006C52B6" w:rsidRDefault="006C52B6" w:rsidP="006C52B6">
      <w:pPr>
        <w:numPr>
          <w:ilvl w:val="0"/>
          <w:numId w:val="177"/>
        </w:numPr>
        <w:tabs>
          <w:tab w:val="left" w:pos="708"/>
        </w:tabs>
        <w:suppressAutoHyphens/>
        <w:spacing w:after="0"/>
        <w:ind w:left="-284" w:firstLine="284"/>
        <w:jc w:val="both"/>
        <w:rPr>
          <w:rFonts w:ascii="Times New Roman" w:eastAsia="Times New Roman" w:hAnsi="Times New Roman" w:cs="Times New Roman"/>
          <w:color w:val="00000A"/>
          <w:sz w:val="24"/>
          <w:szCs w:val="24"/>
          <w:lang w:eastAsia="ru-RU" w:bidi="hi-IN"/>
        </w:rPr>
      </w:pPr>
      <w:r w:rsidRPr="006C52B6">
        <w:rPr>
          <w:rFonts w:ascii="Times New Roman" w:eastAsia="Times New Roman" w:hAnsi="Times New Roman" w:cs="Times New Roman"/>
          <w:color w:val="000000"/>
          <w:sz w:val="24"/>
          <w:szCs w:val="24"/>
          <w:lang w:eastAsia="ru-RU" w:bidi="hi-IN"/>
        </w:rPr>
        <w:t>Опыт и стаж педагога не должны приводить к раз и навсегда найденным и ко всем одинаково применяемым догмам, к шаблону в обучении. Система, включающая в себя основные принципы и главные задачи обучения, должна быть незыблемой. Методика же, определяющая пути к практическому решению этих задач может быть разной. В умении найти для ансамбля учащихся наилучший путь и темп развития проявляется диалектика педагогической работы. Педагог должен быть не только хорошим музыкантом и исполнителем, но и хорошим чутким наблюдателем и знатоком души ребенка.</w:t>
      </w:r>
    </w:p>
    <w:p w:rsidR="006C52B6" w:rsidRPr="006C52B6" w:rsidRDefault="006C52B6" w:rsidP="006C52B6">
      <w:pPr>
        <w:shd w:val="clear" w:color="auto" w:fill="FFFFFF"/>
        <w:tabs>
          <w:tab w:val="left" w:pos="283"/>
          <w:tab w:val="left" w:pos="708"/>
        </w:tabs>
        <w:suppressAutoHyphens/>
        <w:spacing w:after="0"/>
        <w:ind w:left="-284" w:firstLine="284"/>
        <w:jc w:val="both"/>
        <w:rPr>
          <w:rFonts w:ascii="Times New Roman" w:eastAsia="Times New Roman" w:hAnsi="Times New Roman" w:cs="Times New Roman"/>
          <w:b/>
          <w:i/>
          <w:iCs/>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b/>
          <w:i/>
          <w:iCs/>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b/>
          <w:i/>
          <w:iCs/>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b/>
          <w:i/>
          <w:iCs/>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b/>
          <w:i/>
          <w:iCs/>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b/>
          <w:i/>
          <w:iCs/>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b/>
          <w:i/>
          <w:iCs/>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b/>
          <w:i/>
          <w:iCs/>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b/>
          <w:i/>
          <w:iCs/>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color w:val="00000A"/>
          <w:sz w:val="24"/>
          <w:szCs w:val="24"/>
          <w:lang w:eastAsia="zh-CN" w:bidi="hi-IN"/>
        </w:rPr>
      </w:pPr>
    </w:p>
    <w:p w:rsidR="006C52B6" w:rsidRPr="007D6B54" w:rsidRDefault="006C52B6" w:rsidP="007D6B54">
      <w:pPr>
        <w:suppressAutoHyphens/>
        <w:spacing w:after="0"/>
        <w:ind w:left="720"/>
        <w:jc w:val="center"/>
        <w:rPr>
          <w:rFonts w:ascii="Times New Roman" w:eastAsia="Times New Roman" w:hAnsi="Times New Roman" w:cs="Times New Roman"/>
          <w:b/>
          <w:color w:val="00000A"/>
          <w:sz w:val="28"/>
          <w:szCs w:val="28"/>
        </w:rPr>
      </w:pPr>
      <w:r w:rsidRPr="007D6B54">
        <w:rPr>
          <w:rFonts w:ascii="Times New Roman" w:eastAsia="Times New Roman" w:hAnsi="Times New Roman" w:cs="Times New Roman"/>
          <w:b/>
          <w:color w:val="00000A"/>
          <w:sz w:val="28"/>
          <w:szCs w:val="28"/>
          <w:lang w:val="en-US"/>
        </w:rPr>
        <w:lastRenderedPageBreak/>
        <w:t>VI</w:t>
      </w:r>
      <w:r w:rsidRPr="007D6B54">
        <w:rPr>
          <w:rFonts w:ascii="Times New Roman" w:eastAsia="Times New Roman" w:hAnsi="Times New Roman" w:cs="Times New Roman"/>
          <w:b/>
          <w:color w:val="00000A"/>
          <w:sz w:val="28"/>
          <w:szCs w:val="28"/>
        </w:rPr>
        <w:t>.</w:t>
      </w:r>
      <w:r w:rsidRPr="007D6B54">
        <w:rPr>
          <w:rFonts w:ascii="Times New Roman" w:eastAsia="Times New Roman" w:hAnsi="Times New Roman" w:cs="Times New Roman"/>
          <w:b/>
          <w:color w:val="00000A"/>
          <w:sz w:val="28"/>
          <w:szCs w:val="28"/>
        </w:rPr>
        <w:tab/>
        <w:t xml:space="preserve"> Списки рекомендуемой нотной и методической литературы</w:t>
      </w:r>
    </w:p>
    <w:p w:rsidR="006C52B6" w:rsidRPr="006C52B6" w:rsidRDefault="006C52B6" w:rsidP="007D6B54">
      <w:pPr>
        <w:tabs>
          <w:tab w:val="left" w:pos="708"/>
        </w:tabs>
        <w:suppressAutoHyphens/>
        <w:spacing w:after="0"/>
        <w:ind w:left="425"/>
        <w:jc w:val="both"/>
        <w:rPr>
          <w:rFonts w:ascii="Times New Roman" w:eastAsia="Times New Roman" w:hAnsi="Times New Roman" w:cs="Times New Roman"/>
          <w:b/>
          <w:color w:val="00000A"/>
          <w:sz w:val="24"/>
          <w:szCs w:val="24"/>
        </w:rPr>
      </w:pPr>
    </w:p>
    <w:p w:rsidR="006C52B6" w:rsidRPr="006C52B6" w:rsidRDefault="006C52B6" w:rsidP="007D6B54">
      <w:pPr>
        <w:tabs>
          <w:tab w:val="left" w:pos="708"/>
        </w:tabs>
        <w:suppressAutoHyphens/>
        <w:spacing w:after="0"/>
        <w:jc w:val="both"/>
        <w:rPr>
          <w:rFonts w:ascii="Times New Roman" w:eastAsia="Times New Roman" w:hAnsi="Times New Roman" w:cs="Times New Roman"/>
          <w:b/>
          <w:color w:val="00000A"/>
          <w:sz w:val="24"/>
          <w:szCs w:val="24"/>
        </w:rPr>
      </w:pPr>
      <w:r w:rsidRPr="006C52B6">
        <w:rPr>
          <w:rFonts w:ascii="Times New Roman" w:eastAsia="Times New Roman" w:hAnsi="Times New Roman" w:cs="Times New Roman"/>
          <w:b/>
          <w:color w:val="00000A"/>
          <w:sz w:val="24"/>
          <w:szCs w:val="24"/>
        </w:rPr>
        <w:t xml:space="preserve">1. Списки рекомендуемой нотной литературы: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«Хрестоматия баяниста» - сост. А. Крылусов, 1-2 кл., изд. «Музыка» Москва 1984; 1997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«Хрестоматия аккордеониста» - сост. В. Гусев, изд. «Музыка» Москва 1986; 1991</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«Хрестоматия аккордеониста» - сост. Ф. Бушуев, С.Панин, изд. «Музыка» Москва,  1982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«Педагогический репертуар баяниста» - сост. И. Бойко, 1-2 кл., изд. «Феникс» Ростов-на-Дону, 2000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«Хрестоматия аккордеониста» - сост. В. Мотов, Г. Шахов, 1-3 кл., изд.«Кефара» Москва, 2002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«Хрестоматия баяниста» - сост. В. Грачёв, 3-4 кл., изд. «Музыка» Москва 1984</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«Хрестоматия аккордеониста» - сост. Ю. Акимов, А. Талакин, 3-4 кл., изд. «Музыка» Москва, 1970</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«Хрестоматия баяниста» - сост. В. Грачев, 5 кл., изд. «Музыка» Москва, 1997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«Хрестоматия аккордеониста» - сост. В. Лушников, 5 кл., изд. «Музыка» Москва,  1990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«Хрестоматия для баяна» - вып.1, младший класс, сост. Р. Гречухина, М. Лихачев, изд. «Композитор» Санкт-Петербург, 2002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«Хрестоматия для баяна» - вып.2, 1-2 класс, сост. Р. Гречухина, М. Лихачев, изд. «Композитор» Санкт-Петербург, 2004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«Хрестоматия для баяна» - вып.3, 2-3 класс, сост. Р. Гречухина, М. Лихачев, изд. «Композитор» Санкт-Петербург 2006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«Хрестоматия для баяна» - вып.4, 3-4 класс, сост. Р. Гречухина, М. Лихачев, изд. «Композитор» Санкт-Петербург 2007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«Хрестоматия для баяна» - вып.5, 4-5 класс, сост. Р. Гречухина, М. Лихачев, изд. «Композитор» Санкт-Петербург 2007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«Хрестоматия для баяна» - вып.6, 6-7 класс, сост. Р. Гречухина, М. Лихачев, изд. «Композитор» Санкт-Петербург 2009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А. Иванов «Руководство игры на баяне»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П. Лондонов «Школа игры на аккордеоне»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В. Лушников «Школа игры на аккордеоне» - изд. «Советский композитор» Москва 1991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А. Коробейников «Альбом для детей и юношества» - изд. «Композитор» С-Пб 2009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А. Доренский «Эстрадно-джазовые сюиты», 1-3 кл., изд. «Феникс» Ростов на Дону 2008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А. Доренский «Музыка для детей», 2-3 кл., изд.«Феникс» Ростов на Дону 1998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А. Доренский «Эстрадно-джазовые сюиты», 3-5 кл., изд.«Феникс» Ростов на Дону 2008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М. Двилянский «Самоучитель игры на аккордеоне» изд. «Сов. композитор», Москва, 1988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А. Мирек «Самоучитель игры на аккордеоне» изд. «Сов. композитор» Москва 1984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«Хрестоматия аккордеониста» - 4-5 кл., сост., изд. «Музыка» Москва  1988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«Хрестоматия аккордеониста»  для муз. училищ вып.1, сост. М. Двилянский, изд. «Музыка» Москва  1970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lastRenderedPageBreak/>
        <w:t xml:space="preserve">«Популярные обработки народных мелодий для баяна», изд. «Музыка» Москва  1989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«Концертный репертуар аккордеониста» - сост. Ю. Дранга, изд. «Музыка» Москва  1990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«Музыка советской эстрады» - вып.1,2, сост. М. Двилянский, изд. «Музыка» Москва  1983; 1984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«Эстрадные произведения» - вып.4, изд. «Музыка» Москва  1970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«Хорошее настроение» - сост. А. Дмитриева, Ю. Лихачев, изд. «Музыка» Ленинград  1990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 «Из репертуара Международного конкурса им. В.В. Андреева» вып.1 – сост. Л.Комарова, Е. Михайлова, изд. «Грифон» Санкт-Петербург 1994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Б. Тихонов «Эстрадные произведения» - изд. «Музыка» Москва  1971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В. Ходукин «Просчитай до трех» - изд. «Композитор» Санкт-Петербург 2001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«Веселый аккордеон» вып.5 – сост. В. Дмитриев, изд. «Музыка» Ленинград  1969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«Хрестоматия педагогического репертуара для аккордеона» 3-4 кл. – сост. Ю.Акимов, А. Мирек, Гос. Музыкальное издательство Москва 1963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«Вальс, танго, фокстрот» - сост. И. Савинцева, изд. «Музыка» Москва  1987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«Танцевальная музыка» вып.1 – сост. В. Петренко, изд. «Музыка» Москва  1979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«Баян» - подготовительный класс – сост. А. Денисов, В. Угринович, изд. «Музична Украина» Киев 1984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«Баян»  1 кл. – сост. И. Алексеев, М. Корецкий, изд. «Музична Украина» Киев, 1983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«Баян»  2 кл. – сост. И. Алексеев, М. Корецкий, изд. «Музична Украина» Киев, 1983</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«Баян»  3 кл. – сост. И. Алексеев, М. Корецкий, изд. «Музична Украина» Киев, 1983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«Баян»  4 кл. – сост. И. Алексеев, М. Корецкий, изд. «Музична Украина» Киев, 1983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«Баян»  5 кл. – сост. А. Денисова, изд. «Музична Украина» Киев, 1978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 «Хрестоматия аккордеониста – Этюды» 4-5 кл., сост. А. Талакин, изд.«Музыка» М.  1988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«Сборник ансамблей» - сост. Р. Гречухина, изд. «Композитор» Санкт-Петербург 1999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«Пьесы для ансамблей аккордеонистов» - сост. Р. Бажилин, изд. «Издательство Владимира Катанского»  Москва, 2000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«Пьесы для ансамблей аккордеонистов» - сост. С. Лихачев вып. 1,2,3,4, изд. «Композитор» СПб, 1999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«Полифонические пьесы И. С. Баха и его сыновей» - сост. Ю. Лихачев, изд. «Музыка» Ленинград  1988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«Полифонические пьесы для баяна» вып.1,2 – сост.В. Агафонов, В. Алехин, изд. «Советский композитор» Москва, 1971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И. С. Бах «Маленькие прелюдии и фуги», редакция  Н. Рукавишникова, изд. «Музыка» Москва, 1989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«Произведения старинных композиторов» вып.1 – сост. В. Панькова, изд. «Музична Украина» Киев 1973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«Хрестоматия для баяна и аккордеона» 1-3 кл. «Старинная музыка» - сост. Л. Скуматов, изд. «Композитор» Санкт-Петербург 2007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«Бах – Гендель», сост. К. Бартока, изд. «Музыка»  Будапешт,  1962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А. Фоссен  «Эстрадные композиции для аккордеона» вып.1, изд. «Композитор» СПб, 2001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lastRenderedPageBreak/>
        <w:t xml:space="preserve">«Композиции для аккордеона» - сост. В. Ушакова вып. 1, 2, 3, 5, 6, 7, 8, 9, 10, изд. «Композитор» Санкт-Петербург 1998; 1999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«Популярные эстрадные пьесы для баяна и аккордеона» вып. 1,2 – сост. О. Шаров, изд. «Музыка» Ленинград  1988; 1990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 «Аккордеон в музыкальной школе», Москва, 1981, «Советский композитор»</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 «Баян в музыкальной школе – ансамбль», Москва, 1982, «Советский композитор»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 «Эстрадно – джазовые обработки для баяна//аккордеона», В. Трофимова, Санкт-Петербург, творческое объединение, 1998. </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 «Произведения для ансамбля баянов», Минск, 1995</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 «50 обработок песен и танцев для ансамбля баянистов», Б. Марана, Новосибирск, 1997</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 «Музыкальные миниатюры», Санкт-Петербург, композитор, 2003</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 xml:space="preserve"> Хрестомания для баяна, Москва, 1960</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«Ансамбли аккордеонистов», выпуски 1-6, составитель В. Розанов, Москва, 1969-1976</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«Пьесы для ансамблей аккордеонистов», выпуск 1, составитель О. Звонарёв. Москва 1961</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«Педагогический репертуар аккордеонистов», выпуск 6, составитель Ф. Бушуева, С. Павина, Москва, 1976</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Ю. Акимов, П. Гвоздев. «Прогрессивная школа игры на баяне», часть 1, 2. Москва 1971</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«Ансамбли баянов», Выпуск 2, 3. составитель В. Розанов. Москва, 1971-1972</w:t>
      </w:r>
    </w:p>
    <w:p w:rsidR="006C52B6" w:rsidRPr="006C52B6" w:rsidRDefault="006C52B6" w:rsidP="006C52B6">
      <w:pPr>
        <w:numPr>
          <w:ilvl w:val="0"/>
          <w:numId w:val="184"/>
        </w:numPr>
        <w:tabs>
          <w:tab w:val="num" w:pos="426"/>
          <w:tab w:val="left" w:pos="708"/>
        </w:tabs>
        <w:suppressAutoHyphens/>
        <w:spacing w:after="0"/>
        <w:ind w:left="426" w:hanging="426"/>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«Ансамбли баянов», Выпуск 4, 5. Составитель Л. Гаврилов. Москва, 1973-1974</w:t>
      </w:r>
    </w:p>
    <w:p w:rsidR="006C52B6" w:rsidRPr="006C52B6" w:rsidRDefault="006C52B6" w:rsidP="006C52B6">
      <w:pPr>
        <w:tabs>
          <w:tab w:val="left" w:pos="708"/>
        </w:tabs>
        <w:suppressAutoHyphens/>
        <w:spacing w:after="0"/>
        <w:rPr>
          <w:rFonts w:ascii="Times New Roman" w:eastAsia="Times New Roman" w:hAnsi="Times New Roman" w:cs="Tahoma"/>
          <w:b/>
          <w:color w:val="00000A"/>
          <w:sz w:val="24"/>
          <w:szCs w:val="24"/>
          <w:lang w:eastAsia="ru-RU" w:bidi="hi-IN"/>
        </w:rPr>
      </w:pPr>
      <w:r w:rsidRPr="006C52B6">
        <w:rPr>
          <w:rFonts w:ascii="Times New Roman" w:eastAsia="Times New Roman" w:hAnsi="Times New Roman" w:cs="Tahoma"/>
          <w:b/>
          <w:color w:val="00000A"/>
          <w:sz w:val="24"/>
          <w:szCs w:val="24"/>
          <w:lang w:eastAsia="ru-RU" w:bidi="hi-IN"/>
        </w:rPr>
        <w:t>2. Списки рекомендуемой методической литературы:</w:t>
      </w:r>
    </w:p>
    <w:p w:rsidR="006C52B6" w:rsidRPr="006C52B6" w:rsidRDefault="006C52B6" w:rsidP="006C52B6">
      <w:p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1. Судариков А. Ф., Талакин А. Д. «Ансамбли для баяна, аккордеона». –Санкт- Петербург: «Композитор», 1999г</w:t>
      </w:r>
    </w:p>
    <w:p w:rsidR="006C52B6" w:rsidRPr="006C52B6" w:rsidRDefault="006C52B6" w:rsidP="006C52B6">
      <w:p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2. Максимов Е. И. Ансамбли и оркестры баянистов. М., 1966</w:t>
      </w:r>
    </w:p>
    <w:p w:rsidR="006C52B6" w:rsidRPr="006C52B6" w:rsidRDefault="006C52B6" w:rsidP="006C52B6">
      <w:p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3. Имханицкий М.И., Мищенко А.В. Дуэт баянистов: Вопросы теории и практики. М., 2001.</w:t>
      </w:r>
    </w:p>
    <w:p w:rsidR="006C52B6" w:rsidRPr="006C52B6" w:rsidRDefault="006C52B6" w:rsidP="006C52B6">
      <w:p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4. Попонов В. Как делать переложения для ансамбля аккордеонистов. – М.: Проф. издат. ВЦСПС, 1969.</w:t>
      </w:r>
    </w:p>
    <w:p w:rsidR="006C52B6" w:rsidRPr="006C52B6" w:rsidRDefault="006C52B6" w:rsidP="006C52B6">
      <w:p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5. Готлиб А. Основы ансамблевой техники. -  М.: Музыка, 1971.</w:t>
      </w:r>
    </w:p>
    <w:p w:rsidR="006C52B6" w:rsidRPr="006C52B6" w:rsidRDefault="006C52B6" w:rsidP="006C52B6">
      <w:p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6. Зеленин В. Работа в классе ансамбля. - М.: Музыка 1979.</w:t>
      </w:r>
    </w:p>
    <w:p w:rsidR="006C52B6" w:rsidRPr="006C52B6" w:rsidRDefault="006C52B6" w:rsidP="006C52B6">
      <w:pPr>
        <w:tabs>
          <w:tab w:val="left" w:pos="708"/>
        </w:tabs>
        <w:suppressAutoHyphens/>
        <w:spacing w:after="0"/>
        <w:rPr>
          <w:rFonts w:ascii="Times New Roman" w:eastAsia="Times New Roman" w:hAnsi="Times New Roman" w:cs="Tahoma"/>
          <w:color w:val="00000A"/>
          <w:sz w:val="24"/>
          <w:szCs w:val="24"/>
          <w:lang w:eastAsia="ru-RU" w:bidi="hi-IN"/>
        </w:rPr>
      </w:pPr>
      <w:r w:rsidRPr="006C52B6">
        <w:rPr>
          <w:rFonts w:ascii="Times New Roman" w:eastAsia="Times New Roman" w:hAnsi="Times New Roman" w:cs="Tahoma"/>
          <w:color w:val="00000A"/>
          <w:sz w:val="24"/>
          <w:szCs w:val="24"/>
          <w:lang w:eastAsia="ru-RU" w:bidi="hi-IN"/>
        </w:rPr>
        <w:t>7. Шрамко В. И. Класс ансамбля баянов (аккордеонов). – СПб. : “Композитор”, 2008.</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6C52B6" w:rsidRPr="006C52B6" w:rsidRDefault="006C52B6" w:rsidP="006C52B6">
      <w:pPr>
        <w:keepNext/>
        <w:tabs>
          <w:tab w:val="left" w:pos="708"/>
        </w:tabs>
        <w:spacing w:after="0"/>
        <w:jc w:val="both"/>
        <w:outlineLvl w:val="1"/>
        <w:rPr>
          <w:rFonts w:ascii="Times New Roman" w:eastAsia="Times New Roman" w:hAnsi="Times New Roman" w:cs="Times New Roman"/>
          <w:color w:val="00000A"/>
          <w:sz w:val="24"/>
          <w:szCs w:val="24"/>
          <w:lang w:eastAsia="ru-RU" w:bidi="hi-IN"/>
        </w:rPr>
      </w:pPr>
    </w:p>
    <w:p w:rsidR="007032C4" w:rsidRDefault="007032C4"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Pr="006C52B6" w:rsidRDefault="006C52B6" w:rsidP="006C52B6">
      <w:pPr>
        <w:suppressAutoHyphens/>
        <w:spacing w:after="0" w:line="240" w:lineRule="auto"/>
        <w:jc w:val="center"/>
        <w:rPr>
          <w:rFonts w:ascii="Times New Roman" w:eastAsia="Times New Roman" w:hAnsi="Times New Roman" w:cs="Times New Roman"/>
          <w:color w:val="00000A"/>
          <w:sz w:val="24"/>
          <w:szCs w:val="24"/>
          <w:lang w:eastAsia="zh-CN"/>
        </w:rPr>
      </w:pPr>
      <w:r w:rsidRPr="006C52B6">
        <w:rPr>
          <w:rFonts w:ascii="Times New Roman" w:eastAsia="Times New Roman" w:hAnsi="Times New Roman" w:cs="Times New Roman"/>
          <w:noProof/>
          <w:color w:val="00000A"/>
          <w:sz w:val="24"/>
          <w:szCs w:val="24"/>
          <w:lang w:eastAsia="ru-RU"/>
        </w:rPr>
        <w:lastRenderedPageBreak/>
        <w:drawing>
          <wp:anchor distT="0" distB="0" distL="114935" distR="114935" simplePos="0" relativeHeight="251671552" behindDoc="0" locked="0" layoutInCell="1" allowOverlap="1">
            <wp:simplePos x="0" y="0"/>
            <wp:positionH relativeFrom="margin">
              <wp:posOffset>-179070</wp:posOffset>
            </wp:positionH>
            <wp:positionV relativeFrom="margin">
              <wp:posOffset>-99060</wp:posOffset>
            </wp:positionV>
            <wp:extent cx="1345565" cy="1043305"/>
            <wp:effectExtent l="19050" t="0" r="6985" b="0"/>
            <wp:wrapSquare wrapText="bothSides"/>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9" cstate="print"/>
                    <a:stretch>
                      <a:fillRect/>
                    </a:stretch>
                  </pic:blipFill>
                  <pic:spPr bwMode="auto">
                    <a:xfrm>
                      <a:off x="0" y="0"/>
                      <a:ext cx="1345565" cy="1043305"/>
                    </a:xfrm>
                    <a:prstGeom prst="rect">
                      <a:avLst/>
                    </a:prstGeom>
                    <a:noFill/>
                    <a:ln w="9525">
                      <a:noFill/>
                      <a:miter lim="800000"/>
                      <a:headEnd/>
                      <a:tailEnd/>
                    </a:ln>
                  </pic:spPr>
                </pic:pic>
              </a:graphicData>
            </a:graphic>
          </wp:anchor>
        </w:drawing>
      </w:r>
      <w:r w:rsidRPr="006C52B6">
        <w:rPr>
          <w:rFonts w:ascii="Times New Roman" w:eastAsia="Times New Roman" w:hAnsi="Times New Roman" w:cs="Times New Roman"/>
          <w:color w:val="00000A"/>
          <w:sz w:val="24"/>
          <w:szCs w:val="24"/>
          <w:lang w:eastAsia="zh-CN"/>
        </w:rPr>
        <w:t>Муниципальное бюджетное учреждение</w:t>
      </w:r>
    </w:p>
    <w:p w:rsidR="006C52B6" w:rsidRPr="006C52B6" w:rsidRDefault="006C52B6" w:rsidP="006C52B6">
      <w:pPr>
        <w:suppressAutoHyphens/>
        <w:spacing w:after="0" w:line="240" w:lineRule="auto"/>
        <w:jc w:val="center"/>
        <w:rPr>
          <w:rFonts w:ascii="Times New Roman" w:eastAsia="Times New Roman" w:hAnsi="Times New Roman" w:cs="Times New Roman"/>
          <w:b/>
          <w:color w:val="00000A"/>
          <w:sz w:val="24"/>
          <w:szCs w:val="24"/>
          <w:lang w:eastAsia="zh-CN"/>
        </w:rPr>
      </w:pPr>
      <w:r w:rsidRPr="006C52B6">
        <w:rPr>
          <w:rFonts w:ascii="Times New Roman" w:eastAsia="Times New Roman" w:hAnsi="Times New Roman" w:cs="Times New Roman"/>
          <w:color w:val="00000A"/>
          <w:sz w:val="24"/>
          <w:szCs w:val="24"/>
          <w:lang w:eastAsia="zh-CN"/>
        </w:rPr>
        <w:t xml:space="preserve">дополнительного образования </w:t>
      </w:r>
    </w:p>
    <w:p w:rsidR="006C52B6" w:rsidRPr="006C52B6" w:rsidRDefault="006C52B6" w:rsidP="006C52B6">
      <w:pPr>
        <w:suppressAutoHyphens/>
        <w:spacing w:after="0" w:line="240" w:lineRule="auto"/>
        <w:jc w:val="center"/>
        <w:rPr>
          <w:rFonts w:ascii="Times New Roman" w:eastAsia="Times New Roman" w:hAnsi="Times New Roman" w:cs="Times New Roman"/>
          <w:b/>
          <w:color w:val="00000A"/>
          <w:sz w:val="24"/>
          <w:szCs w:val="24"/>
          <w:lang w:eastAsia="zh-CN"/>
        </w:rPr>
      </w:pPr>
      <w:r w:rsidRPr="006C52B6">
        <w:rPr>
          <w:rFonts w:ascii="Times New Roman" w:eastAsia="Times New Roman" w:hAnsi="Times New Roman" w:cs="Times New Roman"/>
          <w:b/>
          <w:color w:val="00000A"/>
          <w:sz w:val="24"/>
          <w:szCs w:val="24"/>
          <w:lang w:eastAsia="zh-CN"/>
        </w:rPr>
        <w:t>«ДЕТСКАЯ ШКОЛА ИСКУССТВ № 17»</w:t>
      </w:r>
    </w:p>
    <w:p w:rsidR="006C52B6" w:rsidRPr="006C52B6" w:rsidRDefault="006C52B6" w:rsidP="006C52B6">
      <w:pPr>
        <w:suppressAutoHyphens/>
        <w:spacing w:after="0" w:line="240" w:lineRule="auto"/>
        <w:jc w:val="center"/>
        <w:rPr>
          <w:rFonts w:ascii="Calibri" w:eastAsiaTheme="minorEastAsia" w:hAnsi="Calibri"/>
          <w:color w:val="00000A"/>
          <w:lang w:eastAsia="ru-RU"/>
        </w:rPr>
      </w:pPr>
      <w:r w:rsidRPr="006C52B6">
        <w:rPr>
          <w:rFonts w:ascii="Times New Roman" w:eastAsia="Times New Roman" w:hAnsi="Times New Roman" w:cs="Times New Roman"/>
          <w:b/>
          <w:color w:val="00000A"/>
          <w:sz w:val="24"/>
          <w:szCs w:val="24"/>
          <w:lang w:eastAsia="zh-CN"/>
        </w:rPr>
        <w:t>городского округа Самара</w:t>
      </w:r>
    </w:p>
    <w:p w:rsidR="006C52B6" w:rsidRPr="006C52B6" w:rsidRDefault="006C52B6" w:rsidP="006C52B6">
      <w:pPr>
        <w:suppressAutoHyphens/>
        <w:spacing w:after="0" w:line="240" w:lineRule="auto"/>
        <w:contextualSpacing/>
        <w:jc w:val="center"/>
        <w:rPr>
          <w:rFonts w:ascii="Calibri" w:eastAsiaTheme="minorEastAsia" w:hAnsi="Calibri"/>
          <w:color w:val="00000A"/>
          <w:lang w:eastAsia="ru-RU"/>
        </w:rPr>
      </w:pPr>
      <w:r w:rsidRPr="006C52B6">
        <w:rPr>
          <w:rFonts w:ascii="Times New Roman" w:eastAsia="Calibri" w:hAnsi="Times New Roman" w:cs="Times New Roman"/>
          <w:color w:val="00000A"/>
          <w:sz w:val="24"/>
          <w:szCs w:val="24"/>
          <w:lang w:eastAsia="zh-CN"/>
        </w:rPr>
        <w:t>443079, г.Самара, ул. Гагарина, 58 , тел.(факс) 260-83-01</w:t>
      </w:r>
    </w:p>
    <w:p w:rsidR="006C52B6" w:rsidRPr="006C52B6" w:rsidRDefault="006C52B6" w:rsidP="006C52B6">
      <w:pPr>
        <w:suppressAutoHyphens/>
        <w:spacing w:after="0"/>
        <w:jc w:val="center"/>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 xml:space="preserve">ДОПОЛНИТЕЛЬНАЯ ПРЕДПРОФЕССИОНАЛЬНАЯ ОБЩЕОБРАЗОВАТЕЛЬНАЯ ПРОГРАММА В ОБЛАСТИ МУЗЫКАЛЬНОГО ИСКУССТВА </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«НАРОДНЫЕ ИНСТРУМЕНТЫ»</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Предметная область</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 xml:space="preserve">ПО.01. МУЗЫКАЛЬНОЕ ИСПОЛНИТЕЛЬСТВО </w:t>
      </w:r>
    </w:p>
    <w:p w:rsidR="006C52B6" w:rsidRPr="006C52B6" w:rsidRDefault="006C52B6" w:rsidP="006C52B6">
      <w:pPr>
        <w:suppressAutoHyphens/>
        <w:spacing w:after="0"/>
        <w:jc w:val="center"/>
        <w:rPr>
          <w:rFonts w:ascii="Times New Roman" w:eastAsia="Times New Roman" w:hAnsi="Times New Roman" w:cs="Times New Roman"/>
          <w:b/>
          <w:color w:val="00000A"/>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24"/>
          <w:szCs w:val="24"/>
          <w:lang w:eastAsia="zh-CN"/>
        </w:rPr>
      </w:pPr>
      <w:r w:rsidRPr="006C52B6">
        <w:rPr>
          <w:rFonts w:ascii="Times New Roman" w:eastAsia="Times New Roman" w:hAnsi="Times New Roman" w:cs="Times New Roman"/>
          <w:b/>
          <w:color w:val="00000A"/>
          <w:sz w:val="32"/>
          <w:szCs w:val="32"/>
          <w:lang w:eastAsia="zh-CN"/>
        </w:rPr>
        <w:t>РАБОЧАЯ ПРОГРАММА УЧЕБНОГО ПРЕДМЕТА</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 xml:space="preserve">ПО.01.УП.02. «АНСАМБЛЬ» </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 xml:space="preserve">ПО ВИДУ ИНСТРУМЕНТА </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 xml:space="preserve"> «КЛАССИЧЕСКАЯ ГИТАРА»</w:t>
      </w:r>
    </w:p>
    <w:p w:rsidR="006C52B6" w:rsidRPr="006C52B6" w:rsidRDefault="006C52B6" w:rsidP="006C52B6">
      <w:pPr>
        <w:suppressAutoHyphens/>
        <w:spacing w:after="0"/>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color w:val="00000A"/>
          <w:sz w:val="32"/>
          <w:szCs w:val="32"/>
          <w:lang w:eastAsia="zh-CN"/>
        </w:rPr>
      </w:pPr>
      <w:r w:rsidRPr="006C52B6">
        <w:rPr>
          <w:rFonts w:ascii="Times New Roman" w:eastAsia="Times New Roman" w:hAnsi="Times New Roman" w:cs="Times New Roman"/>
          <w:color w:val="00000A"/>
          <w:sz w:val="24"/>
          <w:szCs w:val="24"/>
          <w:lang w:eastAsia="zh-CN"/>
        </w:rPr>
        <w:t>Самара 2021 г.</w:t>
      </w:r>
    </w:p>
    <w:p w:rsidR="006C52B6" w:rsidRPr="006C52B6" w:rsidRDefault="006C52B6" w:rsidP="006C52B6">
      <w:pPr>
        <w:suppressAutoHyphens/>
        <w:spacing w:after="0"/>
        <w:jc w:val="center"/>
        <w:rPr>
          <w:rFonts w:ascii="Times New Roman" w:eastAsiaTheme="minorEastAsia" w:hAnsi="Times New Roman" w:cs="Times New Roman"/>
          <w:b/>
          <w:color w:val="00000A"/>
          <w:sz w:val="24"/>
          <w:szCs w:val="24"/>
          <w:lang w:eastAsia="ru-RU"/>
        </w:rPr>
      </w:pPr>
    </w:p>
    <w:tbl>
      <w:tblPr>
        <w:tblW w:w="9355" w:type="dxa"/>
        <w:tblInd w:w="109" w:type="dxa"/>
        <w:tblLook w:val="04A0"/>
      </w:tblPr>
      <w:tblGrid>
        <w:gridCol w:w="3681"/>
        <w:gridCol w:w="571"/>
        <w:gridCol w:w="5103"/>
      </w:tblGrid>
      <w:tr w:rsidR="006C52B6" w:rsidRPr="006C52B6" w:rsidTr="009723AA">
        <w:tc>
          <w:tcPr>
            <w:tcW w:w="3681" w:type="dxa"/>
            <w:shd w:val="clear" w:color="auto" w:fill="auto"/>
          </w:tcPr>
          <w:p w:rsidR="006C52B6" w:rsidRPr="006C52B6" w:rsidRDefault="006C52B6" w:rsidP="006C52B6">
            <w:pPr>
              <w:suppressAutoHyphens/>
              <w:spacing w:after="0"/>
              <w:jc w:val="both"/>
              <w:rPr>
                <w:rFonts w:ascii="Calibri" w:eastAsia="Calibri" w:hAnsi="Calibri" w:cs="Times New Roman"/>
                <w:color w:val="00000A"/>
                <w:lang w:eastAsia="ru-RU"/>
              </w:rPr>
            </w:pPr>
            <w:r w:rsidRPr="006C52B6">
              <w:rPr>
                <w:rFonts w:ascii="Times New Roman" w:eastAsia="Calibri" w:hAnsi="Times New Roman" w:cs="Times New Roman"/>
                <w:color w:val="00000A"/>
                <w:sz w:val="24"/>
                <w:szCs w:val="24"/>
                <w:lang w:eastAsia="ru-RU"/>
              </w:rPr>
              <w:lastRenderedPageBreak/>
              <w:t>Принят</w:t>
            </w:r>
          </w:p>
          <w:p w:rsidR="006C52B6" w:rsidRPr="006C52B6" w:rsidRDefault="006C52B6" w:rsidP="006C52B6">
            <w:pPr>
              <w:suppressAutoHyphens/>
              <w:spacing w:after="0"/>
              <w:jc w:val="both"/>
              <w:rPr>
                <w:rFonts w:ascii="Calibri" w:eastAsia="Calibri" w:hAnsi="Calibri" w:cs="Times New Roman"/>
                <w:color w:val="00000A"/>
                <w:lang w:eastAsia="ru-RU"/>
              </w:rPr>
            </w:pPr>
            <w:r w:rsidRPr="006C52B6">
              <w:rPr>
                <w:rFonts w:ascii="Times New Roman" w:eastAsia="Calibri" w:hAnsi="Times New Roman" w:cs="Times New Roman"/>
                <w:color w:val="00000A"/>
                <w:sz w:val="24"/>
                <w:szCs w:val="24"/>
                <w:lang w:eastAsia="ru-RU"/>
              </w:rPr>
              <w:t>на Педагогическом совете</w:t>
            </w:r>
          </w:p>
          <w:p w:rsidR="006C52B6" w:rsidRPr="006C52B6" w:rsidRDefault="006C52B6" w:rsidP="006C52B6">
            <w:pPr>
              <w:suppressAutoHyphens/>
              <w:spacing w:after="0"/>
              <w:jc w:val="both"/>
              <w:rPr>
                <w:rFonts w:ascii="Calibri" w:eastAsia="Calibri" w:hAnsi="Calibri" w:cs="Times New Roman"/>
                <w:color w:val="00000A"/>
                <w:lang w:eastAsia="ru-RU"/>
              </w:rPr>
            </w:pPr>
            <w:r w:rsidRPr="006C52B6">
              <w:rPr>
                <w:rFonts w:ascii="Times New Roman" w:eastAsia="Calibri" w:hAnsi="Times New Roman" w:cs="Times New Roman"/>
                <w:color w:val="00000A"/>
                <w:sz w:val="24"/>
                <w:szCs w:val="24"/>
                <w:lang w:eastAsia="ru-RU"/>
              </w:rPr>
              <w:t>«____» ______________ 20___ г.</w:t>
            </w:r>
          </w:p>
          <w:p w:rsidR="006C52B6" w:rsidRPr="006C52B6" w:rsidRDefault="006C52B6" w:rsidP="006C52B6">
            <w:pPr>
              <w:suppressAutoHyphens/>
              <w:spacing w:after="0"/>
              <w:rPr>
                <w:rFonts w:ascii="Calibri" w:eastAsia="Calibri" w:hAnsi="Calibri" w:cs="Times New Roman"/>
                <w:color w:val="00000A"/>
                <w:lang w:eastAsia="ru-RU"/>
              </w:rPr>
            </w:pPr>
            <w:r w:rsidRPr="006C52B6">
              <w:rPr>
                <w:rFonts w:ascii="Times New Roman" w:eastAsia="Calibri" w:hAnsi="Times New Roman" w:cs="Times New Roman"/>
                <w:color w:val="00000A"/>
                <w:sz w:val="24"/>
                <w:szCs w:val="24"/>
                <w:lang w:eastAsia="ru-RU"/>
              </w:rPr>
              <w:t>Протокол № _____</w:t>
            </w:r>
          </w:p>
        </w:tc>
        <w:tc>
          <w:tcPr>
            <w:tcW w:w="571" w:type="dxa"/>
            <w:shd w:val="clear" w:color="auto" w:fill="auto"/>
          </w:tcPr>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tc>
        <w:tc>
          <w:tcPr>
            <w:tcW w:w="5103" w:type="dxa"/>
            <w:shd w:val="clear" w:color="auto" w:fill="auto"/>
          </w:tcPr>
          <w:p w:rsidR="006C52B6" w:rsidRPr="006C52B6" w:rsidRDefault="006C52B6" w:rsidP="006C52B6">
            <w:pPr>
              <w:suppressAutoHyphens/>
              <w:spacing w:after="0"/>
              <w:jc w:val="right"/>
              <w:rPr>
                <w:rFonts w:ascii="Calibri" w:eastAsia="Calibri" w:hAnsi="Calibri" w:cs="Times New Roman"/>
                <w:color w:val="00000A"/>
                <w:lang w:eastAsia="ru-RU"/>
              </w:rPr>
            </w:pPr>
            <w:r w:rsidRPr="006C52B6">
              <w:rPr>
                <w:rFonts w:ascii="Times New Roman" w:eastAsia="Calibri" w:hAnsi="Times New Roman" w:cs="Times New Roman"/>
                <w:color w:val="00000A"/>
                <w:sz w:val="24"/>
                <w:szCs w:val="24"/>
                <w:lang w:eastAsia="ru-RU"/>
              </w:rPr>
              <w:t>УТВЕРЖДАЮ</w:t>
            </w:r>
          </w:p>
          <w:p w:rsidR="006C52B6" w:rsidRPr="006C52B6" w:rsidRDefault="006C52B6" w:rsidP="006C52B6">
            <w:pPr>
              <w:suppressAutoHyphens/>
              <w:spacing w:after="0"/>
              <w:jc w:val="right"/>
              <w:rPr>
                <w:rFonts w:ascii="Calibri" w:eastAsia="Calibri" w:hAnsi="Calibri" w:cs="Times New Roman"/>
                <w:color w:val="00000A"/>
                <w:lang w:eastAsia="ru-RU"/>
              </w:rPr>
            </w:pPr>
            <w:r w:rsidRPr="006C52B6">
              <w:rPr>
                <w:rFonts w:ascii="Times New Roman" w:eastAsia="Calibri" w:hAnsi="Times New Roman" w:cs="Times New Roman"/>
                <w:color w:val="00000A"/>
                <w:sz w:val="24"/>
                <w:szCs w:val="24"/>
                <w:lang w:eastAsia="ru-RU"/>
              </w:rPr>
              <w:t>Директор МБУ ДО «ДШИ № 17» г. о. Самара</w:t>
            </w:r>
          </w:p>
          <w:p w:rsidR="006C52B6" w:rsidRPr="006C52B6" w:rsidRDefault="006C52B6" w:rsidP="006C52B6">
            <w:pPr>
              <w:suppressAutoHyphens/>
              <w:spacing w:after="0"/>
              <w:jc w:val="right"/>
              <w:rPr>
                <w:rFonts w:ascii="Calibri" w:eastAsia="Calibri" w:hAnsi="Calibri" w:cs="Times New Roman"/>
                <w:color w:val="00000A"/>
                <w:lang w:eastAsia="ru-RU"/>
              </w:rPr>
            </w:pPr>
            <w:r w:rsidRPr="006C52B6">
              <w:rPr>
                <w:rFonts w:ascii="Times New Roman" w:eastAsia="Calibri" w:hAnsi="Times New Roman" w:cs="Times New Roman"/>
                <w:color w:val="00000A"/>
                <w:sz w:val="24"/>
                <w:szCs w:val="24"/>
                <w:lang w:eastAsia="ru-RU"/>
              </w:rPr>
              <w:t xml:space="preserve"> ________________ И.А.Балашова </w:t>
            </w:r>
          </w:p>
          <w:p w:rsidR="006C52B6" w:rsidRPr="006C52B6" w:rsidRDefault="006C52B6" w:rsidP="006C52B6">
            <w:pPr>
              <w:suppressAutoHyphens/>
              <w:spacing w:after="0"/>
              <w:jc w:val="right"/>
              <w:rPr>
                <w:rFonts w:ascii="Calibri" w:eastAsia="Calibri" w:hAnsi="Calibri" w:cs="Times New Roman"/>
                <w:color w:val="00000A"/>
                <w:lang w:eastAsia="ru-RU"/>
              </w:rPr>
            </w:pPr>
            <w:r w:rsidRPr="006C52B6">
              <w:rPr>
                <w:rFonts w:ascii="Times New Roman" w:eastAsia="Calibri" w:hAnsi="Times New Roman" w:cs="Times New Roman"/>
                <w:color w:val="00000A"/>
                <w:sz w:val="24"/>
                <w:szCs w:val="24"/>
                <w:lang w:eastAsia="ru-RU"/>
              </w:rPr>
              <w:t>«____»_______________20____г.</w:t>
            </w:r>
          </w:p>
          <w:p w:rsidR="006C52B6" w:rsidRPr="006C52B6" w:rsidRDefault="006C52B6" w:rsidP="006C52B6">
            <w:pPr>
              <w:suppressAutoHyphens/>
              <w:spacing w:after="0"/>
              <w:jc w:val="right"/>
              <w:rPr>
                <w:rFonts w:ascii="Calibri" w:eastAsia="Calibri" w:hAnsi="Calibri" w:cs="Times New Roman"/>
                <w:color w:val="00000A"/>
                <w:lang w:eastAsia="ru-RU"/>
              </w:rPr>
            </w:pPr>
          </w:p>
        </w:tc>
      </w:tr>
    </w:tbl>
    <w:p w:rsidR="006C52B6" w:rsidRPr="006C52B6" w:rsidRDefault="006C52B6" w:rsidP="006C52B6">
      <w:pPr>
        <w:suppressAutoHyphens/>
        <w:spacing w:after="0"/>
        <w:rPr>
          <w:rFonts w:ascii="Times New Roman" w:eastAsia="Times New Roman" w:hAnsi="Times New Roman" w:cs="Times New Roman"/>
          <w:color w:val="00000A"/>
          <w:sz w:val="28"/>
          <w:szCs w:val="28"/>
          <w:lang w:eastAsia="zh-CN"/>
        </w:rPr>
      </w:pPr>
    </w:p>
    <w:p w:rsidR="006C52B6" w:rsidRPr="006C52B6" w:rsidRDefault="006C52B6" w:rsidP="006C52B6">
      <w:pPr>
        <w:suppressAutoHyphens/>
        <w:spacing w:after="0"/>
        <w:rPr>
          <w:rFonts w:ascii="Times New Roman" w:eastAsia="Times New Roman" w:hAnsi="Times New Roman" w:cs="Times New Roman"/>
          <w:color w:val="00000A"/>
          <w:sz w:val="28"/>
          <w:szCs w:val="28"/>
          <w:lang w:eastAsia="zh-CN"/>
        </w:rPr>
      </w:pPr>
    </w:p>
    <w:p w:rsidR="006C52B6" w:rsidRPr="006C52B6" w:rsidRDefault="006C52B6" w:rsidP="006C52B6">
      <w:pPr>
        <w:suppressAutoHyphens/>
        <w:spacing w:after="0"/>
        <w:rPr>
          <w:rFonts w:ascii="Times New Roman" w:eastAsia="Times New Roman" w:hAnsi="Times New Roman" w:cs="Times New Roman"/>
          <w:color w:val="00000A"/>
          <w:sz w:val="28"/>
          <w:szCs w:val="28"/>
          <w:lang w:eastAsia="zh-CN"/>
        </w:rPr>
      </w:pPr>
    </w:p>
    <w:p w:rsidR="006C52B6" w:rsidRPr="006C52B6" w:rsidRDefault="006C52B6" w:rsidP="006C52B6">
      <w:pPr>
        <w:suppressAutoHyphens/>
        <w:spacing w:after="0"/>
        <w:rPr>
          <w:rFonts w:ascii="Times New Roman" w:eastAsia="Times New Roman" w:hAnsi="Times New Roman" w:cs="Times New Roman"/>
          <w:color w:val="00000A"/>
          <w:sz w:val="28"/>
          <w:szCs w:val="28"/>
          <w:lang w:eastAsia="zh-CN"/>
        </w:rPr>
      </w:pPr>
    </w:p>
    <w:p w:rsidR="006C52B6" w:rsidRPr="006C52B6" w:rsidRDefault="006C52B6" w:rsidP="006C52B6">
      <w:pPr>
        <w:suppressAutoHyphens/>
        <w:spacing w:after="0"/>
        <w:rPr>
          <w:rFonts w:ascii="Times New Roman" w:eastAsia="Times New Roman" w:hAnsi="Times New Roman" w:cs="Times New Roman"/>
          <w:color w:val="00000A"/>
          <w:sz w:val="28"/>
          <w:szCs w:val="28"/>
          <w:lang w:eastAsia="zh-CN"/>
        </w:rPr>
      </w:pPr>
    </w:p>
    <w:p w:rsidR="006C52B6" w:rsidRPr="006C52B6" w:rsidRDefault="006C52B6" w:rsidP="006C52B6">
      <w:pPr>
        <w:suppressAutoHyphens/>
        <w:spacing w:after="0"/>
        <w:jc w:val="both"/>
        <w:rPr>
          <w:rFonts w:eastAsiaTheme="minorEastAsia"/>
          <w:lang w:eastAsia="ru-RU"/>
        </w:rPr>
      </w:pPr>
      <w:r w:rsidRPr="006C52B6">
        <w:rPr>
          <w:rFonts w:ascii="Times New Roman" w:eastAsia="Times New Roman" w:hAnsi="Times New Roman" w:cs="Times New Roman"/>
          <w:sz w:val="28"/>
          <w:szCs w:val="28"/>
          <w:lang w:eastAsia="zh-CN"/>
        </w:rPr>
        <w:t>СОСТАВИТЕЛИ: Педагоги дополнительного образования методического объединения  народных инструментов.</w:t>
      </w:r>
    </w:p>
    <w:p w:rsidR="006C52B6" w:rsidRPr="006C52B6" w:rsidRDefault="006C52B6" w:rsidP="006C52B6">
      <w:pPr>
        <w:suppressAutoHyphens/>
        <w:spacing w:after="0"/>
        <w:rPr>
          <w:rFonts w:ascii="Times New Roman" w:eastAsia="Times New Roman" w:hAnsi="Times New Roman" w:cs="Times New Roman"/>
          <w:sz w:val="28"/>
          <w:szCs w:val="28"/>
          <w:lang w:eastAsia="zh-CN"/>
        </w:rPr>
      </w:pPr>
    </w:p>
    <w:p w:rsidR="006C52B6" w:rsidRPr="006C52B6" w:rsidRDefault="006C52B6" w:rsidP="006C52B6">
      <w:pPr>
        <w:suppressAutoHyphens/>
        <w:spacing w:after="0"/>
        <w:rPr>
          <w:rFonts w:ascii="Times New Roman" w:eastAsia="Times New Roman" w:hAnsi="Times New Roman" w:cs="Times New Roman"/>
          <w:sz w:val="28"/>
          <w:szCs w:val="28"/>
          <w:lang w:eastAsia="zh-CN"/>
        </w:rPr>
      </w:pPr>
    </w:p>
    <w:p w:rsidR="006C52B6" w:rsidRPr="006C52B6" w:rsidRDefault="006C52B6" w:rsidP="006C52B6">
      <w:pPr>
        <w:suppressAutoHyphens/>
        <w:spacing w:after="0"/>
        <w:jc w:val="both"/>
        <w:rPr>
          <w:rFonts w:ascii="Times New Roman" w:eastAsia="Times New Roman" w:hAnsi="Times New Roman" w:cs="Times New Roman"/>
          <w:sz w:val="28"/>
          <w:szCs w:val="28"/>
          <w:lang w:eastAsia="zh-CN"/>
        </w:rPr>
      </w:pPr>
      <w:r w:rsidRPr="006C52B6">
        <w:rPr>
          <w:rFonts w:ascii="Times New Roman" w:eastAsia="Times New Roman" w:hAnsi="Times New Roman" w:cs="Times New Roman"/>
          <w:sz w:val="28"/>
          <w:szCs w:val="28"/>
          <w:lang w:eastAsia="zh-CN"/>
        </w:rPr>
        <w:t xml:space="preserve">РЕЦЕНЗЕНТЫ: </w:t>
      </w:r>
    </w:p>
    <w:p w:rsidR="006C52B6" w:rsidRPr="006C52B6" w:rsidRDefault="006C52B6" w:rsidP="006C52B6">
      <w:pPr>
        <w:suppressAutoHyphens/>
        <w:spacing w:after="0"/>
        <w:jc w:val="both"/>
        <w:rPr>
          <w:rFonts w:ascii="Times New Roman" w:eastAsia="Times New Roman" w:hAnsi="Times New Roman" w:cs="Times New Roman"/>
          <w:color w:val="00000A"/>
          <w:sz w:val="28"/>
          <w:szCs w:val="28"/>
          <w:lang w:eastAsia="zh-CN"/>
        </w:rPr>
      </w:pPr>
    </w:p>
    <w:p w:rsidR="006C52B6" w:rsidRPr="006C52B6" w:rsidRDefault="006C52B6" w:rsidP="006C52B6">
      <w:pPr>
        <w:suppressAutoHyphens/>
        <w:spacing w:after="0"/>
        <w:jc w:val="both"/>
        <w:rPr>
          <w:rFonts w:ascii="Times New Roman" w:eastAsia="Times New Roman" w:hAnsi="Times New Roman" w:cs="Times New Roman"/>
          <w:color w:val="00000A"/>
          <w:sz w:val="28"/>
          <w:szCs w:val="28"/>
          <w:lang w:eastAsia="zh-CN"/>
        </w:rPr>
      </w:pPr>
      <w:r w:rsidRPr="006C52B6">
        <w:rPr>
          <w:rFonts w:ascii="Times New Roman" w:eastAsia="Times New Roman" w:hAnsi="Times New Roman" w:cs="Times New Roman"/>
          <w:color w:val="00000A"/>
          <w:sz w:val="28"/>
          <w:szCs w:val="28"/>
          <w:lang w:eastAsia="zh-CN"/>
        </w:rPr>
        <w:t xml:space="preserve">Баранова Елена Владимировна </w:t>
      </w:r>
      <w:r w:rsidRPr="006C52B6">
        <w:rPr>
          <w:rFonts w:ascii="Times New Roman" w:eastAsia="Times New Roman" w:hAnsi="Times New Roman" w:cs="Times New Roman"/>
          <w:color w:val="00000A"/>
          <w:sz w:val="28"/>
          <w:szCs w:val="28"/>
          <w:lang w:eastAsia="zh-CN"/>
        </w:rPr>
        <w:sym w:font="Symbol" w:char="F02D"/>
      </w:r>
      <w:r w:rsidRPr="006C52B6">
        <w:rPr>
          <w:rFonts w:ascii="Times New Roman" w:eastAsia="Times New Roman" w:hAnsi="Times New Roman" w:cs="Times New Roman"/>
          <w:color w:val="00000A"/>
          <w:sz w:val="28"/>
          <w:szCs w:val="28"/>
          <w:lang w:eastAsia="zh-CN"/>
        </w:rPr>
        <w:t xml:space="preserve"> Методист ГБПОУ Самарской области «Самарское музыкальное училище имени Д.Г. Шаталова»</w:t>
      </w:r>
    </w:p>
    <w:p w:rsidR="006C52B6" w:rsidRPr="006C52B6" w:rsidRDefault="006C52B6" w:rsidP="006C52B6">
      <w:pPr>
        <w:suppressAutoHyphens/>
        <w:spacing w:after="0"/>
        <w:jc w:val="both"/>
        <w:rPr>
          <w:rFonts w:ascii="Times New Roman" w:eastAsia="Times New Roman" w:hAnsi="Times New Roman" w:cs="Times New Roman"/>
          <w:sz w:val="28"/>
          <w:szCs w:val="28"/>
          <w:lang w:eastAsia="zh-CN"/>
        </w:rPr>
      </w:pPr>
    </w:p>
    <w:p w:rsidR="006C52B6" w:rsidRPr="006C52B6" w:rsidRDefault="006C52B6" w:rsidP="006C52B6">
      <w:pPr>
        <w:suppressAutoHyphens/>
        <w:spacing w:after="0"/>
        <w:jc w:val="both"/>
        <w:rPr>
          <w:rFonts w:ascii="Times New Roman" w:eastAsia="Times New Roman" w:hAnsi="Times New Roman" w:cs="Times New Roman"/>
          <w:sz w:val="28"/>
          <w:szCs w:val="28"/>
          <w:lang w:eastAsia="zh-CN"/>
        </w:rPr>
      </w:pPr>
      <w:r w:rsidRPr="006C52B6">
        <w:rPr>
          <w:rFonts w:ascii="Times New Roman" w:eastAsia="Times New Roman" w:hAnsi="Times New Roman" w:cs="Times New Roman"/>
          <w:sz w:val="28"/>
          <w:szCs w:val="28"/>
          <w:lang w:eastAsia="zh-CN"/>
        </w:rPr>
        <w:t xml:space="preserve">Макухина Анна Вадимовна </w:t>
      </w:r>
      <w:r w:rsidRPr="006C52B6">
        <w:rPr>
          <w:rFonts w:ascii="Times New Roman" w:eastAsia="Times New Roman" w:hAnsi="Times New Roman" w:cs="Times New Roman"/>
          <w:sz w:val="28"/>
          <w:szCs w:val="28"/>
          <w:lang w:eastAsia="zh-CN"/>
        </w:rPr>
        <w:sym w:font="Symbol" w:char="F02D"/>
      </w:r>
      <w:r w:rsidRPr="006C52B6">
        <w:rPr>
          <w:rFonts w:ascii="Times New Roman" w:eastAsia="Times New Roman" w:hAnsi="Times New Roman" w:cs="Times New Roman"/>
          <w:sz w:val="28"/>
          <w:szCs w:val="28"/>
          <w:lang w:eastAsia="zh-CN"/>
        </w:rPr>
        <w:t xml:space="preserve"> Заместитель директора по УВР МБУ ДО «ДШИ № 17» г.о. Самара                                                                     </w:t>
      </w: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eastAsia="ru-RU"/>
        </w:rPr>
        <w:t>Структура программы учебного предмета</w:t>
      </w: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val="en-US" w:eastAsia="ru-RU"/>
        </w:rPr>
        <w:t>I</w:t>
      </w:r>
      <w:r w:rsidRPr="006C52B6">
        <w:rPr>
          <w:rFonts w:ascii="Times New Roman" w:eastAsiaTheme="minorEastAsia" w:hAnsi="Times New Roman" w:cs="Times New Roman"/>
          <w:b/>
          <w:color w:val="00000A"/>
          <w:sz w:val="24"/>
          <w:szCs w:val="24"/>
          <w:lang w:eastAsia="ru-RU"/>
        </w:rPr>
        <w:t>. Пояснительная записка</w:t>
      </w:r>
    </w:p>
    <w:p w:rsidR="006C52B6" w:rsidRPr="006C52B6" w:rsidRDefault="006C52B6" w:rsidP="006C52B6">
      <w:pPr>
        <w:numPr>
          <w:ilvl w:val="0"/>
          <w:numId w:val="111"/>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Характеристика учебного предмета,  его место и роль в образовательном процессе</w:t>
      </w:r>
    </w:p>
    <w:p w:rsidR="006C52B6" w:rsidRPr="006C52B6" w:rsidRDefault="006C52B6" w:rsidP="006C52B6">
      <w:pPr>
        <w:numPr>
          <w:ilvl w:val="0"/>
          <w:numId w:val="111"/>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Срок реализации учебного предмета</w:t>
      </w:r>
    </w:p>
    <w:p w:rsidR="006C52B6" w:rsidRPr="006C52B6" w:rsidRDefault="006C52B6" w:rsidP="006C52B6">
      <w:pPr>
        <w:numPr>
          <w:ilvl w:val="0"/>
          <w:numId w:val="111"/>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Объем учебного времени, предусмотренный  учебным планом образовательного учреждения на реализацию учебного предмета;</w:t>
      </w:r>
    </w:p>
    <w:p w:rsidR="006C52B6" w:rsidRPr="006C52B6" w:rsidRDefault="006C52B6" w:rsidP="006C52B6">
      <w:pPr>
        <w:numPr>
          <w:ilvl w:val="0"/>
          <w:numId w:val="111"/>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Форма проведения учебных аудиторных занятий</w:t>
      </w:r>
    </w:p>
    <w:p w:rsidR="006C52B6" w:rsidRPr="006C52B6" w:rsidRDefault="006C52B6" w:rsidP="006C52B6">
      <w:pPr>
        <w:numPr>
          <w:ilvl w:val="0"/>
          <w:numId w:val="111"/>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Цель и задачи учебного предмета</w:t>
      </w:r>
    </w:p>
    <w:p w:rsidR="006C52B6" w:rsidRPr="006C52B6" w:rsidRDefault="006C52B6" w:rsidP="006C52B6">
      <w:pPr>
        <w:numPr>
          <w:ilvl w:val="0"/>
          <w:numId w:val="111"/>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Обоснование структуры учебного предмета</w:t>
      </w:r>
    </w:p>
    <w:p w:rsidR="006C52B6" w:rsidRPr="006C52B6" w:rsidRDefault="006C52B6" w:rsidP="006C52B6">
      <w:pPr>
        <w:numPr>
          <w:ilvl w:val="0"/>
          <w:numId w:val="111"/>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Методы обучения</w:t>
      </w:r>
    </w:p>
    <w:p w:rsidR="006C52B6" w:rsidRPr="006C52B6" w:rsidRDefault="006C52B6" w:rsidP="006C52B6">
      <w:pPr>
        <w:numPr>
          <w:ilvl w:val="0"/>
          <w:numId w:val="111"/>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Описание материально-технических условий реализации учебного предмета</w:t>
      </w: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val="en-US" w:eastAsia="ru-RU"/>
        </w:rPr>
        <w:t>II</w:t>
      </w:r>
      <w:r w:rsidRPr="006C52B6">
        <w:rPr>
          <w:rFonts w:ascii="Times New Roman" w:eastAsiaTheme="minorEastAsia" w:hAnsi="Times New Roman" w:cs="Times New Roman"/>
          <w:b/>
          <w:color w:val="00000A"/>
          <w:sz w:val="24"/>
          <w:szCs w:val="24"/>
          <w:lang w:eastAsia="ru-RU"/>
        </w:rPr>
        <w:t xml:space="preserve">. </w:t>
      </w:r>
      <w:r w:rsidRPr="006C52B6">
        <w:rPr>
          <w:rFonts w:ascii="Times New Roman" w:eastAsiaTheme="minorEastAsia" w:hAnsi="Times New Roman" w:cs="Times New Roman"/>
          <w:b/>
          <w:color w:val="00000A"/>
          <w:sz w:val="24"/>
          <w:szCs w:val="24"/>
          <w:lang w:val="en-US" w:eastAsia="ru-RU"/>
        </w:rPr>
        <w:t>C</w:t>
      </w:r>
      <w:r w:rsidRPr="006C52B6">
        <w:rPr>
          <w:rFonts w:ascii="Times New Roman" w:eastAsiaTheme="minorEastAsia" w:hAnsi="Times New Roman" w:cs="Times New Roman"/>
          <w:b/>
          <w:color w:val="00000A"/>
          <w:sz w:val="24"/>
          <w:szCs w:val="24"/>
          <w:lang w:eastAsia="ru-RU"/>
        </w:rPr>
        <w:t>одержание учебного предмета</w:t>
      </w:r>
    </w:p>
    <w:p w:rsidR="006C52B6" w:rsidRPr="006C52B6" w:rsidRDefault="006C52B6" w:rsidP="006C52B6">
      <w:pPr>
        <w:numPr>
          <w:ilvl w:val="0"/>
          <w:numId w:val="112"/>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Сведения о затратах учебного времени</w:t>
      </w:r>
    </w:p>
    <w:p w:rsidR="006C52B6" w:rsidRPr="006C52B6" w:rsidRDefault="006C52B6" w:rsidP="006C52B6">
      <w:pPr>
        <w:numPr>
          <w:ilvl w:val="0"/>
          <w:numId w:val="112"/>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Годовые требования по классам</w:t>
      </w: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val="en-US" w:eastAsia="ru-RU"/>
        </w:rPr>
        <w:t>III</w:t>
      </w:r>
      <w:r w:rsidRPr="006C52B6">
        <w:rPr>
          <w:rFonts w:ascii="Times New Roman" w:eastAsiaTheme="minorEastAsia" w:hAnsi="Times New Roman" w:cs="Times New Roman"/>
          <w:b/>
          <w:color w:val="00000A"/>
          <w:sz w:val="24"/>
          <w:szCs w:val="24"/>
          <w:lang w:eastAsia="ru-RU"/>
        </w:rPr>
        <w:t>. Требования к уровню освоения содержания дисциплины</w:t>
      </w: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val="en-US" w:eastAsia="ru-RU"/>
        </w:rPr>
        <w:t>IV</w:t>
      </w:r>
      <w:r w:rsidRPr="006C52B6">
        <w:rPr>
          <w:rFonts w:ascii="Times New Roman" w:eastAsiaTheme="minorEastAsia" w:hAnsi="Times New Roman" w:cs="Times New Roman"/>
          <w:b/>
          <w:color w:val="00000A"/>
          <w:sz w:val="24"/>
          <w:szCs w:val="24"/>
          <w:lang w:eastAsia="ru-RU"/>
        </w:rPr>
        <w:t>. Формы и методы контроля, система оценок</w:t>
      </w:r>
    </w:p>
    <w:p w:rsidR="006C52B6" w:rsidRPr="006C52B6" w:rsidRDefault="006C52B6" w:rsidP="006C52B6">
      <w:pPr>
        <w:suppressAutoHyphens/>
        <w:spacing w:after="0"/>
        <w:ind w:left="720"/>
        <w:contextualSpacing/>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val="en-US" w:eastAsia="ru-RU"/>
        </w:rPr>
        <w:t>V</w:t>
      </w:r>
      <w:r w:rsidRPr="006C52B6">
        <w:rPr>
          <w:rFonts w:ascii="Times New Roman" w:eastAsiaTheme="minorEastAsia" w:hAnsi="Times New Roman" w:cs="Times New Roman"/>
          <w:b/>
          <w:color w:val="00000A"/>
          <w:sz w:val="24"/>
          <w:szCs w:val="24"/>
          <w:lang w:eastAsia="ru-RU"/>
        </w:rPr>
        <w:t>. Методическое обеспечение учебного процесса</w:t>
      </w:r>
    </w:p>
    <w:p w:rsidR="006C52B6" w:rsidRPr="006C52B6" w:rsidRDefault="006C52B6" w:rsidP="006C52B6">
      <w:pPr>
        <w:numPr>
          <w:ilvl w:val="0"/>
          <w:numId w:val="114"/>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Методические рекомендации педагогическим работникам</w:t>
      </w:r>
    </w:p>
    <w:p w:rsidR="006C52B6" w:rsidRPr="006C52B6" w:rsidRDefault="006C52B6" w:rsidP="006C52B6">
      <w:pPr>
        <w:numPr>
          <w:ilvl w:val="0"/>
          <w:numId w:val="114"/>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Рекомендации по организации самостоятельной работы</w:t>
      </w:r>
    </w:p>
    <w:p w:rsidR="006C52B6" w:rsidRPr="006C52B6" w:rsidRDefault="006C52B6" w:rsidP="006C52B6">
      <w:pPr>
        <w:suppressAutoHyphens/>
        <w:spacing w:after="0"/>
        <w:ind w:left="720"/>
        <w:contextualSpacing/>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val="en-US" w:eastAsia="ru-RU"/>
        </w:rPr>
        <w:t>VI</w:t>
      </w:r>
      <w:r w:rsidRPr="006C52B6">
        <w:rPr>
          <w:rFonts w:ascii="Times New Roman" w:eastAsiaTheme="minorEastAsia" w:hAnsi="Times New Roman" w:cs="Times New Roman"/>
          <w:b/>
          <w:color w:val="00000A"/>
          <w:sz w:val="24"/>
          <w:szCs w:val="24"/>
          <w:lang w:eastAsia="ru-RU"/>
        </w:rPr>
        <w:t>. Списки рекомендуемой нотной литературы</w:t>
      </w: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r w:rsidRPr="006C52B6">
        <w:rPr>
          <w:rFonts w:ascii="Times New Roman" w:eastAsiaTheme="minorEastAsia" w:hAnsi="Times New Roman" w:cs="Times New Roman"/>
          <w:b/>
          <w:color w:val="00000A"/>
          <w:sz w:val="28"/>
          <w:szCs w:val="28"/>
          <w:lang w:val="en-US" w:eastAsia="ru-RU"/>
        </w:rPr>
        <w:lastRenderedPageBreak/>
        <w:t>I</w:t>
      </w:r>
      <w:r w:rsidRPr="006C52B6">
        <w:rPr>
          <w:rFonts w:ascii="Times New Roman" w:eastAsiaTheme="minorEastAsia" w:hAnsi="Times New Roman" w:cs="Times New Roman"/>
          <w:b/>
          <w:color w:val="00000A"/>
          <w:sz w:val="28"/>
          <w:szCs w:val="28"/>
          <w:lang w:eastAsia="ru-RU"/>
        </w:rPr>
        <w:t>. Пояснительная записка</w:t>
      </w: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numPr>
          <w:ilvl w:val="0"/>
          <w:numId w:val="116"/>
        </w:numPr>
        <w:suppressAutoHyphens/>
        <w:spacing w:after="0"/>
        <w:contextualSpacing/>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eastAsia="ru-RU"/>
        </w:rPr>
        <w:t xml:space="preserve">Характеристика учебного предмета его место и роль в образовательном процессе    </w:t>
      </w:r>
    </w:p>
    <w:p w:rsidR="006C52B6" w:rsidRPr="006C52B6" w:rsidRDefault="006C52B6" w:rsidP="006C52B6">
      <w:pPr>
        <w:spacing w:after="0"/>
        <w:ind w:left="20" w:right="20" w:firstLine="7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Дополнительная предпрофессиональная образовательная программа в области музыкального искусства «Ансамбль» (гитара шестиструнная) (далее - Программа) с 5-летними сроком освоения разработана в соответствие с федеральными государственными требованиями к минимуму содержания, структуре и условиям реализации дополнительной предпрофессиональной общеобразовательной программы в области музыкального искусства «Ансамбль», утвержденными приказом Министерства культуры Российской Федерации от 12 марта 2012 года № 162.</w:t>
      </w:r>
    </w:p>
    <w:p w:rsidR="006C52B6" w:rsidRPr="006C52B6" w:rsidRDefault="006C52B6" w:rsidP="006C52B6">
      <w:pPr>
        <w:spacing w:after="0"/>
        <w:ind w:left="20" w:right="20" w:firstLine="7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Программа определяет содержание и организацию образовательного процесса с учетом возрастных и индивидуальных особенностей обучающегося и направлена на</w:t>
      </w:r>
    </w:p>
    <w:p w:rsidR="006C52B6" w:rsidRPr="006C52B6" w:rsidRDefault="006C52B6" w:rsidP="006C52B6">
      <w:pPr>
        <w:numPr>
          <w:ilvl w:val="0"/>
          <w:numId w:val="192"/>
        </w:numPr>
        <w:suppressAutoHyphens/>
        <w:spacing w:after="0"/>
        <w:ind w:right="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создание условий для художественного образования, эстетического воспитания, духовно-нравственного развития детей;</w:t>
      </w:r>
    </w:p>
    <w:p w:rsidR="006C52B6" w:rsidRPr="006C52B6" w:rsidRDefault="006C52B6" w:rsidP="006C52B6">
      <w:pPr>
        <w:numPr>
          <w:ilvl w:val="0"/>
          <w:numId w:val="192"/>
        </w:numPr>
        <w:suppressAutoHyphens/>
        <w:spacing w:after="0"/>
        <w:ind w:right="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приобретение детьми знаний, умений и навыков игры в ансамбле гитаристов, позволяющих творчески исполнять музыкальные произведения в соответствии с необходимым уровнем музыкальной грамотности;</w:t>
      </w:r>
    </w:p>
    <w:p w:rsidR="006C52B6" w:rsidRPr="006C52B6" w:rsidRDefault="006C52B6" w:rsidP="006C52B6">
      <w:pPr>
        <w:numPr>
          <w:ilvl w:val="0"/>
          <w:numId w:val="192"/>
        </w:numPr>
        <w:suppressAutoHyphens/>
        <w:spacing w:after="0"/>
        <w:ind w:right="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приобретение детьми умений и навыков ансамблевого исполнительства;</w:t>
      </w:r>
    </w:p>
    <w:p w:rsidR="006C52B6" w:rsidRPr="006C52B6" w:rsidRDefault="006C52B6" w:rsidP="006C52B6">
      <w:pPr>
        <w:numPr>
          <w:ilvl w:val="0"/>
          <w:numId w:val="192"/>
        </w:numPr>
        <w:suppressAutoHyphens/>
        <w:spacing w:after="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приобретение детьми опыта творческой деятельности;</w:t>
      </w:r>
    </w:p>
    <w:p w:rsidR="006C52B6" w:rsidRPr="006C52B6" w:rsidRDefault="006C52B6" w:rsidP="006C52B6">
      <w:pPr>
        <w:numPr>
          <w:ilvl w:val="0"/>
          <w:numId w:val="192"/>
        </w:numPr>
        <w:suppressAutoHyphens/>
        <w:spacing w:after="0"/>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овладение детьми духовными и культурными ценностями народов мира;</w:t>
      </w:r>
    </w:p>
    <w:p w:rsidR="006C52B6" w:rsidRPr="006C52B6" w:rsidRDefault="006C52B6" w:rsidP="006C52B6">
      <w:pPr>
        <w:numPr>
          <w:ilvl w:val="0"/>
          <w:numId w:val="192"/>
        </w:numPr>
        <w:suppressAutoHyphens/>
        <w:spacing w:after="0"/>
        <w:ind w:right="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приобщение детей к коллективному музицированию;</w:t>
      </w:r>
    </w:p>
    <w:p w:rsidR="006C52B6" w:rsidRPr="006C52B6" w:rsidRDefault="006C52B6" w:rsidP="006C52B6">
      <w:pPr>
        <w:numPr>
          <w:ilvl w:val="0"/>
          <w:numId w:val="192"/>
        </w:numPr>
        <w:suppressAutoHyphens/>
        <w:spacing w:after="0"/>
        <w:ind w:right="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подготовку одаренных детей к поступлению в образовательные учреждения, реализующие основные профессиональные образовательные программы в области музыкального искусства.</w:t>
      </w:r>
    </w:p>
    <w:p w:rsidR="006C52B6" w:rsidRPr="006C52B6" w:rsidRDefault="006C52B6" w:rsidP="006C52B6">
      <w:pPr>
        <w:spacing w:after="0"/>
        <w:ind w:left="20" w:right="20" w:firstLine="70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Основываясь на достигнутых результатах и традициях детской школы искусств, учитывая тенденции развития художественного образования в регионе и России, сформулированы приоритетные направления образовательной программы:</w:t>
      </w:r>
    </w:p>
    <w:p w:rsidR="006C52B6" w:rsidRPr="006C52B6" w:rsidRDefault="006C52B6" w:rsidP="006C52B6">
      <w:pPr>
        <w:numPr>
          <w:ilvl w:val="0"/>
          <w:numId w:val="193"/>
        </w:numPr>
        <w:suppressAutoHyphens/>
        <w:spacing w:after="0"/>
        <w:ind w:right="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воспитание и развитие у обучающихся личностных качеств, позволяющих уважать и принимать духовные и культурные ценности разных народов;</w:t>
      </w:r>
    </w:p>
    <w:p w:rsidR="006C52B6" w:rsidRPr="006C52B6" w:rsidRDefault="006C52B6" w:rsidP="006C52B6">
      <w:pPr>
        <w:numPr>
          <w:ilvl w:val="0"/>
          <w:numId w:val="193"/>
        </w:numPr>
        <w:suppressAutoHyphens/>
        <w:spacing w:after="0"/>
        <w:ind w:right="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формирование у обучающихся эстетических взглядов, нравственных установок и потребности общения с духовными ценностями;</w:t>
      </w:r>
    </w:p>
    <w:p w:rsidR="006C52B6" w:rsidRPr="006C52B6" w:rsidRDefault="006C52B6" w:rsidP="006C52B6">
      <w:pPr>
        <w:numPr>
          <w:ilvl w:val="0"/>
          <w:numId w:val="193"/>
        </w:numPr>
        <w:suppressAutoHyphens/>
        <w:spacing w:after="0"/>
        <w:ind w:right="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формирование у обучающихся умения самостоятельно воспринимать и оценивать культурные ценности;</w:t>
      </w:r>
    </w:p>
    <w:p w:rsidR="006C52B6" w:rsidRPr="006C52B6" w:rsidRDefault="006C52B6" w:rsidP="006C52B6">
      <w:pPr>
        <w:numPr>
          <w:ilvl w:val="0"/>
          <w:numId w:val="193"/>
        </w:numPr>
        <w:suppressAutoHyphens/>
        <w:spacing w:after="0"/>
        <w:ind w:right="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w:t>
      </w:r>
    </w:p>
    <w:p w:rsidR="006C52B6" w:rsidRPr="006C52B6" w:rsidRDefault="006C52B6" w:rsidP="006C52B6">
      <w:pPr>
        <w:numPr>
          <w:ilvl w:val="0"/>
          <w:numId w:val="193"/>
        </w:numPr>
        <w:suppressAutoHyphens/>
        <w:spacing w:after="0"/>
        <w:ind w:right="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формирование у детей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p w:rsidR="006C52B6" w:rsidRPr="006C52B6" w:rsidRDefault="006C52B6" w:rsidP="006C52B6">
      <w:pPr>
        <w:numPr>
          <w:ilvl w:val="0"/>
          <w:numId w:val="193"/>
        </w:numPr>
        <w:suppressAutoHyphens/>
        <w:spacing w:after="0"/>
        <w:ind w:right="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выработку у обучающихся личностных качеств, способствующих освоению в соответствии с программными требованиями учебной информации, умению планировать свою домашнюю работу, приобретению навыков творческой деятельности, в том числе коллективного музицирования, осуществлению самостоятельного контроля за своей учебной деятельностью, умению давать </w:t>
      </w:r>
      <w:r w:rsidRPr="006C52B6">
        <w:rPr>
          <w:rFonts w:ascii="Times New Roman" w:eastAsiaTheme="minorEastAsia" w:hAnsi="Times New Roman" w:cs="Times New Roman"/>
          <w:sz w:val="24"/>
          <w:szCs w:val="24"/>
          <w:lang w:eastAsia="ru-RU"/>
        </w:rPr>
        <w:lastRenderedPageBreak/>
        <w:t>объективную оценку своему труду, формированию навыков взаимодействия с преподавателями, концертмейстерами и обучающимися в образовательном процессе, уважительного отношения к иному мнению и художественно-эстетическим взглядам, пониманию причин успеха/неуспеха собственной учебной деятельности, определению наиболее эффективных способов достижения результата.</w:t>
      </w:r>
    </w:p>
    <w:p w:rsidR="006C52B6" w:rsidRPr="006C52B6" w:rsidRDefault="006C52B6" w:rsidP="006C52B6">
      <w:pPr>
        <w:spacing w:after="0"/>
        <w:ind w:left="1134" w:right="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b/>
          <w:sz w:val="24"/>
          <w:szCs w:val="24"/>
          <w:lang w:eastAsia="ru-RU"/>
        </w:rPr>
        <w:t xml:space="preserve">              </w:t>
      </w:r>
    </w:p>
    <w:p w:rsidR="006C52B6" w:rsidRPr="006C52B6" w:rsidRDefault="006C52B6" w:rsidP="006C52B6">
      <w:pPr>
        <w:suppressAutoHyphens/>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b/>
          <w:color w:val="00000A"/>
          <w:sz w:val="24"/>
          <w:szCs w:val="24"/>
          <w:lang w:eastAsia="ru-RU"/>
        </w:rPr>
        <w:t>2. Срок реализации учебного предмета «Ансамбль»  (классическая гитара)</w:t>
      </w:r>
      <w:r w:rsidRPr="006C52B6">
        <w:rPr>
          <w:rFonts w:ascii="Times New Roman" w:eastAsiaTheme="minorEastAsia" w:hAnsi="Times New Roman" w:cs="Times New Roman"/>
          <w:color w:val="00000A"/>
          <w:sz w:val="24"/>
          <w:szCs w:val="24"/>
          <w:lang w:eastAsia="ru-RU"/>
        </w:rPr>
        <w:t xml:space="preserve">. </w:t>
      </w:r>
    </w:p>
    <w:p w:rsidR="006C52B6" w:rsidRPr="006C52B6" w:rsidRDefault="006C52B6" w:rsidP="006C52B6">
      <w:pPr>
        <w:suppressAutoHyphens/>
        <w:ind w:firstLine="709"/>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Срок реализации учебного предмета  для детей, поступивших в образовательное учреждение в первый класс в возрасте с шести лет шести месяцев до девяти лет, составляет 5 лет (с 4  по 8 классы) для 8-летнего обучения предпрофессиональной программы «Народные инструменты».</w:t>
      </w:r>
    </w:p>
    <w:p w:rsidR="006C52B6" w:rsidRPr="006C52B6" w:rsidRDefault="006C52B6" w:rsidP="006C52B6">
      <w:pPr>
        <w:suppressAutoHyphens/>
        <w:ind w:firstLine="709"/>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b/>
          <w:color w:val="00000A"/>
          <w:sz w:val="24"/>
          <w:szCs w:val="24"/>
          <w:lang w:eastAsia="ru-RU"/>
        </w:rPr>
        <w:t xml:space="preserve">3. Объем  учебного времени,   </w:t>
      </w:r>
      <w:r w:rsidRPr="006C52B6">
        <w:rPr>
          <w:rFonts w:ascii="Times New Roman" w:eastAsiaTheme="minorEastAsia" w:hAnsi="Times New Roman" w:cs="Times New Roman"/>
          <w:color w:val="00000A"/>
          <w:sz w:val="24"/>
          <w:szCs w:val="24"/>
          <w:lang w:eastAsia="ru-RU"/>
        </w:rPr>
        <w:t xml:space="preserve">предусмотренный учебным планом образовательного учреждения на реализацию учебного предмета </w:t>
      </w:r>
    </w:p>
    <w:tbl>
      <w:tblPr>
        <w:tblStyle w:val="42"/>
        <w:tblW w:w="9356" w:type="dxa"/>
        <w:tblInd w:w="93" w:type="dxa"/>
        <w:tblCellMar>
          <w:left w:w="93" w:type="dxa"/>
        </w:tblCellMar>
        <w:tblLook w:val="04A0"/>
      </w:tblPr>
      <w:tblGrid>
        <w:gridCol w:w="6663"/>
        <w:gridCol w:w="2693"/>
      </w:tblGrid>
      <w:tr w:rsidR="006C52B6" w:rsidRPr="006C52B6" w:rsidTr="009723AA">
        <w:trPr>
          <w:trHeight w:val="77"/>
        </w:trPr>
        <w:tc>
          <w:tcPr>
            <w:tcW w:w="6662" w:type="dxa"/>
            <w:shd w:val="clear" w:color="auto" w:fill="auto"/>
            <w:tcMar>
              <w:left w:w="93" w:type="dxa"/>
            </w:tcMar>
          </w:tcPr>
          <w:p w:rsidR="006C52B6" w:rsidRPr="006C52B6" w:rsidRDefault="006C52B6" w:rsidP="006C52B6">
            <w:pPr>
              <w:suppressAutoHyphens/>
              <w:spacing w:line="276" w:lineRule="auto"/>
              <w:rPr>
                <w:rFonts w:ascii="Times New Roman" w:hAnsi="Times New Roman" w:cs="Times New Roman"/>
                <w:color w:val="00000A"/>
                <w:sz w:val="24"/>
                <w:szCs w:val="24"/>
              </w:rPr>
            </w:pPr>
            <w:r w:rsidRPr="006C52B6">
              <w:rPr>
                <w:rFonts w:ascii="Times New Roman" w:hAnsi="Times New Roman" w:cs="Times New Roman"/>
                <w:color w:val="00000A"/>
                <w:sz w:val="24"/>
                <w:szCs w:val="24"/>
              </w:rPr>
              <w:t>Срок обучения</w:t>
            </w:r>
          </w:p>
        </w:tc>
        <w:tc>
          <w:tcPr>
            <w:tcW w:w="2693" w:type="dxa"/>
            <w:shd w:val="clear" w:color="auto" w:fill="auto"/>
            <w:tcMar>
              <w:left w:w="93" w:type="dxa"/>
            </w:tcMar>
          </w:tcPr>
          <w:p w:rsidR="006C52B6" w:rsidRPr="006C52B6" w:rsidRDefault="006C52B6" w:rsidP="006C52B6">
            <w:pPr>
              <w:suppressAutoHyphens/>
              <w:spacing w:line="276" w:lineRule="auto"/>
              <w:jc w:val="center"/>
              <w:rPr>
                <w:rFonts w:ascii="Times New Roman" w:hAnsi="Times New Roman" w:cs="Times New Roman"/>
                <w:color w:val="00000A"/>
                <w:sz w:val="24"/>
                <w:szCs w:val="24"/>
              </w:rPr>
            </w:pPr>
            <w:r w:rsidRPr="006C52B6">
              <w:rPr>
                <w:rFonts w:ascii="Times New Roman" w:hAnsi="Times New Roman" w:cs="Times New Roman"/>
                <w:color w:val="00000A"/>
                <w:sz w:val="24"/>
                <w:szCs w:val="24"/>
              </w:rPr>
              <w:t>5 лет</w:t>
            </w:r>
          </w:p>
        </w:tc>
      </w:tr>
      <w:tr w:rsidR="006C52B6" w:rsidRPr="006C52B6" w:rsidTr="009723AA">
        <w:trPr>
          <w:trHeight w:val="77"/>
        </w:trPr>
        <w:tc>
          <w:tcPr>
            <w:tcW w:w="6662" w:type="dxa"/>
            <w:shd w:val="clear" w:color="auto" w:fill="auto"/>
            <w:tcMar>
              <w:left w:w="93" w:type="dxa"/>
            </w:tcMar>
          </w:tcPr>
          <w:p w:rsidR="006C52B6" w:rsidRPr="006C52B6" w:rsidRDefault="006C52B6" w:rsidP="006C52B6">
            <w:pPr>
              <w:suppressAutoHyphens/>
              <w:spacing w:line="276" w:lineRule="auto"/>
              <w:rPr>
                <w:rFonts w:ascii="Times New Roman" w:hAnsi="Times New Roman" w:cs="Times New Roman"/>
                <w:color w:val="00000A"/>
                <w:sz w:val="24"/>
                <w:szCs w:val="24"/>
              </w:rPr>
            </w:pPr>
            <w:r w:rsidRPr="006C52B6">
              <w:rPr>
                <w:rFonts w:ascii="Times New Roman" w:hAnsi="Times New Roman" w:cs="Times New Roman"/>
                <w:color w:val="00000A"/>
                <w:sz w:val="24"/>
                <w:szCs w:val="24"/>
              </w:rPr>
              <w:t>Максимальная учебная нагрузка (в часах)</w:t>
            </w:r>
          </w:p>
        </w:tc>
        <w:tc>
          <w:tcPr>
            <w:tcW w:w="2693" w:type="dxa"/>
            <w:shd w:val="clear" w:color="auto" w:fill="auto"/>
            <w:tcMar>
              <w:left w:w="93" w:type="dxa"/>
            </w:tcMar>
          </w:tcPr>
          <w:p w:rsidR="006C52B6" w:rsidRPr="006C52B6" w:rsidRDefault="006C52B6" w:rsidP="006C52B6">
            <w:pPr>
              <w:suppressAutoHyphens/>
              <w:spacing w:line="276" w:lineRule="auto"/>
              <w:jc w:val="center"/>
              <w:rPr>
                <w:rFonts w:ascii="Times New Roman" w:hAnsi="Times New Roman" w:cs="Times New Roman"/>
                <w:color w:val="00000A"/>
                <w:sz w:val="24"/>
                <w:szCs w:val="24"/>
              </w:rPr>
            </w:pPr>
            <w:r w:rsidRPr="006C52B6">
              <w:rPr>
                <w:rFonts w:ascii="Times New Roman" w:hAnsi="Times New Roman" w:cs="Times New Roman"/>
                <w:color w:val="00000A"/>
                <w:sz w:val="24"/>
                <w:szCs w:val="24"/>
              </w:rPr>
              <w:t>330</w:t>
            </w:r>
          </w:p>
        </w:tc>
      </w:tr>
      <w:tr w:rsidR="006C52B6" w:rsidRPr="006C52B6" w:rsidTr="009723AA">
        <w:trPr>
          <w:trHeight w:val="77"/>
        </w:trPr>
        <w:tc>
          <w:tcPr>
            <w:tcW w:w="6662" w:type="dxa"/>
            <w:shd w:val="clear" w:color="auto" w:fill="auto"/>
            <w:tcMar>
              <w:left w:w="93" w:type="dxa"/>
            </w:tcMar>
          </w:tcPr>
          <w:p w:rsidR="006C52B6" w:rsidRPr="006C52B6" w:rsidRDefault="006C52B6" w:rsidP="006C52B6">
            <w:pPr>
              <w:suppressAutoHyphens/>
              <w:spacing w:line="276" w:lineRule="auto"/>
              <w:rPr>
                <w:rFonts w:ascii="Times New Roman" w:hAnsi="Times New Roman" w:cs="Times New Roman"/>
                <w:color w:val="00000A"/>
                <w:sz w:val="24"/>
                <w:szCs w:val="24"/>
              </w:rPr>
            </w:pPr>
            <w:r w:rsidRPr="006C52B6">
              <w:rPr>
                <w:rFonts w:ascii="Times New Roman" w:hAnsi="Times New Roman" w:cs="Times New Roman"/>
                <w:color w:val="00000A"/>
                <w:sz w:val="24"/>
                <w:szCs w:val="24"/>
              </w:rPr>
              <w:t>Количество часов на аудиторные занятия</w:t>
            </w:r>
          </w:p>
        </w:tc>
        <w:tc>
          <w:tcPr>
            <w:tcW w:w="2693" w:type="dxa"/>
            <w:shd w:val="clear" w:color="auto" w:fill="auto"/>
            <w:tcMar>
              <w:left w:w="93" w:type="dxa"/>
            </w:tcMar>
          </w:tcPr>
          <w:p w:rsidR="006C52B6" w:rsidRPr="006C52B6" w:rsidRDefault="006C52B6" w:rsidP="006C52B6">
            <w:pPr>
              <w:suppressAutoHyphens/>
              <w:spacing w:line="276" w:lineRule="auto"/>
              <w:jc w:val="center"/>
              <w:rPr>
                <w:rFonts w:ascii="Times New Roman" w:hAnsi="Times New Roman" w:cs="Times New Roman"/>
                <w:color w:val="00000A"/>
                <w:sz w:val="24"/>
                <w:szCs w:val="24"/>
              </w:rPr>
            </w:pPr>
            <w:r w:rsidRPr="006C52B6">
              <w:rPr>
                <w:rFonts w:ascii="Times New Roman" w:hAnsi="Times New Roman" w:cs="Times New Roman"/>
                <w:color w:val="00000A"/>
                <w:sz w:val="24"/>
                <w:szCs w:val="24"/>
              </w:rPr>
              <w:t>165</w:t>
            </w:r>
          </w:p>
        </w:tc>
      </w:tr>
      <w:tr w:rsidR="006C52B6" w:rsidRPr="006C52B6" w:rsidTr="009723AA">
        <w:trPr>
          <w:trHeight w:val="552"/>
        </w:trPr>
        <w:tc>
          <w:tcPr>
            <w:tcW w:w="6662" w:type="dxa"/>
            <w:shd w:val="clear" w:color="auto" w:fill="auto"/>
            <w:tcMar>
              <w:left w:w="93" w:type="dxa"/>
            </w:tcMar>
          </w:tcPr>
          <w:p w:rsidR="006C52B6" w:rsidRPr="006C52B6" w:rsidRDefault="006C52B6" w:rsidP="006C52B6">
            <w:pPr>
              <w:suppressAutoHyphens/>
              <w:spacing w:line="276" w:lineRule="auto"/>
              <w:rPr>
                <w:rFonts w:ascii="Times New Roman" w:hAnsi="Times New Roman" w:cs="Times New Roman"/>
                <w:color w:val="00000A"/>
                <w:sz w:val="24"/>
                <w:szCs w:val="24"/>
              </w:rPr>
            </w:pPr>
            <w:r w:rsidRPr="006C52B6">
              <w:rPr>
                <w:rFonts w:ascii="Times New Roman" w:hAnsi="Times New Roman" w:cs="Times New Roman"/>
                <w:color w:val="00000A"/>
                <w:sz w:val="24"/>
                <w:szCs w:val="24"/>
              </w:rPr>
              <w:t>Количество часов на внеаудиторную</w:t>
            </w:r>
          </w:p>
          <w:p w:rsidR="006C52B6" w:rsidRPr="006C52B6" w:rsidRDefault="006C52B6" w:rsidP="006C52B6">
            <w:pPr>
              <w:suppressAutoHyphens/>
              <w:spacing w:line="276" w:lineRule="auto"/>
              <w:rPr>
                <w:rFonts w:ascii="Times New Roman" w:hAnsi="Times New Roman" w:cs="Times New Roman"/>
                <w:color w:val="00000A"/>
                <w:sz w:val="24"/>
                <w:szCs w:val="24"/>
              </w:rPr>
            </w:pPr>
            <w:r w:rsidRPr="006C52B6">
              <w:rPr>
                <w:rFonts w:ascii="Times New Roman" w:hAnsi="Times New Roman" w:cs="Times New Roman"/>
                <w:color w:val="00000A"/>
                <w:sz w:val="24"/>
                <w:szCs w:val="24"/>
              </w:rPr>
              <w:t>(самостоятельную) работу</w:t>
            </w:r>
          </w:p>
        </w:tc>
        <w:tc>
          <w:tcPr>
            <w:tcW w:w="2693" w:type="dxa"/>
            <w:shd w:val="clear" w:color="auto" w:fill="auto"/>
            <w:tcMar>
              <w:left w:w="93" w:type="dxa"/>
            </w:tcMar>
          </w:tcPr>
          <w:p w:rsidR="006C52B6" w:rsidRPr="006C52B6" w:rsidRDefault="006C52B6" w:rsidP="006C52B6">
            <w:pPr>
              <w:suppressAutoHyphens/>
              <w:spacing w:line="276" w:lineRule="auto"/>
              <w:jc w:val="center"/>
              <w:rPr>
                <w:rFonts w:ascii="Times New Roman" w:hAnsi="Times New Roman" w:cs="Times New Roman"/>
                <w:color w:val="00000A"/>
                <w:sz w:val="24"/>
                <w:szCs w:val="24"/>
              </w:rPr>
            </w:pPr>
            <w:r w:rsidRPr="006C52B6">
              <w:rPr>
                <w:rFonts w:ascii="Times New Roman" w:hAnsi="Times New Roman" w:cs="Times New Roman"/>
                <w:color w:val="00000A"/>
                <w:sz w:val="24"/>
                <w:szCs w:val="24"/>
              </w:rPr>
              <w:t>165</w:t>
            </w:r>
          </w:p>
        </w:tc>
      </w:tr>
    </w:tbl>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eastAsia="ru-RU"/>
        </w:rPr>
        <w:t>4. Форма проведения учебных аудиторных занятий</w:t>
      </w:r>
    </w:p>
    <w:p w:rsidR="006C52B6" w:rsidRPr="006C52B6" w:rsidRDefault="006C52B6" w:rsidP="006C52B6">
      <w:pPr>
        <w:spacing w:after="0"/>
        <w:ind w:left="40" w:right="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Основной формой учебной и воспитательной работы в классе считается урок, проводимый в форме индивидуального занятия преподавателя с учениками участниками ансамбля. Продолжительность урока - 40 минут. Виды учебной работы: индивидуальный урок, самостоятельная работа, закрепление изученного материала, концертные выступления.</w:t>
      </w: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eastAsia="ru-RU"/>
        </w:rPr>
        <w:t xml:space="preserve">5. Цель и задачи учебного предмета </w:t>
      </w: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eastAsia="ru-RU"/>
        </w:rPr>
        <w:t>Цель:</w:t>
      </w:r>
    </w:p>
    <w:p w:rsidR="006C52B6" w:rsidRPr="006C52B6" w:rsidRDefault="006C52B6" w:rsidP="006C52B6">
      <w:pPr>
        <w:numPr>
          <w:ilvl w:val="0"/>
          <w:numId w:val="117"/>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развитие музыкально-творческих способностей обучающихся на основе приобретенных им знаний, умений и навыков в области гитарного исполнительства,  а также выявление наиболее одаренных детей и подготовки их к дальнейшему поступлению в образовательные учреждения,  реализующие образовательные программы среднего профессионального образования по профилю предмета.</w:t>
      </w: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eastAsia="ru-RU"/>
        </w:rPr>
        <w:t>Задачи:</w:t>
      </w:r>
    </w:p>
    <w:p w:rsidR="006C52B6" w:rsidRPr="006C52B6" w:rsidRDefault="006C52B6" w:rsidP="006C52B6">
      <w:pPr>
        <w:numPr>
          <w:ilvl w:val="0"/>
          <w:numId w:val="117"/>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формирование у обучающихся комплекса исполнительских навыков, позволяющих воспринимать,  осваивать и исполнять на гитаре произведения различных жанров и форм в соответствии с ФГТ;</w:t>
      </w:r>
    </w:p>
    <w:p w:rsidR="006C52B6" w:rsidRPr="006C52B6" w:rsidRDefault="006C52B6" w:rsidP="006C52B6">
      <w:pPr>
        <w:numPr>
          <w:ilvl w:val="0"/>
          <w:numId w:val="117"/>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развитие интереса к классической музыке и музыкальному творчеству;</w:t>
      </w:r>
    </w:p>
    <w:p w:rsidR="006C52B6" w:rsidRPr="006C52B6" w:rsidRDefault="006C52B6" w:rsidP="006C52B6">
      <w:pPr>
        <w:numPr>
          <w:ilvl w:val="0"/>
          <w:numId w:val="117"/>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развитие музыкальных способностей: слуха, ритма,  памяти, музыкальности и артистизма;</w:t>
      </w:r>
    </w:p>
    <w:p w:rsidR="006C52B6" w:rsidRPr="006C52B6" w:rsidRDefault="006C52B6" w:rsidP="006C52B6">
      <w:pPr>
        <w:numPr>
          <w:ilvl w:val="0"/>
          <w:numId w:val="117"/>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освоение учащимися музыкальной грамоты, необходимой для владения инструментом в пределах программы учебного предмета;</w:t>
      </w:r>
    </w:p>
    <w:p w:rsidR="006C52B6" w:rsidRPr="006C52B6" w:rsidRDefault="006C52B6" w:rsidP="006C52B6">
      <w:pPr>
        <w:numPr>
          <w:ilvl w:val="0"/>
          <w:numId w:val="117"/>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приобретение учащимися опыта творческой деятельности и публичных выступлений;</w:t>
      </w:r>
    </w:p>
    <w:p w:rsidR="006C52B6" w:rsidRPr="006C52B6" w:rsidRDefault="006C52B6" w:rsidP="006C52B6">
      <w:pPr>
        <w:numPr>
          <w:ilvl w:val="0"/>
          <w:numId w:val="117"/>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lastRenderedPageBreak/>
        <w:t>приобретение учащимися умений и навыков, необходимых в сольном, ансамблевом и оркестровом исполнительстве.</w:t>
      </w:r>
    </w:p>
    <w:p w:rsidR="006C52B6" w:rsidRPr="006C52B6" w:rsidRDefault="006C52B6" w:rsidP="006C52B6">
      <w:pPr>
        <w:suppressAutoHyphens/>
        <w:spacing w:after="0"/>
        <w:ind w:left="360"/>
        <w:contextualSpacing/>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eastAsia="ru-RU"/>
        </w:rPr>
        <w:t>6. Обоснование структуры учебного предмета «Ансамбль» (классическая гитара)</w:t>
      </w: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Обоснованием структуры программы являются ФГТ, отражающие все аспекты работы преподавателя с учеником.</w:t>
      </w: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Программа содержит следующие разделы:</w:t>
      </w:r>
    </w:p>
    <w:p w:rsidR="006C52B6" w:rsidRPr="006C52B6" w:rsidRDefault="006C52B6" w:rsidP="006C52B6">
      <w:pPr>
        <w:numPr>
          <w:ilvl w:val="0"/>
          <w:numId w:val="118"/>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сведения о затратах учебного времени;</w:t>
      </w:r>
    </w:p>
    <w:p w:rsidR="006C52B6" w:rsidRPr="006C52B6" w:rsidRDefault="006C52B6" w:rsidP="006C52B6">
      <w:pPr>
        <w:numPr>
          <w:ilvl w:val="0"/>
          <w:numId w:val="118"/>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годовые требования по классам;</w:t>
      </w:r>
    </w:p>
    <w:p w:rsidR="006C52B6" w:rsidRPr="006C52B6" w:rsidRDefault="006C52B6" w:rsidP="006C52B6">
      <w:pPr>
        <w:numPr>
          <w:ilvl w:val="0"/>
          <w:numId w:val="118"/>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требования к уровню подготовки обучающихся;</w:t>
      </w:r>
    </w:p>
    <w:p w:rsidR="006C52B6" w:rsidRPr="006C52B6" w:rsidRDefault="006C52B6" w:rsidP="006C52B6">
      <w:pPr>
        <w:numPr>
          <w:ilvl w:val="0"/>
          <w:numId w:val="118"/>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формы и методы контроля, система оценок;</w:t>
      </w:r>
    </w:p>
    <w:p w:rsidR="006C52B6" w:rsidRPr="006C52B6" w:rsidRDefault="006C52B6" w:rsidP="006C52B6">
      <w:pPr>
        <w:numPr>
          <w:ilvl w:val="0"/>
          <w:numId w:val="118"/>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методическое обеспечение учебного процесса.</w:t>
      </w: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eastAsia="ru-RU"/>
        </w:rPr>
        <w:t>7. Методы обучения</w:t>
      </w:r>
    </w:p>
    <w:p w:rsidR="006C52B6" w:rsidRPr="006C52B6" w:rsidRDefault="006C52B6" w:rsidP="006C52B6">
      <w:pPr>
        <w:suppressAutoHyphens/>
        <w:spacing w:after="0"/>
        <w:ind w:firstLine="709"/>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В музыкальной педагогике применяется комплекс методов обучения. Индивидуальное обучение неразрывно связано с воспитанием ученика, с учетом его возрастных и психологических особенностей.</w:t>
      </w:r>
    </w:p>
    <w:p w:rsidR="006C52B6" w:rsidRPr="006C52B6" w:rsidRDefault="006C52B6" w:rsidP="006C52B6">
      <w:pPr>
        <w:suppressAutoHyphens/>
        <w:spacing w:after="0"/>
        <w:ind w:firstLine="709"/>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Для достижения поставленной цели и реализации задач предмета используются  следующие методы обучения:</w:t>
      </w:r>
    </w:p>
    <w:p w:rsidR="006C52B6" w:rsidRPr="006C52B6" w:rsidRDefault="006C52B6" w:rsidP="006C52B6">
      <w:pPr>
        <w:numPr>
          <w:ilvl w:val="0"/>
          <w:numId w:val="142"/>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словесный (объяснение</w:t>
      </w:r>
      <w:r w:rsidRPr="006C52B6">
        <w:rPr>
          <w:rFonts w:ascii="Times New Roman" w:eastAsiaTheme="minorEastAsia" w:hAnsi="Times New Roman" w:cs="Times New Roman"/>
          <w:color w:val="00000A"/>
          <w:sz w:val="24"/>
          <w:szCs w:val="24"/>
          <w:lang w:val="en-US" w:eastAsia="ru-RU"/>
        </w:rPr>
        <w:t>,</w:t>
      </w:r>
      <w:r w:rsidRPr="006C52B6">
        <w:rPr>
          <w:rFonts w:ascii="Times New Roman" w:eastAsiaTheme="minorEastAsia" w:hAnsi="Times New Roman" w:cs="Times New Roman"/>
          <w:color w:val="00000A"/>
          <w:sz w:val="24"/>
          <w:szCs w:val="24"/>
          <w:lang w:eastAsia="ru-RU"/>
        </w:rPr>
        <w:t xml:space="preserve"> беседа</w:t>
      </w:r>
      <w:r w:rsidRPr="006C52B6">
        <w:rPr>
          <w:rFonts w:ascii="Times New Roman" w:eastAsiaTheme="minorEastAsia" w:hAnsi="Times New Roman" w:cs="Times New Roman"/>
          <w:color w:val="00000A"/>
          <w:sz w:val="24"/>
          <w:szCs w:val="24"/>
          <w:lang w:val="en-US" w:eastAsia="ru-RU"/>
        </w:rPr>
        <w:t>,</w:t>
      </w:r>
      <w:r w:rsidRPr="006C52B6">
        <w:rPr>
          <w:rFonts w:ascii="Times New Roman" w:eastAsiaTheme="minorEastAsia" w:hAnsi="Times New Roman" w:cs="Times New Roman"/>
          <w:color w:val="00000A"/>
          <w:sz w:val="24"/>
          <w:szCs w:val="24"/>
          <w:lang w:eastAsia="ru-RU"/>
        </w:rPr>
        <w:t xml:space="preserve"> рассказ);</w:t>
      </w:r>
    </w:p>
    <w:p w:rsidR="006C52B6" w:rsidRPr="006C52B6" w:rsidRDefault="006C52B6" w:rsidP="006C52B6">
      <w:pPr>
        <w:numPr>
          <w:ilvl w:val="0"/>
          <w:numId w:val="142"/>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наглядно-слуховой (показ, наблюдение, демонстрация гитарных приемов);</w:t>
      </w:r>
    </w:p>
    <w:p w:rsidR="006C52B6" w:rsidRPr="006C52B6" w:rsidRDefault="006C52B6" w:rsidP="006C52B6">
      <w:pPr>
        <w:numPr>
          <w:ilvl w:val="0"/>
          <w:numId w:val="142"/>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практический (работа на инструменте, упражнения);</w:t>
      </w:r>
    </w:p>
    <w:p w:rsidR="006C52B6" w:rsidRPr="006C52B6" w:rsidRDefault="006C52B6" w:rsidP="006C52B6">
      <w:pPr>
        <w:numPr>
          <w:ilvl w:val="0"/>
          <w:numId w:val="142"/>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аналитический  (сравнения и обобщения, развитие логического мышления);</w:t>
      </w:r>
    </w:p>
    <w:p w:rsidR="006C52B6" w:rsidRPr="006C52B6" w:rsidRDefault="006C52B6" w:rsidP="006C52B6">
      <w:pPr>
        <w:numPr>
          <w:ilvl w:val="0"/>
          <w:numId w:val="142"/>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ассоциативный  (подбор  ассоциаций, образов, художественные впечатления).</w:t>
      </w:r>
    </w:p>
    <w:p w:rsidR="006C52B6" w:rsidRPr="006C52B6" w:rsidRDefault="006C52B6" w:rsidP="006C52B6">
      <w:pPr>
        <w:suppressAutoHyphens/>
        <w:spacing w:after="0"/>
        <w:ind w:firstLine="709"/>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Индивидуальный метод обучения позволяет найти более точный и психологически верный подход к каждому ученику и выбрать наиболее подходящий метод обучения.</w:t>
      </w:r>
    </w:p>
    <w:p w:rsidR="006C52B6" w:rsidRPr="006C52B6" w:rsidRDefault="006C52B6" w:rsidP="006C52B6">
      <w:pPr>
        <w:suppressAutoHyphens/>
        <w:spacing w:after="0"/>
        <w:ind w:firstLine="709"/>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Предложенные методы работы в рамках предпрофессиональной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исполнительства на струнно-щипковых инструментах.</w:t>
      </w:r>
    </w:p>
    <w:p w:rsidR="006C52B6" w:rsidRPr="006C52B6" w:rsidRDefault="006C52B6" w:rsidP="006C52B6">
      <w:pPr>
        <w:suppressAutoHyphens/>
        <w:spacing w:after="0"/>
        <w:ind w:firstLine="709"/>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eastAsia="ru-RU"/>
        </w:rPr>
        <w:t xml:space="preserve">8. Описание материально-технических условий реализации учебного предмета </w:t>
      </w:r>
    </w:p>
    <w:p w:rsidR="006C52B6" w:rsidRPr="006C52B6" w:rsidRDefault="006C52B6" w:rsidP="006C52B6">
      <w:pPr>
        <w:suppressAutoHyphens/>
        <w:spacing w:after="0"/>
        <w:ind w:firstLine="709"/>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Материально-техническая база образовательного учреждения должна соответствовать санитарным и противопожарным нормам, нормам охраны труда.</w:t>
      </w:r>
    </w:p>
    <w:p w:rsidR="006C52B6" w:rsidRPr="006C52B6" w:rsidRDefault="006C52B6" w:rsidP="006C52B6">
      <w:pPr>
        <w:suppressAutoHyphens/>
        <w:spacing w:after="0"/>
        <w:ind w:firstLine="709"/>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Помещение должно иметь хорошую звукоизоляцию, освещение и хорошо проветриваться. Должна быть обеспечена ежедневная уборка учебной аудитории.</w:t>
      </w:r>
    </w:p>
    <w:p w:rsidR="006C52B6" w:rsidRPr="006C52B6" w:rsidRDefault="006C52B6" w:rsidP="006C52B6">
      <w:pPr>
        <w:spacing w:after="0"/>
        <w:ind w:right="60"/>
        <w:jc w:val="both"/>
        <w:rPr>
          <w:rFonts w:ascii="Times New Roman" w:eastAsia="Times New Roman"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        </w:t>
      </w:r>
      <w:r w:rsidRPr="006C52B6">
        <w:rPr>
          <w:rFonts w:ascii="Times New Roman" w:eastAsia="Times New Roman" w:hAnsi="Times New Roman" w:cs="Times New Roman"/>
          <w:sz w:val="24"/>
          <w:szCs w:val="24"/>
          <w:lang w:eastAsia="ru-RU"/>
        </w:rPr>
        <w:t xml:space="preserve">Материально-техническое обеспечение освоения дисциплины включает: </w:t>
      </w:r>
    </w:p>
    <w:p w:rsidR="006C52B6" w:rsidRPr="006C52B6" w:rsidRDefault="006C52B6" w:rsidP="006C52B6">
      <w:pPr>
        <w:numPr>
          <w:ilvl w:val="0"/>
          <w:numId w:val="196"/>
        </w:numPr>
        <w:suppressAutoHyphens/>
        <w:spacing w:after="0"/>
        <w:ind w:right="6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учебный класс для занятий;</w:t>
      </w:r>
    </w:p>
    <w:p w:rsidR="006C52B6" w:rsidRPr="006C52B6" w:rsidRDefault="006C52B6" w:rsidP="006C52B6">
      <w:pPr>
        <w:numPr>
          <w:ilvl w:val="0"/>
          <w:numId w:val="196"/>
        </w:numPr>
        <w:suppressAutoHyphens/>
        <w:spacing w:after="0"/>
        <w:ind w:right="6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учебное оборудование в необходимом к</w:t>
      </w:r>
      <w:r w:rsidRPr="006C52B6">
        <w:rPr>
          <w:rFonts w:ascii="Times New Roman" w:eastAsiaTheme="minorEastAsia" w:hAnsi="Times New Roman" w:cs="Times New Roman"/>
          <w:sz w:val="24"/>
          <w:szCs w:val="24"/>
          <w:lang w:eastAsia="ru-RU"/>
        </w:rPr>
        <w:t xml:space="preserve">оличестве - учебный стол, стул, </w:t>
      </w:r>
      <w:r w:rsidRPr="006C52B6">
        <w:rPr>
          <w:rFonts w:ascii="Times New Roman" w:eastAsia="Times New Roman" w:hAnsi="Times New Roman" w:cs="Times New Roman"/>
          <w:sz w:val="24"/>
          <w:szCs w:val="24"/>
          <w:lang w:eastAsia="ru-RU"/>
        </w:rPr>
        <w:t>музыкальный инструмент, пюпитр;</w:t>
      </w:r>
    </w:p>
    <w:p w:rsidR="006C52B6" w:rsidRPr="006C52B6" w:rsidRDefault="006C52B6" w:rsidP="006C52B6">
      <w:pPr>
        <w:numPr>
          <w:ilvl w:val="0"/>
          <w:numId w:val="196"/>
        </w:numPr>
        <w:suppressAutoHyphens/>
        <w:spacing w:after="0"/>
        <w:ind w:right="6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библиотечный фонд с основной и дополнительной учебно-методической и нотной литературой.</w:t>
      </w:r>
    </w:p>
    <w:p w:rsidR="006C52B6" w:rsidRPr="006C52B6" w:rsidRDefault="006C52B6" w:rsidP="006C52B6">
      <w:pPr>
        <w:spacing w:after="0"/>
        <w:ind w:left="40" w:right="60" w:firstLine="680"/>
        <w:rPr>
          <w:rFonts w:ascii="Times New Roman" w:eastAsia="Times New Roman" w:hAnsi="Times New Roman" w:cs="Times New Roman"/>
          <w:sz w:val="24"/>
          <w:szCs w:val="24"/>
          <w:lang w:eastAsia="ru-RU"/>
        </w:rPr>
      </w:pPr>
    </w:p>
    <w:p w:rsidR="006C52B6" w:rsidRPr="006C52B6" w:rsidRDefault="006C52B6" w:rsidP="006C52B6">
      <w:pPr>
        <w:spacing w:after="0"/>
        <w:ind w:left="40" w:right="60" w:firstLine="680"/>
        <w:rPr>
          <w:rFonts w:ascii="Times New Roman" w:eastAsia="Times New Roman" w:hAnsi="Times New Roman" w:cs="Times New Roman"/>
          <w:sz w:val="24"/>
          <w:szCs w:val="24"/>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r w:rsidRPr="006C52B6">
        <w:rPr>
          <w:rFonts w:ascii="Times New Roman" w:eastAsiaTheme="minorEastAsia" w:hAnsi="Times New Roman" w:cs="Times New Roman"/>
          <w:b/>
          <w:color w:val="00000A"/>
          <w:sz w:val="28"/>
          <w:szCs w:val="28"/>
          <w:lang w:val="en-US" w:eastAsia="ru-RU"/>
        </w:rPr>
        <w:lastRenderedPageBreak/>
        <w:t>II</w:t>
      </w:r>
      <w:r w:rsidRPr="006C52B6">
        <w:rPr>
          <w:rFonts w:ascii="Times New Roman" w:eastAsiaTheme="minorEastAsia" w:hAnsi="Times New Roman" w:cs="Times New Roman"/>
          <w:b/>
          <w:color w:val="00000A"/>
          <w:sz w:val="28"/>
          <w:szCs w:val="28"/>
          <w:lang w:eastAsia="ru-RU"/>
        </w:rPr>
        <w:t>. Содержание учебного предмета</w:t>
      </w:r>
    </w:p>
    <w:p w:rsidR="006C52B6" w:rsidRPr="006C52B6" w:rsidRDefault="006C52B6" w:rsidP="006C52B6">
      <w:pPr>
        <w:tabs>
          <w:tab w:val="left" w:pos="8484"/>
        </w:tabs>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numPr>
          <w:ilvl w:val="0"/>
          <w:numId w:val="141"/>
        </w:numPr>
        <w:tabs>
          <w:tab w:val="left" w:pos="8484"/>
        </w:tabs>
        <w:suppressAutoHyphens/>
        <w:spacing w:after="0"/>
        <w:contextualSpacing/>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eastAsia="ru-RU"/>
        </w:rPr>
        <w:t xml:space="preserve">Сведения о затратах учебного времени,  </w:t>
      </w:r>
      <w:r w:rsidRPr="006C52B6">
        <w:rPr>
          <w:rFonts w:ascii="Times New Roman" w:eastAsiaTheme="minorEastAsia" w:hAnsi="Times New Roman" w:cs="Times New Roman"/>
          <w:color w:val="00000A"/>
          <w:sz w:val="24"/>
          <w:szCs w:val="24"/>
          <w:lang w:eastAsia="ru-RU"/>
        </w:rPr>
        <w:t>предусмотренного на освоение учебного предмета «Ансамбль» (классическая гитара),  на максимальную,  самостоятельную нагрузку обучающихся и аудиторные занятия:</w:t>
      </w:r>
    </w:p>
    <w:tbl>
      <w:tblPr>
        <w:tblW w:w="9572"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tblPr>
      <w:tblGrid>
        <w:gridCol w:w="3086"/>
        <w:gridCol w:w="828"/>
        <w:gridCol w:w="725"/>
        <w:gridCol w:w="64"/>
        <w:gridCol w:w="628"/>
        <w:gridCol w:w="791"/>
        <w:gridCol w:w="77"/>
        <w:gridCol w:w="766"/>
        <w:gridCol w:w="793"/>
        <w:gridCol w:w="66"/>
        <w:gridCol w:w="784"/>
        <w:gridCol w:w="60"/>
        <w:gridCol w:w="904"/>
      </w:tblGrid>
      <w:tr w:rsidR="006C52B6" w:rsidRPr="006C52B6" w:rsidTr="009723AA">
        <w:trPr>
          <w:trHeight w:val="77"/>
          <w:tblHeader/>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both"/>
              <w:rPr>
                <w:rFonts w:ascii="Times New Roman" w:eastAsiaTheme="minorEastAsia" w:hAnsi="Times New Roman" w:cs="Times New Roman"/>
                <w:b/>
                <w:i/>
                <w:sz w:val="24"/>
                <w:szCs w:val="24"/>
                <w:lang w:eastAsia="ru-RU"/>
              </w:rPr>
            </w:pPr>
          </w:p>
        </w:tc>
        <w:tc>
          <w:tcPr>
            <w:tcW w:w="6486" w:type="dxa"/>
            <w:gridSpan w:val="1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Распределение по годам обучения</w:t>
            </w:r>
          </w:p>
        </w:tc>
      </w:tr>
      <w:tr w:rsidR="006C52B6" w:rsidRPr="006C52B6" w:rsidTr="009723AA">
        <w:trPr>
          <w:trHeight w:val="77"/>
          <w:tblHeader/>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Классы</w:t>
            </w:r>
          </w:p>
        </w:tc>
        <w:tc>
          <w:tcPr>
            <w:tcW w:w="8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1</w:t>
            </w:r>
          </w:p>
        </w:tc>
        <w:tc>
          <w:tcPr>
            <w:tcW w:w="78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2</w:t>
            </w:r>
          </w:p>
        </w:tc>
        <w:tc>
          <w:tcPr>
            <w:tcW w:w="6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3</w:t>
            </w:r>
          </w:p>
        </w:tc>
        <w:tc>
          <w:tcPr>
            <w:tcW w:w="79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4</w:t>
            </w:r>
          </w:p>
        </w:tc>
        <w:tc>
          <w:tcPr>
            <w:tcW w:w="84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5</w:t>
            </w:r>
          </w:p>
        </w:tc>
        <w:tc>
          <w:tcPr>
            <w:tcW w:w="85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6</w:t>
            </w:r>
          </w:p>
        </w:tc>
        <w:tc>
          <w:tcPr>
            <w:tcW w:w="844"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7</w:t>
            </w:r>
          </w:p>
        </w:tc>
        <w:tc>
          <w:tcPr>
            <w:tcW w:w="90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8</w:t>
            </w:r>
          </w:p>
        </w:tc>
      </w:tr>
      <w:tr w:rsidR="006C52B6" w:rsidRPr="006C52B6" w:rsidTr="009723AA">
        <w:trPr>
          <w:trHeight w:val="828"/>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Продолжительность учебных занятий (в неделях)</w:t>
            </w:r>
          </w:p>
        </w:tc>
        <w:tc>
          <w:tcPr>
            <w:tcW w:w="8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w:t>
            </w:r>
          </w:p>
        </w:tc>
        <w:tc>
          <w:tcPr>
            <w:tcW w:w="78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w:t>
            </w:r>
          </w:p>
        </w:tc>
        <w:tc>
          <w:tcPr>
            <w:tcW w:w="6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w:t>
            </w:r>
          </w:p>
        </w:tc>
        <w:tc>
          <w:tcPr>
            <w:tcW w:w="79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33</w:t>
            </w:r>
          </w:p>
        </w:tc>
        <w:tc>
          <w:tcPr>
            <w:tcW w:w="84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33</w:t>
            </w:r>
          </w:p>
        </w:tc>
        <w:tc>
          <w:tcPr>
            <w:tcW w:w="85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33</w:t>
            </w:r>
          </w:p>
        </w:tc>
        <w:tc>
          <w:tcPr>
            <w:tcW w:w="844"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33</w:t>
            </w:r>
          </w:p>
        </w:tc>
        <w:tc>
          <w:tcPr>
            <w:tcW w:w="90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33</w:t>
            </w:r>
          </w:p>
        </w:tc>
      </w:tr>
      <w:tr w:rsidR="006C52B6" w:rsidRPr="006C52B6" w:rsidTr="009723AA">
        <w:trPr>
          <w:trHeight w:val="828"/>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Количество часов на </w:t>
            </w:r>
            <w:r w:rsidRPr="006C52B6">
              <w:rPr>
                <w:rFonts w:ascii="Times New Roman" w:eastAsiaTheme="minorEastAsia" w:hAnsi="Times New Roman" w:cs="Times New Roman"/>
                <w:b/>
                <w:sz w:val="24"/>
                <w:szCs w:val="24"/>
                <w:lang w:eastAsia="ru-RU"/>
              </w:rPr>
              <w:t>аудиторные</w:t>
            </w:r>
            <w:r w:rsidRPr="006C52B6">
              <w:rPr>
                <w:rFonts w:ascii="Times New Roman" w:eastAsiaTheme="minorEastAsia" w:hAnsi="Times New Roman" w:cs="Times New Roman"/>
                <w:sz w:val="24"/>
                <w:szCs w:val="24"/>
                <w:lang w:eastAsia="ru-RU"/>
              </w:rPr>
              <w:t xml:space="preserve"> занятия (в неделю)</w:t>
            </w:r>
          </w:p>
        </w:tc>
        <w:tc>
          <w:tcPr>
            <w:tcW w:w="82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w:t>
            </w:r>
          </w:p>
        </w:tc>
        <w:tc>
          <w:tcPr>
            <w:tcW w:w="78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w:t>
            </w:r>
          </w:p>
        </w:tc>
        <w:tc>
          <w:tcPr>
            <w:tcW w:w="62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w:t>
            </w:r>
          </w:p>
        </w:tc>
        <w:tc>
          <w:tcPr>
            <w:tcW w:w="79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1</w:t>
            </w:r>
          </w:p>
        </w:tc>
        <w:tc>
          <w:tcPr>
            <w:tcW w:w="84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1</w:t>
            </w:r>
          </w:p>
        </w:tc>
        <w:tc>
          <w:tcPr>
            <w:tcW w:w="85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1</w:t>
            </w:r>
          </w:p>
        </w:tc>
        <w:tc>
          <w:tcPr>
            <w:tcW w:w="844"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1</w:t>
            </w:r>
          </w:p>
        </w:tc>
        <w:tc>
          <w:tcPr>
            <w:tcW w:w="90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1</w:t>
            </w:r>
          </w:p>
        </w:tc>
      </w:tr>
      <w:tr w:rsidR="006C52B6" w:rsidRPr="006C52B6" w:rsidTr="009723AA">
        <w:trPr>
          <w:trHeight w:val="77"/>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Общее количество часов на аудиторные занятия</w:t>
            </w:r>
          </w:p>
        </w:tc>
        <w:tc>
          <w:tcPr>
            <w:tcW w:w="6486" w:type="dxa"/>
            <w:gridSpan w:val="1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b/>
                <w:sz w:val="24"/>
                <w:szCs w:val="24"/>
                <w:lang w:eastAsia="ru-RU"/>
              </w:rPr>
            </w:pPr>
            <w:r w:rsidRPr="006C52B6">
              <w:rPr>
                <w:rFonts w:ascii="Times New Roman" w:eastAsiaTheme="minorEastAsia" w:hAnsi="Times New Roman" w:cs="Times New Roman"/>
                <w:b/>
                <w:sz w:val="24"/>
                <w:szCs w:val="24"/>
                <w:lang w:eastAsia="ru-RU"/>
              </w:rPr>
              <w:t>165</w:t>
            </w:r>
          </w:p>
        </w:tc>
      </w:tr>
      <w:tr w:rsidR="006C52B6" w:rsidRPr="006C52B6" w:rsidTr="009723AA">
        <w:trPr>
          <w:trHeight w:val="828"/>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Количество часов на </w:t>
            </w:r>
            <w:r w:rsidRPr="006C52B6">
              <w:rPr>
                <w:rFonts w:ascii="Times New Roman" w:eastAsiaTheme="minorEastAsia" w:hAnsi="Times New Roman" w:cs="Times New Roman"/>
                <w:b/>
                <w:sz w:val="24"/>
                <w:szCs w:val="24"/>
                <w:lang w:eastAsia="ru-RU"/>
              </w:rPr>
              <w:t>самостоятельную</w:t>
            </w:r>
            <w:r w:rsidRPr="006C52B6">
              <w:rPr>
                <w:rFonts w:ascii="Times New Roman" w:eastAsiaTheme="minorEastAsia" w:hAnsi="Times New Roman" w:cs="Times New Roman"/>
                <w:sz w:val="24"/>
                <w:szCs w:val="24"/>
                <w:lang w:eastAsia="ru-RU"/>
              </w:rPr>
              <w:t xml:space="preserve"> работу в неделю</w:t>
            </w:r>
          </w:p>
        </w:tc>
        <w:tc>
          <w:tcPr>
            <w:tcW w:w="82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w:t>
            </w:r>
          </w:p>
        </w:tc>
        <w:tc>
          <w:tcPr>
            <w:tcW w:w="78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w:t>
            </w:r>
          </w:p>
        </w:tc>
        <w:tc>
          <w:tcPr>
            <w:tcW w:w="62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w:t>
            </w:r>
          </w:p>
        </w:tc>
        <w:tc>
          <w:tcPr>
            <w:tcW w:w="79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1</w:t>
            </w:r>
          </w:p>
        </w:tc>
        <w:tc>
          <w:tcPr>
            <w:tcW w:w="84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1</w:t>
            </w:r>
          </w:p>
        </w:tc>
        <w:tc>
          <w:tcPr>
            <w:tcW w:w="85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1</w:t>
            </w:r>
          </w:p>
        </w:tc>
        <w:tc>
          <w:tcPr>
            <w:tcW w:w="844"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1</w:t>
            </w:r>
          </w:p>
        </w:tc>
        <w:tc>
          <w:tcPr>
            <w:tcW w:w="90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1</w:t>
            </w:r>
          </w:p>
        </w:tc>
      </w:tr>
      <w:tr w:rsidR="006C52B6" w:rsidRPr="006C52B6" w:rsidTr="009723AA">
        <w:trPr>
          <w:trHeight w:val="828"/>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Общее количество часов на самостоятельную работу по годам</w:t>
            </w:r>
          </w:p>
        </w:tc>
        <w:tc>
          <w:tcPr>
            <w:tcW w:w="8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w:t>
            </w:r>
          </w:p>
        </w:tc>
        <w:tc>
          <w:tcPr>
            <w:tcW w:w="78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w:t>
            </w:r>
          </w:p>
        </w:tc>
        <w:tc>
          <w:tcPr>
            <w:tcW w:w="6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w:t>
            </w:r>
          </w:p>
        </w:tc>
        <w:tc>
          <w:tcPr>
            <w:tcW w:w="79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33</w:t>
            </w:r>
          </w:p>
        </w:tc>
        <w:tc>
          <w:tcPr>
            <w:tcW w:w="84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33</w:t>
            </w:r>
          </w:p>
        </w:tc>
        <w:tc>
          <w:tcPr>
            <w:tcW w:w="85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33</w:t>
            </w:r>
          </w:p>
        </w:tc>
        <w:tc>
          <w:tcPr>
            <w:tcW w:w="844"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33</w:t>
            </w:r>
          </w:p>
        </w:tc>
        <w:tc>
          <w:tcPr>
            <w:tcW w:w="90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33</w:t>
            </w:r>
          </w:p>
        </w:tc>
      </w:tr>
      <w:tr w:rsidR="006C52B6" w:rsidRPr="006C52B6" w:rsidTr="009723AA">
        <w:trPr>
          <w:trHeight w:val="828"/>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Общее количество часов на  внеаудиторную (самостоятельную) работу </w:t>
            </w:r>
          </w:p>
        </w:tc>
        <w:tc>
          <w:tcPr>
            <w:tcW w:w="6486" w:type="dxa"/>
            <w:gridSpan w:val="1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b/>
                <w:sz w:val="24"/>
                <w:szCs w:val="24"/>
                <w:lang w:eastAsia="ru-RU"/>
              </w:rPr>
            </w:pPr>
            <w:r w:rsidRPr="006C52B6">
              <w:rPr>
                <w:rFonts w:ascii="Times New Roman" w:eastAsiaTheme="minorEastAsia" w:hAnsi="Times New Roman" w:cs="Times New Roman"/>
                <w:b/>
                <w:sz w:val="24"/>
                <w:szCs w:val="24"/>
                <w:lang w:eastAsia="ru-RU"/>
              </w:rPr>
              <w:t>165</w:t>
            </w:r>
          </w:p>
        </w:tc>
      </w:tr>
      <w:tr w:rsidR="006C52B6" w:rsidRPr="006C52B6" w:rsidTr="009723AA">
        <w:trPr>
          <w:trHeight w:val="828"/>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Общее максимальное количество часов за весь период обучения</w:t>
            </w:r>
          </w:p>
        </w:tc>
        <w:tc>
          <w:tcPr>
            <w:tcW w:w="6486" w:type="dxa"/>
            <w:gridSpan w:val="1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b/>
                <w:sz w:val="24"/>
                <w:szCs w:val="24"/>
                <w:lang w:eastAsia="ru-RU"/>
              </w:rPr>
            </w:pPr>
            <w:r w:rsidRPr="006C52B6">
              <w:rPr>
                <w:rFonts w:ascii="Times New Roman" w:eastAsiaTheme="minorEastAsia" w:hAnsi="Times New Roman" w:cs="Times New Roman"/>
                <w:b/>
                <w:sz w:val="24"/>
                <w:szCs w:val="24"/>
                <w:lang w:eastAsia="ru-RU"/>
              </w:rPr>
              <w:t>330</w:t>
            </w:r>
          </w:p>
        </w:tc>
      </w:tr>
      <w:tr w:rsidR="006C52B6" w:rsidRPr="006C52B6" w:rsidTr="009723AA">
        <w:trPr>
          <w:trHeight w:val="77"/>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Объем времени на консультации по годам</w:t>
            </w:r>
          </w:p>
        </w:tc>
        <w:tc>
          <w:tcPr>
            <w:tcW w:w="82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w:t>
            </w:r>
          </w:p>
        </w:tc>
        <w:tc>
          <w:tcPr>
            <w:tcW w:w="692"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w:t>
            </w:r>
          </w:p>
        </w:tc>
        <w:tc>
          <w:tcPr>
            <w:tcW w:w="868"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2</w:t>
            </w:r>
          </w:p>
        </w:tc>
        <w:tc>
          <w:tcPr>
            <w:tcW w:w="76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2</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2</w:t>
            </w:r>
          </w:p>
        </w:tc>
        <w:tc>
          <w:tcPr>
            <w:tcW w:w="850"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2</w:t>
            </w:r>
          </w:p>
        </w:tc>
        <w:tc>
          <w:tcPr>
            <w:tcW w:w="964"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2</w:t>
            </w:r>
          </w:p>
        </w:tc>
      </w:tr>
      <w:tr w:rsidR="006C52B6" w:rsidRPr="006C52B6" w:rsidTr="009723AA">
        <w:trPr>
          <w:trHeight w:val="77"/>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uppressAutoHyphens/>
              <w:spacing w:after="0" w:line="240" w:lineRule="auto"/>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Общий объем времени на консультации</w:t>
            </w:r>
          </w:p>
        </w:tc>
        <w:tc>
          <w:tcPr>
            <w:tcW w:w="6486" w:type="dxa"/>
            <w:gridSpan w:val="1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uppressAutoHyphens/>
              <w:spacing w:after="0" w:line="240" w:lineRule="auto"/>
              <w:contextualSpacing/>
              <w:jc w:val="center"/>
              <w:rPr>
                <w:rFonts w:ascii="Times New Roman" w:eastAsiaTheme="minorEastAsia" w:hAnsi="Times New Roman" w:cs="Times New Roman"/>
                <w:b/>
                <w:sz w:val="24"/>
                <w:szCs w:val="24"/>
                <w:lang w:eastAsia="ru-RU"/>
              </w:rPr>
            </w:pPr>
            <w:r w:rsidRPr="006C52B6">
              <w:rPr>
                <w:rFonts w:ascii="Times New Roman" w:eastAsiaTheme="minorEastAsia" w:hAnsi="Times New Roman" w:cs="Times New Roman"/>
                <w:b/>
                <w:sz w:val="24"/>
                <w:szCs w:val="24"/>
                <w:lang w:eastAsia="ru-RU"/>
              </w:rPr>
              <w:t>10</w:t>
            </w:r>
          </w:p>
        </w:tc>
      </w:tr>
    </w:tbl>
    <w:p w:rsidR="006C52B6" w:rsidRPr="006C52B6" w:rsidRDefault="006C52B6" w:rsidP="006C52B6">
      <w:pPr>
        <w:suppressAutoHyphens/>
        <w:spacing w:after="0"/>
        <w:contextualSpacing/>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ind w:right="57" w:firstLine="709"/>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b/>
          <w:color w:val="00000A"/>
          <w:sz w:val="24"/>
          <w:szCs w:val="24"/>
          <w:lang w:eastAsia="ru-RU"/>
        </w:rPr>
        <w:t>Консультации</w:t>
      </w:r>
      <w:r w:rsidRPr="006C52B6">
        <w:rPr>
          <w:rFonts w:ascii="Times New Roman" w:eastAsiaTheme="minorEastAsia" w:hAnsi="Times New Roman" w:cs="Times New Roman"/>
          <w:color w:val="00000A"/>
          <w:sz w:val="24"/>
          <w:szCs w:val="24"/>
          <w:lang w:eastAsia="ru-RU"/>
        </w:rPr>
        <w:t xml:space="preserve"> проводятся с целью подготовки обучающихся к контрольным урокам, зачетам, экзаменам, творческим конкурсам и другим мероприятиям по усмотрению образовательного учреждения. Консультации могут проводиться рассредоточено или в счет резерва учебного времени. В случае,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w:t>
      </w:r>
    </w:p>
    <w:p w:rsidR="006C52B6" w:rsidRPr="006C52B6" w:rsidRDefault="006C52B6" w:rsidP="006C52B6">
      <w:pPr>
        <w:suppressAutoHyphens/>
        <w:spacing w:after="0"/>
        <w:ind w:right="57" w:firstLine="709"/>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b/>
          <w:color w:val="00000A"/>
          <w:sz w:val="24"/>
          <w:szCs w:val="24"/>
          <w:lang w:eastAsia="ru-RU"/>
        </w:rPr>
        <w:t>Резерв</w:t>
      </w:r>
      <w:r w:rsidRPr="006C52B6">
        <w:rPr>
          <w:rFonts w:ascii="Times New Roman" w:eastAsiaTheme="minorEastAsia" w:hAnsi="Times New Roman" w:cs="Times New Roman"/>
          <w:color w:val="00000A"/>
          <w:sz w:val="24"/>
          <w:szCs w:val="24"/>
          <w:lang w:eastAsia="ru-RU"/>
        </w:rPr>
        <w:t xml:space="preserve">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6C52B6" w:rsidRPr="006C52B6" w:rsidRDefault="006C52B6" w:rsidP="006C52B6">
      <w:pPr>
        <w:suppressAutoHyphens/>
        <w:spacing w:after="0"/>
        <w:ind w:right="57" w:firstLine="709"/>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 xml:space="preserve">     Объем самостоятельной работы обучающихся в неделю по учебным предметам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Объем времени на самостоятельную работу может определяться с учетом сложившихся педагогических традиций, методической целесообразности и индивидуальных способностей ученика.</w:t>
      </w:r>
    </w:p>
    <w:p w:rsidR="006C52B6" w:rsidRPr="006C52B6" w:rsidRDefault="006C52B6" w:rsidP="006C52B6">
      <w:pPr>
        <w:suppressAutoHyphens/>
        <w:spacing w:after="0"/>
        <w:ind w:right="57" w:firstLine="709"/>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Самостоятельные занятия должны быть регулярными и систематическими.</w:t>
      </w:r>
    </w:p>
    <w:p w:rsidR="006C52B6" w:rsidRPr="006C52B6" w:rsidRDefault="006C52B6" w:rsidP="006C52B6">
      <w:pPr>
        <w:suppressAutoHyphens/>
        <w:spacing w:after="0"/>
        <w:ind w:right="57" w:firstLine="709"/>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lastRenderedPageBreak/>
        <w:t>Учебный материал распределяется по годам обучения - классам. Каждый класс имеет свои дидактические задачи и объем времени, предусмотренный для освоения учебного материала.</w:t>
      </w:r>
    </w:p>
    <w:p w:rsidR="006C52B6" w:rsidRPr="006C52B6" w:rsidRDefault="006C52B6" w:rsidP="006C52B6">
      <w:pPr>
        <w:tabs>
          <w:tab w:val="center" w:pos="5060"/>
        </w:tabs>
        <w:suppressAutoHyphens/>
        <w:spacing w:after="0"/>
        <w:ind w:firstLine="709"/>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Виды внеаудиторной работы:</w:t>
      </w:r>
      <w:r w:rsidRPr="006C52B6">
        <w:rPr>
          <w:rFonts w:ascii="Times New Roman" w:eastAsiaTheme="minorEastAsia" w:hAnsi="Times New Roman" w:cs="Times New Roman"/>
          <w:color w:val="00000A"/>
          <w:sz w:val="24"/>
          <w:szCs w:val="24"/>
          <w:lang w:eastAsia="ru-RU"/>
        </w:rPr>
        <w:tab/>
      </w:r>
    </w:p>
    <w:p w:rsidR="006C52B6" w:rsidRPr="006C52B6" w:rsidRDefault="006C52B6" w:rsidP="006C52B6">
      <w:pPr>
        <w:numPr>
          <w:ilvl w:val="0"/>
          <w:numId w:val="143"/>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выполнение домашнего задания;</w:t>
      </w:r>
    </w:p>
    <w:p w:rsidR="006C52B6" w:rsidRPr="006C52B6" w:rsidRDefault="006C52B6" w:rsidP="006C52B6">
      <w:pPr>
        <w:numPr>
          <w:ilvl w:val="0"/>
          <w:numId w:val="143"/>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подготовка к концертным выступлениям;</w:t>
      </w:r>
    </w:p>
    <w:p w:rsidR="006C52B6" w:rsidRPr="006C52B6" w:rsidRDefault="006C52B6" w:rsidP="006C52B6">
      <w:pPr>
        <w:numPr>
          <w:ilvl w:val="0"/>
          <w:numId w:val="143"/>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посещение учреждений культуры (филармоний, театров, концертных залов и др.);</w:t>
      </w:r>
    </w:p>
    <w:p w:rsidR="006C52B6" w:rsidRPr="006C52B6" w:rsidRDefault="006C52B6" w:rsidP="006C52B6">
      <w:pPr>
        <w:numPr>
          <w:ilvl w:val="0"/>
          <w:numId w:val="143"/>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участие обучающихся в концертах,  творческих мероприятиях и культурно-просветительской деятельности образовательного учреждения и др.</w:t>
      </w:r>
    </w:p>
    <w:p w:rsidR="006C52B6" w:rsidRPr="006C52B6" w:rsidRDefault="006C52B6" w:rsidP="006C52B6">
      <w:pPr>
        <w:suppressAutoHyphens/>
        <w:spacing w:after="0"/>
        <w:contextualSpacing/>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contextualSpacing/>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eastAsia="ru-RU"/>
        </w:rPr>
        <w:t>2. Годовые требования по классам</w:t>
      </w: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eastAsia="ru-RU"/>
        </w:rPr>
        <w:t>1 год обучения (4 класс)</w:t>
      </w:r>
    </w:p>
    <w:p w:rsidR="006C52B6" w:rsidRPr="006C52B6" w:rsidRDefault="006C52B6" w:rsidP="006C52B6">
      <w:pPr>
        <w:suppressAutoHyphens/>
        <w:spacing w:after="0"/>
        <w:rPr>
          <w:rFonts w:ascii="Times New Roman" w:eastAsiaTheme="minorEastAsia" w:hAnsi="Times New Roman" w:cs="Times New Roman"/>
          <w:bCs/>
          <w:color w:val="00000A"/>
          <w:sz w:val="24"/>
          <w:szCs w:val="24"/>
          <w:lang w:eastAsia="ru-RU"/>
        </w:rPr>
      </w:pPr>
      <w:r w:rsidRPr="006C52B6">
        <w:rPr>
          <w:rFonts w:ascii="Times New Roman" w:eastAsiaTheme="minorEastAsia" w:hAnsi="Times New Roman" w:cs="Times New Roman"/>
          <w:bCs/>
          <w:color w:val="00000A"/>
          <w:sz w:val="24"/>
          <w:szCs w:val="24"/>
          <w:lang w:eastAsia="ru-RU"/>
        </w:rPr>
        <w:t>Аудиторные занятия – 1 часа в неделю</w:t>
      </w:r>
    </w:p>
    <w:p w:rsidR="006C52B6" w:rsidRPr="006C52B6" w:rsidRDefault="006C52B6" w:rsidP="006C52B6">
      <w:pPr>
        <w:suppressAutoHyphens/>
        <w:spacing w:after="0"/>
        <w:rPr>
          <w:rFonts w:ascii="Times New Roman" w:eastAsiaTheme="minorEastAsia" w:hAnsi="Times New Roman" w:cs="Times New Roman"/>
          <w:bCs/>
          <w:color w:val="00000A"/>
          <w:sz w:val="24"/>
          <w:szCs w:val="24"/>
          <w:lang w:eastAsia="ru-RU"/>
        </w:rPr>
      </w:pPr>
      <w:r w:rsidRPr="006C52B6">
        <w:rPr>
          <w:rFonts w:ascii="Times New Roman" w:eastAsiaTheme="minorEastAsia" w:hAnsi="Times New Roman" w:cs="Times New Roman"/>
          <w:bCs/>
          <w:color w:val="00000A"/>
          <w:sz w:val="24"/>
          <w:szCs w:val="24"/>
          <w:lang w:eastAsia="ru-RU"/>
        </w:rPr>
        <w:t>Самостоятельные занятия – 1 часа в неделю</w:t>
      </w:r>
    </w:p>
    <w:p w:rsidR="006C52B6" w:rsidRPr="006C52B6" w:rsidRDefault="006C52B6" w:rsidP="006C52B6">
      <w:pPr>
        <w:suppressAutoHyphens/>
        <w:spacing w:after="0"/>
        <w:rPr>
          <w:rFonts w:ascii="Times New Roman" w:eastAsiaTheme="minorEastAsia" w:hAnsi="Times New Roman" w:cs="Times New Roman"/>
          <w:bCs/>
          <w:color w:val="00000A"/>
          <w:sz w:val="24"/>
          <w:szCs w:val="24"/>
          <w:lang w:eastAsia="ru-RU"/>
        </w:rPr>
      </w:pPr>
      <w:r w:rsidRPr="006C52B6">
        <w:rPr>
          <w:rFonts w:ascii="Times New Roman" w:eastAsiaTheme="minorEastAsia" w:hAnsi="Times New Roman" w:cs="Times New Roman"/>
          <w:bCs/>
          <w:color w:val="00000A"/>
          <w:sz w:val="24"/>
          <w:szCs w:val="24"/>
          <w:lang w:eastAsia="ru-RU"/>
        </w:rPr>
        <w:t>Консультации - 2 часов в год</w:t>
      </w:r>
    </w:p>
    <w:p w:rsidR="006C52B6" w:rsidRPr="006C52B6" w:rsidRDefault="006C52B6" w:rsidP="006C52B6">
      <w:pPr>
        <w:spacing w:after="0"/>
        <w:ind w:left="60" w:right="20" w:firstLine="70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Развитие музыкально-слуховых представлений и музыкально-образного мышления. Освоение основных видов ансамблевой игры, игра в ансамбле арпеджио на открытых струнах и изучение четырехзвучных арпеджированных аккордов в первой позиции. Нотная грамота и чтение нот в первой и второй позициях. Качество звучания и ритм. </w:t>
      </w:r>
    </w:p>
    <w:p w:rsidR="006C52B6" w:rsidRPr="006C52B6" w:rsidRDefault="006C52B6" w:rsidP="006C52B6">
      <w:pPr>
        <w:suppressAutoHyphens/>
        <w:ind w:firstLine="720"/>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 xml:space="preserve">История исполнительского искусства в гитарном ансамбле (история возникновения гитарных ансамблей: Фернандо Сор – Дионисио Агуадо, Наполеон Кост – Луиджи Сагрини, Франсиско Таррега – Даниэль Фортеа, Мигель Льобет – Мария Луиза Анидо; легкие дуэты и трио композиторов, писавших для гитарных ансамблей: М.Каркасси, Ф.Карулли, Х.Сагрераса, Н. Паганини, Ф. Сора, Э.Торлаксона, Леонарда де Калла,  Йозефа Кюффнера). </w:t>
      </w:r>
    </w:p>
    <w:p w:rsidR="006C52B6" w:rsidRPr="006C52B6" w:rsidRDefault="006C52B6" w:rsidP="006C52B6">
      <w:pPr>
        <w:spacing w:after="0"/>
        <w:ind w:left="60" w:right="20" w:firstLine="70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В течение учебного года педагог должен проработать с учениками 3-5 музыкальных произведений: народные песни, пьесы песенного и танцевального характера, этюды. Хорошо подготовленным учащимся рекомендуется освоение легких пьес с элементами полифонии и несложных вариаций.</w:t>
      </w:r>
    </w:p>
    <w:p w:rsidR="006C52B6" w:rsidRPr="006C52B6" w:rsidRDefault="006C52B6" w:rsidP="006C52B6">
      <w:pPr>
        <w:spacing w:after="0"/>
        <w:ind w:right="20"/>
        <w:jc w:val="both"/>
        <w:rPr>
          <w:rFonts w:ascii="Times New Roman" w:eastAsiaTheme="minorEastAsia" w:hAnsi="Times New Roman" w:cs="Times New Roman"/>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u w:val="single"/>
          <w:lang w:eastAsia="ru-RU"/>
        </w:rPr>
      </w:pPr>
      <w:r w:rsidRPr="006C52B6">
        <w:rPr>
          <w:rFonts w:ascii="Times New Roman" w:eastAsiaTheme="minorEastAsia" w:hAnsi="Times New Roman" w:cs="Times New Roman"/>
          <w:b/>
          <w:color w:val="00000A"/>
          <w:sz w:val="24"/>
          <w:szCs w:val="24"/>
          <w:u w:val="single"/>
          <w:lang w:eastAsia="ru-RU"/>
        </w:rPr>
        <w:t>Примерный репертуарный список:</w:t>
      </w:r>
    </w:p>
    <w:p w:rsidR="006C52B6" w:rsidRPr="006C52B6" w:rsidRDefault="006C52B6" w:rsidP="006C52B6">
      <w:pPr>
        <w:suppressAutoHyphens/>
        <w:spacing w:after="0"/>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i/>
          <w:color w:val="00000A"/>
          <w:sz w:val="24"/>
          <w:szCs w:val="24"/>
          <w:lang w:eastAsia="ru-RU"/>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6C52B6">
        <w:rPr>
          <w:rFonts w:ascii="Times New Roman" w:eastAsiaTheme="minorEastAsia" w:hAnsi="Times New Roman" w:cs="Times New Roman"/>
          <w:color w:val="00000A"/>
          <w:sz w:val="24"/>
          <w:szCs w:val="24"/>
          <w:lang w:eastAsia="ru-RU"/>
        </w:rPr>
        <w:t>)</w:t>
      </w: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u w:val="single"/>
          <w:lang w:eastAsia="ru-RU"/>
        </w:rPr>
      </w:pPr>
    </w:p>
    <w:p w:rsidR="006C52B6" w:rsidRPr="006C52B6" w:rsidRDefault="006C52B6" w:rsidP="006C52B6">
      <w:pPr>
        <w:spacing w:after="0"/>
        <w:ind w:left="40" w:right="60" w:firstLine="680"/>
        <w:jc w:val="center"/>
        <w:rPr>
          <w:rFonts w:ascii="Times New Roman" w:eastAsiaTheme="minorEastAsia" w:hAnsi="Times New Roman" w:cs="Times New Roman"/>
          <w:b/>
          <w:sz w:val="24"/>
          <w:szCs w:val="24"/>
          <w:lang w:eastAsia="ru-RU"/>
        </w:rPr>
      </w:pPr>
      <w:r w:rsidRPr="006C52B6">
        <w:rPr>
          <w:rFonts w:ascii="Times New Roman" w:eastAsiaTheme="minorEastAsia" w:hAnsi="Times New Roman" w:cs="Times New Roman"/>
          <w:b/>
          <w:sz w:val="24"/>
          <w:szCs w:val="24"/>
          <w:lang w:eastAsia="ru-RU"/>
        </w:rPr>
        <w:t>Дуэты</w:t>
      </w:r>
    </w:p>
    <w:p w:rsidR="006C52B6" w:rsidRPr="006C52B6" w:rsidRDefault="006C52B6" w:rsidP="006C52B6">
      <w:pPr>
        <w:numPr>
          <w:ilvl w:val="0"/>
          <w:numId w:val="186"/>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Донских В. Два кота</w:t>
      </w:r>
    </w:p>
    <w:p w:rsidR="006C52B6" w:rsidRPr="006C52B6" w:rsidRDefault="006C52B6" w:rsidP="006C52B6">
      <w:pPr>
        <w:numPr>
          <w:ilvl w:val="0"/>
          <w:numId w:val="186"/>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 xml:space="preserve"> Донских В. Мишка косолапый</w:t>
      </w:r>
    </w:p>
    <w:p w:rsidR="006C52B6" w:rsidRPr="006C52B6" w:rsidRDefault="006C52B6" w:rsidP="006C52B6">
      <w:pPr>
        <w:numPr>
          <w:ilvl w:val="0"/>
          <w:numId w:val="186"/>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Р.Н.П. Во саду ли, в огороде, обработка В.Калинина</w:t>
      </w:r>
    </w:p>
    <w:p w:rsidR="006C52B6" w:rsidRPr="006C52B6" w:rsidRDefault="006C52B6" w:rsidP="006C52B6">
      <w:pPr>
        <w:numPr>
          <w:ilvl w:val="0"/>
          <w:numId w:val="186"/>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Донских В.На лошадке</w:t>
      </w:r>
    </w:p>
    <w:p w:rsidR="006C52B6" w:rsidRPr="006C52B6" w:rsidRDefault="006C52B6" w:rsidP="006C52B6">
      <w:pPr>
        <w:numPr>
          <w:ilvl w:val="0"/>
          <w:numId w:val="186"/>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Р.Н.П. По Дону гуляет, обработка Зубченко О.</w:t>
      </w:r>
    </w:p>
    <w:p w:rsidR="006C52B6" w:rsidRPr="006C52B6" w:rsidRDefault="006C52B6" w:rsidP="006C52B6">
      <w:pPr>
        <w:numPr>
          <w:ilvl w:val="0"/>
          <w:numId w:val="186"/>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Зубченко О. Прелюд  «Мимолетность»</w:t>
      </w:r>
    </w:p>
    <w:p w:rsidR="006C52B6" w:rsidRPr="006C52B6" w:rsidRDefault="006C52B6" w:rsidP="006C52B6">
      <w:pPr>
        <w:numPr>
          <w:ilvl w:val="0"/>
          <w:numId w:val="186"/>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Поплянова Е. Важная цапля</w:t>
      </w:r>
    </w:p>
    <w:p w:rsidR="006C52B6" w:rsidRPr="006C52B6" w:rsidRDefault="006C52B6" w:rsidP="006C52B6">
      <w:pPr>
        <w:numPr>
          <w:ilvl w:val="0"/>
          <w:numId w:val="186"/>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Поплянова Е. Камышинка-дудочка</w:t>
      </w:r>
    </w:p>
    <w:p w:rsidR="006C52B6" w:rsidRPr="006C52B6" w:rsidRDefault="006C52B6" w:rsidP="006C52B6">
      <w:pPr>
        <w:numPr>
          <w:ilvl w:val="0"/>
          <w:numId w:val="186"/>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lastRenderedPageBreak/>
        <w:t>Р.Н.П. Хуторок, обработка Зубченко О.</w:t>
      </w:r>
    </w:p>
    <w:p w:rsidR="006C52B6" w:rsidRPr="006C52B6" w:rsidRDefault="006C52B6" w:rsidP="006C52B6">
      <w:pPr>
        <w:numPr>
          <w:ilvl w:val="0"/>
          <w:numId w:val="186"/>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Шварц-Рейфлинген Э. Дуэт</w:t>
      </w:r>
    </w:p>
    <w:p w:rsidR="006C52B6" w:rsidRPr="006C52B6" w:rsidRDefault="006C52B6" w:rsidP="006C52B6">
      <w:pPr>
        <w:numPr>
          <w:ilvl w:val="0"/>
          <w:numId w:val="186"/>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Киселёв О. Забытый всеми клавесин</w:t>
      </w:r>
    </w:p>
    <w:p w:rsidR="006C52B6" w:rsidRPr="006C52B6" w:rsidRDefault="006C52B6" w:rsidP="006C52B6">
      <w:pPr>
        <w:numPr>
          <w:ilvl w:val="0"/>
          <w:numId w:val="186"/>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Поплянова Е. Счастливые башмаки</w:t>
      </w:r>
    </w:p>
    <w:p w:rsidR="006C52B6" w:rsidRPr="006C52B6" w:rsidRDefault="006C52B6" w:rsidP="006C52B6">
      <w:pPr>
        <w:numPr>
          <w:ilvl w:val="0"/>
          <w:numId w:val="186"/>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Монахов Д. Два голоса</w:t>
      </w:r>
    </w:p>
    <w:p w:rsidR="006C52B6" w:rsidRPr="006C52B6" w:rsidRDefault="006C52B6" w:rsidP="006C52B6">
      <w:pPr>
        <w:numPr>
          <w:ilvl w:val="0"/>
          <w:numId w:val="186"/>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Карулли Ф. Фугетта</w:t>
      </w:r>
    </w:p>
    <w:p w:rsidR="006C52B6" w:rsidRPr="006C52B6" w:rsidRDefault="006C52B6" w:rsidP="006C52B6">
      <w:pPr>
        <w:numPr>
          <w:ilvl w:val="0"/>
          <w:numId w:val="186"/>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Р.Н.П. Перевоз Дуня держала, обработка Ивановой Л.</w:t>
      </w:r>
    </w:p>
    <w:p w:rsidR="006C52B6" w:rsidRPr="006C52B6" w:rsidRDefault="006C52B6" w:rsidP="006C52B6">
      <w:pPr>
        <w:numPr>
          <w:ilvl w:val="0"/>
          <w:numId w:val="186"/>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Пьерпонт Дж. Звените, колокольчики, переложение Ионкиной О.</w:t>
      </w:r>
    </w:p>
    <w:tbl>
      <w:tblPr>
        <w:tblW w:w="9492"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92"/>
      </w:tblGrid>
      <w:tr w:rsidR="006C52B6" w:rsidRPr="006C52B6" w:rsidTr="009723AA">
        <w:trPr>
          <w:trHeight w:val="1006"/>
        </w:trPr>
        <w:tc>
          <w:tcPr>
            <w:tcW w:w="9492" w:type="dxa"/>
            <w:tcBorders>
              <w:top w:val="nil"/>
              <w:left w:val="nil"/>
              <w:bottom w:val="nil"/>
              <w:right w:val="nil"/>
            </w:tcBorders>
          </w:tcPr>
          <w:tbl>
            <w:tblPr>
              <w:tblStyle w:val="42"/>
              <w:tblW w:w="9240" w:type="dxa"/>
              <w:tblLook w:val="04A0"/>
            </w:tblPr>
            <w:tblGrid>
              <w:gridCol w:w="9240"/>
            </w:tblGrid>
            <w:tr w:rsidR="006C52B6" w:rsidRPr="006C52B6" w:rsidTr="009723AA">
              <w:tc>
                <w:tcPr>
                  <w:tcW w:w="9240" w:type="dxa"/>
                </w:tcPr>
                <w:p w:rsidR="006C52B6" w:rsidRPr="006C52B6" w:rsidRDefault="006C52B6" w:rsidP="006C52B6">
                  <w:pPr>
                    <w:suppressAutoHyphens/>
                    <w:spacing w:line="276" w:lineRule="auto"/>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                    2 полугодие</w:t>
                  </w:r>
                </w:p>
              </w:tc>
            </w:tr>
            <w:tr w:rsidR="006C52B6" w:rsidRPr="006C52B6" w:rsidTr="009723AA">
              <w:tc>
                <w:tcPr>
                  <w:tcW w:w="9240" w:type="dxa"/>
                </w:tcPr>
                <w:p w:rsidR="006C52B6" w:rsidRPr="006C52B6" w:rsidRDefault="006C52B6" w:rsidP="006C52B6">
                  <w:pPr>
                    <w:suppressAutoHyphens/>
                    <w:spacing w:line="276" w:lineRule="auto"/>
                    <w:rPr>
                      <w:rFonts w:ascii="Times New Roman" w:hAnsi="Times New Roman" w:cs="Times New Roman"/>
                      <w:color w:val="00000A"/>
                      <w:sz w:val="24"/>
                      <w:szCs w:val="24"/>
                    </w:rPr>
                  </w:pPr>
                  <w:r w:rsidRPr="006C52B6">
                    <w:rPr>
                      <w:rFonts w:ascii="Times New Roman" w:hAnsi="Times New Roman" w:cs="Times New Roman"/>
                      <w:color w:val="00000A"/>
                      <w:sz w:val="24"/>
                      <w:szCs w:val="24"/>
                    </w:rPr>
                    <w:t>Апрель – зачет (разрешено концертное выступление)  (1 пьеса)</w:t>
                  </w:r>
                </w:p>
              </w:tc>
            </w:tr>
          </w:tbl>
          <w:p w:rsidR="006C52B6" w:rsidRPr="006C52B6" w:rsidRDefault="006C52B6" w:rsidP="006C52B6">
            <w:pPr>
              <w:suppressAutoHyphens/>
              <w:jc w:val="both"/>
              <w:rPr>
                <w:rFonts w:ascii="Times New Roman" w:eastAsiaTheme="minorEastAsia" w:hAnsi="Times New Roman" w:cs="Times New Roman"/>
                <w:color w:val="00000A"/>
                <w:sz w:val="24"/>
                <w:szCs w:val="24"/>
                <w:lang w:eastAsia="ru-RU"/>
              </w:rPr>
            </w:pPr>
          </w:p>
        </w:tc>
      </w:tr>
    </w:tbl>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eastAsia="ru-RU"/>
        </w:rPr>
        <w:t>2 год обучения (5 класс)</w:t>
      </w:r>
    </w:p>
    <w:p w:rsidR="006C52B6" w:rsidRPr="006C52B6" w:rsidRDefault="006C52B6" w:rsidP="006C52B6">
      <w:pPr>
        <w:suppressAutoHyphens/>
        <w:spacing w:after="0"/>
        <w:rPr>
          <w:rFonts w:ascii="Times New Roman" w:eastAsiaTheme="minorEastAsia" w:hAnsi="Times New Roman" w:cs="Times New Roman"/>
          <w:bCs/>
          <w:color w:val="00000A"/>
          <w:sz w:val="24"/>
          <w:szCs w:val="24"/>
          <w:lang w:eastAsia="ru-RU"/>
        </w:rPr>
      </w:pPr>
      <w:r w:rsidRPr="006C52B6">
        <w:rPr>
          <w:rFonts w:ascii="Times New Roman" w:eastAsiaTheme="minorEastAsia" w:hAnsi="Times New Roman" w:cs="Times New Roman"/>
          <w:bCs/>
          <w:color w:val="00000A"/>
          <w:sz w:val="24"/>
          <w:szCs w:val="24"/>
          <w:lang w:eastAsia="ru-RU"/>
        </w:rPr>
        <w:t>Аудиторные занятия – 1 часа в неделю</w:t>
      </w:r>
    </w:p>
    <w:p w:rsidR="006C52B6" w:rsidRPr="006C52B6" w:rsidRDefault="006C52B6" w:rsidP="006C52B6">
      <w:pPr>
        <w:suppressAutoHyphens/>
        <w:spacing w:after="0"/>
        <w:rPr>
          <w:rFonts w:ascii="Times New Roman" w:eastAsiaTheme="minorEastAsia" w:hAnsi="Times New Roman" w:cs="Times New Roman"/>
          <w:bCs/>
          <w:color w:val="00000A"/>
          <w:sz w:val="24"/>
          <w:szCs w:val="24"/>
          <w:lang w:eastAsia="ru-RU"/>
        </w:rPr>
      </w:pPr>
      <w:r w:rsidRPr="006C52B6">
        <w:rPr>
          <w:rFonts w:ascii="Times New Roman" w:eastAsiaTheme="minorEastAsia" w:hAnsi="Times New Roman" w:cs="Times New Roman"/>
          <w:bCs/>
          <w:color w:val="00000A"/>
          <w:sz w:val="24"/>
          <w:szCs w:val="24"/>
          <w:lang w:eastAsia="ru-RU"/>
        </w:rPr>
        <w:t>Самостоятельные занятия – 1 часа в неделю</w:t>
      </w:r>
    </w:p>
    <w:p w:rsidR="006C52B6" w:rsidRPr="006C52B6" w:rsidRDefault="006C52B6" w:rsidP="006C52B6">
      <w:pPr>
        <w:suppressAutoHyphens/>
        <w:spacing w:after="0"/>
        <w:rPr>
          <w:rFonts w:ascii="Times New Roman" w:eastAsiaTheme="minorEastAsia" w:hAnsi="Times New Roman" w:cs="Times New Roman"/>
          <w:bCs/>
          <w:color w:val="00000A"/>
          <w:sz w:val="24"/>
          <w:szCs w:val="24"/>
          <w:lang w:eastAsia="ru-RU"/>
        </w:rPr>
      </w:pPr>
      <w:r w:rsidRPr="006C52B6">
        <w:rPr>
          <w:rFonts w:ascii="Times New Roman" w:eastAsiaTheme="minorEastAsia" w:hAnsi="Times New Roman" w:cs="Times New Roman"/>
          <w:bCs/>
          <w:color w:val="00000A"/>
          <w:sz w:val="24"/>
          <w:szCs w:val="24"/>
          <w:lang w:eastAsia="ru-RU"/>
        </w:rPr>
        <w:t>Консультации - 2 часов в год</w:t>
      </w: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Развитие музыкально-образного мышления и исполнительских навыков учащихся. Ознакомление с принципами аранжировок</w:t>
      </w:r>
      <w:r w:rsidRPr="006C52B6">
        <w:rPr>
          <w:rFonts w:ascii="Times New Roman" w:eastAsiaTheme="minorEastAsia" w:hAnsi="Times New Roman" w:cs="Times New Roman"/>
          <w:b/>
          <w:i/>
          <w:color w:val="00000A"/>
          <w:sz w:val="24"/>
          <w:szCs w:val="24"/>
          <w:lang w:eastAsia="ru-RU"/>
        </w:rPr>
        <w:t xml:space="preserve"> </w:t>
      </w:r>
      <w:r w:rsidRPr="006C52B6">
        <w:rPr>
          <w:rFonts w:ascii="Times New Roman" w:eastAsiaTheme="minorEastAsia" w:hAnsi="Times New Roman" w:cs="Times New Roman"/>
          <w:color w:val="00000A"/>
          <w:sz w:val="24"/>
          <w:szCs w:val="24"/>
          <w:lang w:eastAsia="ru-RU"/>
        </w:rPr>
        <w:t>для гитарного ансамбля – диапазон классической 6-струнной гитары, перестройка струн, бас-гитара, терц-гитара, ГРАН-гитара; разделение функций баса, ритмического заполнения, мелодии, противосложения (подголосков). В течение учебного года необходимо проработать с учениками 3-5 разнохарактерных  произведений.</w:t>
      </w: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u w:val="single"/>
          <w:lang w:eastAsia="ru-RU"/>
        </w:rPr>
      </w:pPr>
      <w:r w:rsidRPr="006C52B6">
        <w:rPr>
          <w:rFonts w:ascii="Times New Roman" w:eastAsiaTheme="minorEastAsia" w:hAnsi="Times New Roman" w:cs="Times New Roman"/>
          <w:b/>
          <w:color w:val="00000A"/>
          <w:sz w:val="24"/>
          <w:szCs w:val="24"/>
          <w:u w:val="single"/>
          <w:lang w:eastAsia="ru-RU"/>
        </w:rPr>
        <w:t>Примерный репертуарный список:</w:t>
      </w:r>
    </w:p>
    <w:p w:rsidR="006C52B6" w:rsidRPr="006C52B6" w:rsidRDefault="006C52B6" w:rsidP="006C52B6">
      <w:pPr>
        <w:suppressAutoHyphens/>
        <w:spacing w:after="0"/>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i/>
          <w:color w:val="00000A"/>
          <w:sz w:val="24"/>
          <w:szCs w:val="24"/>
          <w:lang w:eastAsia="ru-RU"/>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6C52B6">
        <w:rPr>
          <w:rFonts w:ascii="Times New Roman" w:eastAsiaTheme="minorEastAsia" w:hAnsi="Times New Roman" w:cs="Times New Roman"/>
          <w:color w:val="00000A"/>
          <w:sz w:val="24"/>
          <w:szCs w:val="24"/>
          <w:lang w:eastAsia="ru-RU"/>
        </w:rPr>
        <w:t>)</w:t>
      </w: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eastAsia="ru-RU"/>
        </w:rPr>
        <w:t xml:space="preserve">                                                                Дуэты</w:t>
      </w:r>
    </w:p>
    <w:p w:rsidR="006C52B6" w:rsidRPr="006C52B6" w:rsidRDefault="006C52B6" w:rsidP="006C52B6">
      <w:pPr>
        <w:numPr>
          <w:ilvl w:val="0"/>
          <w:numId w:val="187"/>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Дербенко Е. Вальс-шутка</w:t>
      </w:r>
    </w:p>
    <w:p w:rsidR="006C52B6" w:rsidRPr="006C52B6" w:rsidRDefault="006C52B6" w:rsidP="006C52B6">
      <w:pPr>
        <w:numPr>
          <w:ilvl w:val="0"/>
          <w:numId w:val="187"/>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Р.Н.П. То не ветер ветку клонит, обработка Матяева А.-Зюзина Ю.</w:t>
      </w:r>
    </w:p>
    <w:p w:rsidR="006C52B6" w:rsidRPr="006C52B6" w:rsidRDefault="006C52B6" w:rsidP="006C52B6">
      <w:pPr>
        <w:numPr>
          <w:ilvl w:val="0"/>
          <w:numId w:val="187"/>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Монахов Д. Блюз трёх нот</w:t>
      </w:r>
    </w:p>
    <w:p w:rsidR="006C52B6" w:rsidRPr="006C52B6" w:rsidRDefault="006C52B6" w:rsidP="006C52B6">
      <w:pPr>
        <w:numPr>
          <w:ilvl w:val="0"/>
          <w:numId w:val="187"/>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Монахов Д. Песня  «Ходят кони»  из к/ф «Бумбараш»</w:t>
      </w:r>
    </w:p>
    <w:p w:rsidR="006C52B6" w:rsidRPr="006C52B6" w:rsidRDefault="006C52B6" w:rsidP="006C52B6">
      <w:pPr>
        <w:numPr>
          <w:ilvl w:val="0"/>
          <w:numId w:val="187"/>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Леннон Дж., МакКартни П. Вчера</w:t>
      </w:r>
    </w:p>
    <w:p w:rsidR="006C52B6" w:rsidRPr="006C52B6" w:rsidRDefault="006C52B6" w:rsidP="006C52B6">
      <w:pPr>
        <w:numPr>
          <w:ilvl w:val="0"/>
          <w:numId w:val="187"/>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Монахов Д. Цыганская венгерка</w:t>
      </w:r>
    </w:p>
    <w:p w:rsidR="006C52B6" w:rsidRPr="006C52B6" w:rsidRDefault="006C52B6" w:rsidP="006C52B6">
      <w:pPr>
        <w:numPr>
          <w:ilvl w:val="0"/>
          <w:numId w:val="187"/>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Джулиани М. Лендлер</w:t>
      </w:r>
    </w:p>
    <w:p w:rsidR="006C52B6" w:rsidRPr="006C52B6" w:rsidRDefault="006C52B6" w:rsidP="006C52B6">
      <w:pPr>
        <w:numPr>
          <w:ilvl w:val="0"/>
          <w:numId w:val="187"/>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 xml:space="preserve">Кюффнер Й. Романс (12 </w:t>
      </w:r>
      <w:r w:rsidRPr="006C52B6">
        <w:rPr>
          <w:rFonts w:ascii="Times New Roman" w:eastAsiaTheme="minorEastAsia" w:hAnsi="Times New Roman" w:cs="Times New Roman"/>
          <w:color w:val="00000A"/>
          <w:sz w:val="24"/>
          <w:szCs w:val="24"/>
          <w:lang w:val="en-US" w:eastAsia="ru-RU"/>
        </w:rPr>
        <w:t>Kleine</w:t>
      </w:r>
      <w:r w:rsidRPr="006C52B6">
        <w:rPr>
          <w:rFonts w:ascii="Times New Roman" w:eastAsiaTheme="minorEastAsia" w:hAnsi="Times New Roman" w:cs="Times New Roman"/>
          <w:color w:val="00000A"/>
          <w:sz w:val="24"/>
          <w:szCs w:val="24"/>
          <w:lang w:eastAsia="ru-RU"/>
        </w:rPr>
        <w:t xml:space="preserve"> </w:t>
      </w:r>
      <w:r w:rsidRPr="006C52B6">
        <w:rPr>
          <w:rFonts w:ascii="Times New Roman" w:eastAsiaTheme="minorEastAsia" w:hAnsi="Times New Roman" w:cs="Times New Roman"/>
          <w:color w:val="00000A"/>
          <w:sz w:val="24"/>
          <w:szCs w:val="24"/>
          <w:lang w:val="en-US" w:eastAsia="ru-RU"/>
        </w:rPr>
        <w:t>Duos</w:t>
      </w:r>
      <w:r w:rsidRPr="006C52B6">
        <w:rPr>
          <w:rFonts w:ascii="Times New Roman" w:eastAsiaTheme="minorEastAsia" w:hAnsi="Times New Roman" w:cs="Times New Roman"/>
          <w:color w:val="00000A"/>
          <w:sz w:val="24"/>
          <w:szCs w:val="24"/>
          <w:lang w:eastAsia="ru-RU"/>
        </w:rPr>
        <w:t>)</w:t>
      </w:r>
    </w:p>
    <w:p w:rsidR="006C52B6" w:rsidRPr="006C52B6" w:rsidRDefault="006C52B6" w:rsidP="006C52B6">
      <w:pPr>
        <w:numPr>
          <w:ilvl w:val="0"/>
          <w:numId w:val="187"/>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Сор Ф. Вальс</w:t>
      </w:r>
    </w:p>
    <w:p w:rsidR="006C52B6" w:rsidRPr="006C52B6" w:rsidRDefault="006C52B6" w:rsidP="006C52B6">
      <w:pPr>
        <w:numPr>
          <w:ilvl w:val="0"/>
          <w:numId w:val="187"/>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Р.Н.П. Ивушка, обработка А. Александровой, партия 2-ой гитары О.и А. Ионкиных</w:t>
      </w:r>
    </w:p>
    <w:p w:rsidR="006C52B6" w:rsidRPr="006C52B6" w:rsidRDefault="006C52B6" w:rsidP="006C52B6">
      <w:pPr>
        <w:numPr>
          <w:ilvl w:val="0"/>
          <w:numId w:val="187"/>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Бартоли Р. Вальс</w:t>
      </w:r>
    </w:p>
    <w:tbl>
      <w:tblPr>
        <w:tblStyle w:val="42"/>
        <w:tblW w:w="0" w:type="auto"/>
        <w:tblLook w:val="04A0"/>
      </w:tblPr>
      <w:tblGrid>
        <w:gridCol w:w="9464"/>
      </w:tblGrid>
      <w:tr w:rsidR="006C52B6" w:rsidRPr="006C52B6" w:rsidTr="009723AA">
        <w:tc>
          <w:tcPr>
            <w:tcW w:w="9464" w:type="dxa"/>
          </w:tcPr>
          <w:p w:rsidR="006C52B6" w:rsidRPr="006C52B6" w:rsidRDefault="006C52B6" w:rsidP="006C52B6">
            <w:pPr>
              <w:suppressAutoHyphens/>
              <w:spacing w:line="276" w:lineRule="auto"/>
              <w:rPr>
                <w:rFonts w:ascii="Times New Roman" w:hAnsi="Times New Roman" w:cs="Times New Roman"/>
                <w:color w:val="00000A"/>
                <w:sz w:val="24"/>
                <w:szCs w:val="24"/>
              </w:rPr>
            </w:pPr>
            <w:r w:rsidRPr="006C52B6">
              <w:rPr>
                <w:rFonts w:ascii="Times New Roman" w:hAnsi="Times New Roman" w:cs="Times New Roman"/>
                <w:color w:val="00000A"/>
                <w:sz w:val="24"/>
                <w:szCs w:val="24"/>
              </w:rPr>
              <w:t>2 полугодие</w:t>
            </w:r>
          </w:p>
        </w:tc>
      </w:tr>
      <w:tr w:rsidR="006C52B6" w:rsidRPr="006C52B6" w:rsidTr="009723AA">
        <w:tc>
          <w:tcPr>
            <w:tcW w:w="9464" w:type="dxa"/>
          </w:tcPr>
          <w:p w:rsidR="006C52B6" w:rsidRPr="006C52B6" w:rsidRDefault="006C52B6" w:rsidP="006C52B6">
            <w:pPr>
              <w:suppressAutoHyphens/>
              <w:spacing w:line="276" w:lineRule="auto"/>
              <w:rPr>
                <w:rFonts w:ascii="Times New Roman" w:hAnsi="Times New Roman" w:cs="Times New Roman"/>
                <w:color w:val="00000A"/>
                <w:sz w:val="24"/>
                <w:szCs w:val="24"/>
              </w:rPr>
            </w:pPr>
            <w:r w:rsidRPr="006C52B6">
              <w:rPr>
                <w:rFonts w:ascii="Times New Roman" w:hAnsi="Times New Roman" w:cs="Times New Roman"/>
                <w:color w:val="00000A"/>
                <w:sz w:val="24"/>
                <w:szCs w:val="24"/>
              </w:rPr>
              <w:t>Апрель – зачет (разрешено концертное выступление)  (1 пьеса)</w:t>
            </w:r>
          </w:p>
        </w:tc>
      </w:tr>
    </w:tbl>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eastAsia="ru-RU"/>
        </w:rPr>
        <w:t>3 год обучения (6 класс)</w:t>
      </w:r>
    </w:p>
    <w:p w:rsidR="006C52B6" w:rsidRPr="006C52B6" w:rsidRDefault="006C52B6" w:rsidP="006C52B6">
      <w:pPr>
        <w:suppressAutoHyphens/>
        <w:spacing w:after="0"/>
        <w:rPr>
          <w:rFonts w:ascii="Times New Roman" w:eastAsiaTheme="minorEastAsia" w:hAnsi="Times New Roman" w:cs="Times New Roman"/>
          <w:bCs/>
          <w:color w:val="00000A"/>
          <w:sz w:val="24"/>
          <w:szCs w:val="24"/>
          <w:lang w:eastAsia="ru-RU"/>
        </w:rPr>
      </w:pPr>
      <w:r w:rsidRPr="006C52B6">
        <w:rPr>
          <w:rFonts w:ascii="Times New Roman" w:eastAsiaTheme="minorEastAsia" w:hAnsi="Times New Roman" w:cs="Times New Roman"/>
          <w:bCs/>
          <w:color w:val="00000A"/>
          <w:sz w:val="24"/>
          <w:szCs w:val="24"/>
          <w:lang w:eastAsia="ru-RU"/>
        </w:rPr>
        <w:t>Аудиторные занятия – 1 часа в неделю</w:t>
      </w:r>
    </w:p>
    <w:p w:rsidR="006C52B6" w:rsidRPr="006C52B6" w:rsidRDefault="006C52B6" w:rsidP="006C52B6">
      <w:pPr>
        <w:suppressAutoHyphens/>
        <w:spacing w:after="0"/>
        <w:rPr>
          <w:rFonts w:ascii="Times New Roman" w:eastAsiaTheme="minorEastAsia" w:hAnsi="Times New Roman" w:cs="Times New Roman"/>
          <w:bCs/>
          <w:color w:val="00000A"/>
          <w:sz w:val="24"/>
          <w:szCs w:val="24"/>
          <w:lang w:eastAsia="ru-RU"/>
        </w:rPr>
      </w:pPr>
      <w:r w:rsidRPr="006C52B6">
        <w:rPr>
          <w:rFonts w:ascii="Times New Roman" w:eastAsiaTheme="minorEastAsia" w:hAnsi="Times New Roman" w:cs="Times New Roman"/>
          <w:bCs/>
          <w:color w:val="00000A"/>
          <w:sz w:val="24"/>
          <w:szCs w:val="24"/>
          <w:lang w:eastAsia="ru-RU"/>
        </w:rPr>
        <w:t>Самостоятельные занятия – 1 часа в неделю</w:t>
      </w:r>
    </w:p>
    <w:p w:rsidR="006C52B6" w:rsidRPr="006C52B6" w:rsidRDefault="006C52B6" w:rsidP="006C52B6">
      <w:pPr>
        <w:suppressAutoHyphens/>
        <w:spacing w:after="0"/>
        <w:rPr>
          <w:rFonts w:ascii="Times New Roman" w:eastAsiaTheme="minorEastAsia" w:hAnsi="Times New Roman" w:cs="Times New Roman"/>
          <w:bCs/>
          <w:color w:val="00000A"/>
          <w:sz w:val="24"/>
          <w:szCs w:val="24"/>
          <w:lang w:eastAsia="ru-RU"/>
        </w:rPr>
      </w:pPr>
      <w:r w:rsidRPr="006C52B6">
        <w:rPr>
          <w:rFonts w:ascii="Times New Roman" w:eastAsiaTheme="minorEastAsia" w:hAnsi="Times New Roman" w:cs="Times New Roman"/>
          <w:bCs/>
          <w:color w:val="00000A"/>
          <w:sz w:val="24"/>
          <w:szCs w:val="24"/>
          <w:lang w:eastAsia="ru-RU"/>
        </w:rPr>
        <w:t>Консультации - 2 часов в год</w:t>
      </w:r>
    </w:p>
    <w:p w:rsidR="006C52B6" w:rsidRPr="006C52B6" w:rsidRDefault="006C52B6" w:rsidP="006C52B6">
      <w:pPr>
        <w:spacing w:after="0"/>
        <w:ind w:left="60" w:right="40" w:firstLine="66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lastRenderedPageBreak/>
        <w:t xml:space="preserve">Развитие музыкально-образного мышления и исполнительских навыков при более высоких требованиях к качеству звука и выразительности исполнения. Работа над динамикой, ритмом. Развитие уверенности и беглости пальцев обеих рук. </w:t>
      </w:r>
    </w:p>
    <w:p w:rsidR="006C52B6" w:rsidRPr="006C52B6" w:rsidRDefault="006C52B6" w:rsidP="006C52B6">
      <w:pPr>
        <w:suppressAutoHyphens/>
        <w:spacing w:after="0"/>
        <w:ind w:firstLine="720"/>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Подбор репертуара и распределение ролей в ансамбле</w:t>
      </w:r>
      <w:r w:rsidRPr="006C52B6">
        <w:rPr>
          <w:rFonts w:ascii="Times New Roman" w:eastAsiaTheme="minorEastAsia" w:hAnsi="Times New Roman" w:cs="Times New Roman"/>
          <w:b/>
          <w:i/>
          <w:color w:val="00000A"/>
          <w:sz w:val="24"/>
          <w:szCs w:val="24"/>
          <w:lang w:eastAsia="ru-RU"/>
        </w:rPr>
        <w:t xml:space="preserve"> </w:t>
      </w:r>
      <w:r w:rsidRPr="006C52B6">
        <w:rPr>
          <w:rFonts w:ascii="Times New Roman" w:eastAsiaTheme="minorEastAsia" w:hAnsi="Times New Roman" w:cs="Times New Roman"/>
          <w:color w:val="00000A"/>
          <w:sz w:val="24"/>
          <w:szCs w:val="24"/>
          <w:lang w:eastAsia="ru-RU"/>
        </w:rPr>
        <w:t xml:space="preserve">ведется с учетом возрастных и  психологических особенностей учащихся, приобретенных ими  навыков игры и индивидуального вкуса, а так же тематического плана школьных мероприятий и памятных дат. Распределение ролей в ансамбле (1, 2, 3, 4 и т.д. гитара) планируется менять по мере необходимости и целесообразности.В течение учебного года следует проработать с учениками 3-5 различных музыкальных произведений. </w:t>
      </w: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u w:val="single"/>
          <w:lang w:eastAsia="ru-RU"/>
        </w:rPr>
      </w:pPr>
      <w:r w:rsidRPr="006C52B6">
        <w:rPr>
          <w:rFonts w:ascii="Times New Roman" w:eastAsiaTheme="minorEastAsia" w:hAnsi="Times New Roman" w:cs="Times New Roman"/>
          <w:b/>
          <w:color w:val="00000A"/>
          <w:sz w:val="24"/>
          <w:szCs w:val="24"/>
          <w:u w:val="single"/>
          <w:lang w:eastAsia="ru-RU"/>
        </w:rPr>
        <w:t>Примерный репертуарный список:</w:t>
      </w:r>
    </w:p>
    <w:p w:rsidR="006C52B6" w:rsidRPr="006C52B6" w:rsidRDefault="006C52B6" w:rsidP="006C52B6">
      <w:pPr>
        <w:suppressAutoHyphens/>
        <w:spacing w:after="0"/>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i/>
          <w:color w:val="00000A"/>
          <w:sz w:val="24"/>
          <w:szCs w:val="24"/>
          <w:lang w:eastAsia="ru-RU"/>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6C52B6">
        <w:rPr>
          <w:rFonts w:ascii="Times New Roman" w:eastAsiaTheme="minorEastAsia" w:hAnsi="Times New Roman" w:cs="Times New Roman"/>
          <w:color w:val="00000A"/>
          <w:sz w:val="24"/>
          <w:szCs w:val="24"/>
          <w:lang w:eastAsia="ru-RU"/>
        </w:rPr>
        <w:t>)</w:t>
      </w: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eastAsia="ru-RU"/>
        </w:rPr>
        <w:t xml:space="preserve">                                                                             Дуэты</w:t>
      </w:r>
    </w:p>
    <w:p w:rsidR="006C52B6" w:rsidRPr="006C52B6" w:rsidRDefault="006C52B6" w:rsidP="006C52B6">
      <w:pPr>
        <w:numPr>
          <w:ilvl w:val="0"/>
          <w:numId w:val="188"/>
        </w:numPr>
        <w:tabs>
          <w:tab w:val="num" w:pos="426"/>
        </w:tabs>
        <w:suppressAutoHyphens/>
        <w:spacing w:after="0"/>
        <w:ind w:left="426" w:hanging="426"/>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Григ  Э. Вальс  переложение Ивановой - Крамской Н.</w:t>
      </w:r>
    </w:p>
    <w:p w:rsidR="006C52B6" w:rsidRPr="006C52B6" w:rsidRDefault="006C52B6" w:rsidP="006C52B6">
      <w:pPr>
        <w:numPr>
          <w:ilvl w:val="0"/>
          <w:numId w:val="188"/>
        </w:numPr>
        <w:tabs>
          <w:tab w:val="num" w:pos="426"/>
        </w:tabs>
        <w:suppressAutoHyphens/>
        <w:spacing w:after="0"/>
        <w:ind w:left="426" w:hanging="426"/>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Мачадо С. Пакока</w:t>
      </w:r>
    </w:p>
    <w:p w:rsidR="006C52B6" w:rsidRPr="006C52B6" w:rsidRDefault="006C52B6" w:rsidP="006C52B6">
      <w:pPr>
        <w:numPr>
          <w:ilvl w:val="0"/>
          <w:numId w:val="188"/>
        </w:numPr>
        <w:tabs>
          <w:tab w:val="num" w:pos="426"/>
        </w:tabs>
        <w:suppressAutoHyphens/>
        <w:spacing w:after="0"/>
        <w:ind w:left="426" w:hanging="426"/>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Сор Ф. Аллегретто</w:t>
      </w:r>
    </w:p>
    <w:p w:rsidR="006C52B6" w:rsidRPr="006C52B6" w:rsidRDefault="006C52B6" w:rsidP="006C52B6">
      <w:pPr>
        <w:numPr>
          <w:ilvl w:val="0"/>
          <w:numId w:val="188"/>
        </w:numPr>
        <w:tabs>
          <w:tab w:val="num" w:pos="426"/>
        </w:tabs>
        <w:suppressAutoHyphens/>
        <w:spacing w:after="0"/>
        <w:ind w:left="426" w:hanging="426"/>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Семензато Д. Шоро</w:t>
      </w:r>
    </w:p>
    <w:p w:rsidR="006C52B6" w:rsidRPr="006C52B6" w:rsidRDefault="006C52B6" w:rsidP="006C52B6">
      <w:pPr>
        <w:numPr>
          <w:ilvl w:val="0"/>
          <w:numId w:val="188"/>
        </w:numPr>
        <w:tabs>
          <w:tab w:val="num" w:pos="426"/>
        </w:tabs>
        <w:suppressAutoHyphens/>
        <w:spacing w:after="0"/>
        <w:ind w:left="426" w:hanging="426"/>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 xml:space="preserve">Молеттих Н. Фурлана, переложение Агафошина П. </w:t>
      </w:r>
    </w:p>
    <w:p w:rsidR="006C52B6" w:rsidRPr="006C52B6" w:rsidRDefault="006C52B6" w:rsidP="006C52B6">
      <w:pPr>
        <w:numPr>
          <w:ilvl w:val="0"/>
          <w:numId w:val="188"/>
        </w:numPr>
        <w:tabs>
          <w:tab w:val="num" w:pos="426"/>
        </w:tabs>
        <w:suppressAutoHyphens/>
        <w:spacing w:after="0"/>
        <w:ind w:left="426" w:hanging="426"/>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Мачадо С. Байао</w:t>
      </w:r>
    </w:p>
    <w:p w:rsidR="006C52B6" w:rsidRPr="006C52B6" w:rsidRDefault="006C52B6" w:rsidP="006C52B6">
      <w:pPr>
        <w:numPr>
          <w:ilvl w:val="0"/>
          <w:numId w:val="188"/>
        </w:numPr>
        <w:tabs>
          <w:tab w:val="num" w:pos="426"/>
        </w:tabs>
        <w:suppressAutoHyphens/>
        <w:spacing w:after="0"/>
        <w:ind w:left="426" w:hanging="426"/>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Карулли Ф. Ляргетто из «Серенады» для 2-х гитар</w:t>
      </w:r>
    </w:p>
    <w:p w:rsidR="006C52B6" w:rsidRPr="006C52B6" w:rsidRDefault="006C52B6" w:rsidP="006C52B6">
      <w:pPr>
        <w:numPr>
          <w:ilvl w:val="0"/>
          <w:numId w:val="188"/>
        </w:numPr>
        <w:tabs>
          <w:tab w:val="num" w:pos="426"/>
        </w:tabs>
        <w:suppressAutoHyphens/>
        <w:spacing w:after="0"/>
        <w:ind w:left="426" w:hanging="426"/>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Струков В. «Приятная беседа» обработка Ионкиной О.</w:t>
      </w:r>
    </w:p>
    <w:p w:rsidR="006C52B6" w:rsidRPr="006C52B6" w:rsidRDefault="006C52B6" w:rsidP="006C52B6">
      <w:pPr>
        <w:numPr>
          <w:ilvl w:val="0"/>
          <w:numId w:val="188"/>
        </w:numPr>
        <w:tabs>
          <w:tab w:val="num" w:pos="426"/>
        </w:tabs>
        <w:suppressAutoHyphens/>
        <w:spacing w:after="0"/>
        <w:ind w:left="426" w:hanging="426"/>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 xml:space="preserve">Мачадо С. Карнавал </w:t>
      </w:r>
    </w:p>
    <w:p w:rsidR="006C52B6" w:rsidRPr="006C52B6" w:rsidRDefault="006C52B6" w:rsidP="006C52B6">
      <w:pPr>
        <w:numPr>
          <w:ilvl w:val="0"/>
          <w:numId w:val="188"/>
        </w:numPr>
        <w:tabs>
          <w:tab w:val="num" w:pos="426"/>
        </w:tabs>
        <w:suppressAutoHyphens/>
        <w:spacing w:after="0"/>
        <w:ind w:left="426" w:hanging="426"/>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Де Калл Л. Менуэт (</w:t>
      </w:r>
      <w:r w:rsidRPr="006C52B6">
        <w:rPr>
          <w:rFonts w:ascii="Times New Roman" w:eastAsiaTheme="minorEastAsia" w:hAnsi="Times New Roman" w:cs="Times New Roman"/>
          <w:color w:val="00000A"/>
          <w:sz w:val="24"/>
          <w:szCs w:val="24"/>
          <w:lang w:val="en-US" w:eastAsia="ru-RU"/>
        </w:rPr>
        <w:t>Duo</w:t>
      </w:r>
      <w:r w:rsidRPr="006C52B6">
        <w:rPr>
          <w:rFonts w:ascii="Times New Roman" w:eastAsiaTheme="minorEastAsia" w:hAnsi="Times New Roman" w:cs="Times New Roman"/>
          <w:color w:val="00000A"/>
          <w:sz w:val="24"/>
          <w:szCs w:val="24"/>
          <w:lang w:eastAsia="ru-RU"/>
        </w:rPr>
        <w:t xml:space="preserve"> </w:t>
      </w:r>
      <w:r w:rsidRPr="006C52B6">
        <w:rPr>
          <w:rFonts w:ascii="Times New Roman" w:eastAsiaTheme="minorEastAsia" w:hAnsi="Times New Roman" w:cs="Times New Roman"/>
          <w:color w:val="00000A"/>
          <w:sz w:val="24"/>
          <w:szCs w:val="24"/>
          <w:lang w:val="en-US" w:eastAsia="ru-RU"/>
        </w:rPr>
        <w:t>Facile</w:t>
      </w:r>
      <w:r w:rsidRPr="006C52B6">
        <w:rPr>
          <w:rFonts w:ascii="Times New Roman" w:eastAsiaTheme="minorEastAsia" w:hAnsi="Times New Roman" w:cs="Times New Roman"/>
          <w:color w:val="00000A"/>
          <w:sz w:val="24"/>
          <w:szCs w:val="24"/>
          <w:lang w:eastAsia="ru-RU"/>
        </w:rPr>
        <w:t xml:space="preserve"> №2)</w:t>
      </w:r>
    </w:p>
    <w:p w:rsidR="006C52B6" w:rsidRPr="006C52B6" w:rsidRDefault="006C52B6" w:rsidP="006C52B6">
      <w:pPr>
        <w:spacing w:after="0"/>
        <w:ind w:left="426"/>
        <w:jc w:val="both"/>
        <w:rPr>
          <w:rFonts w:ascii="Times New Roman" w:eastAsiaTheme="minorEastAsia" w:hAnsi="Times New Roman" w:cs="Times New Roman"/>
          <w:color w:val="00000A"/>
          <w:sz w:val="24"/>
          <w:szCs w:val="24"/>
          <w:lang w:eastAsia="ru-RU"/>
        </w:rPr>
      </w:pPr>
    </w:p>
    <w:tbl>
      <w:tblPr>
        <w:tblStyle w:val="42"/>
        <w:tblW w:w="0" w:type="auto"/>
        <w:tblLook w:val="04A0"/>
      </w:tblPr>
      <w:tblGrid>
        <w:gridCol w:w="9464"/>
      </w:tblGrid>
      <w:tr w:rsidR="006C52B6" w:rsidRPr="006C52B6" w:rsidTr="009723AA">
        <w:tc>
          <w:tcPr>
            <w:tcW w:w="9464" w:type="dxa"/>
          </w:tcPr>
          <w:p w:rsidR="006C52B6" w:rsidRPr="006C52B6" w:rsidRDefault="006C52B6" w:rsidP="006C52B6">
            <w:pPr>
              <w:suppressAutoHyphens/>
              <w:spacing w:line="276" w:lineRule="auto"/>
              <w:rPr>
                <w:rFonts w:ascii="Times New Roman" w:hAnsi="Times New Roman" w:cs="Times New Roman"/>
                <w:color w:val="00000A"/>
                <w:sz w:val="24"/>
                <w:szCs w:val="24"/>
              </w:rPr>
            </w:pPr>
            <w:r w:rsidRPr="006C52B6">
              <w:rPr>
                <w:rFonts w:ascii="Times New Roman" w:hAnsi="Times New Roman" w:cs="Times New Roman"/>
                <w:color w:val="00000A"/>
                <w:sz w:val="24"/>
                <w:szCs w:val="24"/>
              </w:rPr>
              <w:t>2 полугодие</w:t>
            </w:r>
          </w:p>
        </w:tc>
      </w:tr>
      <w:tr w:rsidR="006C52B6" w:rsidRPr="006C52B6" w:rsidTr="009723AA">
        <w:tc>
          <w:tcPr>
            <w:tcW w:w="9464" w:type="dxa"/>
          </w:tcPr>
          <w:p w:rsidR="006C52B6" w:rsidRPr="006C52B6" w:rsidRDefault="006C52B6" w:rsidP="006C52B6">
            <w:pPr>
              <w:suppressAutoHyphens/>
              <w:spacing w:line="276" w:lineRule="auto"/>
              <w:rPr>
                <w:rFonts w:ascii="Times New Roman" w:hAnsi="Times New Roman" w:cs="Times New Roman"/>
                <w:color w:val="00000A"/>
                <w:sz w:val="24"/>
                <w:szCs w:val="24"/>
              </w:rPr>
            </w:pPr>
            <w:r w:rsidRPr="006C52B6">
              <w:rPr>
                <w:rFonts w:ascii="Times New Roman" w:hAnsi="Times New Roman" w:cs="Times New Roman"/>
                <w:color w:val="00000A"/>
                <w:sz w:val="24"/>
                <w:szCs w:val="24"/>
              </w:rPr>
              <w:t>Апрель – зачет (разрешено концертное выступление)  (1 пьеса)</w:t>
            </w:r>
          </w:p>
        </w:tc>
      </w:tr>
    </w:tbl>
    <w:p w:rsidR="006C52B6" w:rsidRPr="006C52B6" w:rsidRDefault="006C52B6" w:rsidP="006C52B6">
      <w:pPr>
        <w:tabs>
          <w:tab w:val="left" w:pos="480"/>
        </w:tabs>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tabs>
          <w:tab w:val="left" w:pos="480"/>
        </w:tabs>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eastAsia="ru-RU"/>
        </w:rPr>
        <w:t>4 год обучения (7 класс)</w:t>
      </w:r>
    </w:p>
    <w:p w:rsidR="006C52B6" w:rsidRPr="006C52B6" w:rsidRDefault="006C52B6" w:rsidP="006C52B6">
      <w:pPr>
        <w:suppressAutoHyphens/>
        <w:spacing w:after="0"/>
        <w:rPr>
          <w:rFonts w:ascii="Times New Roman" w:eastAsiaTheme="minorEastAsia" w:hAnsi="Times New Roman" w:cs="Times New Roman"/>
          <w:bCs/>
          <w:color w:val="00000A"/>
          <w:sz w:val="24"/>
          <w:szCs w:val="24"/>
          <w:lang w:eastAsia="ru-RU"/>
        </w:rPr>
      </w:pPr>
      <w:r w:rsidRPr="006C52B6">
        <w:rPr>
          <w:rFonts w:ascii="Times New Roman" w:eastAsiaTheme="minorEastAsia" w:hAnsi="Times New Roman" w:cs="Times New Roman"/>
          <w:bCs/>
          <w:color w:val="00000A"/>
          <w:sz w:val="24"/>
          <w:szCs w:val="24"/>
          <w:lang w:eastAsia="ru-RU"/>
        </w:rPr>
        <w:t>Аудиторные занятия – 1 часа в неделю</w:t>
      </w:r>
    </w:p>
    <w:p w:rsidR="006C52B6" w:rsidRPr="006C52B6" w:rsidRDefault="006C52B6" w:rsidP="006C52B6">
      <w:pPr>
        <w:suppressAutoHyphens/>
        <w:spacing w:after="0"/>
        <w:rPr>
          <w:rFonts w:ascii="Times New Roman" w:eastAsiaTheme="minorEastAsia" w:hAnsi="Times New Roman" w:cs="Times New Roman"/>
          <w:bCs/>
          <w:color w:val="00000A"/>
          <w:sz w:val="24"/>
          <w:szCs w:val="24"/>
          <w:lang w:eastAsia="ru-RU"/>
        </w:rPr>
      </w:pPr>
      <w:r w:rsidRPr="006C52B6">
        <w:rPr>
          <w:rFonts w:ascii="Times New Roman" w:eastAsiaTheme="minorEastAsia" w:hAnsi="Times New Roman" w:cs="Times New Roman"/>
          <w:bCs/>
          <w:color w:val="00000A"/>
          <w:sz w:val="24"/>
          <w:szCs w:val="24"/>
          <w:lang w:eastAsia="ru-RU"/>
        </w:rPr>
        <w:t>Самостоятельные занятия – 1 часа в неделю</w:t>
      </w:r>
    </w:p>
    <w:p w:rsidR="006C52B6" w:rsidRPr="006C52B6" w:rsidRDefault="006C52B6" w:rsidP="006C52B6">
      <w:pPr>
        <w:suppressAutoHyphens/>
        <w:spacing w:after="0"/>
        <w:rPr>
          <w:rFonts w:ascii="Times New Roman" w:eastAsiaTheme="minorEastAsia" w:hAnsi="Times New Roman" w:cs="Times New Roman"/>
          <w:bCs/>
          <w:color w:val="00000A"/>
          <w:sz w:val="24"/>
          <w:szCs w:val="24"/>
          <w:lang w:eastAsia="ru-RU"/>
        </w:rPr>
      </w:pPr>
      <w:r w:rsidRPr="006C52B6">
        <w:rPr>
          <w:rFonts w:ascii="Times New Roman" w:eastAsiaTheme="minorEastAsia" w:hAnsi="Times New Roman" w:cs="Times New Roman"/>
          <w:bCs/>
          <w:color w:val="00000A"/>
          <w:sz w:val="24"/>
          <w:szCs w:val="24"/>
          <w:lang w:eastAsia="ru-RU"/>
        </w:rPr>
        <w:t>Консультации - 2 часов в год</w:t>
      </w:r>
    </w:p>
    <w:p w:rsidR="006C52B6" w:rsidRPr="006C52B6" w:rsidRDefault="006C52B6" w:rsidP="006C52B6">
      <w:pPr>
        <w:spacing w:after="0"/>
        <w:ind w:left="40" w:right="40" w:firstLine="70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Дальнейшее развитие музыкально-художественного мышления, исполнительских навыков и самостоятельности учащегося. Повышение требовательности к выразительному исполнению. Усложнение ритмических задач. </w:t>
      </w:r>
    </w:p>
    <w:p w:rsidR="006C52B6" w:rsidRPr="006C52B6" w:rsidRDefault="006C52B6" w:rsidP="006C52B6">
      <w:pPr>
        <w:suppressAutoHyphens/>
        <w:spacing w:after="0"/>
        <w:ind w:firstLine="720"/>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Учебно-техническая работа -</w:t>
      </w:r>
      <w:r w:rsidRPr="006C52B6">
        <w:rPr>
          <w:rFonts w:ascii="Times New Roman" w:eastAsiaTheme="minorEastAsia" w:hAnsi="Times New Roman" w:cs="Times New Roman"/>
          <w:b/>
          <w:i/>
          <w:color w:val="00000A"/>
          <w:sz w:val="24"/>
          <w:szCs w:val="24"/>
          <w:lang w:eastAsia="ru-RU"/>
        </w:rPr>
        <w:t xml:space="preserve">  </w:t>
      </w:r>
      <w:r w:rsidRPr="006C52B6">
        <w:rPr>
          <w:rFonts w:ascii="Times New Roman" w:eastAsiaTheme="minorEastAsia" w:hAnsi="Times New Roman" w:cs="Times New Roman"/>
          <w:color w:val="00000A"/>
          <w:sz w:val="24"/>
          <w:szCs w:val="24"/>
          <w:lang w:eastAsia="ru-RU"/>
        </w:rPr>
        <w:t xml:space="preserve">разбор и разучивание партий в режиме чтения с листа или домашней подготовки, определение целесообразной аппликатуры, способов звукоизвлечения (тирандо, апояндо), приемов игры (арпеджиато, глиссандо, расгеадо, тамбурин и др.) и штрихов (стаккато, легато), игра со счетом (и без него), с дирижированием преподавателя (и без него)  для выработки навыков одновременного звукоизвлечения, работа над общим темпом. В течение учебного года следует проработать с учениками 3-5 различных музыкальных произведений. </w:t>
      </w: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u w:val="single"/>
          <w:lang w:eastAsia="ru-RU"/>
        </w:rPr>
      </w:pPr>
      <w:r w:rsidRPr="006C52B6">
        <w:rPr>
          <w:rFonts w:ascii="Times New Roman" w:eastAsiaTheme="minorEastAsia" w:hAnsi="Times New Roman" w:cs="Times New Roman"/>
          <w:b/>
          <w:color w:val="00000A"/>
          <w:sz w:val="24"/>
          <w:szCs w:val="24"/>
          <w:u w:val="single"/>
          <w:lang w:eastAsia="ru-RU"/>
        </w:rPr>
        <w:t>Примерный репертуарный список:</w:t>
      </w:r>
    </w:p>
    <w:p w:rsidR="006C52B6" w:rsidRPr="006C52B6" w:rsidRDefault="006C52B6" w:rsidP="006C52B6">
      <w:pPr>
        <w:suppressAutoHyphens/>
        <w:spacing w:after="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i/>
          <w:color w:val="00000A"/>
          <w:sz w:val="24"/>
          <w:szCs w:val="24"/>
          <w:lang w:eastAsia="ru-RU"/>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6C52B6">
        <w:rPr>
          <w:rFonts w:ascii="Times New Roman" w:eastAsiaTheme="minorEastAsia" w:hAnsi="Times New Roman" w:cs="Times New Roman"/>
          <w:color w:val="00000A"/>
          <w:sz w:val="24"/>
          <w:szCs w:val="24"/>
          <w:lang w:eastAsia="ru-RU"/>
        </w:rPr>
        <w:t>)</w:t>
      </w: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color w:val="00000A"/>
          <w:sz w:val="24"/>
          <w:szCs w:val="24"/>
          <w:lang w:eastAsia="ru-RU"/>
        </w:rPr>
        <w:t xml:space="preserve">                                                                    </w:t>
      </w:r>
      <w:r w:rsidRPr="006C52B6">
        <w:rPr>
          <w:rFonts w:ascii="Times New Roman" w:eastAsiaTheme="minorEastAsia" w:hAnsi="Times New Roman" w:cs="Times New Roman"/>
          <w:b/>
          <w:color w:val="00000A"/>
          <w:sz w:val="24"/>
          <w:szCs w:val="24"/>
          <w:lang w:eastAsia="ru-RU"/>
        </w:rPr>
        <w:t>Дуэты</w:t>
      </w:r>
    </w:p>
    <w:p w:rsidR="006C52B6" w:rsidRPr="006C52B6" w:rsidRDefault="006C52B6" w:rsidP="006C52B6">
      <w:pPr>
        <w:numPr>
          <w:ilvl w:val="0"/>
          <w:numId w:val="189"/>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lastRenderedPageBreak/>
        <w:t>Романс «Я встретил вас», обработка А.Мельниченко</w:t>
      </w:r>
    </w:p>
    <w:p w:rsidR="006C52B6" w:rsidRPr="006C52B6" w:rsidRDefault="006C52B6" w:rsidP="006C52B6">
      <w:pPr>
        <w:numPr>
          <w:ilvl w:val="0"/>
          <w:numId w:val="189"/>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Романс «Ночь светла», обработка  А.Мельниченко</w:t>
      </w:r>
    </w:p>
    <w:p w:rsidR="006C52B6" w:rsidRPr="006C52B6" w:rsidRDefault="006C52B6" w:rsidP="006C52B6">
      <w:pPr>
        <w:numPr>
          <w:ilvl w:val="0"/>
          <w:numId w:val="189"/>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Диабелли А.  Анданте</w:t>
      </w:r>
    </w:p>
    <w:p w:rsidR="006C52B6" w:rsidRPr="006C52B6" w:rsidRDefault="006C52B6" w:rsidP="006C52B6">
      <w:pPr>
        <w:numPr>
          <w:ilvl w:val="0"/>
          <w:numId w:val="189"/>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Индийская народная песня  «Цветок лотоса», обработка А. Мельниченко</w:t>
      </w:r>
    </w:p>
    <w:p w:rsidR="006C52B6" w:rsidRPr="006C52B6" w:rsidRDefault="006C52B6" w:rsidP="006C52B6">
      <w:pPr>
        <w:numPr>
          <w:ilvl w:val="0"/>
          <w:numId w:val="189"/>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Боккерини Л.Р. Менуэт, переложение А.Мельниченко</w:t>
      </w:r>
    </w:p>
    <w:p w:rsidR="006C52B6" w:rsidRPr="006C52B6" w:rsidRDefault="006C52B6" w:rsidP="006C52B6">
      <w:pPr>
        <w:numPr>
          <w:ilvl w:val="0"/>
          <w:numId w:val="189"/>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Дунаевский И.  Лунный вальс,  переложение В. Ковба</w:t>
      </w:r>
    </w:p>
    <w:p w:rsidR="006C52B6" w:rsidRPr="006C52B6" w:rsidRDefault="006C52B6" w:rsidP="006C52B6">
      <w:pPr>
        <w:numPr>
          <w:ilvl w:val="0"/>
          <w:numId w:val="189"/>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Асеведо В. Маленький бразилец, редакция Зырянова Ю.Н.</w:t>
      </w:r>
    </w:p>
    <w:p w:rsidR="006C52B6" w:rsidRPr="006C52B6" w:rsidRDefault="006C52B6" w:rsidP="006C52B6">
      <w:pPr>
        <w:numPr>
          <w:ilvl w:val="0"/>
          <w:numId w:val="189"/>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Гюстрин Н.Серенада</w:t>
      </w:r>
    </w:p>
    <w:p w:rsidR="006C52B6" w:rsidRPr="006C52B6" w:rsidRDefault="006C52B6" w:rsidP="006C52B6">
      <w:pPr>
        <w:numPr>
          <w:ilvl w:val="0"/>
          <w:numId w:val="189"/>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Филимонов А.Ретро-вальс, редакция Зюзина  Ю.</w:t>
      </w:r>
    </w:p>
    <w:p w:rsidR="006C52B6" w:rsidRPr="006C52B6" w:rsidRDefault="006C52B6" w:rsidP="006C52B6">
      <w:pPr>
        <w:numPr>
          <w:ilvl w:val="0"/>
          <w:numId w:val="189"/>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Кватромано Венесуэльский вальс «Отъезд»,  обработка Мамона А.</w:t>
      </w:r>
    </w:p>
    <w:p w:rsidR="006C52B6" w:rsidRPr="006C52B6" w:rsidRDefault="006C52B6" w:rsidP="006C52B6">
      <w:pPr>
        <w:numPr>
          <w:ilvl w:val="0"/>
          <w:numId w:val="189"/>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Линнеманн М.Карнавал в Тринидаде</w:t>
      </w:r>
    </w:p>
    <w:p w:rsidR="006C52B6" w:rsidRPr="006C52B6" w:rsidRDefault="006C52B6" w:rsidP="006C52B6">
      <w:pPr>
        <w:numPr>
          <w:ilvl w:val="0"/>
          <w:numId w:val="189"/>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Чацаретта А. Город в Кордове</w:t>
      </w:r>
    </w:p>
    <w:p w:rsidR="006C52B6" w:rsidRPr="006C52B6" w:rsidRDefault="006C52B6" w:rsidP="006C52B6">
      <w:pPr>
        <w:numPr>
          <w:ilvl w:val="0"/>
          <w:numId w:val="189"/>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Де Визе Р. Сюита</w:t>
      </w:r>
    </w:p>
    <w:tbl>
      <w:tblPr>
        <w:tblStyle w:val="42"/>
        <w:tblW w:w="0" w:type="auto"/>
        <w:tblLook w:val="04A0"/>
      </w:tblPr>
      <w:tblGrid>
        <w:gridCol w:w="9464"/>
      </w:tblGrid>
      <w:tr w:rsidR="006C52B6" w:rsidRPr="006C52B6" w:rsidTr="009723AA">
        <w:tc>
          <w:tcPr>
            <w:tcW w:w="9464" w:type="dxa"/>
          </w:tcPr>
          <w:p w:rsidR="006C52B6" w:rsidRPr="006C52B6" w:rsidRDefault="006C52B6" w:rsidP="006C52B6">
            <w:pPr>
              <w:suppressAutoHyphens/>
              <w:spacing w:line="276" w:lineRule="auto"/>
              <w:rPr>
                <w:rFonts w:ascii="Times New Roman" w:hAnsi="Times New Roman" w:cs="Times New Roman"/>
                <w:color w:val="00000A"/>
                <w:sz w:val="24"/>
                <w:szCs w:val="24"/>
              </w:rPr>
            </w:pPr>
            <w:r w:rsidRPr="006C52B6">
              <w:rPr>
                <w:rFonts w:ascii="Times New Roman" w:hAnsi="Times New Roman" w:cs="Times New Roman"/>
                <w:color w:val="00000A"/>
                <w:sz w:val="24"/>
                <w:szCs w:val="24"/>
              </w:rPr>
              <w:t>2 полугодие</w:t>
            </w:r>
          </w:p>
        </w:tc>
      </w:tr>
      <w:tr w:rsidR="006C52B6" w:rsidRPr="006C52B6" w:rsidTr="009723AA">
        <w:tc>
          <w:tcPr>
            <w:tcW w:w="9464" w:type="dxa"/>
          </w:tcPr>
          <w:p w:rsidR="006C52B6" w:rsidRPr="006C52B6" w:rsidRDefault="006C52B6" w:rsidP="006C52B6">
            <w:pPr>
              <w:suppressAutoHyphens/>
              <w:spacing w:line="276" w:lineRule="auto"/>
              <w:rPr>
                <w:rFonts w:ascii="Times New Roman" w:hAnsi="Times New Roman" w:cs="Times New Roman"/>
                <w:color w:val="00000A"/>
                <w:sz w:val="24"/>
                <w:szCs w:val="24"/>
              </w:rPr>
            </w:pPr>
            <w:r w:rsidRPr="006C52B6">
              <w:rPr>
                <w:rFonts w:ascii="Times New Roman" w:hAnsi="Times New Roman" w:cs="Times New Roman"/>
                <w:color w:val="00000A"/>
                <w:sz w:val="24"/>
                <w:szCs w:val="24"/>
              </w:rPr>
              <w:t>Апрель – зачет (разрешено концертное выступление)  (1 пьеса)</w:t>
            </w:r>
          </w:p>
        </w:tc>
      </w:tr>
    </w:tbl>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eastAsia="ru-RU"/>
        </w:rPr>
        <w:t>5 год обучения (8 класс)</w:t>
      </w:r>
    </w:p>
    <w:p w:rsidR="006C52B6" w:rsidRPr="006C52B6" w:rsidRDefault="006C52B6" w:rsidP="006C52B6">
      <w:pPr>
        <w:suppressAutoHyphens/>
        <w:spacing w:after="0"/>
        <w:rPr>
          <w:rFonts w:ascii="Times New Roman" w:eastAsiaTheme="minorEastAsia" w:hAnsi="Times New Roman" w:cs="Times New Roman"/>
          <w:bCs/>
          <w:color w:val="00000A"/>
          <w:sz w:val="24"/>
          <w:szCs w:val="24"/>
          <w:lang w:eastAsia="ru-RU"/>
        </w:rPr>
      </w:pPr>
      <w:r w:rsidRPr="006C52B6">
        <w:rPr>
          <w:rFonts w:ascii="Times New Roman" w:eastAsiaTheme="minorEastAsia" w:hAnsi="Times New Roman" w:cs="Times New Roman"/>
          <w:bCs/>
          <w:color w:val="00000A"/>
          <w:sz w:val="24"/>
          <w:szCs w:val="24"/>
          <w:lang w:eastAsia="ru-RU"/>
        </w:rPr>
        <w:t>Аудиторные занятия – 1 часа в неделю</w:t>
      </w:r>
    </w:p>
    <w:p w:rsidR="006C52B6" w:rsidRPr="006C52B6" w:rsidRDefault="006C52B6" w:rsidP="006C52B6">
      <w:pPr>
        <w:suppressAutoHyphens/>
        <w:spacing w:after="0"/>
        <w:rPr>
          <w:rFonts w:ascii="Times New Roman" w:eastAsiaTheme="minorEastAsia" w:hAnsi="Times New Roman" w:cs="Times New Roman"/>
          <w:bCs/>
          <w:color w:val="00000A"/>
          <w:sz w:val="24"/>
          <w:szCs w:val="24"/>
          <w:lang w:eastAsia="ru-RU"/>
        </w:rPr>
      </w:pPr>
      <w:r w:rsidRPr="006C52B6">
        <w:rPr>
          <w:rFonts w:ascii="Times New Roman" w:eastAsiaTheme="minorEastAsia" w:hAnsi="Times New Roman" w:cs="Times New Roman"/>
          <w:bCs/>
          <w:color w:val="00000A"/>
          <w:sz w:val="24"/>
          <w:szCs w:val="24"/>
          <w:lang w:eastAsia="ru-RU"/>
        </w:rPr>
        <w:t>Самостоятельные занятия – 1 часа в неделю</w:t>
      </w:r>
    </w:p>
    <w:p w:rsidR="006C52B6" w:rsidRPr="006C52B6" w:rsidRDefault="006C52B6" w:rsidP="006C52B6">
      <w:pPr>
        <w:suppressAutoHyphens/>
        <w:spacing w:after="0"/>
        <w:rPr>
          <w:rFonts w:ascii="Times New Roman" w:eastAsiaTheme="minorEastAsia" w:hAnsi="Times New Roman" w:cs="Times New Roman"/>
          <w:bCs/>
          <w:color w:val="00000A"/>
          <w:sz w:val="24"/>
          <w:szCs w:val="24"/>
          <w:lang w:eastAsia="ru-RU"/>
        </w:rPr>
      </w:pPr>
      <w:r w:rsidRPr="006C52B6">
        <w:rPr>
          <w:rFonts w:ascii="Times New Roman" w:eastAsiaTheme="minorEastAsia" w:hAnsi="Times New Roman" w:cs="Times New Roman"/>
          <w:bCs/>
          <w:color w:val="00000A"/>
          <w:sz w:val="24"/>
          <w:szCs w:val="24"/>
          <w:lang w:eastAsia="ru-RU"/>
        </w:rPr>
        <w:t>Консультации - 2 часов в год</w:t>
      </w:r>
    </w:p>
    <w:p w:rsidR="006C52B6" w:rsidRPr="006C52B6" w:rsidRDefault="006C52B6" w:rsidP="006C52B6">
      <w:pPr>
        <w:spacing w:after="0"/>
        <w:ind w:right="4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Развитие музыкально-художественного мышления и исполнительских навыков, совершенствование техники звукоизвлечения и повышение уровня пальцевой беглости. Подготовка выпускной программы. К выпускному зачету необходимо приготовить 2 разнохарактерные пьесы. Для профессионально ориентированных учащихся рекомендуется обязательное включение в программу экзамена полифонической пьесы, произведения крупной формы.</w:t>
      </w: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u w:val="single"/>
          <w:lang w:eastAsia="ru-RU"/>
        </w:rPr>
      </w:pPr>
      <w:r w:rsidRPr="006C52B6">
        <w:rPr>
          <w:rFonts w:ascii="Times New Roman" w:eastAsiaTheme="minorEastAsia" w:hAnsi="Times New Roman" w:cs="Times New Roman"/>
          <w:b/>
          <w:color w:val="00000A"/>
          <w:sz w:val="24"/>
          <w:szCs w:val="24"/>
          <w:u w:val="single"/>
          <w:lang w:eastAsia="ru-RU"/>
        </w:rPr>
        <w:t>Примерный репертуарный список:</w:t>
      </w:r>
    </w:p>
    <w:p w:rsidR="006C52B6" w:rsidRPr="006C52B6" w:rsidRDefault="006C52B6" w:rsidP="006C52B6">
      <w:pPr>
        <w:suppressAutoHyphens/>
        <w:spacing w:after="0"/>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i/>
          <w:color w:val="00000A"/>
          <w:sz w:val="24"/>
          <w:szCs w:val="24"/>
          <w:lang w:eastAsia="ru-RU"/>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6C52B6">
        <w:rPr>
          <w:rFonts w:ascii="Times New Roman" w:eastAsiaTheme="minorEastAsia" w:hAnsi="Times New Roman" w:cs="Times New Roman"/>
          <w:color w:val="00000A"/>
          <w:sz w:val="24"/>
          <w:szCs w:val="24"/>
          <w:lang w:eastAsia="ru-RU"/>
        </w:rPr>
        <w:t>)</w:t>
      </w: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eastAsia="ru-RU"/>
        </w:rPr>
        <w:t xml:space="preserve">                                                                       Дуэты</w:t>
      </w:r>
    </w:p>
    <w:p w:rsidR="006C52B6" w:rsidRPr="006C52B6" w:rsidRDefault="006C52B6" w:rsidP="006C52B6">
      <w:pPr>
        <w:numPr>
          <w:ilvl w:val="0"/>
          <w:numId w:val="190"/>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Бах И.С.  Менуэт</w:t>
      </w:r>
    </w:p>
    <w:p w:rsidR="006C52B6" w:rsidRPr="006C52B6" w:rsidRDefault="006C52B6" w:rsidP="006C52B6">
      <w:pPr>
        <w:numPr>
          <w:ilvl w:val="0"/>
          <w:numId w:val="190"/>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Карулли Ф.  Рондо</w:t>
      </w:r>
    </w:p>
    <w:p w:rsidR="006C52B6" w:rsidRPr="006C52B6" w:rsidRDefault="006C52B6" w:rsidP="006C52B6">
      <w:pPr>
        <w:numPr>
          <w:ilvl w:val="0"/>
          <w:numId w:val="190"/>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Испанский народный танец, переложение Колосова В.</w:t>
      </w:r>
    </w:p>
    <w:p w:rsidR="006C52B6" w:rsidRPr="006C52B6" w:rsidRDefault="006C52B6" w:rsidP="006C52B6">
      <w:pPr>
        <w:numPr>
          <w:ilvl w:val="0"/>
          <w:numId w:val="190"/>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Шуберт Ф.  Баркарола, переложение Колосова В.</w:t>
      </w:r>
    </w:p>
    <w:p w:rsidR="006C52B6" w:rsidRPr="006C52B6" w:rsidRDefault="006C52B6" w:rsidP="006C52B6">
      <w:pPr>
        <w:numPr>
          <w:ilvl w:val="0"/>
          <w:numId w:val="190"/>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 xml:space="preserve">Гильермо Испанское каприччио </w:t>
      </w:r>
    </w:p>
    <w:p w:rsidR="006C52B6" w:rsidRPr="006C52B6" w:rsidRDefault="006C52B6" w:rsidP="006C52B6">
      <w:pPr>
        <w:numPr>
          <w:ilvl w:val="0"/>
          <w:numId w:val="190"/>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Ивановичи И.  Вальс «Воспоминание»</w:t>
      </w:r>
    </w:p>
    <w:p w:rsidR="006C52B6" w:rsidRPr="006C52B6" w:rsidRDefault="006C52B6" w:rsidP="006C52B6">
      <w:pPr>
        <w:numPr>
          <w:ilvl w:val="0"/>
          <w:numId w:val="190"/>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Рокамора М.  Мазурка</w:t>
      </w:r>
    </w:p>
    <w:p w:rsidR="006C52B6" w:rsidRPr="006C52B6" w:rsidRDefault="006C52B6" w:rsidP="006C52B6">
      <w:pPr>
        <w:numPr>
          <w:ilvl w:val="0"/>
          <w:numId w:val="190"/>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Марацитти П. Кубинский тане</w:t>
      </w:r>
    </w:p>
    <w:p w:rsidR="006C52B6" w:rsidRPr="006C52B6" w:rsidRDefault="006C52B6" w:rsidP="006C52B6">
      <w:pPr>
        <w:numPr>
          <w:ilvl w:val="0"/>
          <w:numId w:val="190"/>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Таррега Ф. Мазурка</w:t>
      </w:r>
    </w:p>
    <w:p w:rsidR="006C52B6" w:rsidRPr="006C52B6" w:rsidRDefault="006C52B6" w:rsidP="006C52B6">
      <w:pPr>
        <w:numPr>
          <w:ilvl w:val="0"/>
          <w:numId w:val="190"/>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Карулли  Ф. Анданте</w:t>
      </w:r>
    </w:p>
    <w:p w:rsidR="006C52B6" w:rsidRPr="006C52B6" w:rsidRDefault="006C52B6" w:rsidP="006C52B6">
      <w:pPr>
        <w:numPr>
          <w:ilvl w:val="0"/>
          <w:numId w:val="190"/>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Довгопол Ю.  Послеполуденный танец королевского хомячка</w:t>
      </w:r>
    </w:p>
    <w:p w:rsidR="006C52B6" w:rsidRPr="006C52B6" w:rsidRDefault="006C52B6" w:rsidP="006C52B6">
      <w:pPr>
        <w:numPr>
          <w:ilvl w:val="0"/>
          <w:numId w:val="190"/>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Поплянова Е.  Колыбельная</w:t>
      </w:r>
    </w:p>
    <w:p w:rsidR="006C52B6" w:rsidRPr="006C52B6" w:rsidRDefault="006C52B6" w:rsidP="006C52B6">
      <w:pPr>
        <w:numPr>
          <w:ilvl w:val="0"/>
          <w:numId w:val="190"/>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Веза Пельки  Музыкант</w:t>
      </w:r>
    </w:p>
    <w:p w:rsidR="006C52B6" w:rsidRPr="006C52B6" w:rsidRDefault="006C52B6" w:rsidP="006C52B6">
      <w:pPr>
        <w:numPr>
          <w:ilvl w:val="0"/>
          <w:numId w:val="190"/>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Джисмонти Э. Вода и вино</w:t>
      </w:r>
    </w:p>
    <w:p w:rsidR="006C52B6" w:rsidRPr="006C52B6" w:rsidRDefault="006C52B6" w:rsidP="006C52B6">
      <w:pPr>
        <w:numPr>
          <w:ilvl w:val="0"/>
          <w:numId w:val="190"/>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Гюстафсон Г. Танго</w:t>
      </w:r>
    </w:p>
    <w:p w:rsidR="006C52B6" w:rsidRPr="006C52B6" w:rsidRDefault="006C52B6" w:rsidP="006C52B6">
      <w:pPr>
        <w:numPr>
          <w:ilvl w:val="0"/>
          <w:numId w:val="190"/>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lastRenderedPageBreak/>
        <w:t>Аргентинская мелодия, обработка Анидо Г.</w:t>
      </w:r>
    </w:p>
    <w:tbl>
      <w:tblPr>
        <w:tblStyle w:val="42"/>
        <w:tblW w:w="0" w:type="auto"/>
        <w:tblLook w:val="04A0"/>
      </w:tblPr>
      <w:tblGrid>
        <w:gridCol w:w="9322"/>
      </w:tblGrid>
      <w:tr w:rsidR="006C52B6" w:rsidRPr="006C52B6" w:rsidTr="009723AA">
        <w:tc>
          <w:tcPr>
            <w:tcW w:w="9322" w:type="dxa"/>
          </w:tcPr>
          <w:p w:rsidR="006C52B6" w:rsidRPr="006C52B6" w:rsidRDefault="006C52B6" w:rsidP="006C52B6">
            <w:pPr>
              <w:suppressAutoHyphens/>
              <w:spacing w:line="276" w:lineRule="auto"/>
              <w:rPr>
                <w:rFonts w:ascii="Times New Roman" w:hAnsi="Times New Roman" w:cs="Times New Roman"/>
                <w:color w:val="00000A"/>
                <w:sz w:val="24"/>
                <w:szCs w:val="24"/>
              </w:rPr>
            </w:pPr>
            <w:r w:rsidRPr="006C52B6">
              <w:rPr>
                <w:rFonts w:ascii="Times New Roman" w:hAnsi="Times New Roman" w:cs="Times New Roman"/>
                <w:color w:val="00000A"/>
                <w:sz w:val="24"/>
                <w:szCs w:val="24"/>
              </w:rPr>
              <w:t>2 полугодие</w:t>
            </w:r>
          </w:p>
        </w:tc>
      </w:tr>
      <w:tr w:rsidR="006C52B6" w:rsidRPr="006C52B6" w:rsidTr="009723AA">
        <w:tc>
          <w:tcPr>
            <w:tcW w:w="9322" w:type="dxa"/>
          </w:tcPr>
          <w:p w:rsidR="006C52B6" w:rsidRPr="006C52B6" w:rsidRDefault="006C52B6" w:rsidP="006C52B6">
            <w:pPr>
              <w:suppressAutoHyphens/>
              <w:spacing w:line="276" w:lineRule="auto"/>
              <w:rPr>
                <w:rFonts w:ascii="Times New Roman" w:hAnsi="Times New Roman" w:cs="Times New Roman"/>
                <w:color w:val="00000A"/>
                <w:sz w:val="24"/>
                <w:szCs w:val="24"/>
              </w:rPr>
            </w:pPr>
            <w:r w:rsidRPr="006C52B6">
              <w:rPr>
                <w:rFonts w:ascii="Times New Roman" w:hAnsi="Times New Roman" w:cs="Times New Roman"/>
                <w:color w:val="00000A"/>
                <w:sz w:val="24"/>
                <w:szCs w:val="24"/>
              </w:rPr>
              <w:t>Апрель – зачет (разрешено концертное выступление)  (1 пьеса)</w:t>
            </w:r>
          </w:p>
        </w:tc>
      </w:tr>
    </w:tbl>
    <w:p w:rsidR="006C52B6" w:rsidRPr="006C52B6" w:rsidRDefault="006C52B6" w:rsidP="006C52B6">
      <w:pPr>
        <w:suppressAutoHyphens/>
        <w:spacing w:after="0"/>
        <w:ind w:firstLine="709"/>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w:t>
      </w:r>
    </w:p>
    <w:p w:rsidR="006C52B6" w:rsidRPr="006C52B6" w:rsidRDefault="006C52B6" w:rsidP="006C52B6">
      <w:pPr>
        <w:suppressAutoHyphens/>
        <w:spacing w:after="0"/>
        <w:jc w:val="center"/>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keepNext/>
        <w:keepLines/>
        <w:spacing w:after="0"/>
        <w:jc w:val="center"/>
        <w:outlineLvl w:val="3"/>
        <w:rPr>
          <w:rFonts w:ascii="Times New Roman" w:eastAsiaTheme="minorEastAsia" w:hAnsi="Times New Roman" w:cs="Times New Roman"/>
          <w:b/>
          <w:sz w:val="28"/>
          <w:szCs w:val="28"/>
          <w:lang w:eastAsia="ru-RU"/>
        </w:rPr>
      </w:pPr>
      <w:r w:rsidRPr="006C52B6">
        <w:rPr>
          <w:rFonts w:ascii="Times New Roman" w:eastAsiaTheme="minorEastAsia" w:hAnsi="Times New Roman" w:cs="Times New Roman"/>
          <w:b/>
          <w:sz w:val="28"/>
          <w:szCs w:val="28"/>
          <w:lang w:val="en-US" w:eastAsia="ru-RU"/>
        </w:rPr>
        <w:lastRenderedPageBreak/>
        <w:t>III</w:t>
      </w:r>
      <w:r w:rsidRPr="006C52B6">
        <w:rPr>
          <w:rFonts w:ascii="Times New Roman" w:eastAsiaTheme="minorEastAsia" w:hAnsi="Times New Roman" w:cs="Times New Roman"/>
          <w:b/>
          <w:sz w:val="28"/>
          <w:szCs w:val="28"/>
          <w:lang w:eastAsia="ru-RU"/>
        </w:rPr>
        <w:t>. Требования к уровню освоения содержания дисциплины</w:t>
      </w:r>
    </w:p>
    <w:p w:rsidR="006C52B6" w:rsidRPr="006C52B6" w:rsidRDefault="006C52B6" w:rsidP="006C52B6">
      <w:pPr>
        <w:keepNext/>
        <w:keepLines/>
        <w:spacing w:after="0"/>
        <w:ind w:left="1200"/>
        <w:jc w:val="both"/>
        <w:outlineLvl w:val="3"/>
        <w:rPr>
          <w:rFonts w:eastAsiaTheme="minorEastAsia"/>
          <w:b/>
          <w:sz w:val="28"/>
          <w:szCs w:val="28"/>
          <w:lang w:eastAsia="ru-RU"/>
        </w:rPr>
      </w:pPr>
    </w:p>
    <w:p w:rsidR="006C52B6" w:rsidRPr="006C52B6" w:rsidRDefault="006C52B6" w:rsidP="006C52B6">
      <w:pPr>
        <w:spacing w:after="0"/>
        <w:ind w:left="60" w:right="60" w:firstLine="66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Результатом освоения программы «Ансамбль» (гитара шестиструнная) является приобретение обучающимися следующих знаний, умений и навыков:</w:t>
      </w:r>
    </w:p>
    <w:p w:rsidR="006C52B6" w:rsidRPr="006C52B6" w:rsidRDefault="006C52B6" w:rsidP="006C52B6">
      <w:pPr>
        <w:numPr>
          <w:ilvl w:val="0"/>
          <w:numId w:val="194"/>
        </w:numPr>
        <w:suppressAutoHyphens/>
        <w:spacing w:after="0"/>
        <w:ind w:right="6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знания художественно-эстетических и технических особенностей, характерных для ансамблевого исполнительства; </w:t>
      </w:r>
    </w:p>
    <w:p w:rsidR="006C52B6" w:rsidRPr="006C52B6" w:rsidRDefault="006C52B6" w:rsidP="006C52B6">
      <w:pPr>
        <w:numPr>
          <w:ilvl w:val="0"/>
          <w:numId w:val="194"/>
        </w:numPr>
        <w:suppressAutoHyphens/>
        <w:spacing w:after="0"/>
        <w:ind w:right="6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знания музыкальной терминологии;</w:t>
      </w:r>
    </w:p>
    <w:p w:rsidR="006C52B6" w:rsidRPr="006C52B6" w:rsidRDefault="006C52B6" w:rsidP="006C52B6">
      <w:pPr>
        <w:numPr>
          <w:ilvl w:val="0"/>
          <w:numId w:val="194"/>
        </w:numPr>
        <w:suppressAutoHyphens/>
        <w:spacing w:after="0"/>
        <w:ind w:right="6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умения грамотно исполнять музыкальные произведения на инструменте; </w:t>
      </w:r>
    </w:p>
    <w:p w:rsidR="006C52B6" w:rsidRPr="006C52B6" w:rsidRDefault="006C52B6" w:rsidP="006C52B6">
      <w:pPr>
        <w:numPr>
          <w:ilvl w:val="0"/>
          <w:numId w:val="194"/>
        </w:numPr>
        <w:suppressAutoHyphens/>
        <w:spacing w:after="0"/>
        <w:ind w:right="6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умения самостоятельно разучивать ансамблевые музыкальные произведения различных жанров и стилей на инструменте;</w:t>
      </w:r>
    </w:p>
    <w:p w:rsidR="006C52B6" w:rsidRPr="006C52B6" w:rsidRDefault="006C52B6" w:rsidP="006C52B6">
      <w:pPr>
        <w:numPr>
          <w:ilvl w:val="0"/>
          <w:numId w:val="194"/>
        </w:numPr>
        <w:suppressAutoHyphens/>
        <w:spacing w:after="0"/>
        <w:ind w:right="6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умения самостоятельно преодолевать технические трудности при разучивании несложного музыкального произведения;</w:t>
      </w:r>
    </w:p>
    <w:p w:rsidR="006C52B6" w:rsidRPr="006C52B6" w:rsidRDefault="006C52B6" w:rsidP="006C52B6">
      <w:pPr>
        <w:numPr>
          <w:ilvl w:val="0"/>
          <w:numId w:val="194"/>
        </w:numPr>
        <w:suppressAutoHyphens/>
        <w:spacing w:after="0"/>
        <w:ind w:right="6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умения создавать художественный образ при исполнении музыкального произведения;</w:t>
      </w:r>
    </w:p>
    <w:p w:rsidR="006C52B6" w:rsidRPr="006C52B6" w:rsidRDefault="006C52B6" w:rsidP="006C52B6">
      <w:pPr>
        <w:numPr>
          <w:ilvl w:val="0"/>
          <w:numId w:val="194"/>
        </w:numPr>
        <w:suppressAutoHyphens/>
        <w:spacing w:after="0"/>
        <w:ind w:right="6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навыков ансамблевой игры несложных музыкальных произведений различных стилей и жанров;</w:t>
      </w:r>
    </w:p>
    <w:p w:rsidR="006C52B6" w:rsidRPr="006C52B6" w:rsidRDefault="006C52B6" w:rsidP="006C52B6">
      <w:pPr>
        <w:numPr>
          <w:ilvl w:val="0"/>
          <w:numId w:val="194"/>
        </w:numPr>
        <w:suppressAutoHyphens/>
        <w:spacing w:after="0"/>
        <w:ind w:right="6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навыков чтения с листа несложных музыкальных произведений;</w:t>
      </w:r>
    </w:p>
    <w:p w:rsidR="006C52B6" w:rsidRPr="006C52B6" w:rsidRDefault="006C52B6" w:rsidP="006C52B6">
      <w:pPr>
        <w:numPr>
          <w:ilvl w:val="0"/>
          <w:numId w:val="194"/>
        </w:numPr>
        <w:suppressAutoHyphens/>
        <w:spacing w:after="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навыков подбора по слуху;</w:t>
      </w:r>
    </w:p>
    <w:p w:rsidR="006C52B6" w:rsidRPr="006C52B6" w:rsidRDefault="006C52B6" w:rsidP="006C52B6">
      <w:pPr>
        <w:numPr>
          <w:ilvl w:val="0"/>
          <w:numId w:val="194"/>
        </w:numPr>
        <w:suppressAutoHyphens/>
        <w:spacing w:after="0"/>
        <w:ind w:right="6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первичных навыков в области теоретического анализа исполняемых произведений;</w:t>
      </w:r>
    </w:p>
    <w:p w:rsidR="006C52B6" w:rsidRPr="006C52B6" w:rsidRDefault="006C52B6" w:rsidP="006C52B6">
      <w:pPr>
        <w:numPr>
          <w:ilvl w:val="0"/>
          <w:numId w:val="194"/>
        </w:numPr>
        <w:suppressAutoHyphens/>
        <w:spacing w:after="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навыков публичных выступлений.</w:t>
      </w: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r w:rsidRPr="006C52B6">
        <w:rPr>
          <w:rFonts w:ascii="Times New Roman" w:eastAsiaTheme="minorEastAsia" w:hAnsi="Times New Roman" w:cs="Times New Roman"/>
          <w:b/>
          <w:color w:val="00000A"/>
          <w:sz w:val="28"/>
          <w:szCs w:val="28"/>
          <w:lang w:val="en-US" w:eastAsia="ru-RU"/>
        </w:rPr>
        <w:lastRenderedPageBreak/>
        <w:t>IV</w:t>
      </w:r>
      <w:r w:rsidRPr="006C52B6">
        <w:rPr>
          <w:rFonts w:ascii="Times New Roman" w:eastAsiaTheme="minorEastAsia" w:hAnsi="Times New Roman" w:cs="Times New Roman"/>
          <w:b/>
          <w:color w:val="00000A"/>
          <w:sz w:val="28"/>
          <w:szCs w:val="28"/>
          <w:lang w:eastAsia="ru-RU"/>
        </w:rPr>
        <w:t>. Формы и методы контроля, система оценок</w:t>
      </w:r>
    </w:p>
    <w:p w:rsidR="006C52B6" w:rsidRPr="006C52B6" w:rsidRDefault="006C52B6" w:rsidP="006C52B6">
      <w:pPr>
        <w:numPr>
          <w:ilvl w:val="0"/>
          <w:numId w:val="195"/>
        </w:numPr>
        <w:suppressAutoHyphens/>
        <w:spacing w:after="0"/>
        <w:ind w:left="284" w:hanging="284"/>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Аттестация: цели, виды, форма, содержание</w:t>
      </w:r>
    </w:p>
    <w:p w:rsidR="006C52B6" w:rsidRPr="006C52B6" w:rsidRDefault="006C52B6" w:rsidP="006C52B6">
      <w:pPr>
        <w:spacing w:after="0"/>
        <w:ind w:right="20" w:firstLine="7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Контроль знаний, умений и навыков обучающихся обеспечивает оперативное управление учебным процессом и выполняет обучающую, проверочную, воспитательную и корректирующую функции.</w:t>
      </w:r>
    </w:p>
    <w:p w:rsidR="006C52B6" w:rsidRPr="006C52B6" w:rsidRDefault="006C52B6" w:rsidP="006C52B6">
      <w:pPr>
        <w:spacing w:after="0"/>
        <w:ind w:right="20" w:firstLine="7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Виды аттестации по предмету «Ансамбль» (классическая гитара): текущая, промежуточная, итоговая.</w:t>
      </w:r>
    </w:p>
    <w:p w:rsidR="006C52B6" w:rsidRPr="006C52B6" w:rsidRDefault="006C52B6" w:rsidP="006C52B6">
      <w:pPr>
        <w:spacing w:after="0"/>
        <w:ind w:right="20" w:firstLine="7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Текущая аттестация проводится с целью контроля над качеством освоения произведений, технологического и технического минимума.</w:t>
      </w:r>
    </w:p>
    <w:p w:rsidR="006C52B6" w:rsidRPr="006C52B6" w:rsidRDefault="006C52B6" w:rsidP="006C52B6">
      <w:pPr>
        <w:spacing w:after="0"/>
        <w:ind w:right="20" w:firstLine="7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Текущая аттестация проводится в форме контрольных уроков, устных опросов, академических концертов, прослушиваний. </w:t>
      </w:r>
    </w:p>
    <w:p w:rsidR="006C52B6" w:rsidRPr="006C52B6" w:rsidRDefault="006C52B6" w:rsidP="006C52B6">
      <w:pPr>
        <w:spacing w:after="0"/>
        <w:ind w:right="20" w:firstLine="7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Промежуточная аттестация оценивает результаты учебной деятельности обучающихся по окончании полугодий учебного года.</w:t>
      </w:r>
    </w:p>
    <w:p w:rsidR="006C52B6" w:rsidRPr="006C52B6" w:rsidRDefault="006C52B6" w:rsidP="006C52B6">
      <w:pPr>
        <w:spacing w:after="0"/>
        <w:ind w:right="40" w:firstLine="7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Основными формами промежуточной аттестации являются: зачет (разрешено концертное выступление). Контрольные уроки, зачёты могут проходить в виде академических концертов, исполнения концертных программ.</w:t>
      </w:r>
    </w:p>
    <w:p w:rsidR="006C52B6" w:rsidRPr="006C52B6" w:rsidRDefault="006C52B6" w:rsidP="006C52B6">
      <w:pPr>
        <w:spacing w:after="0"/>
        <w:ind w:right="40" w:firstLine="7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Контрольные уроки и зачеты в рамках промежуточной аттестации проводятся в конце учебного полугодия в счет аудиторного времени. </w:t>
      </w:r>
    </w:p>
    <w:p w:rsidR="006C52B6" w:rsidRPr="006C52B6" w:rsidRDefault="006C52B6" w:rsidP="006C52B6">
      <w:pPr>
        <w:spacing w:after="0"/>
        <w:ind w:right="40" w:firstLine="7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При текущем контроле и промежуточной аттестации устанавливается десятибалльная система оценок: 2, 3-, 3, 3+, 4-, 4, 4+, 5-, 5, 5+.</w:t>
      </w:r>
    </w:p>
    <w:p w:rsidR="006C52B6" w:rsidRPr="006C52B6" w:rsidRDefault="006C52B6" w:rsidP="006C52B6">
      <w:pPr>
        <w:spacing w:after="0"/>
        <w:ind w:right="40" w:firstLine="720"/>
        <w:jc w:val="both"/>
        <w:rPr>
          <w:rFonts w:ascii="Times New Roman" w:eastAsiaTheme="minorEastAsia" w:hAnsi="Times New Roman" w:cs="Times New Roman"/>
          <w:sz w:val="24"/>
          <w:szCs w:val="24"/>
          <w:lang w:eastAsia="ru-RU"/>
        </w:rPr>
      </w:pPr>
    </w:p>
    <w:p w:rsidR="006C52B6" w:rsidRPr="006C52B6" w:rsidRDefault="006C52B6" w:rsidP="006C52B6">
      <w:pPr>
        <w:numPr>
          <w:ilvl w:val="0"/>
          <w:numId w:val="195"/>
        </w:numPr>
        <w:suppressAutoHyphens/>
        <w:spacing w:after="0"/>
        <w:ind w:left="284" w:hanging="284"/>
        <w:rPr>
          <w:rFonts w:ascii="Times New Roman" w:eastAsia="ヒラギノ角ゴ Pro W3" w:hAnsi="Times New Roman" w:cs="Times New Roman"/>
          <w:b/>
          <w:sz w:val="24"/>
          <w:szCs w:val="24"/>
          <w:lang w:eastAsia="ru-RU"/>
        </w:rPr>
      </w:pPr>
      <w:r w:rsidRPr="006C52B6">
        <w:rPr>
          <w:rFonts w:ascii="Times New Roman" w:eastAsia="Helvetica" w:hAnsi="Times New Roman" w:cs="Times New Roman"/>
          <w:b/>
          <w:sz w:val="24"/>
          <w:szCs w:val="24"/>
          <w:lang w:eastAsia="ru-RU"/>
        </w:rPr>
        <w:t>Критерии оценок</w:t>
      </w:r>
    </w:p>
    <w:p w:rsidR="006C52B6" w:rsidRPr="006C52B6" w:rsidRDefault="006C52B6" w:rsidP="006C52B6">
      <w:pPr>
        <w:spacing w:after="0"/>
        <w:ind w:firstLine="709"/>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Для аттестации обучающихся создаются фонды оценочных средств, которые включают в себя методы контроля, позволяющие оценить приобретенные знания, умения и навыки.  </w:t>
      </w:r>
    </w:p>
    <w:p w:rsidR="006C52B6" w:rsidRPr="006C52B6" w:rsidRDefault="006C52B6" w:rsidP="006C52B6">
      <w:pPr>
        <w:spacing w:after="0"/>
        <w:ind w:firstLine="709"/>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По итогам исполнения программы на зачете выставляется оценка по пятибалльной шкале: </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3478"/>
        <w:gridCol w:w="6093"/>
      </w:tblGrid>
      <w:tr w:rsidR="006C52B6" w:rsidRPr="006C52B6" w:rsidTr="009723AA">
        <w:tc>
          <w:tcPr>
            <w:tcW w:w="3510" w:type="dxa"/>
          </w:tcPr>
          <w:p w:rsidR="006C52B6" w:rsidRPr="006C52B6" w:rsidRDefault="006C52B6" w:rsidP="006C52B6">
            <w:pPr>
              <w:widowControl w:val="0"/>
              <w:spacing w:after="0" w:line="240" w:lineRule="auto"/>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Оценка</w:t>
            </w:r>
          </w:p>
        </w:tc>
        <w:tc>
          <w:tcPr>
            <w:tcW w:w="6274" w:type="dxa"/>
          </w:tcPr>
          <w:p w:rsidR="006C52B6" w:rsidRPr="006C52B6" w:rsidRDefault="006C52B6" w:rsidP="006C52B6">
            <w:pPr>
              <w:widowControl w:val="0"/>
              <w:spacing w:after="0" w:line="240" w:lineRule="auto"/>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Критерии оценивания выступления</w:t>
            </w:r>
          </w:p>
        </w:tc>
      </w:tr>
      <w:tr w:rsidR="006C52B6" w:rsidRPr="006C52B6" w:rsidTr="009723AA">
        <w:tc>
          <w:tcPr>
            <w:tcW w:w="3510" w:type="dxa"/>
          </w:tcPr>
          <w:p w:rsidR="006C52B6" w:rsidRPr="006C52B6" w:rsidRDefault="006C52B6" w:rsidP="006C52B6">
            <w:pPr>
              <w:spacing w:after="0" w:line="240" w:lineRule="auto"/>
              <w:rPr>
                <w:rFonts w:ascii="Times New Roman" w:eastAsia="ヒラギノ角ゴ Pro W3" w:hAnsi="Times New Roman" w:cs="Times New Roman"/>
                <w:sz w:val="24"/>
                <w:szCs w:val="24"/>
                <w:lang w:eastAsia="ru-RU"/>
              </w:rPr>
            </w:pPr>
            <w:r w:rsidRPr="006C52B6">
              <w:rPr>
                <w:rFonts w:ascii="Times New Roman" w:eastAsia="ヒラギノ角ゴ Pro W3" w:hAnsi="Times New Roman" w:cs="Times New Roman"/>
                <w:sz w:val="24"/>
                <w:szCs w:val="24"/>
                <w:lang w:eastAsia="ru-RU"/>
              </w:rPr>
              <w:t>5 («отлично»)</w:t>
            </w:r>
          </w:p>
        </w:tc>
        <w:tc>
          <w:tcPr>
            <w:tcW w:w="6274" w:type="dxa"/>
          </w:tcPr>
          <w:p w:rsidR="006C52B6" w:rsidRPr="006C52B6" w:rsidRDefault="006C52B6" w:rsidP="006C52B6">
            <w:pPr>
              <w:spacing w:after="0" w:line="240" w:lineRule="auto"/>
              <w:jc w:val="both"/>
              <w:rPr>
                <w:rFonts w:ascii="Times New Roman" w:eastAsia="ヒラギノ角ゴ Pro W3" w:hAnsi="Times New Roman" w:cs="Times New Roman"/>
                <w:sz w:val="24"/>
                <w:szCs w:val="24"/>
                <w:lang w:eastAsia="ru-RU"/>
              </w:rPr>
            </w:pPr>
            <w:r w:rsidRPr="006C52B6">
              <w:rPr>
                <w:rFonts w:ascii="Times New Roman" w:eastAsia="Helvetica" w:hAnsi="Times New Roman" w:cs="Times New Roman"/>
                <w:sz w:val="24"/>
                <w:szCs w:val="24"/>
                <w:lang w:eastAsia="ru-RU"/>
              </w:rPr>
              <w:t>технически качественное и художественно осмысленное исполнение, отвечающее всем требованиям на данном этапе обучения</w:t>
            </w:r>
          </w:p>
        </w:tc>
      </w:tr>
      <w:tr w:rsidR="006C52B6" w:rsidRPr="006C52B6" w:rsidTr="009723AA">
        <w:tc>
          <w:tcPr>
            <w:tcW w:w="3510" w:type="dxa"/>
          </w:tcPr>
          <w:p w:rsidR="006C52B6" w:rsidRPr="006C52B6" w:rsidRDefault="006C52B6" w:rsidP="006C52B6">
            <w:pPr>
              <w:spacing w:after="0" w:line="240" w:lineRule="auto"/>
              <w:rPr>
                <w:rFonts w:ascii="Times New Roman" w:eastAsia="ヒラギノ角ゴ Pro W3" w:hAnsi="Times New Roman" w:cs="Times New Roman"/>
                <w:sz w:val="24"/>
                <w:szCs w:val="24"/>
                <w:lang w:eastAsia="ru-RU"/>
              </w:rPr>
            </w:pPr>
            <w:r w:rsidRPr="006C52B6">
              <w:rPr>
                <w:rFonts w:ascii="Times New Roman" w:eastAsia="ヒラギノ角ゴ Pro W3" w:hAnsi="Times New Roman" w:cs="Times New Roman"/>
                <w:sz w:val="24"/>
                <w:szCs w:val="24"/>
                <w:lang w:eastAsia="ru-RU"/>
              </w:rPr>
              <w:t>4 («хорошо»)</w:t>
            </w:r>
          </w:p>
        </w:tc>
        <w:tc>
          <w:tcPr>
            <w:tcW w:w="6274" w:type="dxa"/>
          </w:tcPr>
          <w:p w:rsidR="006C52B6" w:rsidRPr="006C52B6" w:rsidRDefault="006C52B6" w:rsidP="006C52B6">
            <w:pPr>
              <w:spacing w:after="0" w:line="240" w:lineRule="auto"/>
              <w:jc w:val="both"/>
              <w:rPr>
                <w:rFonts w:ascii="Times New Roman" w:eastAsia="ヒラギノ角ゴ Pro W3" w:hAnsi="Times New Roman" w:cs="Times New Roman"/>
                <w:sz w:val="24"/>
                <w:szCs w:val="24"/>
                <w:lang w:eastAsia="ru-RU"/>
              </w:rPr>
            </w:pPr>
            <w:r w:rsidRPr="006C52B6">
              <w:rPr>
                <w:rFonts w:ascii="Times New Roman" w:eastAsia="Helvetica" w:hAnsi="Times New Roman" w:cs="Times New Roman"/>
                <w:sz w:val="24"/>
                <w:szCs w:val="24"/>
                <w:lang w:eastAsia="ru-RU"/>
              </w:rPr>
              <w:t>отметка отражает грамотное исполнение с небольшими недочетами (как в техническом плане, так и в художественном)</w:t>
            </w:r>
          </w:p>
        </w:tc>
      </w:tr>
      <w:tr w:rsidR="006C52B6" w:rsidRPr="006C52B6" w:rsidTr="009723AA">
        <w:tc>
          <w:tcPr>
            <w:tcW w:w="3510" w:type="dxa"/>
          </w:tcPr>
          <w:p w:rsidR="006C52B6" w:rsidRPr="006C52B6" w:rsidRDefault="006C52B6" w:rsidP="006C52B6">
            <w:pPr>
              <w:spacing w:after="0" w:line="240" w:lineRule="auto"/>
              <w:rPr>
                <w:rFonts w:ascii="Times New Roman" w:eastAsia="ヒラギノ角ゴ Pro W3" w:hAnsi="Times New Roman" w:cs="Times New Roman"/>
                <w:sz w:val="24"/>
                <w:szCs w:val="24"/>
                <w:lang w:eastAsia="ru-RU"/>
              </w:rPr>
            </w:pPr>
            <w:r w:rsidRPr="006C52B6">
              <w:rPr>
                <w:rFonts w:ascii="Times New Roman" w:eastAsia="ヒラギノ角ゴ Pro W3" w:hAnsi="Times New Roman" w:cs="Times New Roman"/>
                <w:sz w:val="24"/>
                <w:szCs w:val="24"/>
                <w:lang w:eastAsia="ru-RU"/>
              </w:rPr>
              <w:t>3 («удовлетворительно»)</w:t>
            </w:r>
          </w:p>
        </w:tc>
        <w:tc>
          <w:tcPr>
            <w:tcW w:w="6274" w:type="dxa"/>
          </w:tcPr>
          <w:p w:rsidR="006C52B6" w:rsidRPr="006C52B6" w:rsidRDefault="006C52B6" w:rsidP="006C52B6">
            <w:pPr>
              <w:spacing w:after="0" w:line="240" w:lineRule="auto"/>
              <w:rPr>
                <w:rFonts w:ascii="Times New Roman" w:eastAsia="ヒラギノ角ゴ Pro W3" w:hAnsi="Times New Roman" w:cs="Times New Roman"/>
                <w:sz w:val="24"/>
                <w:szCs w:val="24"/>
                <w:lang w:eastAsia="ru-RU"/>
              </w:rPr>
            </w:pPr>
            <w:r w:rsidRPr="006C52B6">
              <w:rPr>
                <w:rFonts w:ascii="Times New Roman" w:eastAsia="Helvetica" w:hAnsi="Times New Roman" w:cs="Times New Roman"/>
                <w:sz w:val="24"/>
                <w:szCs w:val="24"/>
                <w:lang w:eastAsia="ru-RU"/>
              </w:rPr>
              <w:t xml:space="preserve">исполнение с большим количеством недочетов, а именно: недоученный текст, слабая техническая подготовка, малохудожественная игра, отсутствие свободы игрового аппарата и т.д. </w:t>
            </w:r>
          </w:p>
        </w:tc>
      </w:tr>
      <w:tr w:rsidR="006C52B6" w:rsidRPr="006C52B6" w:rsidTr="009723AA">
        <w:tc>
          <w:tcPr>
            <w:tcW w:w="3510" w:type="dxa"/>
          </w:tcPr>
          <w:p w:rsidR="006C52B6" w:rsidRPr="006C52B6" w:rsidRDefault="006C52B6" w:rsidP="006C52B6">
            <w:pPr>
              <w:spacing w:after="0" w:line="240" w:lineRule="auto"/>
              <w:rPr>
                <w:rFonts w:ascii="Times New Roman" w:eastAsia="ヒラギノ角ゴ Pro W3" w:hAnsi="Times New Roman" w:cs="Times New Roman"/>
                <w:sz w:val="24"/>
                <w:szCs w:val="24"/>
                <w:lang w:eastAsia="ru-RU"/>
              </w:rPr>
            </w:pPr>
            <w:r w:rsidRPr="006C52B6">
              <w:rPr>
                <w:rFonts w:ascii="Times New Roman" w:eastAsia="ヒラギノ角ゴ Pro W3" w:hAnsi="Times New Roman" w:cs="Times New Roman"/>
                <w:sz w:val="24"/>
                <w:szCs w:val="24"/>
                <w:lang w:eastAsia="ru-RU"/>
              </w:rPr>
              <w:t>2 («неудовлетворительно»)</w:t>
            </w:r>
          </w:p>
        </w:tc>
        <w:tc>
          <w:tcPr>
            <w:tcW w:w="6274" w:type="dxa"/>
          </w:tcPr>
          <w:p w:rsidR="006C52B6" w:rsidRPr="006C52B6" w:rsidRDefault="006C52B6" w:rsidP="006C52B6">
            <w:pPr>
              <w:spacing w:after="0" w:line="240" w:lineRule="auto"/>
              <w:jc w:val="both"/>
              <w:rPr>
                <w:rFonts w:ascii="Times New Roman" w:eastAsia="ヒラギノ角ゴ Pro W3" w:hAnsi="Times New Roman" w:cs="Times New Roman"/>
                <w:sz w:val="24"/>
                <w:szCs w:val="24"/>
                <w:lang w:eastAsia="ru-RU"/>
              </w:rPr>
            </w:pPr>
            <w:r w:rsidRPr="006C52B6">
              <w:rPr>
                <w:rFonts w:ascii="Times New Roman" w:eastAsia="Helvetica" w:hAnsi="Times New Roman" w:cs="Times New Roman"/>
                <w:sz w:val="24"/>
                <w:szCs w:val="24"/>
                <w:lang w:eastAsia="ru-RU"/>
              </w:rPr>
              <w:t>комплекс недостатков, причиной которых является отсутствие домашних занятий, а также плохой посещаемости аудиторных занятий</w:t>
            </w:r>
          </w:p>
        </w:tc>
      </w:tr>
      <w:tr w:rsidR="006C52B6" w:rsidRPr="006C52B6" w:rsidTr="009723AA">
        <w:tc>
          <w:tcPr>
            <w:tcW w:w="3510" w:type="dxa"/>
          </w:tcPr>
          <w:p w:rsidR="006C52B6" w:rsidRPr="006C52B6" w:rsidRDefault="006C52B6" w:rsidP="006C52B6">
            <w:pPr>
              <w:spacing w:after="0" w:line="240" w:lineRule="auto"/>
              <w:rPr>
                <w:rFonts w:ascii="Times New Roman" w:eastAsia="ヒラギノ角ゴ Pro W3" w:hAnsi="Times New Roman" w:cs="Times New Roman"/>
                <w:sz w:val="24"/>
                <w:szCs w:val="24"/>
                <w:lang w:eastAsia="ru-RU"/>
              </w:rPr>
            </w:pPr>
            <w:r w:rsidRPr="006C52B6">
              <w:rPr>
                <w:rFonts w:ascii="Times New Roman" w:eastAsia="ヒラギノ角ゴ Pro W3" w:hAnsi="Times New Roman" w:cs="Times New Roman"/>
                <w:sz w:val="24"/>
                <w:szCs w:val="24"/>
                <w:lang w:eastAsia="ru-RU"/>
              </w:rPr>
              <w:t>«зачет» (без отметки)</w:t>
            </w:r>
          </w:p>
        </w:tc>
        <w:tc>
          <w:tcPr>
            <w:tcW w:w="6274" w:type="dxa"/>
          </w:tcPr>
          <w:p w:rsidR="006C52B6" w:rsidRPr="006C52B6" w:rsidRDefault="006C52B6" w:rsidP="006C52B6">
            <w:pPr>
              <w:spacing w:after="0" w:line="240" w:lineRule="auto"/>
              <w:rPr>
                <w:rFonts w:ascii="Times New Roman" w:eastAsia="ヒラギノ角ゴ Pro W3" w:hAnsi="Times New Roman" w:cs="Times New Roman"/>
                <w:sz w:val="24"/>
                <w:szCs w:val="24"/>
                <w:lang w:eastAsia="ru-RU"/>
              </w:rPr>
            </w:pPr>
            <w:r w:rsidRPr="006C52B6">
              <w:rPr>
                <w:rFonts w:ascii="Times New Roman" w:eastAsia="Helvetica" w:hAnsi="Times New Roman" w:cs="Times New Roman"/>
                <w:sz w:val="24"/>
                <w:szCs w:val="24"/>
                <w:lang w:eastAsia="ru-RU"/>
              </w:rPr>
              <w:t>отражает достаточный уровень подготовки и исполнения на данном этапе обучения.</w:t>
            </w:r>
          </w:p>
        </w:tc>
      </w:tr>
    </w:tbl>
    <w:p w:rsidR="006C52B6" w:rsidRPr="006C52B6" w:rsidRDefault="006C52B6" w:rsidP="006C52B6">
      <w:pPr>
        <w:spacing w:after="0"/>
        <w:rPr>
          <w:rFonts w:ascii="Times New Roman" w:eastAsia="ヒラギノ角ゴ Pro W3" w:hAnsi="Times New Roman" w:cs="Times New Roman"/>
          <w:sz w:val="24"/>
          <w:szCs w:val="24"/>
          <w:lang w:eastAsia="ru-RU"/>
        </w:rPr>
      </w:pPr>
    </w:p>
    <w:p w:rsidR="006C52B6" w:rsidRPr="006C52B6" w:rsidRDefault="006C52B6" w:rsidP="006C52B6">
      <w:pPr>
        <w:suppressAutoHyphens/>
        <w:spacing w:after="0"/>
        <w:ind w:right="57" w:firstLine="709"/>
        <w:jc w:val="both"/>
        <w:rPr>
          <w:rFonts w:ascii="Times New Roman" w:eastAsia="SimSun" w:hAnsi="Times New Roman" w:cs="Times New Roman"/>
          <w:color w:val="00000A"/>
          <w:sz w:val="24"/>
          <w:szCs w:val="24"/>
          <w:lang w:eastAsia="ar-SA"/>
        </w:rPr>
      </w:pPr>
      <w:r w:rsidRPr="006C52B6">
        <w:rPr>
          <w:rFonts w:ascii="Times New Roman" w:eastAsia="SimSun" w:hAnsi="Times New Roman" w:cs="Times New Roman"/>
          <w:color w:val="00000A"/>
          <w:sz w:val="24"/>
          <w:szCs w:val="24"/>
          <w:lang w:eastAsia="ar-SA"/>
        </w:rPr>
        <w:t xml:space="preserve">Фонды оценочных средств призваны обеспечивать оценку качества приобретенных выпускниками знаний, умений и навыков, а также степень готовности </w:t>
      </w:r>
      <w:r w:rsidRPr="006C52B6">
        <w:rPr>
          <w:rFonts w:ascii="Times New Roman" w:eastAsia="SimSun" w:hAnsi="Times New Roman" w:cs="Times New Roman"/>
          <w:color w:val="00000A"/>
          <w:sz w:val="24"/>
          <w:szCs w:val="24"/>
          <w:lang w:eastAsia="ar-SA"/>
        </w:rPr>
        <w:lastRenderedPageBreak/>
        <w:t>учащихся выпускного класса к возможному продолжению профессионального образования в области музыкального искусства.</w:t>
      </w:r>
    </w:p>
    <w:p w:rsidR="006C52B6" w:rsidRPr="006C52B6" w:rsidRDefault="006C52B6" w:rsidP="006C52B6">
      <w:pPr>
        <w:suppressAutoHyphens/>
        <w:spacing w:after="0"/>
        <w:ind w:right="57" w:firstLine="709"/>
        <w:jc w:val="both"/>
        <w:rPr>
          <w:rFonts w:ascii="Times New Roman" w:eastAsia="SimSun" w:hAnsi="Times New Roman" w:cs="Times New Roman"/>
          <w:color w:val="00000A"/>
          <w:sz w:val="24"/>
          <w:szCs w:val="24"/>
          <w:lang w:eastAsia="ar-SA"/>
        </w:rPr>
      </w:pPr>
      <w:r w:rsidRPr="006C52B6">
        <w:rPr>
          <w:rFonts w:ascii="Times New Roman" w:eastAsia="SimSun" w:hAnsi="Times New Roman" w:cs="Times New Roman"/>
          <w:color w:val="00000A"/>
          <w:sz w:val="24"/>
          <w:szCs w:val="24"/>
          <w:lang w:eastAsia="ar-SA"/>
        </w:rPr>
        <w:t>Оценки выставляются по окончании каждой четверти и в завершении учебного года.</w:t>
      </w:r>
    </w:p>
    <w:p w:rsidR="006C52B6" w:rsidRPr="006C52B6" w:rsidRDefault="006C52B6" w:rsidP="006C52B6">
      <w:pPr>
        <w:spacing w:after="0"/>
        <w:ind w:right="40" w:firstLine="720"/>
        <w:jc w:val="both"/>
        <w:rPr>
          <w:rFonts w:ascii="Times New Roman" w:eastAsiaTheme="minorEastAsia" w:hAnsi="Times New Roman" w:cs="Times New Roman"/>
          <w:sz w:val="24"/>
          <w:szCs w:val="24"/>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r w:rsidRPr="006C52B6">
        <w:rPr>
          <w:rFonts w:ascii="Times New Roman" w:eastAsiaTheme="minorEastAsia" w:hAnsi="Times New Roman" w:cs="Times New Roman"/>
          <w:b/>
          <w:color w:val="00000A"/>
          <w:sz w:val="28"/>
          <w:szCs w:val="28"/>
          <w:lang w:val="en-US" w:eastAsia="ru-RU"/>
        </w:rPr>
        <w:lastRenderedPageBreak/>
        <w:t>V</w:t>
      </w:r>
      <w:r w:rsidRPr="006C52B6">
        <w:rPr>
          <w:rFonts w:ascii="Times New Roman" w:eastAsiaTheme="minorEastAsia" w:hAnsi="Times New Roman" w:cs="Times New Roman"/>
          <w:b/>
          <w:color w:val="00000A"/>
          <w:sz w:val="28"/>
          <w:szCs w:val="28"/>
          <w:lang w:eastAsia="ru-RU"/>
        </w:rPr>
        <w:t>. Методическое обеспечение учебного процесса</w:t>
      </w: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pacing w:after="0"/>
        <w:ind w:left="20" w:right="20" w:hanging="20"/>
        <w:rPr>
          <w:rFonts w:eastAsiaTheme="minorEastAsia"/>
          <w:b/>
          <w:sz w:val="28"/>
          <w:szCs w:val="28"/>
          <w:lang w:eastAsia="ru-RU"/>
        </w:rPr>
      </w:pPr>
      <w:r w:rsidRPr="006C52B6">
        <w:rPr>
          <w:rFonts w:ascii="Times New Roman" w:eastAsiaTheme="minorEastAsia" w:hAnsi="Times New Roman" w:cs="Times New Roman"/>
          <w:b/>
          <w:sz w:val="24"/>
          <w:szCs w:val="24"/>
          <w:lang w:eastAsia="ru-RU"/>
        </w:rPr>
        <w:t>1. Методические рекомендации педагогическим работникам</w:t>
      </w:r>
      <w:r w:rsidRPr="006C52B6">
        <w:rPr>
          <w:rFonts w:eastAsiaTheme="minorEastAsia"/>
          <w:b/>
          <w:sz w:val="28"/>
          <w:szCs w:val="28"/>
          <w:lang w:eastAsia="ru-RU"/>
        </w:rPr>
        <w:t xml:space="preserve"> </w:t>
      </w:r>
    </w:p>
    <w:p w:rsidR="006C52B6" w:rsidRPr="006C52B6" w:rsidRDefault="006C52B6" w:rsidP="006C52B6">
      <w:pPr>
        <w:spacing w:after="0"/>
        <w:ind w:right="40" w:firstLine="709"/>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 Учащийся должен получить от педагога ясное представление о гитаре как инструменте способном играть в ансамбле. Необходимо познакомить ученика с важнейшими сведениями из истории возникновения и развития гитарных ансамблей, рассказать ему о лучших исполнителях на классической гитаре. </w:t>
      </w:r>
    </w:p>
    <w:p w:rsidR="006C52B6" w:rsidRPr="006C52B6" w:rsidRDefault="006C52B6" w:rsidP="006C52B6">
      <w:pPr>
        <w:spacing w:after="0"/>
        <w:ind w:left="40" w:right="40" w:firstLine="68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Основными предпосылками для успешного развития ученика является воспитание у него свободной и естественной посадки, правильной постановки рук, организация и освоение целесообразных игровых движений, обусловленных художественно-техническими задачами. Все это должно быть предметом самого пристального внимания и упорной, настойчивой работы педагога и учащегося.</w:t>
      </w:r>
    </w:p>
    <w:p w:rsidR="006C52B6" w:rsidRPr="006C52B6" w:rsidRDefault="006C52B6" w:rsidP="006C52B6">
      <w:pPr>
        <w:spacing w:after="0"/>
        <w:ind w:left="40" w:right="40" w:firstLine="68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Педагог инструментального класса должен обучать не только искусству исполнения на инструменте, но и формировать художественный вкус детей. В течение всех лет обучения необходимо развивать музыкально-образное мышление, работать над интонацией, динамикой звучания, ритмом.</w:t>
      </w:r>
    </w:p>
    <w:p w:rsidR="006C52B6" w:rsidRPr="006C52B6" w:rsidRDefault="006C52B6" w:rsidP="006C52B6">
      <w:pPr>
        <w:spacing w:after="0"/>
        <w:ind w:left="40" w:right="40" w:firstLine="68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От педагога по классу ансамбля, требуется профессиональное мастерство, творческая инициатива, умение использовать прогрессивные методы обучения.</w:t>
      </w:r>
    </w:p>
    <w:p w:rsidR="006C52B6" w:rsidRPr="006C52B6" w:rsidRDefault="006C52B6" w:rsidP="006C52B6">
      <w:pPr>
        <w:spacing w:after="0"/>
        <w:ind w:left="40" w:right="40" w:firstLine="68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Задача педагога - помочь учащемуся донести характер музыкального выражения мыслей и чувств автора произведения. Это и рассказ о творчестве композитора, целостная характеристика произведения, выразительное исполнение и последующий анализ музыкально - образной речи. Очень важным моментом правильных взаимоотношений учителя и ученика является дисциплина: вовремя начатый урок, аккуратное ведение дневника, требовательность, манера поведения в классе, внешняя подтянутость. Важна выработка комплекса требований к учащемуся по всем предметам, необходимо учитывать и согласовывать курсы смежных музыкальных дисциплин. Задача педагога - интересоваться успеваемостью учащегося по музыкально- теоретическим предметам и его успехами в общеобразовательной школе, анализировать условия домашней работы, представлять себе ту духовную среду, в которой растет его воспитанник.</w:t>
      </w:r>
    </w:p>
    <w:p w:rsidR="006C52B6" w:rsidRPr="006C52B6" w:rsidRDefault="006C52B6" w:rsidP="006C52B6">
      <w:pPr>
        <w:spacing w:after="0"/>
        <w:ind w:left="40" w:right="20" w:firstLine="68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Репертуарный план ученика обычно предусматривает материал, разнообразный по стилю, жанрам, педагогической направленности. Применительно к данному ученику педагог выбирает такие произведения, работа над которыми как в музыкальном, так и в техническом отношении связана, прежде всего, с ликвидацией погрешностей в постановке исполнительского аппарата ученика, помогают развитию его умения слушать партнеров по исполнению, а также соответствующие уровню его эмоционального развития. Вся работа над репертуаром фиксируется в индивидуальном плане ученика.</w:t>
      </w:r>
    </w:p>
    <w:p w:rsidR="006C52B6" w:rsidRPr="006C52B6" w:rsidRDefault="006C52B6" w:rsidP="006C52B6">
      <w:pPr>
        <w:spacing w:after="0"/>
        <w:ind w:left="40" w:right="20" w:firstLine="68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Во всех формах педагогической работы следует руководствоваться принципом постепенности и последовательности в обучении. Задачи усложняются по мере музыкального развития детей. Недопустимо завышение требований к ученику, включение в индивидуальный план необоснованно сложных произведений, за исключением отдельных произведений из репертуара следующего класса.</w:t>
      </w:r>
    </w:p>
    <w:p w:rsidR="006C52B6" w:rsidRPr="006C52B6" w:rsidRDefault="006C52B6" w:rsidP="006C52B6">
      <w:pPr>
        <w:spacing w:after="0"/>
        <w:ind w:left="40" w:right="20" w:firstLine="68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В работе учащегося должны постоянно присутствовать произведения, изучаемые в порядке ознакомления для расширения музыкального кругозора, накопления репертуара и развития основного навыка - навыка разбора и чтения нотного текста. Важной частью </w:t>
      </w:r>
      <w:r w:rsidRPr="006C52B6">
        <w:rPr>
          <w:rFonts w:ascii="Times New Roman" w:eastAsiaTheme="minorEastAsia" w:hAnsi="Times New Roman" w:cs="Times New Roman"/>
          <w:sz w:val="24"/>
          <w:szCs w:val="24"/>
          <w:lang w:eastAsia="ru-RU"/>
        </w:rPr>
        <w:lastRenderedPageBreak/>
        <w:t>работы в классе по специальности является развитие навыков разбора нотного текста и чтения нот с листа в тесной связи с формированием внутренних слуховых представлений. Педагог должен учить осмысленному исполнению произведений в ансамбле, фиксировать внимание ученика на его важнейших компонентах: ладе, тональности, размере, ритме, нюансах, знаках альтерации, исполнительских ремарках. Зрительное восприятие и умственный анализ текста постепенно должны сокращаться до минимума. Ученика следует приучать к просматриванию нотного текста на несколько тактов вперед. Лучший способ прочно усвоить навык чтения - систематическая практика.</w:t>
      </w:r>
    </w:p>
    <w:p w:rsidR="006C52B6" w:rsidRPr="006C52B6" w:rsidRDefault="006C52B6" w:rsidP="006C52B6">
      <w:pPr>
        <w:spacing w:after="0"/>
        <w:ind w:left="40" w:right="40" w:firstLine="70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На протяжении всех лет обучения должна проводиться планомерная и систематическая работа над важнейшими разделами музыкально-технического развития учащегося. Следует прививать ему сознательное отношение к необходимости усвоения тех или иных технических приемов, ясное представление о художественной цели, которой они служат.</w:t>
      </w:r>
    </w:p>
    <w:p w:rsidR="006C52B6" w:rsidRPr="006C52B6" w:rsidRDefault="006C52B6" w:rsidP="006C52B6">
      <w:pPr>
        <w:spacing w:after="0"/>
        <w:ind w:left="40" w:right="40" w:firstLine="70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Постоянное внимание следует уделять качеству звукоизвлечения — важнейшему для гитариста средству музыкальной выразительности, а также правильным движениям пальцев правой руки. Нельзя не отметить важность свободного владения позициями и навыком вибрации. К работе над вибрацией следует приступить, когда учащийся усвоит необходимые постановочные и двигательные навыки. При этом необходимо стремиться к формированию у него внутренней потребности к вибрации.</w:t>
      </w:r>
    </w:p>
    <w:p w:rsidR="006C52B6" w:rsidRPr="006C52B6" w:rsidRDefault="006C52B6" w:rsidP="006C52B6">
      <w:pPr>
        <w:spacing w:after="0"/>
        <w:ind w:left="40" w:right="40" w:firstLine="70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Педагог должен привить ученику навыки использования грамотной, осмысленной аппликатуры, наиболее полно раскрывающей художественное содержание произведения.</w:t>
      </w:r>
    </w:p>
    <w:p w:rsidR="006C52B6" w:rsidRPr="006C52B6" w:rsidRDefault="006C52B6" w:rsidP="006C52B6">
      <w:pPr>
        <w:spacing w:after="0"/>
        <w:ind w:left="40" w:right="40" w:firstLine="70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Самостоятельная работа учащегося является главнейшим компонентом изучения дисциплины «Ансамбль» (классическая гитара) и осуществляется на протяжении всего периода изучения курса. Повседневная, кропотливая домашняя работа учащегося во многом обеспечивает его профессиональный рост. Педагог должен научить рационально, использовать время самоподготовки, для чего важен режим, расписание домашних занятий. Регулярные домашние занятия должны дополнять совместную работу с преподавателем в классе.</w:t>
      </w: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eastAsia="ru-RU"/>
        </w:rPr>
        <w:t>2. Рекомендации по организации самостоятельной работы.</w:t>
      </w:r>
    </w:p>
    <w:p w:rsidR="006C52B6" w:rsidRPr="006C52B6" w:rsidRDefault="006C52B6" w:rsidP="006C52B6">
      <w:pPr>
        <w:suppressAutoHyphens/>
        <w:spacing w:after="0"/>
        <w:ind w:firstLine="709"/>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Самостоятельные  занятия должны быть регулярными и систематическими. Они должны быть ежедневными. Количество времени,  расходуемого в домашних занятиях, обуславливается степенью сложности проходимого музыкального материала,  подготовкой к выступлениям на зачетах и концертах. Кроме того, желательно, чтобы ежедневные домашние занятия были четко распланированы следующим образом:</w:t>
      </w:r>
    </w:p>
    <w:p w:rsidR="006C52B6" w:rsidRPr="006C52B6" w:rsidRDefault="006C52B6" w:rsidP="006C52B6">
      <w:pPr>
        <w:numPr>
          <w:ilvl w:val="0"/>
          <w:numId w:val="137"/>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работа над техническим материалом (гаммы, этюды);</w:t>
      </w:r>
    </w:p>
    <w:p w:rsidR="006C52B6" w:rsidRPr="006C52B6" w:rsidRDefault="006C52B6" w:rsidP="006C52B6">
      <w:pPr>
        <w:numPr>
          <w:ilvl w:val="0"/>
          <w:numId w:val="137"/>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работа над пьесами и произведениями крупной формы;</w:t>
      </w:r>
    </w:p>
    <w:p w:rsidR="006C52B6" w:rsidRPr="006C52B6" w:rsidRDefault="006C52B6" w:rsidP="006C52B6">
      <w:pPr>
        <w:numPr>
          <w:ilvl w:val="0"/>
          <w:numId w:val="137"/>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проработка наиболее трудных эпизодов в изучаемых произведениях;</w:t>
      </w:r>
    </w:p>
    <w:p w:rsidR="006C52B6" w:rsidRPr="006C52B6" w:rsidRDefault="006C52B6" w:rsidP="006C52B6">
      <w:pPr>
        <w:numPr>
          <w:ilvl w:val="0"/>
          <w:numId w:val="137"/>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самостоятельный разбор нового музыкального материала;</w:t>
      </w:r>
    </w:p>
    <w:p w:rsidR="006C52B6" w:rsidRPr="006C52B6" w:rsidRDefault="006C52B6" w:rsidP="006C52B6">
      <w:pPr>
        <w:numPr>
          <w:ilvl w:val="0"/>
          <w:numId w:val="137"/>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посещение концертов,  спектаклей, а также непосредственное участие учащегося в концертной деятельности класса и школы.</w:t>
      </w:r>
    </w:p>
    <w:p w:rsidR="006C52B6" w:rsidRPr="006C52B6" w:rsidRDefault="006C52B6" w:rsidP="006C52B6">
      <w:pPr>
        <w:suppressAutoHyphens/>
        <w:spacing w:after="0"/>
        <w:ind w:firstLine="709"/>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 xml:space="preserve">Необходимо научить ребенка самостоятельно ставить задачи и решать их в ходе домашних занятий. Кроме того, важно регулярное посещение различных филармонических концертов, музыкальных вечеров, театров, музеев, культурных мероприятий. </w:t>
      </w:r>
    </w:p>
    <w:p w:rsidR="006C52B6" w:rsidRPr="006C52B6" w:rsidRDefault="006C52B6" w:rsidP="006C52B6">
      <w:pPr>
        <w:suppressAutoHyphens/>
        <w:spacing w:after="0"/>
        <w:ind w:firstLine="709"/>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lastRenderedPageBreak/>
        <w:t>Чтобы занятия дома были продуктивнее и интереснее, необходимо научить обучающегося  самостоятельно и творчески мыслить, уметь четко формулировать проблему на уроке и находить пути ее решения.</w:t>
      </w:r>
    </w:p>
    <w:p w:rsidR="006C52B6" w:rsidRPr="006C52B6" w:rsidRDefault="006C52B6" w:rsidP="006C52B6">
      <w:pPr>
        <w:suppressAutoHyphens/>
        <w:spacing w:after="0"/>
        <w:ind w:firstLine="709"/>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Для большей мотивации в домашней работе необходимо чаще менять репертуар, заинтересовывать участием во всевозможных выступлениях, как в качестве солиста, так и в ансамбле. Недопустимо играть одну программу в течение учебного года – это притупляет ощущения музыки, тормозит творческий процесс, вследствие чего самостоятельные занятия дома становятся рутинными, неинтересными и малопродуктивными.</w:t>
      </w: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r w:rsidRPr="006C52B6">
        <w:rPr>
          <w:rFonts w:ascii="Times New Roman" w:eastAsiaTheme="minorEastAsia" w:hAnsi="Times New Roman" w:cs="Times New Roman"/>
          <w:b/>
          <w:color w:val="00000A"/>
          <w:sz w:val="28"/>
          <w:szCs w:val="28"/>
          <w:lang w:val="en-US" w:eastAsia="ru-RU"/>
        </w:rPr>
        <w:lastRenderedPageBreak/>
        <w:t>VI</w:t>
      </w:r>
      <w:r w:rsidRPr="006C52B6">
        <w:rPr>
          <w:rFonts w:ascii="Times New Roman" w:eastAsiaTheme="minorEastAsia" w:hAnsi="Times New Roman" w:cs="Times New Roman"/>
          <w:b/>
          <w:color w:val="00000A"/>
          <w:sz w:val="28"/>
          <w:szCs w:val="28"/>
          <w:lang w:eastAsia="ru-RU"/>
        </w:rPr>
        <w:t>. Списки рекомендуемой нотной литературы</w:t>
      </w: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both"/>
        <w:outlineLvl w:val="0"/>
        <w:rPr>
          <w:rFonts w:ascii="Calibri" w:eastAsiaTheme="minorEastAsia" w:hAnsi="Calibri"/>
          <w:b/>
          <w:color w:val="00000A"/>
          <w:sz w:val="28"/>
          <w:szCs w:val="28"/>
          <w:lang w:eastAsia="ru-RU"/>
        </w:rPr>
      </w:pPr>
      <w:r w:rsidRPr="006C52B6">
        <w:rPr>
          <w:rFonts w:ascii="Times New Roman" w:eastAsiaTheme="minorEastAsia" w:hAnsi="Times New Roman" w:cs="Times New Roman"/>
          <w:b/>
          <w:color w:val="00000A"/>
          <w:sz w:val="28"/>
          <w:szCs w:val="28"/>
          <w:lang w:eastAsia="ru-RU"/>
        </w:rPr>
        <w:t xml:space="preserve">1. </w:t>
      </w:r>
      <w:r w:rsidRPr="006C52B6">
        <w:rPr>
          <w:rFonts w:ascii="Times New Roman" w:eastAsiaTheme="minorEastAsia" w:hAnsi="Times New Roman" w:cs="Times New Roman"/>
          <w:b/>
          <w:color w:val="00000A"/>
          <w:sz w:val="24"/>
          <w:szCs w:val="24"/>
          <w:lang w:eastAsia="ru-RU"/>
        </w:rPr>
        <w:t>Список рекомендуемой нотной литературы</w:t>
      </w:r>
      <w:r w:rsidRPr="006C52B6">
        <w:rPr>
          <w:rFonts w:ascii="Calibri" w:eastAsiaTheme="minorEastAsia" w:hAnsi="Calibri"/>
          <w:b/>
          <w:color w:val="00000A"/>
          <w:sz w:val="28"/>
          <w:szCs w:val="28"/>
          <w:lang w:eastAsia="ru-RU"/>
        </w:rPr>
        <w:t xml:space="preserve"> </w:t>
      </w:r>
    </w:p>
    <w:p w:rsidR="006C52B6" w:rsidRPr="006C52B6" w:rsidRDefault="006C52B6" w:rsidP="006C52B6">
      <w:pPr>
        <w:numPr>
          <w:ilvl w:val="0"/>
          <w:numId w:val="191"/>
        </w:numPr>
        <w:suppressAutoHyphens/>
        <w:ind w:left="426" w:hanging="426"/>
        <w:contextualSpacing/>
        <w:jc w:val="both"/>
        <w:outlineLvl w:val="0"/>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 xml:space="preserve">«Из репертуара народного артиста России Михаила Рожкова», сост. А. Шумидуб. Вып. </w:t>
      </w:r>
      <w:r w:rsidRPr="006C52B6">
        <w:rPr>
          <w:rFonts w:ascii="Times New Roman" w:eastAsiaTheme="minorEastAsia" w:hAnsi="Times New Roman" w:cs="Times New Roman"/>
          <w:color w:val="00000A"/>
          <w:sz w:val="24"/>
          <w:szCs w:val="24"/>
          <w:lang w:val="en-US" w:eastAsia="ru-RU"/>
        </w:rPr>
        <w:t>I</w:t>
      </w:r>
      <w:r w:rsidRPr="006C52B6">
        <w:rPr>
          <w:rFonts w:ascii="Times New Roman" w:eastAsiaTheme="minorEastAsia" w:hAnsi="Times New Roman" w:cs="Times New Roman"/>
          <w:color w:val="00000A"/>
          <w:sz w:val="24"/>
          <w:szCs w:val="24"/>
          <w:lang w:eastAsia="ru-RU"/>
        </w:rPr>
        <w:t xml:space="preserve">, </w:t>
      </w:r>
      <w:r w:rsidRPr="006C52B6">
        <w:rPr>
          <w:rFonts w:ascii="Times New Roman" w:eastAsiaTheme="minorEastAsia" w:hAnsi="Times New Roman" w:cs="Times New Roman"/>
          <w:color w:val="00000A"/>
          <w:sz w:val="24"/>
          <w:szCs w:val="24"/>
          <w:lang w:val="en-US" w:eastAsia="ru-RU"/>
        </w:rPr>
        <w:t>II</w:t>
      </w:r>
      <w:r w:rsidRPr="006C52B6">
        <w:rPr>
          <w:rFonts w:ascii="Times New Roman" w:eastAsiaTheme="minorEastAsia" w:hAnsi="Times New Roman" w:cs="Times New Roman"/>
          <w:color w:val="00000A"/>
          <w:sz w:val="24"/>
          <w:szCs w:val="24"/>
          <w:lang w:eastAsia="ru-RU"/>
        </w:rPr>
        <w:t xml:space="preserve">, </w:t>
      </w:r>
      <w:r w:rsidRPr="006C52B6">
        <w:rPr>
          <w:rFonts w:ascii="Times New Roman" w:eastAsiaTheme="minorEastAsia" w:hAnsi="Times New Roman" w:cs="Times New Roman"/>
          <w:color w:val="00000A"/>
          <w:sz w:val="24"/>
          <w:szCs w:val="24"/>
          <w:lang w:val="en-US" w:eastAsia="ru-RU"/>
        </w:rPr>
        <w:t>III</w:t>
      </w:r>
      <w:r w:rsidRPr="006C52B6">
        <w:rPr>
          <w:rFonts w:ascii="Times New Roman" w:eastAsiaTheme="minorEastAsia" w:hAnsi="Times New Roman" w:cs="Times New Roman"/>
          <w:color w:val="00000A"/>
          <w:sz w:val="24"/>
          <w:szCs w:val="24"/>
          <w:lang w:eastAsia="ru-RU"/>
        </w:rPr>
        <w:t>. – Москва, 1998.</w:t>
      </w:r>
      <w:r w:rsidRPr="006C52B6">
        <w:rPr>
          <w:rFonts w:ascii="Times New Roman" w:eastAsiaTheme="minorEastAsia" w:hAnsi="Times New Roman" w:cs="Times New Roman"/>
          <w:color w:val="00000A"/>
          <w:sz w:val="24"/>
          <w:szCs w:val="24"/>
          <w:lang w:val="en-US" w:eastAsia="ru-RU"/>
        </w:rPr>
        <w:t>http</w:t>
      </w:r>
      <w:r w:rsidRPr="006C52B6">
        <w:rPr>
          <w:rFonts w:ascii="Times New Roman" w:eastAsiaTheme="minorEastAsia" w:hAnsi="Times New Roman" w:cs="Times New Roman"/>
          <w:color w:val="00000A"/>
          <w:sz w:val="24"/>
          <w:szCs w:val="24"/>
          <w:lang w:eastAsia="ru-RU"/>
        </w:rPr>
        <w:t>://</w:t>
      </w:r>
      <w:r w:rsidRPr="006C52B6">
        <w:rPr>
          <w:rFonts w:ascii="Times New Roman" w:eastAsiaTheme="minorEastAsia" w:hAnsi="Times New Roman" w:cs="Times New Roman"/>
          <w:color w:val="00000A"/>
          <w:sz w:val="24"/>
          <w:szCs w:val="24"/>
          <w:lang w:val="en-US" w:eastAsia="ru-RU"/>
        </w:rPr>
        <w:t>www</w:t>
      </w:r>
      <w:r w:rsidRPr="006C52B6">
        <w:rPr>
          <w:rFonts w:ascii="Times New Roman" w:eastAsiaTheme="minorEastAsia" w:hAnsi="Times New Roman" w:cs="Times New Roman"/>
          <w:color w:val="00000A"/>
          <w:sz w:val="24"/>
          <w:szCs w:val="24"/>
          <w:lang w:eastAsia="ru-RU"/>
        </w:rPr>
        <w:t>.</w:t>
      </w:r>
      <w:r w:rsidRPr="006C52B6">
        <w:rPr>
          <w:rFonts w:ascii="Times New Roman" w:eastAsiaTheme="minorEastAsia" w:hAnsi="Times New Roman" w:cs="Times New Roman"/>
          <w:color w:val="00000A"/>
          <w:sz w:val="24"/>
          <w:szCs w:val="24"/>
          <w:lang w:val="en-US" w:eastAsia="ru-RU"/>
        </w:rPr>
        <w:t>abc</w:t>
      </w:r>
      <w:r w:rsidRPr="006C52B6">
        <w:rPr>
          <w:rFonts w:ascii="Times New Roman" w:eastAsiaTheme="minorEastAsia" w:hAnsi="Times New Roman" w:cs="Times New Roman"/>
          <w:color w:val="00000A"/>
          <w:sz w:val="24"/>
          <w:szCs w:val="24"/>
          <w:lang w:eastAsia="ru-RU"/>
        </w:rPr>
        <w:t>-</w:t>
      </w:r>
      <w:r w:rsidRPr="006C52B6">
        <w:rPr>
          <w:rFonts w:ascii="Times New Roman" w:eastAsiaTheme="minorEastAsia" w:hAnsi="Times New Roman" w:cs="Times New Roman"/>
          <w:color w:val="00000A"/>
          <w:sz w:val="24"/>
          <w:szCs w:val="24"/>
          <w:lang w:val="en-US" w:eastAsia="ru-RU"/>
        </w:rPr>
        <w:t>guitar</w:t>
      </w:r>
      <w:r w:rsidRPr="006C52B6">
        <w:rPr>
          <w:rFonts w:ascii="Times New Roman" w:eastAsiaTheme="minorEastAsia" w:hAnsi="Times New Roman" w:cs="Times New Roman"/>
          <w:color w:val="00000A"/>
          <w:sz w:val="24"/>
          <w:szCs w:val="24"/>
          <w:lang w:eastAsia="ru-RU"/>
        </w:rPr>
        <w:t>.</w:t>
      </w:r>
      <w:r w:rsidRPr="006C52B6">
        <w:rPr>
          <w:rFonts w:ascii="Times New Roman" w:eastAsiaTheme="minorEastAsia" w:hAnsi="Times New Roman" w:cs="Times New Roman"/>
          <w:color w:val="00000A"/>
          <w:sz w:val="24"/>
          <w:szCs w:val="24"/>
          <w:lang w:val="en-US" w:eastAsia="ru-RU"/>
        </w:rPr>
        <w:t>narod</w:t>
      </w:r>
      <w:r w:rsidRPr="006C52B6">
        <w:rPr>
          <w:rFonts w:ascii="Times New Roman" w:eastAsiaTheme="minorEastAsia" w:hAnsi="Times New Roman" w:cs="Times New Roman"/>
          <w:color w:val="00000A"/>
          <w:sz w:val="24"/>
          <w:szCs w:val="24"/>
          <w:lang w:eastAsia="ru-RU"/>
        </w:rPr>
        <w:t>.</w:t>
      </w:r>
      <w:r w:rsidRPr="006C52B6">
        <w:rPr>
          <w:rFonts w:ascii="Times New Roman" w:eastAsiaTheme="minorEastAsia" w:hAnsi="Times New Roman" w:cs="Times New Roman"/>
          <w:color w:val="00000A"/>
          <w:sz w:val="24"/>
          <w:szCs w:val="24"/>
          <w:lang w:val="en-US" w:eastAsia="ru-RU"/>
        </w:rPr>
        <w:t>ru</w:t>
      </w:r>
      <w:r w:rsidRPr="006C52B6">
        <w:rPr>
          <w:rFonts w:ascii="Times New Roman" w:eastAsiaTheme="minorEastAsia" w:hAnsi="Times New Roman" w:cs="Times New Roman"/>
          <w:color w:val="00000A"/>
          <w:sz w:val="24"/>
          <w:szCs w:val="24"/>
          <w:lang w:eastAsia="ru-RU"/>
        </w:rPr>
        <w:t xml:space="preserve"> иллюстрированный биографический энциклопедический словарь.</w:t>
      </w:r>
    </w:p>
    <w:p w:rsidR="006C52B6" w:rsidRPr="006C52B6" w:rsidRDefault="006C52B6" w:rsidP="006C52B6">
      <w:pPr>
        <w:numPr>
          <w:ilvl w:val="0"/>
          <w:numId w:val="191"/>
        </w:numPr>
        <w:suppressAutoHyphens/>
        <w:spacing w:after="0"/>
        <w:ind w:left="426" w:hanging="426"/>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Агафошин П. Школа игры на шестиструнной гитаре. – М., 1987.</w:t>
      </w:r>
    </w:p>
    <w:p w:rsidR="006C52B6" w:rsidRPr="006C52B6" w:rsidRDefault="006C52B6" w:rsidP="006C52B6">
      <w:pPr>
        <w:numPr>
          <w:ilvl w:val="0"/>
          <w:numId w:val="191"/>
        </w:numPr>
        <w:suppressAutoHyphens/>
        <w:spacing w:after="0"/>
        <w:ind w:left="426" w:hanging="426"/>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Вещицкий П. Самоучитель игры на шестиструнной гитаре. Аккорды и аккомпанемент. - М., 1970.</w:t>
      </w:r>
    </w:p>
    <w:p w:rsidR="006C52B6" w:rsidRPr="006C52B6" w:rsidRDefault="006C52B6" w:rsidP="006C52B6">
      <w:pPr>
        <w:numPr>
          <w:ilvl w:val="0"/>
          <w:numId w:val="191"/>
        </w:numPr>
        <w:suppressAutoHyphens/>
        <w:spacing w:after="0"/>
        <w:ind w:left="426" w:hanging="426"/>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Журнал «Гитарист» №1-2 изд. «Торопов», 1993.</w:t>
      </w:r>
    </w:p>
    <w:p w:rsidR="006C52B6" w:rsidRPr="006C52B6" w:rsidRDefault="006C52B6" w:rsidP="006C52B6">
      <w:pPr>
        <w:numPr>
          <w:ilvl w:val="0"/>
          <w:numId w:val="191"/>
        </w:numPr>
        <w:suppressAutoHyphens/>
        <w:spacing w:after="0"/>
        <w:ind w:left="426" w:hanging="426"/>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Иванников П. «Ансамбли шестиструнных гитар».</w:t>
      </w:r>
    </w:p>
    <w:p w:rsidR="006C52B6" w:rsidRPr="006C52B6" w:rsidRDefault="006C52B6" w:rsidP="006C52B6">
      <w:pPr>
        <w:numPr>
          <w:ilvl w:val="0"/>
          <w:numId w:val="191"/>
        </w:numPr>
        <w:suppressAutoHyphens/>
        <w:spacing w:after="0"/>
        <w:ind w:left="426" w:hanging="426"/>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Иванова Л. «Ансамбли для гитары».</w:t>
      </w:r>
    </w:p>
    <w:p w:rsidR="006C52B6" w:rsidRPr="006C52B6" w:rsidRDefault="006C52B6" w:rsidP="006C52B6">
      <w:pPr>
        <w:numPr>
          <w:ilvl w:val="0"/>
          <w:numId w:val="191"/>
        </w:numPr>
        <w:suppressAutoHyphens/>
        <w:spacing w:after="0"/>
        <w:ind w:left="426" w:hanging="426"/>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Иванов-Крамской А. Школа игры на шестиструнной гитаре. – М., 1986.</w:t>
      </w:r>
    </w:p>
    <w:p w:rsidR="006C52B6" w:rsidRPr="006C52B6" w:rsidRDefault="006C52B6" w:rsidP="006C52B6">
      <w:pPr>
        <w:numPr>
          <w:ilvl w:val="0"/>
          <w:numId w:val="191"/>
        </w:numPr>
        <w:suppressAutoHyphens/>
        <w:spacing w:after="0"/>
        <w:ind w:left="426" w:hanging="426"/>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 xml:space="preserve">Ионкина О., Ионкин А. Сборники ансамблей «Струнная радуга»  - </w:t>
      </w:r>
      <w:r w:rsidRPr="006C52B6">
        <w:rPr>
          <w:rFonts w:ascii="Times New Roman" w:eastAsia="Times New Roman" w:hAnsi="Times New Roman" w:cs="Times New Roman"/>
          <w:color w:val="00000A"/>
          <w:sz w:val="24"/>
          <w:szCs w:val="24"/>
          <w:lang w:val="en-US" w:eastAsia="ru-RU"/>
        </w:rPr>
        <w:t>I</w:t>
      </w:r>
      <w:r w:rsidRPr="006C52B6">
        <w:rPr>
          <w:rFonts w:ascii="Times New Roman" w:eastAsia="Times New Roman" w:hAnsi="Times New Roman" w:cs="Times New Roman"/>
          <w:color w:val="00000A"/>
          <w:sz w:val="24"/>
          <w:szCs w:val="24"/>
          <w:lang w:eastAsia="ru-RU"/>
        </w:rPr>
        <w:t xml:space="preserve">, </w:t>
      </w:r>
      <w:r w:rsidRPr="006C52B6">
        <w:rPr>
          <w:rFonts w:ascii="Times New Roman" w:eastAsia="Times New Roman" w:hAnsi="Times New Roman" w:cs="Times New Roman"/>
          <w:color w:val="00000A"/>
          <w:sz w:val="24"/>
          <w:szCs w:val="24"/>
          <w:lang w:val="en-US" w:eastAsia="ru-RU"/>
        </w:rPr>
        <w:t>II</w:t>
      </w:r>
      <w:r w:rsidRPr="006C52B6">
        <w:rPr>
          <w:rFonts w:ascii="Times New Roman" w:eastAsia="Times New Roman" w:hAnsi="Times New Roman" w:cs="Times New Roman"/>
          <w:color w:val="00000A"/>
          <w:sz w:val="24"/>
          <w:szCs w:val="24"/>
          <w:lang w:eastAsia="ru-RU"/>
        </w:rPr>
        <w:t>.</w:t>
      </w:r>
    </w:p>
    <w:p w:rsidR="006C52B6" w:rsidRPr="006C52B6" w:rsidRDefault="006C52B6" w:rsidP="006C52B6">
      <w:pPr>
        <w:numPr>
          <w:ilvl w:val="0"/>
          <w:numId w:val="191"/>
        </w:numPr>
        <w:suppressAutoHyphens/>
        <w:spacing w:after="0"/>
        <w:ind w:left="426" w:hanging="426"/>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Калинин В. «Ансамбли шестиструнных гитар». – Новосибирск, 2002.</w:t>
      </w:r>
    </w:p>
    <w:p w:rsidR="006C52B6" w:rsidRPr="006C52B6" w:rsidRDefault="006C52B6" w:rsidP="006C52B6">
      <w:pPr>
        <w:numPr>
          <w:ilvl w:val="0"/>
          <w:numId w:val="191"/>
        </w:numPr>
        <w:suppressAutoHyphens/>
        <w:spacing w:after="0"/>
        <w:ind w:left="426" w:hanging="426"/>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Калинин В. «Юный гитарист». – М., «Музыка», 1997.</w:t>
      </w:r>
    </w:p>
    <w:p w:rsidR="006C52B6" w:rsidRPr="006C52B6" w:rsidRDefault="006C52B6" w:rsidP="006C52B6">
      <w:pPr>
        <w:numPr>
          <w:ilvl w:val="0"/>
          <w:numId w:val="191"/>
        </w:numPr>
        <w:suppressAutoHyphens/>
        <w:spacing w:after="0"/>
        <w:ind w:left="426" w:hanging="426"/>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Каркасси М. Школа игры на шестиструнной гитаре. – М., 1986.</w:t>
      </w:r>
    </w:p>
    <w:p w:rsidR="006C52B6" w:rsidRPr="006C52B6" w:rsidRDefault="006C52B6" w:rsidP="006C52B6">
      <w:pPr>
        <w:numPr>
          <w:ilvl w:val="0"/>
          <w:numId w:val="191"/>
        </w:numPr>
        <w:suppressAutoHyphens/>
        <w:spacing w:after="0"/>
        <w:ind w:left="426" w:hanging="426"/>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 xml:space="preserve">Кирьянов Н. Искусство игры на шестиструнной гитаре. Части </w:t>
      </w:r>
      <w:r w:rsidRPr="006C52B6">
        <w:rPr>
          <w:rFonts w:ascii="Times New Roman" w:eastAsiaTheme="minorEastAsia" w:hAnsi="Times New Roman" w:cs="Times New Roman"/>
          <w:color w:val="00000A"/>
          <w:sz w:val="24"/>
          <w:szCs w:val="24"/>
          <w:lang w:val="en-US" w:eastAsia="ru-RU"/>
        </w:rPr>
        <w:t>I</w:t>
      </w:r>
      <w:r w:rsidRPr="006C52B6">
        <w:rPr>
          <w:rFonts w:ascii="Times New Roman" w:eastAsiaTheme="minorEastAsia" w:hAnsi="Times New Roman" w:cs="Times New Roman"/>
          <w:color w:val="00000A"/>
          <w:sz w:val="24"/>
          <w:szCs w:val="24"/>
          <w:lang w:eastAsia="ru-RU"/>
        </w:rPr>
        <w:t xml:space="preserve">, </w:t>
      </w:r>
      <w:r w:rsidRPr="006C52B6">
        <w:rPr>
          <w:rFonts w:ascii="Times New Roman" w:eastAsiaTheme="minorEastAsia" w:hAnsi="Times New Roman" w:cs="Times New Roman"/>
          <w:color w:val="00000A"/>
          <w:sz w:val="24"/>
          <w:szCs w:val="24"/>
          <w:lang w:val="en-US" w:eastAsia="ru-RU"/>
        </w:rPr>
        <w:t>II</w:t>
      </w:r>
      <w:r w:rsidRPr="006C52B6">
        <w:rPr>
          <w:rFonts w:ascii="Times New Roman" w:eastAsiaTheme="minorEastAsia" w:hAnsi="Times New Roman" w:cs="Times New Roman"/>
          <w:color w:val="00000A"/>
          <w:sz w:val="24"/>
          <w:szCs w:val="24"/>
          <w:lang w:eastAsia="ru-RU"/>
        </w:rPr>
        <w:t xml:space="preserve">, </w:t>
      </w:r>
      <w:r w:rsidRPr="006C52B6">
        <w:rPr>
          <w:rFonts w:ascii="Times New Roman" w:eastAsiaTheme="minorEastAsia" w:hAnsi="Times New Roman" w:cs="Times New Roman"/>
          <w:color w:val="00000A"/>
          <w:sz w:val="24"/>
          <w:szCs w:val="24"/>
          <w:lang w:val="en-US" w:eastAsia="ru-RU"/>
        </w:rPr>
        <w:t>III</w:t>
      </w:r>
      <w:r w:rsidRPr="006C52B6">
        <w:rPr>
          <w:rFonts w:ascii="Times New Roman" w:eastAsiaTheme="minorEastAsia" w:hAnsi="Times New Roman" w:cs="Times New Roman"/>
          <w:color w:val="00000A"/>
          <w:sz w:val="24"/>
          <w:szCs w:val="24"/>
          <w:lang w:eastAsia="ru-RU"/>
        </w:rPr>
        <w:t xml:space="preserve">, </w:t>
      </w:r>
      <w:r w:rsidRPr="006C52B6">
        <w:rPr>
          <w:rFonts w:ascii="Times New Roman" w:eastAsiaTheme="minorEastAsia" w:hAnsi="Times New Roman" w:cs="Times New Roman"/>
          <w:color w:val="00000A"/>
          <w:sz w:val="24"/>
          <w:szCs w:val="24"/>
          <w:lang w:val="en-US" w:eastAsia="ru-RU"/>
        </w:rPr>
        <w:t>IV</w:t>
      </w:r>
      <w:r w:rsidRPr="006C52B6">
        <w:rPr>
          <w:rFonts w:ascii="Times New Roman" w:eastAsiaTheme="minorEastAsia" w:hAnsi="Times New Roman" w:cs="Times New Roman"/>
          <w:color w:val="00000A"/>
          <w:sz w:val="24"/>
          <w:szCs w:val="24"/>
          <w:lang w:eastAsia="ru-RU"/>
        </w:rPr>
        <w:t>. – М., «Тоника», 1991.</w:t>
      </w:r>
    </w:p>
    <w:p w:rsidR="006C52B6" w:rsidRPr="006C52B6" w:rsidRDefault="006C52B6" w:rsidP="006C52B6">
      <w:pPr>
        <w:numPr>
          <w:ilvl w:val="0"/>
          <w:numId w:val="191"/>
        </w:numPr>
        <w:suppressAutoHyphens/>
        <w:spacing w:after="0"/>
        <w:ind w:left="426" w:hanging="426"/>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Ларичев Е. Самоучитель игры на шестиструнной гитаре. – М., 1987.</w:t>
      </w:r>
    </w:p>
    <w:p w:rsidR="006C52B6" w:rsidRPr="006C52B6" w:rsidRDefault="006C52B6" w:rsidP="006C52B6">
      <w:pPr>
        <w:numPr>
          <w:ilvl w:val="0"/>
          <w:numId w:val="191"/>
        </w:numPr>
        <w:suppressAutoHyphens/>
        <w:spacing w:after="0"/>
        <w:ind w:left="426" w:hanging="426"/>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 xml:space="preserve">Музыкальный альманах «Гитара» Вып. </w:t>
      </w:r>
      <w:r w:rsidRPr="006C52B6">
        <w:rPr>
          <w:rFonts w:ascii="Times New Roman" w:eastAsiaTheme="minorEastAsia" w:hAnsi="Times New Roman" w:cs="Times New Roman"/>
          <w:color w:val="00000A"/>
          <w:sz w:val="24"/>
          <w:szCs w:val="24"/>
          <w:lang w:val="en-US" w:eastAsia="ru-RU"/>
        </w:rPr>
        <w:t>I</w:t>
      </w:r>
      <w:r w:rsidRPr="006C52B6">
        <w:rPr>
          <w:rFonts w:ascii="Times New Roman" w:eastAsiaTheme="minorEastAsia" w:hAnsi="Times New Roman" w:cs="Times New Roman"/>
          <w:color w:val="00000A"/>
          <w:sz w:val="24"/>
          <w:szCs w:val="24"/>
          <w:lang w:eastAsia="ru-RU"/>
        </w:rPr>
        <w:t xml:space="preserve">, </w:t>
      </w:r>
      <w:r w:rsidRPr="006C52B6">
        <w:rPr>
          <w:rFonts w:ascii="Times New Roman" w:eastAsiaTheme="minorEastAsia" w:hAnsi="Times New Roman" w:cs="Times New Roman"/>
          <w:color w:val="00000A"/>
          <w:sz w:val="24"/>
          <w:szCs w:val="24"/>
          <w:lang w:val="en-US" w:eastAsia="ru-RU"/>
        </w:rPr>
        <w:t>II</w:t>
      </w:r>
      <w:r w:rsidRPr="006C52B6">
        <w:rPr>
          <w:rFonts w:ascii="Times New Roman" w:eastAsiaTheme="minorEastAsia" w:hAnsi="Times New Roman" w:cs="Times New Roman"/>
          <w:color w:val="00000A"/>
          <w:sz w:val="24"/>
          <w:szCs w:val="24"/>
          <w:lang w:eastAsia="ru-RU"/>
        </w:rPr>
        <w:t>. – М., 1986, 1990.</w:t>
      </w:r>
    </w:p>
    <w:p w:rsidR="006C52B6" w:rsidRPr="006C52B6" w:rsidRDefault="006C52B6" w:rsidP="006C52B6">
      <w:pPr>
        <w:numPr>
          <w:ilvl w:val="0"/>
          <w:numId w:val="191"/>
        </w:numPr>
        <w:suppressAutoHyphens/>
        <w:spacing w:after="0"/>
        <w:ind w:left="426" w:hanging="426"/>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 xml:space="preserve">Музыкальный журнал «Мир гитары». Вып. </w:t>
      </w:r>
      <w:r w:rsidRPr="006C52B6">
        <w:rPr>
          <w:rFonts w:ascii="Times New Roman" w:eastAsiaTheme="minorEastAsia" w:hAnsi="Times New Roman" w:cs="Times New Roman"/>
          <w:color w:val="00000A"/>
          <w:sz w:val="24"/>
          <w:szCs w:val="24"/>
          <w:lang w:val="en-US" w:eastAsia="ru-RU"/>
        </w:rPr>
        <w:t>I</w:t>
      </w:r>
      <w:r w:rsidRPr="006C52B6">
        <w:rPr>
          <w:rFonts w:ascii="Times New Roman" w:eastAsiaTheme="minorEastAsia" w:hAnsi="Times New Roman" w:cs="Times New Roman"/>
          <w:color w:val="00000A"/>
          <w:sz w:val="24"/>
          <w:szCs w:val="24"/>
          <w:lang w:eastAsia="ru-RU"/>
        </w:rPr>
        <w:t xml:space="preserve">, </w:t>
      </w:r>
      <w:r w:rsidRPr="006C52B6">
        <w:rPr>
          <w:rFonts w:ascii="Times New Roman" w:eastAsiaTheme="minorEastAsia" w:hAnsi="Times New Roman" w:cs="Times New Roman"/>
          <w:color w:val="00000A"/>
          <w:sz w:val="24"/>
          <w:szCs w:val="24"/>
          <w:lang w:val="en-US" w:eastAsia="ru-RU"/>
        </w:rPr>
        <w:t>II</w:t>
      </w:r>
      <w:r w:rsidRPr="006C52B6">
        <w:rPr>
          <w:rFonts w:ascii="Times New Roman" w:eastAsiaTheme="minorEastAsia" w:hAnsi="Times New Roman" w:cs="Times New Roman"/>
          <w:color w:val="00000A"/>
          <w:sz w:val="24"/>
          <w:szCs w:val="24"/>
          <w:lang w:eastAsia="ru-RU"/>
        </w:rPr>
        <w:t>. – 1993.</w:t>
      </w:r>
    </w:p>
    <w:p w:rsidR="006C52B6" w:rsidRPr="006C52B6" w:rsidRDefault="006C52B6" w:rsidP="006C52B6">
      <w:pPr>
        <w:numPr>
          <w:ilvl w:val="0"/>
          <w:numId w:val="191"/>
        </w:numPr>
        <w:suppressAutoHyphens/>
        <w:spacing w:after="0"/>
        <w:ind w:left="426" w:hanging="426"/>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Начальное обучение на  шестиструнной гитаре. Сост. Гитман А. – М., «Престо», 1997.</w:t>
      </w:r>
    </w:p>
    <w:p w:rsidR="006C52B6" w:rsidRPr="006C52B6" w:rsidRDefault="006C52B6" w:rsidP="006C52B6">
      <w:pPr>
        <w:numPr>
          <w:ilvl w:val="0"/>
          <w:numId w:val="191"/>
        </w:numPr>
        <w:suppressAutoHyphens/>
        <w:spacing w:after="0"/>
        <w:ind w:left="426" w:hanging="426"/>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Пухоль Э. Школа игры на шестиструнной гитаре. – М., 1977.</w:t>
      </w:r>
    </w:p>
    <w:p w:rsidR="006C52B6" w:rsidRPr="006C52B6" w:rsidRDefault="006C52B6" w:rsidP="006C52B6">
      <w:pPr>
        <w:numPr>
          <w:ilvl w:val="0"/>
          <w:numId w:val="191"/>
        </w:numPr>
        <w:suppressAutoHyphens/>
        <w:spacing w:after="0"/>
        <w:ind w:left="426" w:hanging="426"/>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Русанов В.А. «Катехизис гитариста».  – 1910.</w:t>
      </w:r>
    </w:p>
    <w:p w:rsidR="006C52B6" w:rsidRPr="006C52B6" w:rsidRDefault="006C52B6" w:rsidP="006C52B6">
      <w:pPr>
        <w:numPr>
          <w:ilvl w:val="0"/>
          <w:numId w:val="191"/>
        </w:numPr>
        <w:suppressAutoHyphens/>
        <w:spacing w:after="0"/>
        <w:ind w:left="426" w:hanging="426"/>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Сеговия А. Моя гитарная тетрадь. – М., 1992.</w:t>
      </w:r>
    </w:p>
    <w:p w:rsidR="006C52B6" w:rsidRPr="006C52B6" w:rsidRDefault="006C52B6" w:rsidP="006C52B6">
      <w:pPr>
        <w:numPr>
          <w:ilvl w:val="0"/>
          <w:numId w:val="191"/>
        </w:numPr>
        <w:suppressAutoHyphens/>
        <w:spacing w:after="0"/>
        <w:ind w:left="426" w:hanging="426"/>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 xml:space="preserve">Торлаксон Э. Первые гитарные уроки – сайт Исландской гитарной школы </w:t>
      </w:r>
      <w:r w:rsidRPr="006C52B6">
        <w:rPr>
          <w:rFonts w:ascii="Times New Roman" w:eastAsiaTheme="minorEastAsia" w:hAnsi="Times New Roman" w:cs="Times New Roman"/>
          <w:color w:val="00000A"/>
          <w:sz w:val="24"/>
          <w:szCs w:val="24"/>
          <w:lang w:val="en-US" w:eastAsia="ru-RU"/>
        </w:rPr>
        <w:t>www</w:t>
      </w:r>
      <w:r w:rsidRPr="006C52B6">
        <w:rPr>
          <w:rFonts w:ascii="Times New Roman" w:eastAsiaTheme="minorEastAsia" w:hAnsi="Times New Roman" w:cs="Times New Roman"/>
          <w:color w:val="00000A"/>
          <w:sz w:val="24"/>
          <w:szCs w:val="24"/>
          <w:lang w:eastAsia="ru-RU"/>
        </w:rPr>
        <w:t>.</w:t>
      </w:r>
      <w:r w:rsidRPr="006C52B6">
        <w:rPr>
          <w:rFonts w:ascii="Times New Roman" w:eastAsiaTheme="minorEastAsia" w:hAnsi="Times New Roman" w:cs="Times New Roman"/>
          <w:color w:val="00000A"/>
          <w:sz w:val="24"/>
          <w:szCs w:val="24"/>
          <w:lang w:val="en-US" w:eastAsia="ru-RU"/>
        </w:rPr>
        <w:t>eythorsson</w:t>
      </w:r>
      <w:r w:rsidRPr="006C52B6">
        <w:rPr>
          <w:rFonts w:ascii="Times New Roman" w:eastAsiaTheme="minorEastAsia" w:hAnsi="Times New Roman" w:cs="Times New Roman"/>
          <w:color w:val="00000A"/>
          <w:sz w:val="24"/>
          <w:szCs w:val="24"/>
          <w:lang w:eastAsia="ru-RU"/>
        </w:rPr>
        <w:t>.</w:t>
      </w:r>
      <w:r w:rsidRPr="006C52B6">
        <w:rPr>
          <w:rFonts w:ascii="Times New Roman" w:eastAsiaTheme="minorEastAsia" w:hAnsi="Times New Roman" w:cs="Times New Roman"/>
          <w:color w:val="00000A"/>
          <w:sz w:val="24"/>
          <w:szCs w:val="24"/>
          <w:lang w:val="en-US" w:eastAsia="ru-RU"/>
        </w:rPr>
        <w:t>com</w:t>
      </w:r>
      <w:r w:rsidRPr="006C52B6">
        <w:rPr>
          <w:rFonts w:ascii="Times New Roman" w:eastAsiaTheme="minorEastAsia" w:hAnsi="Times New Roman" w:cs="Times New Roman"/>
          <w:color w:val="00000A"/>
          <w:sz w:val="24"/>
          <w:szCs w:val="24"/>
          <w:lang w:eastAsia="ru-RU"/>
        </w:rPr>
        <w:t xml:space="preserve"> </w:t>
      </w:r>
    </w:p>
    <w:p w:rsidR="006C52B6" w:rsidRPr="006C52B6" w:rsidRDefault="006C52B6" w:rsidP="006C52B6">
      <w:pPr>
        <w:numPr>
          <w:ilvl w:val="0"/>
          <w:numId w:val="191"/>
        </w:numPr>
        <w:suppressAutoHyphens/>
        <w:spacing w:after="0"/>
        <w:ind w:left="426" w:hanging="426"/>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Хрестоматия гитариста (ансамбли для гитары с духовыми, струнными инструментами и фортепиано) вып.1, вып.2 – Ростов-на-Дону, «Феникс», 2007</w:t>
      </w:r>
    </w:p>
    <w:p w:rsidR="006C52B6" w:rsidRPr="006C52B6" w:rsidRDefault="006C52B6" w:rsidP="006C52B6">
      <w:pPr>
        <w:numPr>
          <w:ilvl w:val="0"/>
          <w:numId w:val="191"/>
        </w:numPr>
        <w:suppressAutoHyphens/>
        <w:spacing w:after="0"/>
        <w:ind w:left="426" w:hanging="426"/>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Яблоков М. «Историко-биографический словарь-справочник мастеров  классической гитары»: в 2 т. – 1998.</w:t>
      </w: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Pr="006C52B6" w:rsidRDefault="006C52B6" w:rsidP="006C52B6">
      <w:pPr>
        <w:spacing w:after="0"/>
        <w:jc w:val="center"/>
        <w:rPr>
          <w:rFonts w:ascii="Times New Roman" w:eastAsia="Times New Roman" w:hAnsi="Times New Roman" w:cs="Times New Roman"/>
          <w:b/>
          <w:sz w:val="28"/>
          <w:szCs w:val="28"/>
          <w:lang w:eastAsia="ru-RU"/>
        </w:rPr>
      </w:pPr>
      <w:r w:rsidRPr="006C52B6">
        <w:rPr>
          <w:rFonts w:ascii="Times New Roman" w:eastAsia="Times New Roman" w:hAnsi="Times New Roman" w:cs="Times New Roman"/>
          <w:b/>
          <w:noProof/>
          <w:sz w:val="28"/>
          <w:szCs w:val="28"/>
          <w:lang w:eastAsia="ru-RU"/>
        </w:rPr>
        <w:lastRenderedPageBreak/>
        <w:drawing>
          <wp:anchor distT="0" distB="0" distL="114935" distR="114935" simplePos="0" relativeHeight="251673600" behindDoc="0" locked="0" layoutInCell="1" allowOverlap="1">
            <wp:simplePos x="0" y="0"/>
            <wp:positionH relativeFrom="margin">
              <wp:posOffset>-112395</wp:posOffset>
            </wp:positionH>
            <wp:positionV relativeFrom="margin">
              <wp:posOffset>228600</wp:posOffset>
            </wp:positionV>
            <wp:extent cx="1345565" cy="1043305"/>
            <wp:effectExtent l="19050" t="0" r="6985" b="0"/>
            <wp:wrapSquare wrapText="bothSides"/>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9" cstate="print"/>
                    <a:stretch>
                      <a:fillRect/>
                    </a:stretch>
                  </pic:blipFill>
                  <pic:spPr bwMode="auto">
                    <a:xfrm>
                      <a:off x="0" y="0"/>
                      <a:ext cx="1345565" cy="1043305"/>
                    </a:xfrm>
                    <a:prstGeom prst="rect">
                      <a:avLst/>
                    </a:prstGeom>
                    <a:noFill/>
                    <a:ln w="9525">
                      <a:noFill/>
                      <a:miter lim="800000"/>
                      <a:headEnd/>
                      <a:tailEnd/>
                    </a:ln>
                  </pic:spPr>
                </pic:pic>
              </a:graphicData>
            </a:graphic>
          </wp:anchor>
        </w:drawing>
      </w:r>
    </w:p>
    <w:p w:rsidR="006C52B6" w:rsidRPr="006C52B6" w:rsidRDefault="006C52B6" w:rsidP="006C52B6">
      <w:pPr>
        <w:suppressAutoHyphens/>
        <w:spacing w:after="0" w:line="240" w:lineRule="auto"/>
        <w:jc w:val="center"/>
        <w:rPr>
          <w:rFonts w:ascii="Times New Roman" w:eastAsia="Times New Roman" w:hAnsi="Times New Roman" w:cs="Times New Roman"/>
          <w:color w:val="00000A"/>
          <w:sz w:val="24"/>
          <w:szCs w:val="24"/>
          <w:lang w:eastAsia="zh-CN"/>
        </w:rPr>
      </w:pPr>
      <w:r w:rsidRPr="006C52B6">
        <w:rPr>
          <w:rFonts w:ascii="Times New Roman" w:eastAsia="Times New Roman" w:hAnsi="Times New Roman" w:cs="Times New Roman"/>
          <w:color w:val="00000A"/>
          <w:sz w:val="24"/>
          <w:szCs w:val="24"/>
          <w:lang w:eastAsia="zh-CN"/>
        </w:rPr>
        <w:t>Муниципальное бюджетное учреждение</w:t>
      </w:r>
    </w:p>
    <w:p w:rsidR="006C52B6" w:rsidRPr="006C52B6" w:rsidRDefault="006C52B6" w:rsidP="006C52B6">
      <w:pPr>
        <w:suppressAutoHyphens/>
        <w:spacing w:after="0" w:line="240" w:lineRule="auto"/>
        <w:jc w:val="center"/>
        <w:rPr>
          <w:rFonts w:ascii="Times New Roman" w:eastAsia="Times New Roman" w:hAnsi="Times New Roman" w:cs="Times New Roman"/>
          <w:b/>
          <w:color w:val="00000A"/>
          <w:sz w:val="24"/>
          <w:szCs w:val="24"/>
          <w:lang w:eastAsia="zh-CN"/>
        </w:rPr>
      </w:pPr>
      <w:r w:rsidRPr="006C52B6">
        <w:rPr>
          <w:rFonts w:ascii="Times New Roman" w:eastAsia="Times New Roman" w:hAnsi="Times New Roman" w:cs="Times New Roman"/>
          <w:color w:val="00000A"/>
          <w:sz w:val="24"/>
          <w:szCs w:val="24"/>
          <w:lang w:eastAsia="zh-CN"/>
        </w:rPr>
        <w:t xml:space="preserve">дополнительного образования </w:t>
      </w:r>
    </w:p>
    <w:p w:rsidR="006C52B6" w:rsidRPr="006C52B6" w:rsidRDefault="006C52B6" w:rsidP="006C52B6">
      <w:pPr>
        <w:suppressAutoHyphens/>
        <w:spacing w:after="0" w:line="240" w:lineRule="auto"/>
        <w:jc w:val="center"/>
        <w:rPr>
          <w:rFonts w:ascii="Times New Roman" w:eastAsia="Times New Roman" w:hAnsi="Times New Roman" w:cs="Times New Roman"/>
          <w:b/>
          <w:color w:val="00000A"/>
          <w:sz w:val="24"/>
          <w:szCs w:val="24"/>
          <w:lang w:eastAsia="zh-CN"/>
        </w:rPr>
      </w:pPr>
      <w:r w:rsidRPr="006C52B6">
        <w:rPr>
          <w:rFonts w:ascii="Times New Roman" w:eastAsia="Times New Roman" w:hAnsi="Times New Roman" w:cs="Times New Roman"/>
          <w:b/>
          <w:color w:val="00000A"/>
          <w:sz w:val="24"/>
          <w:szCs w:val="24"/>
          <w:lang w:eastAsia="zh-CN"/>
        </w:rPr>
        <w:t>«ДЕТСКАЯ ШКОЛА ИСКУССТВ № 17»</w:t>
      </w:r>
    </w:p>
    <w:p w:rsidR="006C52B6" w:rsidRPr="006C52B6" w:rsidRDefault="006C52B6" w:rsidP="006C52B6">
      <w:pPr>
        <w:suppressAutoHyphens/>
        <w:spacing w:after="0" w:line="240" w:lineRule="auto"/>
        <w:jc w:val="center"/>
        <w:rPr>
          <w:rFonts w:ascii="Calibri" w:eastAsiaTheme="minorEastAsia" w:hAnsi="Calibri"/>
          <w:color w:val="00000A"/>
          <w:lang w:eastAsia="ru-RU"/>
        </w:rPr>
      </w:pPr>
      <w:r w:rsidRPr="006C52B6">
        <w:rPr>
          <w:rFonts w:ascii="Times New Roman" w:eastAsia="Times New Roman" w:hAnsi="Times New Roman" w:cs="Times New Roman"/>
          <w:b/>
          <w:color w:val="00000A"/>
          <w:sz w:val="24"/>
          <w:szCs w:val="24"/>
          <w:lang w:eastAsia="zh-CN"/>
        </w:rPr>
        <w:t>городского округа Самара</w:t>
      </w:r>
    </w:p>
    <w:p w:rsidR="006C52B6" w:rsidRPr="006C52B6" w:rsidRDefault="006C52B6" w:rsidP="006C52B6">
      <w:pPr>
        <w:suppressAutoHyphens/>
        <w:spacing w:after="0" w:line="240" w:lineRule="auto"/>
        <w:contextualSpacing/>
        <w:jc w:val="center"/>
        <w:rPr>
          <w:rFonts w:ascii="Calibri" w:eastAsiaTheme="minorEastAsia" w:hAnsi="Calibri"/>
          <w:color w:val="00000A"/>
          <w:lang w:eastAsia="ru-RU"/>
        </w:rPr>
      </w:pPr>
      <w:r w:rsidRPr="006C52B6">
        <w:rPr>
          <w:rFonts w:ascii="Times New Roman" w:eastAsia="Calibri" w:hAnsi="Times New Roman" w:cs="Times New Roman"/>
          <w:color w:val="00000A"/>
          <w:sz w:val="24"/>
          <w:szCs w:val="24"/>
          <w:lang w:eastAsia="zh-CN"/>
        </w:rPr>
        <w:t>443079, г. Самара, ул. Гагарина, 58 , тел.(факс) 260-83-01</w:t>
      </w:r>
    </w:p>
    <w:p w:rsidR="006C52B6" w:rsidRPr="006C52B6" w:rsidRDefault="006C52B6" w:rsidP="006C52B6">
      <w:pPr>
        <w:suppressAutoHyphens/>
        <w:spacing w:after="0"/>
        <w:jc w:val="center"/>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 xml:space="preserve">ДОПОЛНИТЕЛЬНАЯ ПРЕДПРОФЕССИОНАЛЬНАЯ ОБЩЕОБРАЗОВАТЕЛЬНАЯ ПРОГРАММА В ОБЛАСТИ МУЗЫКАЛЬНОГО ИСКУССТВА </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«НАРОДНЫЕ ИНСТРУМЕНТЫ»</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Предметная область</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 xml:space="preserve">ПО.01. МУЗЫКАЛЬНОЕ ИСПОЛНИТЕЛЬСТВО </w:t>
      </w:r>
    </w:p>
    <w:p w:rsidR="006C52B6" w:rsidRPr="006C52B6" w:rsidRDefault="006C52B6" w:rsidP="006C52B6">
      <w:pPr>
        <w:suppressAutoHyphens/>
        <w:spacing w:after="0"/>
        <w:jc w:val="center"/>
        <w:rPr>
          <w:rFonts w:ascii="Times New Roman" w:eastAsia="Times New Roman" w:hAnsi="Times New Roman" w:cs="Times New Roman"/>
          <w:b/>
          <w:color w:val="00000A"/>
          <w:sz w:val="24"/>
          <w:szCs w:val="24"/>
          <w:lang w:eastAsia="zh-CN"/>
        </w:rPr>
      </w:pPr>
    </w:p>
    <w:p w:rsidR="006C52B6" w:rsidRPr="006C52B6" w:rsidRDefault="006C52B6" w:rsidP="006C52B6">
      <w:pPr>
        <w:suppressAutoHyphens/>
        <w:spacing w:after="0"/>
        <w:rPr>
          <w:rFonts w:ascii="Times New Roman" w:eastAsia="Times New Roman" w:hAnsi="Times New Roman" w:cs="Times New Roman"/>
          <w:b/>
          <w:color w:val="00000A"/>
          <w:sz w:val="24"/>
          <w:szCs w:val="24"/>
          <w:lang w:eastAsia="zh-CN"/>
        </w:rPr>
      </w:pPr>
    </w:p>
    <w:p w:rsidR="006C52B6" w:rsidRPr="006C52B6" w:rsidRDefault="006C52B6" w:rsidP="006C52B6">
      <w:pPr>
        <w:suppressAutoHyphens/>
        <w:spacing w:after="0"/>
        <w:rPr>
          <w:rFonts w:ascii="Times New Roman" w:eastAsia="Times New Roman" w:hAnsi="Times New Roman" w:cs="Times New Roman"/>
          <w:b/>
          <w:color w:val="00000A"/>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24"/>
          <w:szCs w:val="24"/>
          <w:lang w:eastAsia="zh-CN"/>
        </w:rPr>
      </w:pPr>
      <w:r w:rsidRPr="006C52B6">
        <w:rPr>
          <w:rFonts w:ascii="Times New Roman" w:eastAsia="Times New Roman" w:hAnsi="Times New Roman" w:cs="Times New Roman"/>
          <w:b/>
          <w:color w:val="00000A"/>
          <w:sz w:val="32"/>
          <w:szCs w:val="32"/>
          <w:lang w:eastAsia="zh-CN"/>
        </w:rPr>
        <w:t>РАБОЧАЯ ПРОГРАММА УЧЕБНОГО ПРЕДМЕТА</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 xml:space="preserve">ПО.01.УП.02. «АНСАМБЛЬ» </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 xml:space="preserve">ПО ВИДУ ИНСТРУМЕНТА </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 xml:space="preserve"> «ДОМРА»</w:t>
      </w:r>
    </w:p>
    <w:p w:rsidR="006C52B6" w:rsidRPr="006C52B6" w:rsidRDefault="006C52B6" w:rsidP="006C52B6">
      <w:pPr>
        <w:suppressAutoHyphens/>
        <w:spacing w:after="0"/>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color w:val="00000A"/>
          <w:sz w:val="32"/>
          <w:szCs w:val="32"/>
          <w:lang w:eastAsia="zh-CN"/>
        </w:rPr>
      </w:pPr>
      <w:r w:rsidRPr="006C52B6">
        <w:rPr>
          <w:rFonts w:ascii="Times New Roman" w:eastAsia="Times New Roman" w:hAnsi="Times New Roman" w:cs="Times New Roman"/>
          <w:color w:val="00000A"/>
          <w:sz w:val="24"/>
          <w:szCs w:val="24"/>
          <w:lang w:eastAsia="zh-CN"/>
        </w:rPr>
        <w:t>Самара 2021 г.</w:t>
      </w: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24"/>
          <w:szCs w:val="24"/>
          <w:lang w:eastAsia="zh-CN" w:bidi="hi-IN"/>
        </w:rPr>
      </w:pPr>
    </w:p>
    <w:tbl>
      <w:tblPr>
        <w:tblW w:w="9355" w:type="dxa"/>
        <w:tblInd w:w="109" w:type="dxa"/>
        <w:tblLook w:val="04A0"/>
      </w:tblPr>
      <w:tblGrid>
        <w:gridCol w:w="3681"/>
        <w:gridCol w:w="287"/>
        <w:gridCol w:w="5387"/>
      </w:tblGrid>
      <w:tr w:rsidR="006C52B6" w:rsidRPr="006C52B6" w:rsidTr="009723AA">
        <w:tc>
          <w:tcPr>
            <w:tcW w:w="3681" w:type="dxa"/>
            <w:shd w:val="clear" w:color="auto" w:fill="auto"/>
          </w:tcPr>
          <w:p w:rsidR="006C52B6" w:rsidRPr="006C52B6" w:rsidRDefault="006C52B6" w:rsidP="006C52B6">
            <w:pPr>
              <w:tabs>
                <w:tab w:val="left" w:pos="708"/>
              </w:tabs>
              <w:suppressAutoHyphens/>
              <w:spacing w:after="0"/>
              <w:jc w:val="both"/>
              <w:rPr>
                <w:rFonts w:ascii="Calibri" w:eastAsia="Calibri" w:hAnsi="Calibri" w:cs="Times New Roman"/>
                <w:color w:val="00000A"/>
                <w:sz w:val="28"/>
                <w:szCs w:val="24"/>
                <w:lang w:eastAsia="zh-CN" w:bidi="hi-IN"/>
              </w:rPr>
            </w:pPr>
            <w:r w:rsidRPr="006C52B6">
              <w:rPr>
                <w:rFonts w:ascii="Times New Roman" w:eastAsia="Calibri" w:hAnsi="Times New Roman" w:cs="Times New Roman"/>
                <w:color w:val="00000A"/>
                <w:sz w:val="24"/>
                <w:szCs w:val="24"/>
                <w:lang w:eastAsia="zh-CN" w:bidi="hi-IN"/>
              </w:rPr>
              <w:t>Принят</w:t>
            </w:r>
          </w:p>
          <w:p w:rsidR="006C52B6" w:rsidRPr="006C52B6" w:rsidRDefault="006C52B6" w:rsidP="006C52B6">
            <w:pPr>
              <w:tabs>
                <w:tab w:val="left" w:pos="708"/>
              </w:tabs>
              <w:suppressAutoHyphens/>
              <w:spacing w:after="0"/>
              <w:jc w:val="both"/>
              <w:rPr>
                <w:rFonts w:ascii="Calibri" w:eastAsia="Calibri" w:hAnsi="Calibri" w:cs="Times New Roman"/>
                <w:color w:val="00000A"/>
                <w:sz w:val="28"/>
                <w:szCs w:val="24"/>
                <w:lang w:eastAsia="zh-CN" w:bidi="hi-IN"/>
              </w:rPr>
            </w:pPr>
            <w:r w:rsidRPr="006C52B6">
              <w:rPr>
                <w:rFonts w:ascii="Times New Roman" w:eastAsia="Calibri" w:hAnsi="Times New Roman" w:cs="Times New Roman"/>
                <w:color w:val="00000A"/>
                <w:sz w:val="24"/>
                <w:szCs w:val="24"/>
                <w:lang w:eastAsia="zh-CN" w:bidi="hi-IN"/>
              </w:rPr>
              <w:t>на Педагогическом совете</w:t>
            </w:r>
          </w:p>
          <w:p w:rsidR="006C52B6" w:rsidRPr="006C52B6" w:rsidRDefault="006C52B6" w:rsidP="006C52B6">
            <w:pPr>
              <w:tabs>
                <w:tab w:val="left" w:pos="708"/>
              </w:tabs>
              <w:suppressAutoHyphens/>
              <w:spacing w:after="0"/>
              <w:jc w:val="both"/>
              <w:rPr>
                <w:rFonts w:ascii="Calibri" w:eastAsia="Calibri" w:hAnsi="Calibri" w:cs="Times New Roman"/>
                <w:color w:val="00000A"/>
                <w:sz w:val="28"/>
                <w:szCs w:val="24"/>
                <w:lang w:eastAsia="zh-CN" w:bidi="hi-IN"/>
              </w:rPr>
            </w:pPr>
            <w:r w:rsidRPr="006C52B6">
              <w:rPr>
                <w:rFonts w:ascii="Times New Roman" w:eastAsia="Calibri" w:hAnsi="Times New Roman" w:cs="Times New Roman"/>
                <w:color w:val="00000A"/>
                <w:sz w:val="24"/>
                <w:szCs w:val="24"/>
                <w:lang w:eastAsia="zh-CN" w:bidi="hi-IN"/>
              </w:rPr>
              <w:t>«____» ______________ 20___ г.</w:t>
            </w:r>
          </w:p>
          <w:p w:rsidR="006C52B6" w:rsidRPr="006C52B6" w:rsidRDefault="006C52B6" w:rsidP="006C52B6">
            <w:pPr>
              <w:tabs>
                <w:tab w:val="left" w:pos="708"/>
              </w:tabs>
              <w:suppressAutoHyphens/>
              <w:spacing w:after="0"/>
              <w:rPr>
                <w:rFonts w:ascii="Calibri" w:eastAsia="Calibri" w:hAnsi="Calibri" w:cs="Times New Roman"/>
                <w:color w:val="00000A"/>
                <w:sz w:val="28"/>
                <w:szCs w:val="24"/>
                <w:lang w:eastAsia="zh-CN" w:bidi="hi-IN"/>
              </w:rPr>
            </w:pPr>
            <w:r w:rsidRPr="006C52B6">
              <w:rPr>
                <w:rFonts w:ascii="Times New Roman" w:eastAsia="Calibri" w:hAnsi="Times New Roman" w:cs="Times New Roman"/>
                <w:color w:val="00000A"/>
                <w:sz w:val="24"/>
                <w:szCs w:val="24"/>
                <w:lang w:eastAsia="zh-CN" w:bidi="hi-IN"/>
              </w:rPr>
              <w:t>Протокол № _____</w:t>
            </w:r>
          </w:p>
        </w:tc>
        <w:tc>
          <w:tcPr>
            <w:tcW w:w="287" w:type="dxa"/>
            <w:shd w:val="clear" w:color="auto" w:fill="auto"/>
          </w:tcPr>
          <w:p w:rsidR="006C52B6" w:rsidRPr="006C52B6" w:rsidRDefault="006C52B6" w:rsidP="006C52B6">
            <w:pPr>
              <w:tabs>
                <w:tab w:val="left" w:pos="708"/>
              </w:tabs>
              <w:suppressAutoHyphens/>
              <w:spacing w:after="0"/>
              <w:jc w:val="both"/>
              <w:rPr>
                <w:rFonts w:ascii="Times New Roman" w:eastAsia="Times New Roman" w:hAnsi="Times New Roman" w:cs="Times New Roman"/>
                <w:color w:val="00000A"/>
                <w:sz w:val="24"/>
                <w:szCs w:val="24"/>
                <w:lang w:eastAsia="zh-CN" w:bidi="hi-IN"/>
              </w:rPr>
            </w:pPr>
          </w:p>
        </w:tc>
        <w:tc>
          <w:tcPr>
            <w:tcW w:w="5387" w:type="dxa"/>
            <w:shd w:val="clear" w:color="auto" w:fill="auto"/>
          </w:tcPr>
          <w:p w:rsidR="006C52B6" w:rsidRPr="006C52B6" w:rsidRDefault="006C52B6" w:rsidP="006C52B6">
            <w:pPr>
              <w:tabs>
                <w:tab w:val="left" w:pos="708"/>
              </w:tabs>
              <w:suppressAutoHyphens/>
              <w:spacing w:after="0"/>
              <w:jc w:val="right"/>
              <w:rPr>
                <w:rFonts w:ascii="Calibri" w:eastAsia="Calibri" w:hAnsi="Calibri" w:cs="Times New Roman"/>
                <w:color w:val="00000A"/>
                <w:sz w:val="28"/>
                <w:szCs w:val="24"/>
                <w:lang w:eastAsia="zh-CN" w:bidi="hi-IN"/>
              </w:rPr>
            </w:pPr>
            <w:r w:rsidRPr="006C52B6">
              <w:rPr>
                <w:rFonts w:ascii="Times New Roman" w:eastAsia="Calibri" w:hAnsi="Times New Roman" w:cs="Times New Roman"/>
                <w:color w:val="00000A"/>
                <w:sz w:val="24"/>
                <w:szCs w:val="24"/>
                <w:lang w:eastAsia="zh-CN" w:bidi="hi-IN"/>
              </w:rPr>
              <w:t>УТВЕРЖДАЮ</w:t>
            </w:r>
          </w:p>
          <w:p w:rsidR="006C52B6" w:rsidRPr="006C52B6" w:rsidRDefault="006C52B6" w:rsidP="006C52B6">
            <w:pPr>
              <w:tabs>
                <w:tab w:val="left" w:pos="708"/>
              </w:tabs>
              <w:suppressAutoHyphens/>
              <w:spacing w:after="0"/>
              <w:jc w:val="right"/>
              <w:rPr>
                <w:rFonts w:ascii="Calibri" w:eastAsia="Calibri" w:hAnsi="Calibri" w:cs="Times New Roman"/>
                <w:color w:val="00000A"/>
                <w:sz w:val="28"/>
                <w:szCs w:val="24"/>
                <w:lang w:eastAsia="zh-CN" w:bidi="hi-IN"/>
              </w:rPr>
            </w:pPr>
            <w:r w:rsidRPr="006C52B6">
              <w:rPr>
                <w:rFonts w:ascii="Times New Roman" w:eastAsia="Calibri" w:hAnsi="Times New Roman" w:cs="Times New Roman"/>
                <w:color w:val="00000A"/>
                <w:sz w:val="24"/>
                <w:szCs w:val="24"/>
                <w:lang w:eastAsia="zh-CN" w:bidi="hi-IN"/>
              </w:rPr>
              <w:t>Директор МБУ ДО «ДШИ № 17»</w:t>
            </w:r>
            <w:r w:rsidRPr="006C52B6">
              <w:rPr>
                <w:rFonts w:ascii="Calibri" w:eastAsia="Calibri" w:hAnsi="Calibri" w:cs="Times New Roman"/>
                <w:color w:val="00000A"/>
                <w:sz w:val="28"/>
                <w:szCs w:val="24"/>
                <w:lang w:eastAsia="zh-CN" w:bidi="hi-IN"/>
              </w:rPr>
              <w:t xml:space="preserve"> </w:t>
            </w:r>
            <w:r w:rsidRPr="006C52B6">
              <w:rPr>
                <w:rFonts w:ascii="Times New Roman" w:eastAsia="Calibri" w:hAnsi="Times New Roman" w:cs="Times New Roman"/>
                <w:color w:val="00000A"/>
                <w:sz w:val="24"/>
                <w:szCs w:val="24"/>
                <w:lang w:eastAsia="zh-CN" w:bidi="hi-IN"/>
              </w:rPr>
              <w:t>г. о. Самара</w:t>
            </w:r>
          </w:p>
          <w:p w:rsidR="006C52B6" w:rsidRPr="006C52B6" w:rsidRDefault="006C52B6" w:rsidP="006C52B6">
            <w:pPr>
              <w:tabs>
                <w:tab w:val="left" w:pos="708"/>
              </w:tabs>
              <w:suppressAutoHyphens/>
              <w:spacing w:after="0"/>
              <w:jc w:val="right"/>
              <w:rPr>
                <w:rFonts w:ascii="Calibri" w:eastAsia="Calibri" w:hAnsi="Calibri" w:cs="Times New Roman"/>
                <w:color w:val="00000A"/>
                <w:sz w:val="28"/>
                <w:szCs w:val="24"/>
                <w:lang w:eastAsia="zh-CN" w:bidi="hi-IN"/>
              </w:rPr>
            </w:pPr>
            <w:r w:rsidRPr="006C52B6">
              <w:rPr>
                <w:rFonts w:ascii="Times New Roman" w:eastAsia="Calibri" w:hAnsi="Times New Roman" w:cs="Times New Roman"/>
                <w:color w:val="00000A"/>
                <w:sz w:val="24"/>
                <w:szCs w:val="24"/>
                <w:lang w:eastAsia="zh-CN" w:bidi="hi-IN"/>
              </w:rPr>
              <w:t xml:space="preserve"> ________________ И.А.Балашова </w:t>
            </w:r>
          </w:p>
          <w:p w:rsidR="006C52B6" w:rsidRPr="006C52B6" w:rsidRDefault="006C52B6" w:rsidP="006C52B6">
            <w:pPr>
              <w:tabs>
                <w:tab w:val="left" w:pos="708"/>
              </w:tabs>
              <w:suppressAutoHyphens/>
              <w:spacing w:after="0"/>
              <w:jc w:val="right"/>
              <w:rPr>
                <w:rFonts w:ascii="Calibri" w:eastAsia="Calibri" w:hAnsi="Calibri" w:cs="Times New Roman"/>
                <w:color w:val="00000A"/>
                <w:sz w:val="28"/>
                <w:szCs w:val="24"/>
                <w:lang w:eastAsia="zh-CN" w:bidi="hi-IN"/>
              </w:rPr>
            </w:pPr>
            <w:r w:rsidRPr="006C52B6">
              <w:rPr>
                <w:rFonts w:ascii="Times New Roman" w:eastAsia="Calibri" w:hAnsi="Times New Roman" w:cs="Times New Roman"/>
                <w:color w:val="00000A"/>
                <w:sz w:val="24"/>
                <w:szCs w:val="24"/>
                <w:lang w:eastAsia="zh-CN" w:bidi="hi-IN"/>
              </w:rPr>
              <w:t>«____»_______________20____г.</w:t>
            </w:r>
          </w:p>
          <w:p w:rsidR="006C52B6" w:rsidRPr="006C52B6" w:rsidRDefault="006C52B6" w:rsidP="006C52B6">
            <w:pPr>
              <w:tabs>
                <w:tab w:val="left" w:pos="708"/>
              </w:tabs>
              <w:suppressAutoHyphens/>
              <w:spacing w:after="0"/>
              <w:jc w:val="right"/>
              <w:rPr>
                <w:rFonts w:ascii="Calibri" w:eastAsia="Calibri" w:hAnsi="Calibri" w:cs="Times New Roman"/>
                <w:color w:val="00000A"/>
                <w:sz w:val="28"/>
                <w:szCs w:val="24"/>
                <w:lang w:eastAsia="zh-CN" w:bidi="hi-IN"/>
              </w:rPr>
            </w:pPr>
          </w:p>
        </w:tc>
      </w:tr>
    </w:tbl>
    <w:p w:rsidR="006C52B6" w:rsidRPr="006C52B6" w:rsidRDefault="006C52B6" w:rsidP="006C52B6">
      <w:pPr>
        <w:tabs>
          <w:tab w:val="left" w:pos="708"/>
        </w:tabs>
        <w:suppressAutoHyphens/>
        <w:spacing w:after="0"/>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jc w:val="both"/>
        <w:rPr>
          <w:rFonts w:ascii="Times New Roman" w:eastAsia="Times New Roman" w:hAnsi="Times New Roman" w:cs="Times New Roman"/>
          <w:color w:val="00000A"/>
          <w:sz w:val="28"/>
          <w:szCs w:val="28"/>
          <w:lang w:eastAsia="zh-CN" w:bidi="hi-IN"/>
        </w:rPr>
      </w:pPr>
    </w:p>
    <w:p w:rsidR="006C52B6" w:rsidRPr="006C52B6" w:rsidRDefault="006C52B6" w:rsidP="006C52B6">
      <w:pPr>
        <w:widowControl w:val="0"/>
        <w:autoSpaceDE w:val="0"/>
        <w:autoSpaceDN w:val="0"/>
        <w:adjustRightInd w:val="0"/>
        <w:spacing w:after="0"/>
        <w:jc w:val="both"/>
        <w:rPr>
          <w:rFonts w:ascii="Times New Roman CYR" w:eastAsia="Times New Roman" w:hAnsi="Times New Roman CYR" w:cs="Times New Roman CYR"/>
          <w:sz w:val="24"/>
          <w:szCs w:val="24"/>
          <w:lang w:eastAsia="ru-RU"/>
        </w:rPr>
      </w:pPr>
      <w:r w:rsidRPr="006C52B6">
        <w:rPr>
          <w:rFonts w:ascii="Times New Roman" w:eastAsia="Times New Roman" w:hAnsi="Times New Roman" w:cs="Times New Roman"/>
          <w:sz w:val="28"/>
          <w:szCs w:val="28"/>
          <w:lang w:eastAsia="zh-CN"/>
        </w:rPr>
        <w:t xml:space="preserve">СОСТАВИТЕЛИ: Педагоги дополнительного образования методического объединения народных инструментов </w:t>
      </w: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8"/>
          <w:szCs w:val="28"/>
          <w:lang w:eastAsia="zh-CN"/>
        </w:rPr>
      </w:pP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8"/>
          <w:szCs w:val="28"/>
          <w:lang w:eastAsia="zh-CN"/>
        </w:rPr>
      </w:pP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8"/>
          <w:szCs w:val="28"/>
          <w:lang w:eastAsia="zh-CN"/>
        </w:rPr>
      </w:pPr>
      <w:r w:rsidRPr="006C52B6">
        <w:rPr>
          <w:rFonts w:ascii="Times New Roman" w:eastAsia="Times New Roman" w:hAnsi="Times New Roman" w:cs="Times New Roman"/>
          <w:sz w:val="28"/>
          <w:szCs w:val="28"/>
          <w:lang w:eastAsia="zh-CN"/>
        </w:rPr>
        <w:t xml:space="preserve">РЕЦЕНЗЕНТЫ:    </w:t>
      </w: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color w:val="0A0A0A"/>
          <w:sz w:val="28"/>
          <w:szCs w:val="28"/>
          <w:lang w:eastAsia="ru-RU"/>
        </w:rPr>
      </w:pPr>
    </w:p>
    <w:p w:rsidR="006C52B6" w:rsidRPr="006C52B6" w:rsidRDefault="006C52B6" w:rsidP="006C52B6">
      <w:pPr>
        <w:widowControl w:val="0"/>
        <w:tabs>
          <w:tab w:val="left" w:pos="9746"/>
        </w:tabs>
        <w:autoSpaceDE w:val="0"/>
        <w:autoSpaceDN w:val="0"/>
        <w:adjustRightInd w:val="0"/>
        <w:spacing w:after="0"/>
        <w:ind w:right="-35"/>
        <w:jc w:val="both"/>
        <w:rPr>
          <w:rFonts w:ascii="Times New Roman" w:eastAsia="Times New Roman" w:hAnsi="Times New Roman" w:cs="Times New Roman"/>
          <w:color w:val="0A0A0A"/>
          <w:sz w:val="28"/>
          <w:szCs w:val="28"/>
          <w:lang w:eastAsia="ru-RU"/>
        </w:rPr>
      </w:pPr>
      <w:r w:rsidRPr="006C52B6">
        <w:rPr>
          <w:rFonts w:ascii="Times New Roman" w:eastAsia="Times New Roman" w:hAnsi="Times New Roman" w:cs="Times New Roman"/>
          <w:sz w:val="28"/>
          <w:szCs w:val="28"/>
          <w:lang w:eastAsia="ru-RU"/>
        </w:rPr>
        <w:t xml:space="preserve">Афанасьев Евгений Алексеевич  </w:t>
      </w:r>
      <w:r w:rsidRPr="006C52B6">
        <w:rPr>
          <w:rFonts w:ascii="Times New Roman" w:eastAsia="Times New Roman" w:hAnsi="Times New Roman" w:cs="Times New Roman"/>
          <w:sz w:val="28"/>
          <w:szCs w:val="28"/>
          <w:lang w:eastAsia="ru-RU"/>
        </w:rPr>
        <w:sym w:font="Symbol" w:char="F02D"/>
      </w:r>
      <w:r w:rsidRPr="006C52B6">
        <w:rPr>
          <w:rFonts w:ascii="Times New Roman" w:eastAsia="Times New Roman" w:hAnsi="Times New Roman" w:cs="Times New Roman"/>
          <w:sz w:val="28"/>
          <w:szCs w:val="28"/>
          <w:lang w:eastAsia="ru-RU"/>
        </w:rPr>
        <w:t xml:space="preserve"> </w:t>
      </w:r>
      <w:r w:rsidRPr="006C52B6">
        <w:rPr>
          <w:rFonts w:ascii="Times New Roman" w:eastAsia="Times New Roman" w:hAnsi="Times New Roman" w:cs="Times New Roman"/>
          <w:color w:val="0A0A0A"/>
          <w:sz w:val="28"/>
          <w:szCs w:val="28"/>
          <w:lang w:eastAsia="ru-RU"/>
        </w:rPr>
        <w:t>Председатель ПЦК «Инструменты народного оркестра» ГБПОУ «Самарское музыкальное училище им. Д.Г. Шаталова», председатель секции народных инструментов Агентство социо-культурных технологий министерство культуры Самарской области Заслуженный работник культуры Р.Ф.</w:t>
      </w: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8"/>
          <w:szCs w:val="28"/>
          <w:lang w:eastAsia="ru-RU"/>
        </w:rPr>
      </w:pPr>
    </w:p>
    <w:p w:rsidR="006C52B6" w:rsidRPr="006C52B6" w:rsidRDefault="006C52B6" w:rsidP="006C52B6">
      <w:pPr>
        <w:suppressAutoHyphens/>
        <w:spacing w:after="0"/>
        <w:jc w:val="both"/>
        <w:rPr>
          <w:rFonts w:ascii="Times New Roman" w:eastAsia="Times New Roman" w:hAnsi="Times New Roman" w:cs="Times New Roman"/>
          <w:sz w:val="28"/>
          <w:szCs w:val="28"/>
          <w:lang w:eastAsia="zh-CN"/>
        </w:rPr>
      </w:pPr>
      <w:r w:rsidRPr="006C52B6">
        <w:rPr>
          <w:rFonts w:ascii="Times New Roman" w:eastAsia="Times New Roman" w:hAnsi="Times New Roman" w:cs="Times New Roman"/>
          <w:sz w:val="28"/>
          <w:szCs w:val="28"/>
          <w:lang w:eastAsia="zh-CN"/>
        </w:rPr>
        <w:t xml:space="preserve">Макухина Анна Вадимовна </w:t>
      </w:r>
      <w:r w:rsidRPr="006C52B6">
        <w:rPr>
          <w:rFonts w:ascii="Times New Roman" w:eastAsia="Times New Roman" w:hAnsi="Times New Roman" w:cs="Times New Roman"/>
          <w:sz w:val="28"/>
          <w:szCs w:val="28"/>
          <w:lang w:eastAsia="zh-CN"/>
        </w:rPr>
        <w:sym w:font="Symbol" w:char="F02D"/>
      </w:r>
      <w:r w:rsidRPr="006C52B6">
        <w:rPr>
          <w:rFonts w:ascii="Times New Roman" w:eastAsia="Times New Roman" w:hAnsi="Times New Roman" w:cs="Times New Roman"/>
          <w:sz w:val="28"/>
          <w:szCs w:val="28"/>
          <w:lang w:eastAsia="zh-CN"/>
        </w:rPr>
        <w:t xml:space="preserve"> Заместитель директора по УВР МБУ ДО «ДШИ № 17» г.о. Самара                                                                     </w:t>
      </w:r>
    </w:p>
    <w:p w:rsidR="006C52B6" w:rsidRPr="006C52B6" w:rsidRDefault="006C52B6" w:rsidP="006C52B6">
      <w:pPr>
        <w:suppressAutoHyphens/>
        <w:spacing w:after="0"/>
        <w:rPr>
          <w:rFonts w:ascii="Times New Roman" w:eastAsia="Times New Roman" w:hAnsi="Times New Roman" w:cs="Times New Roman"/>
          <w:sz w:val="28"/>
          <w:szCs w:val="28"/>
          <w:lang w:eastAsia="zh-CN"/>
        </w:rPr>
      </w:pPr>
    </w:p>
    <w:p w:rsidR="006C52B6" w:rsidRPr="006C52B6" w:rsidRDefault="006C52B6" w:rsidP="006C52B6">
      <w:pPr>
        <w:suppressAutoHyphens/>
        <w:spacing w:after="0"/>
        <w:jc w:val="both"/>
        <w:rPr>
          <w:rFonts w:ascii="Times New Roman" w:eastAsia="Times New Roman" w:hAnsi="Times New Roman" w:cs="Times New Roman"/>
          <w:sz w:val="28"/>
          <w:szCs w:val="28"/>
          <w:lang w:eastAsia="zh-CN"/>
        </w:rPr>
      </w:pPr>
    </w:p>
    <w:p w:rsidR="006C52B6" w:rsidRPr="006C52B6" w:rsidRDefault="006C52B6" w:rsidP="006C52B6">
      <w:pPr>
        <w:tabs>
          <w:tab w:val="left" w:pos="708"/>
        </w:tabs>
        <w:suppressAutoHyphens/>
        <w:spacing w:after="0"/>
        <w:jc w:val="both"/>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jc w:val="both"/>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jc w:val="both"/>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jc w:val="both"/>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jc w:val="both"/>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jc w:val="both"/>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jc w:val="both"/>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jc w:val="both"/>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jc w:val="both"/>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jc w:val="both"/>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jc w:val="both"/>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jc w:val="both"/>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jc w:val="both"/>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jc w:val="both"/>
        <w:rPr>
          <w:rFonts w:ascii="Times New Roman" w:eastAsia="Times New Roman" w:hAnsi="Times New Roman" w:cs="Times New Roman"/>
          <w:color w:val="00000A"/>
          <w:sz w:val="28"/>
          <w:szCs w:val="28"/>
          <w:lang w:eastAsia="zh-CN" w:bidi="hi-IN"/>
        </w:rPr>
      </w:pPr>
    </w:p>
    <w:p w:rsidR="006C52B6" w:rsidRPr="006C52B6" w:rsidRDefault="006C52B6" w:rsidP="007D6B54">
      <w:pPr>
        <w:spacing w:after="0"/>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lastRenderedPageBreak/>
        <w:t>Структура программы учебного предмета</w:t>
      </w:r>
    </w:p>
    <w:p w:rsidR="006C52B6" w:rsidRPr="006C52B6" w:rsidRDefault="006C52B6" w:rsidP="006C52B6">
      <w:pPr>
        <w:spacing w:after="0"/>
        <w:jc w:val="both"/>
        <w:rPr>
          <w:rFonts w:ascii="Times New Roman" w:eastAsia="Times New Roman" w:hAnsi="Times New Roman" w:cs="Times New Roman"/>
          <w:b/>
          <w:sz w:val="16"/>
          <w:szCs w:val="16"/>
          <w:lang w:eastAsia="ru-RU"/>
        </w:rPr>
      </w:pPr>
    </w:p>
    <w:p w:rsidR="006C52B6" w:rsidRPr="006C52B6" w:rsidRDefault="006C52B6" w:rsidP="006C52B6">
      <w:pPr>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I.</w:t>
      </w:r>
      <w:r w:rsidRPr="006C52B6">
        <w:rPr>
          <w:rFonts w:ascii="Times New Roman" w:eastAsia="Times New Roman" w:hAnsi="Times New Roman" w:cs="Times New Roman"/>
          <w:b/>
          <w:sz w:val="24"/>
          <w:szCs w:val="24"/>
          <w:lang w:eastAsia="ru-RU"/>
        </w:rPr>
        <w:tab/>
        <w:t>Пояснительная записка</w:t>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p>
    <w:p w:rsidR="006C52B6" w:rsidRPr="006C52B6" w:rsidRDefault="006C52B6" w:rsidP="006C52B6">
      <w:pPr>
        <w:widowControl w:val="0"/>
        <w:numPr>
          <w:ilvl w:val="0"/>
          <w:numId w:val="202"/>
        </w:numPr>
        <w:spacing w:after="0" w:line="240" w:lineRule="auto"/>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Характеристика учебного предмета, его место и роль в образовательном процессе</w:t>
      </w:r>
    </w:p>
    <w:p w:rsidR="006C52B6" w:rsidRPr="006C52B6" w:rsidRDefault="006C52B6" w:rsidP="006C52B6">
      <w:pPr>
        <w:widowControl w:val="0"/>
        <w:numPr>
          <w:ilvl w:val="0"/>
          <w:numId w:val="202"/>
        </w:numPr>
        <w:spacing w:after="0" w:line="240" w:lineRule="auto"/>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Срок реализации учебного предмета</w:t>
      </w:r>
    </w:p>
    <w:p w:rsidR="006C52B6" w:rsidRPr="006C52B6" w:rsidRDefault="006C52B6" w:rsidP="006C52B6">
      <w:pPr>
        <w:widowControl w:val="0"/>
        <w:numPr>
          <w:ilvl w:val="0"/>
          <w:numId w:val="202"/>
        </w:numPr>
        <w:spacing w:after="0" w:line="240" w:lineRule="auto"/>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Объем учебного времени, предусмотренный учебным планом образовательного учреждения на реализацию учебного предмета</w:t>
      </w:r>
    </w:p>
    <w:p w:rsidR="006C52B6" w:rsidRPr="006C52B6" w:rsidRDefault="006C52B6" w:rsidP="006C52B6">
      <w:pPr>
        <w:widowControl w:val="0"/>
        <w:numPr>
          <w:ilvl w:val="0"/>
          <w:numId w:val="202"/>
        </w:numPr>
        <w:spacing w:after="0" w:line="240" w:lineRule="auto"/>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Форма проведения учебных аудиторных занятий</w:t>
      </w:r>
    </w:p>
    <w:p w:rsidR="006C52B6" w:rsidRPr="006C52B6" w:rsidRDefault="006C52B6" w:rsidP="006C52B6">
      <w:pPr>
        <w:widowControl w:val="0"/>
        <w:numPr>
          <w:ilvl w:val="0"/>
          <w:numId w:val="202"/>
        </w:numPr>
        <w:spacing w:after="0" w:line="240" w:lineRule="auto"/>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Цель и задачи учебного предмета</w:t>
      </w:r>
    </w:p>
    <w:p w:rsidR="006C52B6" w:rsidRPr="006C52B6" w:rsidRDefault="006C52B6" w:rsidP="006C52B6">
      <w:pPr>
        <w:widowControl w:val="0"/>
        <w:numPr>
          <w:ilvl w:val="0"/>
          <w:numId w:val="202"/>
        </w:numPr>
        <w:spacing w:after="0" w:line="240" w:lineRule="auto"/>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Обоснование структуры программы учебного предмета</w:t>
      </w:r>
    </w:p>
    <w:p w:rsidR="006C52B6" w:rsidRPr="006C52B6" w:rsidRDefault="006C52B6" w:rsidP="006C52B6">
      <w:pPr>
        <w:widowControl w:val="0"/>
        <w:numPr>
          <w:ilvl w:val="0"/>
          <w:numId w:val="202"/>
        </w:numPr>
        <w:spacing w:after="0" w:line="240" w:lineRule="auto"/>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Методы обучения</w:t>
      </w:r>
    </w:p>
    <w:p w:rsidR="006C52B6" w:rsidRPr="007D6B54" w:rsidRDefault="006C52B6" w:rsidP="007D6B54">
      <w:pPr>
        <w:widowControl w:val="0"/>
        <w:numPr>
          <w:ilvl w:val="0"/>
          <w:numId w:val="202"/>
        </w:numPr>
        <w:spacing w:after="0" w:line="240" w:lineRule="auto"/>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Описание материально-технических условий реализации учебного предмета</w:t>
      </w:r>
    </w:p>
    <w:p w:rsidR="006C52B6" w:rsidRPr="006C52B6" w:rsidRDefault="006C52B6" w:rsidP="006C52B6">
      <w:pPr>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II.</w:t>
      </w:r>
      <w:r w:rsidRPr="006C52B6">
        <w:rPr>
          <w:rFonts w:ascii="Times New Roman" w:eastAsia="Times New Roman" w:hAnsi="Times New Roman" w:cs="Times New Roman"/>
          <w:b/>
          <w:sz w:val="24"/>
          <w:szCs w:val="24"/>
          <w:lang w:eastAsia="ru-RU"/>
        </w:rPr>
        <w:tab/>
        <w:t>Содержание учебного предмета</w:t>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p>
    <w:p w:rsidR="006C52B6" w:rsidRPr="006C52B6" w:rsidRDefault="006C52B6" w:rsidP="006C52B6">
      <w:pPr>
        <w:widowControl w:val="0"/>
        <w:numPr>
          <w:ilvl w:val="0"/>
          <w:numId w:val="202"/>
        </w:numPr>
        <w:spacing w:after="0" w:line="240" w:lineRule="auto"/>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Сведения о затратах учебного времени</w:t>
      </w:r>
    </w:p>
    <w:p w:rsidR="006C52B6" w:rsidRPr="007D6B54" w:rsidRDefault="006C52B6" w:rsidP="007D6B54">
      <w:pPr>
        <w:widowControl w:val="0"/>
        <w:numPr>
          <w:ilvl w:val="0"/>
          <w:numId w:val="202"/>
        </w:numPr>
        <w:spacing w:after="0" w:line="240" w:lineRule="auto"/>
        <w:rPr>
          <w:rFonts w:ascii="Times New Roman" w:eastAsia="Times New Roman" w:hAnsi="Times New Roman" w:cs="Times New Roman"/>
          <w:bCs/>
          <w:color w:val="000000"/>
          <w:sz w:val="24"/>
          <w:szCs w:val="24"/>
          <w:lang w:eastAsia="ru-RU"/>
        </w:rPr>
      </w:pPr>
      <w:r w:rsidRPr="006C52B6">
        <w:rPr>
          <w:rFonts w:ascii="Times New Roman" w:eastAsia="Times New Roman" w:hAnsi="Times New Roman" w:cs="Times New Roman"/>
          <w:bCs/>
          <w:color w:val="000000"/>
          <w:sz w:val="24"/>
          <w:szCs w:val="24"/>
          <w:lang w:eastAsia="ru-RU"/>
        </w:rPr>
        <w:t>Годовые требования по классам</w:t>
      </w:r>
    </w:p>
    <w:p w:rsidR="006C52B6" w:rsidRPr="006C52B6" w:rsidRDefault="006C52B6" w:rsidP="006C52B6">
      <w:pPr>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III.</w:t>
      </w:r>
      <w:r w:rsidRPr="006C52B6">
        <w:rPr>
          <w:rFonts w:ascii="Times New Roman" w:eastAsia="Times New Roman" w:hAnsi="Times New Roman" w:cs="Times New Roman"/>
          <w:b/>
          <w:sz w:val="24"/>
          <w:szCs w:val="24"/>
          <w:lang w:eastAsia="ru-RU"/>
        </w:rPr>
        <w:tab/>
        <w:t>Требования к уровню подготовки обучающихся</w:t>
      </w:r>
    </w:p>
    <w:p w:rsidR="006C52B6" w:rsidRPr="006C52B6" w:rsidRDefault="006C52B6" w:rsidP="007D6B54">
      <w:pPr>
        <w:widowControl w:val="0"/>
        <w:spacing w:after="0" w:line="240" w:lineRule="auto"/>
        <w:rPr>
          <w:rFonts w:ascii="Times New Roman" w:eastAsia="Times New Roman" w:hAnsi="Times New Roman" w:cs="Times New Roman"/>
          <w:b/>
          <w:color w:val="000000"/>
          <w:sz w:val="24"/>
          <w:szCs w:val="24"/>
          <w:lang w:eastAsia="ru-RU"/>
        </w:rPr>
      </w:pPr>
      <w:r w:rsidRPr="006C52B6">
        <w:rPr>
          <w:rFonts w:ascii="Times New Roman" w:eastAsia="Times New Roman" w:hAnsi="Times New Roman" w:cs="Times New Roman"/>
          <w:b/>
          <w:color w:val="000000"/>
          <w:sz w:val="24"/>
          <w:szCs w:val="24"/>
          <w:lang w:val="en-US" w:eastAsia="ru-RU"/>
        </w:rPr>
        <w:t>IV</w:t>
      </w:r>
      <w:r w:rsidRPr="006C52B6">
        <w:rPr>
          <w:rFonts w:ascii="Times New Roman" w:eastAsia="Times New Roman" w:hAnsi="Times New Roman" w:cs="Times New Roman"/>
          <w:b/>
          <w:color w:val="000000"/>
          <w:sz w:val="24"/>
          <w:szCs w:val="24"/>
          <w:lang w:eastAsia="ru-RU"/>
        </w:rPr>
        <w:t>.</w:t>
      </w:r>
      <w:r w:rsidRPr="006C52B6">
        <w:rPr>
          <w:rFonts w:ascii="Times New Roman" w:eastAsia="Times New Roman" w:hAnsi="Times New Roman" w:cs="Times New Roman"/>
          <w:b/>
          <w:color w:val="000000"/>
          <w:sz w:val="24"/>
          <w:szCs w:val="24"/>
          <w:lang w:eastAsia="ru-RU"/>
        </w:rPr>
        <w:tab/>
        <w:t xml:space="preserve">Формы и методы контроля, система оценок </w:t>
      </w:r>
      <w:r w:rsidRPr="006C52B6">
        <w:rPr>
          <w:rFonts w:ascii="Times New Roman" w:eastAsia="Times New Roman" w:hAnsi="Times New Roman" w:cs="Times New Roman"/>
          <w:b/>
          <w:color w:val="000000"/>
          <w:sz w:val="24"/>
          <w:szCs w:val="24"/>
          <w:lang w:eastAsia="ru-RU"/>
        </w:rPr>
        <w:tab/>
      </w:r>
      <w:r w:rsidRPr="006C52B6">
        <w:rPr>
          <w:rFonts w:ascii="Times New Roman" w:eastAsia="Times New Roman" w:hAnsi="Times New Roman" w:cs="Times New Roman"/>
          <w:b/>
          <w:color w:val="000000"/>
          <w:sz w:val="24"/>
          <w:szCs w:val="24"/>
          <w:lang w:eastAsia="ru-RU"/>
        </w:rPr>
        <w:tab/>
      </w:r>
      <w:r w:rsidRPr="006C52B6">
        <w:rPr>
          <w:rFonts w:ascii="Times New Roman" w:eastAsia="Times New Roman" w:hAnsi="Times New Roman" w:cs="Times New Roman"/>
          <w:b/>
          <w:color w:val="000000"/>
          <w:sz w:val="24"/>
          <w:szCs w:val="24"/>
          <w:lang w:eastAsia="ru-RU"/>
        </w:rPr>
        <w:tab/>
      </w:r>
      <w:r w:rsidRPr="006C52B6">
        <w:rPr>
          <w:rFonts w:ascii="Times New Roman" w:eastAsia="Times New Roman" w:hAnsi="Times New Roman" w:cs="Times New Roman"/>
          <w:b/>
          <w:color w:val="000000"/>
          <w:sz w:val="24"/>
          <w:szCs w:val="24"/>
          <w:lang w:eastAsia="ru-RU"/>
        </w:rPr>
        <w:tab/>
      </w:r>
    </w:p>
    <w:p w:rsidR="006C52B6" w:rsidRPr="006C52B6" w:rsidRDefault="006C52B6" w:rsidP="006C52B6">
      <w:pPr>
        <w:widowControl w:val="0"/>
        <w:numPr>
          <w:ilvl w:val="0"/>
          <w:numId w:val="202"/>
        </w:numPr>
        <w:spacing w:after="0" w:line="240" w:lineRule="auto"/>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Аттестация: цели, виды, форма, содержание</w:t>
      </w:r>
    </w:p>
    <w:p w:rsidR="006C52B6" w:rsidRPr="006C52B6" w:rsidRDefault="006C52B6" w:rsidP="006C52B6">
      <w:pPr>
        <w:widowControl w:val="0"/>
        <w:numPr>
          <w:ilvl w:val="0"/>
          <w:numId w:val="202"/>
        </w:numPr>
        <w:spacing w:after="0" w:line="240" w:lineRule="auto"/>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Критерии оценки</w:t>
      </w:r>
    </w:p>
    <w:p w:rsidR="007D6B54" w:rsidRDefault="006C52B6" w:rsidP="007D6B54">
      <w:pPr>
        <w:widowControl w:val="0"/>
        <w:numPr>
          <w:ilvl w:val="0"/>
          <w:numId w:val="202"/>
        </w:numPr>
        <w:spacing w:after="0" w:line="240" w:lineRule="auto"/>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Контрольные требования на разных этапах обучения</w:t>
      </w:r>
    </w:p>
    <w:p w:rsidR="006C52B6" w:rsidRPr="007D6B54" w:rsidRDefault="006C52B6" w:rsidP="007D6B54">
      <w:pPr>
        <w:widowControl w:val="0"/>
        <w:spacing w:after="0" w:line="240" w:lineRule="auto"/>
        <w:rPr>
          <w:rFonts w:ascii="Times New Roman" w:eastAsia="Times New Roman" w:hAnsi="Times New Roman" w:cs="Times New Roman"/>
          <w:color w:val="000000"/>
          <w:sz w:val="24"/>
          <w:szCs w:val="24"/>
          <w:lang w:eastAsia="ru-RU"/>
        </w:rPr>
      </w:pPr>
      <w:r w:rsidRPr="007D6B54">
        <w:rPr>
          <w:rFonts w:ascii="Times New Roman" w:eastAsia="Times New Roman" w:hAnsi="Times New Roman" w:cs="Times New Roman"/>
          <w:b/>
          <w:color w:val="000000"/>
          <w:sz w:val="24"/>
          <w:szCs w:val="24"/>
          <w:lang w:val="en-US" w:eastAsia="ru-RU"/>
        </w:rPr>
        <w:t>V</w:t>
      </w:r>
      <w:r w:rsidRPr="007D6B54">
        <w:rPr>
          <w:rFonts w:ascii="Times New Roman" w:eastAsia="Times New Roman" w:hAnsi="Times New Roman" w:cs="Times New Roman"/>
          <w:b/>
          <w:color w:val="000000"/>
          <w:sz w:val="24"/>
          <w:szCs w:val="24"/>
          <w:lang w:eastAsia="ru-RU"/>
        </w:rPr>
        <w:t>.</w:t>
      </w:r>
      <w:r w:rsidRPr="007D6B54">
        <w:rPr>
          <w:rFonts w:ascii="Times New Roman" w:eastAsia="Times New Roman" w:hAnsi="Times New Roman" w:cs="Times New Roman"/>
          <w:b/>
          <w:color w:val="000000"/>
          <w:sz w:val="24"/>
          <w:szCs w:val="24"/>
          <w:lang w:eastAsia="ru-RU"/>
        </w:rPr>
        <w:tab/>
        <w:t>Методическое обеспечение учебного процесса</w:t>
      </w:r>
      <w:r w:rsidRPr="007D6B54">
        <w:rPr>
          <w:rFonts w:ascii="Times New Roman" w:eastAsia="Times New Roman" w:hAnsi="Times New Roman" w:cs="Times New Roman"/>
          <w:b/>
          <w:color w:val="000000"/>
          <w:sz w:val="24"/>
          <w:szCs w:val="24"/>
          <w:lang w:eastAsia="ru-RU"/>
        </w:rPr>
        <w:tab/>
      </w:r>
      <w:r w:rsidRPr="007D6B54">
        <w:rPr>
          <w:rFonts w:ascii="Times New Roman" w:eastAsia="Times New Roman" w:hAnsi="Times New Roman" w:cs="Times New Roman"/>
          <w:b/>
          <w:color w:val="000000"/>
          <w:sz w:val="24"/>
          <w:szCs w:val="24"/>
          <w:lang w:eastAsia="ru-RU"/>
        </w:rPr>
        <w:tab/>
      </w:r>
      <w:r w:rsidRPr="007D6B54">
        <w:rPr>
          <w:rFonts w:ascii="Times New Roman" w:eastAsia="Times New Roman" w:hAnsi="Times New Roman" w:cs="Times New Roman"/>
          <w:b/>
          <w:color w:val="000000"/>
          <w:sz w:val="24"/>
          <w:szCs w:val="24"/>
          <w:lang w:eastAsia="ru-RU"/>
        </w:rPr>
        <w:tab/>
      </w:r>
    </w:p>
    <w:p w:rsidR="006C52B6" w:rsidRPr="006C52B6" w:rsidRDefault="006C52B6" w:rsidP="006C52B6">
      <w:pPr>
        <w:widowControl w:val="0"/>
        <w:numPr>
          <w:ilvl w:val="0"/>
          <w:numId w:val="202"/>
        </w:numPr>
        <w:spacing w:after="0" w:line="240" w:lineRule="auto"/>
        <w:rPr>
          <w:rFonts w:ascii="Times New Roman" w:eastAsia="Times New Roman" w:hAnsi="Times New Roman" w:cs="Times New Roman"/>
          <w:b/>
          <w:color w:val="000000"/>
          <w:sz w:val="24"/>
          <w:szCs w:val="24"/>
          <w:lang w:eastAsia="ru-RU"/>
        </w:rPr>
      </w:pPr>
      <w:r w:rsidRPr="006C52B6">
        <w:rPr>
          <w:rFonts w:ascii="Times New Roman" w:eastAsia="Times New Roman" w:hAnsi="Times New Roman" w:cs="Times New Roman"/>
          <w:color w:val="000000"/>
          <w:sz w:val="24"/>
          <w:szCs w:val="24"/>
          <w:lang w:eastAsia="ru-RU"/>
        </w:rPr>
        <w:t>Методические рекомендации педагогическим работникам</w:t>
      </w:r>
    </w:p>
    <w:p w:rsidR="006C52B6" w:rsidRPr="007D6B54" w:rsidRDefault="006C52B6" w:rsidP="007D6B54">
      <w:pPr>
        <w:widowControl w:val="0"/>
        <w:numPr>
          <w:ilvl w:val="0"/>
          <w:numId w:val="202"/>
        </w:numPr>
        <w:spacing w:after="0" w:line="240" w:lineRule="auto"/>
        <w:rPr>
          <w:rFonts w:ascii="Times New Roman" w:eastAsia="Times New Roman" w:hAnsi="Times New Roman" w:cs="Times New Roman"/>
          <w:b/>
          <w:color w:val="000000"/>
          <w:sz w:val="24"/>
          <w:szCs w:val="24"/>
          <w:lang w:eastAsia="ru-RU"/>
        </w:rPr>
      </w:pPr>
      <w:r w:rsidRPr="006C52B6">
        <w:rPr>
          <w:rFonts w:ascii="Times New Roman" w:eastAsia="Times New Roman" w:hAnsi="Times New Roman" w:cs="Times New Roman"/>
          <w:color w:val="000000"/>
          <w:sz w:val="24"/>
          <w:szCs w:val="24"/>
          <w:lang w:eastAsia="ru-RU"/>
        </w:rPr>
        <w:t>Рекомендации по организации самостоятельной работы обучающихся</w:t>
      </w:r>
    </w:p>
    <w:p w:rsidR="006C52B6" w:rsidRPr="006C52B6" w:rsidRDefault="006C52B6" w:rsidP="007D6B54">
      <w:pPr>
        <w:widowControl w:val="0"/>
        <w:spacing w:after="0" w:line="240" w:lineRule="auto"/>
        <w:rPr>
          <w:rFonts w:ascii="Times New Roman" w:eastAsia="Times New Roman" w:hAnsi="Times New Roman" w:cs="Times New Roman"/>
          <w:b/>
          <w:color w:val="000000"/>
          <w:sz w:val="24"/>
          <w:szCs w:val="24"/>
          <w:lang w:eastAsia="ru-RU"/>
        </w:rPr>
      </w:pPr>
      <w:r w:rsidRPr="006C52B6">
        <w:rPr>
          <w:rFonts w:ascii="Times New Roman" w:eastAsia="Times New Roman" w:hAnsi="Times New Roman" w:cs="Times New Roman"/>
          <w:b/>
          <w:color w:val="000000"/>
          <w:sz w:val="24"/>
          <w:szCs w:val="24"/>
          <w:lang w:val="en-US" w:eastAsia="ru-RU"/>
        </w:rPr>
        <w:t>VI</w:t>
      </w:r>
      <w:r w:rsidRPr="006C52B6">
        <w:rPr>
          <w:rFonts w:ascii="Times New Roman" w:eastAsia="Times New Roman" w:hAnsi="Times New Roman" w:cs="Times New Roman"/>
          <w:b/>
          <w:color w:val="000000"/>
          <w:sz w:val="24"/>
          <w:szCs w:val="24"/>
          <w:lang w:eastAsia="ru-RU"/>
        </w:rPr>
        <w:t>.</w:t>
      </w:r>
      <w:r w:rsidRPr="006C52B6">
        <w:rPr>
          <w:rFonts w:ascii="Times New Roman" w:eastAsia="Times New Roman" w:hAnsi="Times New Roman" w:cs="Times New Roman"/>
          <w:b/>
          <w:color w:val="000000"/>
          <w:sz w:val="24"/>
          <w:szCs w:val="24"/>
          <w:lang w:eastAsia="ru-RU"/>
        </w:rPr>
        <w:tab/>
        <w:t>Списки рекомендуемой литературы</w:t>
      </w:r>
      <w:r w:rsidRPr="006C52B6">
        <w:rPr>
          <w:rFonts w:ascii="Times New Roman" w:eastAsia="Times New Roman" w:hAnsi="Times New Roman" w:cs="Times New Roman"/>
          <w:b/>
          <w:color w:val="000000"/>
          <w:sz w:val="24"/>
          <w:szCs w:val="24"/>
          <w:lang w:eastAsia="ru-RU"/>
        </w:rPr>
        <w:tab/>
      </w:r>
    </w:p>
    <w:p w:rsidR="006C52B6" w:rsidRPr="006C52B6" w:rsidRDefault="006C52B6" w:rsidP="006C52B6">
      <w:pPr>
        <w:widowControl w:val="0"/>
        <w:numPr>
          <w:ilvl w:val="0"/>
          <w:numId w:val="202"/>
        </w:numPr>
        <w:spacing w:after="0" w:line="240" w:lineRule="auto"/>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Учебная литература</w:t>
      </w:r>
    </w:p>
    <w:p w:rsidR="006C52B6" w:rsidRPr="006C52B6" w:rsidRDefault="006C52B6" w:rsidP="006C52B6">
      <w:pPr>
        <w:widowControl w:val="0"/>
        <w:numPr>
          <w:ilvl w:val="0"/>
          <w:numId w:val="202"/>
        </w:numPr>
        <w:spacing w:after="0" w:line="240" w:lineRule="auto"/>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Методическая литература</w:t>
      </w:r>
    </w:p>
    <w:p w:rsidR="007D6B54" w:rsidRDefault="006C52B6" w:rsidP="007D6B54">
      <w:pPr>
        <w:spacing w:after="0" w:line="240" w:lineRule="auto"/>
        <w:ind w:left="720"/>
        <w:rPr>
          <w:rFonts w:ascii="Times New Roman" w:eastAsia="ヒラギノ角ゴ Pro W3" w:hAnsi="Times New Roman" w:cs="Times New Roman"/>
          <w:color w:val="000000"/>
          <w:sz w:val="24"/>
          <w:szCs w:val="24"/>
          <w:lang w:eastAsia="ru-RU"/>
        </w:rPr>
      </w:pPr>
      <w:r w:rsidRPr="006C52B6">
        <w:rPr>
          <w:rFonts w:ascii="Times New Roman" w:eastAsia="ヒラギノ角ゴ Pro W3" w:hAnsi="Times New Roman" w:cs="Times New Roman"/>
          <w:color w:val="000000"/>
          <w:sz w:val="24"/>
          <w:szCs w:val="24"/>
          <w:lang w:eastAsia="ru-RU"/>
        </w:rPr>
        <w:tab/>
      </w:r>
      <w:r w:rsidRPr="006C52B6">
        <w:rPr>
          <w:rFonts w:ascii="Times New Roman" w:eastAsia="ヒラギノ角ゴ Pro W3" w:hAnsi="Times New Roman" w:cs="Times New Roman"/>
          <w:color w:val="000000"/>
          <w:sz w:val="24"/>
          <w:szCs w:val="24"/>
          <w:lang w:eastAsia="ru-RU"/>
        </w:rPr>
        <w:tab/>
      </w:r>
      <w:r w:rsidRPr="006C52B6">
        <w:rPr>
          <w:rFonts w:ascii="Times New Roman" w:eastAsia="ヒラギノ角ゴ Pro W3" w:hAnsi="Times New Roman" w:cs="Times New Roman"/>
          <w:color w:val="000000"/>
          <w:sz w:val="24"/>
          <w:szCs w:val="24"/>
          <w:lang w:eastAsia="ru-RU"/>
        </w:rPr>
        <w:tab/>
      </w:r>
      <w:r w:rsidRPr="006C52B6">
        <w:rPr>
          <w:rFonts w:ascii="Times New Roman" w:eastAsia="ヒラギノ角ゴ Pro W3" w:hAnsi="Times New Roman" w:cs="Times New Roman"/>
          <w:color w:val="000000"/>
          <w:sz w:val="24"/>
          <w:szCs w:val="24"/>
          <w:lang w:eastAsia="ru-RU"/>
        </w:rPr>
        <w:tab/>
      </w:r>
    </w:p>
    <w:p w:rsidR="007D6B54" w:rsidRDefault="007D6B54" w:rsidP="007D6B54">
      <w:pPr>
        <w:spacing w:after="0" w:line="240" w:lineRule="auto"/>
        <w:ind w:left="720"/>
        <w:rPr>
          <w:rFonts w:ascii="Times New Roman" w:eastAsia="ヒラギノ角ゴ Pro W3" w:hAnsi="Times New Roman" w:cs="Times New Roman"/>
          <w:color w:val="000000"/>
          <w:sz w:val="24"/>
          <w:szCs w:val="24"/>
          <w:lang w:eastAsia="ru-RU"/>
        </w:rPr>
      </w:pPr>
    </w:p>
    <w:p w:rsidR="007D6B54" w:rsidRDefault="007D6B54" w:rsidP="007D6B54">
      <w:pPr>
        <w:spacing w:after="0" w:line="240" w:lineRule="auto"/>
        <w:ind w:left="720"/>
        <w:rPr>
          <w:rFonts w:ascii="Times New Roman" w:eastAsia="ヒラギノ角ゴ Pro W3" w:hAnsi="Times New Roman" w:cs="Times New Roman"/>
          <w:color w:val="000000"/>
          <w:sz w:val="24"/>
          <w:szCs w:val="24"/>
          <w:lang w:eastAsia="ru-RU"/>
        </w:rPr>
      </w:pPr>
    </w:p>
    <w:p w:rsidR="007D6B54" w:rsidRDefault="007D6B54" w:rsidP="007D6B54">
      <w:pPr>
        <w:spacing w:after="0" w:line="240" w:lineRule="auto"/>
        <w:ind w:left="720"/>
        <w:rPr>
          <w:rFonts w:ascii="Times New Roman" w:eastAsia="ヒラギノ角ゴ Pro W3" w:hAnsi="Times New Roman" w:cs="Times New Roman"/>
          <w:color w:val="000000"/>
          <w:sz w:val="24"/>
          <w:szCs w:val="24"/>
          <w:lang w:eastAsia="ru-RU"/>
        </w:rPr>
      </w:pPr>
    </w:p>
    <w:p w:rsidR="007D6B54" w:rsidRDefault="007D6B54" w:rsidP="007D6B54">
      <w:pPr>
        <w:spacing w:after="0" w:line="240" w:lineRule="auto"/>
        <w:ind w:left="720"/>
        <w:rPr>
          <w:rFonts w:ascii="Times New Roman" w:eastAsia="ヒラギノ角ゴ Pro W3" w:hAnsi="Times New Roman" w:cs="Times New Roman"/>
          <w:color w:val="000000"/>
          <w:sz w:val="24"/>
          <w:szCs w:val="24"/>
          <w:lang w:eastAsia="ru-RU"/>
        </w:rPr>
      </w:pPr>
    </w:p>
    <w:p w:rsidR="007D6B54" w:rsidRDefault="007D6B54" w:rsidP="007D6B54">
      <w:pPr>
        <w:spacing w:after="0" w:line="240" w:lineRule="auto"/>
        <w:ind w:left="720"/>
        <w:rPr>
          <w:rFonts w:ascii="Times New Roman" w:eastAsia="ヒラギノ角ゴ Pro W3" w:hAnsi="Times New Roman" w:cs="Times New Roman"/>
          <w:color w:val="000000"/>
          <w:sz w:val="24"/>
          <w:szCs w:val="24"/>
          <w:lang w:eastAsia="ru-RU"/>
        </w:rPr>
      </w:pPr>
    </w:p>
    <w:p w:rsidR="007D6B54" w:rsidRDefault="007D6B54" w:rsidP="007D6B54">
      <w:pPr>
        <w:spacing w:after="0" w:line="240" w:lineRule="auto"/>
        <w:ind w:left="720"/>
        <w:rPr>
          <w:rFonts w:ascii="Times New Roman" w:eastAsia="ヒラギノ角ゴ Pro W3" w:hAnsi="Times New Roman" w:cs="Times New Roman"/>
          <w:color w:val="000000"/>
          <w:sz w:val="24"/>
          <w:szCs w:val="24"/>
          <w:lang w:eastAsia="ru-RU"/>
        </w:rPr>
      </w:pPr>
    </w:p>
    <w:p w:rsidR="007D6B54" w:rsidRDefault="007D6B54" w:rsidP="007D6B54">
      <w:pPr>
        <w:spacing w:after="0" w:line="240" w:lineRule="auto"/>
        <w:ind w:left="720"/>
        <w:rPr>
          <w:rFonts w:ascii="Times New Roman" w:eastAsia="ヒラギノ角ゴ Pro W3" w:hAnsi="Times New Roman" w:cs="Times New Roman"/>
          <w:color w:val="000000"/>
          <w:sz w:val="24"/>
          <w:szCs w:val="24"/>
          <w:lang w:eastAsia="ru-RU"/>
        </w:rPr>
      </w:pPr>
    </w:p>
    <w:p w:rsidR="007D6B54" w:rsidRDefault="007D6B54" w:rsidP="007D6B54">
      <w:pPr>
        <w:spacing w:after="0" w:line="240" w:lineRule="auto"/>
        <w:ind w:left="720"/>
        <w:rPr>
          <w:rFonts w:ascii="Times New Roman" w:eastAsia="ヒラギノ角ゴ Pro W3" w:hAnsi="Times New Roman" w:cs="Times New Roman"/>
          <w:color w:val="000000"/>
          <w:sz w:val="24"/>
          <w:szCs w:val="24"/>
          <w:lang w:eastAsia="ru-RU"/>
        </w:rPr>
      </w:pPr>
    </w:p>
    <w:p w:rsidR="007D6B54" w:rsidRDefault="007D6B54" w:rsidP="007D6B54">
      <w:pPr>
        <w:spacing w:after="0" w:line="240" w:lineRule="auto"/>
        <w:ind w:left="720"/>
        <w:rPr>
          <w:rFonts w:ascii="Times New Roman" w:eastAsia="ヒラギノ角ゴ Pro W3" w:hAnsi="Times New Roman" w:cs="Times New Roman"/>
          <w:color w:val="000000"/>
          <w:sz w:val="24"/>
          <w:szCs w:val="24"/>
          <w:lang w:eastAsia="ru-RU"/>
        </w:rPr>
      </w:pPr>
    </w:p>
    <w:p w:rsidR="007D6B54" w:rsidRDefault="007D6B54" w:rsidP="007D6B54">
      <w:pPr>
        <w:spacing w:after="0" w:line="240" w:lineRule="auto"/>
        <w:ind w:left="720"/>
        <w:rPr>
          <w:rFonts w:ascii="Times New Roman" w:eastAsia="ヒラギノ角ゴ Pro W3" w:hAnsi="Times New Roman" w:cs="Times New Roman"/>
          <w:color w:val="000000"/>
          <w:sz w:val="24"/>
          <w:szCs w:val="24"/>
          <w:lang w:eastAsia="ru-RU"/>
        </w:rPr>
      </w:pPr>
    </w:p>
    <w:p w:rsidR="007D6B54" w:rsidRDefault="007D6B54" w:rsidP="007D6B54">
      <w:pPr>
        <w:spacing w:after="0" w:line="240" w:lineRule="auto"/>
        <w:ind w:left="720"/>
        <w:rPr>
          <w:rFonts w:ascii="Times New Roman" w:eastAsia="ヒラギノ角ゴ Pro W3" w:hAnsi="Times New Roman" w:cs="Times New Roman"/>
          <w:color w:val="000000"/>
          <w:sz w:val="24"/>
          <w:szCs w:val="24"/>
          <w:lang w:eastAsia="ru-RU"/>
        </w:rPr>
      </w:pPr>
    </w:p>
    <w:p w:rsidR="007D6B54" w:rsidRDefault="007D6B54" w:rsidP="007D6B54">
      <w:pPr>
        <w:spacing w:after="0" w:line="240" w:lineRule="auto"/>
        <w:ind w:left="720"/>
        <w:rPr>
          <w:rFonts w:ascii="Times New Roman" w:eastAsia="ヒラギノ角ゴ Pro W3" w:hAnsi="Times New Roman" w:cs="Times New Roman"/>
          <w:color w:val="000000"/>
          <w:sz w:val="24"/>
          <w:szCs w:val="24"/>
          <w:lang w:eastAsia="ru-RU"/>
        </w:rPr>
      </w:pPr>
    </w:p>
    <w:p w:rsidR="007D6B54" w:rsidRDefault="007D6B54" w:rsidP="007D6B54">
      <w:pPr>
        <w:spacing w:after="0" w:line="240" w:lineRule="auto"/>
        <w:ind w:left="720"/>
        <w:rPr>
          <w:rFonts w:ascii="Times New Roman" w:eastAsia="ヒラギノ角ゴ Pro W3" w:hAnsi="Times New Roman" w:cs="Times New Roman"/>
          <w:color w:val="000000"/>
          <w:sz w:val="24"/>
          <w:szCs w:val="24"/>
          <w:lang w:eastAsia="ru-RU"/>
        </w:rPr>
      </w:pPr>
    </w:p>
    <w:p w:rsidR="007D6B54" w:rsidRDefault="007D6B54" w:rsidP="007D6B54">
      <w:pPr>
        <w:spacing w:after="0" w:line="240" w:lineRule="auto"/>
        <w:ind w:left="720"/>
        <w:rPr>
          <w:rFonts w:ascii="Times New Roman" w:eastAsia="ヒラギノ角ゴ Pro W3" w:hAnsi="Times New Roman" w:cs="Times New Roman"/>
          <w:color w:val="000000"/>
          <w:sz w:val="24"/>
          <w:szCs w:val="24"/>
          <w:lang w:eastAsia="ru-RU"/>
        </w:rPr>
      </w:pPr>
    </w:p>
    <w:p w:rsidR="007D6B54" w:rsidRDefault="007D6B54" w:rsidP="007D6B54">
      <w:pPr>
        <w:spacing w:after="0" w:line="240" w:lineRule="auto"/>
        <w:ind w:left="720"/>
        <w:rPr>
          <w:rFonts w:ascii="Times New Roman" w:eastAsia="ヒラギノ角ゴ Pro W3" w:hAnsi="Times New Roman" w:cs="Times New Roman"/>
          <w:color w:val="000000"/>
          <w:sz w:val="24"/>
          <w:szCs w:val="24"/>
          <w:lang w:eastAsia="ru-RU"/>
        </w:rPr>
      </w:pPr>
    </w:p>
    <w:p w:rsidR="007D6B54" w:rsidRDefault="007D6B54" w:rsidP="007D6B54">
      <w:pPr>
        <w:spacing w:after="0" w:line="240" w:lineRule="auto"/>
        <w:ind w:left="720"/>
        <w:rPr>
          <w:rFonts w:ascii="Times New Roman" w:eastAsia="ヒラギノ角ゴ Pro W3" w:hAnsi="Times New Roman" w:cs="Times New Roman"/>
          <w:color w:val="000000"/>
          <w:sz w:val="24"/>
          <w:szCs w:val="24"/>
          <w:lang w:eastAsia="ru-RU"/>
        </w:rPr>
      </w:pPr>
    </w:p>
    <w:p w:rsidR="007D6B54" w:rsidRDefault="007D6B54" w:rsidP="007D6B54">
      <w:pPr>
        <w:spacing w:after="0" w:line="240" w:lineRule="auto"/>
        <w:ind w:left="720"/>
        <w:rPr>
          <w:rFonts w:ascii="Times New Roman" w:eastAsia="ヒラギノ角ゴ Pro W3" w:hAnsi="Times New Roman" w:cs="Times New Roman"/>
          <w:color w:val="000000"/>
          <w:sz w:val="24"/>
          <w:szCs w:val="24"/>
          <w:lang w:eastAsia="ru-RU"/>
        </w:rPr>
      </w:pPr>
    </w:p>
    <w:p w:rsidR="007D6B54" w:rsidRDefault="007D6B54" w:rsidP="007D6B54">
      <w:pPr>
        <w:spacing w:after="0" w:line="240" w:lineRule="auto"/>
        <w:ind w:left="720"/>
        <w:rPr>
          <w:rFonts w:ascii="Times New Roman" w:eastAsia="ヒラギノ角ゴ Pro W3" w:hAnsi="Times New Roman" w:cs="Times New Roman"/>
          <w:color w:val="000000"/>
          <w:sz w:val="24"/>
          <w:szCs w:val="24"/>
          <w:lang w:eastAsia="ru-RU"/>
        </w:rPr>
      </w:pPr>
    </w:p>
    <w:p w:rsidR="007D6B54" w:rsidRDefault="007D6B54" w:rsidP="007D6B54">
      <w:pPr>
        <w:spacing w:after="0" w:line="240" w:lineRule="auto"/>
        <w:ind w:left="720"/>
        <w:rPr>
          <w:rFonts w:ascii="Times New Roman" w:eastAsia="ヒラギノ角ゴ Pro W3" w:hAnsi="Times New Roman" w:cs="Times New Roman"/>
          <w:color w:val="000000"/>
          <w:sz w:val="24"/>
          <w:szCs w:val="24"/>
          <w:lang w:eastAsia="ru-RU"/>
        </w:rPr>
      </w:pPr>
    </w:p>
    <w:p w:rsidR="007D6B54" w:rsidRDefault="007D6B54" w:rsidP="007D6B54">
      <w:pPr>
        <w:spacing w:after="0" w:line="240" w:lineRule="auto"/>
        <w:ind w:left="720"/>
        <w:rPr>
          <w:rFonts w:ascii="Times New Roman" w:eastAsia="ヒラギノ角ゴ Pro W3" w:hAnsi="Times New Roman" w:cs="Times New Roman"/>
          <w:color w:val="000000"/>
          <w:sz w:val="24"/>
          <w:szCs w:val="24"/>
          <w:lang w:eastAsia="ru-RU"/>
        </w:rPr>
      </w:pPr>
    </w:p>
    <w:p w:rsidR="007D6B54" w:rsidRDefault="007D6B54" w:rsidP="007D6B54">
      <w:pPr>
        <w:spacing w:after="0" w:line="240" w:lineRule="auto"/>
        <w:ind w:left="720"/>
        <w:rPr>
          <w:rFonts w:ascii="Times New Roman" w:eastAsia="ヒラギノ角ゴ Pro W3" w:hAnsi="Times New Roman" w:cs="Times New Roman"/>
          <w:color w:val="000000"/>
          <w:sz w:val="24"/>
          <w:szCs w:val="24"/>
          <w:lang w:eastAsia="ru-RU"/>
        </w:rPr>
      </w:pPr>
    </w:p>
    <w:p w:rsidR="007D6B54" w:rsidRDefault="007D6B54" w:rsidP="007D6B54">
      <w:pPr>
        <w:spacing w:after="0" w:line="240" w:lineRule="auto"/>
        <w:ind w:left="720"/>
        <w:rPr>
          <w:rFonts w:ascii="Times New Roman" w:eastAsia="ヒラギノ角ゴ Pro W3" w:hAnsi="Times New Roman" w:cs="Times New Roman"/>
          <w:color w:val="000000"/>
          <w:sz w:val="24"/>
          <w:szCs w:val="24"/>
          <w:lang w:eastAsia="ru-RU"/>
        </w:rPr>
      </w:pPr>
    </w:p>
    <w:p w:rsidR="007D6B54" w:rsidRDefault="007D6B54" w:rsidP="007D6B54">
      <w:pPr>
        <w:spacing w:after="0" w:line="240" w:lineRule="auto"/>
        <w:ind w:left="720"/>
        <w:rPr>
          <w:rFonts w:ascii="Times New Roman" w:eastAsia="ヒラギノ角ゴ Pro W3" w:hAnsi="Times New Roman" w:cs="Times New Roman"/>
          <w:color w:val="000000"/>
          <w:sz w:val="24"/>
          <w:szCs w:val="24"/>
          <w:lang w:eastAsia="ru-RU"/>
        </w:rPr>
      </w:pPr>
    </w:p>
    <w:p w:rsidR="006C52B6" w:rsidRPr="006C52B6" w:rsidRDefault="006C52B6" w:rsidP="007D6B54">
      <w:pPr>
        <w:spacing w:after="0" w:line="240" w:lineRule="auto"/>
        <w:ind w:left="720"/>
        <w:jc w:val="center"/>
        <w:rPr>
          <w:rFonts w:ascii="Times New Roman" w:eastAsia="ヒラギノ角ゴ Pro W3" w:hAnsi="Times New Roman" w:cs="Times New Roman"/>
          <w:b/>
          <w:color w:val="000000"/>
          <w:sz w:val="28"/>
          <w:szCs w:val="28"/>
          <w:lang w:eastAsia="ru-RU"/>
        </w:rPr>
      </w:pPr>
      <w:r w:rsidRPr="006C52B6">
        <w:rPr>
          <w:rFonts w:ascii="Times New Roman" w:eastAsia="ヒラギノ角ゴ Pro W3" w:hAnsi="Times New Roman" w:cs="Times New Roman"/>
          <w:b/>
          <w:color w:val="000000"/>
          <w:sz w:val="28"/>
          <w:szCs w:val="28"/>
          <w:lang w:val="en-US" w:eastAsia="ru-RU"/>
        </w:rPr>
        <w:lastRenderedPageBreak/>
        <w:t>I</w:t>
      </w:r>
      <w:r w:rsidRPr="006C52B6">
        <w:rPr>
          <w:rFonts w:ascii="Times New Roman" w:eastAsia="ヒラギノ角ゴ Pro W3" w:hAnsi="Times New Roman" w:cs="Times New Roman"/>
          <w:b/>
          <w:color w:val="000000"/>
          <w:sz w:val="28"/>
          <w:szCs w:val="28"/>
          <w:lang w:eastAsia="ru-RU"/>
        </w:rPr>
        <w:t>.</w:t>
      </w:r>
      <w:r w:rsidRPr="006C52B6">
        <w:rPr>
          <w:rFonts w:ascii="Times New Roman" w:eastAsia="ヒラギノ角ゴ Pro W3" w:hAnsi="Times New Roman" w:cs="Times New Roman"/>
          <w:b/>
          <w:color w:val="000000"/>
          <w:sz w:val="28"/>
          <w:szCs w:val="28"/>
          <w:lang w:eastAsia="ru-RU"/>
        </w:rPr>
        <w:tab/>
        <w:t>Пояснительная записка</w:t>
      </w:r>
    </w:p>
    <w:p w:rsidR="006C52B6" w:rsidRPr="006C52B6" w:rsidRDefault="006C52B6" w:rsidP="007D6B54">
      <w:pPr>
        <w:spacing w:after="0" w:line="240" w:lineRule="auto"/>
        <w:rPr>
          <w:rFonts w:ascii="Times New Roman" w:eastAsia="ヒラギノ角ゴ Pro W3" w:hAnsi="Times New Roman" w:cs="Times New Roman"/>
          <w:b/>
          <w:color w:val="000000"/>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sz w:val="24"/>
          <w:szCs w:val="24"/>
          <w:lang w:eastAsia="ru-RU"/>
        </w:rPr>
        <w:t>1.</w:t>
      </w:r>
      <w:r w:rsidRPr="006C52B6">
        <w:rPr>
          <w:rFonts w:ascii="Times New Roman" w:eastAsia="Times New Roman" w:hAnsi="Times New Roman" w:cs="Times New Roman"/>
          <w:b/>
          <w:color w:val="00B050"/>
          <w:sz w:val="24"/>
          <w:szCs w:val="24"/>
          <w:lang w:eastAsia="ru-RU"/>
        </w:rPr>
        <w:t xml:space="preserve"> </w:t>
      </w:r>
      <w:r w:rsidRPr="006C52B6">
        <w:rPr>
          <w:rFonts w:ascii="Times New Roman" w:eastAsia="Times New Roman" w:hAnsi="Times New Roman" w:cs="Times New Roman"/>
          <w:b/>
          <w:sz w:val="24"/>
          <w:szCs w:val="24"/>
          <w:lang w:eastAsia="ru-RU"/>
        </w:rPr>
        <w:t>Характеристика учебного предмета, его место и роль в образовательном процессе</w:t>
      </w:r>
    </w:p>
    <w:p w:rsidR="006C52B6" w:rsidRPr="006C52B6" w:rsidRDefault="006C52B6" w:rsidP="006C52B6">
      <w:pPr>
        <w:numPr>
          <w:ilvl w:val="0"/>
          <w:numId w:val="199"/>
        </w:numPr>
        <w:spacing w:after="0" w:line="240" w:lineRule="auto"/>
        <w:ind w:firstLine="709"/>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Программа учебного предмета «Ансамбль» (домра)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«Народные инструменты».</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ab/>
        <w:t>В общей системе  профессионального музыкального образования значительное место отводится коллективным видам музицирования ансамблю. В последние годы увеличилось число различных по составу ансамблей.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ab/>
        <w:t>Навыки коллективного музицирования формируются и развиваются на основе и параллельно с уже приобретенными знаниями в классе по специальности.</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w:t>
      </w:r>
    </w:p>
    <w:p w:rsidR="006C52B6" w:rsidRPr="006C52B6" w:rsidRDefault="006C52B6" w:rsidP="006C52B6">
      <w:pPr>
        <w:numPr>
          <w:ilvl w:val="0"/>
          <w:numId w:val="151"/>
        </w:numPr>
        <w:spacing w:after="0" w:line="240" w:lineRule="auto"/>
        <w:jc w:val="both"/>
        <w:rPr>
          <w:rFonts w:ascii="Times New Roman" w:eastAsia="ヒラギノ角ゴ Pro W3" w:hAnsi="Times New Roman" w:cs="Times New Roman"/>
          <w:b/>
          <w:sz w:val="24"/>
          <w:szCs w:val="24"/>
          <w:lang w:eastAsia="ru-RU"/>
        </w:rPr>
      </w:pPr>
      <w:r w:rsidRPr="006C52B6">
        <w:rPr>
          <w:rFonts w:ascii="Times New Roman" w:eastAsia="ヒラギノ角ゴ Pro W3" w:hAnsi="Times New Roman" w:cs="Times New Roman"/>
          <w:b/>
          <w:color w:val="000000"/>
          <w:sz w:val="24"/>
          <w:szCs w:val="24"/>
          <w:lang w:eastAsia="ru-RU"/>
        </w:rPr>
        <w:t xml:space="preserve">2. </w:t>
      </w:r>
      <w:r w:rsidRPr="006C52B6">
        <w:rPr>
          <w:rFonts w:ascii="Times New Roman" w:eastAsia="ヒラギノ角ゴ Pro W3" w:hAnsi="Times New Roman" w:cs="Times New Roman"/>
          <w:b/>
          <w:sz w:val="24"/>
          <w:szCs w:val="24"/>
          <w:lang w:eastAsia="ru-RU"/>
        </w:rPr>
        <w:t xml:space="preserve">Срок реализации учебного предмета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Срок реализации учебного предмета  для детей, поступивших в образовательное учреждение в первый класс в возрасте с шести лет шести месяцев до девяти лет, составляет 5 лет (с 4  по 8 классы) для 8-летнего обучения предпрофессиональной программы «Народные инструменты».</w:t>
      </w:r>
    </w:p>
    <w:p w:rsidR="006C52B6" w:rsidRPr="006C52B6" w:rsidRDefault="006C52B6" w:rsidP="006C52B6">
      <w:pPr>
        <w:spacing w:after="0"/>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sz w:val="24"/>
          <w:szCs w:val="24"/>
          <w:lang w:eastAsia="ru-RU"/>
        </w:rPr>
        <w:t>3. Объем учебного времени,</w:t>
      </w:r>
      <w:r w:rsidRPr="006C52B6">
        <w:rPr>
          <w:rFonts w:ascii="Times New Roman" w:eastAsia="Times New Roman" w:hAnsi="Times New Roman" w:cs="Times New Roman"/>
          <w:b/>
          <w:i/>
          <w:sz w:val="24"/>
          <w:szCs w:val="24"/>
          <w:lang w:eastAsia="ru-RU"/>
        </w:rPr>
        <w:t xml:space="preserve"> </w:t>
      </w:r>
      <w:r w:rsidRPr="006C52B6">
        <w:rPr>
          <w:rFonts w:ascii="Times New Roman" w:eastAsia="Times New Roman" w:hAnsi="Times New Roman" w:cs="Times New Roman"/>
          <w:sz w:val="24"/>
          <w:szCs w:val="24"/>
          <w:lang w:eastAsia="ru-RU"/>
        </w:rPr>
        <w:t xml:space="preserve">предусмотренный учебным планом  образовательного учреждения на реализацию предмета «Ансамбль» (домра): </w:t>
      </w:r>
    </w:p>
    <w:tbl>
      <w:tblPr>
        <w:tblStyle w:val="111"/>
        <w:tblW w:w="9356" w:type="dxa"/>
        <w:tblInd w:w="93" w:type="dxa"/>
        <w:tblCellMar>
          <w:left w:w="93" w:type="dxa"/>
        </w:tblCellMar>
        <w:tblLook w:val="04A0"/>
      </w:tblPr>
      <w:tblGrid>
        <w:gridCol w:w="6663"/>
        <w:gridCol w:w="2693"/>
      </w:tblGrid>
      <w:tr w:rsidR="006C52B6" w:rsidRPr="006C52B6" w:rsidTr="009723AA">
        <w:trPr>
          <w:trHeight w:val="77"/>
        </w:trPr>
        <w:tc>
          <w:tcPr>
            <w:tcW w:w="6662" w:type="dxa"/>
            <w:shd w:val="clear" w:color="auto" w:fill="auto"/>
            <w:tcMar>
              <w:left w:w="93" w:type="dxa"/>
            </w:tcMar>
          </w:tcPr>
          <w:p w:rsidR="006C52B6" w:rsidRPr="006C52B6" w:rsidRDefault="006C52B6" w:rsidP="006C52B6">
            <w:pPr>
              <w:suppressAutoHyphens/>
              <w:jc w:val="both"/>
              <w:rPr>
                <w:color w:val="00000A"/>
                <w:sz w:val="24"/>
                <w:szCs w:val="24"/>
              </w:rPr>
            </w:pPr>
            <w:r w:rsidRPr="006C52B6">
              <w:rPr>
                <w:color w:val="00000A"/>
                <w:sz w:val="24"/>
                <w:szCs w:val="24"/>
              </w:rPr>
              <w:t>Срок обучения</w:t>
            </w:r>
          </w:p>
        </w:tc>
        <w:tc>
          <w:tcPr>
            <w:tcW w:w="2693" w:type="dxa"/>
            <w:shd w:val="clear" w:color="auto" w:fill="auto"/>
            <w:tcMar>
              <w:left w:w="93" w:type="dxa"/>
            </w:tcMar>
          </w:tcPr>
          <w:p w:rsidR="006C52B6" w:rsidRPr="006C52B6" w:rsidRDefault="006C52B6" w:rsidP="006C52B6">
            <w:pPr>
              <w:suppressAutoHyphens/>
              <w:jc w:val="center"/>
              <w:rPr>
                <w:color w:val="00000A"/>
                <w:sz w:val="24"/>
                <w:szCs w:val="24"/>
              </w:rPr>
            </w:pPr>
            <w:r w:rsidRPr="006C52B6">
              <w:rPr>
                <w:color w:val="00000A"/>
                <w:sz w:val="24"/>
                <w:szCs w:val="24"/>
              </w:rPr>
              <w:t>5 лет</w:t>
            </w:r>
          </w:p>
        </w:tc>
      </w:tr>
      <w:tr w:rsidR="006C52B6" w:rsidRPr="006C52B6" w:rsidTr="009723AA">
        <w:trPr>
          <w:trHeight w:val="77"/>
        </w:trPr>
        <w:tc>
          <w:tcPr>
            <w:tcW w:w="6662" w:type="dxa"/>
            <w:shd w:val="clear" w:color="auto" w:fill="auto"/>
            <w:tcMar>
              <w:left w:w="93" w:type="dxa"/>
            </w:tcMar>
          </w:tcPr>
          <w:p w:rsidR="006C52B6" w:rsidRPr="006C52B6" w:rsidRDefault="006C52B6" w:rsidP="006C52B6">
            <w:pPr>
              <w:suppressAutoHyphens/>
              <w:jc w:val="both"/>
              <w:rPr>
                <w:color w:val="00000A"/>
                <w:sz w:val="24"/>
                <w:szCs w:val="24"/>
              </w:rPr>
            </w:pPr>
            <w:r w:rsidRPr="006C52B6">
              <w:rPr>
                <w:color w:val="00000A"/>
                <w:sz w:val="24"/>
                <w:szCs w:val="24"/>
              </w:rPr>
              <w:t>Максимальная учебная нагрузка (в часах)</w:t>
            </w:r>
          </w:p>
        </w:tc>
        <w:tc>
          <w:tcPr>
            <w:tcW w:w="2693" w:type="dxa"/>
            <w:shd w:val="clear" w:color="auto" w:fill="auto"/>
            <w:tcMar>
              <w:left w:w="93" w:type="dxa"/>
            </w:tcMar>
          </w:tcPr>
          <w:p w:rsidR="006C52B6" w:rsidRPr="006C52B6" w:rsidRDefault="006C52B6" w:rsidP="006C52B6">
            <w:pPr>
              <w:suppressAutoHyphens/>
              <w:jc w:val="center"/>
              <w:rPr>
                <w:color w:val="00000A"/>
                <w:sz w:val="24"/>
                <w:szCs w:val="24"/>
              </w:rPr>
            </w:pPr>
            <w:r w:rsidRPr="006C52B6">
              <w:rPr>
                <w:color w:val="00000A"/>
                <w:sz w:val="24"/>
                <w:szCs w:val="24"/>
              </w:rPr>
              <w:t>330</w:t>
            </w:r>
          </w:p>
        </w:tc>
      </w:tr>
      <w:tr w:rsidR="006C52B6" w:rsidRPr="006C52B6" w:rsidTr="009723AA">
        <w:trPr>
          <w:trHeight w:val="77"/>
        </w:trPr>
        <w:tc>
          <w:tcPr>
            <w:tcW w:w="6662" w:type="dxa"/>
            <w:shd w:val="clear" w:color="auto" w:fill="auto"/>
            <w:tcMar>
              <w:left w:w="93" w:type="dxa"/>
            </w:tcMar>
          </w:tcPr>
          <w:p w:rsidR="006C52B6" w:rsidRPr="006C52B6" w:rsidRDefault="006C52B6" w:rsidP="006C52B6">
            <w:pPr>
              <w:suppressAutoHyphens/>
              <w:jc w:val="both"/>
              <w:rPr>
                <w:color w:val="00000A"/>
                <w:sz w:val="24"/>
                <w:szCs w:val="24"/>
              </w:rPr>
            </w:pPr>
            <w:r w:rsidRPr="006C52B6">
              <w:rPr>
                <w:color w:val="00000A"/>
                <w:sz w:val="24"/>
                <w:szCs w:val="24"/>
              </w:rPr>
              <w:t>Количество часов на аудиторные занятия</w:t>
            </w:r>
          </w:p>
        </w:tc>
        <w:tc>
          <w:tcPr>
            <w:tcW w:w="2693" w:type="dxa"/>
            <w:shd w:val="clear" w:color="auto" w:fill="auto"/>
            <w:tcMar>
              <w:left w:w="93" w:type="dxa"/>
            </w:tcMar>
          </w:tcPr>
          <w:p w:rsidR="006C52B6" w:rsidRPr="006C52B6" w:rsidRDefault="006C52B6" w:rsidP="006C52B6">
            <w:pPr>
              <w:suppressAutoHyphens/>
              <w:jc w:val="center"/>
              <w:rPr>
                <w:color w:val="00000A"/>
                <w:sz w:val="24"/>
                <w:szCs w:val="24"/>
              </w:rPr>
            </w:pPr>
            <w:r w:rsidRPr="006C52B6">
              <w:rPr>
                <w:color w:val="00000A"/>
                <w:sz w:val="24"/>
                <w:szCs w:val="24"/>
              </w:rPr>
              <w:t>165</w:t>
            </w:r>
          </w:p>
        </w:tc>
      </w:tr>
      <w:tr w:rsidR="006C52B6" w:rsidRPr="006C52B6" w:rsidTr="009723AA">
        <w:trPr>
          <w:trHeight w:val="552"/>
        </w:trPr>
        <w:tc>
          <w:tcPr>
            <w:tcW w:w="6662" w:type="dxa"/>
            <w:shd w:val="clear" w:color="auto" w:fill="auto"/>
            <w:tcMar>
              <w:left w:w="93" w:type="dxa"/>
            </w:tcMar>
          </w:tcPr>
          <w:p w:rsidR="006C52B6" w:rsidRPr="006C52B6" w:rsidRDefault="006C52B6" w:rsidP="006C52B6">
            <w:pPr>
              <w:suppressAutoHyphens/>
              <w:jc w:val="both"/>
              <w:rPr>
                <w:color w:val="00000A"/>
                <w:sz w:val="24"/>
                <w:szCs w:val="24"/>
              </w:rPr>
            </w:pPr>
            <w:r w:rsidRPr="006C52B6">
              <w:rPr>
                <w:color w:val="00000A"/>
                <w:sz w:val="24"/>
                <w:szCs w:val="24"/>
              </w:rPr>
              <w:t>Количество часов на внеаудиторную</w:t>
            </w:r>
          </w:p>
          <w:p w:rsidR="006C52B6" w:rsidRPr="006C52B6" w:rsidRDefault="006C52B6" w:rsidP="006C52B6">
            <w:pPr>
              <w:suppressAutoHyphens/>
              <w:jc w:val="both"/>
              <w:rPr>
                <w:color w:val="00000A"/>
                <w:sz w:val="24"/>
                <w:szCs w:val="24"/>
              </w:rPr>
            </w:pPr>
            <w:r w:rsidRPr="006C52B6">
              <w:rPr>
                <w:color w:val="00000A"/>
                <w:sz w:val="24"/>
                <w:szCs w:val="24"/>
              </w:rPr>
              <w:t>(самостоятельную) работу</w:t>
            </w:r>
          </w:p>
        </w:tc>
        <w:tc>
          <w:tcPr>
            <w:tcW w:w="2693" w:type="dxa"/>
            <w:shd w:val="clear" w:color="auto" w:fill="auto"/>
            <w:tcMar>
              <w:left w:w="93" w:type="dxa"/>
            </w:tcMar>
          </w:tcPr>
          <w:p w:rsidR="006C52B6" w:rsidRPr="006C52B6" w:rsidRDefault="006C52B6" w:rsidP="006C52B6">
            <w:pPr>
              <w:suppressAutoHyphens/>
              <w:jc w:val="center"/>
              <w:rPr>
                <w:color w:val="00000A"/>
                <w:sz w:val="24"/>
                <w:szCs w:val="24"/>
              </w:rPr>
            </w:pPr>
            <w:r w:rsidRPr="006C52B6">
              <w:rPr>
                <w:color w:val="00000A"/>
                <w:sz w:val="24"/>
                <w:szCs w:val="24"/>
              </w:rPr>
              <w:t>165</w:t>
            </w:r>
          </w:p>
        </w:tc>
      </w:tr>
      <w:tr w:rsidR="006C52B6" w:rsidRPr="006C52B6" w:rsidTr="009723AA">
        <w:trPr>
          <w:trHeight w:val="77"/>
        </w:trPr>
        <w:tc>
          <w:tcPr>
            <w:tcW w:w="6662" w:type="dxa"/>
            <w:shd w:val="clear" w:color="auto" w:fill="auto"/>
            <w:tcMar>
              <w:left w:w="93" w:type="dxa"/>
            </w:tcMar>
          </w:tcPr>
          <w:p w:rsidR="006C52B6" w:rsidRPr="006C52B6" w:rsidRDefault="006C52B6" w:rsidP="006C52B6">
            <w:pPr>
              <w:suppressAutoHyphens/>
              <w:jc w:val="both"/>
              <w:rPr>
                <w:color w:val="00000A"/>
                <w:sz w:val="24"/>
                <w:szCs w:val="24"/>
              </w:rPr>
            </w:pPr>
            <w:r w:rsidRPr="006C52B6">
              <w:rPr>
                <w:color w:val="00000A"/>
                <w:sz w:val="24"/>
                <w:szCs w:val="24"/>
              </w:rPr>
              <w:t>Консультации</w:t>
            </w:r>
          </w:p>
        </w:tc>
        <w:tc>
          <w:tcPr>
            <w:tcW w:w="2693" w:type="dxa"/>
            <w:shd w:val="clear" w:color="auto" w:fill="auto"/>
            <w:tcMar>
              <w:left w:w="93" w:type="dxa"/>
            </w:tcMar>
          </w:tcPr>
          <w:p w:rsidR="006C52B6" w:rsidRPr="006C52B6" w:rsidRDefault="006C52B6" w:rsidP="006C52B6">
            <w:pPr>
              <w:suppressAutoHyphens/>
              <w:jc w:val="center"/>
              <w:rPr>
                <w:color w:val="00000A"/>
                <w:sz w:val="24"/>
                <w:szCs w:val="24"/>
              </w:rPr>
            </w:pPr>
            <w:r w:rsidRPr="006C52B6">
              <w:rPr>
                <w:color w:val="00000A"/>
                <w:sz w:val="24"/>
                <w:szCs w:val="24"/>
              </w:rPr>
              <w:t>10</w:t>
            </w:r>
          </w:p>
        </w:tc>
      </w:tr>
    </w:tbl>
    <w:p w:rsidR="006C52B6" w:rsidRPr="006C52B6" w:rsidRDefault="006C52B6" w:rsidP="006C52B6">
      <w:pPr>
        <w:spacing w:after="0"/>
        <w:jc w:val="both"/>
        <w:outlineLvl w:val="0"/>
        <w:rPr>
          <w:rFonts w:ascii="Times New Roman" w:eastAsia="Times New Roman" w:hAnsi="Times New Roman" w:cs="Times New Roman"/>
          <w:b/>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Консультации проводятся с целью подготовки обучающихся к контрольным урокам, зачетам, экзаменам, творческим конкурсам и другим мероприятиям по усмотрению учебного заведения.</w:t>
      </w: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outlineLvl w:val="0"/>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sz w:val="24"/>
          <w:szCs w:val="24"/>
          <w:lang w:eastAsia="ru-RU"/>
        </w:rPr>
        <w:t>4. Форма проведения учебных аудиторных занятий:</w:t>
      </w:r>
      <w:r w:rsidRPr="006C52B6">
        <w:rPr>
          <w:rFonts w:ascii="Times New Roman" w:eastAsia="Times New Roman" w:hAnsi="Times New Roman" w:cs="Times New Roman"/>
          <w:sz w:val="24"/>
          <w:szCs w:val="24"/>
          <w:lang w:eastAsia="ru-RU"/>
        </w:rPr>
        <w:t xml:space="preserve"> мелкогрупповая (от 2 до 10 человек). </w:t>
      </w:r>
    </w:p>
    <w:p w:rsidR="006C52B6" w:rsidRPr="006C52B6" w:rsidRDefault="006C52B6" w:rsidP="006C52B6">
      <w:pPr>
        <w:spacing w:after="0"/>
        <w:jc w:val="both"/>
        <w:outlineLvl w:val="0"/>
        <w:rPr>
          <w:rFonts w:ascii="Times New Roman" w:eastAsia="Times New Roman" w:hAnsi="Times New Roman" w:cs="Times New Roman"/>
          <w:sz w:val="24"/>
          <w:szCs w:val="24"/>
          <w:lang w:eastAsia="ru-RU"/>
        </w:rPr>
      </w:pPr>
    </w:p>
    <w:p w:rsidR="006C52B6" w:rsidRPr="006C52B6" w:rsidRDefault="006C52B6" w:rsidP="006C52B6">
      <w:pPr>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 xml:space="preserve">5. Цель и задачи учебного предмета </w:t>
      </w:r>
    </w:p>
    <w:p w:rsidR="006C52B6" w:rsidRPr="006C52B6" w:rsidRDefault="006C52B6" w:rsidP="006C52B6">
      <w:pPr>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ab/>
        <w:t>Цель:</w:t>
      </w:r>
    </w:p>
    <w:p w:rsidR="006C52B6" w:rsidRPr="006C52B6" w:rsidRDefault="006C52B6" w:rsidP="006C52B6">
      <w:pPr>
        <w:numPr>
          <w:ilvl w:val="0"/>
          <w:numId w:val="203"/>
        </w:numPr>
        <w:spacing w:after="0" w:line="240" w:lineRule="auto"/>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t>развитие музыкально-творческих способностей учащегося на основе приобретенных им знаний, умений и навыков в области ансамблевого исполнительства.</w:t>
      </w:r>
    </w:p>
    <w:p w:rsidR="006C52B6" w:rsidRPr="006C52B6" w:rsidRDefault="006C52B6" w:rsidP="006C52B6">
      <w:pPr>
        <w:numPr>
          <w:ilvl w:val="0"/>
          <w:numId w:val="195"/>
        </w:numPr>
        <w:spacing w:after="0" w:line="240" w:lineRule="auto"/>
        <w:ind w:left="709"/>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Задачи:</w:t>
      </w:r>
    </w:p>
    <w:p w:rsidR="006C52B6" w:rsidRPr="006C52B6" w:rsidRDefault="006C52B6" w:rsidP="006C52B6">
      <w:pPr>
        <w:numPr>
          <w:ilvl w:val="0"/>
          <w:numId w:val="204"/>
        </w:numPr>
        <w:spacing w:after="0" w:line="240" w:lineRule="auto"/>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t>стимулирование развития эмоциональности, памяти, мышления, воображения и творческой активности при игре в ансамбле;</w:t>
      </w:r>
    </w:p>
    <w:p w:rsidR="006C52B6" w:rsidRPr="006C52B6" w:rsidRDefault="006C52B6" w:rsidP="006C52B6">
      <w:pPr>
        <w:numPr>
          <w:ilvl w:val="0"/>
          <w:numId w:val="204"/>
        </w:numPr>
        <w:spacing w:after="0" w:line="240" w:lineRule="auto"/>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t>формирование у обучающихся комплекса исполнительских навыков, необходимых для ансамблевого музицирования;</w:t>
      </w:r>
    </w:p>
    <w:p w:rsidR="006C52B6" w:rsidRPr="006C52B6" w:rsidRDefault="006C52B6" w:rsidP="006C52B6">
      <w:pPr>
        <w:numPr>
          <w:ilvl w:val="0"/>
          <w:numId w:val="204"/>
        </w:numPr>
        <w:spacing w:after="0" w:line="240" w:lineRule="auto"/>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t>расширение кругозора учащегося путем ознакомления с ансамблевым репертуаром;</w:t>
      </w:r>
    </w:p>
    <w:p w:rsidR="006C52B6" w:rsidRPr="006C52B6" w:rsidRDefault="006C52B6" w:rsidP="006C52B6">
      <w:pPr>
        <w:numPr>
          <w:ilvl w:val="0"/>
          <w:numId w:val="204"/>
        </w:numPr>
        <w:spacing w:after="0" w:line="240" w:lineRule="auto"/>
        <w:jc w:val="both"/>
        <w:rPr>
          <w:rFonts w:ascii="Times New Roman" w:eastAsia="ヒラギノ角ゴ Pro W3" w:hAnsi="Times New Roman" w:cs="Times New Roman"/>
          <w:sz w:val="24"/>
          <w:szCs w:val="24"/>
          <w:lang w:eastAsia="ru-RU"/>
        </w:rPr>
      </w:pPr>
      <w:r w:rsidRPr="006C52B6">
        <w:rPr>
          <w:rFonts w:ascii="Times New Roman" w:eastAsia="ヒラギノ角ゴ Pro W3" w:hAnsi="Times New Roman" w:cs="Times New Roman"/>
          <w:sz w:val="24"/>
          <w:szCs w:val="24"/>
          <w:lang w:eastAsia="ru-RU"/>
        </w:rPr>
        <w:t>решение коммуникативных задач (совместное творчество обучающихся разного возраста, влияющее на их творческое развитие, умение общаться в процессе совместного музицирования, оценивать игру друг друга);</w:t>
      </w:r>
    </w:p>
    <w:p w:rsidR="006C52B6" w:rsidRPr="006C52B6" w:rsidRDefault="006C52B6" w:rsidP="006C52B6">
      <w:pPr>
        <w:numPr>
          <w:ilvl w:val="0"/>
          <w:numId w:val="204"/>
        </w:numPr>
        <w:spacing w:after="0" w:line="240" w:lineRule="auto"/>
        <w:jc w:val="both"/>
        <w:rPr>
          <w:rFonts w:ascii="Times New Roman" w:eastAsia="ヒラギノ角ゴ Pro W3" w:hAnsi="Times New Roman" w:cs="Times New Roman"/>
          <w:sz w:val="24"/>
          <w:szCs w:val="24"/>
          <w:lang w:eastAsia="ru-RU"/>
        </w:rPr>
      </w:pPr>
      <w:r w:rsidRPr="006C52B6">
        <w:rPr>
          <w:rFonts w:ascii="Times New Roman" w:eastAsia="ヒラギノ角ゴ Pro W3" w:hAnsi="Times New Roman" w:cs="Times New Roman"/>
          <w:sz w:val="24"/>
          <w:szCs w:val="24"/>
          <w:lang w:eastAsia="ru-RU"/>
        </w:rPr>
        <w:lastRenderedPageBreak/>
        <w:t>развитие чувства ансамбля (чувства партнерства при игре в ансамбле), артистизма и музыкальности;</w:t>
      </w:r>
    </w:p>
    <w:p w:rsidR="006C52B6" w:rsidRPr="006C52B6" w:rsidRDefault="006C52B6" w:rsidP="006C52B6">
      <w:pPr>
        <w:numPr>
          <w:ilvl w:val="0"/>
          <w:numId w:val="204"/>
        </w:numPr>
        <w:spacing w:after="0" w:line="240" w:lineRule="auto"/>
        <w:jc w:val="both"/>
        <w:rPr>
          <w:rFonts w:ascii="Times New Roman" w:eastAsia="ヒラギノ角ゴ Pro W3" w:hAnsi="Times New Roman" w:cs="Times New Roman"/>
          <w:sz w:val="24"/>
          <w:szCs w:val="24"/>
          <w:lang w:eastAsia="ru-RU"/>
        </w:rPr>
      </w:pPr>
      <w:r w:rsidRPr="006C52B6">
        <w:rPr>
          <w:rFonts w:ascii="Times New Roman" w:eastAsia="ヒラギノ角ゴ Pro W3" w:hAnsi="Times New Roman" w:cs="Times New Roman"/>
          <w:sz w:val="24"/>
          <w:szCs w:val="24"/>
          <w:lang w:eastAsia="ru-RU"/>
        </w:rPr>
        <w:t>обучение навыкам самостоятельной работы, а также навыкам чтения с листа в ансамбле;</w:t>
      </w:r>
    </w:p>
    <w:p w:rsidR="006C52B6" w:rsidRPr="006C52B6" w:rsidRDefault="006C52B6" w:rsidP="006C52B6">
      <w:pPr>
        <w:numPr>
          <w:ilvl w:val="0"/>
          <w:numId w:val="204"/>
        </w:numPr>
        <w:spacing w:after="0" w:line="240" w:lineRule="auto"/>
        <w:jc w:val="both"/>
        <w:rPr>
          <w:rFonts w:ascii="Times New Roman" w:eastAsia="ヒラギノ角ゴ Pro W3" w:hAnsi="Times New Roman" w:cs="Times New Roman"/>
          <w:sz w:val="24"/>
          <w:szCs w:val="24"/>
          <w:lang w:eastAsia="ru-RU"/>
        </w:rPr>
      </w:pPr>
      <w:r w:rsidRPr="006C52B6">
        <w:rPr>
          <w:rFonts w:ascii="Times New Roman" w:eastAsia="ヒラギノ角ゴ Pro W3" w:hAnsi="Times New Roman" w:cs="Times New Roman"/>
          <w:sz w:val="24"/>
          <w:szCs w:val="24"/>
          <w:lang w:eastAsia="ru-RU"/>
        </w:rPr>
        <w:t>приобретение обучающимися опыта творческой деятельности и публичных выступлений в сфере ансамблевого музицирования.</w:t>
      </w:r>
    </w:p>
    <w:p w:rsidR="006C52B6" w:rsidRPr="006C52B6" w:rsidRDefault="006C52B6" w:rsidP="006C52B6">
      <w:pPr>
        <w:numPr>
          <w:ilvl w:val="0"/>
          <w:numId w:val="151"/>
        </w:numPr>
        <w:spacing w:after="0" w:line="240" w:lineRule="auto"/>
        <w:ind w:firstLine="708"/>
        <w:jc w:val="both"/>
        <w:rPr>
          <w:rFonts w:ascii="Times New Roman" w:eastAsia="Helvetica" w:hAnsi="Times New Roman" w:cs="Times New Roman"/>
          <w:sz w:val="24"/>
          <w:szCs w:val="24"/>
          <w:lang w:eastAsia="ru-RU"/>
        </w:rPr>
      </w:pPr>
      <w:r w:rsidRPr="006C52B6">
        <w:rPr>
          <w:rFonts w:ascii="Times New Roman" w:eastAsia="ヒラギノ角ゴ Pro W3" w:hAnsi="Times New Roman" w:cs="Times New Roman"/>
          <w:sz w:val="24"/>
          <w:szCs w:val="24"/>
          <w:lang w:eastAsia="ru-RU"/>
        </w:rPr>
        <w:t xml:space="preserve">Учебный предмет «Ансамбль» (домра) неразрывно связан с учебным предметом «Специальность», </w:t>
      </w:r>
      <w:r w:rsidRPr="006C52B6">
        <w:rPr>
          <w:rFonts w:ascii="Times New Roman" w:eastAsia="Helvetica" w:hAnsi="Times New Roman" w:cs="Times New Roman"/>
          <w:sz w:val="24"/>
          <w:szCs w:val="24"/>
          <w:lang w:eastAsia="ru-RU"/>
        </w:rPr>
        <w:t>а также со всеми предметами дополнительной предпрофессиональной общеобразовательной программы в области искусства "Народные инструменты".</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Предмет «Ансамбль» (домра) расширяет границы творческого общения инструменталистов - народников с учащимися других отделений. </w:t>
      </w: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b/>
          <w:i/>
          <w:sz w:val="24"/>
          <w:szCs w:val="24"/>
          <w:lang w:eastAsia="ru-RU"/>
        </w:rPr>
      </w:pPr>
      <w:r w:rsidRPr="006C52B6">
        <w:rPr>
          <w:rFonts w:ascii="Times New Roman" w:eastAsia="Times New Roman" w:hAnsi="Times New Roman" w:cs="Times New Roman"/>
          <w:b/>
          <w:i/>
          <w:sz w:val="24"/>
          <w:szCs w:val="24"/>
          <w:lang w:eastAsia="ru-RU"/>
        </w:rPr>
        <w:t xml:space="preserve">6. </w:t>
      </w:r>
      <w:r w:rsidRPr="006C52B6">
        <w:rPr>
          <w:rFonts w:ascii="Times New Roman" w:eastAsia="Times New Roman" w:hAnsi="Times New Roman" w:cs="Times New Roman"/>
          <w:b/>
          <w:sz w:val="24"/>
          <w:szCs w:val="24"/>
          <w:lang w:eastAsia="ru-RU"/>
        </w:rPr>
        <w:t>Обоснование структуры учебного предмета</w:t>
      </w:r>
      <w:r w:rsidRPr="006C52B6">
        <w:rPr>
          <w:rFonts w:ascii="Times New Roman" w:eastAsia="Times New Roman" w:hAnsi="Times New Roman" w:cs="Times New Roman"/>
          <w:b/>
          <w:i/>
          <w:sz w:val="24"/>
          <w:szCs w:val="24"/>
          <w:lang w:eastAsia="ru-RU"/>
        </w:rPr>
        <w:t xml:space="preserve"> </w:t>
      </w:r>
    </w:p>
    <w:p w:rsidR="006C52B6" w:rsidRPr="006C52B6" w:rsidRDefault="006C52B6" w:rsidP="006C52B6">
      <w:pPr>
        <w:numPr>
          <w:ilvl w:val="0"/>
          <w:numId w:val="151"/>
        </w:numPr>
        <w:spacing w:after="0" w:line="240" w:lineRule="auto"/>
        <w:ind w:firstLine="567"/>
        <w:jc w:val="both"/>
        <w:rPr>
          <w:rFonts w:ascii="Times New Roman" w:eastAsia="ヒラギノ角ゴ Pro W3" w:hAnsi="Times New Roman" w:cs="Times New Roman"/>
          <w:sz w:val="24"/>
          <w:szCs w:val="24"/>
          <w:lang w:eastAsia="ru-RU"/>
        </w:rPr>
      </w:pPr>
      <w:r w:rsidRPr="006C52B6">
        <w:rPr>
          <w:rFonts w:ascii="Times New Roman" w:eastAsia="Helvetica" w:hAnsi="Times New Roman" w:cs="Times New Roman"/>
          <w:sz w:val="24"/>
          <w:szCs w:val="24"/>
          <w:lang w:eastAsia="ru-RU"/>
        </w:rPr>
        <w:t xml:space="preserve">Обоснованием структуры программы являются ФГТ, отражающие все аспекты работы преподавателя с учеником. </w:t>
      </w:r>
    </w:p>
    <w:p w:rsidR="006C52B6" w:rsidRPr="006C52B6" w:rsidRDefault="006C52B6" w:rsidP="006C52B6">
      <w:pPr>
        <w:numPr>
          <w:ilvl w:val="0"/>
          <w:numId w:val="151"/>
        </w:numPr>
        <w:spacing w:after="0" w:line="240" w:lineRule="auto"/>
        <w:ind w:firstLine="709"/>
        <w:rPr>
          <w:rFonts w:ascii="Times New Roman" w:eastAsia="ヒラギノ角ゴ Pro W3" w:hAnsi="Times New Roman" w:cs="Times New Roman"/>
          <w:sz w:val="24"/>
          <w:szCs w:val="24"/>
          <w:lang w:eastAsia="ru-RU"/>
        </w:rPr>
      </w:pPr>
      <w:r w:rsidRPr="006C52B6">
        <w:rPr>
          <w:rFonts w:ascii="Times New Roman" w:eastAsia="Helvetica" w:hAnsi="Times New Roman" w:cs="Times New Roman"/>
          <w:sz w:val="24"/>
          <w:szCs w:val="24"/>
          <w:lang w:eastAsia="ru-RU"/>
        </w:rPr>
        <w:t>Программа содержит  следующие разделы:</w:t>
      </w:r>
    </w:p>
    <w:p w:rsidR="006C52B6" w:rsidRPr="006C52B6" w:rsidRDefault="006C52B6" w:rsidP="006C52B6">
      <w:pPr>
        <w:numPr>
          <w:ilvl w:val="0"/>
          <w:numId w:val="207"/>
        </w:numPr>
        <w:spacing w:after="0" w:line="240" w:lineRule="auto"/>
        <w:rPr>
          <w:rFonts w:ascii="Times New Roman" w:eastAsia="Helvetica" w:hAnsi="Times New Roman" w:cs="Times New Roman"/>
          <w:sz w:val="24"/>
          <w:szCs w:val="24"/>
          <w:lang w:eastAsia="ru-RU"/>
        </w:rPr>
      </w:pPr>
      <w:r w:rsidRPr="006C52B6">
        <w:rPr>
          <w:rFonts w:ascii="Times New Roman" w:eastAsia="Helvetica" w:hAnsi="Times New Roman" w:cs="Times New Roman"/>
          <w:sz w:val="24"/>
          <w:szCs w:val="24"/>
          <w:lang w:eastAsia="ru-RU"/>
        </w:rPr>
        <w:t>сведения о затратах учебного времени;</w:t>
      </w:r>
    </w:p>
    <w:p w:rsidR="006C52B6" w:rsidRPr="006C52B6" w:rsidRDefault="006C52B6" w:rsidP="006C52B6">
      <w:pPr>
        <w:numPr>
          <w:ilvl w:val="0"/>
          <w:numId w:val="207"/>
        </w:numPr>
        <w:spacing w:after="0" w:line="240" w:lineRule="auto"/>
        <w:rPr>
          <w:rFonts w:ascii="Times New Roman" w:eastAsia="ヒラギノ角ゴ Pro W3" w:hAnsi="Times New Roman" w:cs="Times New Roman"/>
          <w:sz w:val="24"/>
          <w:szCs w:val="24"/>
          <w:lang w:eastAsia="ru-RU"/>
        </w:rPr>
      </w:pPr>
      <w:r w:rsidRPr="006C52B6">
        <w:rPr>
          <w:rFonts w:ascii="Times New Roman" w:eastAsia="Helvetica" w:hAnsi="Times New Roman" w:cs="Times New Roman"/>
          <w:sz w:val="24"/>
          <w:szCs w:val="24"/>
          <w:lang w:eastAsia="ru-RU"/>
        </w:rPr>
        <w:t xml:space="preserve">годовые требования по классам; </w:t>
      </w:r>
    </w:p>
    <w:p w:rsidR="006C52B6" w:rsidRPr="006C52B6" w:rsidRDefault="006C52B6" w:rsidP="006C52B6">
      <w:pPr>
        <w:numPr>
          <w:ilvl w:val="0"/>
          <w:numId w:val="207"/>
        </w:numPr>
        <w:spacing w:after="0" w:line="240" w:lineRule="auto"/>
        <w:rPr>
          <w:rFonts w:ascii="Times New Roman" w:eastAsia="ヒラギノ角ゴ Pro W3" w:hAnsi="Times New Roman" w:cs="Times New Roman"/>
          <w:sz w:val="24"/>
          <w:szCs w:val="24"/>
          <w:lang w:eastAsia="ru-RU"/>
        </w:rPr>
      </w:pPr>
      <w:r w:rsidRPr="006C52B6">
        <w:rPr>
          <w:rFonts w:ascii="Times New Roman" w:eastAsia="Helvetica" w:hAnsi="Times New Roman" w:cs="Times New Roman"/>
          <w:sz w:val="24"/>
          <w:szCs w:val="24"/>
          <w:lang w:eastAsia="ru-RU"/>
        </w:rPr>
        <w:t>требования к уровню подготовки обучающихся;</w:t>
      </w:r>
    </w:p>
    <w:p w:rsidR="006C52B6" w:rsidRPr="006C52B6" w:rsidRDefault="006C52B6" w:rsidP="006C52B6">
      <w:pPr>
        <w:numPr>
          <w:ilvl w:val="0"/>
          <w:numId w:val="207"/>
        </w:numPr>
        <w:spacing w:after="0" w:line="240" w:lineRule="auto"/>
        <w:rPr>
          <w:rFonts w:ascii="Times New Roman" w:eastAsia="ヒラギノ角ゴ Pro W3" w:hAnsi="Times New Roman" w:cs="Times New Roman"/>
          <w:sz w:val="24"/>
          <w:szCs w:val="24"/>
          <w:lang w:eastAsia="ru-RU"/>
        </w:rPr>
      </w:pPr>
      <w:r w:rsidRPr="006C52B6">
        <w:rPr>
          <w:rFonts w:ascii="Times New Roman" w:eastAsia="Helvetica" w:hAnsi="Times New Roman" w:cs="Times New Roman"/>
          <w:sz w:val="24"/>
          <w:szCs w:val="24"/>
          <w:lang w:eastAsia="ru-RU"/>
        </w:rPr>
        <w:t>формы и методы контроля, система оценок;</w:t>
      </w:r>
    </w:p>
    <w:p w:rsidR="006C52B6" w:rsidRPr="006C52B6" w:rsidRDefault="006C52B6" w:rsidP="006C52B6">
      <w:pPr>
        <w:numPr>
          <w:ilvl w:val="0"/>
          <w:numId w:val="207"/>
        </w:numPr>
        <w:spacing w:after="0" w:line="240" w:lineRule="auto"/>
        <w:rPr>
          <w:rFonts w:ascii="Times New Roman" w:eastAsia="ヒラギノ角ゴ Pro W3" w:hAnsi="Times New Roman" w:cs="Times New Roman"/>
          <w:sz w:val="24"/>
          <w:szCs w:val="24"/>
          <w:lang w:eastAsia="ru-RU"/>
        </w:rPr>
      </w:pPr>
      <w:r w:rsidRPr="006C52B6">
        <w:rPr>
          <w:rFonts w:ascii="Times New Roman" w:eastAsia="Helvetica" w:hAnsi="Times New Roman" w:cs="Times New Roman"/>
          <w:sz w:val="24"/>
          <w:szCs w:val="24"/>
          <w:lang w:eastAsia="ru-RU"/>
        </w:rPr>
        <w:t>методическое обеспечение учебного процесса.</w:t>
      </w:r>
    </w:p>
    <w:p w:rsidR="006C52B6" w:rsidRPr="006C52B6" w:rsidRDefault="006C52B6" w:rsidP="006C52B6">
      <w:pPr>
        <w:spacing w:after="0"/>
        <w:jc w:val="both"/>
        <w:rPr>
          <w:rFonts w:ascii="Times New Roman" w:eastAsia="Times New Roman" w:hAnsi="Times New Roman" w:cs="Times New Roman"/>
          <w:b/>
          <w:i/>
          <w:sz w:val="24"/>
          <w:szCs w:val="24"/>
          <w:lang w:eastAsia="ru-RU"/>
        </w:rPr>
      </w:pPr>
    </w:p>
    <w:p w:rsidR="006C52B6" w:rsidRPr="006C52B6" w:rsidRDefault="006C52B6" w:rsidP="006C52B6">
      <w:pPr>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7. Методы обучения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Выбор методов обучения  по предмету «Ансамбль» (домра)  зависит от: </w:t>
      </w:r>
    </w:p>
    <w:p w:rsidR="006C52B6" w:rsidRPr="006C52B6" w:rsidRDefault="006C52B6" w:rsidP="006C52B6">
      <w:pPr>
        <w:numPr>
          <w:ilvl w:val="0"/>
          <w:numId w:val="208"/>
        </w:num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возраста учащихся; </w:t>
      </w:r>
    </w:p>
    <w:p w:rsidR="006C52B6" w:rsidRPr="006C52B6" w:rsidRDefault="006C52B6" w:rsidP="006C52B6">
      <w:pPr>
        <w:numPr>
          <w:ilvl w:val="0"/>
          <w:numId w:val="208"/>
        </w:num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их индивидуальных  способностей;</w:t>
      </w:r>
    </w:p>
    <w:p w:rsidR="006C52B6" w:rsidRPr="006C52B6" w:rsidRDefault="006C52B6" w:rsidP="006C52B6">
      <w:pPr>
        <w:numPr>
          <w:ilvl w:val="0"/>
          <w:numId w:val="208"/>
        </w:num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от  состава ансамбля;</w:t>
      </w:r>
    </w:p>
    <w:p w:rsidR="006C52B6" w:rsidRPr="006C52B6" w:rsidRDefault="006C52B6" w:rsidP="006C52B6">
      <w:pPr>
        <w:numPr>
          <w:ilvl w:val="0"/>
          <w:numId w:val="208"/>
        </w:num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от количества участников ансамбля.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ab/>
        <w:t>Для достижения поставленной цели и реализации задач предмета используются следующие методы обучения:</w:t>
      </w:r>
    </w:p>
    <w:p w:rsidR="006C52B6" w:rsidRPr="006C52B6" w:rsidRDefault="006C52B6" w:rsidP="006C52B6">
      <w:pPr>
        <w:numPr>
          <w:ilvl w:val="0"/>
          <w:numId w:val="209"/>
        </w:numPr>
        <w:spacing w:after="0" w:line="240" w:lineRule="auto"/>
        <w:contextualSpacing/>
        <w:jc w:val="both"/>
        <w:rPr>
          <w:rFonts w:ascii="Times New Roman" w:eastAsia="Times New Roman" w:hAnsi="Times New Roman" w:cs="Times New Roman"/>
          <w:sz w:val="24"/>
          <w:szCs w:val="24"/>
          <w:lang w:val="en-US"/>
        </w:rPr>
      </w:pPr>
      <w:r w:rsidRPr="006C52B6">
        <w:rPr>
          <w:rFonts w:ascii="Times New Roman" w:eastAsia="Times New Roman" w:hAnsi="Times New Roman" w:cs="Times New Roman"/>
          <w:sz w:val="24"/>
          <w:szCs w:val="24"/>
          <w:lang w:val="en-US"/>
        </w:rPr>
        <w:t>словесный (рассказ, объяснение);</w:t>
      </w:r>
    </w:p>
    <w:p w:rsidR="006C52B6" w:rsidRPr="006C52B6" w:rsidRDefault="006C52B6" w:rsidP="006C52B6">
      <w:pPr>
        <w:numPr>
          <w:ilvl w:val="0"/>
          <w:numId w:val="209"/>
        </w:numPr>
        <w:spacing w:after="0" w:line="240" w:lineRule="auto"/>
        <w:contextualSpacing/>
        <w:jc w:val="both"/>
        <w:rPr>
          <w:rFonts w:ascii="Times New Roman" w:eastAsia="Times New Roman" w:hAnsi="Times New Roman" w:cs="Times New Roman"/>
          <w:sz w:val="24"/>
          <w:szCs w:val="24"/>
          <w:lang w:val="en-US"/>
        </w:rPr>
      </w:pPr>
      <w:r w:rsidRPr="006C52B6">
        <w:rPr>
          <w:rFonts w:ascii="Times New Roman" w:eastAsia="Times New Roman" w:hAnsi="Times New Roman" w:cs="Times New Roman"/>
          <w:sz w:val="24"/>
          <w:szCs w:val="24"/>
          <w:lang w:val="en-US"/>
        </w:rPr>
        <w:t xml:space="preserve">метод показа; </w:t>
      </w:r>
    </w:p>
    <w:p w:rsidR="006C52B6" w:rsidRPr="006C52B6" w:rsidRDefault="006C52B6" w:rsidP="006C52B6">
      <w:pPr>
        <w:numPr>
          <w:ilvl w:val="0"/>
          <w:numId w:val="209"/>
        </w:numPr>
        <w:spacing w:after="0" w:line="240" w:lineRule="auto"/>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частично – поисковый (ученики участвуют в поисках решения поставленной  задачи).</w:t>
      </w:r>
    </w:p>
    <w:p w:rsidR="006C52B6" w:rsidRPr="006C52B6" w:rsidRDefault="006C52B6" w:rsidP="006C52B6">
      <w:pPr>
        <w:numPr>
          <w:ilvl w:val="0"/>
          <w:numId w:val="151"/>
        </w:numPr>
        <w:spacing w:after="0" w:line="240" w:lineRule="auto"/>
        <w:ind w:firstLine="720"/>
        <w:jc w:val="both"/>
        <w:rPr>
          <w:rFonts w:ascii="Times New Roman" w:eastAsia="ヒラギノ角ゴ Pro W3" w:hAnsi="Times New Roman" w:cs="Times New Roman"/>
          <w:sz w:val="24"/>
          <w:szCs w:val="24"/>
          <w:lang w:eastAsia="ru-RU"/>
        </w:rPr>
      </w:pPr>
      <w:r w:rsidRPr="006C52B6">
        <w:rPr>
          <w:rFonts w:ascii="Times New Roman" w:eastAsia="ヒラギノ角ゴ Pro W3" w:hAnsi="Times New Roman" w:cs="Times New Roman"/>
          <w:sz w:val="24"/>
          <w:szCs w:val="24"/>
          <w:lang w:eastAsia="ru-RU"/>
        </w:rPr>
        <w:t>Предложенные методы работы с ансамблем народных инструментов в рамках предпрофессиональной образовательной программы являются наиболее продуктивными при реализации поставленных целей и зада учебного предмета и основаны на проверенных методиках и сложившихся традициях ансамблевого исполнительства на русских народных инструментах.</w:t>
      </w:r>
    </w:p>
    <w:p w:rsidR="006C52B6" w:rsidRPr="006C52B6" w:rsidRDefault="006C52B6" w:rsidP="006C52B6">
      <w:pPr>
        <w:spacing w:after="0"/>
        <w:jc w:val="both"/>
        <w:rPr>
          <w:rFonts w:ascii="Times New Roman" w:eastAsia="Times New Roman" w:hAnsi="Times New Roman" w:cs="Times New Roman"/>
          <w:b/>
          <w:color w:val="00B050"/>
          <w:sz w:val="24"/>
          <w:szCs w:val="24"/>
          <w:lang w:eastAsia="ru-RU"/>
        </w:rPr>
      </w:pPr>
    </w:p>
    <w:p w:rsidR="006C52B6" w:rsidRPr="006C52B6" w:rsidRDefault="006C52B6" w:rsidP="006C52B6">
      <w:pPr>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 xml:space="preserve">8. Описание материально – технических условий реализации учебного предмета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ab/>
        <w:t>Материально-техническая база образовательного учреждения должна соответствовать санитарным и противопожарным нормам, нормам охраны труда.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Помещение должно иметь хорошую звукоизоляцию, освещение и хорошо проветриваться. Должна быть обеспечена ежедневная уборка учебной аудитории.</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Материально-техническое обеспечение освоения дисциплины включает: </w:t>
      </w:r>
    </w:p>
    <w:p w:rsidR="006C52B6" w:rsidRPr="006C52B6" w:rsidRDefault="006C52B6" w:rsidP="006C52B6">
      <w:pPr>
        <w:numPr>
          <w:ilvl w:val="0"/>
          <w:numId w:val="210"/>
        </w:numPr>
        <w:spacing w:after="0" w:line="240" w:lineRule="auto"/>
        <w:ind w:left="360"/>
        <w:contextualSpacing/>
        <w:jc w:val="both"/>
        <w:rPr>
          <w:rFonts w:ascii="Times New Roman" w:eastAsia="Times New Roman" w:hAnsi="Times New Roman" w:cs="Times New Roman"/>
          <w:sz w:val="24"/>
          <w:szCs w:val="24"/>
          <w:lang w:val="en-US"/>
        </w:rPr>
      </w:pPr>
      <w:r w:rsidRPr="006C52B6">
        <w:rPr>
          <w:rFonts w:ascii="Times New Roman" w:eastAsia="Times New Roman" w:hAnsi="Times New Roman" w:cs="Times New Roman"/>
          <w:sz w:val="24"/>
          <w:szCs w:val="24"/>
          <w:lang w:val="en-US"/>
        </w:rPr>
        <w:t>учебный класс для занятий;</w:t>
      </w:r>
    </w:p>
    <w:p w:rsidR="006C52B6" w:rsidRPr="006C52B6" w:rsidRDefault="006C52B6" w:rsidP="006C52B6">
      <w:pPr>
        <w:numPr>
          <w:ilvl w:val="0"/>
          <w:numId w:val="210"/>
        </w:numPr>
        <w:spacing w:after="0" w:line="240" w:lineRule="auto"/>
        <w:ind w:left="360"/>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lastRenderedPageBreak/>
        <w:t>учебное оборудование в необходимом количестве - учебный стол, стул, музыкальный инструмент, пюпитр;</w:t>
      </w:r>
    </w:p>
    <w:p w:rsidR="006C52B6" w:rsidRPr="006C52B6" w:rsidRDefault="006C52B6" w:rsidP="006C52B6">
      <w:pPr>
        <w:numPr>
          <w:ilvl w:val="0"/>
          <w:numId w:val="210"/>
        </w:numPr>
        <w:spacing w:after="0" w:line="240" w:lineRule="auto"/>
        <w:ind w:left="360"/>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библиотечный фонд с основной и дополнительной учебно-методической и нотной литературой.</w:t>
      </w:r>
      <w:r w:rsidRPr="006C52B6">
        <w:rPr>
          <w:rFonts w:ascii="Times New Roman" w:eastAsia="Times New Roman" w:hAnsi="Times New Roman" w:cs="Times New Roman"/>
          <w:color w:val="FF0000"/>
          <w:sz w:val="24"/>
          <w:szCs w:val="24"/>
        </w:rPr>
        <w:t xml:space="preserve"> </w:t>
      </w:r>
    </w:p>
    <w:p w:rsidR="006C52B6" w:rsidRPr="006C52B6" w:rsidRDefault="006C52B6" w:rsidP="006C52B6">
      <w:pPr>
        <w:spacing w:after="0"/>
        <w:jc w:val="both"/>
        <w:rPr>
          <w:rFonts w:ascii="Times New Roman" w:eastAsia="Times New Roman" w:hAnsi="Times New Roman" w:cs="Times New Roman"/>
          <w:color w:val="FF0000"/>
          <w:sz w:val="24"/>
          <w:szCs w:val="24"/>
          <w:lang w:eastAsia="ru-RU"/>
        </w:rPr>
      </w:pPr>
    </w:p>
    <w:p w:rsidR="006C52B6" w:rsidRPr="006C52B6" w:rsidRDefault="006C52B6" w:rsidP="006C52B6">
      <w:pPr>
        <w:spacing w:after="0"/>
        <w:jc w:val="both"/>
        <w:rPr>
          <w:rFonts w:ascii="Times New Roman" w:eastAsia="Times New Roman" w:hAnsi="Times New Roman" w:cs="Times New Roman"/>
          <w:color w:val="FF0000"/>
          <w:sz w:val="24"/>
          <w:szCs w:val="24"/>
          <w:lang w:eastAsia="ru-RU"/>
        </w:rPr>
      </w:pPr>
    </w:p>
    <w:p w:rsidR="006C52B6" w:rsidRPr="006C52B6" w:rsidRDefault="006C52B6" w:rsidP="006C52B6">
      <w:pPr>
        <w:spacing w:after="0"/>
        <w:jc w:val="both"/>
        <w:rPr>
          <w:rFonts w:ascii="Times New Roman" w:eastAsia="Times New Roman" w:hAnsi="Times New Roman" w:cs="Times New Roman"/>
          <w:color w:val="FF0000"/>
          <w:sz w:val="24"/>
          <w:szCs w:val="24"/>
          <w:lang w:eastAsia="ru-RU"/>
        </w:rPr>
      </w:pPr>
    </w:p>
    <w:p w:rsidR="006C52B6" w:rsidRPr="006C52B6" w:rsidRDefault="006C52B6" w:rsidP="006C52B6">
      <w:pPr>
        <w:spacing w:after="0"/>
        <w:jc w:val="both"/>
        <w:rPr>
          <w:rFonts w:ascii="Times New Roman" w:eastAsia="Times New Roman" w:hAnsi="Times New Roman" w:cs="Times New Roman"/>
          <w:color w:val="FF0000"/>
          <w:sz w:val="24"/>
          <w:szCs w:val="24"/>
          <w:lang w:eastAsia="ru-RU"/>
        </w:rPr>
      </w:pPr>
    </w:p>
    <w:p w:rsidR="006C52B6" w:rsidRPr="006C52B6" w:rsidRDefault="006C52B6" w:rsidP="006C52B6">
      <w:pPr>
        <w:spacing w:after="0"/>
        <w:jc w:val="both"/>
        <w:rPr>
          <w:rFonts w:ascii="Times New Roman" w:eastAsia="Times New Roman" w:hAnsi="Times New Roman" w:cs="Times New Roman"/>
          <w:color w:val="FF0000"/>
          <w:sz w:val="24"/>
          <w:szCs w:val="24"/>
          <w:lang w:eastAsia="ru-RU"/>
        </w:rPr>
      </w:pPr>
    </w:p>
    <w:p w:rsidR="006C52B6" w:rsidRPr="006C52B6" w:rsidRDefault="006C52B6" w:rsidP="006C52B6">
      <w:pPr>
        <w:spacing w:after="0"/>
        <w:jc w:val="both"/>
        <w:rPr>
          <w:rFonts w:ascii="Times New Roman" w:eastAsia="Times New Roman" w:hAnsi="Times New Roman" w:cs="Times New Roman"/>
          <w:color w:val="FF0000"/>
          <w:sz w:val="24"/>
          <w:szCs w:val="24"/>
          <w:lang w:eastAsia="ru-RU"/>
        </w:rPr>
      </w:pPr>
    </w:p>
    <w:p w:rsidR="006C52B6" w:rsidRPr="006C52B6" w:rsidRDefault="006C52B6" w:rsidP="006C52B6">
      <w:pPr>
        <w:spacing w:after="0"/>
        <w:jc w:val="both"/>
        <w:rPr>
          <w:rFonts w:ascii="Times New Roman" w:eastAsia="Times New Roman" w:hAnsi="Times New Roman" w:cs="Times New Roman"/>
          <w:color w:val="FF0000"/>
          <w:sz w:val="24"/>
          <w:szCs w:val="24"/>
          <w:lang w:eastAsia="ru-RU"/>
        </w:rPr>
      </w:pPr>
    </w:p>
    <w:p w:rsidR="006C52B6" w:rsidRPr="006C52B6" w:rsidRDefault="006C52B6" w:rsidP="006C52B6">
      <w:pPr>
        <w:spacing w:after="0"/>
        <w:jc w:val="both"/>
        <w:rPr>
          <w:rFonts w:ascii="Times New Roman" w:eastAsia="Times New Roman" w:hAnsi="Times New Roman" w:cs="Times New Roman"/>
          <w:color w:val="FF0000"/>
          <w:sz w:val="24"/>
          <w:szCs w:val="24"/>
          <w:lang w:eastAsia="ru-RU"/>
        </w:rPr>
      </w:pPr>
    </w:p>
    <w:p w:rsidR="006C52B6" w:rsidRPr="006C52B6" w:rsidRDefault="006C52B6" w:rsidP="006C52B6">
      <w:pPr>
        <w:spacing w:after="0"/>
        <w:jc w:val="both"/>
        <w:rPr>
          <w:rFonts w:ascii="Times New Roman" w:eastAsia="Times New Roman" w:hAnsi="Times New Roman" w:cs="Times New Roman"/>
          <w:color w:val="FF0000"/>
          <w:sz w:val="24"/>
          <w:szCs w:val="24"/>
          <w:lang w:eastAsia="ru-RU"/>
        </w:rPr>
      </w:pPr>
    </w:p>
    <w:p w:rsidR="006C52B6" w:rsidRPr="006C52B6" w:rsidRDefault="006C52B6" w:rsidP="006C52B6">
      <w:pPr>
        <w:spacing w:after="0"/>
        <w:jc w:val="both"/>
        <w:rPr>
          <w:rFonts w:ascii="Times New Roman" w:eastAsia="Times New Roman" w:hAnsi="Times New Roman" w:cs="Times New Roman"/>
          <w:color w:val="FF0000"/>
          <w:sz w:val="24"/>
          <w:szCs w:val="24"/>
          <w:lang w:eastAsia="ru-RU"/>
        </w:rPr>
      </w:pPr>
    </w:p>
    <w:p w:rsidR="006C52B6" w:rsidRPr="006C52B6" w:rsidRDefault="006C52B6" w:rsidP="006C52B6">
      <w:pPr>
        <w:spacing w:after="0"/>
        <w:jc w:val="both"/>
        <w:rPr>
          <w:rFonts w:ascii="Times New Roman" w:eastAsia="Times New Roman" w:hAnsi="Times New Roman" w:cs="Times New Roman"/>
          <w:color w:val="FF0000"/>
          <w:sz w:val="24"/>
          <w:szCs w:val="24"/>
          <w:lang w:eastAsia="ru-RU"/>
        </w:rPr>
      </w:pPr>
    </w:p>
    <w:p w:rsidR="006C52B6" w:rsidRPr="006C52B6" w:rsidRDefault="006C52B6" w:rsidP="006C52B6">
      <w:pPr>
        <w:spacing w:after="0"/>
        <w:jc w:val="both"/>
        <w:rPr>
          <w:rFonts w:ascii="Times New Roman" w:eastAsia="Times New Roman" w:hAnsi="Times New Roman" w:cs="Times New Roman"/>
          <w:color w:val="FF0000"/>
          <w:sz w:val="24"/>
          <w:szCs w:val="24"/>
          <w:lang w:eastAsia="ru-RU"/>
        </w:rPr>
      </w:pPr>
    </w:p>
    <w:p w:rsidR="006C52B6" w:rsidRPr="006C52B6" w:rsidRDefault="006C52B6" w:rsidP="006C52B6">
      <w:pPr>
        <w:spacing w:after="0"/>
        <w:jc w:val="both"/>
        <w:rPr>
          <w:rFonts w:ascii="Times New Roman" w:eastAsia="Times New Roman" w:hAnsi="Times New Roman" w:cs="Times New Roman"/>
          <w:color w:val="FF0000"/>
          <w:sz w:val="24"/>
          <w:szCs w:val="24"/>
          <w:lang w:eastAsia="ru-RU"/>
        </w:rPr>
      </w:pPr>
    </w:p>
    <w:p w:rsidR="006C52B6" w:rsidRPr="006C52B6" w:rsidRDefault="006C52B6" w:rsidP="006C52B6">
      <w:pPr>
        <w:spacing w:after="0"/>
        <w:jc w:val="both"/>
        <w:rPr>
          <w:rFonts w:ascii="Times New Roman" w:eastAsia="Times New Roman" w:hAnsi="Times New Roman" w:cs="Times New Roman"/>
          <w:color w:val="FF0000"/>
          <w:sz w:val="24"/>
          <w:szCs w:val="24"/>
          <w:lang w:eastAsia="ru-RU"/>
        </w:rPr>
      </w:pPr>
    </w:p>
    <w:p w:rsidR="006C52B6" w:rsidRPr="006C52B6" w:rsidRDefault="006C52B6" w:rsidP="006C52B6">
      <w:pPr>
        <w:spacing w:after="0"/>
        <w:jc w:val="both"/>
        <w:rPr>
          <w:rFonts w:ascii="Times New Roman" w:eastAsia="Times New Roman" w:hAnsi="Times New Roman" w:cs="Times New Roman"/>
          <w:color w:val="FF0000"/>
          <w:sz w:val="24"/>
          <w:szCs w:val="24"/>
          <w:lang w:eastAsia="ru-RU"/>
        </w:rPr>
      </w:pPr>
    </w:p>
    <w:p w:rsidR="006C52B6" w:rsidRPr="006C52B6" w:rsidRDefault="006C52B6" w:rsidP="006C52B6">
      <w:pPr>
        <w:spacing w:after="0"/>
        <w:jc w:val="both"/>
        <w:rPr>
          <w:rFonts w:ascii="Times New Roman" w:eastAsia="Times New Roman" w:hAnsi="Times New Roman" w:cs="Times New Roman"/>
          <w:color w:val="FF0000"/>
          <w:sz w:val="24"/>
          <w:szCs w:val="24"/>
          <w:lang w:eastAsia="ru-RU"/>
        </w:rPr>
      </w:pPr>
    </w:p>
    <w:p w:rsidR="006C52B6" w:rsidRPr="006C52B6" w:rsidRDefault="006C52B6" w:rsidP="006C52B6">
      <w:pPr>
        <w:spacing w:after="0"/>
        <w:jc w:val="both"/>
        <w:rPr>
          <w:rFonts w:ascii="Times New Roman" w:eastAsia="Times New Roman" w:hAnsi="Times New Roman" w:cs="Times New Roman"/>
          <w:color w:val="FF0000"/>
          <w:sz w:val="24"/>
          <w:szCs w:val="24"/>
          <w:lang w:eastAsia="ru-RU"/>
        </w:rPr>
      </w:pPr>
    </w:p>
    <w:p w:rsidR="006C52B6" w:rsidRPr="006C52B6" w:rsidRDefault="006C52B6" w:rsidP="006C52B6">
      <w:pPr>
        <w:spacing w:after="0"/>
        <w:jc w:val="both"/>
        <w:rPr>
          <w:rFonts w:ascii="Times New Roman" w:eastAsia="Times New Roman" w:hAnsi="Times New Roman" w:cs="Times New Roman"/>
          <w:color w:val="FF0000"/>
          <w:sz w:val="24"/>
          <w:szCs w:val="24"/>
          <w:lang w:eastAsia="ru-RU"/>
        </w:rPr>
      </w:pPr>
    </w:p>
    <w:p w:rsidR="006C52B6" w:rsidRPr="006C52B6" w:rsidRDefault="006C52B6" w:rsidP="006C52B6">
      <w:pPr>
        <w:spacing w:after="0"/>
        <w:jc w:val="both"/>
        <w:rPr>
          <w:rFonts w:ascii="Times New Roman" w:eastAsia="Times New Roman" w:hAnsi="Times New Roman" w:cs="Times New Roman"/>
          <w:color w:val="FF0000"/>
          <w:sz w:val="24"/>
          <w:szCs w:val="24"/>
          <w:lang w:eastAsia="ru-RU"/>
        </w:rPr>
      </w:pPr>
    </w:p>
    <w:p w:rsidR="006C52B6" w:rsidRPr="006C52B6" w:rsidRDefault="006C52B6" w:rsidP="006C52B6">
      <w:pPr>
        <w:spacing w:after="0"/>
        <w:jc w:val="both"/>
        <w:rPr>
          <w:rFonts w:ascii="Times New Roman" w:eastAsia="Times New Roman" w:hAnsi="Times New Roman" w:cs="Times New Roman"/>
          <w:color w:val="FF0000"/>
          <w:sz w:val="24"/>
          <w:szCs w:val="24"/>
          <w:lang w:eastAsia="ru-RU"/>
        </w:rPr>
      </w:pPr>
    </w:p>
    <w:p w:rsidR="006C52B6" w:rsidRPr="006C52B6" w:rsidRDefault="006C52B6" w:rsidP="006C52B6">
      <w:pPr>
        <w:spacing w:after="0"/>
        <w:jc w:val="both"/>
        <w:rPr>
          <w:rFonts w:ascii="Times New Roman" w:eastAsia="Times New Roman" w:hAnsi="Times New Roman" w:cs="Times New Roman"/>
          <w:color w:val="FF0000"/>
          <w:sz w:val="24"/>
          <w:szCs w:val="24"/>
          <w:lang w:eastAsia="ru-RU"/>
        </w:rPr>
      </w:pPr>
    </w:p>
    <w:p w:rsidR="006C52B6" w:rsidRPr="006C52B6" w:rsidRDefault="006C52B6" w:rsidP="006C52B6">
      <w:pPr>
        <w:spacing w:after="0"/>
        <w:jc w:val="both"/>
        <w:rPr>
          <w:rFonts w:ascii="Times New Roman" w:eastAsia="Times New Roman" w:hAnsi="Times New Roman" w:cs="Times New Roman"/>
          <w:color w:val="FF0000"/>
          <w:sz w:val="24"/>
          <w:szCs w:val="24"/>
          <w:lang w:eastAsia="ru-RU"/>
        </w:rPr>
      </w:pPr>
    </w:p>
    <w:p w:rsidR="006C52B6" w:rsidRPr="006C52B6" w:rsidRDefault="006C52B6" w:rsidP="006C52B6">
      <w:pPr>
        <w:spacing w:after="0"/>
        <w:jc w:val="both"/>
        <w:rPr>
          <w:rFonts w:ascii="Times New Roman" w:eastAsia="Times New Roman" w:hAnsi="Times New Roman" w:cs="Times New Roman"/>
          <w:color w:val="FF0000"/>
          <w:sz w:val="24"/>
          <w:szCs w:val="24"/>
          <w:lang w:eastAsia="ru-RU"/>
        </w:rPr>
      </w:pPr>
    </w:p>
    <w:p w:rsidR="006C52B6" w:rsidRPr="006C52B6" w:rsidRDefault="006C52B6" w:rsidP="006C52B6">
      <w:pPr>
        <w:spacing w:after="0"/>
        <w:jc w:val="both"/>
        <w:rPr>
          <w:rFonts w:ascii="Times New Roman" w:eastAsia="Times New Roman" w:hAnsi="Times New Roman" w:cs="Times New Roman"/>
          <w:color w:val="FF0000"/>
          <w:sz w:val="24"/>
          <w:szCs w:val="24"/>
          <w:lang w:eastAsia="ru-RU"/>
        </w:rPr>
      </w:pPr>
    </w:p>
    <w:p w:rsidR="006C52B6" w:rsidRPr="006C52B6" w:rsidRDefault="006C52B6" w:rsidP="006C52B6">
      <w:pPr>
        <w:spacing w:after="0"/>
        <w:jc w:val="both"/>
        <w:rPr>
          <w:rFonts w:ascii="Times New Roman" w:eastAsia="Times New Roman" w:hAnsi="Times New Roman" w:cs="Times New Roman"/>
          <w:color w:val="FF0000"/>
          <w:sz w:val="24"/>
          <w:szCs w:val="24"/>
          <w:lang w:eastAsia="ru-RU"/>
        </w:rPr>
      </w:pPr>
    </w:p>
    <w:p w:rsidR="006C52B6" w:rsidRPr="006C52B6" w:rsidRDefault="006C52B6" w:rsidP="006C52B6">
      <w:pPr>
        <w:spacing w:after="0"/>
        <w:jc w:val="both"/>
        <w:rPr>
          <w:rFonts w:ascii="Times New Roman" w:eastAsia="Times New Roman" w:hAnsi="Times New Roman" w:cs="Times New Roman"/>
          <w:color w:val="FF0000"/>
          <w:sz w:val="24"/>
          <w:szCs w:val="24"/>
          <w:lang w:eastAsia="ru-RU"/>
        </w:rPr>
      </w:pPr>
    </w:p>
    <w:p w:rsidR="006C52B6" w:rsidRPr="006C52B6" w:rsidRDefault="006C52B6" w:rsidP="006C52B6">
      <w:pPr>
        <w:spacing w:after="0"/>
        <w:jc w:val="both"/>
        <w:rPr>
          <w:rFonts w:ascii="Times New Roman" w:eastAsia="Times New Roman" w:hAnsi="Times New Roman" w:cs="Times New Roman"/>
          <w:color w:val="FF0000"/>
          <w:sz w:val="24"/>
          <w:szCs w:val="24"/>
          <w:lang w:eastAsia="ru-RU"/>
        </w:rPr>
      </w:pPr>
    </w:p>
    <w:p w:rsidR="006C52B6" w:rsidRPr="006C52B6" w:rsidRDefault="006C52B6" w:rsidP="006C52B6">
      <w:pPr>
        <w:spacing w:after="0"/>
        <w:jc w:val="both"/>
        <w:rPr>
          <w:rFonts w:ascii="Times New Roman" w:eastAsia="Times New Roman" w:hAnsi="Times New Roman" w:cs="Times New Roman"/>
          <w:color w:val="FF0000"/>
          <w:sz w:val="24"/>
          <w:szCs w:val="24"/>
          <w:lang w:eastAsia="ru-RU"/>
        </w:rPr>
      </w:pPr>
    </w:p>
    <w:p w:rsidR="006C52B6" w:rsidRPr="006C52B6" w:rsidRDefault="006C52B6" w:rsidP="006C52B6">
      <w:pPr>
        <w:spacing w:after="0"/>
        <w:jc w:val="both"/>
        <w:rPr>
          <w:rFonts w:ascii="Times New Roman" w:eastAsia="Times New Roman" w:hAnsi="Times New Roman" w:cs="Times New Roman"/>
          <w:color w:val="FF0000"/>
          <w:sz w:val="24"/>
          <w:szCs w:val="24"/>
          <w:lang w:eastAsia="ru-RU"/>
        </w:rPr>
      </w:pPr>
    </w:p>
    <w:p w:rsidR="006C52B6" w:rsidRPr="006C52B6" w:rsidRDefault="006C52B6" w:rsidP="006C52B6">
      <w:pPr>
        <w:spacing w:after="0"/>
        <w:jc w:val="both"/>
        <w:rPr>
          <w:rFonts w:ascii="Times New Roman" w:eastAsia="Times New Roman" w:hAnsi="Times New Roman" w:cs="Times New Roman"/>
          <w:color w:val="FF0000"/>
          <w:sz w:val="24"/>
          <w:szCs w:val="24"/>
          <w:lang w:eastAsia="ru-RU"/>
        </w:rPr>
      </w:pPr>
    </w:p>
    <w:p w:rsidR="006C52B6" w:rsidRPr="006C52B6" w:rsidRDefault="006C52B6" w:rsidP="006C52B6">
      <w:pPr>
        <w:spacing w:after="0"/>
        <w:jc w:val="both"/>
        <w:rPr>
          <w:rFonts w:ascii="Times New Roman" w:eastAsia="Times New Roman" w:hAnsi="Times New Roman" w:cs="Times New Roman"/>
          <w:color w:val="FF0000"/>
          <w:sz w:val="24"/>
          <w:szCs w:val="24"/>
          <w:lang w:eastAsia="ru-RU"/>
        </w:rPr>
      </w:pPr>
    </w:p>
    <w:p w:rsidR="006C52B6" w:rsidRDefault="006C52B6" w:rsidP="006C52B6">
      <w:pPr>
        <w:spacing w:after="0"/>
        <w:jc w:val="both"/>
        <w:rPr>
          <w:rFonts w:ascii="Times New Roman" w:eastAsia="Times New Roman" w:hAnsi="Times New Roman" w:cs="Times New Roman"/>
          <w:color w:val="FF0000"/>
          <w:sz w:val="24"/>
          <w:szCs w:val="24"/>
          <w:lang w:eastAsia="ru-RU"/>
        </w:rPr>
      </w:pPr>
    </w:p>
    <w:p w:rsidR="007D6B54" w:rsidRDefault="007D6B54" w:rsidP="006C52B6">
      <w:pPr>
        <w:spacing w:after="0"/>
        <w:jc w:val="both"/>
        <w:rPr>
          <w:rFonts w:ascii="Times New Roman" w:eastAsia="Times New Roman" w:hAnsi="Times New Roman" w:cs="Times New Roman"/>
          <w:color w:val="FF0000"/>
          <w:sz w:val="24"/>
          <w:szCs w:val="24"/>
          <w:lang w:eastAsia="ru-RU"/>
        </w:rPr>
      </w:pPr>
    </w:p>
    <w:p w:rsidR="007D6B54" w:rsidRDefault="007D6B54" w:rsidP="006C52B6">
      <w:pPr>
        <w:spacing w:after="0"/>
        <w:jc w:val="both"/>
        <w:rPr>
          <w:rFonts w:ascii="Times New Roman" w:eastAsia="Times New Roman" w:hAnsi="Times New Roman" w:cs="Times New Roman"/>
          <w:color w:val="FF0000"/>
          <w:sz w:val="24"/>
          <w:szCs w:val="24"/>
          <w:lang w:eastAsia="ru-RU"/>
        </w:rPr>
      </w:pPr>
    </w:p>
    <w:p w:rsidR="007D6B54" w:rsidRDefault="007D6B54" w:rsidP="006C52B6">
      <w:pPr>
        <w:spacing w:after="0"/>
        <w:jc w:val="both"/>
        <w:rPr>
          <w:rFonts w:ascii="Times New Roman" w:eastAsia="Times New Roman" w:hAnsi="Times New Roman" w:cs="Times New Roman"/>
          <w:color w:val="FF0000"/>
          <w:sz w:val="24"/>
          <w:szCs w:val="24"/>
          <w:lang w:eastAsia="ru-RU"/>
        </w:rPr>
      </w:pPr>
    </w:p>
    <w:p w:rsidR="007D6B54" w:rsidRPr="006C52B6" w:rsidRDefault="007D6B54" w:rsidP="006C52B6">
      <w:pPr>
        <w:spacing w:after="0"/>
        <w:jc w:val="both"/>
        <w:rPr>
          <w:rFonts w:ascii="Times New Roman" w:eastAsia="Times New Roman" w:hAnsi="Times New Roman" w:cs="Times New Roman"/>
          <w:color w:val="FF0000"/>
          <w:sz w:val="24"/>
          <w:szCs w:val="24"/>
          <w:lang w:eastAsia="ru-RU"/>
        </w:rPr>
      </w:pPr>
    </w:p>
    <w:p w:rsidR="006C52B6" w:rsidRPr="006C52B6" w:rsidRDefault="006C52B6" w:rsidP="006C52B6">
      <w:pPr>
        <w:spacing w:after="0"/>
        <w:jc w:val="both"/>
        <w:rPr>
          <w:rFonts w:ascii="Times New Roman" w:eastAsia="Times New Roman" w:hAnsi="Times New Roman" w:cs="Times New Roman"/>
          <w:color w:val="FF0000"/>
          <w:sz w:val="24"/>
          <w:szCs w:val="24"/>
          <w:lang w:eastAsia="ru-RU"/>
        </w:rPr>
      </w:pPr>
    </w:p>
    <w:p w:rsidR="006C52B6" w:rsidRPr="006C52B6" w:rsidRDefault="006C52B6" w:rsidP="006C52B6">
      <w:pPr>
        <w:spacing w:after="0"/>
        <w:jc w:val="both"/>
        <w:rPr>
          <w:rFonts w:ascii="Times New Roman" w:eastAsia="Times New Roman" w:hAnsi="Times New Roman" w:cs="Times New Roman"/>
          <w:color w:val="FF0000"/>
          <w:sz w:val="24"/>
          <w:szCs w:val="24"/>
          <w:lang w:eastAsia="ru-RU"/>
        </w:rPr>
      </w:pPr>
    </w:p>
    <w:p w:rsidR="006C52B6" w:rsidRPr="006C52B6" w:rsidRDefault="006C52B6" w:rsidP="006C52B6">
      <w:pPr>
        <w:spacing w:after="0"/>
        <w:jc w:val="both"/>
        <w:rPr>
          <w:rFonts w:ascii="Times New Roman" w:eastAsia="Times New Roman" w:hAnsi="Times New Roman" w:cs="Times New Roman"/>
          <w:color w:val="FF0000"/>
          <w:sz w:val="24"/>
          <w:szCs w:val="24"/>
          <w:lang w:eastAsia="ru-RU"/>
        </w:rPr>
      </w:pPr>
    </w:p>
    <w:p w:rsidR="006C52B6" w:rsidRPr="006C52B6" w:rsidRDefault="006C52B6" w:rsidP="006C52B6">
      <w:pPr>
        <w:spacing w:after="0"/>
        <w:jc w:val="both"/>
        <w:rPr>
          <w:rFonts w:ascii="Times New Roman" w:eastAsia="Times New Roman" w:hAnsi="Times New Roman" w:cs="Times New Roman"/>
          <w:color w:val="FF0000"/>
          <w:sz w:val="24"/>
          <w:szCs w:val="24"/>
          <w:lang w:eastAsia="ru-RU"/>
        </w:rPr>
      </w:pPr>
    </w:p>
    <w:p w:rsidR="006C52B6" w:rsidRPr="006C52B6" w:rsidRDefault="006C52B6" w:rsidP="006C52B6">
      <w:pPr>
        <w:spacing w:after="0"/>
        <w:jc w:val="both"/>
        <w:rPr>
          <w:rFonts w:ascii="Times New Roman" w:eastAsia="Times New Roman" w:hAnsi="Times New Roman" w:cs="Times New Roman"/>
          <w:color w:val="FF0000"/>
          <w:sz w:val="24"/>
          <w:szCs w:val="24"/>
          <w:lang w:eastAsia="ru-RU"/>
        </w:rPr>
      </w:pPr>
    </w:p>
    <w:p w:rsidR="006C52B6" w:rsidRPr="006C52B6" w:rsidRDefault="006C52B6" w:rsidP="006C52B6">
      <w:pPr>
        <w:spacing w:after="0"/>
        <w:jc w:val="both"/>
        <w:rPr>
          <w:rFonts w:ascii="Times New Roman" w:eastAsia="Times New Roman" w:hAnsi="Times New Roman" w:cs="Times New Roman"/>
          <w:b/>
          <w:sz w:val="28"/>
          <w:szCs w:val="28"/>
          <w:lang w:eastAsia="ru-RU"/>
        </w:rPr>
      </w:pPr>
      <w:r w:rsidRPr="006C52B6">
        <w:rPr>
          <w:rFonts w:ascii="Times New Roman" w:eastAsia="Times New Roman" w:hAnsi="Times New Roman" w:cs="Times New Roman"/>
          <w:b/>
          <w:color w:val="FF0000"/>
          <w:sz w:val="24"/>
          <w:szCs w:val="24"/>
          <w:lang w:eastAsia="ru-RU"/>
        </w:rPr>
        <w:lastRenderedPageBreak/>
        <w:tab/>
      </w:r>
      <w:r w:rsidRPr="006C52B6">
        <w:rPr>
          <w:rFonts w:ascii="Times New Roman" w:eastAsia="Times New Roman" w:hAnsi="Times New Roman" w:cs="Times New Roman"/>
          <w:b/>
          <w:color w:val="FF0000"/>
          <w:sz w:val="24"/>
          <w:szCs w:val="24"/>
          <w:lang w:eastAsia="ru-RU"/>
        </w:rPr>
        <w:tab/>
      </w:r>
      <w:r w:rsidRPr="006C52B6">
        <w:rPr>
          <w:rFonts w:ascii="Times New Roman" w:eastAsia="Times New Roman" w:hAnsi="Times New Roman" w:cs="Times New Roman"/>
          <w:b/>
          <w:color w:val="FF0000"/>
          <w:sz w:val="28"/>
          <w:szCs w:val="28"/>
          <w:lang w:eastAsia="ru-RU"/>
        </w:rPr>
        <w:tab/>
      </w:r>
      <w:r w:rsidRPr="006C52B6">
        <w:rPr>
          <w:rFonts w:ascii="Times New Roman" w:eastAsia="Times New Roman" w:hAnsi="Times New Roman" w:cs="Times New Roman"/>
          <w:b/>
          <w:color w:val="FF0000"/>
          <w:sz w:val="28"/>
          <w:szCs w:val="28"/>
          <w:lang w:eastAsia="ru-RU"/>
        </w:rPr>
        <w:tab/>
      </w:r>
      <w:r w:rsidRPr="006C52B6">
        <w:rPr>
          <w:rFonts w:ascii="Times New Roman" w:eastAsia="Times New Roman" w:hAnsi="Times New Roman" w:cs="Times New Roman"/>
          <w:b/>
          <w:sz w:val="28"/>
          <w:szCs w:val="28"/>
          <w:lang w:val="en-US" w:eastAsia="ru-RU"/>
        </w:rPr>
        <w:t>II</w:t>
      </w:r>
      <w:r w:rsidRPr="006C52B6">
        <w:rPr>
          <w:rFonts w:ascii="Times New Roman" w:eastAsia="Times New Roman" w:hAnsi="Times New Roman" w:cs="Times New Roman"/>
          <w:b/>
          <w:sz w:val="28"/>
          <w:szCs w:val="28"/>
          <w:lang w:eastAsia="ru-RU"/>
        </w:rPr>
        <w:t>. Содержание учебного предмета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ab/>
        <w:t>Основные составы ансамблей, наиболее практикуемые</w:t>
      </w:r>
      <w:r w:rsidRPr="006C52B6">
        <w:rPr>
          <w:rFonts w:ascii="Times New Roman" w:eastAsia="Times New Roman" w:hAnsi="Times New Roman" w:cs="Times New Roman"/>
          <w:color w:val="FF0000"/>
          <w:sz w:val="24"/>
          <w:szCs w:val="24"/>
          <w:lang w:eastAsia="ru-RU"/>
        </w:rPr>
        <w:t xml:space="preserve"> </w:t>
      </w:r>
      <w:r w:rsidRPr="006C52B6">
        <w:rPr>
          <w:rFonts w:ascii="Times New Roman" w:eastAsia="Times New Roman" w:hAnsi="Times New Roman" w:cs="Times New Roman"/>
          <w:sz w:val="24"/>
          <w:szCs w:val="24"/>
          <w:lang w:eastAsia="ru-RU"/>
        </w:rPr>
        <w:t xml:space="preserve"> в  детских школах искусств  – дуэты, трио. Реже – квартеты, квинтеты и т. д.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Ансамбли могут быть составлены  как из однородных инструментов, (только из домр), так и из различных групп инструментов, куда могут входить домра. Инструментальный состав, количество  участников в ансамбле могут варьироваться.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Варианты возможных составов ансамблей: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Дуэт домр- домра 1, домра 2;</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Дуэт домр и фортепиано.</w:t>
      </w:r>
    </w:p>
    <w:p w:rsidR="006C52B6" w:rsidRPr="006C52B6" w:rsidRDefault="006C52B6" w:rsidP="006C52B6">
      <w:pPr>
        <w:widowControl w:val="0"/>
        <w:numPr>
          <w:ilvl w:val="0"/>
          <w:numId w:val="198"/>
        </w:numPr>
        <w:spacing w:after="0" w:line="240" w:lineRule="auto"/>
        <w:ind w:left="426" w:hanging="426"/>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sz w:val="24"/>
          <w:szCs w:val="24"/>
          <w:lang w:eastAsia="ru-RU"/>
        </w:rPr>
        <w:t>Сведения о затратах учебного времени</w:t>
      </w:r>
      <w:r w:rsidRPr="006C52B6">
        <w:rPr>
          <w:rFonts w:ascii="Times New Roman" w:eastAsia="Times New Roman" w:hAnsi="Times New Roman" w:cs="Times New Roman"/>
          <w:sz w:val="24"/>
          <w:szCs w:val="24"/>
          <w:lang w:eastAsia="ru-RU"/>
        </w:rPr>
        <w:t>,</w:t>
      </w:r>
      <w:r w:rsidRPr="006C52B6">
        <w:rPr>
          <w:rFonts w:ascii="Times New Roman" w:eastAsia="Times New Roman" w:hAnsi="Times New Roman" w:cs="Times New Roman"/>
          <w:i/>
          <w:sz w:val="24"/>
          <w:szCs w:val="24"/>
          <w:lang w:eastAsia="ru-RU"/>
        </w:rPr>
        <w:t xml:space="preserve">  </w:t>
      </w:r>
      <w:r w:rsidRPr="006C52B6">
        <w:rPr>
          <w:rFonts w:ascii="Times New Roman" w:eastAsia="Times New Roman" w:hAnsi="Times New Roman" w:cs="Times New Roman"/>
          <w:sz w:val="24"/>
          <w:szCs w:val="24"/>
          <w:lang w:eastAsia="ru-RU"/>
        </w:rPr>
        <w:t>предусмотренного на освоение учебного предмета «Ансамбль» (домра), на максимальную, самостоятельную нагрузку обучающихся и аудиторные занятия:</w:t>
      </w:r>
      <w:r w:rsidRPr="006C52B6">
        <w:rPr>
          <w:rFonts w:ascii="Times New Roman" w:eastAsia="Times New Roman" w:hAnsi="Times New Roman" w:cs="Times New Roman"/>
          <w:b/>
          <w:color w:val="00B050"/>
          <w:sz w:val="24"/>
          <w:szCs w:val="24"/>
          <w:lang w:eastAsia="ru-RU"/>
        </w:rPr>
        <w:tab/>
      </w:r>
      <w:r w:rsidRPr="006C52B6">
        <w:rPr>
          <w:rFonts w:ascii="Times New Roman" w:eastAsia="Times New Roman" w:hAnsi="Times New Roman" w:cs="Times New Roman"/>
          <w:b/>
          <w:color w:val="00B050"/>
          <w:sz w:val="24"/>
          <w:szCs w:val="24"/>
          <w:lang w:eastAsia="ru-RU"/>
        </w:rPr>
        <w:tab/>
      </w:r>
      <w:r w:rsidRPr="006C52B6">
        <w:rPr>
          <w:rFonts w:ascii="Times New Roman" w:eastAsia="Times New Roman" w:hAnsi="Times New Roman" w:cs="Times New Roman"/>
          <w:b/>
          <w:color w:val="00B050"/>
          <w:sz w:val="24"/>
          <w:szCs w:val="24"/>
          <w:lang w:eastAsia="ru-RU"/>
        </w:rPr>
        <w:tab/>
      </w:r>
      <w:r w:rsidRPr="006C52B6">
        <w:rPr>
          <w:rFonts w:ascii="Times New Roman" w:eastAsia="Times New Roman" w:hAnsi="Times New Roman" w:cs="Times New Roman"/>
          <w:b/>
          <w:color w:val="00B050"/>
          <w:sz w:val="24"/>
          <w:szCs w:val="24"/>
          <w:lang w:eastAsia="ru-RU"/>
        </w:rPr>
        <w:tab/>
      </w:r>
      <w:r w:rsidRPr="006C52B6">
        <w:rPr>
          <w:rFonts w:ascii="Times New Roman" w:eastAsia="Times New Roman" w:hAnsi="Times New Roman" w:cs="Times New Roman"/>
          <w:b/>
          <w:color w:val="00B050"/>
          <w:sz w:val="24"/>
          <w:szCs w:val="24"/>
          <w:lang w:eastAsia="ru-RU"/>
        </w:rPr>
        <w:tab/>
      </w:r>
    </w:p>
    <w:tbl>
      <w:tblPr>
        <w:tblW w:w="9572"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tblPr>
      <w:tblGrid>
        <w:gridCol w:w="3086"/>
        <w:gridCol w:w="828"/>
        <w:gridCol w:w="725"/>
        <w:gridCol w:w="64"/>
        <w:gridCol w:w="628"/>
        <w:gridCol w:w="791"/>
        <w:gridCol w:w="77"/>
        <w:gridCol w:w="766"/>
        <w:gridCol w:w="793"/>
        <w:gridCol w:w="66"/>
        <w:gridCol w:w="784"/>
        <w:gridCol w:w="60"/>
        <w:gridCol w:w="904"/>
      </w:tblGrid>
      <w:tr w:rsidR="006C52B6" w:rsidRPr="006C52B6" w:rsidTr="009723AA">
        <w:trPr>
          <w:trHeight w:val="77"/>
          <w:tblHeader/>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pacing w:after="0" w:line="240" w:lineRule="auto"/>
              <w:contextualSpacing/>
              <w:jc w:val="both"/>
              <w:rPr>
                <w:rFonts w:ascii="Times New Roman" w:eastAsia="Times New Roman" w:hAnsi="Times New Roman" w:cs="Times New Roman"/>
                <w:b/>
                <w:i/>
                <w:sz w:val="24"/>
                <w:szCs w:val="24"/>
                <w:lang w:eastAsia="ru-RU"/>
              </w:rPr>
            </w:pPr>
          </w:p>
        </w:tc>
        <w:tc>
          <w:tcPr>
            <w:tcW w:w="6486" w:type="dxa"/>
            <w:gridSpan w:val="1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Распределение по годам обучения</w:t>
            </w:r>
          </w:p>
        </w:tc>
      </w:tr>
      <w:tr w:rsidR="006C52B6" w:rsidRPr="006C52B6" w:rsidTr="009723AA">
        <w:trPr>
          <w:trHeight w:val="77"/>
          <w:tblHeader/>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Классы</w:t>
            </w:r>
          </w:p>
        </w:tc>
        <w:tc>
          <w:tcPr>
            <w:tcW w:w="8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w:t>
            </w:r>
          </w:p>
        </w:tc>
        <w:tc>
          <w:tcPr>
            <w:tcW w:w="78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w:t>
            </w:r>
          </w:p>
        </w:tc>
        <w:tc>
          <w:tcPr>
            <w:tcW w:w="6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w:t>
            </w:r>
          </w:p>
        </w:tc>
        <w:tc>
          <w:tcPr>
            <w:tcW w:w="79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w:t>
            </w:r>
          </w:p>
        </w:tc>
        <w:tc>
          <w:tcPr>
            <w:tcW w:w="84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5</w:t>
            </w:r>
          </w:p>
        </w:tc>
        <w:tc>
          <w:tcPr>
            <w:tcW w:w="85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6</w:t>
            </w:r>
          </w:p>
        </w:tc>
        <w:tc>
          <w:tcPr>
            <w:tcW w:w="844"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7</w:t>
            </w:r>
          </w:p>
        </w:tc>
        <w:tc>
          <w:tcPr>
            <w:tcW w:w="90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8</w:t>
            </w:r>
          </w:p>
        </w:tc>
      </w:tr>
      <w:tr w:rsidR="006C52B6" w:rsidRPr="006C52B6" w:rsidTr="009723AA">
        <w:trPr>
          <w:trHeight w:val="828"/>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Продолжительность учебных занятий (в неделях)</w:t>
            </w:r>
          </w:p>
        </w:tc>
        <w:tc>
          <w:tcPr>
            <w:tcW w:w="8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78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6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79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c>
          <w:tcPr>
            <w:tcW w:w="84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c>
          <w:tcPr>
            <w:tcW w:w="85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c>
          <w:tcPr>
            <w:tcW w:w="844"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c>
          <w:tcPr>
            <w:tcW w:w="90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r>
      <w:tr w:rsidR="006C52B6" w:rsidRPr="006C52B6" w:rsidTr="009723AA">
        <w:trPr>
          <w:trHeight w:val="828"/>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Количество часов на </w:t>
            </w:r>
            <w:r w:rsidRPr="006C52B6">
              <w:rPr>
                <w:rFonts w:ascii="Times New Roman" w:eastAsia="Times New Roman" w:hAnsi="Times New Roman" w:cs="Times New Roman"/>
                <w:b/>
                <w:sz w:val="24"/>
                <w:szCs w:val="24"/>
                <w:lang w:eastAsia="ru-RU"/>
              </w:rPr>
              <w:t>аудиторные</w:t>
            </w:r>
            <w:r w:rsidRPr="006C52B6">
              <w:rPr>
                <w:rFonts w:ascii="Times New Roman" w:eastAsia="Times New Roman" w:hAnsi="Times New Roman" w:cs="Times New Roman"/>
                <w:sz w:val="24"/>
                <w:szCs w:val="24"/>
                <w:lang w:eastAsia="ru-RU"/>
              </w:rPr>
              <w:t xml:space="preserve"> занятия (в неделю)</w:t>
            </w:r>
          </w:p>
        </w:tc>
        <w:tc>
          <w:tcPr>
            <w:tcW w:w="82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78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62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79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w:t>
            </w:r>
          </w:p>
        </w:tc>
        <w:tc>
          <w:tcPr>
            <w:tcW w:w="84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w:t>
            </w:r>
          </w:p>
        </w:tc>
        <w:tc>
          <w:tcPr>
            <w:tcW w:w="85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w:t>
            </w:r>
          </w:p>
        </w:tc>
        <w:tc>
          <w:tcPr>
            <w:tcW w:w="844"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w:t>
            </w:r>
          </w:p>
        </w:tc>
        <w:tc>
          <w:tcPr>
            <w:tcW w:w="90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w:t>
            </w:r>
          </w:p>
        </w:tc>
      </w:tr>
      <w:tr w:rsidR="006C52B6" w:rsidRPr="006C52B6" w:rsidTr="009723AA">
        <w:trPr>
          <w:trHeight w:val="77"/>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Общее количество часов на аудиторные занятия</w:t>
            </w:r>
          </w:p>
        </w:tc>
        <w:tc>
          <w:tcPr>
            <w:tcW w:w="6486" w:type="dxa"/>
            <w:gridSpan w:val="1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pacing w:after="0" w:line="240" w:lineRule="auto"/>
              <w:contextualSpacing/>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165</w:t>
            </w:r>
          </w:p>
        </w:tc>
      </w:tr>
      <w:tr w:rsidR="006C52B6" w:rsidRPr="006C52B6" w:rsidTr="009723AA">
        <w:trPr>
          <w:trHeight w:val="828"/>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Количество часов на </w:t>
            </w:r>
            <w:r w:rsidRPr="006C52B6">
              <w:rPr>
                <w:rFonts w:ascii="Times New Roman" w:eastAsia="Times New Roman" w:hAnsi="Times New Roman" w:cs="Times New Roman"/>
                <w:b/>
                <w:sz w:val="24"/>
                <w:szCs w:val="24"/>
                <w:lang w:eastAsia="ru-RU"/>
              </w:rPr>
              <w:t>самостоятельную</w:t>
            </w:r>
            <w:r w:rsidRPr="006C52B6">
              <w:rPr>
                <w:rFonts w:ascii="Times New Roman" w:eastAsia="Times New Roman" w:hAnsi="Times New Roman" w:cs="Times New Roman"/>
                <w:sz w:val="24"/>
                <w:szCs w:val="24"/>
                <w:lang w:eastAsia="ru-RU"/>
              </w:rPr>
              <w:t xml:space="preserve"> работу в неделю</w:t>
            </w:r>
          </w:p>
        </w:tc>
        <w:tc>
          <w:tcPr>
            <w:tcW w:w="82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78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62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79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w:t>
            </w:r>
          </w:p>
        </w:tc>
        <w:tc>
          <w:tcPr>
            <w:tcW w:w="84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w:t>
            </w:r>
          </w:p>
        </w:tc>
        <w:tc>
          <w:tcPr>
            <w:tcW w:w="85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w:t>
            </w:r>
          </w:p>
        </w:tc>
        <w:tc>
          <w:tcPr>
            <w:tcW w:w="844"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w:t>
            </w:r>
          </w:p>
        </w:tc>
        <w:tc>
          <w:tcPr>
            <w:tcW w:w="90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w:t>
            </w:r>
          </w:p>
        </w:tc>
      </w:tr>
      <w:tr w:rsidR="006C52B6" w:rsidRPr="006C52B6" w:rsidTr="009723AA">
        <w:trPr>
          <w:trHeight w:val="828"/>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Общее количество часов на самостоятельную работу по годам</w:t>
            </w:r>
          </w:p>
        </w:tc>
        <w:tc>
          <w:tcPr>
            <w:tcW w:w="8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78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6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79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c>
          <w:tcPr>
            <w:tcW w:w="84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c>
          <w:tcPr>
            <w:tcW w:w="85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c>
          <w:tcPr>
            <w:tcW w:w="844"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c>
          <w:tcPr>
            <w:tcW w:w="90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r>
      <w:tr w:rsidR="006C52B6" w:rsidRPr="006C52B6" w:rsidTr="009723AA">
        <w:trPr>
          <w:trHeight w:val="828"/>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Общее количество часов на  внеаудиторную (самостоятельную) работу </w:t>
            </w:r>
          </w:p>
        </w:tc>
        <w:tc>
          <w:tcPr>
            <w:tcW w:w="6486" w:type="dxa"/>
            <w:gridSpan w:val="1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pacing w:after="0" w:line="240" w:lineRule="auto"/>
              <w:contextualSpacing/>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165</w:t>
            </w:r>
          </w:p>
        </w:tc>
      </w:tr>
      <w:tr w:rsidR="006C52B6" w:rsidRPr="006C52B6" w:rsidTr="009723AA">
        <w:trPr>
          <w:trHeight w:val="828"/>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Общее максимальное количество часов за весь период обучения</w:t>
            </w:r>
          </w:p>
        </w:tc>
        <w:tc>
          <w:tcPr>
            <w:tcW w:w="6486" w:type="dxa"/>
            <w:gridSpan w:val="1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pacing w:after="0" w:line="240" w:lineRule="auto"/>
              <w:contextualSpacing/>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330</w:t>
            </w:r>
          </w:p>
        </w:tc>
      </w:tr>
      <w:tr w:rsidR="006C52B6" w:rsidRPr="006C52B6" w:rsidTr="009723AA">
        <w:trPr>
          <w:trHeight w:val="77"/>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Объем времени на консультации по годам</w:t>
            </w:r>
          </w:p>
        </w:tc>
        <w:tc>
          <w:tcPr>
            <w:tcW w:w="82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692"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868"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w:t>
            </w:r>
          </w:p>
        </w:tc>
        <w:tc>
          <w:tcPr>
            <w:tcW w:w="76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w:t>
            </w:r>
          </w:p>
        </w:tc>
        <w:tc>
          <w:tcPr>
            <w:tcW w:w="850"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w:t>
            </w:r>
          </w:p>
        </w:tc>
        <w:tc>
          <w:tcPr>
            <w:tcW w:w="964"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pacing w:after="0" w:line="240" w:lineRule="auto"/>
              <w:contextualSpacing/>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w:t>
            </w:r>
          </w:p>
        </w:tc>
      </w:tr>
      <w:tr w:rsidR="006C52B6" w:rsidRPr="006C52B6" w:rsidTr="009723AA">
        <w:trPr>
          <w:trHeight w:val="77"/>
        </w:trPr>
        <w:tc>
          <w:tcPr>
            <w:tcW w:w="30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52B6" w:rsidRPr="006C52B6" w:rsidRDefault="006C52B6" w:rsidP="006C52B6">
            <w:pPr>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Общий объем времени на консультации</w:t>
            </w:r>
          </w:p>
        </w:tc>
        <w:tc>
          <w:tcPr>
            <w:tcW w:w="6486" w:type="dxa"/>
            <w:gridSpan w:val="1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6C52B6" w:rsidRPr="006C52B6" w:rsidRDefault="006C52B6" w:rsidP="006C52B6">
            <w:pPr>
              <w:spacing w:after="0" w:line="240" w:lineRule="auto"/>
              <w:contextualSpacing/>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10</w:t>
            </w:r>
          </w:p>
        </w:tc>
      </w:tr>
    </w:tbl>
    <w:p w:rsidR="006C52B6" w:rsidRPr="006C52B6" w:rsidRDefault="006C52B6" w:rsidP="006C52B6">
      <w:pPr>
        <w:spacing w:after="0"/>
        <w:rPr>
          <w:rFonts w:ascii="Times New Roman" w:eastAsia="Times New Roman" w:hAnsi="Times New Roman" w:cs="Times New Roman"/>
          <w:i/>
          <w:sz w:val="24"/>
          <w:szCs w:val="24"/>
          <w:lang w:eastAsia="ru-RU"/>
        </w:rPr>
      </w:pP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Виды  внеаудиторной  работы:</w:t>
      </w:r>
    </w:p>
    <w:p w:rsidR="006C52B6" w:rsidRPr="006C52B6" w:rsidRDefault="006C52B6" w:rsidP="006C52B6">
      <w:pPr>
        <w:numPr>
          <w:ilvl w:val="0"/>
          <w:numId w:val="211"/>
        </w:numPr>
        <w:spacing w:after="0" w:line="240" w:lineRule="auto"/>
        <w:contextualSpacing/>
        <w:jc w:val="both"/>
        <w:rPr>
          <w:rFonts w:ascii="Times New Roman" w:eastAsia="Times New Roman" w:hAnsi="Times New Roman" w:cs="Times New Roman"/>
          <w:sz w:val="24"/>
          <w:szCs w:val="24"/>
          <w:lang w:val="en-US"/>
        </w:rPr>
      </w:pPr>
      <w:r w:rsidRPr="006C52B6">
        <w:rPr>
          <w:rFonts w:ascii="Times New Roman" w:eastAsia="Times New Roman" w:hAnsi="Times New Roman" w:cs="Times New Roman"/>
          <w:sz w:val="24"/>
          <w:szCs w:val="24"/>
          <w:lang w:val="en-US"/>
        </w:rPr>
        <w:t>выполнение  домашнего  задания;</w:t>
      </w:r>
    </w:p>
    <w:p w:rsidR="006C52B6" w:rsidRPr="006C52B6" w:rsidRDefault="006C52B6" w:rsidP="006C52B6">
      <w:pPr>
        <w:numPr>
          <w:ilvl w:val="0"/>
          <w:numId w:val="211"/>
        </w:numPr>
        <w:spacing w:after="0" w:line="240" w:lineRule="auto"/>
        <w:contextualSpacing/>
        <w:jc w:val="both"/>
        <w:rPr>
          <w:rFonts w:ascii="Times New Roman" w:eastAsia="Times New Roman" w:hAnsi="Times New Roman" w:cs="Times New Roman"/>
          <w:sz w:val="24"/>
          <w:szCs w:val="24"/>
          <w:lang w:val="en-US"/>
        </w:rPr>
      </w:pPr>
      <w:r w:rsidRPr="006C52B6">
        <w:rPr>
          <w:rFonts w:ascii="Times New Roman" w:eastAsia="Times New Roman" w:hAnsi="Times New Roman" w:cs="Times New Roman"/>
          <w:sz w:val="24"/>
          <w:szCs w:val="24"/>
          <w:lang w:val="en-US"/>
        </w:rPr>
        <w:t>подготовка  к  концертным  выступлениям;</w:t>
      </w:r>
    </w:p>
    <w:p w:rsidR="006C52B6" w:rsidRPr="006C52B6" w:rsidRDefault="006C52B6" w:rsidP="006C52B6">
      <w:pPr>
        <w:numPr>
          <w:ilvl w:val="0"/>
          <w:numId w:val="211"/>
        </w:numPr>
        <w:spacing w:after="0" w:line="240" w:lineRule="auto"/>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посещение  учреждений  культуры  (филармоний,  театров,  концертных  залов  и  др.);</w:t>
      </w:r>
    </w:p>
    <w:p w:rsidR="006C52B6" w:rsidRPr="006C52B6" w:rsidRDefault="006C52B6" w:rsidP="006C52B6">
      <w:pPr>
        <w:numPr>
          <w:ilvl w:val="0"/>
          <w:numId w:val="211"/>
        </w:numPr>
        <w:spacing w:after="0" w:line="240" w:lineRule="auto"/>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участие  обучающихся  в  концертах,  творческих  мероприятиях  и   культурно-просветительской  деятельности  образовательного  учреждения  и  др.</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Учебный материал распределяется по годам обучения – классам. Каждый класс имеет свои дидактические задачи и объем времени, предусмотренный для освоения учебного материала. </w:t>
      </w:r>
    </w:p>
    <w:p w:rsidR="006C52B6" w:rsidRPr="006C52B6" w:rsidRDefault="006C52B6" w:rsidP="006C52B6">
      <w:pPr>
        <w:numPr>
          <w:ilvl w:val="0"/>
          <w:numId w:val="198"/>
        </w:numPr>
        <w:spacing w:after="0" w:line="240" w:lineRule="auto"/>
        <w:ind w:left="567" w:hanging="425"/>
        <w:contextualSpacing/>
        <w:jc w:val="both"/>
        <w:rPr>
          <w:rFonts w:ascii="Times New Roman" w:eastAsia="Times New Roman" w:hAnsi="Times New Roman" w:cs="Times New Roman"/>
          <w:b/>
          <w:sz w:val="24"/>
          <w:szCs w:val="24"/>
        </w:rPr>
      </w:pPr>
      <w:r w:rsidRPr="006C52B6">
        <w:rPr>
          <w:rFonts w:ascii="Times New Roman" w:eastAsia="Times New Roman" w:hAnsi="Times New Roman" w:cs="Times New Roman"/>
          <w:b/>
          <w:sz w:val="24"/>
          <w:szCs w:val="24"/>
        </w:rPr>
        <w:t xml:space="preserve">Годовые требования по классам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lastRenderedPageBreak/>
        <w:t>В  ансамблевой  игре  так  же,  как   и  в  сольном  исполнительстве,  требуются  определенные  музыкально-технические  навыки  владения  инструментом,  навыки  совместной  игры,  такие,  как:</w:t>
      </w:r>
    </w:p>
    <w:p w:rsidR="006C52B6" w:rsidRPr="006C52B6" w:rsidRDefault="006C52B6" w:rsidP="006C52B6">
      <w:pPr>
        <w:numPr>
          <w:ilvl w:val="0"/>
          <w:numId w:val="212"/>
        </w:numPr>
        <w:spacing w:after="0" w:line="240" w:lineRule="auto"/>
        <w:jc w:val="both"/>
        <w:rPr>
          <w:rFonts w:ascii="Times New Roman" w:eastAsia="Helvetica" w:hAnsi="Times New Roman" w:cs="Times New Roman"/>
          <w:sz w:val="24"/>
          <w:szCs w:val="24"/>
          <w:lang w:eastAsia="ru-RU"/>
        </w:rPr>
      </w:pPr>
      <w:r w:rsidRPr="006C52B6">
        <w:rPr>
          <w:rFonts w:ascii="Times New Roman" w:eastAsia="Helvetica" w:hAnsi="Times New Roman" w:cs="Times New Roman"/>
          <w:sz w:val="24"/>
          <w:szCs w:val="24"/>
          <w:lang w:eastAsia="ru-RU"/>
        </w:rPr>
        <w:t>сформированный комплекс умений и навыков в области коллективного творчества - ансамблевого исполнительства, позволяющий демонстрировать в ансамблевой игре единство исполнительских намерений и реализацию исполнительского замысла;</w:t>
      </w:r>
    </w:p>
    <w:p w:rsidR="006C52B6" w:rsidRPr="006C52B6" w:rsidRDefault="006C52B6" w:rsidP="006C52B6">
      <w:pPr>
        <w:numPr>
          <w:ilvl w:val="0"/>
          <w:numId w:val="212"/>
        </w:numPr>
        <w:spacing w:after="0" w:line="240" w:lineRule="auto"/>
        <w:jc w:val="both"/>
        <w:rPr>
          <w:rFonts w:ascii="Times New Roman" w:eastAsia="ヒラギノ角ゴ Pro W3" w:hAnsi="Times New Roman" w:cs="Times New Roman"/>
          <w:sz w:val="24"/>
          <w:szCs w:val="24"/>
          <w:lang w:eastAsia="ru-RU"/>
        </w:rPr>
      </w:pPr>
      <w:r w:rsidRPr="006C52B6">
        <w:rPr>
          <w:rFonts w:ascii="Times New Roman" w:eastAsia="ヒラギノ角ゴ Pro W3" w:hAnsi="Times New Roman" w:cs="Times New Roman"/>
          <w:sz w:val="24"/>
          <w:szCs w:val="24"/>
          <w:lang w:eastAsia="ru-RU"/>
        </w:rPr>
        <w:t xml:space="preserve">навыки по решению музыкально-исполнительских задач ансамблевого исполнительства, обусловленных художественным содержанием и особенностями формы, жанра и стиля музыкального произведения. </w:t>
      </w:r>
    </w:p>
    <w:p w:rsidR="006C52B6" w:rsidRPr="006C52B6" w:rsidRDefault="006C52B6" w:rsidP="006C52B6">
      <w:pPr>
        <w:numPr>
          <w:ilvl w:val="0"/>
          <w:numId w:val="151"/>
        </w:numPr>
        <w:spacing w:after="0" w:line="240" w:lineRule="auto"/>
        <w:jc w:val="both"/>
        <w:rPr>
          <w:rFonts w:ascii="Times New Roman" w:eastAsia="Helvetica" w:hAnsi="Times New Roman" w:cs="Times New Roman"/>
          <w:b/>
          <w:color w:val="00B050"/>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Срок обучения – 5  лет</w:t>
      </w:r>
    </w:p>
    <w:p w:rsidR="006C52B6" w:rsidRPr="006C52B6" w:rsidRDefault="006C52B6" w:rsidP="006C52B6">
      <w:pPr>
        <w:spacing w:after="0"/>
        <w:jc w:val="both"/>
        <w:rPr>
          <w:rFonts w:ascii="Times New Roman" w:eastAsia="Times New Roman" w:hAnsi="Times New Roman" w:cs="Times New Roman"/>
          <w:b/>
          <w:sz w:val="24"/>
          <w:szCs w:val="24"/>
          <w:lang w:eastAsia="ru-RU"/>
        </w:rPr>
      </w:pPr>
    </w:p>
    <w:p w:rsidR="006C52B6" w:rsidRPr="006C52B6" w:rsidRDefault="006C52B6" w:rsidP="006C52B6">
      <w:pPr>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1 год обучения (4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64"/>
      </w:tblGrid>
      <w:tr w:rsidR="006C52B6" w:rsidRPr="006C52B6" w:rsidTr="009723AA">
        <w:tc>
          <w:tcPr>
            <w:tcW w:w="9464" w:type="dxa"/>
          </w:tcPr>
          <w:p w:rsidR="006C52B6" w:rsidRPr="006C52B6" w:rsidRDefault="006C52B6" w:rsidP="006C52B6">
            <w:pPr>
              <w:suppressAutoHyphens/>
              <w:spacing w:after="0"/>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 xml:space="preserve">                    2 полугодие</w:t>
            </w:r>
          </w:p>
        </w:tc>
      </w:tr>
      <w:tr w:rsidR="006C52B6" w:rsidRPr="006C52B6" w:rsidTr="009723AA">
        <w:tc>
          <w:tcPr>
            <w:tcW w:w="9464" w:type="dxa"/>
          </w:tcPr>
          <w:p w:rsidR="006C52B6" w:rsidRPr="006C52B6" w:rsidRDefault="006C52B6" w:rsidP="006C52B6">
            <w:pPr>
              <w:suppressAutoHyphens/>
              <w:spacing w:after="0"/>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Апрель – зачет (разрешено в форме концертного выступления) (1 пьеса)</w:t>
            </w:r>
          </w:p>
        </w:tc>
      </w:tr>
    </w:tbl>
    <w:p w:rsidR="006C52B6" w:rsidRPr="006C52B6" w:rsidRDefault="006C52B6" w:rsidP="006C52B6">
      <w:pPr>
        <w:spacing w:after="0"/>
        <w:rPr>
          <w:rFonts w:ascii="Times New Roman" w:eastAsia="Times New Roman" w:hAnsi="Times New Roman" w:cs="Times New Roman"/>
          <w:b/>
          <w:sz w:val="24"/>
          <w:szCs w:val="24"/>
          <w:lang w:eastAsia="ru-RU"/>
        </w:rPr>
      </w:pPr>
    </w:p>
    <w:p w:rsidR="006C52B6" w:rsidRPr="006C52B6" w:rsidRDefault="006C52B6" w:rsidP="006C52B6">
      <w:pPr>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Примерный перечень музыкальных произведений, рекомендуемых для исполнения: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i/>
          <w:sz w:val="24"/>
          <w:szCs w:val="24"/>
          <w:lang w:eastAsia="ru-RU"/>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6C52B6">
        <w:rPr>
          <w:rFonts w:ascii="Times New Roman" w:eastAsia="Times New Roman" w:hAnsi="Times New Roman" w:cs="Times New Roman"/>
          <w:sz w:val="24"/>
          <w:szCs w:val="24"/>
          <w:lang w:eastAsia="ru-RU"/>
        </w:rPr>
        <w:t>)</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sz w:val="24"/>
          <w:szCs w:val="24"/>
          <w:lang w:eastAsia="ru-RU"/>
        </w:rPr>
        <w:t>Пьесы для  дуэта  домр</w:t>
      </w:r>
      <w:r w:rsidRPr="006C52B6">
        <w:rPr>
          <w:rFonts w:ascii="Times New Roman" w:eastAsia="Times New Roman" w:hAnsi="Times New Roman" w:cs="Times New Roman"/>
          <w:sz w:val="24"/>
          <w:szCs w:val="24"/>
          <w:lang w:eastAsia="ru-RU"/>
        </w:rPr>
        <w:t>:</w:t>
      </w:r>
    </w:p>
    <w:p w:rsidR="006C52B6" w:rsidRPr="006C52B6" w:rsidRDefault="006C52B6" w:rsidP="006C52B6">
      <w:pPr>
        <w:spacing w:after="0"/>
        <w:jc w:val="both"/>
        <w:outlineLvl w:val="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 «Посеяли девки лен». Обр. русской народной песни</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 Мусоргский М.«Поздно вечером сидела». Хор из оперы « Хованщина»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 Бетховен  Л. «Прекрасный цветок»</w:t>
      </w:r>
    </w:p>
    <w:p w:rsidR="006C52B6" w:rsidRPr="006C52B6" w:rsidRDefault="006C52B6" w:rsidP="006C52B6">
      <w:pPr>
        <w:tabs>
          <w:tab w:val="left" w:pos="2968"/>
        </w:tabs>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 «Пастушок» Чешская народная песня. Обр. С.Стемпневского</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5. Гретри А. «Кукушка»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6. Римский – Корсаков Н.  «Проводы зимы» из оперы «Снегурочка»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7.  Польдяев В.   «Размышление»</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8.  Р.н. п. «Я пойду ли, молоденька»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9.  Р.н. п.  «Яблоня»</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10. Ф.Шуберт «Скерцо»</w:t>
      </w:r>
    </w:p>
    <w:p w:rsidR="006C52B6" w:rsidRPr="006C52B6" w:rsidRDefault="006C52B6" w:rsidP="006C52B6">
      <w:pPr>
        <w:spacing w:after="0"/>
        <w:rPr>
          <w:rFonts w:ascii="Arial" w:eastAsia="Times New Roman" w:hAnsi="Arial" w:cs="Arial"/>
          <w:sz w:val="24"/>
          <w:szCs w:val="24"/>
          <w:lang w:eastAsia="ru-RU"/>
        </w:rPr>
      </w:pPr>
      <w:r w:rsidRPr="006C52B6">
        <w:rPr>
          <w:rFonts w:ascii="Times New Roman" w:eastAsia="Times New Roman" w:hAnsi="Times New Roman" w:cs="Times New Roman"/>
          <w:sz w:val="24"/>
          <w:szCs w:val="24"/>
          <w:lang w:eastAsia="ru-RU"/>
        </w:rPr>
        <w:t>11. Р.н. п. «Уворот,ворот»</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12. Лат. народная полька в обр. Н. Бекназарова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13. Польск. н. п. «Кукушечка»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14. Укр. н. п. «Зайчик»</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15. Франц. н. свад. п. в обр. В. Лобова</w:t>
      </w:r>
    </w:p>
    <w:p w:rsidR="006C52B6" w:rsidRPr="006C52B6" w:rsidRDefault="006C52B6" w:rsidP="006C52B6">
      <w:pPr>
        <w:spacing w:after="0"/>
        <w:rPr>
          <w:rFonts w:ascii="Arial" w:eastAsia="Times New Roman" w:hAnsi="Arial" w:cs="Arial"/>
          <w:sz w:val="24"/>
          <w:szCs w:val="24"/>
          <w:lang w:eastAsia="ru-RU"/>
        </w:rPr>
      </w:pPr>
      <w:r w:rsidRPr="006C52B6">
        <w:rPr>
          <w:rFonts w:ascii="Times New Roman" w:eastAsia="Times New Roman" w:hAnsi="Times New Roman" w:cs="Times New Roman"/>
          <w:sz w:val="24"/>
          <w:szCs w:val="24"/>
          <w:lang w:eastAsia="ru-RU"/>
        </w:rPr>
        <w:t>16.  Чешек, н. п. «Спи, моя милая»</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17. Чешек, н. п. в обр. А. Семячкина «По ягоды»</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sz w:val="24"/>
          <w:szCs w:val="24"/>
          <w:lang w:eastAsia="ru-RU"/>
        </w:rPr>
        <w:t>Пьесы для  дуэта домр, балалайки</w:t>
      </w:r>
      <w:r w:rsidRPr="006C52B6">
        <w:rPr>
          <w:rFonts w:ascii="Times New Roman" w:eastAsia="Times New Roman" w:hAnsi="Times New Roman" w:cs="Times New Roman"/>
          <w:sz w:val="24"/>
          <w:szCs w:val="24"/>
          <w:lang w:eastAsia="ru-RU"/>
        </w:rPr>
        <w:t>:</w:t>
      </w: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 xml:space="preserve">2 год обучения (5 класс)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64"/>
      </w:tblGrid>
      <w:tr w:rsidR="006C52B6" w:rsidRPr="006C52B6" w:rsidTr="009723AA">
        <w:tc>
          <w:tcPr>
            <w:tcW w:w="9464" w:type="dxa"/>
          </w:tcPr>
          <w:p w:rsidR="006C52B6" w:rsidRPr="006C52B6" w:rsidRDefault="006C52B6" w:rsidP="006C52B6">
            <w:pPr>
              <w:suppressAutoHyphens/>
              <w:spacing w:after="0"/>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 xml:space="preserve">                    2 полугодие</w:t>
            </w:r>
          </w:p>
        </w:tc>
      </w:tr>
      <w:tr w:rsidR="006C52B6" w:rsidRPr="006C52B6" w:rsidTr="009723AA">
        <w:tc>
          <w:tcPr>
            <w:tcW w:w="9464" w:type="dxa"/>
          </w:tcPr>
          <w:p w:rsidR="006C52B6" w:rsidRPr="006C52B6" w:rsidRDefault="006C52B6" w:rsidP="006C52B6">
            <w:pPr>
              <w:suppressAutoHyphens/>
              <w:spacing w:after="0"/>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Апрель – зачет (разрешено в форме концертного выступления) (1 пьеса)</w:t>
            </w:r>
          </w:p>
        </w:tc>
      </w:tr>
    </w:tbl>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Примерный перечень музыкальных произведений, рекомендуемых для исполнения</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i/>
          <w:sz w:val="24"/>
          <w:szCs w:val="24"/>
          <w:lang w:eastAsia="ru-RU"/>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6C52B6">
        <w:rPr>
          <w:rFonts w:ascii="Times New Roman" w:eastAsia="Times New Roman" w:hAnsi="Times New Roman" w:cs="Times New Roman"/>
          <w:sz w:val="24"/>
          <w:szCs w:val="24"/>
          <w:lang w:eastAsia="ru-RU"/>
        </w:rPr>
        <w:t>)</w:t>
      </w:r>
    </w:p>
    <w:p w:rsidR="006C52B6" w:rsidRPr="006C52B6" w:rsidRDefault="006C52B6" w:rsidP="006C52B6">
      <w:pPr>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lastRenderedPageBreak/>
        <w:t>Пьесы для  дуэта  домр:</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 Как  в лесу, лесочке» Русская народная песня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 Бейер Ф.   «Быстрый ручеек»</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 Маляров В. «Мультики»</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 Тобис Б. «Чеботуха»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5. Моцарт В.А.  «Колокольчики» из оперы «Волшебная флейта»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6. Кригер И. Менуэт</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7. Д. Кабалевский. «Клоуны»</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8. Д. Кабалевский. Галоп</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9. Л. Бекман. «Елочка»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10. Л.Бетховен «Шуточный канон»</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11. П.Перковский «Ссора»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12. К. Шутенко. «Веселый заяц»</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13. Е. Крылатов. «Песенка о лете»</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14. А. Петров. Марш. Мелодия</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15. Б. Карамышев. «У реки»</w:t>
      </w:r>
    </w:p>
    <w:p w:rsidR="006C52B6" w:rsidRPr="006C52B6" w:rsidRDefault="006C52B6" w:rsidP="006C52B6">
      <w:pPr>
        <w:spacing w:after="0"/>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3 год обучения (6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64"/>
      </w:tblGrid>
      <w:tr w:rsidR="006C52B6" w:rsidRPr="006C52B6" w:rsidTr="009723AA">
        <w:tc>
          <w:tcPr>
            <w:tcW w:w="9464" w:type="dxa"/>
          </w:tcPr>
          <w:p w:rsidR="006C52B6" w:rsidRPr="006C52B6" w:rsidRDefault="006C52B6" w:rsidP="006C52B6">
            <w:pPr>
              <w:suppressAutoHyphens/>
              <w:spacing w:after="0"/>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 xml:space="preserve">                    2 полугодие</w:t>
            </w:r>
          </w:p>
        </w:tc>
      </w:tr>
      <w:tr w:rsidR="006C52B6" w:rsidRPr="006C52B6" w:rsidTr="009723AA">
        <w:tc>
          <w:tcPr>
            <w:tcW w:w="9464" w:type="dxa"/>
          </w:tcPr>
          <w:p w:rsidR="006C52B6" w:rsidRPr="006C52B6" w:rsidRDefault="006C52B6" w:rsidP="006C52B6">
            <w:pPr>
              <w:suppressAutoHyphens/>
              <w:spacing w:after="0"/>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Апрель – зачет (разрешено в форме концертного выступления) (1 пьеса)</w:t>
            </w:r>
          </w:p>
        </w:tc>
      </w:tr>
    </w:tbl>
    <w:p w:rsidR="006C52B6" w:rsidRPr="006C52B6" w:rsidRDefault="006C52B6" w:rsidP="006C52B6">
      <w:pPr>
        <w:spacing w:after="0"/>
        <w:jc w:val="both"/>
        <w:rPr>
          <w:rFonts w:ascii="Times New Roman" w:eastAsia="Times New Roman" w:hAnsi="Times New Roman" w:cs="Times New Roman"/>
          <w:b/>
          <w:sz w:val="24"/>
          <w:szCs w:val="24"/>
          <w:lang w:eastAsia="ru-RU"/>
        </w:rPr>
      </w:pPr>
    </w:p>
    <w:p w:rsidR="006C52B6" w:rsidRPr="006C52B6" w:rsidRDefault="006C52B6" w:rsidP="006C52B6">
      <w:pPr>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Пьесы для  дуэта  домр:</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i/>
          <w:sz w:val="24"/>
          <w:szCs w:val="24"/>
          <w:lang w:eastAsia="ru-RU"/>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6C52B6">
        <w:rPr>
          <w:rFonts w:ascii="Times New Roman" w:eastAsia="Times New Roman" w:hAnsi="Times New Roman" w:cs="Times New Roman"/>
          <w:sz w:val="24"/>
          <w:szCs w:val="24"/>
          <w:lang w:eastAsia="ru-RU"/>
        </w:rPr>
        <w:t>)</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 Мендельсон</w:t>
      </w:r>
      <w:r w:rsidRPr="006C52B6">
        <w:rPr>
          <w:rFonts w:ascii="Times New Roman" w:eastAsia="Times New Roman" w:hAnsi="Times New Roman" w:cs="Times New Roman"/>
          <w:b/>
          <w:sz w:val="24"/>
          <w:szCs w:val="24"/>
          <w:lang w:eastAsia="ru-RU"/>
        </w:rPr>
        <w:t xml:space="preserve"> </w:t>
      </w:r>
      <w:r w:rsidRPr="006C52B6">
        <w:rPr>
          <w:rFonts w:ascii="Times New Roman" w:eastAsia="Times New Roman" w:hAnsi="Times New Roman" w:cs="Times New Roman"/>
          <w:sz w:val="24"/>
          <w:szCs w:val="24"/>
          <w:lang w:eastAsia="ru-RU"/>
        </w:rPr>
        <w:t>Ф. –</w:t>
      </w:r>
      <w:r w:rsidRPr="006C52B6">
        <w:rPr>
          <w:rFonts w:ascii="Times New Roman" w:eastAsia="Times New Roman" w:hAnsi="Times New Roman" w:cs="Times New Roman"/>
          <w:b/>
          <w:sz w:val="24"/>
          <w:szCs w:val="24"/>
          <w:lang w:eastAsia="ru-RU"/>
        </w:rPr>
        <w:t xml:space="preserve"> </w:t>
      </w:r>
      <w:r w:rsidRPr="006C52B6">
        <w:rPr>
          <w:rFonts w:ascii="Times New Roman" w:eastAsia="Times New Roman" w:hAnsi="Times New Roman" w:cs="Times New Roman"/>
          <w:sz w:val="24"/>
          <w:szCs w:val="24"/>
          <w:lang w:eastAsia="ru-RU"/>
        </w:rPr>
        <w:t>«У колыбели»</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 Рамо Ж. – Менуэт</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 Даргомыжский А. – «Ванька – Танька»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 «Ты не стой, не стой, колодец». Обр. русской народной песни. А Лядова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5. В. А. Моцарт. Вальс</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6. Д.Салиман-Владимиров «Непрерывное движение»</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7. М.Глинка «Венецианская ночь»</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8. Г.Ф.Гендель «Менуэт»</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9. А. Сендли. «Маленький мальчик»</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10. К. Вебер. Вальс</w:t>
      </w: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4 год обучения (7 класс)</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06"/>
      </w:tblGrid>
      <w:tr w:rsidR="006C52B6" w:rsidRPr="006C52B6" w:rsidTr="009723AA">
        <w:tc>
          <w:tcPr>
            <w:tcW w:w="9606" w:type="dxa"/>
          </w:tcPr>
          <w:p w:rsidR="006C52B6" w:rsidRPr="006C52B6" w:rsidRDefault="006C52B6" w:rsidP="006C52B6">
            <w:pPr>
              <w:suppressAutoHyphens/>
              <w:spacing w:after="0"/>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 xml:space="preserve">                    2 полугодие</w:t>
            </w:r>
          </w:p>
        </w:tc>
      </w:tr>
      <w:tr w:rsidR="006C52B6" w:rsidRPr="006C52B6" w:rsidTr="009723AA">
        <w:tc>
          <w:tcPr>
            <w:tcW w:w="9606" w:type="dxa"/>
          </w:tcPr>
          <w:p w:rsidR="006C52B6" w:rsidRPr="006C52B6" w:rsidRDefault="006C52B6" w:rsidP="006C52B6">
            <w:pPr>
              <w:suppressAutoHyphens/>
              <w:spacing w:after="0"/>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Апрель – зачет (разрешено в форме концертного выступления) (1 пьеса)</w:t>
            </w:r>
          </w:p>
        </w:tc>
      </w:tr>
    </w:tbl>
    <w:p w:rsidR="006C52B6" w:rsidRPr="006C52B6" w:rsidRDefault="006C52B6" w:rsidP="006C52B6">
      <w:pPr>
        <w:spacing w:after="0"/>
        <w:jc w:val="both"/>
        <w:rPr>
          <w:rFonts w:ascii="Times New Roman" w:eastAsia="Times New Roman" w:hAnsi="Times New Roman" w:cs="Times New Roman"/>
          <w:b/>
          <w:sz w:val="24"/>
          <w:szCs w:val="24"/>
          <w:lang w:eastAsia="ru-RU"/>
        </w:rPr>
      </w:pPr>
    </w:p>
    <w:p w:rsidR="006C52B6" w:rsidRPr="006C52B6" w:rsidRDefault="006C52B6" w:rsidP="006C52B6">
      <w:pPr>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Пьесы для  дуэта  домр:</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i/>
          <w:sz w:val="24"/>
          <w:szCs w:val="24"/>
          <w:lang w:eastAsia="ru-RU"/>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6C52B6">
        <w:rPr>
          <w:rFonts w:ascii="Times New Roman" w:eastAsia="Times New Roman" w:hAnsi="Times New Roman" w:cs="Times New Roman"/>
          <w:sz w:val="24"/>
          <w:szCs w:val="24"/>
          <w:lang w:eastAsia="ru-RU"/>
        </w:rPr>
        <w:t>)</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 Фибих З. «Поэма»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  Пёэрль П.  «Три танца»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 Корелли А. «В темпе менуэта»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lastRenderedPageBreak/>
        <w:t>4. Польдяев В.  Гавот</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5. Дербенко Е. «Лирическое настроение»</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6. Шостакович Д. «Детская полька»</w:t>
      </w: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5 год обучения (8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64"/>
      </w:tblGrid>
      <w:tr w:rsidR="006C52B6" w:rsidRPr="006C52B6" w:rsidTr="009723AA">
        <w:tc>
          <w:tcPr>
            <w:tcW w:w="9464" w:type="dxa"/>
          </w:tcPr>
          <w:p w:rsidR="006C52B6" w:rsidRPr="006C52B6" w:rsidRDefault="006C52B6" w:rsidP="006C52B6">
            <w:pPr>
              <w:suppressAutoHyphens/>
              <w:spacing w:after="0"/>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 xml:space="preserve">                    2 полугодие</w:t>
            </w:r>
          </w:p>
        </w:tc>
      </w:tr>
      <w:tr w:rsidR="006C52B6" w:rsidRPr="006C52B6" w:rsidTr="009723AA">
        <w:tc>
          <w:tcPr>
            <w:tcW w:w="9464" w:type="dxa"/>
          </w:tcPr>
          <w:p w:rsidR="006C52B6" w:rsidRPr="006C52B6" w:rsidRDefault="006C52B6" w:rsidP="006C52B6">
            <w:pPr>
              <w:suppressAutoHyphens/>
              <w:spacing w:after="0"/>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Апрель – зачет (разрешено в форме концертного выступления) (1 пьеса)</w:t>
            </w:r>
          </w:p>
        </w:tc>
      </w:tr>
    </w:tbl>
    <w:p w:rsidR="006C52B6" w:rsidRPr="006C52B6" w:rsidRDefault="006C52B6" w:rsidP="006C52B6">
      <w:pPr>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Пьесы для  дуэта  домр:</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i/>
          <w:sz w:val="24"/>
          <w:szCs w:val="24"/>
          <w:lang w:eastAsia="ru-RU"/>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6C52B6">
        <w:rPr>
          <w:rFonts w:ascii="Times New Roman" w:eastAsia="Times New Roman" w:hAnsi="Times New Roman" w:cs="Times New Roman"/>
          <w:sz w:val="24"/>
          <w:szCs w:val="24"/>
          <w:lang w:eastAsia="ru-RU"/>
        </w:rPr>
        <w:t>)</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 Корелли А. Гавот из Камерной сонаты</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 Цинцадзе С.   Мелодия</w:t>
      </w:r>
    </w:p>
    <w:p w:rsidR="006C52B6" w:rsidRPr="006C52B6" w:rsidRDefault="006C52B6" w:rsidP="006C52B6">
      <w:pPr>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Пьесы для трио домр альт:</w:t>
      </w:r>
    </w:p>
    <w:p w:rsidR="006C52B6" w:rsidRPr="006C52B6" w:rsidRDefault="006C52B6" w:rsidP="006C52B6">
      <w:pPr>
        <w:numPr>
          <w:ilvl w:val="0"/>
          <w:numId w:val="201"/>
        </w:numPr>
        <w:spacing w:after="0" w:line="240" w:lineRule="auto"/>
        <w:ind w:left="284" w:hanging="284"/>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А.Сальери «Втроем, как один»  Музыкальная шутка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sz w:val="24"/>
          <w:szCs w:val="24"/>
          <w:lang w:eastAsia="ru-RU"/>
        </w:rPr>
        <w:t>Пьесы для домры малой, домры альт  и фортепиано:</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Меццакапо Э. Песня гондольера</w:t>
      </w:r>
    </w:p>
    <w:p w:rsidR="006C52B6" w:rsidRPr="006C52B6" w:rsidRDefault="006C52B6" w:rsidP="006C52B6">
      <w:pPr>
        <w:spacing w:after="0"/>
        <w:jc w:val="both"/>
        <w:rPr>
          <w:rFonts w:ascii="Times New Roman" w:eastAsia="Times New Roman" w:hAnsi="Times New Roman" w:cs="Times New Roman"/>
          <w:b/>
          <w:sz w:val="24"/>
          <w:szCs w:val="24"/>
          <w:lang w:eastAsia="ru-RU"/>
        </w:rPr>
      </w:pPr>
    </w:p>
    <w:p w:rsidR="006C52B6" w:rsidRPr="006C52B6" w:rsidRDefault="006C52B6" w:rsidP="007D6B54">
      <w:pPr>
        <w:spacing w:after="0" w:line="240" w:lineRule="auto"/>
        <w:ind w:left="720"/>
        <w:jc w:val="both"/>
        <w:rPr>
          <w:rFonts w:ascii="Times New Roman" w:eastAsia="Helvetica" w:hAnsi="Times New Roman" w:cs="Times New Roman"/>
          <w:b/>
          <w:color w:val="00B050"/>
          <w:sz w:val="24"/>
          <w:szCs w:val="24"/>
          <w:lang w:eastAsia="ru-RU"/>
        </w:rPr>
      </w:pPr>
    </w:p>
    <w:p w:rsidR="006C52B6" w:rsidRDefault="006C52B6" w:rsidP="007D6B54">
      <w:pPr>
        <w:spacing w:after="0" w:line="240" w:lineRule="auto"/>
        <w:ind w:left="720"/>
        <w:jc w:val="both"/>
        <w:rPr>
          <w:rFonts w:ascii="Times New Roman" w:eastAsia="Helvetica" w:hAnsi="Times New Roman" w:cs="Times New Roman"/>
          <w:b/>
          <w:color w:val="00B050"/>
          <w:sz w:val="24"/>
          <w:szCs w:val="24"/>
          <w:lang w:eastAsia="ru-RU"/>
        </w:rPr>
      </w:pPr>
    </w:p>
    <w:p w:rsidR="007D6B54" w:rsidRDefault="007D6B54" w:rsidP="007D6B54">
      <w:pPr>
        <w:spacing w:after="0" w:line="240" w:lineRule="auto"/>
        <w:ind w:left="720"/>
        <w:jc w:val="both"/>
        <w:rPr>
          <w:rFonts w:ascii="Times New Roman" w:eastAsia="Helvetica" w:hAnsi="Times New Roman" w:cs="Times New Roman"/>
          <w:b/>
          <w:color w:val="00B050"/>
          <w:sz w:val="24"/>
          <w:szCs w:val="24"/>
          <w:lang w:eastAsia="ru-RU"/>
        </w:rPr>
      </w:pPr>
    </w:p>
    <w:p w:rsidR="007D6B54" w:rsidRDefault="007D6B54" w:rsidP="007D6B54">
      <w:pPr>
        <w:spacing w:after="0" w:line="240" w:lineRule="auto"/>
        <w:ind w:left="720"/>
        <w:jc w:val="both"/>
        <w:rPr>
          <w:rFonts w:ascii="Times New Roman" w:eastAsia="Helvetica" w:hAnsi="Times New Roman" w:cs="Times New Roman"/>
          <w:b/>
          <w:color w:val="00B050"/>
          <w:sz w:val="24"/>
          <w:szCs w:val="24"/>
          <w:lang w:eastAsia="ru-RU"/>
        </w:rPr>
      </w:pPr>
    </w:p>
    <w:p w:rsidR="007D6B54" w:rsidRDefault="007D6B54" w:rsidP="007D6B54">
      <w:pPr>
        <w:spacing w:after="0" w:line="240" w:lineRule="auto"/>
        <w:ind w:left="720"/>
        <w:jc w:val="both"/>
        <w:rPr>
          <w:rFonts w:ascii="Times New Roman" w:eastAsia="Helvetica" w:hAnsi="Times New Roman" w:cs="Times New Roman"/>
          <w:b/>
          <w:color w:val="00B050"/>
          <w:sz w:val="24"/>
          <w:szCs w:val="24"/>
          <w:lang w:eastAsia="ru-RU"/>
        </w:rPr>
      </w:pPr>
    </w:p>
    <w:p w:rsidR="007D6B54" w:rsidRDefault="007D6B54" w:rsidP="007D6B54">
      <w:pPr>
        <w:spacing w:after="0" w:line="240" w:lineRule="auto"/>
        <w:ind w:left="720"/>
        <w:jc w:val="both"/>
        <w:rPr>
          <w:rFonts w:ascii="Times New Roman" w:eastAsia="Helvetica" w:hAnsi="Times New Roman" w:cs="Times New Roman"/>
          <w:b/>
          <w:color w:val="00B050"/>
          <w:sz w:val="24"/>
          <w:szCs w:val="24"/>
          <w:lang w:eastAsia="ru-RU"/>
        </w:rPr>
      </w:pPr>
    </w:p>
    <w:p w:rsidR="007D6B54" w:rsidRDefault="007D6B54" w:rsidP="007D6B54">
      <w:pPr>
        <w:spacing w:after="0" w:line="240" w:lineRule="auto"/>
        <w:ind w:left="720"/>
        <w:jc w:val="both"/>
        <w:rPr>
          <w:rFonts w:ascii="Times New Roman" w:eastAsia="Helvetica" w:hAnsi="Times New Roman" w:cs="Times New Roman"/>
          <w:b/>
          <w:color w:val="00B050"/>
          <w:sz w:val="24"/>
          <w:szCs w:val="24"/>
          <w:lang w:eastAsia="ru-RU"/>
        </w:rPr>
      </w:pPr>
    </w:p>
    <w:p w:rsidR="007D6B54" w:rsidRDefault="007D6B54" w:rsidP="007D6B54">
      <w:pPr>
        <w:spacing w:after="0" w:line="240" w:lineRule="auto"/>
        <w:ind w:left="720"/>
        <w:jc w:val="both"/>
        <w:rPr>
          <w:rFonts w:ascii="Times New Roman" w:eastAsia="Helvetica" w:hAnsi="Times New Roman" w:cs="Times New Roman"/>
          <w:b/>
          <w:color w:val="00B050"/>
          <w:sz w:val="24"/>
          <w:szCs w:val="24"/>
          <w:lang w:eastAsia="ru-RU"/>
        </w:rPr>
      </w:pPr>
    </w:p>
    <w:p w:rsidR="007D6B54" w:rsidRDefault="007D6B54" w:rsidP="007D6B54">
      <w:pPr>
        <w:spacing w:after="0" w:line="240" w:lineRule="auto"/>
        <w:ind w:left="720"/>
        <w:jc w:val="both"/>
        <w:rPr>
          <w:rFonts w:ascii="Times New Roman" w:eastAsia="Helvetica" w:hAnsi="Times New Roman" w:cs="Times New Roman"/>
          <w:b/>
          <w:color w:val="00B050"/>
          <w:sz w:val="24"/>
          <w:szCs w:val="24"/>
          <w:lang w:eastAsia="ru-RU"/>
        </w:rPr>
      </w:pPr>
    </w:p>
    <w:p w:rsidR="007D6B54" w:rsidRDefault="007D6B54" w:rsidP="007D6B54">
      <w:pPr>
        <w:spacing w:after="0" w:line="240" w:lineRule="auto"/>
        <w:ind w:left="720"/>
        <w:jc w:val="both"/>
        <w:rPr>
          <w:rFonts w:ascii="Times New Roman" w:eastAsia="Helvetica" w:hAnsi="Times New Roman" w:cs="Times New Roman"/>
          <w:b/>
          <w:color w:val="00B050"/>
          <w:sz w:val="24"/>
          <w:szCs w:val="24"/>
          <w:lang w:eastAsia="ru-RU"/>
        </w:rPr>
      </w:pPr>
    </w:p>
    <w:p w:rsidR="007D6B54" w:rsidRDefault="007D6B54" w:rsidP="007D6B54">
      <w:pPr>
        <w:spacing w:after="0" w:line="240" w:lineRule="auto"/>
        <w:ind w:left="720"/>
        <w:jc w:val="both"/>
        <w:rPr>
          <w:rFonts w:ascii="Times New Roman" w:eastAsia="Helvetica" w:hAnsi="Times New Roman" w:cs="Times New Roman"/>
          <w:b/>
          <w:color w:val="00B050"/>
          <w:sz w:val="24"/>
          <w:szCs w:val="24"/>
          <w:lang w:eastAsia="ru-RU"/>
        </w:rPr>
      </w:pPr>
    </w:p>
    <w:p w:rsidR="007D6B54" w:rsidRDefault="007D6B54" w:rsidP="007D6B54">
      <w:pPr>
        <w:spacing w:after="0" w:line="240" w:lineRule="auto"/>
        <w:ind w:left="720"/>
        <w:jc w:val="both"/>
        <w:rPr>
          <w:rFonts w:ascii="Times New Roman" w:eastAsia="Helvetica" w:hAnsi="Times New Roman" w:cs="Times New Roman"/>
          <w:b/>
          <w:color w:val="00B050"/>
          <w:sz w:val="24"/>
          <w:szCs w:val="24"/>
          <w:lang w:eastAsia="ru-RU"/>
        </w:rPr>
      </w:pPr>
    </w:p>
    <w:p w:rsidR="007D6B54" w:rsidRDefault="007D6B54" w:rsidP="007D6B54">
      <w:pPr>
        <w:spacing w:after="0" w:line="240" w:lineRule="auto"/>
        <w:ind w:left="720"/>
        <w:jc w:val="both"/>
        <w:rPr>
          <w:rFonts w:ascii="Times New Roman" w:eastAsia="Helvetica" w:hAnsi="Times New Roman" w:cs="Times New Roman"/>
          <w:b/>
          <w:color w:val="00B050"/>
          <w:sz w:val="24"/>
          <w:szCs w:val="24"/>
          <w:lang w:eastAsia="ru-RU"/>
        </w:rPr>
      </w:pPr>
    </w:p>
    <w:p w:rsidR="007D6B54" w:rsidRDefault="007D6B54" w:rsidP="007D6B54">
      <w:pPr>
        <w:spacing w:after="0" w:line="240" w:lineRule="auto"/>
        <w:ind w:left="720"/>
        <w:jc w:val="both"/>
        <w:rPr>
          <w:rFonts w:ascii="Times New Roman" w:eastAsia="Helvetica" w:hAnsi="Times New Roman" w:cs="Times New Roman"/>
          <w:b/>
          <w:color w:val="00B050"/>
          <w:sz w:val="24"/>
          <w:szCs w:val="24"/>
          <w:lang w:eastAsia="ru-RU"/>
        </w:rPr>
      </w:pPr>
    </w:p>
    <w:p w:rsidR="007D6B54" w:rsidRDefault="007D6B54" w:rsidP="007D6B54">
      <w:pPr>
        <w:spacing w:after="0" w:line="240" w:lineRule="auto"/>
        <w:ind w:left="720"/>
        <w:jc w:val="both"/>
        <w:rPr>
          <w:rFonts w:ascii="Times New Roman" w:eastAsia="Helvetica" w:hAnsi="Times New Roman" w:cs="Times New Roman"/>
          <w:b/>
          <w:color w:val="00B050"/>
          <w:sz w:val="24"/>
          <w:szCs w:val="24"/>
          <w:lang w:eastAsia="ru-RU"/>
        </w:rPr>
      </w:pPr>
    </w:p>
    <w:p w:rsidR="007D6B54" w:rsidRDefault="007D6B54" w:rsidP="007D6B54">
      <w:pPr>
        <w:spacing w:after="0" w:line="240" w:lineRule="auto"/>
        <w:ind w:left="720"/>
        <w:jc w:val="both"/>
        <w:rPr>
          <w:rFonts w:ascii="Times New Roman" w:eastAsia="Helvetica" w:hAnsi="Times New Roman" w:cs="Times New Roman"/>
          <w:b/>
          <w:color w:val="00B050"/>
          <w:sz w:val="24"/>
          <w:szCs w:val="24"/>
          <w:lang w:eastAsia="ru-RU"/>
        </w:rPr>
      </w:pPr>
    </w:p>
    <w:p w:rsidR="007D6B54" w:rsidRDefault="007D6B54" w:rsidP="007D6B54">
      <w:pPr>
        <w:spacing w:after="0" w:line="240" w:lineRule="auto"/>
        <w:ind w:left="720"/>
        <w:jc w:val="both"/>
        <w:rPr>
          <w:rFonts w:ascii="Times New Roman" w:eastAsia="Helvetica" w:hAnsi="Times New Roman" w:cs="Times New Roman"/>
          <w:b/>
          <w:color w:val="00B050"/>
          <w:sz w:val="24"/>
          <w:szCs w:val="24"/>
          <w:lang w:eastAsia="ru-RU"/>
        </w:rPr>
      </w:pPr>
    </w:p>
    <w:p w:rsidR="007D6B54" w:rsidRDefault="007D6B54" w:rsidP="007D6B54">
      <w:pPr>
        <w:spacing w:after="0" w:line="240" w:lineRule="auto"/>
        <w:ind w:left="720"/>
        <w:jc w:val="both"/>
        <w:rPr>
          <w:rFonts w:ascii="Times New Roman" w:eastAsia="Helvetica" w:hAnsi="Times New Roman" w:cs="Times New Roman"/>
          <w:b/>
          <w:color w:val="00B050"/>
          <w:sz w:val="24"/>
          <w:szCs w:val="24"/>
          <w:lang w:eastAsia="ru-RU"/>
        </w:rPr>
      </w:pPr>
    </w:p>
    <w:p w:rsidR="007D6B54" w:rsidRDefault="007D6B54" w:rsidP="007D6B54">
      <w:pPr>
        <w:spacing w:after="0" w:line="240" w:lineRule="auto"/>
        <w:ind w:left="720"/>
        <w:jc w:val="both"/>
        <w:rPr>
          <w:rFonts w:ascii="Times New Roman" w:eastAsia="Helvetica" w:hAnsi="Times New Roman" w:cs="Times New Roman"/>
          <w:b/>
          <w:color w:val="00B050"/>
          <w:sz w:val="24"/>
          <w:szCs w:val="24"/>
          <w:lang w:eastAsia="ru-RU"/>
        </w:rPr>
      </w:pPr>
    </w:p>
    <w:p w:rsidR="007D6B54" w:rsidRDefault="007D6B54" w:rsidP="007D6B54">
      <w:pPr>
        <w:spacing w:after="0" w:line="240" w:lineRule="auto"/>
        <w:ind w:left="720"/>
        <w:jc w:val="both"/>
        <w:rPr>
          <w:rFonts w:ascii="Times New Roman" w:eastAsia="Helvetica" w:hAnsi="Times New Roman" w:cs="Times New Roman"/>
          <w:b/>
          <w:color w:val="00B050"/>
          <w:sz w:val="24"/>
          <w:szCs w:val="24"/>
          <w:lang w:eastAsia="ru-RU"/>
        </w:rPr>
      </w:pPr>
    </w:p>
    <w:p w:rsidR="007D6B54" w:rsidRDefault="007D6B54" w:rsidP="007D6B54">
      <w:pPr>
        <w:spacing w:after="0" w:line="240" w:lineRule="auto"/>
        <w:ind w:left="720"/>
        <w:jc w:val="both"/>
        <w:rPr>
          <w:rFonts w:ascii="Times New Roman" w:eastAsia="Helvetica" w:hAnsi="Times New Roman" w:cs="Times New Roman"/>
          <w:b/>
          <w:color w:val="00B050"/>
          <w:sz w:val="24"/>
          <w:szCs w:val="24"/>
          <w:lang w:eastAsia="ru-RU"/>
        </w:rPr>
      </w:pPr>
    </w:p>
    <w:p w:rsidR="007D6B54" w:rsidRDefault="007D6B54" w:rsidP="007D6B54">
      <w:pPr>
        <w:spacing w:after="0" w:line="240" w:lineRule="auto"/>
        <w:ind w:left="720"/>
        <w:jc w:val="both"/>
        <w:rPr>
          <w:rFonts w:ascii="Times New Roman" w:eastAsia="Helvetica" w:hAnsi="Times New Roman" w:cs="Times New Roman"/>
          <w:b/>
          <w:color w:val="00B050"/>
          <w:sz w:val="24"/>
          <w:szCs w:val="24"/>
          <w:lang w:eastAsia="ru-RU"/>
        </w:rPr>
      </w:pPr>
    </w:p>
    <w:p w:rsidR="007D6B54" w:rsidRDefault="007D6B54" w:rsidP="007D6B54">
      <w:pPr>
        <w:spacing w:after="0" w:line="240" w:lineRule="auto"/>
        <w:ind w:left="720"/>
        <w:jc w:val="both"/>
        <w:rPr>
          <w:rFonts w:ascii="Times New Roman" w:eastAsia="Helvetica" w:hAnsi="Times New Roman" w:cs="Times New Roman"/>
          <w:b/>
          <w:color w:val="00B050"/>
          <w:sz w:val="24"/>
          <w:szCs w:val="24"/>
          <w:lang w:eastAsia="ru-RU"/>
        </w:rPr>
      </w:pPr>
    </w:p>
    <w:p w:rsidR="007D6B54" w:rsidRDefault="007D6B54" w:rsidP="007D6B54">
      <w:pPr>
        <w:spacing w:after="0" w:line="240" w:lineRule="auto"/>
        <w:ind w:left="720"/>
        <w:jc w:val="both"/>
        <w:rPr>
          <w:rFonts w:ascii="Times New Roman" w:eastAsia="Helvetica" w:hAnsi="Times New Roman" w:cs="Times New Roman"/>
          <w:b/>
          <w:color w:val="00B050"/>
          <w:sz w:val="24"/>
          <w:szCs w:val="24"/>
          <w:lang w:eastAsia="ru-RU"/>
        </w:rPr>
      </w:pPr>
    </w:p>
    <w:p w:rsidR="007D6B54" w:rsidRDefault="007D6B54" w:rsidP="007D6B54">
      <w:pPr>
        <w:spacing w:after="0" w:line="240" w:lineRule="auto"/>
        <w:ind w:left="720"/>
        <w:jc w:val="both"/>
        <w:rPr>
          <w:rFonts w:ascii="Times New Roman" w:eastAsia="Helvetica" w:hAnsi="Times New Roman" w:cs="Times New Roman"/>
          <w:b/>
          <w:color w:val="00B050"/>
          <w:sz w:val="24"/>
          <w:szCs w:val="24"/>
          <w:lang w:eastAsia="ru-RU"/>
        </w:rPr>
      </w:pPr>
    </w:p>
    <w:p w:rsidR="007D6B54" w:rsidRDefault="007D6B54" w:rsidP="007D6B54">
      <w:pPr>
        <w:spacing w:after="0" w:line="240" w:lineRule="auto"/>
        <w:ind w:left="720"/>
        <w:jc w:val="both"/>
        <w:rPr>
          <w:rFonts w:ascii="Times New Roman" w:eastAsia="Helvetica" w:hAnsi="Times New Roman" w:cs="Times New Roman"/>
          <w:b/>
          <w:color w:val="00B050"/>
          <w:sz w:val="24"/>
          <w:szCs w:val="24"/>
          <w:lang w:eastAsia="ru-RU"/>
        </w:rPr>
      </w:pPr>
    </w:p>
    <w:p w:rsidR="007D6B54" w:rsidRDefault="007D6B54" w:rsidP="007D6B54">
      <w:pPr>
        <w:spacing w:after="0" w:line="240" w:lineRule="auto"/>
        <w:ind w:left="720"/>
        <w:jc w:val="both"/>
        <w:rPr>
          <w:rFonts w:ascii="Times New Roman" w:eastAsia="Helvetica" w:hAnsi="Times New Roman" w:cs="Times New Roman"/>
          <w:b/>
          <w:color w:val="00B050"/>
          <w:sz w:val="24"/>
          <w:szCs w:val="24"/>
          <w:lang w:eastAsia="ru-RU"/>
        </w:rPr>
      </w:pPr>
    </w:p>
    <w:p w:rsidR="007D6B54" w:rsidRDefault="007D6B54" w:rsidP="007D6B54">
      <w:pPr>
        <w:spacing w:after="0" w:line="240" w:lineRule="auto"/>
        <w:ind w:left="720"/>
        <w:jc w:val="both"/>
        <w:rPr>
          <w:rFonts w:ascii="Times New Roman" w:eastAsia="Helvetica" w:hAnsi="Times New Roman" w:cs="Times New Roman"/>
          <w:b/>
          <w:color w:val="00B050"/>
          <w:sz w:val="24"/>
          <w:szCs w:val="24"/>
          <w:lang w:eastAsia="ru-RU"/>
        </w:rPr>
      </w:pPr>
    </w:p>
    <w:p w:rsidR="007D6B54" w:rsidRDefault="007D6B54" w:rsidP="007D6B54">
      <w:pPr>
        <w:spacing w:after="0" w:line="240" w:lineRule="auto"/>
        <w:ind w:left="720"/>
        <w:jc w:val="both"/>
        <w:rPr>
          <w:rFonts w:ascii="Times New Roman" w:eastAsia="Helvetica" w:hAnsi="Times New Roman" w:cs="Times New Roman"/>
          <w:b/>
          <w:color w:val="00B050"/>
          <w:sz w:val="24"/>
          <w:szCs w:val="24"/>
          <w:lang w:eastAsia="ru-RU"/>
        </w:rPr>
      </w:pPr>
    </w:p>
    <w:p w:rsidR="007D6B54" w:rsidRDefault="007D6B54" w:rsidP="007D6B54">
      <w:pPr>
        <w:spacing w:after="0" w:line="240" w:lineRule="auto"/>
        <w:ind w:left="720"/>
        <w:jc w:val="both"/>
        <w:rPr>
          <w:rFonts w:ascii="Times New Roman" w:eastAsia="Helvetica" w:hAnsi="Times New Roman" w:cs="Times New Roman"/>
          <w:b/>
          <w:color w:val="00B050"/>
          <w:sz w:val="24"/>
          <w:szCs w:val="24"/>
          <w:lang w:eastAsia="ru-RU"/>
        </w:rPr>
      </w:pPr>
    </w:p>
    <w:p w:rsidR="007D6B54" w:rsidRDefault="007D6B54" w:rsidP="007D6B54">
      <w:pPr>
        <w:spacing w:after="0" w:line="240" w:lineRule="auto"/>
        <w:ind w:left="720"/>
        <w:jc w:val="both"/>
        <w:rPr>
          <w:rFonts w:ascii="Times New Roman" w:eastAsia="Helvetica" w:hAnsi="Times New Roman" w:cs="Times New Roman"/>
          <w:b/>
          <w:color w:val="00B050"/>
          <w:sz w:val="24"/>
          <w:szCs w:val="24"/>
          <w:lang w:eastAsia="ru-RU"/>
        </w:rPr>
      </w:pPr>
    </w:p>
    <w:p w:rsidR="007D6B54" w:rsidRPr="006C52B6" w:rsidRDefault="007D6B54" w:rsidP="007D6B54">
      <w:pPr>
        <w:spacing w:after="0" w:line="240" w:lineRule="auto"/>
        <w:ind w:left="720"/>
        <w:jc w:val="both"/>
        <w:rPr>
          <w:rFonts w:ascii="Times New Roman" w:eastAsia="Helvetica" w:hAnsi="Times New Roman" w:cs="Times New Roman"/>
          <w:b/>
          <w:color w:val="00B050"/>
          <w:sz w:val="24"/>
          <w:szCs w:val="24"/>
          <w:lang w:eastAsia="ru-RU"/>
        </w:rPr>
      </w:pPr>
    </w:p>
    <w:p w:rsidR="006C52B6" w:rsidRPr="006C52B6" w:rsidRDefault="006C52B6" w:rsidP="007D6B54">
      <w:pPr>
        <w:spacing w:after="240"/>
        <w:jc w:val="center"/>
        <w:rPr>
          <w:rFonts w:ascii="Times New Roman" w:eastAsia="Times New Roman" w:hAnsi="Times New Roman" w:cs="Times New Roman"/>
          <w:sz w:val="28"/>
          <w:szCs w:val="28"/>
          <w:lang w:eastAsia="ru-RU"/>
        </w:rPr>
      </w:pPr>
      <w:r w:rsidRPr="006C52B6">
        <w:rPr>
          <w:rFonts w:ascii="Times New Roman" w:eastAsia="Times New Roman" w:hAnsi="Times New Roman" w:cs="Times New Roman"/>
          <w:b/>
          <w:sz w:val="28"/>
          <w:szCs w:val="28"/>
          <w:lang w:eastAsia="ru-RU"/>
        </w:rPr>
        <w:lastRenderedPageBreak/>
        <w:t>III. Требования к уровню подготовки обучающихся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Результатом освоения программы является приобретение обучающимися следующих знаний, умений и навыков в области ансамблевого исполнительства:</w:t>
      </w:r>
    </w:p>
    <w:p w:rsidR="006C52B6" w:rsidRPr="006C52B6" w:rsidRDefault="006C52B6" w:rsidP="006C52B6">
      <w:pPr>
        <w:numPr>
          <w:ilvl w:val="0"/>
          <w:numId w:val="205"/>
        </w:numPr>
        <w:spacing w:after="0" w:line="240" w:lineRule="auto"/>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развитие интереса у обучающихся к музыкальному искусству в целом;</w:t>
      </w:r>
    </w:p>
    <w:p w:rsidR="006C52B6" w:rsidRPr="006C52B6" w:rsidRDefault="006C52B6" w:rsidP="006C52B6">
      <w:pPr>
        <w:numPr>
          <w:ilvl w:val="0"/>
          <w:numId w:val="205"/>
        </w:numPr>
        <w:spacing w:after="0" w:line="240" w:lineRule="auto"/>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реализацию  в ансамбле индивидуальных практических  навыков игры на инструменте, приобретенных в классе по специальности;    </w:t>
      </w:r>
    </w:p>
    <w:p w:rsidR="006C52B6" w:rsidRPr="006C52B6" w:rsidRDefault="006C52B6" w:rsidP="006C52B6">
      <w:pPr>
        <w:numPr>
          <w:ilvl w:val="0"/>
          <w:numId w:val="205"/>
        </w:numPr>
        <w:spacing w:after="0" w:line="240" w:lineRule="auto"/>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приобретение  особых навыков игры в музыкальном коллективе;</w:t>
      </w:r>
    </w:p>
    <w:p w:rsidR="006C52B6" w:rsidRPr="006C52B6" w:rsidRDefault="006C52B6" w:rsidP="006C52B6">
      <w:pPr>
        <w:numPr>
          <w:ilvl w:val="0"/>
          <w:numId w:val="205"/>
        </w:numPr>
        <w:spacing w:after="0" w:line="240" w:lineRule="auto"/>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развитие навыка чтения нот с листа;</w:t>
      </w:r>
    </w:p>
    <w:p w:rsidR="006C52B6" w:rsidRPr="006C52B6" w:rsidRDefault="006C52B6" w:rsidP="006C52B6">
      <w:pPr>
        <w:numPr>
          <w:ilvl w:val="0"/>
          <w:numId w:val="205"/>
        </w:numPr>
        <w:spacing w:after="0" w:line="240" w:lineRule="auto"/>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развитие навыка транспонирования, подбора по слуху;</w:t>
      </w:r>
    </w:p>
    <w:p w:rsidR="006C52B6" w:rsidRPr="006C52B6" w:rsidRDefault="006C52B6" w:rsidP="006C52B6">
      <w:pPr>
        <w:numPr>
          <w:ilvl w:val="0"/>
          <w:numId w:val="205"/>
        </w:numPr>
        <w:spacing w:after="0" w:line="240" w:lineRule="auto"/>
        <w:contextualSpacing/>
        <w:jc w:val="both"/>
        <w:rPr>
          <w:rFonts w:ascii="Times New Roman" w:eastAsia="Times New Roman" w:hAnsi="Times New Roman" w:cs="Times New Roman"/>
          <w:sz w:val="24"/>
          <w:szCs w:val="24"/>
          <w:lang w:val="en-US"/>
        </w:rPr>
      </w:pPr>
      <w:r w:rsidRPr="006C52B6">
        <w:rPr>
          <w:rFonts w:ascii="Times New Roman" w:eastAsia="Times New Roman" w:hAnsi="Times New Roman" w:cs="Times New Roman"/>
          <w:sz w:val="24"/>
          <w:szCs w:val="24"/>
          <w:lang w:val="en-US"/>
        </w:rPr>
        <w:t>знание репертуара для  ансамбля;</w:t>
      </w:r>
    </w:p>
    <w:p w:rsidR="006C52B6" w:rsidRPr="006C52B6" w:rsidRDefault="006C52B6" w:rsidP="006C52B6">
      <w:pPr>
        <w:numPr>
          <w:ilvl w:val="0"/>
          <w:numId w:val="205"/>
        </w:numPr>
        <w:spacing w:after="0" w:line="240" w:lineRule="auto"/>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наличие навыков репетиционно-концертной работы  в качестве члена музыкального коллектива;</w:t>
      </w: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Default="006C52B6" w:rsidP="006C52B6">
      <w:pPr>
        <w:spacing w:after="0"/>
        <w:jc w:val="both"/>
        <w:rPr>
          <w:rFonts w:ascii="Times New Roman" w:eastAsia="Times New Roman" w:hAnsi="Times New Roman" w:cs="Times New Roman"/>
          <w:sz w:val="24"/>
          <w:szCs w:val="24"/>
          <w:lang w:eastAsia="ru-RU"/>
        </w:rPr>
      </w:pPr>
    </w:p>
    <w:p w:rsidR="007D6B54" w:rsidRPr="006C52B6" w:rsidRDefault="007D6B54"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8"/>
          <w:szCs w:val="28"/>
          <w:lang w:eastAsia="ru-RU"/>
        </w:rPr>
      </w:pPr>
      <w:r w:rsidRPr="006C52B6">
        <w:rPr>
          <w:rFonts w:ascii="Times New Roman" w:eastAsia="Times New Roman" w:hAnsi="Times New Roman" w:cs="Times New Roman"/>
          <w:b/>
          <w:sz w:val="28"/>
          <w:szCs w:val="28"/>
          <w:lang w:eastAsia="ru-RU"/>
        </w:rPr>
        <w:lastRenderedPageBreak/>
        <w:t>IV. Формы и методы контроля, система оценок</w:t>
      </w:r>
    </w:p>
    <w:p w:rsidR="006C52B6" w:rsidRPr="006C52B6" w:rsidRDefault="006C52B6" w:rsidP="006C52B6">
      <w:pPr>
        <w:numPr>
          <w:ilvl w:val="0"/>
          <w:numId w:val="195"/>
        </w:numPr>
        <w:spacing w:after="0" w:line="240" w:lineRule="auto"/>
        <w:ind w:left="284" w:hanging="284"/>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Аттестация: цели, виды, форма, содержание</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Основными видами контроля успеваемости являются:</w:t>
      </w:r>
    </w:p>
    <w:p w:rsidR="006C52B6" w:rsidRPr="006C52B6" w:rsidRDefault="006C52B6" w:rsidP="006C52B6">
      <w:pPr>
        <w:numPr>
          <w:ilvl w:val="0"/>
          <w:numId w:val="213"/>
        </w:numPr>
        <w:suppressAutoHyphens/>
        <w:spacing w:after="0" w:line="240" w:lineRule="auto"/>
        <w:jc w:val="both"/>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текущий контроль успеваемости учащихся;</w:t>
      </w:r>
    </w:p>
    <w:p w:rsidR="006C52B6" w:rsidRPr="006C52B6" w:rsidRDefault="006C52B6" w:rsidP="006C52B6">
      <w:pPr>
        <w:numPr>
          <w:ilvl w:val="0"/>
          <w:numId w:val="213"/>
        </w:numPr>
        <w:suppressAutoHyphens/>
        <w:spacing w:after="0" w:line="240" w:lineRule="auto"/>
        <w:jc w:val="both"/>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промежуточная аттестация;</w:t>
      </w:r>
    </w:p>
    <w:p w:rsidR="006C52B6" w:rsidRPr="006C52B6" w:rsidRDefault="006C52B6" w:rsidP="006C52B6">
      <w:pPr>
        <w:numPr>
          <w:ilvl w:val="0"/>
          <w:numId w:val="213"/>
        </w:numPr>
        <w:suppressAutoHyphens/>
        <w:spacing w:after="0" w:line="240" w:lineRule="auto"/>
        <w:jc w:val="both"/>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итоговая аттестация.</w:t>
      </w:r>
    </w:p>
    <w:p w:rsidR="006C52B6" w:rsidRPr="006C52B6" w:rsidRDefault="006C52B6" w:rsidP="006C52B6">
      <w:pPr>
        <w:spacing w:after="0"/>
        <w:jc w:val="both"/>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Каждый вид контроля имеет свои цели, задачи, формы.</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sz w:val="24"/>
          <w:szCs w:val="24"/>
          <w:lang w:eastAsia="ru-RU"/>
        </w:rPr>
        <w:t>Текущий контроль</w:t>
      </w:r>
      <w:r w:rsidRPr="006C52B6">
        <w:rPr>
          <w:rFonts w:ascii="Times New Roman" w:eastAsia="Times New Roman" w:hAnsi="Times New Roman" w:cs="Times New Roman"/>
          <w:sz w:val="24"/>
          <w:szCs w:val="24"/>
          <w:lang w:eastAsia="ru-RU"/>
        </w:rPr>
        <w:t xml:space="preserve"> направлен на поддержание учебной дисциплины, выявление отношения к предмету, на ответственную организацию домашних занятий, имеет воспитательные цели, может носить стимулирующий характер. Текущий контроль осуществляется регулярно преподавателем, оценки выставляются в журнал и дневник учащегося. При оценивании учитывается: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отношение ребенка к занятиям, его старания и прилежность;</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качество выполнения предложенных заданий;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инициативность и проявление самостоятельности как на уроке, так и во время домашней работы;</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темпы продвижения.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На основании результатов текущего контроля выводятся четверные оценки.</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Особой формой текущего контроля является контрольный урок, который проводится преподавателем, ведущим предмет.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sz w:val="24"/>
          <w:szCs w:val="24"/>
          <w:lang w:eastAsia="ru-RU"/>
        </w:rPr>
        <w:t>Промежуточная аттестация</w:t>
      </w:r>
      <w:r w:rsidRPr="006C52B6">
        <w:rPr>
          <w:rFonts w:ascii="Times New Roman" w:eastAsia="Times New Roman" w:hAnsi="Times New Roman" w:cs="Times New Roman"/>
          <w:sz w:val="24"/>
          <w:szCs w:val="24"/>
          <w:lang w:eastAsia="ru-RU"/>
        </w:rPr>
        <w:t xml:space="preserve"> определяет успешность развития учащегося и степень освоения им учебных задач на определенном этапе. Наиболее распространенными формами промежуточной аттестации являются контрольные уроки, зачеты.</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Участие в конкурсах может приравниваться к выступлению на зачетах. Переводной экзамен является обязательным для всех.</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Переводной экзамен проводится в конце учебного года, определяет качество освоения учебного материала, уровень соответствия с учебными задачами года.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SimSun" w:hAnsi="Times New Roman" w:cs="Times New Roman"/>
          <w:color w:val="00000A"/>
          <w:sz w:val="24"/>
          <w:szCs w:val="24"/>
          <w:lang w:eastAsia="ar-SA"/>
        </w:rPr>
        <w:t xml:space="preserve">При текущем контроле и промежуточной аттестации устанавливается десятибалльная система оценок: 2, 3-, 3, 3+, 4-, 4, 4+, 5-, 5, 5+. </w:t>
      </w: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numPr>
          <w:ilvl w:val="0"/>
          <w:numId w:val="195"/>
        </w:numPr>
        <w:spacing w:after="0" w:line="240" w:lineRule="auto"/>
        <w:ind w:left="284" w:hanging="284"/>
        <w:rPr>
          <w:rFonts w:ascii="Times New Roman" w:eastAsia="ヒラギノ角ゴ Pro W3" w:hAnsi="Times New Roman" w:cs="Times New Roman"/>
          <w:b/>
          <w:sz w:val="24"/>
          <w:szCs w:val="24"/>
          <w:lang w:eastAsia="ru-RU"/>
        </w:rPr>
      </w:pPr>
      <w:r w:rsidRPr="006C52B6">
        <w:rPr>
          <w:rFonts w:ascii="Times New Roman" w:eastAsia="Helvetica" w:hAnsi="Times New Roman" w:cs="Times New Roman"/>
          <w:b/>
          <w:sz w:val="24"/>
          <w:szCs w:val="24"/>
          <w:lang w:eastAsia="ru-RU"/>
        </w:rPr>
        <w:t>Критерии оценок</w:t>
      </w:r>
    </w:p>
    <w:p w:rsidR="006C52B6" w:rsidRPr="006C52B6" w:rsidRDefault="006C52B6" w:rsidP="006C52B6">
      <w:pPr>
        <w:numPr>
          <w:ilvl w:val="0"/>
          <w:numId w:val="199"/>
        </w:numPr>
        <w:spacing w:after="0" w:line="240" w:lineRule="auto"/>
        <w:ind w:firstLine="709"/>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Для аттестации обучающихся создаются фонды оценочных средств, которые включают в себя методы контроля, позволяющие оценить приобретенные знания, умения и навыки.  </w:t>
      </w:r>
    </w:p>
    <w:p w:rsidR="006C52B6" w:rsidRPr="006C52B6" w:rsidRDefault="006C52B6" w:rsidP="006C52B6">
      <w:pPr>
        <w:numPr>
          <w:ilvl w:val="0"/>
          <w:numId w:val="199"/>
        </w:numPr>
        <w:spacing w:after="0" w:line="240" w:lineRule="auto"/>
        <w:ind w:firstLine="709"/>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По итогам исполнения программы на зачете выставляется оценка по пятибалльной шкале: </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3957"/>
        <w:gridCol w:w="5614"/>
      </w:tblGrid>
      <w:tr w:rsidR="006C52B6" w:rsidRPr="006C52B6" w:rsidTr="009723AA">
        <w:tc>
          <w:tcPr>
            <w:tcW w:w="3510" w:type="dxa"/>
          </w:tcPr>
          <w:p w:rsidR="006C52B6" w:rsidRPr="006C52B6" w:rsidRDefault="006C52B6" w:rsidP="006C52B6">
            <w:pPr>
              <w:widowControl w:val="0"/>
              <w:numPr>
                <w:ilvl w:val="0"/>
                <w:numId w:val="195"/>
              </w:numPr>
              <w:spacing w:after="0" w:line="240" w:lineRule="auto"/>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Оценка</w:t>
            </w:r>
          </w:p>
        </w:tc>
        <w:tc>
          <w:tcPr>
            <w:tcW w:w="6274" w:type="dxa"/>
          </w:tcPr>
          <w:p w:rsidR="006C52B6" w:rsidRPr="006C52B6" w:rsidRDefault="006C52B6" w:rsidP="006C52B6">
            <w:pPr>
              <w:widowControl w:val="0"/>
              <w:numPr>
                <w:ilvl w:val="0"/>
                <w:numId w:val="195"/>
              </w:numPr>
              <w:spacing w:after="0" w:line="240" w:lineRule="auto"/>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Критерии оценивания выступления</w:t>
            </w:r>
          </w:p>
        </w:tc>
      </w:tr>
      <w:tr w:rsidR="006C52B6" w:rsidRPr="006C52B6" w:rsidTr="009723AA">
        <w:tc>
          <w:tcPr>
            <w:tcW w:w="3510" w:type="dxa"/>
          </w:tcPr>
          <w:p w:rsidR="006C52B6" w:rsidRPr="006C52B6" w:rsidRDefault="006C52B6" w:rsidP="007D6B54">
            <w:pPr>
              <w:spacing w:after="0" w:line="240" w:lineRule="auto"/>
              <w:ind w:left="360"/>
              <w:rPr>
                <w:rFonts w:ascii="Times New Roman" w:eastAsia="ヒラギノ角ゴ Pro W3" w:hAnsi="Times New Roman" w:cs="Times New Roman"/>
                <w:sz w:val="24"/>
                <w:szCs w:val="24"/>
                <w:lang w:eastAsia="ru-RU"/>
              </w:rPr>
            </w:pPr>
            <w:r w:rsidRPr="006C52B6">
              <w:rPr>
                <w:rFonts w:ascii="Times New Roman" w:eastAsia="ヒラギノ角ゴ Pro W3" w:hAnsi="Times New Roman" w:cs="Times New Roman"/>
                <w:sz w:val="24"/>
                <w:szCs w:val="24"/>
                <w:lang w:eastAsia="ru-RU"/>
              </w:rPr>
              <w:t>5 («отлично»)</w:t>
            </w:r>
          </w:p>
        </w:tc>
        <w:tc>
          <w:tcPr>
            <w:tcW w:w="6274" w:type="dxa"/>
          </w:tcPr>
          <w:p w:rsidR="006C52B6" w:rsidRPr="006C52B6" w:rsidRDefault="006C52B6" w:rsidP="007D6B54">
            <w:pPr>
              <w:spacing w:after="0" w:line="240" w:lineRule="auto"/>
              <w:ind w:left="360"/>
              <w:jc w:val="both"/>
              <w:rPr>
                <w:rFonts w:ascii="Times New Roman" w:eastAsia="ヒラギノ角ゴ Pro W3" w:hAnsi="Times New Roman" w:cs="Times New Roman"/>
                <w:sz w:val="24"/>
                <w:szCs w:val="24"/>
                <w:lang w:eastAsia="ru-RU"/>
              </w:rPr>
            </w:pPr>
            <w:r w:rsidRPr="006C52B6">
              <w:rPr>
                <w:rFonts w:ascii="Times New Roman" w:eastAsia="Helvetica" w:hAnsi="Times New Roman" w:cs="Times New Roman"/>
                <w:sz w:val="24"/>
                <w:szCs w:val="24"/>
                <w:lang w:eastAsia="ru-RU"/>
              </w:rPr>
              <w:t>технически качественное и художественно осмысленное исполнение, отвечающее всем требованиям на данном этапе обучения</w:t>
            </w:r>
          </w:p>
        </w:tc>
      </w:tr>
      <w:tr w:rsidR="006C52B6" w:rsidRPr="006C52B6" w:rsidTr="009723AA">
        <w:tc>
          <w:tcPr>
            <w:tcW w:w="3510" w:type="dxa"/>
          </w:tcPr>
          <w:p w:rsidR="006C52B6" w:rsidRPr="006C52B6" w:rsidRDefault="006C52B6" w:rsidP="007D6B54">
            <w:pPr>
              <w:spacing w:after="0" w:line="240" w:lineRule="auto"/>
              <w:ind w:left="360"/>
              <w:rPr>
                <w:rFonts w:ascii="Times New Roman" w:eastAsia="ヒラギノ角ゴ Pro W3" w:hAnsi="Times New Roman" w:cs="Times New Roman"/>
                <w:sz w:val="24"/>
                <w:szCs w:val="24"/>
                <w:lang w:eastAsia="ru-RU"/>
              </w:rPr>
            </w:pPr>
            <w:r w:rsidRPr="006C52B6">
              <w:rPr>
                <w:rFonts w:ascii="Times New Roman" w:eastAsia="ヒラギノ角ゴ Pro W3" w:hAnsi="Times New Roman" w:cs="Times New Roman"/>
                <w:sz w:val="24"/>
                <w:szCs w:val="24"/>
                <w:lang w:eastAsia="ru-RU"/>
              </w:rPr>
              <w:t>4 («хорошо»)</w:t>
            </w:r>
          </w:p>
        </w:tc>
        <w:tc>
          <w:tcPr>
            <w:tcW w:w="6274" w:type="dxa"/>
          </w:tcPr>
          <w:p w:rsidR="006C52B6" w:rsidRPr="006C52B6" w:rsidRDefault="006C52B6" w:rsidP="007D6B54">
            <w:pPr>
              <w:spacing w:after="0" w:line="240" w:lineRule="auto"/>
              <w:ind w:left="360"/>
              <w:jc w:val="both"/>
              <w:rPr>
                <w:rFonts w:ascii="Times New Roman" w:eastAsia="ヒラギノ角ゴ Pro W3" w:hAnsi="Times New Roman" w:cs="Times New Roman"/>
                <w:sz w:val="24"/>
                <w:szCs w:val="24"/>
                <w:lang w:eastAsia="ru-RU"/>
              </w:rPr>
            </w:pPr>
            <w:r w:rsidRPr="006C52B6">
              <w:rPr>
                <w:rFonts w:ascii="Times New Roman" w:eastAsia="Helvetica" w:hAnsi="Times New Roman" w:cs="Times New Roman"/>
                <w:sz w:val="24"/>
                <w:szCs w:val="24"/>
                <w:lang w:eastAsia="ru-RU"/>
              </w:rPr>
              <w:t>отметка отражает грамотное исполнение с небольшими недочетами (как в техническом плане, так и в художественном)</w:t>
            </w:r>
          </w:p>
        </w:tc>
      </w:tr>
      <w:tr w:rsidR="006C52B6" w:rsidRPr="006C52B6" w:rsidTr="009723AA">
        <w:tc>
          <w:tcPr>
            <w:tcW w:w="3510" w:type="dxa"/>
          </w:tcPr>
          <w:p w:rsidR="006C52B6" w:rsidRPr="006C52B6" w:rsidRDefault="006C52B6" w:rsidP="007D6B54">
            <w:pPr>
              <w:spacing w:after="0" w:line="240" w:lineRule="auto"/>
              <w:ind w:left="360"/>
              <w:rPr>
                <w:rFonts w:ascii="Times New Roman" w:eastAsia="ヒラギノ角ゴ Pro W3" w:hAnsi="Times New Roman" w:cs="Times New Roman"/>
                <w:sz w:val="24"/>
                <w:szCs w:val="24"/>
                <w:lang w:eastAsia="ru-RU"/>
              </w:rPr>
            </w:pPr>
            <w:r w:rsidRPr="006C52B6">
              <w:rPr>
                <w:rFonts w:ascii="Times New Roman" w:eastAsia="ヒラギノ角ゴ Pro W3" w:hAnsi="Times New Roman" w:cs="Times New Roman"/>
                <w:sz w:val="24"/>
                <w:szCs w:val="24"/>
                <w:lang w:eastAsia="ru-RU"/>
              </w:rPr>
              <w:t>3 («удовлетворительно»)</w:t>
            </w:r>
          </w:p>
        </w:tc>
        <w:tc>
          <w:tcPr>
            <w:tcW w:w="6274" w:type="dxa"/>
          </w:tcPr>
          <w:p w:rsidR="006C52B6" w:rsidRPr="006C52B6" w:rsidRDefault="006C52B6" w:rsidP="007D6B54">
            <w:pPr>
              <w:spacing w:after="0" w:line="240" w:lineRule="auto"/>
              <w:ind w:left="360"/>
              <w:rPr>
                <w:rFonts w:ascii="Times New Roman" w:eastAsia="ヒラギノ角ゴ Pro W3" w:hAnsi="Times New Roman" w:cs="Times New Roman"/>
                <w:sz w:val="24"/>
                <w:szCs w:val="24"/>
                <w:lang w:eastAsia="ru-RU"/>
              </w:rPr>
            </w:pPr>
            <w:r w:rsidRPr="006C52B6">
              <w:rPr>
                <w:rFonts w:ascii="Times New Roman" w:eastAsia="Helvetica" w:hAnsi="Times New Roman" w:cs="Times New Roman"/>
                <w:sz w:val="24"/>
                <w:szCs w:val="24"/>
                <w:lang w:eastAsia="ru-RU"/>
              </w:rPr>
              <w:t xml:space="preserve">исполнение с большим количеством недочетов, а именно: недоученный текст, слабая техническая подготовка, малохудожественная </w:t>
            </w:r>
            <w:r w:rsidRPr="006C52B6">
              <w:rPr>
                <w:rFonts w:ascii="Times New Roman" w:eastAsia="Helvetica" w:hAnsi="Times New Roman" w:cs="Times New Roman"/>
                <w:sz w:val="24"/>
                <w:szCs w:val="24"/>
                <w:lang w:eastAsia="ru-RU"/>
              </w:rPr>
              <w:lastRenderedPageBreak/>
              <w:t xml:space="preserve">игра, отсутствие свободы игрового аппарата и т.д. </w:t>
            </w:r>
          </w:p>
        </w:tc>
      </w:tr>
      <w:tr w:rsidR="006C52B6" w:rsidRPr="006C52B6" w:rsidTr="009723AA">
        <w:tc>
          <w:tcPr>
            <w:tcW w:w="3510" w:type="dxa"/>
          </w:tcPr>
          <w:p w:rsidR="006C52B6" w:rsidRPr="006C52B6" w:rsidRDefault="006C52B6" w:rsidP="007D6B54">
            <w:pPr>
              <w:spacing w:after="0" w:line="240" w:lineRule="auto"/>
              <w:ind w:left="360"/>
              <w:rPr>
                <w:rFonts w:ascii="Times New Roman" w:eastAsia="ヒラギノ角ゴ Pro W3" w:hAnsi="Times New Roman" w:cs="Times New Roman"/>
                <w:sz w:val="24"/>
                <w:szCs w:val="24"/>
                <w:lang w:eastAsia="ru-RU"/>
              </w:rPr>
            </w:pPr>
            <w:r w:rsidRPr="006C52B6">
              <w:rPr>
                <w:rFonts w:ascii="Times New Roman" w:eastAsia="ヒラギノ角ゴ Pro W3" w:hAnsi="Times New Roman" w:cs="Times New Roman"/>
                <w:sz w:val="24"/>
                <w:szCs w:val="24"/>
                <w:lang w:eastAsia="ru-RU"/>
              </w:rPr>
              <w:lastRenderedPageBreak/>
              <w:t>2 («неудовлетворительно»)</w:t>
            </w:r>
          </w:p>
        </w:tc>
        <w:tc>
          <w:tcPr>
            <w:tcW w:w="6274" w:type="dxa"/>
          </w:tcPr>
          <w:p w:rsidR="006C52B6" w:rsidRPr="006C52B6" w:rsidRDefault="006C52B6" w:rsidP="007D6B54">
            <w:pPr>
              <w:spacing w:after="0" w:line="240" w:lineRule="auto"/>
              <w:ind w:left="360"/>
              <w:jc w:val="both"/>
              <w:rPr>
                <w:rFonts w:ascii="Times New Roman" w:eastAsia="ヒラギノ角ゴ Pro W3" w:hAnsi="Times New Roman" w:cs="Times New Roman"/>
                <w:sz w:val="24"/>
                <w:szCs w:val="24"/>
                <w:lang w:eastAsia="ru-RU"/>
              </w:rPr>
            </w:pPr>
            <w:r w:rsidRPr="006C52B6">
              <w:rPr>
                <w:rFonts w:ascii="Times New Roman" w:eastAsia="Helvetica" w:hAnsi="Times New Roman" w:cs="Times New Roman"/>
                <w:sz w:val="24"/>
                <w:szCs w:val="24"/>
                <w:lang w:eastAsia="ru-RU"/>
              </w:rPr>
              <w:t>комплекс недостатков, причиной которых является отсутствие домашних занятий, а также плохой посещаемости аудиторных занятий</w:t>
            </w:r>
          </w:p>
        </w:tc>
      </w:tr>
      <w:tr w:rsidR="006C52B6" w:rsidRPr="006C52B6" w:rsidTr="009723AA">
        <w:tc>
          <w:tcPr>
            <w:tcW w:w="3510" w:type="dxa"/>
          </w:tcPr>
          <w:p w:rsidR="006C52B6" w:rsidRPr="006C52B6" w:rsidRDefault="006C52B6" w:rsidP="007D6B54">
            <w:pPr>
              <w:spacing w:after="0" w:line="240" w:lineRule="auto"/>
              <w:ind w:left="360"/>
              <w:rPr>
                <w:rFonts w:ascii="Times New Roman" w:eastAsia="ヒラギノ角ゴ Pro W3" w:hAnsi="Times New Roman" w:cs="Times New Roman"/>
                <w:sz w:val="24"/>
                <w:szCs w:val="24"/>
                <w:lang w:eastAsia="ru-RU"/>
              </w:rPr>
            </w:pPr>
            <w:r w:rsidRPr="006C52B6">
              <w:rPr>
                <w:rFonts w:ascii="Times New Roman" w:eastAsia="ヒラギノ角ゴ Pro W3" w:hAnsi="Times New Roman" w:cs="Times New Roman"/>
                <w:sz w:val="24"/>
                <w:szCs w:val="24"/>
                <w:lang w:eastAsia="ru-RU"/>
              </w:rPr>
              <w:t>«зачет» (без отметки)</w:t>
            </w:r>
          </w:p>
        </w:tc>
        <w:tc>
          <w:tcPr>
            <w:tcW w:w="6274" w:type="dxa"/>
          </w:tcPr>
          <w:p w:rsidR="006C52B6" w:rsidRPr="006C52B6" w:rsidRDefault="006C52B6" w:rsidP="007D6B54">
            <w:pPr>
              <w:spacing w:after="0" w:line="240" w:lineRule="auto"/>
              <w:ind w:left="360"/>
              <w:rPr>
                <w:rFonts w:ascii="Times New Roman" w:eastAsia="ヒラギノ角ゴ Pro W3" w:hAnsi="Times New Roman" w:cs="Times New Roman"/>
                <w:sz w:val="24"/>
                <w:szCs w:val="24"/>
                <w:lang w:eastAsia="ru-RU"/>
              </w:rPr>
            </w:pPr>
            <w:r w:rsidRPr="006C52B6">
              <w:rPr>
                <w:rFonts w:ascii="Times New Roman" w:eastAsia="Helvetica" w:hAnsi="Times New Roman" w:cs="Times New Roman"/>
                <w:sz w:val="24"/>
                <w:szCs w:val="24"/>
                <w:lang w:eastAsia="ru-RU"/>
              </w:rPr>
              <w:t>отражает достаточный уровень подготовки и исполнения на данном этапе обучения.</w:t>
            </w:r>
          </w:p>
        </w:tc>
      </w:tr>
    </w:tbl>
    <w:p w:rsidR="006C52B6" w:rsidRPr="006C52B6" w:rsidRDefault="006C52B6" w:rsidP="007D6B54">
      <w:pPr>
        <w:spacing w:after="0" w:line="240" w:lineRule="auto"/>
        <w:ind w:left="360"/>
        <w:rPr>
          <w:rFonts w:ascii="Times New Roman" w:eastAsia="ヒラギノ角ゴ Pro W3" w:hAnsi="Times New Roman" w:cs="Times New Roman"/>
          <w:sz w:val="24"/>
          <w:szCs w:val="24"/>
          <w:lang w:eastAsia="ru-RU"/>
        </w:rPr>
      </w:pPr>
    </w:p>
    <w:p w:rsidR="006C52B6" w:rsidRPr="007D6B54" w:rsidRDefault="006C52B6" w:rsidP="007D6B54">
      <w:pPr>
        <w:suppressAutoHyphens/>
        <w:spacing w:after="0"/>
        <w:ind w:left="360" w:right="57"/>
        <w:jc w:val="both"/>
        <w:rPr>
          <w:rFonts w:ascii="Times New Roman" w:eastAsia="SimSun" w:hAnsi="Times New Roman" w:cs="Times New Roman"/>
          <w:color w:val="00000A"/>
          <w:sz w:val="24"/>
          <w:szCs w:val="24"/>
          <w:lang w:eastAsia="ar-SA"/>
        </w:rPr>
      </w:pPr>
      <w:r w:rsidRPr="007D6B54">
        <w:rPr>
          <w:rFonts w:ascii="Times New Roman" w:eastAsia="SimSun" w:hAnsi="Times New Roman" w:cs="Times New Roman"/>
          <w:color w:val="00000A"/>
          <w:sz w:val="24"/>
          <w:szCs w:val="24"/>
          <w:lang w:eastAsia="ar-SA"/>
        </w:rPr>
        <w:t>Фонды оценочных средств призваны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искусства.</w:t>
      </w:r>
    </w:p>
    <w:p w:rsidR="006C52B6" w:rsidRPr="007D6B54" w:rsidRDefault="006C52B6" w:rsidP="007D6B54">
      <w:pPr>
        <w:suppressAutoHyphens/>
        <w:spacing w:after="0"/>
        <w:ind w:left="360" w:right="57"/>
        <w:jc w:val="both"/>
        <w:rPr>
          <w:rFonts w:ascii="Times New Roman" w:eastAsia="SimSun" w:hAnsi="Times New Roman" w:cs="Times New Roman"/>
          <w:color w:val="00000A"/>
          <w:sz w:val="24"/>
          <w:szCs w:val="24"/>
          <w:lang w:eastAsia="ar-SA"/>
        </w:rPr>
      </w:pPr>
      <w:r w:rsidRPr="007D6B54">
        <w:rPr>
          <w:rFonts w:ascii="Times New Roman" w:eastAsia="SimSun" w:hAnsi="Times New Roman" w:cs="Times New Roman"/>
          <w:color w:val="00000A"/>
          <w:sz w:val="24"/>
          <w:szCs w:val="24"/>
          <w:lang w:eastAsia="ar-SA"/>
        </w:rPr>
        <w:t>Оценки выставляются по окончании каждой четверти и в завершении учебного года.</w:t>
      </w:r>
    </w:p>
    <w:p w:rsidR="006C52B6" w:rsidRDefault="006C52B6" w:rsidP="007D6B54">
      <w:pPr>
        <w:widowControl w:val="0"/>
        <w:spacing w:after="0" w:line="240" w:lineRule="auto"/>
        <w:ind w:left="360"/>
        <w:jc w:val="both"/>
        <w:rPr>
          <w:rFonts w:ascii="Times New Roman" w:eastAsia="Times New Roman" w:hAnsi="Times New Roman" w:cs="Times New Roman"/>
          <w:b/>
          <w:sz w:val="24"/>
          <w:szCs w:val="24"/>
          <w:lang w:eastAsia="ru-RU"/>
        </w:rPr>
      </w:pPr>
    </w:p>
    <w:p w:rsidR="007D6B54" w:rsidRDefault="007D6B54" w:rsidP="007D6B54">
      <w:pPr>
        <w:widowControl w:val="0"/>
        <w:spacing w:after="0" w:line="240" w:lineRule="auto"/>
        <w:ind w:left="360"/>
        <w:jc w:val="both"/>
        <w:rPr>
          <w:rFonts w:ascii="Times New Roman" w:eastAsia="Times New Roman" w:hAnsi="Times New Roman" w:cs="Times New Roman"/>
          <w:b/>
          <w:sz w:val="24"/>
          <w:szCs w:val="24"/>
          <w:lang w:eastAsia="ru-RU"/>
        </w:rPr>
      </w:pPr>
    </w:p>
    <w:p w:rsidR="007D6B54" w:rsidRDefault="007D6B54" w:rsidP="007D6B54">
      <w:pPr>
        <w:widowControl w:val="0"/>
        <w:spacing w:after="0" w:line="240" w:lineRule="auto"/>
        <w:ind w:left="360"/>
        <w:jc w:val="both"/>
        <w:rPr>
          <w:rFonts w:ascii="Times New Roman" w:eastAsia="Times New Roman" w:hAnsi="Times New Roman" w:cs="Times New Roman"/>
          <w:b/>
          <w:sz w:val="24"/>
          <w:szCs w:val="24"/>
          <w:lang w:eastAsia="ru-RU"/>
        </w:rPr>
      </w:pPr>
    </w:p>
    <w:p w:rsidR="007D6B54" w:rsidRDefault="007D6B54" w:rsidP="007D6B54">
      <w:pPr>
        <w:widowControl w:val="0"/>
        <w:spacing w:after="0" w:line="240" w:lineRule="auto"/>
        <w:ind w:left="360"/>
        <w:jc w:val="both"/>
        <w:rPr>
          <w:rFonts w:ascii="Times New Roman" w:eastAsia="Times New Roman" w:hAnsi="Times New Roman" w:cs="Times New Roman"/>
          <w:b/>
          <w:sz w:val="24"/>
          <w:szCs w:val="24"/>
          <w:lang w:eastAsia="ru-RU"/>
        </w:rPr>
      </w:pPr>
    </w:p>
    <w:p w:rsidR="007D6B54" w:rsidRDefault="007D6B54" w:rsidP="007D6B54">
      <w:pPr>
        <w:widowControl w:val="0"/>
        <w:spacing w:after="0" w:line="240" w:lineRule="auto"/>
        <w:ind w:left="360"/>
        <w:jc w:val="both"/>
        <w:rPr>
          <w:rFonts w:ascii="Times New Roman" w:eastAsia="Times New Roman" w:hAnsi="Times New Roman" w:cs="Times New Roman"/>
          <w:b/>
          <w:sz w:val="24"/>
          <w:szCs w:val="24"/>
          <w:lang w:eastAsia="ru-RU"/>
        </w:rPr>
      </w:pPr>
    </w:p>
    <w:p w:rsidR="007D6B54" w:rsidRDefault="007D6B54" w:rsidP="007D6B54">
      <w:pPr>
        <w:widowControl w:val="0"/>
        <w:spacing w:after="0" w:line="240" w:lineRule="auto"/>
        <w:ind w:left="360"/>
        <w:jc w:val="both"/>
        <w:rPr>
          <w:rFonts w:ascii="Times New Roman" w:eastAsia="Times New Roman" w:hAnsi="Times New Roman" w:cs="Times New Roman"/>
          <w:b/>
          <w:sz w:val="24"/>
          <w:szCs w:val="24"/>
          <w:lang w:eastAsia="ru-RU"/>
        </w:rPr>
      </w:pPr>
    </w:p>
    <w:p w:rsidR="007D6B54" w:rsidRDefault="007D6B54" w:rsidP="007D6B54">
      <w:pPr>
        <w:widowControl w:val="0"/>
        <w:spacing w:after="0" w:line="240" w:lineRule="auto"/>
        <w:ind w:left="360"/>
        <w:jc w:val="both"/>
        <w:rPr>
          <w:rFonts w:ascii="Times New Roman" w:eastAsia="Times New Roman" w:hAnsi="Times New Roman" w:cs="Times New Roman"/>
          <w:b/>
          <w:sz w:val="24"/>
          <w:szCs w:val="24"/>
          <w:lang w:eastAsia="ru-RU"/>
        </w:rPr>
      </w:pPr>
    </w:p>
    <w:p w:rsidR="007D6B54" w:rsidRDefault="007D6B54" w:rsidP="007D6B54">
      <w:pPr>
        <w:widowControl w:val="0"/>
        <w:spacing w:after="0" w:line="240" w:lineRule="auto"/>
        <w:ind w:left="360"/>
        <w:jc w:val="both"/>
        <w:rPr>
          <w:rFonts w:ascii="Times New Roman" w:eastAsia="Times New Roman" w:hAnsi="Times New Roman" w:cs="Times New Roman"/>
          <w:b/>
          <w:sz w:val="24"/>
          <w:szCs w:val="24"/>
          <w:lang w:eastAsia="ru-RU"/>
        </w:rPr>
      </w:pPr>
    </w:p>
    <w:p w:rsidR="007D6B54" w:rsidRDefault="007D6B54" w:rsidP="007D6B54">
      <w:pPr>
        <w:widowControl w:val="0"/>
        <w:spacing w:after="0" w:line="240" w:lineRule="auto"/>
        <w:ind w:left="360"/>
        <w:jc w:val="both"/>
        <w:rPr>
          <w:rFonts w:ascii="Times New Roman" w:eastAsia="Times New Roman" w:hAnsi="Times New Roman" w:cs="Times New Roman"/>
          <w:b/>
          <w:sz w:val="24"/>
          <w:szCs w:val="24"/>
          <w:lang w:eastAsia="ru-RU"/>
        </w:rPr>
      </w:pPr>
    </w:p>
    <w:p w:rsidR="007D6B54" w:rsidRDefault="007D6B54" w:rsidP="007D6B54">
      <w:pPr>
        <w:widowControl w:val="0"/>
        <w:spacing w:after="0" w:line="240" w:lineRule="auto"/>
        <w:ind w:left="360"/>
        <w:jc w:val="both"/>
        <w:rPr>
          <w:rFonts w:ascii="Times New Roman" w:eastAsia="Times New Roman" w:hAnsi="Times New Roman" w:cs="Times New Roman"/>
          <w:b/>
          <w:sz w:val="24"/>
          <w:szCs w:val="24"/>
          <w:lang w:eastAsia="ru-RU"/>
        </w:rPr>
      </w:pPr>
    </w:p>
    <w:p w:rsidR="007D6B54" w:rsidRDefault="007D6B54" w:rsidP="007D6B54">
      <w:pPr>
        <w:widowControl w:val="0"/>
        <w:spacing w:after="0" w:line="240" w:lineRule="auto"/>
        <w:ind w:left="360"/>
        <w:jc w:val="both"/>
        <w:rPr>
          <w:rFonts w:ascii="Times New Roman" w:eastAsia="Times New Roman" w:hAnsi="Times New Roman" w:cs="Times New Roman"/>
          <w:b/>
          <w:sz w:val="24"/>
          <w:szCs w:val="24"/>
          <w:lang w:eastAsia="ru-RU"/>
        </w:rPr>
      </w:pPr>
    </w:p>
    <w:p w:rsidR="007D6B54" w:rsidRDefault="007D6B54" w:rsidP="007D6B54">
      <w:pPr>
        <w:widowControl w:val="0"/>
        <w:spacing w:after="0" w:line="240" w:lineRule="auto"/>
        <w:ind w:left="360"/>
        <w:jc w:val="both"/>
        <w:rPr>
          <w:rFonts w:ascii="Times New Roman" w:eastAsia="Times New Roman" w:hAnsi="Times New Roman" w:cs="Times New Roman"/>
          <w:b/>
          <w:sz w:val="24"/>
          <w:szCs w:val="24"/>
          <w:lang w:eastAsia="ru-RU"/>
        </w:rPr>
      </w:pPr>
    </w:p>
    <w:p w:rsidR="007D6B54" w:rsidRDefault="007D6B54" w:rsidP="007D6B54">
      <w:pPr>
        <w:widowControl w:val="0"/>
        <w:spacing w:after="0" w:line="240" w:lineRule="auto"/>
        <w:ind w:left="360"/>
        <w:jc w:val="both"/>
        <w:rPr>
          <w:rFonts w:ascii="Times New Roman" w:eastAsia="Times New Roman" w:hAnsi="Times New Roman" w:cs="Times New Roman"/>
          <w:b/>
          <w:sz w:val="24"/>
          <w:szCs w:val="24"/>
          <w:lang w:eastAsia="ru-RU"/>
        </w:rPr>
      </w:pPr>
    </w:p>
    <w:p w:rsidR="007D6B54" w:rsidRDefault="007D6B54" w:rsidP="007D6B54">
      <w:pPr>
        <w:widowControl w:val="0"/>
        <w:spacing w:after="0" w:line="240" w:lineRule="auto"/>
        <w:ind w:left="360"/>
        <w:jc w:val="both"/>
        <w:rPr>
          <w:rFonts w:ascii="Times New Roman" w:eastAsia="Times New Roman" w:hAnsi="Times New Roman" w:cs="Times New Roman"/>
          <w:b/>
          <w:sz w:val="24"/>
          <w:szCs w:val="24"/>
          <w:lang w:eastAsia="ru-RU"/>
        </w:rPr>
      </w:pPr>
    </w:p>
    <w:p w:rsidR="007D6B54" w:rsidRDefault="007D6B54" w:rsidP="007D6B54">
      <w:pPr>
        <w:widowControl w:val="0"/>
        <w:spacing w:after="0" w:line="240" w:lineRule="auto"/>
        <w:ind w:left="360"/>
        <w:jc w:val="both"/>
        <w:rPr>
          <w:rFonts w:ascii="Times New Roman" w:eastAsia="Times New Roman" w:hAnsi="Times New Roman" w:cs="Times New Roman"/>
          <w:b/>
          <w:sz w:val="24"/>
          <w:szCs w:val="24"/>
          <w:lang w:eastAsia="ru-RU"/>
        </w:rPr>
      </w:pPr>
    </w:p>
    <w:p w:rsidR="007D6B54" w:rsidRDefault="007D6B54" w:rsidP="007D6B54">
      <w:pPr>
        <w:widowControl w:val="0"/>
        <w:spacing w:after="0" w:line="240" w:lineRule="auto"/>
        <w:ind w:left="360"/>
        <w:jc w:val="both"/>
        <w:rPr>
          <w:rFonts w:ascii="Times New Roman" w:eastAsia="Times New Roman" w:hAnsi="Times New Roman" w:cs="Times New Roman"/>
          <w:b/>
          <w:sz w:val="24"/>
          <w:szCs w:val="24"/>
          <w:lang w:eastAsia="ru-RU"/>
        </w:rPr>
      </w:pPr>
    </w:p>
    <w:p w:rsidR="007D6B54" w:rsidRDefault="007D6B54" w:rsidP="007D6B54">
      <w:pPr>
        <w:widowControl w:val="0"/>
        <w:spacing w:after="0" w:line="240" w:lineRule="auto"/>
        <w:ind w:left="360"/>
        <w:jc w:val="both"/>
        <w:rPr>
          <w:rFonts w:ascii="Times New Roman" w:eastAsia="Times New Roman" w:hAnsi="Times New Roman" w:cs="Times New Roman"/>
          <w:b/>
          <w:sz w:val="24"/>
          <w:szCs w:val="24"/>
          <w:lang w:eastAsia="ru-RU"/>
        </w:rPr>
      </w:pPr>
    </w:p>
    <w:p w:rsidR="007D6B54" w:rsidRDefault="007D6B54" w:rsidP="007D6B54">
      <w:pPr>
        <w:widowControl w:val="0"/>
        <w:spacing w:after="0" w:line="240" w:lineRule="auto"/>
        <w:ind w:left="360"/>
        <w:jc w:val="both"/>
        <w:rPr>
          <w:rFonts w:ascii="Times New Roman" w:eastAsia="Times New Roman" w:hAnsi="Times New Roman" w:cs="Times New Roman"/>
          <w:b/>
          <w:sz w:val="24"/>
          <w:szCs w:val="24"/>
          <w:lang w:eastAsia="ru-RU"/>
        </w:rPr>
      </w:pPr>
    </w:p>
    <w:p w:rsidR="007D6B54" w:rsidRDefault="007D6B54" w:rsidP="007D6B54">
      <w:pPr>
        <w:widowControl w:val="0"/>
        <w:spacing w:after="0" w:line="240" w:lineRule="auto"/>
        <w:ind w:left="360"/>
        <w:jc w:val="both"/>
        <w:rPr>
          <w:rFonts w:ascii="Times New Roman" w:eastAsia="Times New Roman" w:hAnsi="Times New Roman" w:cs="Times New Roman"/>
          <w:b/>
          <w:sz w:val="24"/>
          <w:szCs w:val="24"/>
          <w:lang w:eastAsia="ru-RU"/>
        </w:rPr>
      </w:pPr>
    </w:p>
    <w:p w:rsidR="007D6B54" w:rsidRDefault="007D6B54" w:rsidP="007D6B54">
      <w:pPr>
        <w:widowControl w:val="0"/>
        <w:spacing w:after="0" w:line="240" w:lineRule="auto"/>
        <w:ind w:left="360"/>
        <w:jc w:val="both"/>
        <w:rPr>
          <w:rFonts w:ascii="Times New Roman" w:eastAsia="Times New Roman" w:hAnsi="Times New Roman" w:cs="Times New Roman"/>
          <w:b/>
          <w:sz w:val="24"/>
          <w:szCs w:val="24"/>
          <w:lang w:eastAsia="ru-RU"/>
        </w:rPr>
      </w:pPr>
    </w:p>
    <w:p w:rsidR="007D6B54" w:rsidRDefault="007D6B54" w:rsidP="007D6B54">
      <w:pPr>
        <w:widowControl w:val="0"/>
        <w:spacing w:after="0" w:line="240" w:lineRule="auto"/>
        <w:ind w:left="360"/>
        <w:jc w:val="both"/>
        <w:rPr>
          <w:rFonts w:ascii="Times New Roman" w:eastAsia="Times New Roman" w:hAnsi="Times New Roman" w:cs="Times New Roman"/>
          <w:b/>
          <w:sz w:val="24"/>
          <w:szCs w:val="24"/>
          <w:lang w:eastAsia="ru-RU"/>
        </w:rPr>
      </w:pPr>
    </w:p>
    <w:p w:rsidR="007D6B54" w:rsidRDefault="007D6B54" w:rsidP="007D6B54">
      <w:pPr>
        <w:widowControl w:val="0"/>
        <w:spacing w:after="0" w:line="240" w:lineRule="auto"/>
        <w:ind w:left="360"/>
        <w:jc w:val="both"/>
        <w:rPr>
          <w:rFonts w:ascii="Times New Roman" w:eastAsia="Times New Roman" w:hAnsi="Times New Roman" w:cs="Times New Roman"/>
          <w:b/>
          <w:sz w:val="24"/>
          <w:szCs w:val="24"/>
          <w:lang w:eastAsia="ru-RU"/>
        </w:rPr>
      </w:pPr>
    </w:p>
    <w:p w:rsidR="007D6B54" w:rsidRDefault="007D6B54" w:rsidP="007D6B54">
      <w:pPr>
        <w:widowControl w:val="0"/>
        <w:spacing w:after="0" w:line="240" w:lineRule="auto"/>
        <w:ind w:left="360"/>
        <w:jc w:val="both"/>
        <w:rPr>
          <w:rFonts w:ascii="Times New Roman" w:eastAsia="Times New Roman" w:hAnsi="Times New Roman" w:cs="Times New Roman"/>
          <w:b/>
          <w:sz w:val="24"/>
          <w:szCs w:val="24"/>
          <w:lang w:eastAsia="ru-RU"/>
        </w:rPr>
      </w:pPr>
    </w:p>
    <w:p w:rsidR="007D6B54" w:rsidRDefault="007D6B54" w:rsidP="007D6B54">
      <w:pPr>
        <w:widowControl w:val="0"/>
        <w:spacing w:after="0" w:line="240" w:lineRule="auto"/>
        <w:ind w:left="360"/>
        <w:jc w:val="both"/>
        <w:rPr>
          <w:rFonts w:ascii="Times New Roman" w:eastAsia="Times New Roman" w:hAnsi="Times New Roman" w:cs="Times New Roman"/>
          <w:b/>
          <w:sz w:val="24"/>
          <w:szCs w:val="24"/>
          <w:lang w:eastAsia="ru-RU"/>
        </w:rPr>
      </w:pPr>
    </w:p>
    <w:p w:rsidR="007D6B54" w:rsidRDefault="007D6B54" w:rsidP="007D6B54">
      <w:pPr>
        <w:widowControl w:val="0"/>
        <w:spacing w:after="0" w:line="240" w:lineRule="auto"/>
        <w:ind w:left="360"/>
        <w:jc w:val="both"/>
        <w:rPr>
          <w:rFonts w:ascii="Times New Roman" w:eastAsia="Times New Roman" w:hAnsi="Times New Roman" w:cs="Times New Roman"/>
          <w:b/>
          <w:sz w:val="24"/>
          <w:szCs w:val="24"/>
          <w:lang w:eastAsia="ru-RU"/>
        </w:rPr>
      </w:pPr>
    </w:p>
    <w:p w:rsidR="007D6B54" w:rsidRDefault="007D6B54" w:rsidP="007D6B54">
      <w:pPr>
        <w:widowControl w:val="0"/>
        <w:spacing w:after="0" w:line="240" w:lineRule="auto"/>
        <w:ind w:left="360"/>
        <w:jc w:val="both"/>
        <w:rPr>
          <w:rFonts w:ascii="Times New Roman" w:eastAsia="Times New Roman" w:hAnsi="Times New Roman" w:cs="Times New Roman"/>
          <w:b/>
          <w:sz w:val="24"/>
          <w:szCs w:val="24"/>
          <w:lang w:eastAsia="ru-RU"/>
        </w:rPr>
      </w:pPr>
    </w:p>
    <w:p w:rsidR="007D6B54" w:rsidRDefault="007D6B54" w:rsidP="007D6B54">
      <w:pPr>
        <w:widowControl w:val="0"/>
        <w:spacing w:after="0" w:line="240" w:lineRule="auto"/>
        <w:ind w:left="360"/>
        <w:jc w:val="both"/>
        <w:rPr>
          <w:rFonts w:ascii="Times New Roman" w:eastAsia="Times New Roman" w:hAnsi="Times New Roman" w:cs="Times New Roman"/>
          <w:b/>
          <w:sz w:val="24"/>
          <w:szCs w:val="24"/>
          <w:lang w:eastAsia="ru-RU"/>
        </w:rPr>
      </w:pPr>
    </w:p>
    <w:p w:rsidR="007D6B54" w:rsidRDefault="007D6B54" w:rsidP="007D6B54">
      <w:pPr>
        <w:widowControl w:val="0"/>
        <w:spacing w:after="0" w:line="240" w:lineRule="auto"/>
        <w:ind w:left="360"/>
        <w:jc w:val="both"/>
        <w:rPr>
          <w:rFonts w:ascii="Times New Roman" w:eastAsia="Times New Roman" w:hAnsi="Times New Roman" w:cs="Times New Roman"/>
          <w:b/>
          <w:sz w:val="24"/>
          <w:szCs w:val="24"/>
          <w:lang w:eastAsia="ru-RU"/>
        </w:rPr>
      </w:pPr>
    </w:p>
    <w:p w:rsidR="007D6B54" w:rsidRDefault="007D6B54" w:rsidP="007D6B54">
      <w:pPr>
        <w:widowControl w:val="0"/>
        <w:spacing w:after="0" w:line="240" w:lineRule="auto"/>
        <w:ind w:left="360"/>
        <w:jc w:val="both"/>
        <w:rPr>
          <w:rFonts w:ascii="Times New Roman" w:eastAsia="Times New Roman" w:hAnsi="Times New Roman" w:cs="Times New Roman"/>
          <w:b/>
          <w:sz w:val="24"/>
          <w:szCs w:val="24"/>
          <w:lang w:eastAsia="ru-RU"/>
        </w:rPr>
      </w:pPr>
    </w:p>
    <w:p w:rsidR="007D6B54" w:rsidRDefault="007D6B54" w:rsidP="007D6B54">
      <w:pPr>
        <w:widowControl w:val="0"/>
        <w:spacing w:after="0" w:line="240" w:lineRule="auto"/>
        <w:ind w:left="360"/>
        <w:jc w:val="both"/>
        <w:rPr>
          <w:rFonts w:ascii="Times New Roman" w:eastAsia="Times New Roman" w:hAnsi="Times New Roman" w:cs="Times New Roman"/>
          <w:b/>
          <w:sz w:val="24"/>
          <w:szCs w:val="24"/>
          <w:lang w:eastAsia="ru-RU"/>
        </w:rPr>
      </w:pPr>
    </w:p>
    <w:p w:rsidR="007D6B54" w:rsidRDefault="007D6B54" w:rsidP="007D6B54">
      <w:pPr>
        <w:widowControl w:val="0"/>
        <w:spacing w:after="0" w:line="240" w:lineRule="auto"/>
        <w:ind w:left="360"/>
        <w:jc w:val="both"/>
        <w:rPr>
          <w:rFonts w:ascii="Times New Roman" w:eastAsia="Times New Roman" w:hAnsi="Times New Roman" w:cs="Times New Roman"/>
          <w:b/>
          <w:sz w:val="24"/>
          <w:szCs w:val="24"/>
          <w:lang w:eastAsia="ru-RU"/>
        </w:rPr>
      </w:pPr>
    </w:p>
    <w:p w:rsidR="007D6B54" w:rsidRDefault="007D6B54" w:rsidP="007D6B54">
      <w:pPr>
        <w:widowControl w:val="0"/>
        <w:spacing w:after="0" w:line="240" w:lineRule="auto"/>
        <w:ind w:left="360"/>
        <w:jc w:val="both"/>
        <w:rPr>
          <w:rFonts w:ascii="Times New Roman" w:eastAsia="Times New Roman" w:hAnsi="Times New Roman" w:cs="Times New Roman"/>
          <w:b/>
          <w:sz w:val="24"/>
          <w:szCs w:val="24"/>
          <w:lang w:eastAsia="ru-RU"/>
        </w:rPr>
      </w:pPr>
    </w:p>
    <w:p w:rsidR="007D6B54" w:rsidRDefault="007D6B54" w:rsidP="007D6B54">
      <w:pPr>
        <w:widowControl w:val="0"/>
        <w:spacing w:after="0" w:line="240" w:lineRule="auto"/>
        <w:ind w:left="360"/>
        <w:jc w:val="both"/>
        <w:rPr>
          <w:rFonts w:ascii="Times New Roman" w:eastAsia="Times New Roman" w:hAnsi="Times New Roman" w:cs="Times New Roman"/>
          <w:b/>
          <w:sz w:val="24"/>
          <w:szCs w:val="24"/>
          <w:lang w:eastAsia="ru-RU"/>
        </w:rPr>
      </w:pPr>
    </w:p>
    <w:p w:rsidR="007D6B54" w:rsidRDefault="007D6B54" w:rsidP="007D6B54">
      <w:pPr>
        <w:widowControl w:val="0"/>
        <w:spacing w:after="0" w:line="240" w:lineRule="auto"/>
        <w:ind w:left="360"/>
        <w:jc w:val="both"/>
        <w:rPr>
          <w:rFonts w:ascii="Times New Roman" w:eastAsia="Times New Roman" w:hAnsi="Times New Roman" w:cs="Times New Roman"/>
          <w:b/>
          <w:sz w:val="24"/>
          <w:szCs w:val="24"/>
          <w:lang w:eastAsia="ru-RU"/>
        </w:rPr>
      </w:pPr>
    </w:p>
    <w:p w:rsidR="007D6B54" w:rsidRDefault="007D6B54" w:rsidP="007D6B54">
      <w:pPr>
        <w:widowControl w:val="0"/>
        <w:spacing w:after="0" w:line="240" w:lineRule="auto"/>
        <w:ind w:left="360"/>
        <w:jc w:val="both"/>
        <w:rPr>
          <w:rFonts w:ascii="Times New Roman" w:eastAsia="Times New Roman" w:hAnsi="Times New Roman" w:cs="Times New Roman"/>
          <w:b/>
          <w:sz w:val="24"/>
          <w:szCs w:val="24"/>
          <w:lang w:eastAsia="ru-RU"/>
        </w:rPr>
      </w:pPr>
    </w:p>
    <w:p w:rsidR="007D6B54" w:rsidRDefault="007D6B54" w:rsidP="007D6B54">
      <w:pPr>
        <w:widowControl w:val="0"/>
        <w:spacing w:after="0" w:line="240" w:lineRule="auto"/>
        <w:ind w:left="360"/>
        <w:jc w:val="both"/>
        <w:rPr>
          <w:rFonts w:ascii="Times New Roman" w:eastAsia="Times New Roman" w:hAnsi="Times New Roman" w:cs="Times New Roman"/>
          <w:b/>
          <w:sz w:val="24"/>
          <w:szCs w:val="24"/>
          <w:lang w:eastAsia="ru-RU"/>
        </w:rPr>
      </w:pPr>
    </w:p>
    <w:p w:rsidR="007D6B54" w:rsidRPr="006C52B6" w:rsidRDefault="007D6B54" w:rsidP="007D6B54">
      <w:pPr>
        <w:widowControl w:val="0"/>
        <w:spacing w:after="0" w:line="240" w:lineRule="auto"/>
        <w:ind w:left="360"/>
        <w:jc w:val="both"/>
        <w:rPr>
          <w:rFonts w:ascii="Times New Roman" w:eastAsia="Times New Roman" w:hAnsi="Times New Roman" w:cs="Times New Roman"/>
          <w:b/>
          <w:sz w:val="24"/>
          <w:szCs w:val="24"/>
          <w:lang w:eastAsia="ru-RU"/>
        </w:rPr>
      </w:pPr>
    </w:p>
    <w:p w:rsidR="006C52B6" w:rsidRPr="006C52B6" w:rsidRDefault="006C52B6" w:rsidP="007D6B54">
      <w:pPr>
        <w:widowControl w:val="0"/>
        <w:spacing w:after="0" w:line="240" w:lineRule="auto"/>
        <w:ind w:left="1985"/>
        <w:jc w:val="both"/>
        <w:rPr>
          <w:rFonts w:ascii="Times New Roman" w:eastAsia="Times New Roman" w:hAnsi="Times New Roman" w:cs="Times New Roman"/>
          <w:b/>
          <w:sz w:val="24"/>
          <w:szCs w:val="24"/>
          <w:lang w:eastAsia="ru-RU"/>
        </w:rPr>
      </w:pPr>
    </w:p>
    <w:p w:rsidR="006C52B6" w:rsidRPr="006C52B6" w:rsidRDefault="006C52B6" w:rsidP="007D6B54">
      <w:pPr>
        <w:widowControl w:val="0"/>
        <w:spacing w:after="0" w:line="240" w:lineRule="auto"/>
        <w:ind w:left="1985"/>
        <w:jc w:val="both"/>
        <w:rPr>
          <w:rFonts w:ascii="Times New Roman" w:eastAsia="Times New Roman" w:hAnsi="Times New Roman" w:cs="Times New Roman"/>
          <w:b/>
          <w:sz w:val="28"/>
          <w:szCs w:val="28"/>
          <w:lang w:eastAsia="ru-RU"/>
        </w:rPr>
      </w:pPr>
      <w:r w:rsidRPr="006C52B6">
        <w:rPr>
          <w:rFonts w:ascii="Times New Roman" w:eastAsia="Times New Roman" w:hAnsi="Times New Roman" w:cs="Times New Roman"/>
          <w:b/>
          <w:sz w:val="28"/>
          <w:szCs w:val="28"/>
          <w:lang w:val="en-US" w:eastAsia="ru-RU"/>
        </w:rPr>
        <w:lastRenderedPageBreak/>
        <w:t>V</w:t>
      </w:r>
      <w:r w:rsidRPr="006C52B6">
        <w:rPr>
          <w:rFonts w:ascii="Times New Roman" w:eastAsia="Times New Roman" w:hAnsi="Times New Roman" w:cs="Times New Roman"/>
          <w:b/>
          <w:sz w:val="28"/>
          <w:szCs w:val="28"/>
          <w:lang w:eastAsia="ru-RU"/>
        </w:rPr>
        <w:t>. Методическое обеспечение учебного процесса</w:t>
      </w:r>
    </w:p>
    <w:p w:rsidR="006C52B6" w:rsidRPr="006C52B6" w:rsidRDefault="006C52B6" w:rsidP="006C52B6">
      <w:pPr>
        <w:numPr>
          <w:ilvl w:val="0"/>
          <w:numId w:val="151"/>
        </w:numPr>
        <w:spacing w:after="0" w:line="240" w:lineRule="auto"/>
        <w:ind w:left="284" w:hanging="284"/>
        <w:rPr>
          <w:rFonts w:ascii="Times New Roman" w:eastAsia="ヒラギノ角ゴ Pro W3" w:hAnsi="Times New Roman" w:cs="Times New Roman"/>
          <w:sz w:val="24"/>
          <w:szCs w:val="24"/>
          <w:lang w:eastAsia="ru-RU"/>
        </w:rPr>
      </w:pPr>
      <w:r w:rsidRPr="006C52B6">
        <w:rPr>
          <w:rFonts w:ascii="Times New Roman" w:eastAsia="ヒラギノ角ゴ Pro W3" w:hAnsi="Times New Roman" w:cs="Times New Roman"/>
          <w:b/>
          <w:sz w:val="24"/>
          <w:szCs w:val="24"/>
          <w:lang w:eastAsia="ru-RU"/>
        </w:rPr>
        <w:t>1. Методические рекомендации педагогическим работникам</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Регулярные домашние занятия позволяют выучить наиболее сложные музыкальные фрагменты до начала совместных репетиций. Согласно учебному плану объем самостоятельной нагрузки  по предмету «Ансамбль» (домра) составляет 1 час в неделю.</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Педагогу по ансамблю можно рекомендовать частично  составить план занятий с учетом времени, отведенного на ансамбль для  индивидуального разучивания  партий с каждым учеником. На начальном этапе  в ансамблях  из трех и более человек рекомендуется репетиции  проводить по два человека, умело сочетать и чередовать состав.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При определенных условиях  допустимо участие  в одном ансамбле учеников разных классов (младшие – средние, средние – старшие). В данном случае педагогу необходимо распределить партии в зависимости от степени подготовленности учеников.</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 целях расширения музыкального кругозора и развития навыков чтения  нот с листа желательно знакомство учеников с большим  числом произведений, не доводя их до уровня концертного выступления.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На начальном этапе обучения важнейшим требованием является ясное понимание учеником своей роли  и значения своих партий в исполняемом произведении в ансамбле.</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Педагог должен обращать внимание на настройку инструментов, правильное звукоизвлечение, сбалансированную динамику,  штриховую согласованность, ритмическую слаженность и четкую, ясную схему формообразующих элементов.</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При выборе репертуара для различных по составу ансамблей педагог должен стремиться к тематическому разнообразию,  обращать внимание на сложность материала, ценность художественной идеи, качество инструментовок и переложений для конкретного состава, а также  на сходство диапазонов инструментов, на фактурные возможности данного состава. Грамотно составленная программа, профессионально, творчески выполненная инструментовка -  залог успешных выступлений.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В звучании ансамбля немаловажным моментом является размещение исполнителей (посадка ансамбля). Оно должно исходить от акустических особенностей инструментов, от необходимости музыкального контактирования между участниками ансамбля.  </w:t>
      </w:r>
    </w:p>
    <w:p w:rsidR="006C52B6" w:rsidRPr="006C52B6" w:rsidRDefault="006C52B6" w:rsidP="006C52B6">
      <w:pPr>
        <w:widowControl w:val="0"/>
        <w:numPr>
          <w:ilvl w:val="0"/>
          <w:numId w:val="195"/>
        </w:numPr>
        <w:spacing w:after="0" w:line="240" w:lineRule="auto"/>
        <w:ind w:firstLine="1"/>
        <w:jc w:val="both"/>
        <w:rPr>
          <w:rFonts w:ascii="Calibri" w:eastAsia="Times New Roman" w:hAnsi="Calibri" w:cs="Times New Roman"/>
          <w:b/>
          <w:sz w:val="24"/>
          <w:szCs w:val="24"/>
          <w:lang w:eastAsia="ru-RU"/>
        </w:rPr>
      </w:pPr>
      <w:r w:rsidRPr="006C52B6">
        <w:rPr>
          <w:rFonts w:ascii="Times New Roman" w:eastAsia="Times New Roman" w:hAnsi="Times New Roman" w:cs="Times New Roman"/>
          <w:b/>
          <w:sz w:val="24"/>
          <w:szCs w:val="24"/>
          <w:lang w:eastAsia="ru-RU"/>
        </w:rPr>
        <w:t>2. Рекомендации по организации самостоятельной работы обучающихся</w:t>
      </w:r>
    </w:p>
    <w:p w:rsidR="006C52B6" w:rsidRPr="006C52B6" w:rsidRDefault="006C52B6" w:rsidP="006C52B6">
      <w:pPr>
        <w:widowControl w:val="0"/>
        <w:suppressAutoHyphens/>
        <w:spacing w:after="0"/>
        <w:jc w:val="both"/>
        <w:rPr>
          <w:rFonts w:ascii="Times New Roman" w:eastAsia="ヒラギノ角ゴ Pro W3" w:hAnsi="Times New Roman" w:cs="Courier New"/>
          <w:color w:val="000000"/>
          <w:kern w:val="1"/>
          <w:sz w:val="24"/>
          <w:szCs w:val="24"/>
          <w:lang w:eastAsia="hi-IN" w:bidi="hi-IN"/>
        </w:rPr>
      </w:pPr>
      <w:r w:rsidRPr="006C52B6">
        <w:rPr>
          <w:rFonts w:ascii="Times New Roman" w:eastAsia="ヒラギノ角ゴ Pro W3" w:hAnsi="Times New Roman" w:cs="Courier New"/>
          <w:color w:val="000000"/>
          <w:kern w:val="1"/>
          <w:sz w:val="24"/>
          <w:szCs w:val="24"/>
          <w:lang w:eastAsia="hi-IN" w:bidi="hi-IN"/>
        </w:rPr>
        <w:t xml:space="preserve">Учащийся должен тщательно выучить свою индивидуальную партию, обращая внимание не только на нотный текст, но и на все авторские указания, после чего следует переходить к репетициям с партнером по ансамблю. После каждого урока с преподавателем ансамбль необходимо вновь репетировать, чтобы исправить указанные преподавателем недостатки в игре. Желательно самостоятельно ознакомиться с партией другого участника ансамбля. Важно, чтобы партнеры по ансамблю обсуждали друг с другом свои творческие намерения, согласовывая  их друг с другом. Следует отмечать в нотах ключевые моменты, важные для достижения наибольшей синхронности звучания, а также звукового баланса между исполнителями. </w:t>
      </w:r>
    </w:p>
    <w:p w:rsidR="006C52B6" w:rsidRPr="006C52B6" w:rsidRDefault="006C52B6" w:rsidP="007D6B54">
      <w:pPr>
        <w:tabs>
          <w:tab w:val="left" w:pos="0"/>
        </w:tabs>
        <w:spacing w:after="0" w:line="240" w:lineRule="auto"/>
        <w:ind w:left="720"/>
        <w:jc w:val="both"/>
        <w:rPr>
          <w:rFonts w:ascii="Times New Roman" w:eastAsia="Helvetica" w:hAnsi="Times New Roman" w:cs="Times New Roman"/>
          <w:b/>
          <w:color w:val="000000"/>
          <w:sz w:val="24"/>
          <w:szCs w:val="24"/>
          <w:lang w:eastAsia="ru-RU"/>
        </w:rPr>
      </w:pPr>
    </w:p>
    <w:p w:rsidR="007D6B54" w:rsidRDefault="007D6B54" w:rsidP="007D6B54">
      <w:pPr>
        <w:tabs>
          <w:tab w:val="left" w:pos="0"/>
        </w:tabs>
        <w:spacing w:after="0" w:line="240" w:lineRule="auto"/>
        <w:ind w:left="720"/>
        <w:jc w:val="center"/>
        <w:rPr>
          <w:rFonts w:ascii="Times New Roman" w:eastAsia="Helvetica" w:hAnsi="Times New Roman" w:cs="Times New Roman"/>
          <w:b/>
          <w:sz w:val="28"/>
          <w:szCs w:val="28"/>
          <w:lang w:eastAsia="ru-RU"/>
        </w:rPr>
      </w:pPr>
    </w:p>
    <w:p w:rsidR="007D6B54" w:rsidRDefault="007D6B54" w:rsidP="007D6B54">
      <w:pPr>
        <w:tabs>
          <w:tab w:val="left" w:pos="0"/>
        </w:tabs>
        <w:spacing w:after="0" w:line="240" w:lineRule="auto"/>
        <w:ind w:left="720"/>
        <w:jc w:val="center"/>
        <w:rPr>
          <w:rFonts w:ascii="Times New Roman" w:eastAsia="Helvetica" w:hAnsi="Times New Roman" w:cs="Times New Roman"/>
          <w:b/>
          <w:sz w:val="28"/>
          <w:szCs w:val="28"/>
          <w:lang w:eastAsia="ru-RU"/>
        </w:rPr>
      </w:pPr>
    </w:p>
    <w:p w:rsidR="007D6B54" w:rsidRDefault="007D6B54" w:rsidP="007D6B54">
      <w:pPr>
        <w:tabs>
          <w:tab w:val="left" w:pos="0"/>
        </w:tabs>
        <w:spacing w:after="0" w:line="240" w:lineRule="auto"/>
        <w:ind w:left="720"/>
        <w:jc w:val="center"/>
        <w:rPr>
          <w:rFonts w:ascii="Times New Roman" w:eastAsia="Helvetica" w:hAnsi="Times New Roman" w:cs="Times New Roman"/>
          <w:b/>
          <w:sz w:val="28"/>
          <w:szCs w:val="28"/>
          <w:lang w:eastAsia="ru-RU"/>
        </w:rPr>
      </w:pPr>
    </w:p>
    <w:p w:rsidR="007D6B54" w:rsidRDefault="007D6B54" w:rsidP="007D6B54">
      <w:pPr>
        <w:tabs>
          <w:tab w:val="left" w:pos="0"/>
        </w:tabs>
        <w:spacing w:after="0" w:line="240" w:lineRule="auto"/>
        <w:ind w:left="720"/>
        <w:jc w:val="center"/>
        <w:rPr>
          <w:rFonts w:ascii="Times New Roman" w:eastAsia="Helvetica" w:hAnsi="Times New Roman" w:cs="Times New Roman"/>
          <w:b/>
          <w:sz w:val="28"/>
          <w:szCs w:val="28"/>
          <w:lang w:eastAsia="ru-RU"/>
        </w:rPr>
      </w:pPr>
    </w:p>
    <w:p w:rsidR="007D6B54" w:rsidRDefault="006C52B6" w:rsidP="007D6B54">
      <w:pPr>
        <w:tabs>
          <w:tab w:val="left" w:pos="0"/>
        </w:tabs>
        <w:spacing w:after="0" w:line="240" w:lineRule="auto"/>
        <w:ind w:left="720"/>
        <w:jc w:val="center"/>
        <w:rPr>
          <w:rFonts w:ascii="Times New Roman" w:eastAsia="Helvetica" w:hAnsi="Times New Roman" w:cs="Times New Roman"/>
          <w:b/>
          <w:sz w:val="28"/>
          <w:szCs w:val="28"/>
          <w:lang w:eastAsia="ru-RU"/>
        </w:rPr>
      </w:pPr>
      <w:r w:rsidRPr="006C52B6">
        <w:rPr>
          <w:rFonts w:ascii="Times New Roman" w:eastAsia="Helvetica" w:hAnsi="Times New Roman" w:cs="Times New Roman"/>
          <w:b/>
          <w:sz w:val="28"/>
          <w:szCs w:val="28"/>
          <w:lang w:val="en-US" w:eastAsia="ru-RU"/>
        </w:rPr>
        <w:lastRenderedPageBreak/>
        <w:t>VI</w:t>
      </w:r>
      <w:r w:rsidRPr="006C52B6">
        <w:rPr>
          <w:rFonts w:ascii="Times New Roman" w:eastAsia="Helvetica" w:hAnsi="Times New Roman" w:cs="Times New Roman"/>
          <w:b/>
          <w:sz w:val="28"/>
          <w:szCs w:val="28"/>
          <w:lang w:eastAsia="ru-RU"/>
        </w:rPr>
        <w:t>. Списки рекомендуемой литературы</w:t>
      </w:r>
    </w:p>
    <w:p w:rsidR="006C52B6" w:rsidRPr="007D6B54" w:rsidRDefault="006C52B6" w:rsidP="007D6B54">
      <w:pPr>
        <w:tabs>
          <w:tab w:val="left" w:pos="0"/>
        </w:tabs>
        <w:spacing w:after="0" w:line="240" w:lineRule="auto"/>
        <w:ind w:left="720"/>
        <w:rPr>
          <w:rFonts w:ascii="Times New Roman" w:eastAsia="Helvetica" w:hAnsi="Times New Roman" w:cs="Times New Roman"/>
          <w:b/>
          <w:sz w:val="28"/>
          <w:szCs w:val="28"/>
          <w:lang w:eastAsia="ru-RU"/>
        </w:rPr>
      </w:pPr>
      <w:r w:rsidRPr="006C52B6">
        <w:rPr>
          <w:rFonts w:ascii="Times New Roman" w:eastAsia="Times New Roman" w:hAnsi="Times New Roman" w:cs="Times New Roman"/>
          <w:b/>
          <w:sz w:val="24"/>
          <w:szCs w:val="24"/>
        </w:rPr>
        <w:t>Учебная литература</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Азбука домриста Тетрадь 1. Составитель Дьяконова И. М., 2004</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Азбука домриста Тетрадь 2. Составитель Дьяконова И. М., 2004</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lang w:val="en-US"/>
        </w:rPr>
      </w:pPr>
      <w:r w:rsidRPr="006C52B6">
        <w:rPr>
          <w:rFonts w:ascii="Times New Roman" w:eastAsia="Times New Roman" w:hAnsi="Times New Roman" w:cs="Times New Roman"/>
          <w:sz w:val="24"/>
          <w:szCs w:val="24"/>
        </w:rPr>
        <w:t xml:space="preserve">Азбука домриста (трехструнная домра). Младшие классы ДМШ. </w:t>
      </w:r>
      <w:r w:rsidRPr="006C52B6">
        <w:rPr>
          <w:rFonts w:ascii="Times New Roman" w:eastAsia="Times New Roman" w:hAnsi="Times New Roman" w:cs="Times New Roman"/>
          <w:sz w:val="24"/>
          <w:szCs w:val="24"/>
          <w:lang w:val="en-US"/>
        </w:rPr>
        <w:t>Составитель Разумеева Т. М., 2006</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Ансамбли  для русских народных инструментов. Составитель Шалов А. и Ильин А. Л., 1964</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lang w:val="en-US"/>
        </w:rPr>
      </w:pPr>
      <w:r w:rsidRPr="006C52B6">
        <w:rPr>
          <w:rFonts w:ascii="Times New Roman" w:eastAsia="Times New Roman" w:hAnsi="Times New Roman" w:cs="Times New Roman"/>
          <w:sz w:val="24"/>
          <w:szCs w:val="24"/>
        </w:rPr>
        <w:t xml:space="preserve">Ансамбли  русских народных инструментов. Вып. </w:t>
      </w:r>
      <w:smartTag w:uri="urn:schemas-microsoft-com:office:smarttags" w:element="metricconverter">
        <w:smartTagPr>
          <w:attr w:name="ProductID" w:val="4. М"/>
        </w:smartTagPr>
        <w:r w:rsidRPr="006C52B6">
          <w:rPr>
            <w:rFonts w:ascii="Times New Roman" w:eastAsia="Times New Roman" w:hAnsi="Times New Roman" w:cs="Times New Roman"/>
            <w:sz w:val="24"/>
            <w:szCs w:val="24"/>
          </w:rPr>
          <w:t xml:space="preserve">4. </w:t>
        </w:r>
        <w:r w:rsidRPr="006C52B6">
          <w:rPr>
            <w:rFonts w:ascii="Times New Roman" w:eastAsia="Times New Roman" w:hAnsi="Times New Roman" w:cs="Times New Roman"/>
            <w:sz w:val="24"/>
            <w:szCs w:val="24"/>
            <w:lang w:val="en-US"/>
          </w:rPr>
          <w:t>М</w:t>
        </w:r>
      </w:smartTag>
      <w:r w:rsidRPr="006C52B6">
        <w:rPr>
          <w:rFonts w:ascii="Times New Roman" w:eastAsia="Times New Roman" w:hAnsi="Times New Roman" w:cs="Times New Roman"/>
          <w:sz w:val="24"/>
          <w:szCs w:val="24"/>
          <w:lang w:val="en-US"/>
        </w:rPr>
        <w:t>., 1973</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Ансамбли  русских народных инструментов в музыкальной школе. Составитель Дьяконова И. М., 1995</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«Ансамбли  русских народных инструментов». И. Обликин. Дуэты, трио, квартеты домр. Вып.1. М., 2004</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«Балалайка и домра». Часть 1. Составители Котягина Н. и Котягин А. С.-П., 1999</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«Балалайка и домра». Часть 2. Составители Котягина Н. и Котягин А. С.-П., 1999</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Городовская В. Пьесы для ансамблей малых домр в сопровождении фортепиано. Составитель Тарасова Г. М., 1999</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b/>
          <w:sz w:val="24"/>
          <w:szCs w:val="24"/>
        </w:rPr>
      </w:pPr>
      <w:r w:rsidRPr="006C52B6">
        <w:rPr>
          <w:rFonts w:ascii="Times New Roman" w:eastAsia="Times New Roman" w:hAnsi="Times New Roman" w:cs="Times New Roman"/>
          <w:sz w:val="24"/>
          <w:szCs w:val="24"/>
        </w:rPr>
        <w:t xml:space="preserve"> Джулиани М. Концертный дуэт для домры и гитары. С-П., 2000</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Дуэты. Под редакцией Фортунатова К. М., 1972</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lang w:val="en-US"/>
        </w:rPr>
      </w:pPr>
      <w:r w:rsidRPr="006C52B6">
        <w:rPr>
          <w:rFonts w:ascii="Times New Roman" w:eastAsia="Times New Roman" w:hAnsi="Times New Roman" w:cs="Times New Roman"/>
          <w:sz w:val="24"/>
          <w:szCs w:val="24"/>
        </w:rPr>
        <w:t xml:space="preserve"> Золотая библиотека педагогического репертуара. Нотная папка домриста №2. </w:t>
      </w:r>
      <w:r w:rsidRPr="006C52B6">
        <w:rPr>
          <w:rFonts w:ascii="Times New Roman" w:eastAsia="Times New Roman" w:hAnsi="Times New Roman" w:cs="Times New Roman"/>
          <w:sz w:val="24"/>
          <w:szCs w:val="24"/>
          <w:lang w:val="en-US"/>
        </w:rPr>
        <w:t>Тетрадь 3. 4-5 классы музыкальной школы. Ансамбли. Составитель Чунин В.  М., 2004</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Играют ансамбли русских народных инструментов. Вып. 1. 1980</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«Играем вместе» Пьесы для балалайки в сопровождении фортепиано  и дуэта домра - балалайка учащихся ДМШ.  Составители Бурдыкина Н. и Сенин И. Вып. 1. М., Аллегро, 2008</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«Играем вместе» Пьесы для домры в сопровождении фортепиано и ансамблей для учащихся ДМШ, ДШИ. Составители Бурдыкина Н. и Сенин И. Вып. 2. М., Аллегро, 2012</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«Играем вместе» Пьесы для ансамблей народных инструментов. ДМШ. М., 2005</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lang w:val="en-US"/>
        </w:rPr>
      </w:pPr>
      <w:r w:rsidRPr="006C52B6">
        <w:rPr>
          <w:rFonts w:ascii="Times New Roman" w:eastAsia="Times New Roman" w:hAnsi="Times New Roman" w:cs="Times New Roman"/>
          <w:sz w:val="24"/>
          <w:szCs w:val="24"/>
        </w:rPr>
        <w:t xml:space="preserve"> Играет дуэт «БИС». Пьесы для дуэта домра – балалайка. </w:t>
      </w:r>
      <w:r w:rsidRPr="006C52B6">
        <w:rPr>
          <w:rFonts w:ascii="Times New Roman" w:eastAsia="Times New Roman" w:hAnsi="Times New Roman" w:cs="Times New Roman"/>
          <w:sz w:val="24"/>
          <w:szCs w:val="24"/>
          <w:lang w:val="en-US"/>
        </w:rPr>
        <w:t>М., 2002</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Избранные произведения для смешанных ансамблей русских народных инструментов. Вып. </w:t>
      </w:r>
      <w:smartTag w:uri="urn:schemas-microsoft-com:office:smarttags" w:element="metricconverter">
        <w:smartTagPr>
          <w:attr w:name="ProductID" w:val="13. М"/>
        </w:smartTagPr>
        <w:r w:rsidRPr="006C52B6">
          <w:rPr>
            <w:rFonts w:ascii="Times New Roman" w:eastAsia="Times New Roman" w:hAnsi="Times New Roman" w:cs="Times New Roman"/>
            <w:sz w:val="24"/>
            <w:szCs w:val="24"/>
          </w:rPr>
          <w:t>13. М</w:t>
        </w:r>
      </w:smartTag>
      <w:r w:rsidRPr="006C52B6">
        <w:rPr>
          <w:rFonts w:ascii="Times New Roman" w:eastAsia="Times New Roman" w:hAnsi="Times New Roman" w:cs="Times New Roman"/>
          <w:sz w:val="24"/>
          <w:szCs w:val="24"/>
        </w:rPr>
        <w:t>.. 1970</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Избранные произведения для смешанных ансамблей русских народных инструментов. М., 1983</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Из репертуара квартета русских народных инструментов. « Сказ». М., 1979</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Инструментальные ансамбли для русских народных инструментов. Вып .1. М., 1972</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lang w:val="en-US"/>
        </w:rPr>
      </w:pPr>
      <w:r w:rsidRPr="006C52B6">
        <w:rPr>
          <w:rFonts w:ascii="Times New Roman" w:eastAsia="Times New Roman" w:hAnsi="Times New Roman" w:cs="Times New Roman"/>
          <w:sz w:val="24"/>
          <w:szCs w:val="24"/>
        </w:rPr>
        <w:t xml:space="preserve"> </w:t>
      </w:r>
      <w:r w:rsidRPr="006C52B6">
        <w:rPr>
          <w:rFonts w:ascii="Times New Roman" w:eastAsia="Times New Roman" w:hAnsi="Times New Roman" w:cs="Times New Roman"/>
          <w:sz w:val="24"/>
          <w:szCs w:val="24"/>
          <w:lang w:val="en-US"/>
        </w:rPr>
        <w:t>Инструментальные ансамбли. М., 1978</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lang w:val="en-US"/>
        </w:rPr>
      </w:pPr>
      <w:r w:rsidRPr="006C52B6">
        <w:rPr>
          <w:rFonts w:ascii="Times New Roman" w:eastAsia="Times New Roman" w:hAnsi="Times New Roman" w:cs="Times New Roman"/>
          <w:sz w:val="24"/>
          <w:szCs w:val="24"/>
        </w:rPr>
        <w:t xml:space="preserve"> </w:t>
      </w:r>
      <w:r w:rsidRPr="006C52B6">
        <w:rPr>
          <w:rFonts w:ascii="Times New Roman" w:eastAsia="Times New Roman" w:hAnsi="Times New Roman" w:cs="Times New Roman"/>
          <w:sz w:val="24"/>
          <w:szCs w:val="24"/>
          <w:lang w:val="en-US"/>
        </w:rPr>
        <w:t xml:space="preserve">Инструментальные ансамбли. Вып. </w:t>
      </w:r>
      <w:smartTag w:uri="urn:schemas-microsoft-com:office:smarttags" w:element="metricconverter">
        <w:smartTagPr>
          <w:attr w:name="ProductID" w:val="2. М"/>
        </w:smartTagPr>
        <w:r w:rsidRPr="006C52B6">
          <w:rPr>
            <w:rFonts w:ascii="Times New Roman" w:eastAsia="Times New Roman" w:hAnsi="Times New Roman" w:cs="Times New Roman"/>
            <w:sz w:val="24"/>
            <w:szCs w:val="24"/>
            <w:lang w:val="en-US"/>
          </w:rPr>
          <w:t>2. М</w:t>
        </w:r>
      </w:smartTag>
      <w:r w:rsidRPr="006C52B6">
        <w:rPr>
          <w:rFonts w:ascii="Times New Roman" w:eastAsia="Times New Roman" w:hAnsi="Times New Roman" w:cs="Times New Roman"/>
          <w:sz w:val="24"/>
          <w:szCs w:val="24"/>
          <w:lang w:val="en-US"/>
        </w:rPr>
        <w:t>., 1973</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Инструментальные ансамбли. Составитель Гевиксман В. М.,1973</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«Легкие дуэты». Составитель Ногарева Ю. С-П., 1999</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Меццакапо Е. Пьесы для домры. С-П., 2002</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Напевы звонких струн. Вып. </w:t>
      </w:r>
      <w:smartTag w:uri="urn:schemas-microsoft-com:office:smarttags" w:element="metricconverter">
        <w:smartTagPr>
          <w:attr w:name="ProductID" w:val="1. М"/>
        </w:smartTagPr>
        <w:r w:rsidRPr="006C52B6">
          <w:rPr>
            <w:rFonts w:ascii="Times New Roman" w:eastAsia="Times New Roman" w:hAnsi="Times New Roman" w:cs="Times New Roman"/>
            <w:sz w:val="24"/>
            <w:szCs w:val="24"/>
          </w:rPr>
          <w:t>1. М</w:t>
        </w:r>
      </w:smartTag>
      <w:r w:rsidRPr="006C52B6">
        <w:rPr>
          <w:rFonts w:ascii="Times New Roman" w:eastAsia="Times New Roman" w:hAnsi="Times New Roman" w:cs="Times New Roman"/>
          <w:sz w:val="24"/>
          <w:szCs w:val="24"/>
        </w:rPr>
        <w:t>., 1980</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Напевы звонких струн. Вып. </w:t>
      </w:r>
      <w:smartTag w:uri="urn:schemas-microsoft-com:office:smarttags" w:element="metricconverter">
        <w:smartTagPr>
          <w:attr w:name="ProductID" w:val="2. М"/>
        </w:smartTagPr>
        <w:r w:rsidRPr="006C52B6">
          <w:rPr>
            <w:rFonts w:ascii="Times New Roman" w:eastAsia="Times New Roman" w:hAnsi="Times New Roman" w:cs="Times New Roman"/>
            <w:sz w:val="24"/>
            <w:szCs w:val="24"/>
          </w:rPr>
          <w:t>2. М</w:t>
        </w:r>
      </w:smartTag>
      <w:r w:rsidRPr="006C52B6">
        <w:rPr>
          <w:rFonts w:ascii="Times New Roman" w:eastAsia="Times New Roman" w:hAnsi="Times New Roman" w:cs="Times New Roman"/>
          <w:sz w:val="24"/>
          <w:szCs w:val="24"/>
        </w:rPr>
        <w:t>., 1981</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Напевы звонких струн. Вып. </w:t>
      </w:r>
      <w:smartTag w:uri="urn:schemas-microsoft-com:office:smarttags" w:element="metricconverter">
        <w:smartTagPr>
          <w:attr w:name="ProductID" w:val="3. М"/>
        </w:smartTagPr>
        <w:r w:rsidRPr="006C52B6">
          <w:rPr>
            <w:rFonts w:ascii="Times New Roman" w:eastAsia="Times New Roman" w:hAnsi="Times New Roman" w:cs="Times New Roman"/>
            <w:sz w:val="24"/>
            <w:szCs w:val="24"/>
          </w:rPr>
          <w:t>3. М</w:t>
        </w:r>
      </w:smartTag>
      <w:r w:rsidRPr="006C52B6">
        <w:rPr>
          <w:rFonts w:ascii="Times New Roman" w:eastAsia="Times New Roman" w:hAnsi="Times New Roman" w:cs="Times New Roman"/>
          <w:sz w:val="24"/>
          <w:szCs w:val="24"/>
        </w:rPr>
        <w:t>., 1982</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«От соло до квартета» Пьесы для малой  домры в ансамбле с альтовой домрой, гитарой, баяном. Составитель Потапова А. С-П., 2005</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Педагогический репертуар для  ансамблей. Вып.1. Составитель и редакция Лачинова А. и Розанова В. М., 1966</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lang w:val="en-US"/>
        </w:rPr>
      </w:pPr>
      <w:r w:rsidRPr="006C52B6">
        <w:rPr>
          <w:rFonts w:ascii="Times New Roman" w:eastAsia="Times New Roman" w:hAnsi="Times New Roman" w:cs="Times New Roman"/>
          <w:sz w:val="24"/>
          <w:szCs w:val="24"/>
        </w:rPr>
        <w:t xml:space="preserve"> Педагогический репертуар для  ансамблей. Вып.2. </w:t>
      </w:r>
      <w:r w:rsidRPr="006C52B6">
        <w:rPr>
          <w:rFonts w:ascii="Times New Roman" w:eastAsia="Times New Roman" w:hAnsi="Times New Roman" w:cs="Times New Roman"/>
          <w:sz w:val="24"/>
          <w:szCs w:val="24"/>
          <w:lang w:val="en-US"/>
        </w:rPr>
        <w:t>Составитель Розанов В. М., 1966</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lang w:val="en-US"/>
        </w:rPr>
      </w:pPr>
      <w:r w:rsidRPr="006C52B6">
        <w:rPr>
          <w:rFonts w:ascii="Times New Roman" w:eastAsia="Times New Roman" w:hAnsi="Times New Roman" w:cs="Times New Roman"/>
          <w:sz w:val="24"/>
          <w:szCs w:val="24"/>
        </w:rPr>
        <w:t xml:space="preserve"> Педагогический репертуар домриста (трехструнная домра). </w:t>
      </w:r>
      <w:r w:rsidRPr="006C52B6">
        <w:rPr>
          <w:rFonts w:ascii="Times New Roman" w:eastAsia="Times New Roman" w:hAnsi="Times New Roman" w:cs="Times New Roman"/>
          <w:sz w:val="24"/>
          <w:szCs w:val="24"/>
          <w:lang w:val="en-US"/>
        </w:rPr>
        <w:t>III</w:t>
      </w:r>
      <w:r w:rsidRPr="006C52B6">
        <w:rPr>
          <w:rFonts w:ascii="Times New Roman" w:eastAsia="Times New Roman" w:hAnsi="Times New Roman" w:cs="Times New Roman"/>
          <w:sz w:val="24"/>
          <w:szCs w:val="24"/>
        </w:rPr>
        <w:t xml:space="preserve">- </w:t>
      </w:r>
      <w:r w:rsidRPr="006C52B6">
        <w:rPr>
          <w:rFonts w:ascii="Times New Roman" w:eastAsia="Times New Roman" w:hAnsi="Times New Roman" w:cs="Times New Roman"/>
          <w:sz w:val="24"/>
          <w:szCs w:val="24"/>
          <w:lang w:val="en-US"/>
        </w:rPr>
        <w:t>V</w:t>
      </w:r>
      <w:r w:rsidRPr="006C52B6">
        <w:rPr>
          <w:rFonts w:ascii="Times New Roman" w:eastAsia="Times New Roman" w:hAnsi="Times New Roman" w:cs="Times New Roman"/>
          <w:sz w:val="24"/>
          <w:szCs w:val="24"/>
        </w:rPr>
        <w:t xml:space="preserve"> классы ДМШ. Вып. 2. </w:t>
      </w:r>
      <w:r w:rsidRPr="006C52B6">
        <w:rPr>
          <w:rFonts w:ascii="Times New Roman" w:eastAsia="Times New Roman" w:hAnsi="Times New Roman" w:cs="Times New Roman"/>
          <w:sz w:val="24"/>
          <w:szCs w:val="24"/>
          <w:lang w:val="en-US"/>
        </w:rPr>
        <w:t>М..1977</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Педагогический репертуар домриста (трехструнная домра). 1-2 классы ДМШ. Вып.3. Составитель Александров А. М., 1981</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lastRenderedPageBreak/>
        <w:t xml:space="preserve"> Педагогический репертуар домриста (трехструнная домра). 1-2 классы ДМШ. Вып.4 Составитель Александров А. М., 1981</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lang w:val="en-US"/>
        </w:rPr>
      </w:pPr>
      <w:r w:rsidRPr="006C52B6">
        <w:rPr>
          <w:rFonts w:ascii="Times New Roman" w:eastAsia="Times New Roman" w:hAnsi="Times New Roman" w:cs="Times New Roman"/>
          <w:sz w:val="24"/>
          <w:szCs w:val="24"/>
        </w:rPr>
        <w:t xml:space="preserve"> Педагогический репертуар для  ансамблей домры и гитары. Средние классы ДМШ и ДШИ. </w:t>
      </w:r>
      <w:r w:rsidRPr="006C52B6">
        <w:rPr>
          <w:rFonts w:ascii="Times New Roman" w:eastAsia="Times New Roman" w:hAnsi="Times New Roman" w:cs="Times New Roman"/>
          <w:sz w:val="24"/>
          <w:szCs w:val="24"/>
          <w:lang w:val="en-US"/>
        </w:rPr>
        <w:t>Составители Потапова А., Донских В. С-П., 2002</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Произведения зарубежных композиторов. Переложение для скрипки и гитары Возного В. С–П., 2007</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lang w:val="en-US"/>
        </w:rPr>
      </w:pPr>
      <w:r w:rsidRPr="006C52B6">
        <w:rPr>
          <w:rFonts w:ascii="Times New Roman" w:eastAsia="Times New Roman" w:hAnsi="Times New Roman" w:cs="Times New Roman"/>
          <w:sz w:val="24"/>
          <w:szCs w:val="24"/>
        </w:rPr>
        <w:t xml:space="preserve"> Произведения зарубежных и отечественных композиторов. Переложения для трехструнной домры и фортепиано. </w:t>
      </w:r>
      <w:r w:rsidRPr="006C52B6">
        <w:rPr>
          <w:rFonts w:ascii="Times New Roman" w:eastAsia="Times New Roman" w:hAnsi="Times New Roman" w:cs="Times New Roman"/>
          <w:sz w:val="24"/>
          <w:szCs w:val="24"/>
          <w:lang w:val="en-US"/>
        </w:rPr>
        <w:t>Для старших классов ДМШ. Составитель Потапова Л. К., 2010</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Пьесы для ансамблей балалаек. Составитель Розанов М. М., 1961</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Пьесы для ансамблей домр. Вып.1.Составитель Александров А. М., 1961 </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Пьесы для ансамблей домр. Вып.2. М., 1963</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Пьесы для ансамблей домр. Вып.3. М., 1964</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Пьесы для ансамблей народных инструментов. М.,1961</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Пьесы для ансамблей русских народных инструментов. Вып. 4. Л., 1985 </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Пьесы для ансамблей народных инструментов Составитель  Болдырев И. М.,1962</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lang w:val="en-US"/>
        </w:rPr>
      </w:pPr>
      <w:r w:rsidRPr="006C52B6">
        <w:rPr>
          <w:rFonts w:ascii="Times New Roman" w:eastAsia="Times New Roman" w:hAnsi="Times New Roman" w:cs="Times New Roman"/>
          <w:sz w:val="24"/>
          <w:szCs w:val="24"/>
        </w:rPr>
        <w:t xml:space="preserve"> Пьесы для смешанных ансамблей. Вып.2. </w:t>
      </w:r>
      <w:r w:rsidRPr="006C52B6">
        <w:rPr>
          <w:rFonts w:ascii="Times New Roman" w:eastAsia="Times New Roman" w:hAnsi="Times New Roman" w:cs="Times New Roman"/>
          <w:sz w:val="24"/>
          <w:szCs w:val="24"/>
          <w:lang w:val="en-US"/>
        </w:rPr>
        <w:t>Составитель Мурзин В. М., 1960</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lang w:val="en-US"/>
        </w:rPr>
      </w:pPr>
      <w:r w:rsidRPr="006C52B6">
        <w:rPr>
          <w:rFonts w:ascii="Times New Roman" w:eastAsia="Times New Roman" w:hAnsi="Times New Roman" w:cs="Times New Roman"/>
          <w:sz w:val="24"/>
          <w:szCs w:val="24"/>
        </w:rPr>
        <w:t xml:space="preserve"> Пьесы для смешанных ансамблей. Вып.3. </w:t>
      </w:r>
      <w:r w:rsidRPr="006C52B6">
        <w:rPr>
          <w:rFonts w:ascii="Times New Roman" w:eastAsia="Times New Roman" w:hAnsi="Times New Roman" w:cs="Times New Roman"/>
          <w:sz w:val="24"/>
          <w:szCs w:val="24"/>
          <w:lang w:val="en-US"/>
        </w:rPr>
        <w:t>Составитель Гнутов В. 1961</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lang w:val="en-US"/>
        </w:rPr>
      </w:pPr>
      <w:r w:rsidRPr="006C52B6">
        <w:rPr>
          <w:rFonts w:ascii="Times New Roman" w:eastAsia="Times New Roman" w:hAnsi="Times New Roman" w:cs="Times New Roman"/>
          <w:sz w:val="24"/>
          <w:szCs w:val="24"/>
        </w:rPr>
        <w:t xml:space="preserve"> Пьесы для смешанных ансамблей. Вып.4. </w:t>
      </w:r>
      <w:r w:rsidRPr="006C52B6">
        <w:rPr>
          <w:rFonts w:ascii="Times New Roman" w:eastAsia="Times New Roman" w:hAnsi="Times New Roman" w:cs="Times New Roman"/>
          <w:sz w:val="24"/>
          <w:szCs w:val="24"/>
          <w:lang w:val="en-US"/>
        </w:rPr>
        <w:t>Составитель  Сорокин М., 1963</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Пьесы для смешанных ансамблей. Вып.5. М.,1964</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Пьесы для смешанных ансамблей. Вып.6. М.,1965</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Пьесы для смешанных ансамблей. Вып.7. М.,1967</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Пьесы для ансамблей домр. Вып.3. М., 1964</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Пьесы для ансамблей смешанного состава. Вып. </w:t>
      </w:r>
      <w:smartTag w:uri="urn:schemas-microsoft-com:office:smarttags" w:element="metricconverter">
        <w:smartTagPr>
          <w:attr w:name="ProductID" w:val="6. М"/>
        </w:smartTagPr>
        <w:r w:rsidRPr="006C52B6">
          <w:rPr>
            <w:rFonts w:ascii="Times New Roman" w:eastAsia="Times New Roman" w:hAnsi="Times New Roman" w:cs="Times New Roman"/>
            <w:sz w:val="24"/>
            <w:szCs w:val="24"/>
          </w:rPr>
          <w:t>6. М</w:t>
        </w:r>
      </w:smartTag>
      <w:r w:rsidRPr="006C52B6">
        <w:rPr>
          <w:rFonts w:ascii="Times New Roman" w:eastAsia="Times New Roman" w:hAnsi="Times New Roman" w:cs="Times New Roman"/>
          <w:sz w:val="24"/>
          <w:szCs w:val="24"/>
        </w:rPr>
        <w:t>., 1965</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Пьесы для ансамблей русских народных инструментов. М.,1963</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Пьесы для ансамблей русских народных инструментов.  Вып. </w:t>
      </w:r>
      <w:smartTag w:uri="urn:schemas-microsoft-com:office:smarttags" w:element="metricconverter">
        <w:smartTagPr>
          <w:attr w:name="ProductID" w:val="4. М"/>
        </w:smartTagPr>
        <w:r w:rsidRPr="006C52B6">
          <w:rPr>
            <w:rFonts w:ascii="Times New Roman" w:eastAsia="Times New Roman" w:hAnsi="Times New Roman" w:cs="Times New Roman"/>
            <w:sz w:val="24"/>
            <w:szCs w:val="24"/>
          </w:rPr>
          <w:t>4. М</w:t>
        </w:r>
      </w:smartTag>
      <w:r w:rsidRPr="006C52B6">
        <w:rPr>
          <w:rFonts w:ascii="Times New Roman" w:eastAsia="Times New Roman" w:hAnsi="Times New Roman" w:cs="Times New Roman"/>
          <w:sz w:val="24"/>
          <w:szCs w:val="24"/>
        </w:rPr>
        <w:t>.,1985</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Пьесы для ансамблей домр в сопровождении фортепиано М., 2007</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Пьесы для домры и гитары ДМШ. С-П., 2004</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Пьесы для дуэта домр в сопровождении фортепиано. Составитель Польдяев В.М.. 2010</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Репертуар для ансамблей русских народных инструментов. М., 1963</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Репертуар для ансамблей русских народных инструментов. Вып. 1. Смешанные ансамбли. М., 1966</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lang w:val="en-US"/>
        </w:rPr>
      </w:pPr>
      <w:r w:rsidRPr="006C52B6">
        <w:rPr>
          <w:rFonts w:ascii="Times New Roman" w:eastAsia="Times New Roman" w:hAnsi="Times New Roman" w:cs="Times New Roman"/>
          <w:sz w:val="24"/>
          <w:szCs w:val="24"/>
        </w:rPr>
        <w:t xml:space="preserve"> Репертуар для ансамблей русских народных инструментов. Вып. 5. Пьесы для шестиструнных гитар. </w:t>
      </w:r>
      <w:r w:rsidRPr="006C52B6">
        <w:rPr>
          <w:rFonts w:ascii="Times New Roman" w:eastAsia="Times New Roman" w:hAnsi="Times New Roman" w:cs="Times New Roman"/>
          <w:sz w:val="24"/>
          <w:szCs w:val="24"/>
          <w:lang w:val="en-US"/>
        </w:rPr>
        <w:t>М., 1967</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Репертуар для ансамблей русских народных инструментов. Вып. 6.</w:t>
      </w:r>
      <w:r w:rsidRPr="006C52B6">
        <w:rPr>
          <w:rFonts w:ascii="Times New Roman" w:eastAsia="Times New Roman" w:hAnsi="Times New Roman" w:cs="Times New Roman"/>
          <w:b/>
          <w:sz w:val="24"/>
          <w:szCs w:val="24"/>
        </w:rPr>
        <w:t xml:space="preserve"> </w:t>
      </w:r>
      <w:r w:rsidRPr="006C52B6">
        <w:rPr>
          <w:rFonts w:ascii="Times New Roman" w:eastAsia="Times New Roman" w:hAnsi="Times New Roman" w:cs="Times New Roman"/>
          <w:sz w:val="24"/>
          <w:szCs w:val="24"/>
        </w:rPr>
        <w:t>Струнные ансамбли. М., 1966</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Репертуар для ансамблей русских народных инструментов. Вып. 7.</w:t>
      </w:r>
      <w:r w:rsidRPr="006C52B6">
        <w:rPr>
          <w:rFonts w:ascii="Times New Roman" w:eastAsia="Times New Roman" w:hAnsi="Times New Roman" w:cs="Times New Roman"/>
          <w:b/>
          <w:sz w:val="24"/>
          <w:szCs w:val="24"/>
        </w:rPr>
        <w:t xml:space="preserve"> </w:t>
      </w:r>
      <w:r w:rsidRPr="006C52B6">
        <w:rPr>
          <w:rFonts w:ascii="Times New Roman" w:eastAsia="Times New Roman" w:hAnsi="Times New Roman" w:cs="Times New Roman"/>
          <w:sz w:val="24"/>
          <w:szCs w:val="24"/>
        </w:rPr>
        <w:t>Струнные ансамбли. М., 1967</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Репертуар для ансамблей русских народных инструментов. Вып. 7.</w:t>
      </w:r>
      <w:r w:rsidRPr="006C52B6">
        <w:rPr>
          <w:rFonts w:ascii="Times New Roman" w:eastAsia="Times New Roman" w:hAnsi="Times New Roman" w:cs="Times New Roman"/>
          <w:b/>
          <w:sz w:val="24"/>
          <w:szCs w:val="24"/>
        </w:rPr>
        <w:t xml:space="preserve"> </w:t>
      </w:r>
      <w:r w:rsidRPr="006C52B6">
        <w:rPr>
          <w:rFonts w:ascii="Times New Roman" w:eastAsia="Times New Roman" w:hAnsi="Times New Roman" w:cs="Times New Roman"/>
          <w:sz w:val="24"/>
          <w:szCs w:val="24"/>
        </w:rPr>
        <w:t>Струнные ансамбли. М., 1967</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Репертуар для ансамблей русских народных инструментов. Вып. 8.    М., 1967</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Репертуар для ансамблей русских народных инструментов. Вып 11. Ансамбли шестиструнных гитар. М., 1968</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Репертуар для ансамблей русских народных инструментов. Вып. 13.</w:t>
      </w:r>
      <w:r w:rsidRPr="006C52B6">
        <w:rPr>
          <w:rFonts w:ascii="Times New Roman" w:eastAsia="Times New Roman" w:hAnsi="Times New Roman" w:cs="Times New Roman"/>
          <w:b/>
          <w:sz w:val="24"/>
          <w:szCs w:val="24"/>
        </w:rPr>
        <w:t xml:space="preserve"> </w:t>
      </w:r>
      <w:r w:rsidRPr="006C52B6">
        <w:rPr>
          <w:rFonts w:ascii="Times New Roman" w:eastAsia="Times New Roman" w:hAnsi="Times New Roman" w:cs="Times New Roman"/>
          <w:sz w:val="24"/>
          <w:szCs w:val="24"/>
        </w:rPr>
        <w:t>Струнные ансамбли. М., 1970</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Репертуар для ансамблей русских народных инструментов. Вып. </w:t>
      </w:r>
      <w:smartTag w:uri="urn:schemas-microsoft-com:office:smarttags" w:element="metricconverter">
        <w:smartTagPr>
          <w:attr w:name="ProductID" w:val="16. М"/>
        </w:smartTagPr>
        <w:r w:rsidRPr="006C52B6">
          <w:rPr>
            <w:rFonts w:ascii="Times New Roman" w:eastAsia="Times New Roman" w:hAnsi="Times New Roman" w:cs="Times New Roman"/>
            <w:sz w:val="24"/>
            <w:szCs w:val="24"/>
          </w:rPr>
          <w:t>16. М</w:t>
        </w:r>
      </w:smartTag>
      <w:r w:rsidRPr="006C52B6">
        <w:rPr>
          <w:rFonts w:ascii="Times New Roman" w:eastAsia="Times New Roman" w:hAnsi="Times New Roman" w:cs="Times New Roman"/>
          <w:sz w:val="24"/>
          <w:szCs w:val="24"/>
        </w:rPr>
        <w:t>., 1971</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Репертуар для ансамблей русских народных инструментов. Вып. 19 Смешанные ансамбли.  Составитель Розанов В. М., 1972</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Репертуар для ансамблей русских народных инструментов. Вып. 24. Смешанные ансамбли.  Составитель  Евдокимов  В. М., 1974</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Репертуар для ансамблей русских народных инструментов. Вып. 26. Составитель Гаврилов Л. М., 1975</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lastRenderedPageBreak/>
        <w:t xml:space="preserve"> Репертуар для ансамблей русских народных инструментов. Вып. 27. Составитель  Розанов В.  М., 1975</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Репертуар для ансамблей русских народных инструментов. Вып. 29. Составитель  Розанов В.  М., 1977</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lang w:val="en-US"/>
        </w:rPr>
      </w:pPr>
      <w:r w:rsidRPr="006C52B6">
        <w:rPr>
          <w:rFonts w:ascii="Times New Roman" w:eastAsia="Times New Roman" w:hAnsi="Times New Roman" w:cs="Times New Roman"/>
          <w:sz w:val="24"/>
          <w:szCs w:val="24"/>
        </w:rPr>
        <w:t xml:space="preserve"> </w:t>
      </w:r>
      <w:r w:rsidRPr="006C52B6">
        <w:rPr>
          <w:rFonts w:ascii="Times New Roman" w:eastAsia="Times New Roman" w:hAnsi="Times New Roman" w:cs="Times New Roman"/>
          <w:sz w:val="24"/>
          <w:szCs w:val="24"/>
          <w:lang w:val="en-US"/>
        </w:rPr>
        <w:t>Русский народный ансамбль. М., 1972</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Сборник пьес. М., 1932</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Сборник произведений для инструментальных ансамблей. Л., 1960</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Смешанные ансамбли  русских народных инструментов. Вып.2. М., 1970</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Смешанные ансамбли  русских народных инструментов. Вып.3. М., 1972</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Смешанные ансамбли  русских народных инструментов. Вып.4.М., 1973</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Смешанные составы ансамблей  русских народных инструментов. Вып.5. М., 1974</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Смешанные ансамбли русских народных инструментов. Вып.7. Составитель Викторов В., Нестеров В.  М., 1976</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Смешанные ансамбли  русских народных инструментов. Вып.8. М., 1977</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Смешанные ансамбли  русских народных инструментов. Вып.10. М., 1980 </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Смешанные ансамбли  русских народных инструментов. Вып.11. М., 1981</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Смешанные ансамбли  русских народных инструментов. Вып.12. М., 1982</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Смешанные ансамбли  русских народных инструментов. Вып.19. М., 1972</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Смешанные ансамбли  русских народных инструментов. Вып.24. М., 1974</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Хрестоматия для ансамблей. Вып. 1.  Составители  Лачинов А., Розанов В. М., 1965</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Хрестоматия домриста (трехструнная домра). ДМШ 1-3 классы. Составитель Евдокимов В. М., 1989</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Хрестоматия домриста (трехструнная домра) ДМШ 4-5 классы. Составитель Евдокимов В. М., 1990</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Хрестоматия для домры и фортепиано. Младшие классы ДМШ. Составитель Быстрицкая Л. С-П., 2005</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Шелков Н. Сборник произведений  для инструментальных ансамблей. М., 1960</w:t>
      </w:r>
    </w:p>
    <w:p w:rsidR="006C52B6" w:rsidRPr="006C52B6" w:rsidRDefault="006C52B6" w:rsidP="006C52B6">
      <w:pPr>
        <w:numPr>
          <w:ilvl w:val="0"/>
          <w:numId w:val="200"/>
        </w:numPr>
        <w:spacing w:after="0" w:line="240" w:lineRule="auto"/>
        <w:ind w:left="142" w:hanging="426"/>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 Шесть пьес для двух балалаек с фортепиано. Л., 1960</w:t>
      </w:r>
    </w:p>
    <w:p w:rsidR="006C52B6" w:rsidRPr="006C52B6" w:rsidRDefault="006C52B6" w:rsidP="006C52B6">
      <w:pPr>
        <w:spacing w:after="0"/>
        <w:outlineLvl w:val="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2. Методическая литература</w:t>
      </w:r>
    </w:p>
    <w:p w:rsidR="006C52B6" w:rsidRPr="006C52B6" w:rsidRDefault="006C52B6" w:rsidP="006C52B6">
      <w:pPr>
        <w:numPr>
          <w:ilvl w:val="0"/>
          <w:numId w:val="206"/>
        </w:numPr>
        <w:spacing w:after="0" w:line="240" w:lineRule="auto"/>
        <w:ind w:left="284" w:hanging="568"/>
        <w:contextualSpacing/>
        <w:jc w:val="both"/>
        <w:outlineLvl w:val="0"/>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Васильев Ю</w:t>
      </w:r>
      <w:r w:rsidRPr="006C52B6">
        <w:rPr>
          <w:rFonts w:ascii="Times New Roman" w:eastAsia="Times New Roman" w:hAnsi="Times New Roman" w:cs="Times New Roman"/>
          <w:b/>
          <w:sz w:val="24"/>
          <w:szCs w:val="24"/>
        </w:rPr>
        <w:t xml:space="preserve">. </w:t>
      </w:r>
      <w:r w:rsidRPr="006C52B6">
        <w:rPr>
          <w:rFonts w:ascii="Times New Roman" w:eastAsia="Times New Roman" w:hAnsi="Times New Roman" w:cs="Times New Roman"/>
          <w:sz w:val="24"/>
          <w:szCs w:val="24"/>
        </w:rPr>
        <w:t>Широков А. Рассказы о русских народных инструментах М., 1986</w:t>
      </w:r>
    </w:p>
    <w:p w:rsidR="006C52B6" w:rsidRPr="006C52B6" w:rsidRDefault="006C52B6" w:rsidP="006C52B6">
      <w:pPr>
        <w:numPr>
          <w:ilvl w:val="0"/>
          <w:numId w:val="206"/>
        </w:numPr>
        <w:spacing w:after="0" w:line="240" w:lineRule="auto"/>
        <w:ind w:left="284" w:hanging="568"/>
        <w:contextualSpacing/>
        <w:jc w:val="both"/>
        <w:outlineLvl w:val="0"/>
        <w:rPr>
          <w:rFonts w:ascii="Times New Roman" w:eastAsia="Times New Roman" w:hAnsi="Times New Roman" w:cs="Times New Roman"/>
          <w:sz w:val="24"/>
          <w:szCs w:val="24"/>
          <w:lang w:val="en-US"/>
        </w:rPr>
      </w:pPr>
      <w:r w:rsidRPr="006C52B6">
        <w:rPr>
          <w:rFonts w:ascii="Times New Roman" w:eastAsia="Times New Roman" w:hAnsi="Times New Roman" w:cs="Times New Roman"/>
          <w:sz w:val="24"/>
          <w:szCs w:val="24"/>
        </w:rPr>
        <w:t xml:space="preserve">Демидов А. Вопросы формирования ансамбля русских народных инструментов. </w:t>
      </w:r>
      <w:r w:rsidRPr="006C52B6">
        <w:rPr>
          <w:rFonts w:ascii="Times New Roman" w:eastAsia="Times New Roman" w:hAnsi="Times New Roman" w:cs="Times New Roman"/>
          <w:sz w:val="24"/>
          <w:szCs w:val="24"/>
          <w:lang w:val="en-US"/>
        </w:rPr>
        <w:t>Вопросы исполнительства на народных инструментах. Вып.1.С- П., 2004</w:t>
      </w:r>
    </w:p>
    <w:p w:rsidR="006C52B6" w:rsidRPr="006C52B6" w:rsidRDefault="006C52B6" w:rsidP="006C52B6">
      <w:pPr>
        <w:numPr>
          <w:ilvl w:val="0"/>
          <w:numId w:val="206"/>
        </w:numPr>
        <w:spacing w:after="0" w:line="240" w:lineRule="auto"/>
        <w:ind w:left="284" w:hanging="568"/>
        <w:contextualSpacing/>
        <w:jc w:val="both"/>
        <w:outlineLvl w:val="0"/>
        <w:rPr>
          <w:rFonts w:ascii="Times New Roman" w:eastAsia="Times New Roman" w:hAnsi="Times New Roman" w:cs="Times New Roman"/>
          <w:sz w:val="24"/>
          <w:szCs w:val="24"/>
          <w:lang w:val="en-US"/>
        </w:rPr>
      </w:pPr>
      <w:r w:rsidRPr="006C52B6">
        <w:rPr>
          <w:rFonts w:ascii="Times New Roman" w:eastAsia="Times New Roman" w:hAnsi="Times New Roman" w:cs="Times New Roman"/>
          <w:sz w:val="24"/>
          <w:szCs w:val="24"/>
        </w:rPr>
        <w:t xml:space="preserve">Имханицкий М. У истоков русской народной оркестровой культуры. </w:t>
      </w:r>
      <w:r w:rsidRPr="006C52B6">
        <w:rPr>
          <w:rFonts w:ascii="Times New Roman" w:eastAsia="Times New Roman" w:hAnsi="Times New Roman" w:cs="Times New Roman"/>
          <w:sz w:val="24"/>
          <w:szCs w:val="24"/>
          <w:lang w:val="en-US"/>
        </w:rPr>
        <w:t>М., 1987</w:t>
      </w:r>
    </w:p>
    <w:p w:rsidR="006C52B6" w:rsidRPr="006C52B6" w:rsidRDefault="006C52B6" w:rsidP="006C52B6">
      <w:pPr>
        <w:numPr>
          <w:ilvl w:val="0"/>
          <w:numId w:val="206"/>
        </w:numPr>
        <w:spacing w:after="0" w:line="240" w:lineRule="auto"/>
        <w:ind w:left="284" w:hanging="568"/>
        <w:contextualSpacing/>
        <w:jc w:val="both"/>
        <w:outlineLvl w:val="0"/>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Каргин А. Работа с самодеятельным оркестром русских народных инструментов М., 1984</w:t>
      </w:r>
    </w:p>
    <w:p w:rsidR="006C52B6" w:rsidRPr="006C52B6" w:rsidRDefault="006C52B6" w:rsidP="006C52B6">
      <w:pPr>
        <w:numPr>
          <w:ilvl w:val="0"/>
          <w:numId w:val="206"/>
        </w:numPr>
        <w:spacing w:after="0" w:line="240" w:lineRule="auto"/>
        <w:ind w:left="284" w:hanging="568"/>
        <w:contextualSpacing/>
        <w:jc w:val="both"/>
        <w:outlineLvl w:val="0"/>
        <w:rPr>
          <w:rFonts w:ascii="Times New Roman" w:eastAsia="Times New Roman" w:hAnsi="Times New Roman" w:cs="Times New Roman"/>
          <w:sz w:val="24"/>
          <w:szCs w:val="24"/>
          <w:lang w:val="en-US"/>
        </w:rPr>
      </w:pPr>
      <w:r w:rsidRPr="006C52B6">
        <w:rPr>
          <w:rFonts w:ascii="Times New Roman" w:eastAsia="Times New Roman" w:hAnsi="Times New Roman" w:cs="Times New Roman"/>
          <w:sz w:val="24"/>
          <w:szCs w:val="24"/>
        </w:rPr>
        <w:t xml:space="preserve">Максимов Е. Оркестры и ансамбли русских народных инструментов. </w:t>
      </w:r>
      <w:r w:rsidRPr="006C52B6">
        <w:rPr>
          <w:rFonts w:ascii="Times New Roman" w:eastAsia="Times New Roman" w:hAnsi="Times New Roman" w:cs="Times New Roman"/>
          <w:sz w:val="24"/>
          <w:szCs w:val="24"/>
          <w:lang w:val="en-US"/>
        </w:rPr>
        <w:t>М., 1999</w:t>
      </w:r>
    </w:p>
    <w:p w:rsidR="006C52B6" w:rsidRPr="006C52B6" w:rsidRDefault="006C52B6" w:rsidP="006C52B6">
      <w:pPr>
        <w:numPr>
          <w:ilvl w:val="0"/>
          <w:numId w:val="206"/>
        </w:numPr>
        <w:spacing w:after="0" w:line="240" w:lineRule="auto"/>
        <w:ind w:left="284" w:hanging="568"/>
        <w:contextualSpacing/>
        <w:jc w:val="both"/>
        <w:outlineLvl w:val="0"/>
        <w:rPr>
          <w:rFonts w:ascii="Times New Roman" w:eastAsia="Times New Roman" w:hAnsi="Times New Roman" w:cs="Times New Roman"/>
          <w:sz w:val="24"/>
          <w:szCs w:val="24"/>
          <w:lang w:val="en-US"/>
        </w:rPr>
      </w:pPr>
      <w:r w:rsidRPr="006C52B6">
        <w:rPr>
          <w:rFonts w:ascii="Times New Roman" w:eastAsia="Times New Roman" w:hAnsi="Times New Roman" w:cs="Times New Roman"/>
          <w:sz w:val="24"/>
          <w:szCs w:val="24"/>
        </w:rPr>
        <w:t xml:space="preserve">Методика обучения игре на народных инструментах. </w:t>
      </w:r>
      <w:r w:rsidRPr="006C52B6">
        <w:rPr>
          <w:rFonts w:ascii="Times New Roman" w:eastAsia="Times New Roman" w:hAnsi="Times New Roman" w:cs="Times New Roman"/>
          <w:sz w:val="24"/>
          <w:szCs w:val="24"/>
          <w:lang w:val="en-US"/>
        </w:rPr>
        <w:t>Составитель Говорушко П. М., 1975</w:t>
      </w:r>
    </w:p>
    <w:p w:rsidR="006C52B6" w:rsidRPr="006C52B6" w:rsidRDefault="006C52B6" w:rsidP="006C52B6">
      <w:pPr>
        <w:numPr>
          <w:ilvl w:val="0"/>
          <w:numId w:val="206"/>
        </w:numPr>
        <w:spacing w:after="0" w:line="240" w:lineRule="auto"/>
        <w:ind w:left="284" w:hanging="568"/>
        <w:contextualSpacing/>
        <w:jc w:val="both"/>
        <w:outlineLvl w:val="0"/>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Оркестр русских народных инструментов и проблемы воспитания дирижера. Сборник трудов. Вып. 85. Составитель Зиновьев В.  М., 1986</w:t>
      </w:r>
    </w:p>
    <w:p w:rsidR="006C52B6" w:rsidRPr="006C52B6" w:rsidRDefault="006C52B6" w:rsidP="006C52B6">
      <w:pPr>
        <w:numPr>
          <w:ilvl w:val="0"/>
          <w:numId w:val="206"/>
        </w:numPr>
        <w:spacing w:after="0" w:line="240" w:lineRule="auto"/>
        <w:ind w:left="284" w:hanging="568"/>
        <w:contextualSpacing/>
        <w:jc w:val="both"/>
        <w:outlineLvl w:val="0"/>
        <w:rPr>
          <w:rFonts w:ascii="Times New Roman" w:eastAsia="Times New Roman" w:hAnsi="Times New Roman" w:cs="Times New Roman"/>
          <w:sz w:val="24"/>
          <w:szCs w:val="24"/>
          <w:lang w:val="en-US"/>
        </w:rPr>
      </w:pPr>
      <w:r w:rsidRPr="006C52B6">
        <w:rPr>
          <w:rFonts w:ascii="Times New Roman" w:eastAsia="Times New Roman" w:hAnsi="Times New Roman" w:cs="Times New Roman"/>
          <w:sz w:val="24"/>
          <w:szCs w:val="24"/>
        </w:rPr>
        <w:t xml:space="preserve">Поздняков А. Работа дирижера с оркестром русских народных инструментов. Методические указания для студентов – заочников отделений  народных  музыкальных инструментов высших учебных заведений и училищ. </w:t>
      </w:r>
      <w:r w:rsidRPr="006C52B6">
        <w:rPr>
          <w:rFonts w:ascii="Times New Roman" w:eastAsia="Times New Roman" w:hAnsi="Times New Roman" w:cs="Times New Roman"/>
          <w:sz w:val="24"/>
          <w:szCs w:val="24"/>
          <w:lang w:val="en-US"/>
        </w:rPr>
        <w:t>М.,1964</w:t>
      </w:r>
    </w:p>
    <w:p w:rsidR="006C52B6" w:rsidRPr="006C52B6" w:rsidRDefault="006C52B6" w:rsidP="006C52B6">
      <w:pPr>
        <w:numPr>
          <w:ilvl w:val="0"/>
          <w:numId w:val="206"/>
        </w:numPr>
        <w:spacing w:after="0" w:line="240" w:lineRule="auto"/>
        <w:ind w:left="284" w:hanging="568"/>
        <w:contextualSpacing/>
        <w:jc w:val="both"/>
        <w:outlineLvl w:val="0"/>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Попонов В. Русская народная инструментальная музыка. М.. 1984</w:t>
      </w:r>
    </w:p>
    <w:p w:rsidR="006C52B6" w:rsidRPr="006C52B6" w:rsidRDefault="006C52B6" w:rsidP="006C52B6">
      <w:pPr>
        <w:numPr>
          <w:ilvl w:val="0"/>
          <w:numId w:val="206"/>
        </w:numPr>
        <w:spacing w:after="0" w:line="240" w:lineRule="auto"/>
        <w:ind w:left="284" w:hanging="568"/>
        <w:contextualSpacing/>
        <w:jc w:val="both"/>
        <w:outlineLvl w:val="0"/>
        <w:rPr>
          <w:rFonts w:ascii="Times New Roman" w:eastAsia="Times New Roman" w:hAnsi="Times New Roman" w:cs="Times New Roman"/>
          <w:sz w:val="24"/>
          <w:szCs w:val="24"/>
          <w:lang w:val="en-US"/>
        </w:rPr>
      </w:pPr>
      <w:r w:rsidRPr="006C52B6">
        <w:rPr>
          <w:rFonts w:ascii="Times New Roman" w:eastAsia="Times New Roman" w:hAnsi="Times New Roman" w:cs="Times New Roman"/>
          <w:sz w:val="24"/>
          <w:szCs w:val="24"/>
        </w:rPr>
        <w:t xml:space="preserve">Пересада А. Оркестры русских народных инструментов. </w:t>
      </w:r>
      <w:r w:rsidRPr="006C52B6">
        <w:rPr>
          <w:rFonts w:ascii="Times New Roman" w:eastAsia="Times New Roman" w:hAnsi="Times New Roman" w:cs="Times New Roman"/>
          <w:sz w:val="24"/>
          <w:szCs w:val="24"/>
          <w:lang w:val="en-US"/>
        </w:rPr>
        <w:t>Справочник. М., 1985</w:t>
      </w:r>
    </w:p>
    <w:p w:rsidR="006C52B6" w:rsidRPr="006C52B6" w:rsidRDefault="006C52B6" w:rsidP="006C52B6">
      <w:pPr>
        <w:numPr>
          <w:ilvl w:val="0"/>
          <w:numId w:val="206"/>
        </w:numPr>
        <w:spacing w:after="0" w:line="240" w:lineRule="auto"/>
        <w:ind w:left="284" w:hanging="568"/>
        <w:contextualSpacing/>
        <w:jc w:val="both"/>
        <w:outlineLvl w:val="0"/>
        <w:rPr>
          <w:rFonts w:ascii="Times New Roman" w:eastAsia="Times New Roman" w:hAnsi="Times New Roman" w:cs="Times New Roman"/>
          <w:sz w:val="24"/>
          <w:szCs w:val="24"/>
          <w:lang w:val="en-US"/>
        </w:rPr>
      </w:pPr>
      <w:r w:rsidRPr="006C52B6">
        <w:rPr>
          <w:rFonts w:ascii="Times New Roman" w:eastAsia="Times New Roman" w:hAnsi="Times New Roman" w:cs="Times New Roman"/>
          <w:sz w:val="24"/>
          <w:szCs w:val="24"/>
        </w:rPr>
        <w:t xml:space="preserve">Ушенин В. Работа со смешанным ансамблем русских народных инструментов в ВУЗе. </w:t>
      </w:r>
      <w:r w:rsidRPr="006C52B6">
        <w:rPr>
          <w:rFonts w:ascii="Times New Roman" w:eastAsia="Times New Roman" w:hAnsi="Times New Roman" w:cs="Times New Roman"/>
          <w:sz w:val="24"/>
          <w:szCs w:val="24"/>
          <w:lang w:val="en-US"/>
        </w:rPr>
        <w:t>Музыкальная педагогика и исполнительство на русских народных инструментах М., 1984</w:t>
      </w:r>
    </w:p>
    <w:p w:rsidR="006C52B6" w:rsidRPr="006C52B6" w:rsidRDefault="006C52B6" w:rsidP="006C52B6">
      <w:pPr>
        <w:numPr>
          <w:ilvl w:val="0"/>
          <w:numId w:val="206"/>
        </w:numPr>
        <w:spacing w:after="0" w:line="240" w:lineRule="auto"/>
        <w:ind w:left="284" w:hanging="568"/>
        <w:contextualSpacing/>
        <w:jc w:val="both"/>
        <w:outlineLvl w:val="0"/>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Шишаков Ю. Инструментовка для русского народного оркестра. Учебное пособие. М., 2005</w:t>
      </w:r>
    </w:p>
    <w:p w:rsidR="006C52B6" w:rsidRPr="006C52B6" w:rsidRDefault="006C52B6" w:rsidP="006C52B6">
      <w:pPr>
        <w:spacing w:after="0"/>
        <w:jc w:val="both"/>
        <w:outlineLvl w:val="0"/>
        <w:rPr>
          <w:rFonts w:ascii="Times New Roman" w:eastAsia="Times New Roman" w:hAnsi="Times New Roman" w:cs="Times New Roman"/>
          <w:sz w:val="24"/>
          <w:szCs w:val="24"/>
          <w:lang w:eastAsia="ru-RU"/>
        </w:rPr>
      </w:pPr>
    </w:p>
    <w:p w:rsidR="006C52B6" w:rsidRDefault="006C52B6" w:rsidP="007032C4">
      <w:pPr>
        <w:tabs>
          <w:tab w:val="left" w:pos="2545"/>
        </w:tabs>
      </w:pPr>
    </w:p>
    <w:p w:rsidR="006C52B6" w:rsidRPr="006C52B6" w:rsidRDefault="006C52B6" w:rsidP="006C52B6">
      <w:pPr>
        <w:suppressAutoHyphens/>
        <w:spacing w:after="0" w:line="240" w:lineRule="auto"/>
        <w:jc w:val="center"/>
        <w:rPr>
          <w:rFonts w:ascii="Times New Roman" w:eastAsia="Times New Roman" w:hAnsi="Times New Roman" w:cs="Times New Roman"/>
          <w:color w:val="00000A"/>
          <w:sz w:val="24"/>
          <w:szCs w:val="24"/>
          <w:lang w:eastAsia="zh-CN"/>
        </w:rPr>
      </w:pPr>
      <w:r>
        <w:rPr>
          <w:rFonts w:ascii="Times New Roman" w:eastAsia="Times New Roman" w:hAnsi="Times New Roman" w:cs="Times New Roman"/>
          <w:noProof/>
          <w:color w:val="00000A"/>
          <w:sz w:val="24"/>
          <w:szCs w:val="24"/>
          <w:lang w:eastAsia="ru-RU"/>
        </w:rPr>
        <w:lastRenderedPageBreak/>
        <w:drawing>
          <wp:anchor distT="0" distB="0" distL="114935" distR="114935" simplePos="0" relativeHeight="251675648" behindDoc="0" locked="0" layoutInCell="1" allowOverlap="1">
            <wp:simplePos x="0" y="0"/>
            <wp:positionH relativeFrom="margin">
              <wp:posOffset>24130</wp:posOffset>
            </wp:positionH>
            <wp:positionV relativeFrom="margin">
              <wp:posOffset>-99695</wp:posOffset>
            </wp:positionV>
            <wp:extent cx="1343025" cy="1045210"/>
            <wp:effectExtent l="19050" t="0" r="9525" b="0"/>
            <wp:wrapSquare wrapText="bothSides"/>
            <wp:docP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cstate="print"/>
                    <a:srcRect/>
                    <a:stretch>
                      <a:fillRect/>
                    </a:stretch>
                  </pic:blipFill>
                  <pic:spPr bwMode="auto">
                    <a:xfrm>
                      <a:off x="0" y="0"/>
                      <a:ext cx="1343025" cy="1045210"/>
                    </a:xfrm>
                    <a:prstGeom prst="rect">
                      <a:avLst/>
                    </a:prstGeom>
                    <a:noFill/>
                    <a:ln w="9525">
                      <a:noFill/>
                      <a:miter lim="800000"/>
                      <a:headEnd/>
                      <a:tailEnd/>
                    </a:ln>
                  </pic:spPr>
                </pic:pic>
              </a:graphicData>
            </a:graphic>
          </wp:anchor>
        </w:drawing>
      </w:r>
      <w:r w:rsidRPr="006C52B6">
        <w:rPr>
          <w:rFonts w:ascii="Times New Roman" w:eastAsia="Times New Roman" w:hAnsi="Times New Roman" w:cs="Times New Roman"/>
          <w:color w:val="00000A"/>
          <w:sz w:val="24"/>
          <w:szCs w:val="24"/>
          <w:lang w:eastAsia="zh-CN"/>
        </w:rPr>
        <w:t>Муниципальное бюджетное учреждение</w:t>
      </w:r>
    </w:p>
    <w:p w:rsidR="006C52B6" w:rsidRPr="006C52B6" w:rsidRDefault="006C52B6" w:rsidP="006C52B6">
      <w:pPr>
        <w:suppressAutoHyphens/>
        <w:spacing w:after="0" w:line="240" w:lineRule="auto"/>
        <w:jc w:val="center"/>
        <w:rPr>
          <w:rFonts w:ascii="Times New Roman" w:eastAsia="Times New Roman" w:hAnsi="Times New Roman" w:cs="Times New Roman"/>
          <w:b/>
          <w:color w:val="00000A"/>
          <w:sz w:val="24"/>
          <w:szCs w:val="24"/>
          <w:lang w:eastAsia="zh-CN"/>
        </w:rPr>
      </w:pPr>
      <w:r w:rsidRPr="006C52B6">
        <w:rPr>
          <w:rFonts w:ascii="Times New Roman" w:eastAsia="Times New Roman" w:hAnsi="Times New Roman" w:cs="Times New Roman"/>
          <w:color w:val="00000A"/>
          <w:sz w:val="24"/>
          <w:szCs w:val="24"/>
          <w:lang w:eastAsia="zh-CN"/>
        </w:rPr>
        <w:t xml:space="preserve">дополнительного образования </w:t>
      </w:r>
    </w:p>
    <w:p w:rsidR="006C52B6" w:rsidRPr="006C52B6" w:rsidRDefault="006C52B6" w:rsidP="006C52B6">
      <w:pPr>
        <w:suppressAutoHyphens/>
        <w:spacing w:after="0" w:line="240" w:lineRule="auto"/>
        <w:jc w:val="center"/>
        <w:rPr>
          <w:rFonts w:ascii="Times New Roman" w:eastAsia="Times New Roman" w:hAnsi="Times New Roman" w:cs="Times New Roman"/>
          <w:b/>
          <w:color w:val="00000A"/>
          <w:sz w:val="24"/>
          <w:szCs w:val="24"/>
          <w:lang w:eastAsia="zh-CN"/>
        </w:rPr>
      </w:pPr>
      <w:r w:rsidRPr="006C52B6">
        <w:rPr>
          <w:rFonts w:ascii="Times New Roman" w:eastAsia="Times New Roman" w:hAnsi="Times New Roman" w:cs="Times New Roman"/>
          <w:b/>
          <w:color w:val="00000A"/>
          <w:sz w:val="24"/>
          <w:szCs w:val="24"/>
          <w:lang w:eastAsia="zh-CN"/>
        </w:rPr>
        <w:t>«ДЕТСКАЯ ШКОЛА ИСКУССТВ № 17»</w:t>
      </w:r>
    </w:p>
    <w:p w:rsidR="006C52B6" w:rsidRPr="006C52B6" w:rsidRDefault="006C52B6" w:rsidP="006C52B6">
      <w:pPr>
        <w:suppressAutoHyphens/>
        <w:spacing w:after="0" w:line="240" w:lineRule="auto"/>
        <w:jc w:val="center"/>
        <w:rPr>
          <w:rFonts w:ascii="Times New Roman" w:eastAsia="Calibri" w:hAnsi="Times New Roman" w:cs="Times New Roman"/>
          <w:color w:val="00000A"/>
          <w:sz w:val="24"/>
          <w:szCs w:val="24"/>
        </w:rPr>
      </w:pPr>
      <w:r w:rsidRPr="006C52B6">
        <w:rPr>
          <w:rFonts w:ascii="Times New Roman" w:eastAsia="Times New Roman" w:hAnsi="Times New Roman" w:cs="Times New Roman"/>
          <w:b/>
          <w:color w:val="00000A"/>
          <w:sz w:val="24"/>
          <w:szCs w:val="24"/>
          <w:lang w:eastAsia="zh-CN"/>
        </w:rPr>
        <w:t>городского округа Самара</w:t>
      </w:r>
    </w:p>
    <w:p w:rsidR="006C52B6" w:rsidRPr="006C52B6" w:rsidRDefault="006C52B6" w:rsidP="006C52B6">
      <w:pPr>
        <w:suppressAutoHyphens/>
        <w:spacing w:after="0" w:line="240" w:lineRule="auto"/>
        <w:contextualSpacing/>
        <w:jc w:val="center"/>
        <w:rPr>
          <w:rFonts w:ascii="Times New Roman" w:eastAsia="Calibri" w:hAnsi="Times New Roman" w:cs="Times New Roman"/>
          <w:color w:val="00000A"/>
          <w:sz w:val="24"/>
          <w:szCs w:val="24"/>
        </w:rPr>
      </w:pPr>
      <w:r w:rsidRPr="006C52B6">
        <w:rPr>
          <w:rFonts w:ascii="Times New Roman" w:eastAsia="Calibri" w:hAnsi="Times New Roman" w:cs="Times New Roman"/>
          <w:color w:val="00000A"/>
          <w:sz w:val="24"/>
          <w:szCs w:val="24"/>
          <w:lang w:eastAsia="zh-CN"/>
        </w:rPr>
        <w:t>443079, г.Самара, ул. Гагарина, 58 , тел.(факс) 260-83-01</w:t>
      </w:r>
    </w:p>
    <w:p w:rsidR="006C52B6" w:rsidRPr="006C52B6" w:rsidRDefault="006C52B6" w:rsidP="006C52B6">
      <w:pPr>
        <w:suppressAutoHyphens/>
        <w:spacing w:after="0"/>
        <w:jc w:val="center"/>
        <w:rPr>
          <w:rFonts w:ascii="Times New Roman" w:eastAsia="Times New Roman" w:hAnsi="Times New Roman" w:cs="Times New Roman"/>
          <w:color w:val="00000A"/>
          <w:sz w:val="24"/>
          <w:szCs w:val="24"/>
          <w:lang w:eastAsia="zh-CN"/>
        </w:rPr>
      </w:pPr>
    </w:p>
    <w:p w:rsidR="006C52B6" w:rsidRPr="006C52B6" w:rsidRDefault="006C52B6" w:rsidP="006C52B6">
      <w:pPr>
        <w:widowControl w:val="0"/>
        <w:autoSpaceDE w:val="0"/>
        <w:autoSpaceDN w:val="0"/>
        <w:adjustRightInd w:val="0"/>
        <w:spacing w:after="0"/>
        <w:ind w:firstLine="709"/>
        <w:jc w:val="center"/>
        <w:rPr>
          <w:rFonts w:ascii="Times New Roman" w:eastAsia="Times New Roman" w:hAnsi="Times New Roman" w:cs="Times New Roman"/>
          <w:b/>
          <w:sz w:val="24"/>
          <w:szCs w:val="24"/>
          <w:lang w:eastAsia="ru-RU"/>
        </w:rPr>
      </w:pPr>
    </w:p>
    <w:p w:rsidR="006C52B6" w:rsidRPr="006C52B6" w:rsidRDefault="006C52B6" w:rsidP="006C52B6">
      <w:pPr>
        <w:widowControl w:val="0"/>
        <w:autoSpaceDE w:val="0"/>
        <w:autoSpaceDN w:val="0"/>
        <w:adjustRightInd w:val="0"/>
        <w:spacing w:after="0"/>
        <w:ind w:firstLine="709"/>
        <w:jc w:val="center"/>
        <w:rPr>
          <w:rFonts w:ascii="Times New Roman" w:eastAsia="Times New Roman" w:hAnsi="Times New Roman" w:cs="Times New Roman"/>
          <w:b/>
          <w:sz w:val="24"/>
          <w:szCs w:val="24"/>
          <w:lang w:eastAsia="ru-RU"/>
        </w:rPr>
      </w:pPr>
    </w:p>
    <w:p w:rsidR="006C52B6" w:rsidRPr="006C52B6" w:rsidRDefault="006C52B6" w:rsidP="006C52B6">
      <w:pPr>
        <w:widowControl w:val="0"/>
        <w:autoSpaceDE w:val="0"/>
        <w:autoSpaceDN w:val="0"/>
        <w:adjustRightInd w:val="0"/>
        <w:spacing w:after="0"/>
        <w:ind w:firstLine="709"/>
        <w:jc w:val="center"/>
        <w:rPr>
          <w:rFonts w:ascii="Times New Roman" w:eastAsia="Times New Roman" w:hAnsi="Times New Roman" w:cs="Times New Roman"/>
          <w:b/>
          <w:sz w:val="24"/>
          <w:szCs w:val="24"/>
          <w:lang w:eastAsia="ru-RU"/>
        </w:rPr>
      </w:pPr>
    </w:p>
    <w:p w:rsidR="006C52B6" w:rsidRPr="006C52B6" w:rsidRDefault="006C52B6" w:rsidP="006C52B6">
      <w:pPr>
        <w:widowControl w:val="0"/>
        <w:autoSpaceDE w:val="0"/>
        <w:autoSpaceDN w:val="0"/>
        <w:adjustRightInd w:val="0"/>
        <w:spacing w:after="0"/>
        <w:ind w:firstLine="709"/>
        <w:jc w:val="center"/>
        <w:rPr>
          <w:rFonts w:ascii="Times New Roman" w:eastAsia="Times New Roman" w:hAnsi="Times New Roman" w:cs="Times New Roman"/>
          <w:b/>
          <w:sz w:val="24"/>
          <w:szCs w:val="24"/>
          <w:lang w:eastAsia="ru-RU"/>
        </w:rPr>
      </w:pP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b/>
          <w:sz w:val="24"/>
          <w:szCs w:val="24"/>
          <w:lang w:eastAsia="ru-RU"/>
        </w:rPr>
      </w:pP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b/>
          <w:sz w:val="32"/>
          <w:szCs w:val="32"/>
          <w:lang w:eastAsia="ru-RU"/>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bookmarkStart w:id="2" w:name="bookmark0"/>
      <w:r w:rsidRPr="006C52B6">
        <w:rPr>
          <w:rFonts w:ascii="Times New Roman" w:eastAsia="Times New Roman" w:hAnsi="Times New Roman" w:cs="Times New Roman"/>
          <w:b/>
          <w:color w:val="00000A"/>
          <w:sz w:val="32"/>
          <w:szCs w:val="32"/>
          <w:lang w:eastAsia="zh-CN"/>
        </w:rPr>
        <w:t xml:space="preserve">ДОПОЛНИТЕЛЬНАЯ ПРЕДПРОФЕССИОНАЛЬНАЯ ОБЩЕОБРАЗОВАТЕЛЬНАЯ ПРОГРАММА В ОБЛАСТИ МУЗЫКАЛЬНОГО ИСКУССТВА </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 xml:space="preserve"> «НАРОДНЫЕ ИНСТРУМЕНТЫ»,  </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 xml:space="preserve">«ДУХОВЫЕ ИНСТРУМЕНТЫ» </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Предметная область</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 xml:space="preserve">ПО.01. УП.03. МУЗЫКАЛЬНОЕ ИСПОЛНИТЕЛЬСТВО  </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 xml:space="preserve">РАБОЧАЯ ПРОГРАММА УЧЕБНОГО ПРЕДМЕТА </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ПО.01.УП.03. «ФОРТЕПИАНО»</w:t>
      </w:r>
    </w:p>
    <w:p w:rsidR="006C52B6" w:rsidRPr="006C52B6" w:rsidRDefault="006C52B6" w:rsidP="006C52B6">
      <w:pPr>
        <w:suppressAutoHyphens/>
        <w:spacing w:after="0"/>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rPr>
          <w:rFonts w:ascii="Times New Roman" w:eastAsia="Times New Roman" w:hAnsi="Times New Roman" w:cs="Times New Roman"/>
          <w:color w:val="00000A"/>
          <w:sz w:val="24"/>
          <w:szCs w:val="24"/>
          <w:lang w:eastAsia="zh-CN"/>
        </w:rPr>
      </w:pPr>
    </w:p>
    <w:p w:rsidR="006C52B6" w:rsidRDefault="006C52B6" w:rsidP="006C52B6">
      <w:pPr>
        <w:suppressAutoHyphens/>
        <w:spacing w:after="0"/>
        <w:rPr>
          <w:rFonts w:ascii="Times New Roman" w:eastAsia="Times New Roman" w:hAnsi="Times New Roman" w:cs="Times New Roman"/>
          <w:color w:val="00000A"/>
          <w:sz w:val="24"/>
          <w:szCs w:val="24"/>
          <w:lang w:eastAsia="zh-CN"/>
        </w:rPr>
      </w:pPr>
    </w:p>
    <w:p w:rsidR="007D6B54" w:rsidRDefault="007D6B54" w:rsidP="006C52B6">
      <w:pPr>
        <w:suppressAutoHyphens/>
        <w:spacing w:after="0"/>
        <w:rPr>
          <w:rFonts w:ascii="Times New Roman" w:eastAsia="Times New Roman" w:hAnsi="Times New Roman" w:cs="Times New Roman"/>
          <w:color w:val="00000A"/>
          <w:sz w:val="24"/>
          <w:szCs w:val="24"/>
          <w:lang w:eastAsia="zh-CN"/>
        </w:rPr>
      </w:pPr>
    </w:p>
    <w:p w:rsidR="007D6B54" w:rsidRDefault="007D6B54" w:rsidP="006C52B6">
      <w:pPr>
        <w:suppressAutoHyphens/>
        <w:spacing w:after="0"/>
        <w:rPr>
          <w:rFonts w:ascii="Times New Roman" w:eastAsia="Times New Roman" w:hAnsi="Times New Roman" w:cs="Times New Roman"/>
          <w:color w:val="00000A"/>
          <w:sz w:val="24"/>
          <w:szCs w:val="24"/>
          <w:lang w:eastAsia="zh-CN"/>
        </w:rPr>
      </w:pPr>
    </w:p>
    <w:p w:rsidR="007D6B54" w:rsidRPr="006C52B6" w:rsidRDefault="007D6B54" w:rsidP="006C52B6">
      <w:pPr>
        <w:suppressAutoHyphens/>
        <w:spacing w:after="0"/>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color w:val="00000A"/>
          <w:sz w:val="24"/>
          <w:szCs w:val="24"/>
          <w:lang w:eastAsia="zh-CN"/>
        </w:rPr>
      </w:pPr>
      <w:r w:rsidRPr="006C52B6">
        <w:rPr>
          <w:rFonts w:ascii="Times New Roman" w:eastAsia="Times New Roman" w:hAnsi="Times New Roman" w:cs="Times New Roman"/>
          <w:color w:val="00000A"/>
          <w:sz w:val="24"/>
          <w:szCs w:val="24"/>
          <w:lang w:eastAsia="zh-CN"/>
        </w:rPr>
        <w:t>Самара 2021г.</w:t>
      </w:r>
    </w:p>
    <w:p w:rsidR="006C52B6" w:rsidRPr="006C52B6" w:rsidRDefault="006C52B6" w:rsidP="006C52B6">
      <w:pPr>
        <w:suppressAutoHyphens/>
        <w:spacing w:after="0"/>
        <w:jc w:val="center"/>
        <w:rPr>
          <w:rFonts w:ascii="Times New Roman" w:eastAsia="Times New Roman" w:hAnsi="Times New Roman" w:cs="Times New Roman"/>
          <w:color w:val="00000A"/>
          <w:sz w:val="24"/>
          <w:szCs w:val="24"/>
          <w:lang w:eastAsia="zh-CN"/>
        </w:rPr>
      </w:pPr>
    </w:p>
    <w:tbl>
      <w:tblPr>
        <w:tblW w:w="9780" w:type="dxa"/>
        <w:tblInd w:w="109" w:type="dxa"/>
        <w:tblLook w:val="04A0"/>
      </w:tblPr>
      <w:tblGrid>
        <w:gridCol w:w="3681"/>
        <w:gridCol w:w="996"/>
        <w:gridCol w:w="5103"/>
      </w:tblGrid>
      <w:tr w:rsidR="006C52B6" w:rsidRPr="006C52B6" w:rsidTr="009723AA">
        <w:tc>
          <w:tcPr>
            <w:tcW w:w="3681" w:type="dxa"/>
            <w:shd w:val="clear" w:color="auto" w:fill="auto"/>
          </w:tcPr>
          <w:p w:rsidR="006C52B6" w:rsidRPr="006C52B6" w:rsidRDefault="006C52B6" w:rsidP="006C52B6">
            <w:pPr>
              <w:suppressAutoHyphens/>
              <w:spacing w:after="0"/>
              <w:jc w:val="both"/>
              <w:rPr>
                <w:rFonts w:ascii="Times New Roman" w:eastAsia="Calibri" w:hAnsi="Times New Roman" w:cs="Times New Roman"/>
                <w:color w:val="00000A"/>
                <w:sz w:val="24"/>
                <w:szCs w:val="24"/>
              </w:rPr>
            </w:pPr>
            <w:r w:rsidRPr="006C52B6">
              <w:rPr>
                <w:rFonts w:ascii="Times New Roman" w:eastAsia="Calibri" w:hAnsi="Times New Roman" w:cs="Times New Roman"/>
                <w:color w:val="00000A"/>
                <w:sz w:val="24"/>
                <w:szCs w:val="24"/>
              </w:rPr>
              <w:lastRenderedPageBreak/>
              <w:t>Принят</w:t>
            </w:r>
          </w:p>
          <w:p w:rsidR="006C52B6" w:rsidRPr="006C52B6" w:rsidRDefault="006C52B6" w:rsidP="006C52B6">
            <w:pPr>
              <w:suppressAutoHyphens/>
              <w:spacing w:after="0"/>
              <w:jc w:val="both"/>
              <w:rPr>
                <w:rFonts w:ascii="Times New Roman" w:eastAsia="Calibri" w:hAnsi="Times New Roman" w:cs="Times New Roman"/>
                <w:color w:val="00000A"/>
                <w:sz w:val="24"/>
                <w:szCs w:val="24"/>
              </w:rPr>
            </w:pPr>
            <w:r w:rsidRPr="006C52B6">
              <w:rPr>
                <w:rFonts w:ascii="Times New Roman" w:eastAsia="Calibri" w:hAnsi="Times New Roman" w:cs="Times New Roman"/>
                <w:color w:val="00000A"/>
                <w:sz w:val="24"/>
                <w:szCs w:val="24"/>
              </w:rPr>
              <w:t>на Педагогическом совете</w:t>
            </w:r>
          </w:p>
          <w:p w:rsidR="006C52B6" w:rsidRPr="006C52B6" w:rsidRDefault="006C52B6" w:rsidP="006C52B6">
            <w:pPr>
              <w:suppressAutoHyphens/>
              <w:spacing w:after="0"/>
              <w:jc w:val="both"/>
              <w:rPr>
                <w:rFonts w:ascii="Times New Roman" w:eastAsia="Calibri" w:hAnsi="Times New Roman" w:cs="Times New Roman"/>
                <w:color w:val="00000A"/>
                <w:sz w:val="24"/>
                <w:szCs w:val="24"/>
              </w:rPr>
            </w:pPr>
            <w:r w:rsidRPr="006C52B6">
              <w:rPr>
                <w:rFonts w:ascii="Times New Roman" w:eastAsia="Calibri" w:hAnsi="Times New Roman" w:cs="Times New Roman"/>
                <w:color w:val="00000A"/>
                <w:sz w:val="24"/>
                <w:szCs w:val="24"/>
              </w:rPr>
              <w:t>«____» ______________ 20___ г.</w:t>
            </w:r>
          </w:p>
          <w:p w:rsidR="006C52B6" w:rsidRPr="006C52B6" w:rsidRDefault="006C52B6" w:rsidP="006C52B6">
            <w:pPr>
              <w:suppressAutoHyphens/>
              <w:spacing w:after="0"/>
              <w:rPr>
                <w:rFonts w:ascii="Times New Roman" w:eastAsia="Calibri" w:hAnsi="Times New Roman" w:cs="Times New Roman"/>
                <w:color w:val="00000A"/>
                <w:sz w:val="24"/>
                <w:szCs w:val="24"/>
              </w:rPr>
            </w:pPr>
            <w:r w:rsidRPr="006C52B6">
              <w:rPr>
                <w:rFonts w:ascii="Times New Roman" w:eastAsia="Calibri" w:hAnsi="Times New Roman" w:cs="Times New Roman"/>
                <w:color w:val="00000A"/>
                <w:sz w:val="24"/>
                <w:szCs w:val="24"/>
              </w:rPr>
              <w:t>Протокол № _____</w:t>
            </w:r>
          </w:p>
        </w:tc>
        <w:tc>
          <w:tcPr>
            <w:tcW w:w="996" w:type="dxa"/>
            <w:shd w:val="clear" w:color="auto" w:fill="auto"/>
          </w:tcPr>
          <w:p w:rsidR="006C52B6" w:rsidRPr="006C52B6" w:rsidRDefault="006C52B6" w:rsidP="006C52B6">
            <w:pPr>
              <w:suppressAutoHyphens/>
              <w:spacing w:after="0"/>
              <w:jc w:val="both"/>
              <w:rPr>
                <w:rFonts w:ascii="Times New Roman" w:eastAsia="Calibri" w:hAnsi="Times New Roman" w:cs="Times New Roman"/>
                <w:color w:val="00000A"/>
                <w:sz w:val="24"/>
                <w:szCs w:val="24"/>
              </w:rPr>
            </w:pPr>
          </w:p>
        </w:tc>
        <w:tc>
          <w:tcPr>
            <w:tcW w:w="5103" w:type="dxa"/>
            <w:shd w:val="clear" w:color="auto" w:fill="auto"/>
          </w:tcPr>
          <w:p w:rsidR="006C52B6" w:rsidRPr="006C52B6" w:rsidRDefault="006C52B6" w:rsidP="006C52B6">
            <w:pPr>
              <w:suppressAutoHyphens/>
              <w:spacing w:after="0"/>
              <w:jc w:val="right"/>
              <w:rPr>
                <w:rFonts w:ascii="Times New Roman" w:eastAsia="Calibri" w:hAnsi="Times New Roman" w:cs="Times New Roman"/>
                <w:color w:val="00000A"/>
                <w:sz w:val="24"/>
                <w:szCs w:val="24"/>
              </w:rPr>
            </w:pPr>
            <w:r w:rsidRPr="006C52B6">
              <w:rPr>
                <w:rFonts w:ascii="Times New Roman" w:eastAsia="Calibri" w:hAnsi="Times New Roman" w:cs="Times New Roman"/>
                <w:color w:val="00000A"/>
                <w:sz w:val="24"/>
                <w:szCs w:val="24"/>
              </w:rPr>
              <w:t>УТВЕРЖДАЮ</w:t>
            </w:r>
          </w:p>
          <w:p w:rsidR="006C52B6" w:rsidRPr="006C52B6" w:rsidRDefault="006C52B6" w:rsidP="006C52B6">
            <w:pPr>
              <w:suppressAutoHyphens/>
              <w:spacing w:after="0"/>
              <w:jc w:val="right"/>
              <w:rPr>
                <w:rFonts w:ascii="Times New Roman" w:eastAsia="Calibri" w:hAnsi="Times New Roman" w:cs="Times New Roman"/>
                <w:color w:val="00000A"/>
                <w:sz w:val="24"/>
                <w:szCs w:val="24"/>
              </w:rPr>
            </w:pPr>
            <w:r w:rsidRPr="006C52B6">
              <w:rPr>
                <w:rFonts w:ascii="Times New Roman" w:eastAsia="Calibri" w:hAnsi="Times New Roman" w:cs="Times New Roman"/>
                <w:color w:val="00000A"/>
                <w:sz w:val="24"/>
                <w:szCs w:val="24"/>
              </w:rPr>
              <w:t xml:space="preserve">Директор МБУ ДО «ДШИ № 17» г. о. Самара </w:t>
            </w:r>
          </w:p>
          <w:p w:rsidR="006C52B6" w:rsidRPr="006C52B6" w:rsidRDefault="006C52B6" w:rsidP="006C52B6">
            <w:pPr>
              <w:suppressAutoHyphens/>
              <w:spacing w:after="0"/>
              <w:jc w:val="right"/>
              <w:rPr>
                <w:rFonts w:ascii="Times New Roman" w:eastAsia="Calibri" w:hAnsi="Times New Roman" w:cs="Times New Roman"/>
                <w:color w:val="00000A"/>
                <w:sz w:val="24"/>
                <w:szCs w:val="24"/>
              </w:rPr>
            </w:pPr>
            <w:r w:rsidRPr="006C52B6">
              <w:rPr>
                <w:rFonts w:ascii="Times New Roman" w:eastAsia="Calibri" w:hAnsi="Times New Roman" w:cs="Times New Roman"/>
                <w:color w:val="00000A"/>
                <w:sz w:val="24"/>
                <w:szCs w:val="24"/>
              </w:rPr>
              <w:t xml:space="preserve">________________ И.А.Балашова </w:t>
            </w:r>
          </w:p>
          <w:p w:rsidR="006C52B6" w:rsidRPr="006C52B6" w:rsidRDefault="006C52B6" w:rsidP="006C52B6">
            <w:pPr>
              <w:suppressAutoHyphens/>
              <w:spacing w:after="0"/>
              <w:jc w:val="right"/>
              <w:rPr>
                <w:rFonts w:ascii="Times New Roman" w:eastAsia="Calibri" w:hAnsi="Times New Roman" w:cs="Times New Roman"/>
                <w:color w:val="00000A"/>
                <w:sz w:val="24"/>
                <w:szCs w:val="24"/>
              </w:rPr>
            </w:pPr>
            <w:r w:rsidRPr="006C52B6">
              <w:rPr>
                <w:rFonts w:ascii="Times New Roman" w:eastAsia="Calibri" w:hAnsi="Times New Roman" w:cs="Times New Roman"/>
                <w:color w:val="00000A"/>
                <w:sz w:val="24"/>
                <w:szCs w:val="24"/>
              </w:rPr>
              <w:t>«____»_______________20____г.</w:t>
            </w:r>
          </w:p>
          <w:p w:rsidR="006C52B6" w:rsidRPr="006C52B6" w:rsidRDefault="006C52B6" w:rsidP="006C52B6">
            <w:pPr>
              <w:suppressAutoHyphens/>
              <w:spacing w:after="0"/>
              <w:jc w:val="right"/>
              <w:rPr>
                <w:rFonts w:ascii="Times New Roman" w:eastAsia="Calibri" w:hAnsi="Times New Roman" w:cs="Times New Roman"/>
                <w:color w:val="00000A"/>
                <w:sz w:val="24"/>
                <w:szCs w:val="24"/>
              </w:rPr>
            </w:pPr>
          </w:p>
        </w:tc>
      </w:tr>
    </w:tbl>
    <w:p w:rsidR="006C52B6" w:rsidRPr="006C52B6" w:rsidRDefault="006C52B6" w:rsidP="006C52B6">
      <w:pPr>
        <w:suppressAutoHyphens/>
        <w:spacing w:after="0"/>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rPr>
          <w:rFonts w:ascii="Times New Roman" w:eastAsia="Times New Roman" w:hAnsi="Times New Roman" w:cs="Times New Roman"/>
          <w:color w:val="00000A"/>
          <w:sz w:val="28"/>
          <w:szCs w:val="28"/>
          <w:lang w:eastAsia="ar-SA"/>
        </w:rPr>
      </w:pPr>
    </w:p>
    <w:p w:rsidR="006C52B6" w:rsidRPr="006C52B6" w:rsidRDefault="006C52B6" w:rsidP="006C52B6">
      <w:pPr>
        <w:suppressAutoHyphens/>
        <w:spacing w:after="0"/>
        <w:jc w:val="both"/>
        <w:rPr>
          <w:rFonts w:ascii="Times New Roman" w:eastAsia="Times New Roman" w:hAnsi="Times New Roman" w:cs="Times New Roman"/>
          <w:color w:val="00000A"/>
          <w:sz w:val="28"/>
          <w:szCs w:val="28"/>
          <w:lang w:eastAsia="ar-SA"/>
        </w:rPr>
      </w:pPr>
      <w:r w:rsidRPr="006C52B6">
        <w:rPr>
          <w:rFonts w:ascii="Times New Roman" w:eastAsia="Times New Roman" w:hAnsi="Times New Roman" w:cs="Times New Roman"/>
          <w:color w:val="00000A"/>
          <w:sz w:val="28"/>
          <w:szCs w:val="28"/>
          <w:lang w:eastAsia="ar-SA"/>
        </w:rPr>
        <w:t>СОСТАВИТЕЛИ: Педагоги дополнительного образования фортепианного методического объединения.</w:t>
      </w:r>
    </w:p>
    <w:p w:rsidR="006C52B6" w:rsidRPr="006C52B6" w:rsidRDefault="006C52B6" w:rsidP="006C52B6">
      <w:pPr>
        <w:suppressAutoHyphens/>
        <w:spacing w:after="0"/>
        <w:rPr>
          <w:rFonts w:ascii="Times New Roman" w:eastAsia="Times New Roman" w:hAnsi="Times New Roman" w:cs="Times New Roman"/>
          <w:color w:val="00000A"/>
          <w:sz w:val="28"/>
          <w:szCs w:val="28"/>
          <w:lang w:eastAsia="ar-SA"/>
        </w:rPr>
      </w:pPr>
    </w:p>
    <w:p w:rsidR="006C52B6" w:rsidRPr="006C52B6" w:rsidRDefault="006C52B6" w:rsidP="006C52B6">
      <w:pPr>
        <w:suppressAutoHyphens/>
        <w:spacing w:after="0"/>
        <w:rPr>
          <w:rFonts w:ascii="Times New Roman" w:eastAsia="Times New Roman" w:hAnsi="Times New Roman" w:cs="Times New Roman"/>
          <w:color w:val="00000A"/>
          <w:sz w:val="28"/>
          <w:szCs w:val="28"/>
          <w:lang w:eastAsia="ar-SA"/>
        </w:rPr>
      </w:pPr>
    </w:p>
    <w:p w:rsidR="006C52B6" w:rsidRPr="006C52B6" w:rsidRDefault="006C52B6" w:rsidP="006C52B6">
      <w:pPr>
        <w:suppressAutoHyphens/>
        <w:spacing w:after="0"/>
        <w:rPr>
          <w:rFonts w:ascii="Calibri" w:eastAsia="SimSun" w:hAnsi="Calibri" w:cs="font324"/>
          <w:color w:val="00000A"/>
          <w:lang w:eastAsia="ar-SA"/>
        </w:rPr>
      </w:pPr>
      <w:r w:rsidRPr="006C52B6">
        <w:rPr>
          <w:rFonts w:ascii="Times New Roman" w:eastAsia="Times New Roman" w:hAnsi="Times New Roman" w:cs="Times New Roman"/>
          <w:color w:val="00000A"/>
          <w:sz w:val="28"/>
          <w:szCs w:val="28"/>
          <w:lang w:eastAsia="ar-SA"/>
        </w:rPr>
        <w:t xml:space="preserve">РЕЦЕНЗЕНТЫ:    </w:t>
      </w:r>
    </w:p>
    <w:p w:rsidR="006C52B6" w:rsidRPr="006C52B6" w:rsidRDefault="006C52B6" w:rsidP="006C52B6">
      <w:pPr>
        <w:suppressAutoHyphens/>
        <w:spacing w:after="0"/>
        <w:rPr>
          <w:rFonts w:ascii="Calibri" w:eastAsia="SimSun" w:hAnsi="Calibri" w:cs="font324"/>
          <w:color w:val="00000A"/>
          <w:lang w:eastAsia="ar-SA"/>
        </w:rPr>
      </w:pPr>
    </w:p>
    <w:p w:rsidR="006C52B6" w:rsidRPr="006C52B6" w:rsidRDefault="006C52B6" w:rsidP="006C52B6">
      <w:pPr>
        <w:suppressAutoHyphens/>
        <w:spacing w:after="0"/>
        <w:jc w:val="both"/>
        <w:rPr>
          <w:rFonts w:ascii="Times New Roman" w:eastAsia="Times New Roman" w:hAnsi="Times New Roman" w:cs="Times New Roman"/>
          <w:color w:val="00000A"/>
          <w:sz w:val="28"/>
          <w:szCs w:val="28"/>
          <w:lang w:eastAsia="ar-SA"/>
        </w:rPr>
      </w:pPr>
      <w:r w:rsidRPr="006C52B6">
        <w:rPr>
          <w:rFonts w:ascii="Times New Roman" w:eastAsia="Times New Roman" w:hAnsi="Times New Roman" w:cs="Times New Roman"/>
          <w:color w:val="00000A"/>
          <w:sz w:val="28"/>
          <w:szCs w:val="28"/>
          <w:lang w:eastAsia="ar-SA"/>
        </w:rPr>
        <w:t xml:space="preserve">Самарцева Светлана Леонидовна </w:t>
      </w:r>
      <w:r w:rsidRPr="006C52B6">
        <w:rPr>
          <w:rFonts w:ascii="Symbol" w:eastAsia="Times New Roman" w:hAnsi="Symbol" w:cs="Times New Roman"/>
          <w:color w:val="00000A"/>
          <w:sz w:val="28"/>
          <w:szCs w:val="28"/>
          <w:lang w:eastAsia="ar-SA"/>
        </w:rPr>
        <w:t></w:t>
      </w:r>
      <w:r w:rsidRPr="006C52B6">
        <w:rPr>
          <w:rFonts w:ascii="Times New Roman" w:eastAsia="Times New Roman" w:hAnsi="Times New Roman" w:cs="Times New Roman"/>
          <w:color w:val="00000A"/>
          <w:sz w:val="28"/>
          <w:szCs w:val="28"/>
          <w:lang w:eastAsia="ar-SA"/>
        </w:rPr>
        <w:t xml:space="preserve"> Кандидат педагогических наук, доцент </w:t>
      </w:r>
      <w:bookmarkStart w:id="3" w:name="_GoBack1"/>
      <w:bookmarkEnd w:id="3"/>
      <w:r w:rsidRPr="006C52B6">
        <w:rPr>
          <w:rFonts w:ascii="Times New Roman" w:eastAsia="Times New Roman" w:hAnsi="Times New Roman" w:cs="Times New Roman"/>
          <w:color w:val="00000A"/>
          <w:sz w:val="28"/>
          <w:szCs w:val="28"/>
          <w:lang w:eastAsia="ar-SA"/>
        </w:rPr>
        <w:t xml:space="preserve"> кафедры музыкального образования Самарского социально-педагогического университета                                    </w:t>
      </w:r>
    </w:p>
    <w:p w:rsidR="006C52B6" w:rsidRPr="006C52B6" w:rsidRDefault="006C52B6" w:rsidP="006C52B6">
      <w:pPr>
        <w:suppressAutoHyphens/>
        <w:spacing w:after="0"/>
        <w:rPr>
          <w:rFonts w:ascii="Times New Roman" w:eastAsia="Times New Roman" w:hAnsi="Times New Roman" w:cs="Times New Roman"/>
          <w:color w:val="00000A"/>
          <w:sz w:val="28"/>
          <w:szCs w:val="28"/>
          <w:lang w:eastAsia="ar-SA"/>
        </w:rPr>
      </w:pPr>
    </w:p>
    <w:p w:rsidR="006C52B6" w:rsidRPr="006C52B6" w:rsidRDefault="006C52B6" w:rsidP="006C52B6">
      <w:pPr>
        <w:suppressAutoHyphens/>
        <w:spacing w:after="0"/>
        <w:jc w:val="both"/>
        <w:rPr>
          <w:rFonts w:ascii="Times New Roman" w:eastAsia="Times New Roman" w:hAnsi="Times New Roman" w:cs="Times New Roman"/>
          <w:color w:val="00000A"/>
          <w:sz w:val="28"/>
          <w:szCs w:val="28"/>
          <w:lang w:eastAsia="ar-SA"/>
        </w:rPr>
      </w:pPr>
      <w:r w:rsidRPr="006C52B6">
        <w:rPr>
          <w:rFonts w:ascii="Times New Roman" w:eastAsia="Times New Roman" w:hAnsi="Times New Roman" w:cs="Times New Roman"/>
          <w:color w:val="00000A"/>
          <w:sz w:val="28"/>
          <w:szCs w:val="28"/>
          <w:lang w:eastAsia="ar-SA"/>
        </w:rPr>
        <w:t xml:space="preserve">Макухина Анна Вадимовна - Заместитель директора по УВР МБУ ДО «ДШИ № 17» г.о. Самара                                                                     </w:t>
      </w:r>
    </w:p>
    <w:p w:rsidR="006C52B6" w:rsidRPr="006C52B6" w:rsidRDefault="006C52B6" w:rsidP="006C52B6">
      <w:pPr>
        <w:suppressAutoHyphens/>
        <w:spacing w:after="0"/>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jc w:val="right"/>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jc w:val="right"/>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jc w:val="right"/>
        <w:rPr>
          <w:rFonts w:ascii="Times New Roman" w:eastAsia="Times New Roman" w:hAnsi="Times New Roman" w:cs="Times New Roman"/>
          <w:color w:val="00000A"/>
          <w:sz w:val="24"/>
          <w:szCs w:val="24"/>
          <w:lang w:eastAsia="zh-CN"/>
        </w:rPr>
      </w:pP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noProof/>
          <w:sz w:val="24"/>
          <w:szCs w:val="24"/>
          <w:lang w:eastAsia="ru-RU"/>
        </w:rPr>
      </w:pPr>
    </w:p>
    <w:p w:rsidR="006C52B6" w:rsidRPr="006C52B6" w:rsidRDefault="006C52B6" w:rsidP="006C52B6">
      <w:pPr>
        <w:pageBreakBefore/>
        <w:widowControl w:val="0"/>
        <w:autoSpaceDE w:val="0"/>
        <w:autoSpaceDN w:val="0"/>
        <w:adjustRightInd w:val="0"/>
        <w:spacing w:after="0"/>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lastRenderedPageBreak/>
        <w:t>Структура программы учебного предмета</w:t>
      </w:r>
    </w:p>
    <w:p w:rsidR="006C52B6" w:rsidRPr="006C52B6" w:rsidRDefault="006C52B6" w:rsidP="006C52B6">
      <w:pPr>
        <w:widowControl w:val="0"/>
        <w:autoSpaceDE w:val="0"/>
        <w:autoSpaceDN w:val="0"/>
        <w:adjustRightInd w:val="0"/>
        <w:spacing w:after="0"/>
        <w:ind w:firstLine="709"/>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ind w:left="426" w:hanging="426"/>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val="en-US" w:eastAsia="ru-RU"/>
        </w:rPr>
        <w:t>I</w:t>
      </w:r>
      <w:r w:rsidRPr="006C52B6">
        <w:rPr>
          <w:rFonts w:ascii="Times New Roman" w:eastAsia="Times New Roman" w:hAnsi="Times New Roman" w:cs="Times New Roman"/>
          <w:b/>
          <w:sz w:val="24"/>
          <w:szCs w:val="24"/>
          <w:lang w:eastAsia="ru-RU"/>
        </w:rPr>
        <w:t>.</w:t>
      </w:r>
      <w:r w:rsidRPr="006C52B6">
        <w:rPr>
          <w:rFonts w:ascii="Times New Roman" w:eastAsia="Times New Roman" w:hAnsi="Times New Roman" w:cs="Times New Roman"/>
          <w:b/>
          <w:sz w:val="24"/>
          <w:szCs w:val="24"/>
          <w:lang w:eastAsia="ru-RU"/>
        </w:rPr>
        <w:tab/>
        <w:t>Пояснительная записка</w:t>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p>
    <w:p w:rsidR="006C52B6" w:rsidRPr="006C52B6" w:rsidRDefault="006C52B6" w:rsidP="006C52B6">
      <w:pPr>
        <w:widowControl w:val="0"/>
        <w:numPr>
          <w:ilvl w:val="0"/>
          <w:numId w:val="21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Характеристика учебного предмета, его место и роль в образовательном процессе</w:t>
      </w:r>
    </w:p>
    <w:p w:rsidR="006C52B6" w:rsidRPr="006C52B6" w:rsidRDefault="006C52B6" w:rsidP="006C52B6">
      <w:pPr>
        <w:widowControl w:val="0"/>
        <w:numPr>
          <w:ilvl w:val="0"/>
          <w:numId w:val="21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Срок реализации учебного предмета</w:t>
      </w:r>
    </w:p>
    <w:p w:rsidR="006C52B6" w:rsidRPr="006C52B6" w:rsidRDefault="006C52B6" w:rsidP="006C52B6">
      <w:pPr>
        <w:widowControl w:val="0"/>
        <w:numPr>
          <w:ilvl w:val="0"/>
          <w:numId w:val="21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Объем учебного времени, предусмотренный учебным планом образовательного учреждения на реализацию учебного предмета</w:t>
      </w:r>
    </w:p>
    <w:p w:rsidR="006C52B6" w:rsidRPr="006C52B6" w:rsidRDefault="006C52B6" w:rsidP="006C52B6">
      <w:pPr>
        <w:widowControl w:val="0"/>
        <w:numPr>
          <w:ilvl w:val="0"/>
          <w:numId w:val="21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Форма проведения учебных аудиторных занятий</w:t>
      </w:r>
    </w:p>
    <w:p w:rsidR="006C52B6" w:rsidRPr="006C52B6" w:rsidRDefault="006C52B6" w:rsidP="006C52B6">
      <w:pPr>
        <w:widowControl w:val="0"/>
        <w:numPr>
          <w:ilvl w:val="0"/>
          <w:numId w:val="21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Цель и задачи учебного предмета</w:t>
      </w:r>
    </w:p>
    <w:p w:rsidR="006C52B6" w:rsidRPr="006C52B6" w:rsidRDefault="006C52B6" w:rsidP="006C52B6">
      <w:pPr>
        <w:widowControl w:val="0"/>
        <w:numPr>
          <w:ilvl w:val="0"/>
          <w:numId w:val="21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Обоснование структуры программы учебного предмета</w:t>
      </w:r>
    </w:p>
    <w:p w:rsidR="006C52B6" w:rsidRPr="006C52B6" w:rsidRDefault="006C52B6" w:rsidP="006C52B6">
      <w:pPr>
        <w:widowControl w:val="0"/>
        <w:numPr>
          <w:ilvl w:val="0"/>
          <w:numId w:val="21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Методы обучения</w:t>
      </w:r>
    </w:p>
    <w:p w:rsidR="006C52B6" w:rsidRPr="006C52B6" w:rsidRDefault="006C52B6" w:rsidP="006C52B6">
      <w:pPr>
        <w:widowControl w:val="0"/>
        <w:numPr>
          <w:ilvl w:val="0"/>
          <w:numId w:val="21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Описание материально-технических условий реализации учебного предмета</w:t>
      </w:r>
    </w:p>
    <w:p w:rsidR="006C52B6" w:rsidRPr="006C52B6" w:rsidRDefault="006C52B6" w:rsidP="006C52B6">
      <w:pPr>
        <w:widowControl w:val="0"/>
        <w:autoSpaceDE w:val="0"/>
        <w:autoSpaceDN w:val="0"/>
        <w:adjustRightInd w:val="0"/>
        <w:spacing w:after="0"/>
        <w:ind w:firstLine="709"/>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ind w:left="426" w:hanging="426"/>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val="en-US" w:eastAsia="ru-RU"/>
        </w:rPr>
        <w:t>II</w:t>
      </w:r>
      <w:r w:rsidRPr="006C52B6">
        <w:rPr>
          <w:rFonts w:ascii="Times New Roman" w:eastAsia="Times New Roman" w:hAnsi="Times New Roman" w:cs="Times New Roman"/>
          <w:b/>
          <w:sz w:val="24"/>
          <w:szCs w:val="24"/>
          <w:lang w:eastAsia="ru-RU"/>
        </w:rPr>
        <w:t>.</w:t>
      </w:r>
      <w:r w:rsidRPr="006C52B6">
        <w:rPr>
          <w:rFonts w:ascii="Times New Roman" w:eastAsia="Times New Roman" w:hAnsi="Times New Roman" w:cs="Times New Roman"/>
          <w:b/>
          <w:sz w:val="24"/>
          <w:szCs w:val="24"/>
          <w:lang w:eastAsia="ru-RU"/>
        </w:rPr>
        <w:tab/>
        <w:t>Содержание учебного предмета</w:t>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p>
    <w:p w:rsidR="006C52B6" w:rsidRPr="006C52B6" w:rsidRDefault="006C52B6" w:rsidP="006C52B6">
      <w:pPr>
        <w:widowControl w:val="0"/>
        <w:numPr>
          <w:ilvl w:val="0"/>
          <w:numId w:val="219"/>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Сведения о затратах учебного времени</w:t>
      </w:r>
    </w:p>
    <w:p w:rsidR="006C52B6" w:rsidRPr="006C52B6" w:rsidRDefault="006C52B6" w:rsidP="006C52B6">
      <w:pPr>
        <w:widowControl w:val="0"/>
        <w:numPr>
          <w:ilvl w:val="0"/>
          <w:numId w:val="219"/>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bCs/>
          <w:sz w:val="24"/>
          <w:szCs w:val="24"/>
          <w:lang w:eastAsia="ru-RU"/>
        </w:rPr>
        <w:t>Годовые требования по классам</w:t>
      </w:r>
    </w:p>
    <w:p w:rsidR="006C52B6" w:rsidRPr="006C52B6" w:rsidRDefault="006C52B6" w:rsidP="006C52B6">
      <w:pPr>
        <w:widowControl w:val="0"/>
        <w:autoSpaceDE w:val="0"/>
        <w:autoSpaceDN w:val="0"/>
        <w:adjustRightInd w:val="0"/>
        <w:spacing w:after="0"/>
        <w:ind w:firstLine="709"/>
        <w:rPr>
          <w:rFonts w:ascii="Times New Roman" w:eastAsia="Times New Roman" w:hAnsi="Times New Roman" w:cs="Times New Roman"/>
          <w:bCs/>
          <w:sz w:val="24"/>
          <w:szCs w:val="24"/>
          <w:lang w:eastAsia="ru-RU"/>
        </w:rPr>
      </w:pPr>
    </w:p>
    <w:p w:rsidR="006C52B6" w:rsidRPr="006C52B6" w:rsidRDefault="006C52B6" w:rsidP="006C52B6">
      <w:pPr>
        <w:widowControl w:val="0"/>
        <w:autoSpaceDE w:val="0"/>
        <w:autoSpaceDN w:val="0"/>
        <w:adjustRightInd w:val="0"/>
        <w:spacing w:after="0"/>
        <w:ind w:left="426" w:hanging="426"/>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val="en-US" w:eastAsia="ru-RU"/>
        </w:rPr>
        <w:t>III</w:t>
      </w:r>
      <w:r w:rsidRPr="006C52B6">
        <w:rPr>
          <w:rFonts w:ascii="Times New Roman" w:eastAsia="Times New Roman" w:hAnsi="Times New Roman" w:cs="Times New Roman"/>
          <w:b/>
          <w:sz w:val="24"/>
          <w:szCs w:val="24"/>
          <w:lang w:eastAsia="ru-RU"/>
        </w:rPr>
        <w:t>.</w:t>
      </w:r>
      <w:r w:rsidRPr="006C52B6">
        <w:rPr>
          <w:rFonts w:ascii="Times New Roman" w:eastAsia="Times New Roman" w:hAnsi="Times New Roman" w:cs="Times New Roman"/>
          <w:b/>
          <w:sz w:val="24"/>
          <w:szCs w:val="24"/>
          <w:lang w:eastAsia="ru-RU"/>
        </w:rPr>
        <w:tab/>
        <w:t>Требования к уровню подготовки обучающихся</w:t>
      </w:r>
      <w:r w:rsidRPr="006C52B6">
        <w:rPr>
          <w:rFonts w:ascii="Times New Roman" w:eastAsia="Times New Roman" w:hAnsi="Times New Roman" w:cs="Times New Roman"/>
          <w:b/>
          <w:sz w:val="24"/>
          <w:szCs w:val="24"/>
          <w:lang w:eastAsia="ru-RU"/>
        </w:rPr>
        <w:tab/>
      </w:r>
    </w:p>
    <w:p w:rsidR="006C52B6" w:rsidRPr="006C52B6" w:rsidRDefault="006C52B6" w:rsidP="006C52B6">
      <w:pPr>
        <w:widowControl w:val="0"/>
        <w:autoSpaceDE w:val="0"/>
        <w:autoSpaceDN w:val="0"/>
        <w:adjustRightInd w:val="0"/>
        <w:spacing w:after="0"/>
        <w:ind w:left="426" w:hanging="426"/>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p>
    <w:p w:rsidR="006C52B6" w:rsidRPr="006C52B6" w:rsidRDefault="006C52B6" w:rsidP="006C52B6">
      <w:pPr>
        <w:widowControl w:val="0"/>
        <w:autoSpaceDE w:val="0"/>
        <w:autoSpaceDN w:val="0"/>
        <w:adjustRightInd w:val="0"/>
        <w:spacing w:after="0"/>
        <w:ind w:left="426" w:hanging="426"/>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val="en-US" w:eastAsia="ru-RU"/>
        </w:rPr>
        <w:t>IV</w:t>
      </w:r>
      <w:r w:rsidRPr="006C52B6">
        <w:rPr>
          <w:rFonts w:ascii="Times New Roman" w:eastAsia="Times New Roman" w:hAnsi="Times New Roman" w:cs="Times New Roman"/>
          <w:b/>
          <w:sz w:val="24"/>
          <w:szCs w:val="24"/>
          <w:lang w:eastAsia="ru-RU"/>
        </w:rPr>
        <w:t>.</w:t>
      </w:r>
      <w:r w:rsidRPr="006C52B6">
        <w:rPr>
          <w:rFonts w:ascii="Times New Roman" w:eastAsia="Times New Roman" w:hAnsi="Times New Roman" w:cs="Times New Roman"/>
          <w:b/>
          <w:sz w:val="24"/>
          <w:szCs w:val="24"/>
          <w:lang w:eastAsia="ru-RU"/>
        </w:rPr>
        <w:tab/>
        <w:t xml:space="preserve">Формы и методы контроля, система оценок </w:t>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p>
    <w:p w:rsidR="006C52B6" w:rsidRPr="006C52B6" w:rsidRDefault="006C52B6" w:rsidP="006C52B6">
      <w:pPr>
        <w:widowControl w:val="0"/>
        <w:numPr>
          <w:ilvl w:val="0"/>
          <w:numId w:val="220"/>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Аттестация: цели, виды, форма, содержание</w:t>
      </w:r>
    </w:p>
    <w:p w:rsidR="006C52B6" w:rsidRPr="006C52B6" w:rsidRDefault="006C52B6" w:rsidP="006C52B6">
      <w:pPr>
        <w:widowControl w:val="0"/>
        <w:numPr>
          <w:ilvl w:val="0"/>
          <w:numId w:val="220"/>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Критерии оценки</w:t>
      </w:r>
    </w:p>
    <w:p w:rsidR="006C52B6" w:rsidRPr="006C52B6" w:rsidRDefault="006C52B6" w:rsidP="006C52B6">
      <w:pPr>
        <w:widowControl w:val="0"/>
        <w:autoSpaceDE w:val="0"/>
        <w:autoSpaceDN w:val="0"/>
        <w:adjustRightInd w:val="0"/>
        <w:spacing w:after="0"/>
        <w:ind w:firstLine="709"/>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ind w:left="426" w:hanging="426"/>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val="en-US" w:eastAsia="ru-RU"/>
        </w:rPr>
        <w:t>V</w:t>
      </w:r>
      <w:r w:rsidRPr="006C52B6">
        <w:rPr>
          <w:rFonts w:ascii="Times New Roman" w:eastAsia="Times New Roman" w:hAnsi="Times New Roman" w:cs="Times New Roman"/>
          <w:b/>
          <w:sz w:val="24"/>
          <w:szCs w:val="24"/>
          <w:lang w:eastAsia="ru-RU"/>
        </w:rPr>
        <w:t>.</w:t>
      </w:r>
      <w:r w:rsidRPr="006C52B6">
        <w:rPr>
          <w:rFonts w:ascii="Times New Roman" w:eastAsia="Times New Roman" w:hAnsi="Times New Roman" w:cs="Times New Roman"/>
          <w:b/>
          <w:sz w:val="24"/>
          <w:szCs w:val="24"/>
          <w:lang w:eastAsia="ru-RU"/>
        </w:rPr>
        <w:tab/>
        <w:t>Методическое обеспечение учебного процесса</w:t>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p>
    <w:p w:rsidR="006C52B6" w:rsidRPr="006C52B6" w:rsidRDefault="006C52B6" w:rsidP="006C52B6">
      <w:pPr>
        <w:widowControl w:val="0"/>
        <w:numPr>
          <w:ilvl w:val="0"/>
          <w:numId w:val="221"/>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Методические рекомендации преподавателям</w:t>
      </w:r>
    </w:p>
    <w:p w:rsidR="006C52B6" w:rsidRPr="006C52B6" w:rsidRDefault="006C52B6" w:rsidP="006C52B6">
      <w:pPr>
        <w:widowControl w:val="0"/>
        <w:numPr>
          <w:ilvl w:val="0"/>
          <w:numId w:val="221"/>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Методические рекомендации по организации самостоятельной работы обучающихся</w:t>
      </w:r>
    </w:p>
    <w:p w:rsidR="006C52B6" w:rsidRPr="006C52B6" w:rsidRDefault="006C52B6" w:rsidP="006C52B6">
      <w:pPr>
        <w:widowControl w:val="0"/>
        <w:autoSpaceDE w:val="0"/>
        <w:autoSpaceDN w:val="0"/>
        <w:adjustRightInd w:val="0"/>
        <w:spacing w:after="0"/>
        <w:ind w:firstLine="709"/>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ind w:left="426" w:hanging="426"/>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val="en-US" w:eastAsia="ru-RU"/>
        </w:rPr>
        <w:t>VI</w:t>
      </w:r>
      <w:r w:rsidRPr="006C52B6">
        <w:rPr>
          <w:rFonts w:ascii="Times New Roman" w:eastAsia="Times New Roman" w:hAnsi="Times New Roman" w:cs="Times New Roman"/>
          <w:b/>
          <w:sz w:val="24"/>
          <w:szCs w:val="24"/>
          <w:lang w:eastAsia="ru-RU"/>
        </w:rPr>
        <w:t>.</w:t>
      </w:r>
      <w:r w:rsidRPr="006C52B6">
        <w:rPr>
          <w:rFonts w:ascii="Times New Roman" w:eastAsia="Times New Roman" w:hAnsi="Times New Roman" w:cs="Times New Roman"/>
          <w:b/>
          <w:sz w:val="24"/>
          <w:szCs w:val="24"/>
          <w:lang w:eastAsia="ru-RU"/>
        </w:rPr>
        <w:tab/>
        <w:t>Списки рекомендуемой нотной и методической литературы</w:t>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p>
    <w:p w:rsidR="006C52B6" w:rsidRPr="006C52B6" w:rsidRDefault="006C52B6" w:rsidP="006C52B6">
      <w:pPr>
        <w:widowControl w:val="0"/>
        <w:numPr>
          <w:ilvl w:val="0"/>
          <w:numId w:val="222"/>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Список рекомендуемой нотной литературы</w:t>
      </w:r>
    </w:p>
    <w:p w:rsidR="006C52B6" w:rsidRPr="006C52B6" w:rsidRDefault="006C52B6" w:rsidP="006C52B6">
      <w:pPr>
        <w:widowControl w:val="0"/>
        <w:numPr>
          <w:ilvl w:val="0"/>
          <w:numId w:val="222"/>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Список рекомендуемой методической литературы.</w:t>
      </w:r>
    </w:p>
    <w:p w:rsidR="006C52B6" w:rsidRPr="006C52B6" w:rsidRDefault="006C52B6" w:rsidP="006C52B6">
      <w:pPr>
        <w:widowControl w:val="0"/>
        <w:autoSpaceDE w:val="0"/>
        <w:autoSpaceDN w:val="0"/>
        <w:adjustRightInd w:val="0"/>
        <w:spacing w:after="0"/>
        <w:ind w:firstLine="709"/>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ind w:firstLine="709"/>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ind w:firstLine="709"/>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ind w:firstLine="709"/>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ind w:firstLine="709"/>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ind w:firstLine="709"/>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ind w:firstLine="709"/>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ind w:firstLine="709"/>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ind w:firstLine="709"/>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ind w:firstLine="709"/>
        <w:rPr>
          <w:rFonts w:ascii="Times New Roman" w:eastAsia="Times New Roman" w:hAnsi="Times New Roman" w:cs="Times New Roman"/>
          <w:sz w:val="24"/>
          <w:szCs w:val="24"/>
          <w:lang w:eastAsia="ru-RU"/>
        </w:rPr>
      </w:pPr>
    </w:p>
    <w:p w:rsidR="006C52B6" w:rsidRDefault="006C52B6" w:rsidP="006C52B6">
      <w:pPr>
        <w:widowControl w:val="0"/>
        <w:autoSpaceDE w:val="0"/>
        <w:autoSpaceDN w:val="0"/>
        <w:adjustRightInd w:val="0"/>
        <w:spacing w:after="0"/>
        <w:ind w:firstLine="709"/>
        <w:rPr>
          <w:rFonts w:ascii="Times New Roman" w:eastAsia="Times New Roman" w:hAnsi="Times New Roman" w:cs="Times New Roman"/>
          <w:sz w:val="24"/>
          <w:szCs w:val="24"/>
          <w:lang w:eastAsia="ru-RU"/>
        </w:rPr>
      </w:pPr>
    </w:p>
    <w:p w:rsidR="007D6B54" w:rsidRDefault="007D6B54" w:rsidP="006C52B6">
      <w:pPr>
        <w:widowControl w:val="0"/>
        <w:autoSpaceDE w:val="0"/>
        <w:autoSpaceDN w:val="0"/>
        <w:adjustRightInd w:val="0"/>
        <w:spacing w:after="0"/>
        <w:ind w:firstLine="709"/>
        <w:rPr>
          <w:rFonts w:ascii="Times New Roman" w:eastAsia="Times New Roman" w:hAnsi="Times New Roman" w:cs="Times New Roman"/>
          <w:sz w:val="24"/>
          <w:szCs w:val="24"/>
          <w:lang w:eastAsia="ru-RU"/>
        </w:rPr>
      </w:pPr>
    </w:p>
    <w:p w:rsidR="007D6B54" w:rsidRDefault="007D6B54" w:rsidP="006C52B6">
      <w:pPr>
        <w:widowControl w:val="0"/>
        <w:autoSpaceDE w:val="0"/>
        <w:autoSpaceDN w:val="0"/>
        <w:adjustRightInd w:val="0"/>
        <w:spacing w:after="0"/>
        <w:ind w:firstLine="709"/>
        <w:rPr>
          <w:rFonts w:ascii="Times New Roman" w:eastAsia="Times New Roman" w:hAnsi="Times New Roman" w:cs="Times New Roman"/>
          <w:sz w:val="24"/>
          <w:szCs w:val="24"/>
          <w:lang w:eastAsia="ru-RU"/>
        </w:rPr>
      </w:pPr>
    </w:p>
    <w:p w:rsidR="007D6B54" w:rsidRDefault="007D6B54" w:rsidP="006C52B6">
      <w:pPr>
        <w:widowControl w:val="0"/>
        <w:autoSpaceDE w:val="0"/>
        <w:autoSpaceDN w:val="0"/>
        <w:adjustRightInd w:val="0"/>
        <w:spacing w:after="0"/>
        <w:ind w:firstLine="709"/>
        <w:rPr>
          <w:rFonts w:ascii="Times New Roman" w:eastAsia="Times New Roman" w:hAnsi="Times New Roman" w:cs="Times New Roman"/>
          <w:sz w:val="24"/>
          <w:szCs w:val="24"/>
          <w:lang w:eastAsia="ru-RU"/>
        </w:rPr>
      </w:pPr>
    </w:p>
    <w:p w:rsidR="007D6B54" w:rsidRDefault="007D6B54" w:rsidP="006C52B6">
      <w:pPr>
        <w:widowControl w:val="0"/>
        <w:autoSpaceDE w:val="0"/>
        <w:autoSpaceDN w:val="0"/>
        <w:adjustRightInd w:val="0"/>
        <w:spacing w:after="0"/>
        <w:ind w:firstLine="709"/>
        <w:rPr>
          <w:rFonts w:ascii="Times New Roman" w:eastAsia="Times New Roman" w:hAnsi="Times New Roman" w:cs="Times New Roman"/>
          <w:sz w:val="24"/>
          <w:szCs w:val="24"/>
          <w:lang w:eastAsia="ru-RU"/>
        </w:rPr>
      </w:pPr>
    </w:p>
    <w:p w:rsidR="007D6B54" w:rsidRPr="006C52B6" w:rsidRDefault="007D6B54" w:rsidP="006C52B6">
      <w:pPr>
        <w:widowControl w:val="0"/>
        <w:autoSpaceDE w:val="0"/>
        <w:autoSpaceDN w:val="0"/>
        <w:adjustRightInd w:val="0"/>
        <w:spacing w:after="0"/>
        <w:ind w:firstLine="709"/>
        <w:rPr>
          <w:rFonts w:ascii="Times New Roman" w:eastAsia="Times New Roman" w:hAnsi="Times New Roman" w:cs="Times New Roman"/>
          <w:sz w:val="24"/>
          <w:szCs w:val="24"/>
          <w:lang w:eastAsia="ru-RU"/>
        </w:rPr>
      </w:pPr>
    </w:p>
    <w:bookmarkEnd w:id="2"/>
    <w:p w:rsidR="006C52B6" w:rsidRPr="006C52B6" w:rsidRDefault="006C52B6" w:rsidP="006C52B6">
      <w:pPr>
        <w:widowControl w:val="0"/>
        <w:numPr>
          <w:ilvl w:val="0"/>
          <w:numId w:val="217"/>
        </w:numPr>
        <w:tabs>
          <w:tab w:val="left" w:pos="284"/>
        </w:tabs>
        <w:autoSpaceDE w:val="0"/>
        <w:autoSpaceDN w:val="0"/>
        <w:adjustRightInd w:val="0"/>
        <w:spacing w:after="0" w:line="240" w:lineRule="auto"/>
        <w:ind w:left="0" w:firstLine="0"/>
        <w:contextualSpacing/>
        <w:jc w:val="center"/>
        <w:rPr>
          <w:rFonts w:ascii="Times New Roman" w:eastAsia="Times New Roman" w:hAnsi="Times New Roman" w:cs="Times New Roman"/>
          <w:b/>
          <w:bCs/>
          <w:sz w:val="28"/>
          <w:szCs w:val="28"/>
          <w:lang w:eastAsia="ru-RU"/>
        </w:rPr>
      </w:pPr>
      <w:r w:rsidRPr="006C52B6">
        <w:rPr>
          <w:rFonts w:ascii="Times New Roman" w:eastAsia="Times New Roman" w:hAnsi="Times New Roman" w:cs="Times New Roman"/>
          <w:b/>
          <w:bCs/>
          <w:sz w:val="28"/>
          <w:szCs w:val="28"/>
          <w:lang w:eastAsia="ru-RU"/>
        </w:rPr>
        <w:lastRenderedPageBreak/>
        <w:t>Пояснительная записка</w:t>
      </w:r>
    </w:p>
    <w:p w:rsidR="006C52B6" w:rsidRPr="006C52B6" w:rsidRDefault="006C52B6" w:rsidP="006C52B6">
      <w:pPr>
        <w:widowControl w:val="0"/>
        <w:tabs>
          <w:tab w:val="left" w:pos="284"/>
        </w:tabs>
        <w:autoSpaceDE w:val="0"/>
        <w:autoSpaceDN w:val="0"/>
        <w:adjustRightInd w:val="0"/>
        <w:spacing w:after="0"/>
        <w:contextualSpacing/>
        <w:rPr>
          <w:rFonts w:ascii="Times New Roman" w:eastAsia="Times New Roman" w:hAnsi="Times New Roman" w:cs="Times New Roman"/>
          <w:b/>
          <w:bCs/>
          <w:sz w:val="28"/>
          <w:szCs w:val="28"/>
          <w:lang w:eastAsia="ru-RU"/>
        </w:rPr>
      </w:pPr>
    </w:p>
    <w:p w:rsidR="006C52B6" w:rsidRPr="006C52B6" w:rsidRDefault="006C52B6" w:rsidP="006C52B6">
      <w:pPr>
        <w:widowControl w:val="0"/>
        <w:numPr>
          <w:ilvl w:val="0"/>
          <w:numId w:val="214"/>
        </w:numPr>
        <w:autoSpaceDE w:val="0"/>
        <w:autoSpaceDN w:val="0"/>
        <w:adjustRightInd w:val="0"/>
        <w:spacing w:after="0" w:line="240" w:lineRule="auto"/>
        <w:ind w:left="0" w:firstLine="709"/>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Характеристика учебного предмета, его место и роль в образовательном процессе</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Программа учебного предмета  «Фортепиано»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«Народные инструменты» и «Духовые инструменты».</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Учебный предмет "Фортепиано" направлен на приобретение детьми знаний, умений и навыков игры на фортепиано, получение ими художественного образования, а также на эстетическое воспитание и духовно- нравственное развитие ученика.</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Учебный предмет «Фортепиано» расширяет представления учащихся об исполнительском искусстве, формирует специальные исполнительские умения и навыки.</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Обучение игре на фортепиано включает в себя музыкальную грамотность, чтение с листа, навыки ансамблевой игры, овладение основами аккомпанемента и необходимые навыки самостоятельной работы. Обучаясь в школе искусств, дети приобретают опыт творческой деятельности, знакомятся с высшими достижениями мировой музыкальной культуры.</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Предмет «Фортепиано» наряду с другими предметами учебного плана является одним из звеньев музыкального воспитания и предпрофессиональной подготовки учащихся-инструменталистов. Фортепиано является базовым инструментом для изучения теоретических предметов, поэтому для успешного обучения в детской школе искусств  обучающимся на струнном отделении необходим курс ознакомления с этим дополнительным инструментом.</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p>
    <w:p w:rsidR="006C52B6" w:rsidRPr="006C52B6" w:rsidRDefault="006C52B6" w:rsidP="006C52B6">
      <w:pPr>
        <w:widowControl w:val="0"/>
        <w:numPr>
          <w:ilvl w:val="0"/>
          <w:numId w:val="214"/>
        </w:numPr>
        <w:autoSpaceDE w:val="0"/>
        <w:autoSpaceDN w:val="0"/>
        <w:adjustRightInd w:val="0"/>
        <w:spacing w:after="0" w:line="240" w:lineRule="auto"/>
        <w:ind w:left="0" w:firstLine="709"/>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Срок реализации учебного предмета</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sz w:val="24"/>
          <w:szCs w:val="24"/>
          <w:lang w:eastAsia="ru-RU"/>
        </w:rPr>
        <w:t xml:space="preserve">Срок реализации учебного предмета  для детей, поступивших в образовательное учреждение в первый класс в возрасте с шести лет шести месяцев до девяти лет, составляет 5 лет (с 4 по 8 классы) </w:t>
      </w:r>
      <w:r w:rsidRPr="006C52B6">
        <w:rPr>
          <w:rFonts w:ascii="Times New Roman" w:eastAsia="Times New Roman" w:hAnsi="Times New Roman" w:cs="Times New Roman"/>
          <w:color w:val="000000"/>
          <w:sz w:val="24"/>
          <w:szCs w:val="24"/>
          <w:lang w:eastAsia="ru-RU"/>
        </w:rPr>
        <w:t xml:space="preserve">для 8-летнего обучения предпрофессиональной программы «Духовые инструменты», «Народные инструменты». </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color w:val="000000"/>
          <w:sz w:val="24"/>
          <w:szCs w:val="24"/>
          <w:lang w:eastAsia="ru-RU"/>
        </w:rPr>
      </w:pP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sz w:val="24"/>
          <w:szCs w:val="24"/>
          <w:lang w:eastAsia="ru-RU"/>
        </w:rPr>
        <w:t xml:space="preserve">3.  Объем учебного времени, предусмотренный учебным планом образовательного учреждения на реализацию учебного предмета </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На освоение предмета «Фортепиано» по учебному плану предлагается 0,5 часа аудиторных занятий в неделю для учащихся с 4 по 7 класс; 1 час аудиторных занятий в неделю для учащихся 8 класса.</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Программа предмета "Фортепиано" предусматривает обязательную самостоятельную работу учащегося, что предполагает наличие дома фортепиано или синтезатора. Домашняя работа должна строиться в соответствии с рекомендациями педагога, быть регулярной и систематической, контролироваться на каждом уроке.</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На самостоятельную работу отводится  2 часа в неделю в течение всех лет обучения.</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20"/>
        <w:gridCol w:w="2835"/>
      </w:tblGrid>
      <w:tr w:rsidR="006C52B6" w:rsidRPr="006C52B6" w:rsidTr="009723AA">
        <w:tc>
          <w:tcPr>
            <w:tcW w:w="6520" w:type="dxa"/>
          </w:tcPr>
          <w:p w:rsidR="006C52B6" w:rsidRPr="006C52B6" w:rsidRDefault="006C52B6" w:rsidP="006C52B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tc>
        <w:tc>
          <w:tcPr>
            <w:tcW w:w="2835" w:type="dxa"/>
          </w:tcPr>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 xml:space="preserve">Народные,  духовые </w:t>
            </w:r>
            <w:r w:rsidRPr="006C52B6">
              <w:rPr>
                <w:rFonts w:ascii="Times New Roman" w:eastAsia="Times New Roman" w:hAnsi="Times New Roman" w:cs="Times New Roman"/>
                <w:bCs/>
                <w:sz w:val="24"/>
                <w:szCs w:val="24"/>
                <w:lang w:eastAsia="ru-RU"/>
              </w:rPr>
              <w:lastRenderedPageBreak/>
              <w:t>инструменты</w:t>
            </w:r>
          </w:p>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(8 лет)</w:t>
            </w:r>
          </w:p>
        </w:tc>
      </w:tr>
      <w:tr w:rsidR="006C52B6" w:rsidRPr="006C52B6" w:rsidTr="009723AA">
        <w:trPr>
          <w:trHeight w:val="138"/>
        </w:trPr>
        <w:tc>
          <w:tcPr>
            <w:tcW w:w="6520" w:type="dxa"/>
          </w:tcPr>
          <w:p w:rsidR="006C52B6" w:rsidRPr="006C52B6" w:rsidRDefault="006C52B6" w:rsidP="006C52B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lastRenderedPageBreak/>
              <w:t>Срок обучения</w:t>
            </w:r>
          </w:p>
        </w:tc>
        <w:tc>
          <w:tcPr>
            <w:tcW w:w="2835" w:type="dxa"/>
          </w:tcPr>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5 лет</w:t>
            </w:r>
          </w:p>
        </w:tc>
      </w:tr>
      <w:tr w:rsidR="006C52B6" w:rsidRPr="006C52B6" w:rsidTr="009723AA">
        <w:tc>
          <w:tcPr>
            <w:tcW w:w="6520" w:type="dxa"/>
          </w:tcPr>
          <w:p w:rsidR="006C52B6" w:rsidRPr="006C52B6" w:rsidRDefault="006C52B6" w:rsidP="006C52B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Максимальная учебная нагрузка (в часах)</w:t>
            </w:r>
          </w:p>
        </w:tc>
        <w:tc>
          <w:tcPr>
            <w:tcW w:w="2835" w:type="dxa"/>
          </w:tcPr>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429</w:t>
            </w:r>
          </w:p>
        </w:tc>
      </w:tr>
      <w:tr w:rsidR="006C52B6" w:rsidRPr="006C52B6" w:rsidTr="009723AA">
        <w:tc>
          <w:tcPr>
            <w:tcW w:w="6520" w:type="dxa"/>
          </w:tcPr>
          <w:p w:rsidR="006C52B6" w:rsidRPr="006C52B6" w:rsidRDefault="006C52B6" w:rsidP="006C52B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Количество часов на аудиторные занятия</w:t>
            </w:r>
          </w:p>
        </w:tc>
        <w:tc>
          <w:tcPr>
            <w:tcW w:w="2835" w:type="dxa"/>
          </w:tcPr>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99</w:t>
            </w:r>
          </w:p>
        </w:tc>
      </w:tr>
      <w:tr w:rsidR="006C52B6" w:rsidRPr="006C52B6" w:rsidTr="009723AA">
        <w:tc>
          <w:tcPr>
            <w:tcW w:w="6520" w:type="dxa"/>
          </w:tcPr>
          <w:p w:rsidR="006C52B6" w:rsidRPr="006C52B6" w:rsidRDefault="006C52B6" w:rsidP="006C52B6">
            <w:pPr>
              <w:widowControl w:val="0"/>
              <w:autoSpaceDE w:val="0"/>
              <w:autoSpaceDN w:val="0"/>
              <w:adjustRightInd w:val="0"/>
              <w:spacing w:after="0" w:line="240" w:lineRule="auto"/>
              <w:ind w:firstLine="33"/>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Количество часов на внеаудиторную (самостоятельную) работу</w:t>
            </w:r>
          </w:p>
        </w:tc>
        <w:tc>
          <w:tcPr>
            <w:tcW w:w="2835" w:type="dxa"/>
          </w:tcPr>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330</w:t>
            </w:r>
          </w:p>
        </w:tc>
      </w:tr>
    </w:tbl>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b/>
          <w:sz w:val="24"/>
          <w:szCs w:val="24"/>
          <w:lang w:eastAsia="ru-RU"/>
        </w:rPr>
      </w:pP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sz w:val="24"/>
          <w:szCs w:val="24"/>
          <w:lang w:eastAsia="ru-RU"/>
        </w:rPr>
        <w:t>4. Форма проведения учебных аудиторных занятий</w:t>
      </w:r>
      <w:r w:rsidRPr="006C52B6">
        <w:rPr>
          <w:rFonts w:ascii="Times New Roman" w:eastAsia="Times New Roman" w:hAnsi="Times New Roman" w:cs="Times New Roman"/>
          <w:sz w:val="24"/>
          <w:szCs w:val="24"/>
          <w:lang w:eastAsia="ru-RU"/>
        </w:rPr>
        <w:t xml:space="preserve"> - индивидуальная, рекомендуемая продолжительность урока - 40 минут.</w:t>
      </w:r>
    </w:p>
    <w:p w:rsidR="006C52B6" w:rsidRPr="006C52B6" w:rsidRDefault="006C52B6" w:rsidP="006C52B6">
      <w:pPr>
        <w:widowControl w:val="0"/>
        <w:autoSpaceDE w:val="0"/>
        <w:autoSpaceDN w:val="0"/>
        <w:adjustRightInd w:val="0"/>
        <w:spacing w:after="0"/>
        <w:ind w:firstLine="709"/>
        <w:jc w:val="both"/>
        <w:outlineLvl w:val="0"/>
        <w:rPr>
          <w:rFonts w:ascii="Times New Roman" w:eastAsia="Geeza Pro"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Индивидуальная форма позволяет преподавателю лучше узнать ученика, его музыкальные возможности, трудоспособность, эмоционально-психологические особенности.</w:t>
      </w:r>
    </w:p>
    <w:p w:rsidR="006C52B6" w:rsidRPr="006C52B6" w:rsidRDefault="006C52B6" w:rsidP="006C52B6">
      <w:pPr>
        <w:spacing w:after="0"/>
        <w:ind w:left="709"/>
        <w:jc w:val="both"/>
        <w:rPr>
          <w:rFonts w:ascii="Times New Roman" w:eastAsia="Times New Roman" w:hAnsi="Times New Roman" w:cs="Times New Roman"/>
          <w:b/>
          <w:color w:val="000000"/>
          <w:sz w:val="24"/>
          <w:szCs w:val="24"/>
          <w:lang w:eastAsia="ru-RU"/>
        </w:rPr>
      </w:pPr>
    </w:p>
    <w:p w:rsidR="006C52B6" w:rsidRPr="006C52B6" w:rsidRDefault="006C52B6" w:rsidP="006C52B6">
      <w:pPr>
        <w:widowControl w:val="0"/>
        <w:numPr>
          <w:ilvl w:val="0"/>
          <w:numId w:val="215"/>
        </w:numPr>
        <w:autoSpaceDE w:val="0"/>
        <w:autoSpaceDN w:val="0"/>
        <w:adjustRightInd w:val="0"/>
        <w:spacing w:after="0" w:line="240" w:lineRule="auto"/>
        <w:ind w:left="0" w:firstLine="709"/>
        <w:jc w:val="both"/>
        <w:rPr>
          <w:rFonts w:ascii="Times New Roman" w:eastAsia="Times New Roman" w:hAnsi="Times New Roman" w:cs="Times New Roman"/>
          <w:b/>
          <w:color w:val="000000"/>
          <w:sz w:val="24"/>
          <w:szCs w:val="24"/>
          <w:lang w:eastAsia="ru-RU"/>
        </w:rPr>
      </w:pPr>
      <w:r w:rsidRPr="006C52B6">
        <w:rPr>
          <w:rFonts w:ascii="Times New Roman" w:eastAsia="Helvetica" w:hAnsi="Times New Roman" w:cs="Times New Roman"/>
          <w:b/>
          <w:color w:val="000000"/>
          <w:sz w:val="24"/>
          <w:szCs w:val="24"/>
          <w:lang w:eastAsia="ru-RU"/>
        </w:rPr>
        <w:t xml:space="preserve">Цель и задачи учебного предмета </w:t>
      </w:r>
    </w:p>
    <w:p w:rsidR="006C52B6" w:rsidRPr="006C52B6" w:rsidRDefault="006C52B6" w:rsidP="006C52B6">
      <w:pPr>
        <w:spacing w:after="0"/>
        <w:ind w:firstLine="709"/>
        <w:rPr>
          <w:rFonts w:ascii="Times New Roman" w:eastAsia="Helvetica" w:hAnsi="Times New Roman" w:cs="Times New Roman"/>
          <w:sz w:val="24"/>
          <w:szCs w:val="24"/>
          <w:lang w:eastAsia="ru-RU"/>
        </w:rPr>
      </w:pPr>
      <w:r w:rsidRPr="006C52B6">
        <w:rPr>
          <w:rFonts w:ascii="Times New Roman" w:eastAsia="Helvetica" w:hAnsi="Times New Roman" w:cs="Times New Roman"/>
          <w:b/>
          <w:sz w:val="24"/>
          <w:szCs w:val="24"/>
          <w:lang w:eastAsia="ru-RU"/>
        </w:rPr>
        <w:t>Цель</w:t>
      </w:r>
      <w:r w:rsidRPr="006C52B6">
        <w:rPr>
          <w:rFonts w:ascii="Times New Roman" w:eastAsia="Helvetica" w:hAnsi="Times New Roman" w:cs="Times New Roman"/>
          <w:sz w:val="24"/>
          <w:szCs w:val="24"/>
          <w:lang w:eastAsia="ru-RU"/>
        </w:rPr>
        <w:t>:</w:t>
      </w:r>
    </w:p>
    <w:p w:rsidR="006C52B6" w:rsidRPr="006C52B6" w:rsidRDefault="006C52B6" w:rsidP="006C52B6">
      <w:pPr>
        <w:spacing w:after="0"/>
        <w:ind w:firstLine="709"/>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t>развитие музыкально-творческих способностей учащегося на основе приобретенных им базовых знаний, умений и навыков в области фортепианного исполнительства.</w:t>
      </w:r>
    </w:p>
    <w:p w:rsidR="006C52B6" w:rsidRPr="006C52B6" w:rsidRDefault="006C52B6" w:rsidP="006C52B6">
      <w:pPr>
        <w:widowControl w:val="0"/>
        <w:autoSpaceDE w:val="0"/>
        <w:autoSpaceDN w:val="0"/>
        <w:adjustRightInd w:val="0"/>
        <w:spacing w:after="0"/>
        <w:ind w:firstLine="709"/>
        <w:jc w:val="both"/>
        <w:outlineLvl w:val="0"/>
        <w:rPr>
          <w:rFonts w:ascii="Times New Roman" w:eastAsia="Helvetica" w:hAnsi="Times New Roman" w:cs="Times New Roman"/>
          <w:b/>
          <w:color w:val="000000"/>
          <w:sz w:val="24"/>
          <w:szCs w:val="24"/>
          <w:lang w:eastAsia="ru-RU"/>
        </w:rPr>
      </w:pPr>
      <w:r w:rsidRPr="006C52B6">
        <w:rPr>
          <w:rFonts w:ascii="Times New Roman" w:eastAsia="Helvetica" w:hAnsi="Times New Roman" w:cs="Times New Roman"/>
          <w:b/>
          <w:color w:val="000000"/>
          <w:sz w:val="24"/>
          <w:szCs w:val="24"/>
          <w:lang w:eastAsia="ru-RU"/>
        </w:rPr>
        <w:t>Задачи:</w:t>
      </w:r>
    </w:p>
    <w:p w:rsidR="006C52B6" w:rsidRPr="006C52B6" w:rsidRDefault="006C52B6" w:rsidP="006C52B6">
      <w:pPr>
        <w:widowControl w:val="0"/>
        <w:numPr>
          <w:ilvl w:val="0"/>
          <w:numId w:val="2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развитие общей музыкальной грамотности ученика и расширение его музыкального кругозора, а также воспитание в нем любви к классической музыке и музыкальному творчеству;</w:t>
      </w:r>
    </w:p>
    <w:p w:rsidR="006C52B6" w:rsidRPr="006C52B6" w:rsidRDefault="006C52B6" w:rsidP="006C52B6">
      <w:pPr>
        <w:widowControl w:val="0"/>
        <w:numPr>
          <w:ilvl w:val="0"/>
          <w:numId w:val="2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владение основными видами фортепианной техники для создания художественного образа, соответствующего замыслу автора музыкального произведения;</w:t>
      </w:r>
    </w:p>
    <w:p w:rsidR="006C52B6" w:rsidRPr="006C52B6" w:rsidRDefault="006C52B6" w:rsidP="006C52B6">
      <w:pPr>
        <w:widowControl w:val="0"/>
        <w:numPr>
          <w:ilvl w:val="0"/>
          <w:numId w:val="2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формирование комплекса исполнительских навыков и умений игры на фортепиано с учетом возможностей и способностей учащегося; овладение основными видами штрихов- </w:t>
      </w:r>
      <w:r w:rsidRPr="006C52B6">
        <w:rPr>
          <w:rFonts w:ascii="Times New Roman" w:eastAsia="Times New Roman" w:hAnsi="Times New Roman" w:cs="Times New Roman"/>
          <w:sz w:val="24"/>
          <w:szCs w:val="24"/>
          <w:lang w:val="en-US" w:eastAsia="ru-RU"/>
        </w:rPr>
        <w:t>nonlegato</w:t>
      </w:r>
      <w:r w:rsidRPr="006C52B6">
        <w:rPr>
          <w:rFonts w:ascii="Times New Roman" w:eastAsia="Times New Roman" w:hAnsi="Times New Roman" w:cs="Times New Roman"/>
          <w:sz w:val="24"/>
          <w:szCs w:val="24"/>
          <w:lang w:eastAsia="ru-RU"/>
        </w:rPr>
        <w:t xml:space="preserve">, </w:t>
      </w:r>
      <w:r w:rsidRPr="006C52B6">
        <w:rPr>
          <w:rFonts w:ascii="Times New Roman" w:eastAsia="Times New Roman" w:hAnsi="Times New Roman" w:cs="Times New Roman"/>
          <w:sz w:val="24"/>
          <w:szCs w:val="24"/>
          <w:lang w:val="en-US" w:eastAsia="ru-RU"/>
        </w:rPr>
        <w:t>legato</w:t>
      </w:r>
      <w:r w:rsidRPr="006C52B6">
        <w:rPr>
          <w:rFonts w:ascii="Times New Roman" w:eastAsia="Times New Roman" w:hAnsi="Times New Roman" w:cs="Times New Roman"/>
          <w:sz w:val="24"/>
          <w:szCs w:val="24"/>
          <w:lang w:eastAsia="ru-RU"/>
        </w:rPr>
        <w:t xml:space="preserve">, </w:t>
      </w:r>
      <w:r w:rsidRPr="006C52B6">
        <w:rPr>
          <w:rFonts w:ascii="Times New Roman" w:eastAsia="Times New Roman" w:hAnsi="Times New Roman" w:cs="Times New Roman"/>
          <w:sz w:val="24"/>
          <w:szCs w:val="24"/>
          <w:lang w:val="en-US" w:eastAsia="ru-RU"/>
        </w:rPr>
        <w:t>staccato</w:t>
      </w:r>
      <w:r w:rsidRPr="006C52B6">
        <w:rPr>
          <w:rFonts w:ascii="Times New Roman" w:eastAsia="Times New Roman" w:hAnsi="Times New Roman" w:cs="Times New Roman"/>
          <w:sz w:val="24"/>
          <w:szCs w:val="24"/>
          <w:lang w:eastAsia="ru-RU"/>
        </w:rPr>
        <w:t>;</w:t>
      </w:r>
    </w:p>
    <w:p w:rsidR="006C52B6" w:rsidRPr="006C52B6" w:rsidRDefault="006C52B6" w:rsidP="006C52B6">
      <w:pPr>
        <w:widowControl w:val="0"/>
        <w:numPr>
          <w:ilvl w:val="0"/>
          <w:numId w:val="2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развитие музыкальных способностей: ритма, слуха, памяти, музыкальности, эмоциональности;</w:t>
      </w:r>
    </w:p>
    <w:p w:rsidR="006C52B6" w:rsidRPr="006C52B6" w:rsidRDefault="006C52B6" w:rsidP="006C52B6">
      <w:pPr>
        <w:widowControl w:val="0"/>
        <w:numPr>
          <w:ilvl w:val="0"/>
          <w:numId w:val="2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овладение основами музыкальной грамоты, необходимыми для владения инструментом фортепиано в рамках программных требований;</w:t>
      </w:r>
    </w:p>
    <w:p w:rsidR="006C52B6" w:rsidRPr="006C52B6" w:rsidRDefault="006C52B6" w:rsidP="006C52B6">
      <w:pPr>
        <w:widowControl w:val="0"/>
        <w:numPr>
          <w:ilvl w:val="0"/>
          <w:numId w:val="2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обучение навыкам самостоятельной работы с музыкальным материалом, чтению с листа нетрудного текста, игре в ансамбле;</w:t>
      </w:r>
    </w:p>
    <w:p w:rsidR="006C52B6" w:rsidRPr="006C52B6" w:rsidRDefault="006C52B6" w:rsidP="006C52B6">
      <w:pPr>
        <w:widowControl w:val="0"/>
        <w:numPr>
          <w:ilvl w:val="0"/>
          <w:numId w:val="2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владение средствами музыкальной выразительности: звукоизвлечением, штрихами, фразировкой, динамикой, педализацией;</w:t>
      </w:r>
    </w:p>
    <w:p w:rsidR="006C52B6" w:rsidRPr="006C52B6" w:rsidRDefault="006C52B6" w:rsidP="006C52B6">
      <w:pPr>
        <w:widowControl w:val="0"/>
        <w:numPr>
          <w:ilvl w:val="0"/>
          <w:numId w:val="22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приобретение навыков публичных выступлений, а также интереса к музицированию.</w:t>
      </w:r>
    </w:p>
    <w:p w:rsidR="006C52B6" w:rsidRPr="006C52B6" w:rsidRDefault="006C52B6" w:rsidP="006C52B6">
      <w:pPr>
        <w:widowControl w:val="0"/>
        <w:tabs>
          <w:tab w:val="left" w:pos="993"/>
        </w:tabs>
        <w:autoSpaceDE w:val="0"/>
        <w:autoSpaceDN w:val="0"/>
        <w:adjustRightInd w:val="0"/>
        <w:spacing w:after="0"/>
        <w:ind w:left="709"/>
        <w:contextualSpacing/>
        <w:jc w:val="both"/>
        <w:rPr>
          <w:rFonts w:ascii="Times New Roman" w:eastAsia="Times New Roman" w:hAnsi="Times New Roman" w:cs="Times New Roman"/>
          <w:sz w:val="24"/>
          <w:szCs w:val="24"/>
          <w:lang w:eastAsia="ru-RU"/>
        </w:rPr>
      </w:pPr>
    </w:p>
    <w:p w:rsidR="006C52B6" w:rsidRPr="006C52B6" w:rsidRDefault="006C52B6" w:rsidP="006C52B6">
      <w:pPr>
        <w:widowControl w:val="0"/>
        <w:numPr>
          <w:ilvl w:val="0"/>
          <w:numId w:val="215"/>
        </w:numPr>
        <w:autoSpaceDE w:val="0"/>
        <w:autoSpaceDN w:val="0"/>
        <w:adjustRightInd w:val="0"/>
        <w:spacing w:after="0" w:line="240" w:lineRule="auto"/>
        <w:ind w:left="0" w:firstLine="709"/>
        <w:contextualSpacing/>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 xml:space="preserve">Обоснование структуры программы учебного предмета </w:t>
      </w:r>
    </w:p>
    <w:p w:rsidR="006C52B6" w:rsidRPr="006C52B6" w:rsidRDefault="006C52B6" w:rsidP="006C52B6">
      <w:pPr>
        <w:spacing w:after="0"/>
        <w:ind w:firstLine="709"/>
        <w:jc w:val="both"/>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 xml:space="preserve">Обоснованием структуры программы являются ФГТ, отражающие все аспекты работы преподавателя с учеником. </w:t>
      </w:r>
    </w:p>
    <w:p w:rsidR="006C52B6" w:rsidRPr="006C52B6" w:rsidRDefault="006C52B6" w:rsidP="006C52B6">
      <w:pPr>
        <w:spacing w:after="0"/>
        <w:ind w:firstLine="709"/>
        <w:rPr>
          <w:rFonts w:ascii="Times New Roman" w:eastAsia="Helvetica" w:hAnsi="Times New Roman" w:cs="Times New Roman"/>
          <w:color w:val="000000"/>
          <w:sz w:val="24"/>
          <w:szCs w:val="24"/>
          <w:lang w:eastAsia="ru-RU"/>
        </w:rPr>
      </w:pPr>
      <w:r w:rsidRPr="006C52B6">
        <w:rPr>
          <w:rFonts w:ascii="Times New Roman" w:eastAsia="Helvetica" w:hAnsi="Times New Roman" w:cs="Times New Roman"/>
          <w:color w:val="000000"/>
          <w:sz w:val="24"/>
          <w:szCs w:val="24"/>
          <w:lang w:eastAsia="ru-RU"/>
        </w:rPr>
        <w:t>Программа содержит  следующие разделы:</w:t>
      </w:r>
    </w:p>
    <w:p w:rsidR="006C52B6" w:rsidRPr="006C52B6" w:rsidRDefault="006C52B6" w:rsidP="006C52B6">
      <w:pPr>
        <w:widowControl w:val="0"/>
        <w:numPr>
          <w:ilvl w:val="0"/>
          <w:numId w:val="224"/>
        </w:numPr>
        <w:autoSpaceDE w:val="0"/>
        <w:autoSpaceDN w:val="0"/>
        <w:adjustRightInd w:val="0"/>
        <w:spacing w:after="0" w:line="240" w:lineRule="auto"/>
        <w:contextualSpacing/>
        <w:jc w:val="both"/>
        <w:outlineLvl w:val="0"/>
        <w:rPr>
          <w:rFonts w:ascii="Times New Roman" w:eastAsia="ヒラギノ角ゴ Pro W3"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сведения о затратах учебного времени;</w:t>
      </w:r>
    </w:p>
    <w:p w:rsidR="006C52B6" w:rsidRPr="006C52B6" w:rsidRDefault="006C52B6" w:rsidP="006C52B6">
      <w:pPr>
        <w:widowControl w:val="0"/>
        <w:numPr>
          <w:ilvl w:val="0"/>
          <w:numId w:val="224"/>
        </w:numPr>
        <w:autoSpaceDE w:val="0"/>
        <w:autoSpaceDN w:val="0"/>
        <w:adjustRightInd w:val="0"/>
        <w:spacing w:after="0" w:line="240" w:lineRule="auto"/>
        <w:contextualSpacing/>
        <w:jc w:val="both"/>
        <w:outlineLvl w:val="0"/>
        <w:rPr>
          <w:rFonts w:ascii="Times New Roman" w:eastAsia="ヒラギノ角ゴ Pro W3"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 xml:space="preserve">годовые требования по классам; </w:t>
      </w:r>
    </w:p>
    <w:p w:rsidR="006C52B6" w:rsidRPr="006C52B6" w:rsidRDefault="006C52B6" w:rsidP="006C52B6">
      <w:pPr>
        <w:widowControl w:val="0"/>
        <w:numPr>
          <w:ilvl w:val="0"/>
          <w:numId w:val="224"/>
        </w:numPr>
        <w:autoSpaceDE w:val="0"/>
        <w:autoSpaceDN w:val="0"/>
        <w:adjustRightInd w:val="0"/>
        <w:spacing w:after="0" w:line="240" w:lineRule="auto"/>
        <w:contextualSpacing/>
        <w:jc w:val="both"/>
        <w:outlineLvl w:val="0"/>
        <w:rPr>
          <w:rFonts w:ascii="Times New Roman" w:eastAsia="ヒラギノ角ゴ Pro W3"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требования к уровню подготовки обучающихся;</w:t>
      </w:r>
    </w:p>
    <w:p w:rsidR="006C52B6" w:rsidRPr="006C52B6" w:rsidRDefault="006C52B6" w:rsidP="006C52B6">
      <w:pPr>
        <w:widowControl w:val="0"/>
        <w:numPr>
          <w:ilvl w:val="0"/>
          <w:numId w:val="224"/>
        </w:numPr>
        <w:autoSpaceDE w:val="0"/>
        <w:autoSpaceDN w:val="0"/>
        <w:adjustRightInd w:val="0"/>
        <w:spacing w:after="0" w:line="240" w:lineRule="auto"/>
        <w:contextualSpacing/>
        <w:jc w:val="both"/>
        <w:outlineLvl w:val="0"/>
        <w:rPr>
          <w:rFonts w:ascii="Times New Roman" w:eastAsia="ヒラギノ角ゴ Pro W3"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формы и методы контроля, система оценок;</w:t>
      </w:r>
    </w:p>
    <w:p w:rsidR="006C52B6" w:rsidRPr="006C52B6" w:rsidRDefault="006C52B6" w:rsidP="006C52B6">
      <w:pPr>
        <w:widowControl w:val="0"/>
        <w:numPr>
          <w:ilvl w:val="0"/>
          <w:numId w:val="224"/>
        </w:numPr>
        <w:autoSpaceDE w:val="0"/>
        <w:autoSpaceDN w:val="0"/>
        <w:adjustRightInd w:val="0"/>
        <w:spacing w:after="0" w:line="240" w:lineRule="auto"/>
        <w:contextualSpacing/>
        <w:jc w:val="both"/>
        <w:outlineLvl w:val="0"/>
        <w:rPr>
          <w:rFonts w:ascii="Times New Roman" w:eastAsia="ヒラギノ角ゴ Pro W3"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методическое обеспечение учебного процесса.</w:t>
      </w:r>
    </w:p>
    <w:p w:rsidR="006C52B6" w:rsidRPr="006C52B6" w:rsidRDefault="006C52B6" w:rsidP="006C52B6">
      <w:pPr>
        <w:tabs>
          <w:tab w:val="left" w:pos="993"/>
        </w:tabs>
        <w:spacing w:after="0"/>
        <w:ind w:left="709"/>
        <w:contextualSpacing/>
        <w:jc w:val="both"/>
        <w:outlineLvl w:val="0"/>
        <w:rPr>
          <w:rFonts w:ascii="Times New Roman" w:eastAsia="ヒラギノ角ゴ Pro W3" w:hAnsi="Times New Roman" w:cs="Times New Roman"/>
          <w:color w:val="000000"/>
          <w:sz w:val="24"/>
          <w:szCs w:val="24"/>
          <w:lang w:eastAsia="ru-RU"/>
        </w:rPr>
      </w:pPr>
    </w:p>
    <w:p w:rsidR="006C52B6" w:rsidRPr="006C52B6" w:rsidRDefault="006C52B6" w:rsidP="006C52B6">
      <w:pPr>
        <w:widowControl w:val="0"/>
        <w:numPr>
          <w:ilvl w:val="0"/>
          <w:numId w:val="215"/>
        </w:numPr>
        <w:autoSpaceDE w:val="0"/>
        <w:autoSpaceDN w:val="0"/>
        <w:adjustRightInd w:val="0"/>
        <w:spacing w:after="0" w:line="240" w:lineRule="auto"/>
        <w:ind w:left="0" w:firstLine="709"/>
        <w:contextualSpacing/>
        <w:jc w:val="both"/>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lastRenderedPageBreak/>
        <w:t>Методы обучения</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При работе с учащимся педагог использует следующие методы:</w:t>
      </w:r>
    </w:p>
    <w:p w:rsidR="006C52B6" w:rsidRPr="006C52B6" w:rsidRDefault="006C52B6" w:rsidP="006C52B6">
      <w:pPr>
        <w:widowControl w:val="0"/>
        <w:numPr>
          <w:ilvl w:val="0"/>
          <w:numId w:val="22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словесные (объяснение, беседа, рассказ);</w:t>
      </w:r>
    </w:p>
    <w:p w:rsidR="006C52B6" w:rsidRPr="006C52B6" w:rsidRDefault="006C52B6" w:rsidP="006C52B6">
      <w:pPr>
        <w:widowControl w:val="0"/>
        <w:numPr>
          <w:ilvl w:val="0"/>
          <w:numId w:val="22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наглядно-слуховой метод(показ с демонстрацией пианистических приемов, наблюдение);</w:t>
      </w:r>
    </w:p>
    <w:p w:rsidR="006C52B6" w:rsidRPr="006C52B6" w:rsidRDefault="006C52B6" w:rsidP="006C52B6">
      <w:pPr>
        <w:widowControl w:val="0"/>
        <w:numPr>
          <w:ilvl w:val="0"/>
          <w:numId w:val="22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эмоциональный (подбор ассоциаций, образных сравнений);</w:t>
      </w:r>
    </w:p>
    <w:p w:rsidR="006C52B6" w:rsidRPr="006C52B6" w:rsidRDefault="006C52B6" w:rsidP="006C52B6">
      <w:pPr>
        <w:widowControl w:val="0"/>
        <w:numPr>
          <w:ilvl w:val="0"/>
          <w:numId w:val="22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практические методы обучения (работа на инструменте над упражнениями, чтением с листа, исполнением музыкальных произведений).</w:t>
      </w:r>
    </w:p>
    <w:p w:rsidR="006C52B6" w:rsidRPr="006C52B6" w:rsidRDefault="006C52B6" w:rsidP="006C52B6">
      <w:pPr>
        <w:widowControl w:val="0"/>
        <w:tabs>
          <w:tab w:val="left" w:pos="993"/>
        </w:tabs>
        <w:autoSpaceDE w:val="0"/>
        <w:autoSpaceDN w:val="0"/>
        <w:adjustRightInd w:val="0"/>
        <w:spacing w:after="0"/>
        <w:ind w:left="709"/>
        <w:contextualSpacing/>
        <w:jc w:val="both"/>
        <w:rPr>
          <w:rFonts w:ascii="Times New Roman" w:eastAsia="Times New Roman" w:hAnsi="Times New Roman" w:cs="Times New Roman"/>
          <w:sz w:val="24"/>
          <w:szCs w:val="24"/>
          <w:lang w:eastAsia="ru-RU"/>
        </w:rPr>
      </w:pPr>
    </w:p>
    <w:p w:rsidR="006C52B6" w:rsidRPr="006C52B6" w:rsidRDefault="006C52B6" w:rsidP="006C52B6">
      <w:pPr>
        <w:widowControl w:val="0"/>
        <w:numPr>
          <w:ilvl w:val="0"/>
          <w:numId w:val="215"/>
        </w:numPr>
        <w:autoSpaceDE w:val="0"/>
        <w:autoSpaceDN w:val="0"/>
        <w:adjustRightInd w:val="0"/>
        <w:spacing w:after="0" w:line="240" w:lineRule="auto"/>
        <w:ind w:left="0" w:firstLine="709"/>
        <w:contextualSpacing/>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Описание материально-технических условий реализации учебного предмета</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Для реализации данной программы необходимы следующие условия: класс (не менее 6 кв.м) для индивидуальных занятий с наличием инструмента «фортепиано», а также доступ к нотному и методическому материалу(наличие нотной библиотеки). </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Помещение для занятий должно быть со звукоизоляцией, соответствовать противопожарным и санитарным нормам. Музыкальные инструменты должны быть настроены.</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b/>
          <w:bCs/>
          <w:sz w:val="24"/>
          <w:szCs w:val="24"/>
          <w:lang w:eastAsia="ru-RU"/>
        </w:rPr>
      </w:pP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b/>
          <w:bCs/>
          <w:sz w:val="24"/>
          <w:szCs w:val="24"/>
          <w:lang w:eastAsia="ru-RU"/>
        </w:rPr>
      </w:pP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b/>
          <w:bCs/>
          <w:sz w:val="24"/>
          <w:szCs w:val="24"/>
          <w:lang w:eastAsia="ru-RU"/>
        </w:rPr>
      </w:pP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b/>
          <w:bCs/>
          <w:sz w:val="24"/>
          <w:szCs w:val="24"/>
          <w:lang w:eastAsia="ru-RU"/>
        </w:rPr>
      </w:pP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b/>
          <w:bCs/>
          <w:sz w:val="24"/>
          <w:szCs w:val="24"/>
          <w:lang w:eastAsia="ru-RU"/>
        </w:rPr>
      </w:pP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b/>
          <w:bCs/>
          <w:sz w:val="24"/>
          <w:szCs w:val="24"/>
          <w:lang w:eastAsia="ru-RU"/>
        </w:rPr>
      </w:pP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b/>
          <w:bCs/>
          <w:sz w:val="24"/>
          <w:szCs w:val="24"/>
          <w:lang w:eastAsia="ru-RU"/>
        </w:rPr>
      </w:pP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b/>
          <w:bCs/>
          <w:sz w:val="24"/>
          <w:szCs w:val="24"/>
          <w:lang w:eastAsia="ru-RU"/>
        </w:rPr>
      </w:pP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b/>
          <w:bCs/>
          <w:sz w:val="24"/>
          <w:szCs w:val="24"/>
          <w:lang w:eastAsia="ru-RU"/>
        </w:rPr>
      </w:pP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b/>
          <w:bCs/>
          <w:sz w:val="24"/>
          <w:szCs w:val="24"/>
          <w:lang w:eastAsia="ru-RU"/>
        </w:rPr>
      </w:pP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b/>
          <w:bCs/>
          <w:sz w:val="24"/>
          <w:szCs w:val="24"/>
          <w:lang w:eastAsia="ru-RU"/>
        </w:rPr>
      </w:pP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b/>
          <w:bCs/>
          <w:sz w:val="24"/>
          <w:szCs w:val="24"/>
          <w:lang w:eastAsia="ru-RU"/>
        </w:rPr>
      </w:pP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b/>
          <w:bCs/>
          <w:sz w:val="24"/>
          <w:szCs w:val="24"/>
          <w:lang w:eastAsia="ru-RU"/>
        </w:rPr>
      </w:pP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b/>
          <w:bCs/>
          <w:sz w:val="24"/>
          <w:szCs w:val="24"/>
          <w:lang w:eastAsia="ru-RU"/>
        </w:rPr>
      </w:pP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b/>
          <w:bCs/>
          <w:sz w:val="24"/>
          <w:szCs w:val="24"/>
          <w:lang w:eastAsia="ru-RU"/>
        </w:rPr>
      </w:pP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b/>
          <w:bCs/>
          <w:sz w:val="24"/>
          <w:szCs w:val="24"/>
          <w:lang w:eastAsia="ru-RU"/>
        </w:rPr>
      </w:pP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b/>
          <w:bCs/>
          <w:sz w:val="24"/>
          <w:szCs w:val="24"/>
          <w:lang w:eastAsia="ru-RU"/>
        </w:rPr>
      </w:pPr>
    </w:p>
    <w:p w:rsid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b/>
          <w:bCs/>
          <w:sz w:val="24"/>
          <w:szCs w:val="24"/>
          <w:lang w:eastAsia="ru-RU"/>
        </w:rPr>
      </w:pPr>
    </w:p>
    <w:p w:rsidR="007D6B54" w:rsidRDefault="007D6B54" w:rsidP="006C52B6">
      <w:pPr>
        <w:widowControl w:val="0"/>
        <w:autoSpaceDE w:val="0"/>
        <w:autoSpaceDN w:val="0"/>
        <w:adjustRightInd w:val="0"/>
        <w:spacing w:after="0"/>
        <w:ind w:firstLine="709"/>
        <w:jc w:val="both"/>
        <w:rPr>
          <w:rFonts w:ascii="Times New Roman" w:eastAsia="Times New Roman" w:hAnsi="Times New Roman" w:cs="Times New Roman"/>
          <w:b/>
          <w:bCs/>
          <w:sz w:val="24"/>
          <w:szCs w:val="24"/>
          <w:lang w:eastAsia="ru-RU"/>
        </w:rPr>
      </w:pPr>
    </w:p>
    <w:p w:rsidR="007D6B54" w:rsidRDefault="007D6B54" w:rsidP="006C52B6">
      <w:pPr>
        <w:widowControl w:val="0"/>
        <w:autoSpaceDE w:val="0"/>
        <w:autoSpaceDN w:val="0"/>
        <w:adjustRightInd w:val="0"/>
        <w:spacing w:after="0"/>
        <w:ind w:firstLine="709"/>
        <w:jc w:val="both"/>
        <w:rPr>
          <w:rFonts w:ascii="Times New Roman" w:eastAsia="Times New Roman" w:hAnsi="Times New Roman" w:cs="Times New Roman"/>
          <w:b/>
          <w:bCs/>
          <w:sz w:val="24"/>
          <w:szCs w:val="24"/>
          <w:lang w:eastAsia="ru-RU"/>
        </w:rPr>
      </w:pPr>
    </w:p>
    <w:p w:rsidR="007D6B54" w:rsidRDefault="007D6B54" w:rsidP="006C52B6">
      <w:pPr>
        <w:widowControl w:val="0"/>
        <w:autoSpaceDE w:val="0"/>
        <w:autoSpaceDN w:val="0"/>
        <w:adjustRightInd w:val="0"/>
        <w:spacing w:after="0"/>
        <w:ind w:firstLine="709"/>
        <w:jc w:val="both"/>
        <w:rPr>
          <w:rFonts w:ascii="Times New Roman" w:eastAsia="Times New Roman" w:hAnsi="Times New Roman" w:cs="Times New Roman"/>
          <w:b/>
          <w:bCs/>
          <w:sz w:val="24"/>
          <w:szCs w:val="24"/>
          <w:lang w:eastAsia="ru-RU"/>
        </w:rPr>
      </w:pPr>
    </w:p>
    <w:p w:rsidR="007D6B54" w:rsidRDefault="007D6B54" w:rsidP="006C52B6">
      <w:pPr>
        <w:widowControl w:val="0"/>
        <w:autoSpaceDE w:val="0"/>
        <w:autoSpaceDN w:val="0"/>
        <w:adjustRightInd w:val="0"/>
        <w:spacing w:after="0"/>
        <w:ind w:firstLine="709"/>
        <w:jc w:val="both"/>
        <w:rPr>
          <w:rFonts w:ascii="Times New Roman" w:eastAsia="Times New Roman" w:hAnsi="Times New Roman" w:cs="Times New Roman"/>
          <w:b/>
          <w:bCs/>
          <w:sz w:val="24"/>
          <w:szCs w:val="24"/>
          <w:lang w:eastAsia="ru-RU"/>
        </w:rPr>
      </w:pPr>
    </w:p>
    <w:p w:rsidR="007D6B54" w:rsidRDefault="007D6B54" w:rsidP="006C52B6">
      <w:pPr>
        <w:widowControl w:val="0"/>
        <w:autoSpaceDE w:val="0"/>
        <w:autoSpaceDN w:val="0"/>
        <w:adjustRightInd w:val="0"/>
        <w:spacing w:after="0"/>
        <w:ind w:firstLine="709"/>
        <w:jc w:val="both"/>
        <w:rPr>
          <w:rFonts w:ascii="Times New Roman" w:eastAsia="Times New Roman" w:hAnsi="Times New Roman" w:cs="Times New Roman"/>
          <w:b/>
          <w:bCs/>
          <w:sz w:val="24"/>
          <w:szCs w:val="24"/>
          <w:lang w:eastAsia="ru-RU"/>
        </w:rPr>
      </w:pPr>
    </w:p>
    <w:p w:rsidR="007D6B54" w:rsidRDefault="007D6B54" w:rsidP="006C52B6">
      <w:pPr>
        <w:widowControl w:val="0"/>
        <w:autoSpaceDE w:val="0"/>
        <w:autoSpaceDN w:val="0"/>
        <w:adjustRightInd w:val="0"/>
        <w:spacing w:after="0"/>
        <w:ind w:firstLine="709"/>
        <w:jc w:val="both"/>
        <w:rPr>
          <w:rFonts w:ascii="Times New Roman" w:eastAsia="Times New Roman" w:hAnsi="Times New Roman" w:cs="Times New Roman"/>
          <w:b/>
          <w:bCs/>
          <w:sz w:val="24"/>
          <w:szCs w:val="24"/>
          <w:lang w:eastAsia="ru-RU"/>
        </w:rPr>
      </w:pPr>
    </w:p>
    <w:p w:rsidR="007D6B54" w:rsidRDefault="007D6B54" w:rsidP="006C52B6">
      <w:pPr>
        <w:widowControl w:val="0"/>
        <w:autoSpaceDE w:val="0"/>
        <w:autoSpaceDN w:val="0"/>
        <w:adjustRightInd w:val="0"/>
        <w:spacing w:after="0"/>
        <w:ind w:firstLine="709"/>
        <w:jc w:val="both"/>
        <w:rPr>
          <w:rFonts w:ascii="Times New Roman" w:eastAsia="Times New Roman" w:hAnsi="Times New Roman" w:cs="Times New Roman"/>
          <w:b/>
          <w:bCs/>
          <w:sz w:val="24"/>
          <w:szCs w:val="24"/>
          <w:lang w:eastAsia="ru-RU"/>
        </w:rPr>
      </w:pPr>
    </w:p>
    <w:p w:rsidR="007D6B54" w:rsidRPr="006C52B6" w:rsidRDefault="007D6B54" w:rsidP="006C52B6">
      <w:pPr>
        <w:widowControl w:val="0"/>
        <w:autoSpaceDE w:val="0"/>
        <w:autoSpaceDN w:val="0"/>
        <w:adjustRightInd w:val="0"/>
        <w:spacing w:after="0"/>
        <w:ind w:firstLine="709"/>
        <w:jc w:val="both"/>
        <w:rPr>
          <w:rFonts w:ascii="Times New Roman" w:eastAsia="Times New Roman" w:hAnsi="Times New Roman" w:cs="Times New Roman"/>
          <w:b/>
          <w:bCs/>
          <w:sz w:val="24"/>
          <w:szCs w:val="24"/>
          <w:lang w:eastAsia="ru-RU"/>
        </w:rPr>
      </w:pP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b/>
          <w:bCs/>
          <w:sz w:val="24"/>
          <w:szCs w:val="24"/>
          <w:lang w:eastAsia="ru-RU"/>
        </w:rPr>
      </w:pP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b/>
          <w:bCs/>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p>
    <w:p w:rsidR="006C52B6" w:rsidRPr="006C52B6" w:rsidRDefault="006C52B6" w:rsidP="006C52B6">
      <w:pPr>
        <w:widowControl w:val="0"/>
        <w:autoSpaceDE w:val="0"/>
        <w:autoSpaceDN w:val="0"/>
        <w:adjustRightInd w:val="0"/>
        <w:spacing w:after="0"/>
        <w:ind w:firstLine="709"/>
        <w:jc w:val="center"/>
        <w:rPr>
          <w:rFonts w:ascii="Times New Roman" w:eastAsia="Times New Roman" w:hAnsi="Times New Roman" w:cs="Times New Roman"/>
          <w:b/>
          <w:bCs/>
          <w:sz w:val="28"/>
          <w:szCs w:val="28"/>
          <w:lang w:eastAsia="ru-RU"/>
        </w:rPr>
      </w:pPr>
      <w:r w:rsidRPr="006C52B6">
        <w:rPr>
          <w:rFonts w:ascii="Times New Roman" w:eastAsia="Times New Roman" w:hAnsi="Times New Roman" w:cs="Times New Roman"/>
          <w:b/>
          <w:bCs/>
          <w:sz w:val="28"/>
          <w:szCs w:val="28"/>
          <w:lang w:val="en-US" w:eastAsia="ru-RU"/>
        </w:rPr>
        <w:lastRenderedPageBreak/>
        <w:t>II</w:t>
      </w:r>
      <w:r w:rsidRPr="006C52B6">
        <w:rPr>
          <w:rFonts w:ascii="Times New Roman" w:eastAsia="Times New Roman" w:hAnsi="Times New Roman" w:cs="Times New Roman"/>
          <w:b/>
          <w:bCs/>
          <w:sz w:val="28"/>
          <w:szCs w:val="28"/>
          <w:lang w:eastAsia="ru-RU"/>
        </w:rPr>
        <w:t>.</w:t>
      </w:r>
      <w:r w:rsidRPr="006C52B6">
        <w:rPr>
          <w:rFonts w:ascii="Times New Roman" w:eastAsia="Times New Roman" w:hAnsi="Times New Roman" w:cs="Times New Roman"/>
          <w:b/>
          <w:bCs/>
          <w:sz w:val="28"/>
          <w:szCs w:val="28"/>
          <w:lang w:eastAsia="ru-RU"/>
        </w:rPr>
        <w:tab/>
        <w:t>Содержание учебного предмета</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iCs/>
          <w:sz w:val="24"/>
          <w:szCs w:val="24"/>
          <w:u w:val="single"/>
          <w:lang w:eastAsia="ru-RU"/>
        </w:rPr>
      </w:pPr>
    </w:p>
    <w:p w:rsidR="006C52B6" w:rsidRPr="006C52B6" w:rsidRDefault="006C52B6" w:rsidP="006C52B6">
      <w:pPr>
        <w:widowControl w:val="0"/>
        <w:numPr>
          <w:ilvl w:val="0"/>
          <w:numId w:val="198"/>
        </w:numPr>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b/>
          <w:color w:val="000000"/>
          <w:sz w:val="24"/>
          <w:szCs w:val="24"/>
          <w:lang w:eastAsia="ru-RU"/>
        </w:rPr>
        <w:t>Сведения о затратах учебного времени</w:t>
      </w:r>
      <w:r w:rsidRPr="006C52B6">
        <w:rPr>
          <w:rFonts w:ascii="Times New Roman" w:eastAsia="Times New Roman" w:hAnsi="Times New Roman" w:cs="Times New Roman"/>
          <w:color w:val="000000"/>
          <w:sz w:val="24"/>
          <w:szCs w:val="24"/>
          <w:lang w:eastAsia="ru-RU"/>
        </w:rPr>
        <w:t>, предусмотренного на освоение учебного предмета «Фортепиано», на максимальную, самостоятельную нагрузку обучающихся и аудиторные занятия:</w:t>
      </w:r>
    </w:p>
    <w:tbl>
      <w:tblPr>
        <w:tblW w:w="946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28"/>
        <w:gridCol w:w="567"/>
        <w:gridCol w:w="567"/>
        <w:gridCol w:w="567"/>
        <w:gridCol w:w="567"/>
        <w:gridCol w:w="567"/>
        <w:gridCol w:w="567"/>
        <w:gridCol w:w="567"/>
        <w:gridCol w:w="567"/>
      </w:tblGrid>
      <w:tr w:rsidR="006C52B6" w:rsidRPr="006C52B6" w:rsidTr="009723AA">
        <w:tc>
          <w:tcPr>
            <w:tcW w:w="4928" w:type="dxa"/>
          </w:tcPr>
          <w:p w:rsidR="006C52B6" w:rsidRPr="006C52B6" w:rsidRDefault="006C52B6" w:rsidP="006C52B6">
            <w:pPr>
              <w:widowControl w:val="0"/>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Классы:</w:t>
            </w:r>
          </w:p>
          <w:p w:rsidR="006C52B6" w:rsidRPr="006C52B6" w:rsidRDefault="006C52B6" w:rsidP="006C52B6">
            <w:pPr>
              <w:widowControl w:val="0"/>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p>
        </w:tc>
        <w:tc>
          <w:tcPr>
            <w:tcW w:w="567" w:type="dxa"/>
          </w:tcPr>
          <w:p w:rsidR="006C52B6" w:rsidRPr="006C52B6" w:rsidRDefault="006C52B6" w:rsidP="006C52B6">
            <w:pPr>
              <w:widowControl w:val="0"/>
              <w:autoSpaceDE w:val="0"/>
              <w:autoSpaceDN w:val="0"/>
              <w:adjustRightInd w:val="0"/>
              <w:spacing w:after="0" w:line="240" w:lineRule="auto"/>
              <w:ind w:firstLine="33"/>
              <w:jc w:val="center"/>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1</w:t>
            </w:r>
          </w:p>
        </w:tc>
        <w:tc>
          <w:tcPr>
            <w:tcW w:w="567" w:type="dxa"/>
          </w:tcPr>
          <w:p w:rsidR="006C52B6" w:rsidRPr="006C52B6" w:rsidRDefault="006C52B6" w:rsidP="006C52B6">
            <w:pPr>
              <w:widowControl w:val="0"/>
              <w:autoSpaceDE w:val="0"/>
              <w:autoSpaceDN w:val="0"/>
              <w:adjustRightInd w:val="0"/>
              <w:spacing w:after="0" w:line="240" w:lineRule="auto"/>
              <w:ind w:firstLine="33"/>
              <w:jc w:val="center"/>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2</w:t>
            </w:r>
          </w:p>
        </w:tc>
        <w:tc>
          <w:tcPr>
            <w:tcW w:w="567" w:type="dxa"/>
          </w:tcPr>
          <w:p w:rsidR="006C52B6" w:rsidRPr="006C52B6" w:rsidRDefault="006C52B6" w:rsidP="006C52B6">
            <w:pPr>
              <w:widowControl w:val="0"/>
              <w:autoSpaceDE w:val="0"/>
              <w:autoSpaceDN w:val="0"/>
              <w:adjustRightInd w:val="0"/>
              <w:spacing w:after="0" w:line="240" w:lineRule="auto"/>
              <w:ind w:firstLine="33"/>
              <w:jc w:val="center"/>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3</w:t>
            </w:r>
          </w:p>
        </w:tc>
        <w:tc>
          <w:tcPr>
            <w:tcW w:w="567" w:type="dxa"/>
          </w:tcPr>
          <w:p w:rsidR="006C52B6" w:rsidRPr="006C52B6" w:rsidRDefault="006C52B6" w:rsidP="006C52B6">
            <w:pPr>
              <w:widowControl w:val="0"/>
              <w:autoSpaceDE w:val="0"/>
              <w:autoSpaceDN w:val="0"/>
              <w:adjustRightInd w:val="0"/>
              <w:spacing w:after="0" w:line="240" w:lineRule="auto"/>
              <w:ind w:firstLine="33"/>
              <w:jc w:val="center"/>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4</w:t>
            </w:r>
          </w:p>
        </w:tc>
        <w:tc>
          <w:tcPr>
            <w:tcW w:w="567" w:type="dxa"/>
          </w:tcPr>
          <w:p w:rsidR="006C52B6" w:rsidRPr="006C52B6" w:rsidRDefault="006C52B6" w:rsidP="006C52B6">
            <w:pPr>
              <w:widowControl w:val="0"/>
              <w:autoSpaceDE w:val="0"/>
              <w:autoSpaceDN w:val="0"/>
              <w:adjustRightInd w:val="0"/>
              <w:spacing w:after="0" w:line="240" w:lineRule="auto"/>
              <w:ind w:firstLine="33"/>
              <w:jc w:val="center"/>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5</w:t>
            </w:r>
          </w:p>
        </w:tc>
        <w:tc>
          <w:tcPr>
            <w:tcW w:w="567" w:type="dxa"/>
          </w:tcPr>
          <w:p w:rsidR="006C52B6" w:rsidRPr="006C52B6" w:rsidRDefault="006C52B6" w:rsidP="006C52B6">
            <w:pPr>
              <w:widowControl w:val="0"/>
              <w:autoSpaceDE w:val="0"/>
              <w:autoSpaceDN w:val="0"/>
              <w:adjustRightInd w:val="0"/>
              <w:spacing w:after="0" w:line="240" w:lineRule="auto"/>
              <w:ind w:firstLine="33"/>
              <w:jc w:val="center"/>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6</w:t>
            </w:r>
          </w:p>
        </w:tc>
        <w:tc>
          <w:tcPr>
            <w:tcW w:w="567" w:type="dxa"/>
          </w:tcPr>
          <w:p w:rsidR="006C52B6" w:rsidRPr="006C52B6" w:rsidRDefault="006C52B6" w:rsidP="006C52B6">
            <w:pPr>
              <w:widowControl w:val="0"/>
              <w:autoSpaceDE w:val="0"/>
              <w:autoSpaceDN w:val="0"/>
              <w:adjustRightInd w:val="0"/>
              <w:spacing w:after="0" w:line="240" w:lineRule="auto"/>
              <w:ind w:firstLine="33"/>
              <w:jc w:val="center"/>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7</w:t>
            </w:r>
          </w:p>
        </w:tc>
        <w:tc>
          <w:tcPr>
            <w:tcW w:w="567" w:type="dxa"/>
          </w:tcPr>
          <w:p w:rsidR="006C52B6" w:rsidRPr="006C52B6" w:rsidRDefault="006C52B6" w:rsidP="006C52B6">
            <w:pPr>
              <w:widowControl w:val="0"/>
              <w:autoSpaceDE w:val="0"/>
              <w:autoSpaceDN w:val="0"/>
              <w:adjustRightInd w:val="0"/>
              <w:spacing w:after="0" w:line="240" w:lineRule="auto"/>
              <w:ind w:firstLine="33"/>
              <w:jc w:val="center"/>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8</w:t>
            </w:r>
          </w:p>
        </w:tc>
      </w:tr>
      <w:tr w:rsidR="006C52B6" w:rsidRPr="006C52B6" w:rsidTr="009723AA">
        <w:trPr>
          <w:trHeight w:val="203"/>
        </w:trPr>
        <w:tc>
          <w:tcPr>
            <w:tcW w:w="4928" w:type="dxa"/>
          </w:tcPr>
          <w:p w:rsidR="006C52B6" w:rsidRPr="006C52B6" w:rsidRDefault="006C52B6" w:rsidP="006C52B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Количество недель</w:t>
            </w:r>
          </w:p>
        </w:tc>
        <w:tc>
          <w:tcPr>
            <w:tcW w:w="567" w:type="dxa"/>
          </w:tcPr>
          <w:p w:rsidR="006C52B6" w:rsidRPr="006C52B6" w:rsidRDefault="006C52B6" w:rsidP="006C52B6">
            <w:pPr>
              <w:widowControl w:val="0"/>
              <w:autoSpaceDE w:val="0"/>
              <w:autoSpaceDN w:val="0"/>
              <w:adjustRightInd w:val="0"/>
              <w:spacing w:after="0" w:line="240" w:lineRule="auto"/>
              <w:ind w:firstLine="33"/>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567" w:type="dxa"/>
          </w:tcPr>
          <w:p w:rsidR="006C52B6" w:rsidRPr="006C52B6" w:rsidRDefault="006C52B6" w:rsidP="006C52B6">
            <w:pPr>
              <w:widowControl w:val="0"/>
              <w:autoSpaceDE w:val="0"/>
              <w:autoSpaceDN w:val="0"/>
              <w:adjustRightInd w:val="0"/>
              <w:spacing w:after="0" w:line="240" w:lineRule="auto"/>
              <w:ind w:firstLine="33"/>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567" w:type="dxa"/>
          </w:tcPr>
          <w:p w:rsidR="006C52B6" w:rsidRPr="006C52B6" w:rsidRDefault="006C52B6" w:rsidP="006C52B6">
            <w:pPr>
              <w:widowControl w:val="0"/>
              <w:autoSpaceDE w:val="0"/>
              <w:autoSpaceDN w:val="0"/>
              <w:adjustRightInd w:val="0"/>
              <w:spacing w:after="0" w:line="240" w:lineRule="auto"/>
              <w:ind w:firstLine="33"/>
              <w:jc w:val="center"/>
              <w:rPr>
                <w:rFonts w:ascii="Times New Roman" w:eastAsia="Times New Roman" w:hAnsi="Times New Roman" w:cs="Times New Roman"/>
                <w:sz w:val="24"/>
                <w:szCs w:val="24"/>
                <w:lang w:eastAsia="ru-RU"/>
              </w:rPr>
            </w:pPr>
          </w:p>
        </w:tc>
        <w:tc>
          <w:tcPr>
            <w:tcW w:w="567" w:type="dxa"/>
          </w:tcPr>
          <w:p w:rsidR="006C52B6" w:rsidRPr="006C52B6" w:rsidRDefault="006C52B6" w:rsidP="006C52B6">
            <w:pPr>
              <w:widowControl w:val="0"/>
              <w:autoSpaceDE w:val="0"/>
              <w:autoSpaceDN w:val="0"/>
              <w:adjustRightInd w:val="0"/>
              <w:spacing w:after="0" w:line="240" w:lineRule="auto"/>
              <w:ind w:firstLine="33"/>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c>
          <w:tcPr>
            <w:tcW w:w="567" w:type="dxa"/>
          </w:tcPr>
          <w:p w:rsidR="006C52B6" w:rsidRPr="006C52B6" w:rsidRDefault="006C52B6" w:rsidP="006C52B6">
            <w:pPr>
              <w:widowControl w:val="0"/>
              <w:autoSpaceDE w:val="0"/>
              <w:autoSpaceDN w:val="0"/>
              <w:adjustRightInd w:val="0"/>
              <w:spacing w:after="0" w:line="240" w:lineRule="auto"/>
              <w:ind w:firstLine="33"/>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c>
          <w:tcPr>
            <w:tcW w:w="567" w:type="dxa"/>
          </w:tcPr>
          <w:p w:rsidR="006C52B6" w:rsidRPr="006C52B6" w:rsidRDefault="006C52B6" w:rsidP="006C52B6">
            <w:pPr>
              <w:widowControl w:val="0"/>
              <w:autoSpaceDE w:val="0"/>
              <w:autoSpaceDN w:val="0"/>
              <w:adjustRightInd w:val="0"/>
              <w:spacing w:after="0" w:line="240" w:lineRule="auto"/>
              <w:ind w:firstLine="33"/>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c>
          <w:tcPr>
            <w:tcW w:w="567" w:type="dxa"/>
          </w:tcPr>
          <w:p w:rsidR="006C52B6" w:rsidRPr="006C52B6" w:rsidRDefault="006C52B6" w:rsidP="006C52B6">
            <w:pPr>
              <w:widowControl w:val="0"/>
              <w:autoSpaceDE w:val="0"/>
              <w:autoSpaceDN w:val="0"/>
              <w:adjustRightInd w:val="0"/>
              <w:spacing w:after="0" w:line="240" w:lineRule="auto"/>
              <w:ind w:firstLine="33"/>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c>
          <w:tcPr>
            <w:tcW w:w="567" w:type="dxa"/>
          </w:tcPr>
          <w:p w:rsidR="006C52B6" w:rsidRPr="006C52B6" w:rsidRDefault="006C52B6" w:rsidP="006C52B6">
            <w:pPr>
              <w:widowControl w:val="0"/>
              <w:autoSpaceDE w:val="0"/>
              <w:autoSpaceDN w:val="0"/>
              <w:adjustRightInd w:val="0"/>
              <w:spacing w:after="0" w:line="240" w:lineRule="auto"/>
              <w:ind w:firstLine="33"/>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r>
      <w:tr w:rsidR="006C52B6" w:rsidRPr="006C52B6" w:rsidTr="009723AA">
        <w:trPr>
          <w:trHeight w:val="474"/>
        </w:trPr>
        <w:tc>
          <w:tcPr>
            <w:tcW w:w="4928" w:type="dxa"/>
          </w:tcPr>
          <w:p w:rsidR="006C52B6" w:rsidRPr="006C52B6" w:rsidRDefault="006C52B6" w:rsidP="006C52B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Количество часов на аудиторные занятия</w:t>
            </w:r>
          </w:p>
          <w:p w:rsidR="006C52B6" w:rsidRPr="006C52B6" w:rsidRDefault="006C52B6" w:rsidP="006C52B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 неделю)</w:t>
            </w:r>
          </w:p>
        </w:tc>
        <w:tc>
          <w:tcPr>
            <w:tcW w:w="567" w:type="dxa"/>
          </w:tcPr>
          <w:p w:rsidR="006C52B6" w:rsidRPr="006C52B6" w:rsidRDefault="006C52B6" w:rsidP="006C52B6">
            <w:pPr>
              <w:widowControl w:val="0"/>
              <w:autoSpaceDE w:val="0"/>
              <w:autoSpaceDN w:val="0"/>
              <w:adjustRightInd w:val="0"/>
              <w:spacing w:after="0" w:line="240" w:lineRule="auto"/>
              <w:ind w:firstLine="33"/>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567" w:type="dxa"/>
          </w:tcPr>
          <w:p w:rsidR="006C52B6" w:rsidRPr="006C52B6" w:rsidRDefault="006C52B6" w:rsidP="006C52B6">
            <w:pPr>
              <w:widowControl w:val="0"/>
              <w:autoSpaceDE w:val="0"/>
              <w:autoSpaceDN w:val="0"/>
              <w:adjustRightInd w:val="0"/>
              <w:spacing w:after="0" w:line="240" w:lineRule="auto"/>
              <w:ind w:firstLine="33"/>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567" w:type="dxa"/>
          </w:tcPr>
          <w:p w:rsidR="006C52B6" w:rsidRPr="006C52B6" w:rsidRDefault="006C52B6" w:rsidP="006C52B6">
            <w:pPr>
              <w:widowControl w:val="0"/>
              <w:autoSpaceDE w:val="0"/>
              <w:autoSpaceDN w:val="0"/>
              <w:adjustRightInd w:val="0"/>
              <w:spacing w:after="0" w:line="240" w:lineRule="auto"/>
              <w:ind w:firstLine="33"/>
              <w:jc w:val="center"/>
              <w:rPr>
                <w:rFonts w:ascii="Times New Roman" w:eastAsia="Times New Roman" w:hAnsi="Times New Roman" w:cs="Times New Roman"/>
                <w:sz w:val="24"/>
                <w:szCs w:val="24"/>
                <w:lang w:eastAsia="ru-RU"/>
              </w:rPr>
            </w:pPr>
          </w:p>
        </w:tc>
        <w:tc>
          <w:tcPr>
            <w:tcW w:w="567" w:type="dxa"/>
          </w:tcPr>
          <w:p w:rsidR="006C52B6" w:rsidRPr="006C52B6" w:rsidRDefault="006C52B6" w:rsidP="006C52B6">
            <w:pPr>
              <w:widowControl w:val="0"/>
              <w:autoSpaceDE w:val="0"/>
              <w:autoSpaceDN w:val="0"/>
              <w:adjustRightInd w:val="0"/>
              <w:spacing w:after="0" w:line="240" w:lineRule="auto"/>
              <w:ind w:firstLine="33"/>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0,5</w:t>
            </w:r>
          </w:p>
        </w:tc>
        <w:tc>
          <w:tcPr>
            <w:tcW w:w="567" w:type="dxa"/>
          </w:tcPr>
          <w:p w:rsidR="006C52B6" w:rsidRPr="006C52B6" w:rsidRDefault="006C52B6" w:rsidP="006C52B6">
            <w:pPr>
              <w:widowControl w:val="0"/>
              <w:autoSpaceDE w:val="0"/>
              <w:autoSpaceDN w:val="0"/>
              <w:adjustRightInd w:val="0"/>
              <w:spacing w:after="0" w:line="240" w:lineRule="auto"/>
              <w:rPr>
                <w:rFonts w:ascii="Arial" w:eastAsia="Times New Roman" w:hAnsi="Arial" w:cs="Arial"/>
                <w:sz w:val="20"/>
                <w:szCs w:val="20"/>
                <w:lang w:eastAsia="ru-RU"/>
              </w:rPr>
            </w:pPr>
            <w:r w:rsidRPr="006C52B6">
              <w:rPr>
                <w:rFonts w:ascii="Times New Roman" w:eastAsia="Times New Roman" w:hAnsi="Times New Roman" w:cs="Times New Roman"/>
                <w:sz w:val="24"/>
                <w:szCs w:val="24"/>
                <w:lang w:eastAsia="ru-RU"/>
              </w:rPr>
              <w:t>0,5</w:t>
            </w:r>
          </w:p>
        </w:tc>
        <w:tc>
          <w:tcPr>
            <w:tcW w:w="567" w:type="dxa"/>
          </w:tcPr>
          <w:p w:rsidR="006C52B6" w:rsidRPr="006C52B6" w:rsidRDefault="006C52B6" w:rsidP="006C52B6">
            <w:pPr>
              <w:widowControl w:val="0"/>
              <w:autoSpaceDE w:val="0"/>
              <w:autoSpaceDN w:val="0"/>
              <w:adjustRightInd w:val="0"/>
              <w:spacing w:after="0" w:line="240" w:lineRule="auto"/>
              <w:rPr>
                <w:rFonts w:ascii="Arial" w:eastAsia="Times New Roman" w:hAnsi="Arial" w:cs="Arial"/>
                <w:sz w:val="20"/>
                <w:szCs w:val="20"/>
                <w:lang w:eastAsia="ru-RU"/>
              </w:rPr>
            </w:pPr>
            <w:r w:rsidRPr="006C52B6">
              <w:rPr>
                <w:rFonts w:ascii="Times New Roman" w:eastAsia="Times New Roman" w:hAnsi="Times New Roman" w:cs="Times New Roman"/>
                <w:sz w:val="24"/>
                <w:szCs w:val="24"/>
                <w:lang w:eastAsia="ru-RU"/>
              </w:rPr>
              <w:t>0,5</w:t>
            </w:r>
          </w:p>
        </w:tc>
        <w:tc>
          <w:tcPr>
            <w:tcW w:w="567" w:type="dxa"/>
          </w:tcPr>
          <w:p w:rsidR="006C52B6" w:rsidRPr="006C52B6" w:rsidRDefault="006C52B6" w:rsidP="006C52B6">
            <w:pPr>
              <w:widowControl w:val="0"/>
              <w:autoSpaceDE w:val="0"/>
              <w:autoSpaceDN w:val="0"/>
              <w:adjustRightInd w:val="0"/>
              <w:spacing w:after="0" w:line="240" w:lineRule="auto"/>
              <w:rPr>
                <w:rFonts w:ascii="Arial" w:eastAsia="Times New Roman" w:hAnsi="Arial" w:cs="Arial"/>
                <w:sz w:val="20"/>
                <w:szCs w:val="20"/>
                <w:lang w:eastAsia="ru-RU"/>
              </w:rPr>
            </w:pPr>
            <w:r w:rsidRPr="006C52B6">
              <w:rPr>
                <w:rFonts w:ascii="Times New Roman" w:eastAsia="Times New Roman" w:hAnsi="Times New Roman" w:cs="Times New Roman"/>
                <w:sz w:val="24"/>
                <w:szCs w:val="24"/>
                <w:lang w:eastAsia="ru-RU"/>
              </w:rPr>
              <w:t>0,5</w:t>
            </w:r>
          </w:p>
        </w:tc>
        <w:tc>
          <w:tcPr>
            <w:tcW w:w="567" w:type="dxa"/>
          </w:tcPr>
          <w:p w:rsidR="006C52B6" w:rsidRPr="006C52B6" w:rsidRDefault="006C52B6" w:rsidP="006C52B6">
            <w:pPr>
              <w:widowControl w:val="0"/>
              <w:autoSpaceDE w:val="0"/>
              <w:autoSpaceDN w:val="0"/>
              <w:adjustRightInd w:val="0"/>
              <w:spacing w:after="0" w:line="240" w:lineRule="auto"/>
              <w:ind w:firstLine="33"/>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w:t>
            </w:r>
          </w:p>
        </w:tc>
      </w:tr>
      <w:tr w:rsidR="006C52B6" w:rsidRPr="006C52B6" w:rsidTr="009723AA">
        <w:trPr>
          <w:trHeight w:val="553"/>
        </w:trPr>
        <w:tc>
          <w:tcPr>
            <w:tcW w:w="4928" w:type="dxa"/>
          </w:tcPr>
          <w:p w:rsidR="006C52B6" w:rsidRPr="006C52B6" w:rsidRDefault="006C52B6" w:rsidP="006C52B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Количество часов на внеаудиторные занятия (в неделю)</w:t>
            </w:r>
          </w:p>
        </w:tc>
        <w:tc>
          <w:tcPr>
            <w:tcW w:w="567" w:type="dxa"/>
          </w:tcPr>
          <w:p w:rsidR="006C52B6" w:rsidRPr="006C52B6" w:rsidRDefault="006C52B6" w:rsidP="006C52B6">
            <w:pPr>
              <w:widowControl w:val="0"/>
              <w:autoSpaceDE w:val="0"/>
              <w:autoSpaceDN w:val="0"/>
              <w:adjustRightInd w:val="0"/>
              <w:spacing w:after="0" w:line="240" w:lineRule="auto"/>
              <w:ind w:firstLine="33"/>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567" w:type="dxa"/>
          </w:tcPr>
          <w:p w:rsidR="006C52B6" w:rsidRPr="006C52B6" w:rsidRDefault="006C52B6" w:rsidP="006C52B6">
            <w:pPr>
              <w:widowControl w:val="0"/>
              <w:autoSpaceDE w:val="0"/>
              <w:autoSpaceDN w:val="0"/>
              <w:adjustRightInd w:val="0"/>
              <w:spacing w:after="0" w:line="240" w:lineRule="auto"/>
              <w:ind w:firstLine="33"/>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567" w:type="dxa"/>
          </w:tcPr>
          <w:p w:rsidR="006C52B6" w:rsidRPr="006C52B6" w:rsidRDefault="006C52B6" w:rsidP="006C52B6">
            <w:pPr>
              <w:widowControl w:val="0"/>
              <w:autoSpaceDE w:val="0"/>
              <w:autoSpaceDN w:val="0"/>
              <w:adjustRightInd w:val="0"/>
              <w:spacing w:after="0" w:line="240" w:lineRule="auto"/>
              <w:ind w:firstLine="33"/>
              <w:jc w:val="center"/>
              <w:rPr>
                <w:rFonts w:ascii="Times New Roman" w:eastAsia="Times New Roman" w:hAnsi="Times New Roman" w:cs="Times New Roman"/>
                <w:sz w:val="24"/>
                <w:szCs w:val="24"/>
                <w:lang w:eastAsia="ru-RU"/>
              </w:rPr>
            </w:pPr>
          </w:p>
        </w:tc>
        <w:tc>
          <w:tcPr>
            <w:tcW w:w="567" w:type="dxa"/>
          </w:tcPr>
          <w:p w:rsidR="006C52B6" w:rsidRPr="006C52B6" w:rsidRDefault="006C52B6" w:rsidP="006C52B6">
            <w:pPr>
              <w:widowControl w:val="0"/>
              <w:autoSpaceDE w:val="0"/>
              <w:autoSpaceDN w:val="0"/>
              <w:adjustRightInd w:val="0"/>
              <w:spacing w:after="0" w:line="240" w:lineRule="auto"/>
              <w:ind w:firstLine="33"/>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w:t>
            </w:r>
          </w:p>
        </w:tc>
        <w:tc>
          <w:tcPr>
            <w:tcW w:w="567" w:type="dxa"/>
          </w:tcPr>
          <w:p w:rsidR="006C52B6" w:rsidRPr="006C52B6" w:rsidRDefault="006C52B6" w:rsidP="006C52B6">
            <w:pPr>
              <w:widowControl w:val="0"/>
              <w:autoSpaceDE w:val="0"/>
              <w:autoSpaceDN w:val="0"/>
              <w:adjustRightInd w:val="0"/>
              <w:spacing w:after="0" w:line="240" w:lineRule="auto"/>
              <w:ind w:firstLine="33"/>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w:t>
            </w:r>
          </w:p>
        </w:tc>
        <w:tc>
          <w:tcPr>
            <w:tcW w:w="567" w:type="dxa"/>
          </w:tcPr>
          <w:p w:rsidR="006C52B6" w:rsidRPr="006C52B6" w:rsidRDefault="006C52B6" w:rsidP="006C52B6">
            <w:pPr>
              <w:widowControl w:val="0"/>
              <w:autoSpaceDE w:val="0"/>
              <w:autoSpaceDN w:val="0"/>
              <w:adjustRightInd w:val="0"/>
              <w:spacing w:after="0" w:line="240" w:lineRule="auto"/>
              <w:ind w:firstLine="33"/>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w:t>
            </w:r>
          </w:p>
        </w:tc>
        <w:tc>
          <w:tcPr>
            <w:tcW w:w="567" w:type="dxa"/>
          </w:tcPr>
          <w:p w:rsidR="006C52B6" w:rsidRPr="006C52B6" w:rsidRDefault="006C52B6" w:rsidP="006C52B6">
            <w:pPr>
              <w:widowControl w:val="0"/>
              <w:autoSpaceDE w:val="0"/>
              <w:autoSpaceDN w:val="0"/>
              <w:adjustRightInd w:val="0"/>
              <w:spacing w:after="0" w:line="240" w:lineRule="auto"/>
              <w:ind w:firstLine="33"/>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w:t>
            </w:r>
          </w:p>
        </w:tc>
        <w:tc>
          <w:tcPr>
            <w:tcW w:w="567" w:type="dxa"/>
          </w:tcPr>
          <w:p w:rsidR="006C52B6" w:rsidRPr="006C52B6" w:rsidRDefault="006C52B6" w:rsidP="006C52B6">
            <w:pPr>
              <w:widowControl w:val="0"/>
              <w:autoSpaceDE w:val="0"/>
              <w:autoSpaceDN w:val="0"/>
              <w:adjustRightInd w:val="0"/>
              <w:spacing w:after="0" w:line="240" w:lineRule="auto"/>
              <w:ind w:firstLine="33"/>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w:t>
            </w:r>
          </w:p>
        </w:tc>
      </w:tr>
    </w:tbl>
    <w:p w:rsidR="006C52B6" w:rsidRPr="006C52B6" w:rsidRDefault="006C52B6" w:rsidP="006C52B6">
      <w:pPr>
        <w:spacing w:after="0"/>
        <w:ind w:firstLine="709"/>
        <w:jc w:val="both"/>
        <w:rPr>
          <w:rFonts w:ascii="Times New Roman" w:eastAsia="Helvetica" w:hAnsi="Times New Roman" w:cs="Times New Roman"/>
          <w:color w:val="000000"/>
          <w:sz w:val="24"/>
          <w:szCs w:val="24"/>
          <w:lang w:eastAsia="ru-RU"/>
        </w:rPr>
      </w:pPr>
    </w:p>
    <w:p w:rsidR="006C52B6" w:rsidRPr="006C52B6" w:rsidRDefault="006C52B6" w:rsidP="006C52B6">
      <w:pPr>
        <w:spacing w:after="0"/>
        <w:ind w:firstLine="709"/>
        <w:jc w:val="both"/>
        <w:rPr>
          <w:rFonts w:ascii="Times New Roman" w:eastAsia="Times New Roman" w:hAnsi="Times New Roman" w:cs="Times New Roman"/>
          <w:color w:val="000000"/>
          <w:sz w:val="24"/>
          <w:szCs w:val="24"/>
          <w:lang w:eastAsia="ru-RU"/>
        </w:rPr>
      </w:pPr>
      <w:r w:rsidRPr="006C52B6">
        <w:rPr>
          <w:rFonts w:ascii="Times New Roman" w:eastAsia="Helvetica" w:hAnsi="Times New Roman" w:cs="Times New Roman"/>
          <w:color w:val="000000"/>
          <w:sz w:val="24"/>
          <w:szCs w:val="24"/>
          <w:lang w:eastAsia="ru-RU"/>
        </w:rPr>
        <w:t>Аудиторная нагрузка по учебному предмету «Фортепиано» распределяется по годам обучения с учетом общего объема аудиторного времени, предусмотренного на учебный предмет ФГТ.</w:t>
      </w:r>
    </w:p>
    <w:p w:rsidR="006C52B6" w:rsidRPr="006C52B6" w:rsidRDefault="006C52B6" w:rsidP="006C52B6">
      <w:pPr>
        <w:spacing w:after="0"/>
        <w:ind w:firstLine="709"/>
        <w:jc w:val="both"/>
        <w:rPr>
          <w:rFonts w:ascii="Times New Roman" w:eastAsia="Helvetica" w:hAnsi="Times New Roman" w:cs="Times New Roman"/>
          <w:color w:val="000000"/>
          <w:sz w:val="24"/>
          <w:szCs w:val="24"/>
          <w:lang w:eastAsia="ru-RU"/>
        </w:rPr>
      </w:pPr>
      <w:r w:rsidRPr="006C52B6">
        <w:rPr>
          <w:rFonts w:ascii="Times New Roman" w:eastAsia="Helvetica" w:hAnsi="Times New Roman" w:cs="Times New Roman"/>
          <w:color w:val="000000"/>
          <w:sz w:val="24"/>
          <w:szCs w:val="24"/>
          <w:lang w:eastAsia="ru-RU"/>
        </w:rPr>
        <w:t>Объем времени на самостоятельную работу обучающихся по каждому учебному предмету определяется с учетом сложившихся педагогических традиций, методической целесообразности и индивидуальных способностей ученика.</w:t>
      </w:r>
    </w:p>
    <w:p w:rsidR="006C52B6" w:rsidRPr="006C52B6" w:rsidRDefault="006C52B6" w:rsidP="006C52B6">
      <w:pPr>
        <w:widowControl w:val="0"/>
        <w:autoSpaceDE w:val="0"/>
        <w:autoSpaceDN w:val="0"/>
        <w:adjustRightInd w:val="0"/>
        <w:spacing w:after="0"/>
        <w:ind w:firstLine="709"/>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Виды внеаудиторной  работы:</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выполнение домашнего задания;</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посещение учреждений культуры (филармоний, театров, концертных залов и др.);.</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Учебный материал распределяется по годам обучения – классам. Каждый класс имеет свои дидактические задачи и объем времени, предусмотренный для освоения учебного материала.</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p>
    <w:p w:rsidR="006C52B6" w:rsidRPr="006C52B6" w:rsidRDefault="006C52B6" w:rsidP="006C52B6">
      <w:pPr>
        <w:widowControl w:val="0"/>
        <w:numPr>
          <w:ilvl w:val="0"/>
          <w:numId w:val="198"/>
        </w:numPr>
        <w:autoSpaceDE w:val="0"/>
        <w:autoSpaceDN w:val="0"/>
        <w:adjustRightInd w:val="0"/>
        <w:spacing w:after="0" w:line="240" w:lineRule="auto"/>
        <w:ind w:left="0" w:firstLine="709"/>
        <w:contextualSpacing/>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 xml:space="preserve">Годовые требования по классам </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Аудиторная нагрузка по учебному предмету «Фортепиано» распределяется по годам обучения (классам) в соответствии с дидактическими задачами, стоящими перед педагогом.</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Согласно ФГТ изучение учебного предмета "Фортепиано" рекомендовано начинать не с первого класса, поэтому годовые требования представлены в данной программе по годам обучения.</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bCs/>
          <w:sz w:val="24"/>
          <w:szCs w:val="24"/>
          <w:lang w:eastAsia="ru-RU"/>
        </w:rPr>
        <w:t>Первый год обучения</w:t>
      </w:r>
      <w:r w:rsidRPr="006C52B6">
        <w:rPr>
          <w:rFonts w:ascii="Times New Roman" w:eastAsia="Times New Roman" w:hAnsi="Times New Roman" w:cs="Times New Roman"/>
          <w:sz w:val="24"/>
          <w:szCs w:val="24"/>
          <w:lang w:eastAsia="ru-RU"/>
        </w:rPr>
        <w:t xml:space="preserve"> соответствует: </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4 классу  предпрофессиональным программам  «Народные инструменты», «Духовые инструменты» для 8-летнего обучения, </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bCs/>
          <w:sz w:val="24"/>
          <w:szCs w:val="24"/>
          <w:lang w:eastAsia="ru-RU"/>
        </w:rPr>
        <w:t>Второй год обучения</w:t>
      </w:r>
      <w:r w:rsidRPr="006C52B6">
        <w:rPr>
          <w:rFonts w:ascii="Times New Roman" w:eastAsia="Times New Roman" w:hAnsi="Times New Roman" w:cs="Times New Roman"/>
          <w:sz w:val="24"/>
          <w:szCs w:val="24"/>
          <w:lang w:eastAsia="ru-RU"/>
        </w:rPr>
        <w:t xml:space="preserve"> соответствует:</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5 классу предпрофессиональным программам  «Народные инструменты», «Духовые инструменты»  для 8-летнего обучения,</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bCs/>
          <w:sz w:val="24"/>
          <w:szCs w:val="24"/>
          <w:lang w:eastAsia="ru-RU"/>
        </w:rPr>
        <w:t xml:space="preserve">Третий год обучения </w:t>
      </w:r>
      <w:r w:rsidRPr="006C52B6">
        <w:rPr>
          <w:rFonts w:ascii="Times New Roman" w:eastAsia="Times New Roman" w:hAnsi="Times New Roman" w:cs="Times New Roman"/>
          <w:sz w:val="24"/>
          <w:szCs w:val="24"/>
          <w:lang w:eastAsia="ru-RU"/>
        </w:rPr>
        <w:t>соответствует:</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6 классу предпрофессиональным программам  «Народные инструменты», «Духовые инструменты» для 8-летнего обучения, </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bCs/>
          <w:sz w:val="24"/>
          <w:szCs w:val="24"/>
          <w:lang w:eastAsia="ru-RU"/>
        </w:rPr>
        <w:t>Четвертый год обучения</w:t>
      </w:r>
      <w:r w:rsidRPr="006C52B6">
        <w:rPr>
          <w:rFonts w:ascii="Times New Roman" w:eastAsia="Times New Roman" w:hAnsi="Times New Roman" w:cs="Times New Roman"/>
          <w:sz w:val="24"/>
          <w:szCs w:val="24"/>
          <w:lang w:eastAsia="ru-RU"/>
        </w:rPr>
        <w:t xml:space="preserve"> соответствует:</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7 классу предпрофессиональным программам  «Народные инструменты», «Духовые инструменты» для 8-летнего обучения,</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bCs/>
          <w:sz w:val="24"/>
          <w:szCs w:val="24"/>
          <w:lang w:eastAsia="ru-RU"/>
        </w:rPr>
        <w:t xml:space="preserve">Пятый год обучения </w:t>
      </w:r>
      <w:r w:rsidRPr="006C52B6">
        <w:rPr>
          <w:rFonts w:ascii="Times New Roman" w:eastAsia="Times New Roman" w:hAnsi="Times New Roman" w:cs="Times New Roman"/>
          <w:sz w:val="24"/>
          <w:szCs w:val="24"/>
          <w:lang w:eastAsia="ru-RU"/>
        </w:rPr>
        <w:t>соответствует:</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lastRenderedPageBreak/>
        <w:t>8 классу предпрофессиональным программам  «Народные инструменты», «Духовые инструменты» для 8-летнего обучения,</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1 год обучения (4 класс)</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Ознакомление с инструментом «фортепиано», основными приемами игры, знакомство со штрихами nonlegato, legato, staccato. Знакомство с нотной грамотой, музыкальными терминами. Подбор по слуху музыкальных попевок, песенок. Упражнения на постановку рук, развитие пальцевой техники, приемов звукоизвлечения, применение различных метроритмических  и звуковысотных конфигураций для освоения основных видов штрихов.  </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Разучивание в течение года 12-14 небольших разнохарактерных произведений из "Школы игры на фортепиано" под ред. Николаева или Хрестоматии для 1 класса (сост. Б.Милич), сборника фортепианных пьес, этюдов и ансамблей для начинающих (составитель  С.Ляховицкая, Л.Баренбойм), учебного пособия «Первая встреча с музыкой» (автор А. Артоболевская)  и других сборников для 1-го года обучения игре на фортепиано.</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Чтение с листа отдельно каждой рукой легкого нотного текста.</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Знакомство со строением мажорной и минорной гамм, строение тонического трезвучия. Знание понятий "квинтовый круг", "лад", "тональность".</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Гаммы До, Соль, Ре, Ля, Ми-мажор отдельно каждой рукой на одну и две октавы, двумя руками на одну октаву. Аккорд- тоническое трезвучие с обращением- отдельно каждой рукой.</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  конце 4 четверти  проводится промежуточная аттестация в виде контрольного урока с оценкой. Исполняется 1-2 пьесы</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b/>
          <w:bCs/>
          <w:sz w:val="24"/>
          <w:szCs w:val="24"/>
          <w:u w:val="single"/>
          <w:lang w:eastAsia="ru-RU"/>
        </w:rPr>
      </w:pPr>
      <w:r w:rsidRPr="006C52B6">
        <w:rPr>
          <w:rFonts w:ascii="Times New Roman" w:eastAsia="Times New Roman" w:hAnsi="Times New Roman" w:cs="Times New Roman"/>
          <w:b/>
          <w:bCs/>
          <w:sz w:val="24"/>
          <w:szCs w:val="24"/>
          <w:u w:val="single"/>
          <w:lang w:eastAsia="ru-RU"/>
        </w:rPr>
        <w:t>Примерные репертуарные списки:</w:t>
      </w:r>
    </w:p>
    <w:p w:rsidR="006C52B6" w:rsidRPr="006C52B6" w:rsidRDefault="006C52B6" w:rsidP="006C52B6">
      <w:pPr>
        <w:spacing w:after="0"/>
        <w:rPr>
          <w:rFonts w:ascii="Times New Roman" w:eastAsia="Helvetica" w:hAnsi="Times New Roman" w:cs="Times New Roman"/>
          <w:color w:val="000000"/>
          <w:sz w:val="24"/>
          <w:szCs w:val="24"/>
          <w:lang w:eastAsia="ru-RU"/>
        </w:rPr>
      </w:pPr>
      <w:r w:rsidRPr="006C52B6">
        <w:rPr>
          <w:rFonts w:ascii="Times New Roman" w:eastAsia="Helvetica" w:hAnsi="Times New Roman" w:cs="Times New Roman"/>
          <w:color w:val="000000"/>
          <w:sz w:val="24"/>
          <w:szCs w:val="24"/>
          <w:lang w:eastAsia="ru-RU"/>
        </w:rPr>
        <w:t>(в соответствии с данным списком педагогом могут быть включены в репертуарный план учащегося произведения аналогичного уровня сложности)</w:t>
      </w:r>
    </w:p>
    <w:p w:rsidR="006C52B6" w:rsidRPr="006C52B6" w:rsidRDefault="006C52B6" w:rsidP="006C52B6">
      <w:pPr>
        <w:widowControl w:val="0"/>
        <w:numPr>
          <w:ilvl w:val="0"/>
          <w:numId w:val="228"/>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Русская народная песня « Балалайка» (игра в 4 руки с преподавателем)</w:t>
      </w:r>
    </w:p>
    <w:p w:rsidR="006C52B6" w:rsidRPr="006C52B6" w:rsidRDefault="006C52B6" w:rsidP="006C52B6">
      <w:pPr>
        <w:widowControl w:val="0"/>
        <w:numPr>
          <w:ilvl w:val="0"/>
          <w:numId w:val="228"/>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Л. Абелян  «Про диез», «Про бемоль» (игра и пропевание  мелодии одновременно)</w:t>
      </w:r>
    </w:p>
    <w:p w:rsidR="006C52B6" w:rsidRPr="006C52B6" w:rsidRDefault="006C52B6" w:rsidP="006C52B6">
      <w:pPr>
        <w:widowControl w:val="0"/>
        <w:numPr>
          <w:ilvl w:val="0"/>
          <w:numId w:val="228"/>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Русская народная песня «Дождик» (игра в 4 руки)</w:t>
      </w:r>
    </w:p>
    <w:p w:rsidR="006C52B6" w:rsidRPr="006C52B6" w:rsidRDefault="006C52B6" w:rsidP="006C52B6">
      <w:pPr>
        <w:widowControl w:val="0"/>
        <w:numPr>
          <w:ilvl w:val="0"/>
          <w:numId w:val="228"/>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Муз. Г.Читчян  «Наш котёнок»</w:t>
      </w:r>
    </w:p>
    <w:p w:rsidR="006C52B6" w:rsidRPr="006C52B6" w:rsidRDefault="006C52B6" w:rsidP="006C52B6">
      <w:pPr>
        <w:widowControl w:val="0"/>
        <w:numPr>
          <w:ilvl w:val="0"/>
          <w:numId w:val="228"/>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 Лоншан-Друшкевич  «У медвежонка на именинах»</w:t>
      </w:r>
    </w:p>
    <w:p w:rsidR="006C52B6" w:rsidRPr="006C52B6" w:rsidRDefault="006C52B6" w:rsidP="006C52B6">
      <w:pPr>
        <w:widowControl w:val="0"/>
        <w:numPr>
          <w:ilvl w:val="0"/>
          <w:numId w:val="228"/>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Т. Корганов «Гамма – вальс» (игра гаммы от разных нот, строение мажорной гаммы)</w:t>
      </w:r>
    </w:p>
    <w:p w:rsidR="006C52B6" w:rsidRPr="006C52B6" w:rsidRDefault="006C52B6" w:rsidP="006C52B6">
      <w:pPr>
        <w:widowControl w:val="0"/>
        <w:numPr>
          <w:ilvl w:val="0"/>
          <w:numId w:val="228"/>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Русская народная песня «Скок – скок»</w:t>
      </w:r>
    </w:p>
    <w:p w:rsidR="006C52B6" w:rsidRPr="006C52B6" w:rsidRDefault="006C52B6" w:rsidP="006C52B6">
      <w:pPr>
        <w:widowControl w:val="0"/>
        <w:numPr>
          <w:ilvl w:val="0"/>
          <w:numId w:val="228"/>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Русская народная песня «Во саду ли, в огороде» (игра в разных тональностях)</w:t>
      </w:r>
    </w:p>
    <w:p w:rsidR="006C52B6" w:rsidRPr="006C52B6" w:rsidRDefault="006C52B6" w:rsidP="006C52B6">
      <w:pPr>
        <w:widowControl w:val="0"/>
        <w:numPr>
          <w:ilvl w:val="0"/>
          <w:numId w:val="228"/>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Муз. Ж. Металлиди «Кот мореход» (играть и петь)</w:t>
      </w:r>
    </w:p>
    <w:p w:rsidR="006C52B6" w:rsidRPr="006C52B6" w:rsidRDefault="006C52B6" w:rsidP="006C52B6">
      <w:pPr>
        <w:widowControl w:val="0"/>
        <w:numPr>
          <w:ilvl w:val="0"/>
          <w:numId w:val="228"/>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Русская народная песня «Пойду ль я, выйду ль я» (играть и петь, подбор от разных нот)</w:t>
      </w:r>
    </w:p>
    <w:p w:rsidR="006C52B6" w:rsidRPr="006C52B6" w:rsidRDefault="006C52B6" w:rsidP="006C52B6">
      <w:pPr>
        <w:widowControl w:val="0"/>
        <w:numPr>
          <w:ilvl w:val="0"/>
          <w:numId w:val="228"/>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Муз. А. Филиппенко «Я на скрипочке играю» (играть и петь)</w:t>
      </w:r>
    </w:p>
    <w:p w:rsidR="006C52B6" w:rsidRPr="006C52B6" w:rsidRDefault="006C52B6" w:rsidP="006C52B6">
      <w:pPr>
        <w:widowControl w:val="0"/>
        <w:numPr>
          <w:ilvl w:val="0"/>
          <w:numId w:val="228"/>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Муз. М. Качурбиной «Мишка с куклой» (игра в 4 руки)</w:t>
      </w:r>
    </w:p>
    <w:p w:rsidR="006C52B6" w:rsidRPr="006C52B6" w:rsidRDefault="006C52B6" w:rsidP="006C52B6">
      <w:pPr>
        <w:widowControl w:val="0"/>
        <w:numPr>
          <w:ilvl w:val="0"/>
          <w:numId w:val="228"/>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Белорусская народная песня  «Бульба»</w:t>
      </w:r>
    </w:p>
    <w:p w:rsidR="006C52B6" w:rsidRPr="006C52B6" w:rsidRDefault="006C52B6" w:rsidP="006C52B6">
      <w:pPr>
        <w:widowControl w:val="0"/>
        <w:numPr>
          <w:ilvl w:val="0"/>
          <w:numId w:val="228"/>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 Крутицкий   «Зима»</w:t>
      </w:r>
    </w:p>
    <w:p w:rsidR="006C52B6" w:rsidRPr="006C52B6" w:rsidRDefault="006C52B6" w:rsidP="006C52B6">
      <w:pPr>
        <w:spacing w:after="0"/>
        <w:contextualSpacing/>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2"/>
        <w:gridCol w:w="4769"/>
      </w:tblGrid>
      <w:tr w:rsidR="006C52B6" w:rsidRPr="006C52B6" w:rsidTr="009723AA">
        <w:tc>
          <w:tcPr>
            <w:tcW w:w="9904" w:type="dxa"/>
            <w:gridSpan w:val="2"/>
            <w:shd w:val="clear" w:color="auto" w:fill="auto"/>
          </w:tcPr>
          <w:p w:rsidR="006C52B6" w:rsidRPr="006C52B6" w:rsidRDefault="006C52B6" w:rsidP="006C52B6">
            <w:pPr>
              <w:widowControl w:val="0"/>
              <w:autoSpaceDE w:val="0"/>
              <w:autoSpaceDN w:val="0"/>
              <w:adjustRightInd w:val="0"/>
              <w:spacing w:after="0"/>
              <w:jc w:val="center"/>
              <w:rPr>
                <w:rFonts w:ascii="Times New Roman" w:eastAsia="Times New Roman" w:hAnsi="Times New Roman" w:cs="Times New Roman"/>
                <w:b/>
                <w:bCs/>
                <w:sz w:val="24"/>
                <w:szCs w:val="24"/>
                <w:u w:val="single"/>
                <w:lang w:eastAsia="ru-RU"/>
              </w:rPr>
            </w:pPr>
            <w:r w:rsidRPr="006C52B6">
              <w:rPr>
                <w:rFonts w:ascii="Helvetica" w:eastAsia="Times New Roman" w:hAnsi="Helvetica" w:cs="Helvetica"/>
                <w:b/>
                <w:color w:val="222222"/>
                <w:sz w:val="20"/>
                <w:szCs w:val="20"/>
                <w:shd w:val="clear" w:color="auto" w:fill="FFFFFF"/>
                <w:lang w:val="en-US" w:eastAsia="ru-RU"/>
              </w:rPr>
              <w:t>II</w:t>
            </w:r>
            <w:r w:rsidRPr="006C52B6">
              <w:rPr>
                <w:rFonts w:ascii="Helvetica" w:eastAsia="Times New Roman" w:hAnsi="Helvetica" w:cs="Helvetica"/>
                <w:b/>
                <w:color w:val="222222"/>
                <w:sz w:val="20"/>
                <w:szCs w:val="20"/>
                <w:shd w:val="clear" w:color="auto" w:fill="FFFFFF"/>
                <w:lang w:eastAsia="ru-RU"/>
              </w:rPr>
              <w:t> полугодие</w:t>
            </w:r>
          </w:p>
        </w:tc>
      </w:tr>
      <w:tr w:rsidR="006C52B6" w:rsidRPr="006C52B6" w:rsidTr="009723AA">
        <w:tc>
          <w:tcPr>
            <w:tcW w:w="4952" w:type="dxa"/>
            <w:shd w:val="clear" w:color="auto" w:fill="auto"/>
          </w:tcPr>
          <w:p w:rsidR="006C52B6" w:rsidRPr="006C52B6" w:rsidRDefault="006C52B6" w:rsidP="006C52B6">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Конец 4 четверти – контрольный урок</w:t>
            </w:r>
          </w:p>
        </w:tc>
        <w:tc>
          <w:tcPr>
            <w:tcW w:w="4952" w:type="dxa"/>
            <w:shd w:val="clear" w:color="auto" w:fill="auto"/>
          </w:tcPr>
          <w:p w:rsidR="006C52B6" w:rsidRPr="006C52B6" w:rsidRDefault="006C52B6" w:rsidP="006C52B6">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2 пьесы</w:t>
            </w:r>
          </w:p>
        </w:tc>
      </w:tr>
    </w:tbl>
    <w:p w:rsidR="006C52B6" w:rsidRPr="006C52B6" w:rsidRDefault="006C52B6" w:rsidP="006C52B6">
      <w:pPr>
        <w:spacing w:after="0"/>
        <w:ind w:left="284"/>
        <w:contextualSpacing/>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b/>
          <w:bCs/>
          <w:sz w:val="24"/>
          <w:szCs w:val="24"/>
          <w:u w:val="single"/>
          <w:lang w:eastAsia="ru-RU"/>
        </w:rPr>
      </w:pPr>
      <w:r w:rsidRPr="006C52B6">
        <w:rPr>
          <w:rFonts w:ascii="Times New Roman" w:eastAsia="Times New Roman" w:hAnsi="Times New Roman" w:cs="Times New Roman"/>
          <w:b/>
          <w:bCs/>
          <w:sz w:val="24"/>
          <w:szCs w:val="24"/>
          <w:u w:val="single"/>
          <w:lang w:eastAsia="ru-RU"/>
        </w:rPr>
        <w:t>2 год обучения (5 класс)</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Продолжение работы над совершенствованием технических приемов игры на </w:t>
      </w:r>
      <w:r w:rsidRPr="006C52B6">
        <w:rPr>
          <w:rFonts w:ascii="Times New Roman" w:eastAsia="Times New Roman" w:hAnsi="Times New Roman" w:cs="Times New Roman"/>
          <w:sz w:val="24"/>
          <w:szCs w:val="24"/>
          <w:lang w:eastAsia="ru-RU"/>
        </w:rPr>
        <w:lastRenderedPageBreak/>
        <w:t>фортепиано, звукоизвлечением. Работа над упражнениями, формирующими правильные игровые навыки. Чтение с листа. Игра несложных этюдов.</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  конце 4 четверти  проводится промежуточная аттестация в виде контрольного урока с оценкой. Исполняется 1-2 пьесы</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За год учащийся должен изучить:</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2-3 этюда,</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3 -4 разнохарактерных пьесы,</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1-2 ансамбля,</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гаммы До, Ре, Соль, Ля, Ми-мажор двумя руками на 2 октавы, аккорды, арпеджио к ним двумя руками на одну октаву.</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  конце 4 четверти  проводится промежуточная аттестация в виде контрольного урока с оценкой. Исполняется 1-2 пьесы</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Примерные репертуарные списки:</w:t>
      </w:r>
    </w:p>
    <w:p w:rsidR="006C52B6" w:rsidRPr="006C52B6" w:rsidRDefault="006C52B6" w:rsidP="006C52B6">
      <w:pPr>
        <w:spacing w:after="0"/>
        <w:rPr>
          <w:rFonts w:ascii="Times New Roman" w:eastAsia="Helvetica" w:hAnsi="Times New Roman" w:cs="Times New Roman"/>
          <w:color w:val="000000"/>
          <w:sz w:val="24"/>
          <w:szCs w:val="24"/>
          <w:lang w:eastAsia="ru-RU"/>
        </w:rPr>
      </w:pPr>
      <w:r w:rsidRPr="006C52B6">
        <w:rPr>
          <w:rFonts w:ascii="Times New Roman" w:eastAsia="Helvetica" w:hAnsi="Times New Roman" w:cs="Times New Roman"/>
          <w:color w:val="000000"/>
          <w:sz w:val="24"/>
          <w:szCs w:val="24"/>
          <w:lang w:eastAsia="ru-RU"/>
        </w:rPr>
        <w:t>(в соответствии с данным списком педагогом могут быть включены в репертуарный план учащегося произведения аналогичного уровня сложности)</w:t>
      </w:r>
    </w:p>
    <w:p w:rsidR="006C52B6" w:rsidRPr="006C52B6" w:rsidRDefault="006C52B6" w:rsidP="006C52B6">
      <w:pPr>
        <w:widowControl w:val="0"/>
        <w:numPr>
          <w:ilvl w:val="0"/>
          <w:numId w:val="229"/>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А.Николаев  Этюд № 7,  № 9</w:t>
      </w:r>
    </w:p>
    <w:p w:rsidR="006C52B6" w:rsidRPr="006C52B6" w:rsidRDefault="006C52B6" w:rsidP="006C52B6">
      <w:pPr>
        <w:widowControl w:val="0"/>
        <w:numPr>
          <w:ilvl w:val="0"/>
          <w:numId w:val="229"/>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Е. Гнесина  Этюд № 8</w:t>
      </w:r>
    </w:p>
    <w:p w:rsidR="006C52B6" w:rsidRPr="006C52B6" w:rsidRDefault="006C52B6" w:rsidP="006C52B6">
      <w:pPr>
        <w:widowControl w:val="0"/>
        <w:numPr>
          <w:ilvl w:val="0"/>
          <w:numId w:val="229"/>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Д. Кабалевский   «Маленькая полька»</w:t>
      </w:r>
    </w:p>
    <w:p w:rsidR="006C52B6" w:rsidRPr="006C52B6" w:rsidRDefault="006C52B6" w:rsidP="006C52B6">
      <w:pPr>
        <w:widowControl w:val="0"/>
        <w:numPr>
          <w:ilvl w:val="0"/>
          <w:numId w:val="229"/>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А.Варламов «Красный сарафан» (отрывок)</w:t>
      </w:r>
    </w:p>
    <w:p w:rsidR="006C52B6" w:rsidRPr="006C52B6" w:rsidRDefault="006C52B6" w:rsidP="006C52B6">
      <w:pPr>
        <w:widowControl w:val="0"/>
        <w:numPr>
          <w:ilvl w:val="0"/>
          <w:numId w:val="229"/>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«Старинная французская песня»  переложение С. Ляховицкой</w:t>
      </w:r>
    </w:p>
    <w:p w:rsidR="006C52B6" w:rsidRPr="006C52B6" w:rsidRDefault="006C52B6" w:rsidP="006C52B6">
      <w:pPr>
        <w:widowControl w:val="0"/>
        <w:numPr>
          <w:ilvl w:val="0"/>
          <w:numId w:val="229"/>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Карин   Геркен  «Маус рэг»</w:t>
      </w:r>
    </w:p>
    <w:p w:rsidR="006C52B6" w:rsidRPr="006C52B6" w:rsidRDefault="006C52B6" w:rsidP="006C52B6">
      <w:pPr>
        <w:widowControl w:val="0"/>
        <w:numPr>
          <w:ilvl w:val="0"/>
          <w:numId w:val="229"/>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Русская народная песня «Катенька весёлая»</w:t>
      </w:r>
    </w:p>
    <w:p w:rsidR="006C52B6" w:rsidRPr="006C52B6" w:rsidRDefault="006C52B6" w:rsidP="006C52B6">
      <w:pPr>
        <w:widowControl w:val="0"/>
        <w:numPr>
          <w:ilvl w:val="0"/>
          <w:numId w:val="229"/>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В.Курочкин «Вальс»</w:t>
      </w:r>
    </w:p>
    <w:p w:rsidR="006C52B6" w:rsidRPr="006C52B6" w:rsidRDefault="006C52B6" w:rsidP="006C52B6">
      <w:pPr>
        <w:widowControl w:val="0"/>
        <w:numPr>
          <w:ilvl w:val="0"/>
          <w:numId w:val="229"/>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В.А. Моцарт  «Бурре»</w:t>
      </w:r>
    </w:p>
    <w:p w:rsidR="006C52B6" w:rsidRPr="006C52B6" w:rsidRDefault="006C52B6" w:rsidP="006C52B6">
      <w:pPr>
        <w:widowControl w:val="0"/>
        <w:numPr>
          <w:ilvl w:val="0"/>
          <w:numId w:val="229"/>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Русская народная песня «Сеяли девушки яровой хмель»</w:t>
      </w:r>
    </w:p>
    <w:p w:rsidR="006C52B6" w:rsidRPr="006C52B6" w:rsidRDefault="006C52B6" w:rsidP="006C52B6">
      <w:pPr>
        <w:widowControl w:val="0"/>
        <w:numPr>
          <w:ilvl w:val="0"/>
          <w:numId w:val="229"/>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Грузинская народная песня «Сулико»</w:t>
      </w:r>
    </w:p>
    <w:p w:rsidR="006C52B6" w:rsidRPr="006C52B6" w:rsidRDefault="006C52B6" w:rsidP="006C52B6">
      <w:pPr>
        <w:widowControl w:val="0"/>
        <w:numPr>
          <w:ilvl w:val="0"/>
          <w:numId w:val="229"/>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Л. Моцарт «Полонез»</w:t>
      </w:r>
    </w:p>
    <w:p w:rsidR="006C52B6" w:rsidRPr="006C52B6" w:rsidRDefault="006C52B6" w:rsidP="006C52B6">
      <w:pPr>
        <w:widowControl w:val="0"/>
        <w:numPr>
          <w:ilvl w:val="0"/>
          <w:numId w:val="229"/>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Украинская народная песня «Ой, под вишнею» (ансамбль)</w:t>
      </w:r>
    </w:p>
    <w:p w:rsidR="006C52B6" w:rsidRPr="006C52B6" w:rsidRDefault="006C52B6" w:rsidP="006C52B6">
      <w:pPr>
        <w:widowControl w:val="0"/>
        <w:numPr>
          <w:ilvl w:val="0"/>
          <w:numId w:val="229"/>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А. Гречаников «Мазурка» </w:t>
      </w:r>
    </w:p>
    <w:p w:rsidR="006C52B6" w:rsidRPr="006C52B6" w:rsidRDefault="006C52B6" w:rsidP="006C52B6">
      <w:pPr>
        <w:widowControl w:val="0"/>
        <w:numPr>
          <w:ilvl w:val="0"/>
          <w:numId w:val="229"/>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 Островский «Пусть всегда будет солнце» (ансамбль)</w:t>
      </w:r>
    </w:p>
    <w:p w:rsidR="006C52B6" w:rsidRPr="006C52B6" w:rsidRDefault="006C52B6" w:rsidP="006C52B6">
      <w:pPr>
        <w:widowControl w:val="0"/>
        <w:numPr>
          <w:ilvl w:val="0"/>
          <w:numId w:val="229"/>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Е. Крылатов «Колыбельная медведицы» </w:t>
      </w:r>
    </w:p>
    <w:p w:rsidR="006C52B6" w:rsidRPr="006C52B6" w:rsidRDefault="006C52B6" w:rsidP="006C52B6">
      <w:pPr>
        <w:widowControl w:val="0"/>
        <w:numPr>
          <w:ilvl w:val="0"/>
          <w:numId w:val="229"/>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Г. Гладков «Песенка Львенка и Черепахи»</w:t>
      </w:r>
    </w:p>
    <w:p w:rsidR="006C52B6" w:rsidRPr="006C52B6" w:rsidRDefault="006C52B6" w:rsidP="006C52B6">
      <w:pPr>
        <w:widowControl w:val="0"/>
        <w:numPr>
          <w:ilvl w:val="0"/>
          <w:numId w:val="229"/>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Чешская народная песня  «Яничек».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2"/>
        <w:gridCol w:w="4769"/>
      </w:tblGrid>
      <w:tr w:rsidR="006C52B6" w:rsidRPr="006C52B6" w:rsidTr="009723AA">
        <w:tc>
          <w:tcPr>
            <w:tcW w:w="9904" w:type="dxa"/>
            <w:gridSpan w:val="2"/>
            <w:shd w:val="clear" w:color="auto" w:fill="auto"/>
          </w:tcPr>
          <w:p w:rsidR="006C52B6" w:rsidRPr="006C52B6" w:rsidRDefault="006C52B6" w:rsidP="006C52B6">
            <w:pPr>
              <w:widowControl w:val="0"/>
              <w:autoSpaceDE w:val="0"/>
              <w:autoSpaceDN w:val="0"/>
              <w:adjustRightInd w:val="0"/>
              <w:spacing w:after="0"/>
              <w:ind w:left="360"/>
              <w:jc w:val="center"/>
              <w:rPr>
                <w:rFonts w:ascii="Times New Roman" w:eastAsia="Times New Roman" w:hAnsi="Times New Roman" w:cs="Times New Roman"/>
                <w:b/>
                <w:bCs/>
                <w:sz w:val="24"/>
                <w:szCs w:val="24"/>
                <w:u w:val="single"/>
                <w:lang w:eastAsia="ru-RU"/>
              </w:rPr>
            </w:pPr>
            <w:r w:rsidRPr="006C52B6">
              <w:rPr>
                <w:rFonts w:ascii="Helvetica" w:eastAsia="Times New Roman" w:hAnsi="Helvetica" w:cs="Helvetica"/>
                <w:b/>
                <w:color w:val="222222"/>
                <w:sz w:val="20"/>
                <w:szCs w:val="20"/>
                <w:shd w:val="clear" w:color="auto" w:fill="FFFFFF"/>
                <w:lang w:val="en-US" w:eastAsia="ru-RU"/>
              </w:rPr>
              <w:t>II</w:t>
            </w:r>
            <w:r w:rsidRPr="006C52B6">
              <w:rPr>
                <w:rFonts w:ascii="Helvetica" w:eastAsia="Times New Roman" w:hAnsi="Helvetica" w:cs="Helvetica"/>
                <w:b/>
                <w:color w:val="222222"/>
                <w:sz w:val="20"/>
                <w:szCs w:val="20"/>
                <w:shd w:val="clear" w:color="auto" w:fill="FFFFFF"/>
                <w:lang w:eastAsia="ru-RU"/>
              </w:rPr>
              <w:t> полугодие</w:t>
            </w:r>
          </w:p>
        </w:tc>
      </w:tr>
      <w:tr w:rsidR="006C52B6" w:rsidRPr="006C52B6" w:rsidTr="009723AA">
        <w:tc>
          <w:tcPr>
            <w:tcW w:w="4952" w:type="dxa"/>
            <w:shd w:val="clear" w:color="auto" w:fill="auto"/>
          </w:tcPr>
          <w:p w:rsidR="006C52B6" w:rsidRPr="006C52B6" w:rsidRDefault="006C52B6" w:rsidP="006C52B6">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Конец 4 четверти – контрольный урок</w:t>
            </w:r>
          </w:p>
        </w:tc>
        <w:tc>
          <w:tcPr>
            <w:tcW w:w="4952" w:type="dxa"/>
            <w:shd w:val="clear" w:color="auto" w:fill="auto"/>
          </w:tcPr>
          <w:p w:rsidR="006C52B6" w:rsidRPr="006C52B6" w:rsidRDefault="006C52B6" w:rsidP="006C52B6">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2 пьесы</w:t>
            </w:r>
          </w:p>
        </w:tc>
      </w:tr>
    </w:tbl>
    <w:p w:rsidR="006C52B6" w:rsidRPr="006C52B6" w:rsidRDefault="006C52B6" w:rsidP="006C52B6">
      <w:pPr>
        <w:spacing w:after="0"/>
        <w:ind w:left="284"/>
        <w:contextualSpacing/>
        <w:rPr>
          <w:rFonts w:ascii="Times New Roman" w:eastAsia="Times New Roman" w:hAnsi="Times New Roman" w:cs="Times New Roman"/>
          <w:sz w:val="24"/>
          <w:szCs w:val="24"/>
          <w:lang w:eastAsia="ru-RU"/>
        </w:rPr>
      </w:pPr>
    </w:p>
    <w:p w:rsidR="006C52B6" w:rsidRPr="006C52B6" w:rsidRDefault="006C52B6" w:rsidP="006C52B6">
      <w:pPr>
        <w:spacing w:after="0"/>
        <w:ind w:left="284"/>
        <w:contextualSpacing/>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b/>
          <w:bCs/>
          <w:sz w:val="24"/>
          <w:szCs w:val="24"/>
          <w:u w:val="single"/>
          <w:lang w:eastAsia="ru-RU"/>
        </w:rPr>
      </w:pPr>
      <w:r w:rsidRPr="006C52B6">
        <w:rPr>
          <w:rFonts w:ascii="Times New Roman" w:eastAsia="Times New Roman" w:hAnsi="Times New Roman" w:cs="Times New Roman"/>
          <w:b/>
          <w:bCs/>
          <w:sz w:val="24"/>
          <w:szCs w:val="24"/>
          <w:u w:val="single"/>
          <w:lang w:eastAsia="ru-RU"/>
        </w:rPr>
        <w:t>3 год обучения (6 класс)</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Начиная с 3 года обучения, необходимо приступить к освоению педали, включая в репертуар пьесы, в которых педаль является неотъемлемым элементом выразительного исполнения </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Начиная с 3 класса изменения в содержании учебных занятий касаются усложнения изучаемого музыкального материала и повышения требований к качеству исполнения. Продолжается работа над формированием навыков чтения с листа.</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За год учащийся должен освоить:</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3-4 этюда,</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5-6  разнохарактерных пьес,</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2-3 ансамбля,</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lastRenderedPageBreak/>
        <w:t>гаммы ля, ре, ми, соль, до-минор, аккорды и арпеджио к ним двумя руками в 2 октавы.</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  конце 4 четверти  проводится промежуточная аттестация в виде контрольного урока с оценкой. Исполняется 1-2 пьесы</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Примерные репертуарные списки:</w:t>
      </w:r>
    </w:p>
    <w:p w:rsidR="006C52B6" w:rsidRPr="006C52B6" w:rsidRDefault="006C52B6" w:rsidP="006C52B6">
      <w:pPr>
        <w:spacing w:after="0"/>
        <w:rPr>
          <w:rFonts w:ascii="Times New Roman" w:eastAsia="Helvetica" w:hAnsi="Times New Roman" w:cs="Times New Roman"/>
          <w:color w:val="000000"/>
          <w:sz w:val="24"/>
          <w:szCs w:val="24"/>
          <w:lang w:eastAsia="ru-RU"/>
        </w:rPr>
      </w:pPr>
      <w:r w:rsidRPr="006C52B6">
        <w:rPr>
          <w:rFonts w:ascii="Times New Roman" w:eastAsia="Helvetica" w:hAnsi="Times New Roman" w:cs="Times New Roman"/>
          <w:color w:val="000000"/>
          <w:sz w:val="24"/>
          <w:szCs w:val="24"/>
          <w:lang w:eastAsia="ru-RU"/>
        </w:rPr>
        <w:t>(в соответствии с данным списком педагогом могут быть включены в репертуарный план учащегося произведения аналогичного уровня сложности)</w:t>
      </w:r>
    </w:p>
    <w:p w:rsidR="006C52B6" w:rsidRPr="006C52B6" w:rsidRDefault="006C52B6" w:rsidP="006C52B6">
      <w:pPr>
        <w:widowControl w:val="0"/>
        <w:numPr>
          <w:ilvl w:val="0"/>
          <w:numId w:val="230"/>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Гедике. Этюд № 53</w:t>
      </w:r>
    </w:p>
    <w:p w:rsidR="006C52B6" w:rsidRPr="006C52B6" w:rsidRDefault="006C52B6" w:rsidP="006C52B6">
      <w:pPr>
        <w:widowControl w:val="0"/>
        <w:numPr>
          <w:ilvl w:val="0"/>
          <w:numId w:val="230"/>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Л. Шитте. Этюды № 13, 18.</w:t>
      </w:r>
    </w:p>
    <w:p w:rsidR="006C52B6" w:rsidRPr="006C52B6" w:rsidRDefault="006C52B6" w:rsidP="006C52B6">
      <w:pPr>
        <w:widowControl w:val="0"/>
        <w:numPr>
          <w:ilvl w:val="0"/>
          <w:numId w:val="230"/>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Н. Любирский  Этюды № 19, 22.</w:t>
      </w:r>
    </w:p>
    <w:p w:rsidR="006C52B6" w:rsidRPr="006C52B6" w:rsidRDefault="006C52B6" w:rsidP="006C52B6">
      <w:pPr>
        <w:widowControl w:val="0"/>
        <w:numPr>
          <w:ilvl w:val="0"/>
          <w:numId w:val="230"/>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Упражнение  «Змейка» из школы  Т. Лешетинского</w:t>
      </w:r>
    </w:p>
    <w:p w:rsidR="006C52B6" w:rsidRPr="006C52B6" w:rsidRDefault="006C52B6" w:rsidP="006C52B6">
      <w:pPr>
        <w:widowControl w:val="0"/>
        <w:numPr>
          <w:ilvl w:val="0"/>
          <w:numId w:val="230"/>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И. Брамс «Колыбельная»</w:t>
      </w:r>
    </w:p>
    <w:p w:rsidR="006C52B6" w:rsidRPr="006C52B6" w:rsidRDefault="006C52B6" w:rsidP="006C52B6">
      <w:pPr>
        <w:widowControl w:val="0"/>
        <w:numPr>
          <w:ilvl w:val="0"/>
          <w:numId w:val="230"/>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Н. Кореневская «Дождик»</w:t>
      </w:r>
    </w:p>
    <w:p w:rsidR="006C52B6" w:rsidRPr="006C52B6" w:rsidRDefault="006C52B6" w:rsidP="006C52B6">
      <w:pPr>
        <w:widowControl w:val="0"/>
        <w:numPr>
          <w:ilvl w:val="0"/>
          <w:numId w:val="230"/>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Польская народная песня «Висла»</w:t>
      </w:r>
    </w:p>
    <w:p w:rsidR="006C52B6" w:rsidRPr="006C52B6" w:rsidRDefault="006C52B6" w:rsidP="006C52B6">
      <w:pPr>
        <w:widowControl w:val="0"/>
        <w:numPr>
          <w:ilvl w:val="0"/>
          <w:numId w:val="230"/>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Арм. нар. танец «Кочари»</w:t>
      </w:r>
    </w:p>
    <w:p w:rsidR="006C52B6" w:rsidRPr="006C52B6" w:rsidRDefault="006C52B6" w:rsidP="006C52B6">
      <w:pPr>
        <w:widowControl w:val="0"/>
        <w:numPr>
          <w:ilvl w:val="0"/>
          <w:numId w:val="230"/>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Т. Назарова-Метнер  «Латышская полька»</w:t>
      </w:r>
    </w:p>
    <w:p w:rsidR="006C52B6" w:rsidRPr="006C52B6" w:rsidRDefault="006C52B6" w:rsidP="006C52B6">
      <w:pPr>
        <w:widowControl w:val="0"/>
        <w:numPr>
          <w:ilvl w:val="0"/>
          <w:numId w:val="230"/>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А. Жилинский «Веселые ребята» </w:t>
      </w:r>
    </w:p>
    <w:p w:rsidR="006C52B6" w:rsidRPr="006C52B6" w:rsidRDefault="006C52B6" w:rsidP="006C52B6">
      <w:pPr>
        <w:widowControl w:val="0"/>
        <w:numPr>
          <w:ilvl w:val="0"/>
          <w:numId w:val="230"/>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И.  Гуммель   «Экосез»</w:t>
      </w:r>
    </w:p>
    <w:p w:rsidR="006C52B6" w:rsidRPr="006C52B6" w:rsidRDefault="006C52B6" w:rsidP="006C52B6">
      <w:pPr>
        <w:widowControl w:val="0"/>
        <w:numPr>
          <w:ilvl w:val="0"/>
          <w:numId w:val="230"/>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 Блантер   «Весёлое звено»</w:t>
      </w:r>
    </w:p>
    <w:p w:rsidR="006C52B6" w:rsidRPr="006C52B6" w:rsidRDefault="006C52B6" w:rsidP="006C52B6">
      <w:pPr>
        <w:widowControl w:val="0"/>
        <w:numPr>
          <w:ilvl w:val="0"/>
          <w:numId w:val="230"/>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Русская нар. песня «Тонкая рябина» (в 4 руки, в разных тональностях)</w:t>
      </w:r>
    </w:p>
    <w:p w:rsidR="006C52B6" w:rsidRPr="006C52B6" w:rsidRDefault="006C52B6" w:rsidP="006C52B6">
      <w:pPr>
        <w:widowControl w:val="0"/>
        <w:numPr>
          <w:ilvl w:val="0"/>
          <w:numId w:val="230"/>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Швейцарская  народная  песня  «Кукушка»</w:t>
      </w:r>
    </w:p>
    <w:p w:rsidR="006C52B6" w:rsidRPr="006C52B6" w:rsidRDefault="006C52B6" w:rsidP="006C52B6">
      <w:pPr>
        <w:widowControl w:val="0"/>
        <w:numPr>
          <w:ilvl w:val="0"/>
          <w:numId w:val="230"/>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 А. Моцарт  «Менуэт»  отрывок из оперы «Дон Жуан» (ансамбль)</w:t>
      </w:r>
    </w:p>
    <w:p w:rsidR="006C52B6" w:rsidRPr="006C52B6" w:rsidRDefault="006C52B6" w:rsidP="006C52B6">
      <w:pPr>
        <w:widowControl w:val="0"/>
        <w:numPr>
          <w:ilvl w:val="0"/>
          <w:numId w:val="230"/>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А. Боловленков «Радужные острова» </w:t>
      </w:r>
    </w:p>
    <w:p w:rsidR="006C52B6" w:rsidRPr="006C52B6" w:rsidRDefault="006C52B6" w:rsidP="006C52B6">
      <w:pPr>
        <w:widowControl w:val="0"/>
        <w:numPr>
          <w:ilvl w:val="0"/>
          <w:numId w:val="230"/>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А. Гречанинов «В разлуке» </w:t>
      </w:r>
    </w:p>
    <w:p w:rsidR="006C52B6" w:rsidRPr="006C52B6" w:rsidRDefault="006C52B6" w:rsidP="006C52B6">
      <w:pPr>
        <w:widowControl w:val="0"/>
        <w:numPr>
          <w:ilvl w:val="0"/>
          <w:numId w:val="230"/>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 Ребиков «Аннушка»</w:t>
      </w:r>
    </w:p>
    <w:p w:rsidR="006C52B6" w:rsidRPr="006C52B6" w:rsidRDefault="006C52B6" w:rsidP="006C52B6">
      <w:pPr>
        <w:widowControl w:val="0"/>
        <w:numPr>
          <w:ilvl w:val="0"/>
          <w:numId w:val="23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 Петерсон «Матросский танец» (ансамбль)</w:t>
      </w:r>
    </w:p>
    <w:p w:rsidR="006C52B6" w:rsidRPr="006C52B6" w:rsidRDefault="006C52B6" w:rsidP="006C52B6">
      <w:pPr>
        <w:widowControl w:val="0"/>
        <w:numPr>
          <w:ilvl w:val="0"/>
          <w:numId w:val="230"/>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 Шаинский «Чунга – Чанга», «Песенка про кузнечика» (игра в разных тональностях)</w:t>
      </w:r>
    </w:p>
    <w:p w:rsidR="006C52B6" w:rsidRPr="006C52B6" w:rsidRDefault="006C52B6" w:rsidP="006C52B6">
      <w:pPr>
        <w:widowControl w:val="0"/>
        <w:numPr>
          <w:ilvl w:val="0"/>
          <w:numId w:val="230"/>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Русская народная песня «Под яблонью  зелёной» (ансамбль)</w:t>
      </w:r>
    </w:p>
    <w:p w:rsidR="006C52B6" w:rsidRPr="006C52B6" w:rsidRDefault="006C52B6" w:rsidP="006C52B6">
      <w:pPr>
        <w:widowControl w:val="0"/>
        <w:numPr>
          <w:ilvl w:val="0"/>
          <w:numId w:val="230"/>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Старинный танец «Контр данс»</w:t>
      </w: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Л. Лукошский  «Полька»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2"/>
        <w:gridCol w:w="4769"/>
      </w:tblGrid>
      <w:tr w:rsidR="006C52B6" w:rsidRPr="006C52B6" w:rsidTr="009723AA">
        <w:tc>
          <w:tcPr>
            <w:tcW w:w="9904" w:type="dxa"/>
            <w:gridSpan w:val="2"/>
            <w:shd w:val="clear" w:color="auto" w:fill="auto"/>
          </w:tcPr>
          <w:p w:rsidR="006C52B6" w:rsidRPr="006C52B6" w:rsidRDefault="006C52B6" w:rsidP="006C52B6">
            <w:pPr>
              <w:widowControl w:val="0"/>
              <w:autoSpaceDE w:val="0"/>
              <w:autoSpaceDN w:val="0"/>
              <w:adjustRightInd w:val="0"/>
              <w:spacing w:after="0"/>
              <w:jc w:val="center"/>
              <w:rPr>
                <w:rFonts w:ascii="Times New Roman" w:eastAsia="Times New Roman" w:hAnsi="Times New Roman" w:cs="Times New Roman"/>
                <w:b/>
                <w:bCs/>
                <w:sz w:val="24"/>
                <w:szCs w:val="24"/>
                <w:u w:val="single"/>
                <w:lang w:eastAsia="ru-RU"/>
              </w:rPr>
            </w:pPr>
            <w:r w:rsidRPr="006C52B6">
              <w:rPr>
                <w:rFonts w:ascii="Helvetica" w:eastAsia="Times New Roman" w:hAnsi="Helvetica" w:cs="Helvetica"/>
                <w:b/>
                <w:color w:val="222222"/>
                <w:sz w:val="20"/>
                <w:szCs w:val="20"/>
                <w:shd w:val="clear" w:color="auto" w:fill="FFFFFF"/>
                <w:lang w:val="en-US" w:eastAsia="ru-RU"/>
              </w:rPr>
              <w:t>II</w:t>
            </w:r>
            <w:r w:rsidRPr="006C52B6">
              <w:rPr>
                <w:rFonts w:ascii="Helvetica" w:eastAsia="Times New Roman" w:hAnsi="Helvetica" w:cs="Helvetica"/>
                <w:b/>
                <w:color w:val="222222"/>
                <w:sz w:val="20"/>
                <w:szCs w:val="20"/>
                <w:shd w:val="clear" w:color="auto" w:fill="FFFFFF"/>
                <w:lang w:eastAsia="ru-RU"/>
              </w:rPr>
              <w:t> полугодие</w:t>
            </w:r>
          </w:p>
        </w:tc>
      </w:tr>
      <w:tr w:rsidR="006C52B6" w:rsidRPr="006C52B6" w:rsidTr="009723AA">
        <w:tc>
          <w:tcPr>
            <w:tcW w:w="4952" w:type="dxa"/>
            <w:shd w:val="clear" w:color="auto" w:fill="auto"/>
          </w:tcPr>
          <w:p w:rsidR="006C52B6" w:rsidRPr="006C52B6" w:rsidRDefault="006C52B6" w:rsidP="006C52B6">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Конец 4 четверти – контрольный урок</w:t>
            </w:r>
          </w:p>
        </w:tc>
        <w:tc>
          <w:tcPr>
            <w:tcW w:w="4952" w:type="dxa"/>
            <w:shd w:val="clear" w:color="auto" w:fill="auto"/>
          </w:tcPr>
          <w:p w:rsidR="006C52B6" w:rsidRPr="006C52B6" w:rsidRDefault="006C52B6" w:rsidP="006C52B6">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2 пьесы</w:t>
            </w:r>
          </w:p>
        </w:tc>
      </w:tr>
    </w:tbl>
    <w:p w:rsidR="006C52B6" w:rsidRPr="006C52B6" w:rsidRDefault="006C52B6" w:rsidP="006C52B6">
      <w:pPr>
        <w:spacing w:after="0"/>
        <w:ind w:left="284"/>
        <w:contextualSpacing/>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b/>
          <w:bCs/>
          <w:sz w:val="24"/>
          <w:szCs w:val="24"/>
          <w:u w:val="single"/>
          <w:lang w:eastAsia="ru-RU"/>
        </w:rPr>
      </w:pPr>
      <w:r w:rsidRPr="006C52B6">
        <w:rPr>
          <w:rFonts w:ascii="Times New Roman" w:eastAsia="Times New Roman" w:hAnsi="Times New Roman" w:cs="Times New Roman"/>
          <w:b/>
          <w:bCs/>
          <w:sz w:val="24"/>
          <w:szCs w:val="24"/>
          <w:u w:val="single"/>
          <w:lang w:eastAsia="ru-RU"/>
        </w:rPr>
        <w:t>4 год обучения (7 класс)</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3--4 этюда,</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5-6 пьес,</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2-3 ансамбля,</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продолжение формирования навыков чтения с листа (чтение с листа лёгких пьес),</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гаммы Си мажор, си минор, Фа мажор, фа минор, аккорды и арпеджио к ним.</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  конце 4 четверти  проводится промежуточная аттестация в виде контрольного урока с оценкой. Исполняется 1-2 пьесы</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Примерные репертуарные списки:</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(в соответствии с данным списком педагогом могут быть включены в репертуарный план учащегося произведения аналогичного уровня сложности)</w:t>
      </w:r>
    </w:p>
    <w:p w:rsidR="006C52B6" w:rsidRPr="006C52B6" w:rsidRDefault="006C52B6" w:rsidP="006C52B6">
      <w:pPr>
        <w:widowControl w:val="0"/>
        <w:numPr>
          <w:ilvl w:val="0"/>
          <w:numId w:val="231"/>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Н. Любирский  Этюды №№  25, 28</w:t>
      </w:r>
    </w:p>
    <w:p w:rsidR="006C52B6" w:rsidRPr="006C52B6" w:rsidRDefault="006C52B6" w:rsidP="006C52B6">
      <w:pPr>
        <w:widowControl w:val="0"/>
        <w:numPr>
          <w:ilvl w:val="0"/>
          <w:numId w:val="231"/>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А. Гедике   Этюды  № 53</w:t>
      </w:r>
    </w:p>
    <w:p w:rsidR="006C52B6" w:rsidRPr="006C52B6" w:rsidRDefault="006C52B6" w:rsidP="006C52B6">
      <w:pPr>
        <w:widowControl w:val="0"/>
        <w:numPr>
          <w:ilvl w:val="0"/>
          <w:numId w:val="231"/>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bCs/>
          <w:sz w:val="24"/>
          <w:szCs w:val="24"/>
          <w:lang w:eastAsia="ru-RU"/>
        </w:rPr>
        <w:t>Л.  Шитте  Этюд  №30</w:t>
      </w:r>
      <w:r w:rsidRPr="006C52B6">
        <w:rPr>
          <w:rFonts w:ascii="Times New Roman" w:eastAsia="Times New Roman" w:hAnsi="Times New Roman" w:cs="Times New Roman"/>
          <w:sz w:val="24"/>
          <w:szCs w:val="24"/>
          <w:lang w:eastAsia="ru-RU"/>
        </w:rPr>
        <w:t xml:space="preserve"> </w:t>
      </w:r>
    </w:p>
    <w:p w:rsidR="006C52B6" w:rsidRPr="006C52B6" w:rsidRDefault="006C52B6" w:rsidP="006C52B6">
      <w:pPr>
        <w:widowControl w:val="0"/>
        <w:numPr>
          <w:ilvl w:val="0"/>
          <w:numId w:val="231"/>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 Лешгорн  «Этюды. Соч. 65»</w:t>
      </w:r>
    </w:p>
    <w:p w:rsidR="006C52B6" w:rsidRPr="006C52B6" w:rsidRDefault="006C52B6" w:rsidP="006C52B6">
      <w:pPr>
        <w:widowControl w:val="0"/>
        <w:numPr>
          <w:ilvl w:val="0"/>
          <w:numId w:val="231"/>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lastRenderedPageBreak/>
        <w:t>А. Лемуан  «Этюды. Соч. 37»</w:t>
      </w:r>
    </w:p>
    <w:p w:rsidR="006C52B6" w:rsidRPr="006C52B6" w:rsidRDefault="006C52B6" w:rsidP="006C52B6">
      <w:pPr>
        <w:widowControl w:val="0"/>
        <w:numPr>
          <w:ilvl w:val="0"/>
          <w:numId w:val="231"/>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Упражнения по  Ш. Ганону. «Рыбак»,  «Танкист».</w:t>
      </w:r>
    </w:p>
    <w:p w:rsidR="006C52B6" w:rsidRPr="006C52B6" w:rsidRDefault="006C52B6" w:rsidP="006C52B6">
      <w:pPr>
        <w:widowControl w:val="0"/>
        <w:numPr>
          <w:ilvl w:val="0"/>
          <w:numId w:val="2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С. Джоплин «Артист эстрады» </w:t>
      </w:r>
    </w:p>
    <w:p w:rsidR="006C52B6" w:rsidRPr="006C52B6" w:rsidRDefault="006C52B6" w:rsidP="006C52B6">
      <w:pPr>
        <w:widowControl w:val="0"/>
        <w:numPr>
          <w:ilvl w:val="0"/>
          <w:numId w:val="231"/>
        </w:num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t>А. Александров «Новогодняя полька»</w:t>
      </w:r>
    </w:p>
    <w:p w:rsidR="006C52B6" w:rsidRPr="006C52B6" w:rsidRDefault="006C52B6" w:rsidP="006C52B6">
      <w:pPr>
        <w:widowControl w:val="0"/>
        <w:numPr>
          <w:ilvl w:val="0"/>
          <w:numId w:val="231"/>
        </w:num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t xml:space="preserve">В. Лессер «Выходной день» </w:t>
      </w:r>
    </w:p>
    <w:p w:rsidR="006C52B6" w:rsidRPr="006C52B6" w:rsidRDefault="006C52B6" w:rsidP="006C52B6">
      <w:pPr>
        <w:widowControl w:val="0"/>
        <w:numPr>
          <w:ilvl w:val="0"/>
          <w:numId w:val="231"/>
        </w:num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t xml:space="preserve">Р. Лехтинен «Летка – енька» </w:t>
      </w:r>
    </w:p>
    <w:p w:rsidR="006C52B6" w:rsidRPr="006C52B6" w:rsidRDefault="006C52B6" w:rsidP="006C52B6">
      <w:pPr>
        <w:widowControl w:val="0"/>
        <w:numPr>
          <w:ilvl w:val="0"/>
          <w:numId w:val="231"/>
        </w:num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6C52B6">
        <w:rPr>
          <w:rFonts w:ascii="Times New Roman" w:eastAsia="Times New Roman" w:hAnsi="Times New Roman" w:cs="Times New Roman"/>
          <w:sz w:val="24"/>
          <w:szCs w:val="24"/>
          <w:lang w:eastAsia="ru-RU"/>
        </w:rPr>
        <w:t xml:space="preserve">В. Шаинский «Снежинки» </w:t>
      </w:r>
    </w:p>
    <w:p w:rsidR="006C52B6" w:rsidRPr="006C52B6" w:rsidRDefault="006C52B6" w:rsidP="006C52B6">
      <w:pPr>
        <w:widowControl w:val="0"/>
        <w:numPr>
          <w:ilvl w:val="0"/>
          <w:numId w:val="231"/>
        </w:numPr>
        <w:autoSpaceDE w:val="0"/>
        <w:autoSpaceDN w:val="0"/>
        <w:adjustRightInd w:val="0"/>
        <w:spacing w:after="0" w:line="240" w:lineRule="auto"/>
        <w:jc w:val="both"/>
        <w:rPr>
          <w:rFonts w:ascii="Times New Roman" w:eastAsia="Geeza Pro"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В. Соловьев-Седой «Подмосковные вечера»</w:t>
      </w:r>
    </w:p>
    <w:p w:rsidR="006C52B6" w:rsidRPr="006C52B6" w:rsidRDefault="006C52B6" w:rsidP="006C52B6">
      <w:pPr>
        <w:widowControl w:val="0"/>
        <w:numPr>
          <w:ilvl w:val="0"/>
          <w:numId w:val="231"/>
        </w:num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t>П.Чайковский  «Концерт № 1» (фрагмент)</w:t>
      </w:r>
    </w:p>
    <w:p w:rsidR="006C52B6" w:rsidRPr="006C52B6" w:rsidRDefault="006C52B6" w:rsidP="006C52B6">
      <w:pPr>
        <w:widowControl w:val="0"/>
        <w:numPr>
          <w:ilvl w:val="0"/>
          <w:numId w:val="2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Л. Моцарт «Менуэт» </w:t>
      </w:r>
    </w:p>
    <w:p w:rsidR="006C52B6" w:rsidRPr="006C52B6" w:rsidRDefault="006C52B6" w:rsidP="006C52B6">
      <w:pPr>
        <w:widowControl w:val="0"/>
        <w:numPr>
          <w:ilvl w:val="0"/>
          <w:numId w:val="2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 Раутио  «Танец»</w:t>
      </w:r>
    </w:p>
    <w:p w:rsidR="006C52B6" w:rsidRPr="006C52B6" w:rsidRDefault="006C52B6" w:rsidP="006C52B6">
      <w:pPr>
        <w:widowControl w:val="0"/>
        <w:numPr>
          <w:ilvl w:val="0"/>
          <w:numId w:val="231"/>
        </w:num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t xml:space="preserve">А Дюбюк  «Русская песня с вариациями» </w:t>
      </w:r>
    </w:p>
    <w:p w:rsidR="006C52B6" w:rsidRPr="006C52B6" w:rsidRDefault="006C52B6" w:rsidP="006C52B6">
      <w:pPr>
        <w:widowControl w:val="0"/>
        <w:numPr>
          <w:ilvl w:val="0"/>
          <w:numId w:val="231"/>
        </w:numPr>
        <w:autoSpaceDE w:val="0"/>
        <w:autoSpaceDN w:val="0"/>
        <w:adjustRightInd w:val="0"/>
        <w:spacing w:after="0" w:line="240" w:lineRule="auto"/>
        <w:jc w:val="both"/>
        <w:rPr>
          <w:rFonts w:ascii="Times New Roman" w:eastAsia="Geeza Pro"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Е. Дога «Вальс из к/ф «Мой ласковый нежный зверь»»</w:t>
      </w:r>
    </w:p>
    <w:p w:rsidR="006C52B6" w:rsidRPr="006C52B6" w:rsidRDefault="006C52B6" w:rsidP="006C52B6">
      <w:pPr>
        <w:widowControl w:val="0"/>
        <w:numPr>
          <w:ilvl w:val="0"/>
          <w:numId w:val="2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 Гречининов «Мазурка»</w:t>
      </w:r>
    </w:p>
    <w:p w:rsidR="006C52B6" w:rsidRPr="006C52B6" w:rsidRDefault="006C52B6" w:rsidP="006C52B6">
      <w:pPr>
        <w:widowControl w:val="0"/>
        <w:numPr>
          <w:ilvl w:val="0"/>
          <w:numId w:val="2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Ф.Шопен  «Фантазия – экспромт» </w:t>
      </w:r>
    </w:p>
    <w:p w:rsidR="006C52B6" w:rsidRPr="006C52B6" w:rsidRDefault="006C52B6" w:rsidP="006C52B6">
      <w:pPr>
        <w:widowControl w:val="0"/>
        <w:numPr>
          <w:ilvl w:val="0"/>
          <w:numId w:val="2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Дж. Шеринг «Колыбельная»</w:t>
      </w:r>
    </w:p>
    <w:p w:rsidR="006C52B6" w:rsidRPr="006C52B6" w:rsidRDefault="006C52B6" w:rsidP="006C52B6">
      <w:pPr>
        <w:widowControl w:val="0"/>
        <w:numPr>
          <w:ilvl w:val="0"/>
          <w:numId w:val="2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Украинская народная песня «Ехал казак за Дунай» (ансамбль)</w:t>
      </w:r>
    </w:p>
    <w:p w:rsidR="006C52B6" w:rsidRPr="006C52B6" w:rsidRDefault="006C52B6" w:rsidP="006C52B6">
      <w:pPr>
        <w:widowControl w:val="0"/>
        <w:numPr>
          <w:ilvl w:val="0"/>
          <w:numId w:val="2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Н.Римский –Корсаков  «Колыбельная» из оперы «Сказка о царе Салтане» (ансамбль)</w:t>
      </w:r>
    </w:p>
    <w:p w:rsidR="006C52B6" w:rsidRPr="006C52B6" w:rsidRDefault="006C52B6" w:rsidP="006C52B6">
      <w:pPr>
        <w:widowControl w:val="0"/>
        <w:numPr>
          <w:ilvl w:val="0"/>
          <w:numId w:val="2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Д  Левидов « Колыбельная»</w:t>
      </w:r>
    </w:p>
    <w:p w:rsidR="006C52B6" w:rsidRPr="006C52B6" w:rsidRDefault="006C52B6" w:rsidP="006C52B6">
      <w:pPr>
        <w:widowControl w:val="0"/>
        <w:numPr>
          <w:ilvl w:val="0"/>
          <w:numId w:val="231"/>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 Калинников «Киска» (ансамбль).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2"/>
        <w:gridCol w:w="4769"/>
      </w:tblGrid>
      <w:tr w:rsidR="006C52B6" w:rsidRPr="006C52B6" w:rsidTr="009723AA">
        <w:tc>
          <w:tcPr>
            <w:tcW w:w="9904" w:type="dxa"/>
            <w:gridSpan w:val="2"/>
            <w:shd w:val="clear" w:color="auto" w:fill="auto"/>
          </w:tcPr>
          <w:p w:rsidR="006C52B6" w:rsidRPr="006C52B6" w:rsidRDefault="006C52B6" w:rsidP="006C52B6">
            <w:pPr>
              <w:widowControl w:val="0"/>
              <w:autoSpaceDE w:val="0"/>
              <w:autoSpaceDN w:val="0"/>
              <w:adjustRightInd w:val="0"/>
              <w:spacing w:after="0"/>
              <w:jc w:val="center"/>
              <w:rPr>
                <w:rFonts w:ascii="Times New Roman" w:eastAsia="Times New Roman" w:hAnsi="Times New Roman" w:cs="Times New Roman"/>
                <w:b/>
                <w:bCs/>
                <w:sz w:val="24"/>
                <w:szCs w:val="24"/>
                <w:u w:val="single"/>
                <w:lang w:eastAsia="ru-RU"/>
              </w:rPr>
            </w:pPr>
            <w:r w:rsidRPr="006C52B6">
              <w:rPr>
                <w:rFonts w:ascii="Helvetica" w:eastAsia="Times New Roman" w:hAnsi="Helvetica" w:cs="Helvetica"/>
                <w:b/>
                <w:color w:val="222222"/>
                <w:sz w:val="20"/>
                <w:szCs w:val="20"/>
                <w:shd w:val="clear" w:color="auto" w:fill="FFFFFF"/>
                <w:lang w:val="en-US" w:eastAsia="ru-RU"/>
              </w:rPr>
              <w:t>II</w:t>
            </w:r>
            <w:r w:rsidRPr="006C52B6">
              <w:rPr>
                <w:rFonts w:ascii="Helvetica" w:eastAsia="Times New Roman" w:hAnsi="Helvetica" w:cs="Helvetica"/>
                <w:b/>
                <w:color w:val="222222"/>
                <w:sz w:val="20"/>
                <w:szCs w:val="20"/>
                <w:shd w:val="clear" w:color="auto" w:fill="FFFFFF"/>
                <w:lang w:eastAsia="ru-RU"/>
              </w:rPr>
              <w:t> полугодие</w:t>
            </w:r>
          </w:p>
        </w:tc>
      </w:tr>
      <w:tr w:rsidR="006C52B6" w:rsidRPr="006C52B6" w:rsidTr="009723AA">
        <w:tc>
          <w:tcPr>
            <w:tcW w:w="4952" w:type="dxa"/>
            <w:shd w:val="clear" w:color="auto" w:fill="auto"/>
          </w:tcPr>
          <w:p w:rsidR="006C52B6" w:rsidRPr="006C52B6" w:rsidRDefault="006C52B6" w:rsidP="006C52B6">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Конец 4 четверти – контрольный урок</w:t>
            </w:r>
          </w:p>
        </w:tc>
        <w:tc>
          <w:tcPr>
            <w:tcW w:w="4952" w:type="dxa"/>
            <w:shd w:val="clear" w:color="auto" w:fill="auto"/>
          </w:tcPr>
          <w:p w:rsidR="006C52B6" w:rsidRPr="006C52B6" w:rsidRDefault="006C52B6" w:rsidP="006C52B6">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2 пьесы</w:t>
            </w:r>
          </w:p>
        </w:tc>
      </w:tr>
    </w:tbl>
    <w:p w:rsidR="006C52B6" w:rsidRPr="006C52B6" w:rsidRDefault="006C52B6" w:rsidP="006C52B6">
      <w:pPr>
        <w:spacing w:after="0"/>
        <w:ind w:left="284"/>
        <w:contextualSpacing/>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 xml:space="preserve">        </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bCs/>
          <w:sz w:val="24"/>
          <w:szCs w:val="24"/>
          <w:u w:val="single"/>
          <w:lang w:eastAsia="ru-RU"/>
        </w:rPr>
      </w:pPr>
      <w:r w:rsidRPr="006C52B6">
        <w:rPr>
          <w:rFonts w:ascii="Times New Roman" w:eastAsia="Times New Roman" w:hAnsi="Times New Roman" w:cs="Times New Roman"/>
          <w:b/>
          <w:bCs/>
          <w:sz w:val="24"/>
          <w:szCs w:val="24"/>
          <w:lang w:eastAsia="ru-RU"/>
        </w:rPr>
        <w:t xml:space="preserve">   </w:t>
      </w:r>
      <w:r w:rsidRPr="006C52B6">
        <w:rPr>
          <w:rFonts w:ascii="Times New Roman" w:eastAsia="Times New Roman" w:hAnsi="Times New Roman" w:cs="Times New Roman"/>
          <w:b/>
          <w:bCs/>
          <w:sz w:val="24"/>
          <w:szCs w:val="24"/>
          <w:u w:val="single"/>
          <w:lang w:eastAsia="ru-RU"/>
        </w:rPr>
        <w:t>5 год обучения (8 класс)</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Годовые требования:</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4-5 этюдов,</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5-6 разнохарактерные пьес,</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1-2 ансамбля или аккомпанемента,</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чтение с листа несложных произведений,</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игра мелодий с аккомпанементом по цифровке. </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  конце 4 четверти  проводится промежуточная аттестация в виде контрольного урока с оценкой. Исполняется 1-2 пьесы</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 xml:space="preserve">             Примерные репертуарные списки:</w:t>
      </w:r>
    </w:p>
    <w:p w:rsidR="006C52B6" w:rsidRPr="006C52B6" w:rsidRDefault="006C52B6" w:rsidP="006C52B6">
      <w:pPr>
        <w:spacing w:after="0"/>
        <w:rPr>
          <w:rFonts w:ascii="Times New Roman" w:eastAsia="Helvetica" w:hAnsi="Times New Roman" w:cs="Times New Roman"/>
          <w:color w:val="000000"/>
          <w:sz w:val="24"/>
          <w:szCs w:val="24"/>
          <w:lang w:eastAsia="ru-RU"/>
        </w:rPr>
      </w:pPr>
      <w:r w:rsidRPr="006C52B6">
        <w:rPr>
          <w:rFonts w:ascii="Times New Roman" w:eastAsia="Helvetica" w:hAnsi="Times New Roman" w:cs="Times New Roman"/>
          <w:color w:val="000000"/>
          <w:sz w:val="24"/>
          <w:szCs w:val="24"/>
          <w:lang w:eastAsia="ru-RU"/>
        </w:rPr>
        <w:t>(в соответствии с данным списком педагогом могут быть включены в репертуарный план учащегося произведения аналогичного уровня сложности)</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Этюды:</w:t>
      </w:r>
    </w:p>
    <w:p w:rsidR="006C52B6" w:rsidRPr="006C52B6" w:rsidRDefault="006C52B6" w:rsidP="006C52B6">
      <w:pPr>
        <w:widowControl w:val="0"/>
        <w:numPr>
          <w:ilvl w:val="0"/>
          <w:numId w:val="23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Г.Беренс. Этюд №4</w:t>
      </w:r>
    </w:p>
    <w:p w:rsidR="006C52B6" w:rsidRPr="006C52B6" w:rsidRDefault="006C52B6" w:rsidP="006C52B6">
      <w:pPr>
        <w:widowControl w:val="0"/>
        <w:numPr>
          <w:ilvl w:val="0"/>
          <w:numId w:val="23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 Гедике  Этюды  №№ 54, 55</w:t>
      </w:r>
    </w:p>
    <w:p w:rsidR="006C52B6" w:rsidRPr="006C52B6" w:rsidRDefault="006C52B6" w:rsidP="006C52B6">
      <w:pPr>
        <w:widowControl w:val="0"/>
        <w:numPr>
          <w:ilvl w:val="0"/>
          <w:numId w:val="23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 Лемуан   Этюды  Соч. 37 №№ 20,23,35,39 (по выбору)</w:t>
      </w:r>
    </w:p>
    <w:p w:rsidR="006C52B6" w:rsidRPr="006C52B6" w:rsidRDefault="006C52B6" w:rsidP="006C52B6">
      <w:pPr>
        <w:widowControl w:val="0"/>
        <w:numPr>
          <w:ilvl w:val="0"/>
          <w:numId w:val="23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 Лешгорн Этюды №№ 40, 42, 44</w:t>
      </w:r>
    </w:p>
    <w:p w:rsidR="006C52B6" w:rsidRPr="006C52B6" w:rsidRDefault="006C52B6" w:rsidP="006C52B6">
      <w:pPr>
        <w:widowControl w:val="0"/>
        <w:numPr>
          <w:ilvl w:val="0"/>
          <w:numId w:val="23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Черни-Гермер  Этюды 1 тетрадь: №№ 30,32,34,43, 47 (по выбору)</w:t>
      </w:r>
    </w:p>
    <w:p w:rsidR="006C52B6" w:rsidRPr="006C52B6" w:rsidRDefault="006C52B6" w:rsidP="006C52B6">
      <w:pPr>
        <w:widowControl w:val="0"/>
        <w:numPr>
          <w:ilvl w:val="0"/>
          <w:numId w:val="23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Л. Шитте   Этюды  Соч. 68 №№ 2,3,6,9.14 (по выбору)</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iCs/>
          <w:sz w:val="24"/>
          <w:szCs w:val="24"/>
          <w:lang w:eastAsia="ru-RU"/>
        </w:rPr>
      </w:pPr>
      <w:r w:rsidRPr="006C52B6">
        <w:rPr>
          <w:rFonts w:ascii="Times New Roman" w:eastAsia="Times New Roman" w:hAnsi="Times New Roman" w:cs="Times New Roman"/>
          <w:b/>
          <w:iCs/>
          <w:sz w:val="24"/>
          <w:szCs w:val="24"/>
          <w:lang w:eastAsia="ru-RU"/>
        </w:rPr>
        <w:t>Пьесы:</w:t>
      </w:r>
    </w:p>
    <w:p w:rsidR="006C52B6" w:rsidRPr="006C52B6" w:rsidRDefault="006C52B6" w:rsidP="006C52B6">
      <w:pPr>
        <w:widowControl w:val="0"/>
        <w:numPr>
          <w:ilvl w:val="0"/>
          <w:numId w:val="233"/>
        </w:num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6C52B6">
        <w:rPr>
          <w:rFonts w:ascii="Times New Roman" w:eastAsia="Times New Roman" w:hAnsi="Times New Roman" w:cs="Times New Roman"/>
          <w:iCs/>
          <w:sz w:val="24"/>
          <w:szCs w:val="24"/>
          <w:lang w:eastAsia="ru-RU"/>
        </w:rPr>
        <w:t>И. Дунаевский «Дальняя сторожка»</w:t>
      </w:r>
    </w:p>
    <w:p w:rsidR="006C52B6" w:rsidRPr="006C52B6" w:rsidRDefault="006C52B6" w:rsidP="006C52B6">
      <w:pPr>
        <w:widowControl w:val="0"/>
        <w:numPr>
          <w:ilvl w:val="0"/>
          <w:numId w:val="233"/>
        </w:num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6C52B6">
        <w:rPr>
          <w:rFonts w:ascii="Times New Roman" w:eastAsia="Times New Roman" w:hAnsi="Times New Roman" w:cs="Times New Roman"/>
          <w:iCs/>
          <w:sz w:val="24"/>
          <w:szCs w:val="24"/>
          <w:lang w:eastAsia="ru-RU"/>
        </w:rPr>
        <w:t>И. Гуммель старинный танец «Контрданс»</w:t>
      </w:r>
    </w:p>
    <w:p w:rsidR="006C52B6" w:rsidRPr="006C52B6" w:rsidRDefault="006C52B6" w:rsidP="006C52B6">
      <w:pPr>
        <w:widowControl w:val="0"/>
        <w:numPr>
          <w:ilvl w:val="0"/>
          <w:numId w:val="233"/>
        </w:num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6C52B6">
        <w:rPr>
          <w:rFonts w:ascii="Times New Roman" w:eastAsia="Times New Roman" w:hAnsi="Times New Roman" w:cs="Times New Roman"/>
          <w:iCs/>
          <w:sz w:val="24"/>
          <w:szCs w:val="24"/>
          <w:lang w:eastAsia="ru-RU"/>
        </w:rPr>
        <w:t>Н Любарский «Чешский танец»</w:t>
      </w:r>
    </w:p>
    <w:p w:rsidR="006C52B6" w:rsidRPr="006C52B6" w:rsidRDefault="006C52B6" w:rsidP="006C52B6">
      <w:pPr>
        <w:widowControl w:val="0"/>
        <w:numPr>
          <w:ilvl w:val="0"/>
          <w:numId w:val="2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Л. Бетховен «Марш» «Ансамбль»</w:t>
      </w:r>
    </w:p>
    <w:p w:rsidR="006C52B6" w:rsidRPr="006C52B6" w:rsidRDefault="006C52B6" w:rsidP="006C52B6">
      <w:pPr>
        <w:widowControl w:val="0"/>
        <w:numPr>
          <w:ilvl w:val="0"/>
          <w:numId w:val="233"/>
        </w:numPr>
        <w:autoSpaceDE w:val="0"/>
        <w:autoSpaceDN w:val="0"/>
        <w:adjustRightInd w:val="0"/>
        <w:spacing w:after="0" w:line="240" w:lineRule="auto"/>
        <w:jc w:val="both"/>
        <w:rPr>
          <w:rFonts w:ascii="Times New Roman" w:eastAsia="Geeza Pro"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lastRenderedPageBreak/>
        <w:t>В. Соловьев-Седой «Подмосковные вечера»</w:t>
      </w:r>
    </w:p>
    <w:p w:rsidR="006C52B6" w:rsidRPr="006C52B6" w:rsidRDefault="006C52B6" w:rsidP="006C52B6">
      <w:pPr>
        <w:widowControl w:val="0"/>
        <w:numPr>
          <w:ilvl w:val="0"/>
          <w:numId w:val="233"/>
        </w:numPr>
        <w:autoSpaceDE w:val="0"/>
        <w:autoSpaceDN w:val="0"/>
        <w:adjustRightInd w:val="0"/>
        <w:spacing w:after="0" w:line="240" w:lineRule="auto"/>
        <w:jc w:val="both"/>
        <w:rPr>
          <w:rFonts w:ascii="Times New Roman" w:eastAsia="Geeza Pro"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Д.  Кабалевский  «Наш край»  (ансамбль)</w:t>
      </w:r>
    </w:p>
    <w:p w:rsidR="006C52B6" w:rsidRPr="006C52B6" w:rsidRDefault="006C52B6" w:rsidP="006C52B6">
      <w:pPr>
        <w:widowControl w:val="0"/>
        <w:numPr>
          <w:ilvl w:val="0"/>
          <w:numId w:val="233"/>
        </w:numPr>
        <w:autoSpaceDE w:val="0"/>
        <w:autoSpaceDN w:val="0"/>
        <w:adjustRightInd w:val="0"/>
        <w:spacing w:after="0" w:line="240" w:lineRule="auto"/>
        <w:jc w:val="both"/>
        <w:rPr>
          <w:rFonts w:ascii="Times New Roman" w:eastAsia="Geeza Pro"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 xml:space="preserve">В. Моцарт «Симфония №40 (облегченное переложение)» </w:t>
      </w:r>
    </w:p>
    <w:p w:rsidR="006C52B6" w:rsidRPr="006C52B6" w:rsidRDefault="006C52B6" w:rsidP="006C52B6">
      <w:pPr>
        <w:widowControl w:val="0"/>
        <w:numPr>
          <w:ilvl w:val="0"/>
          <w:numId w:val="233"/>
        </w:numPr>
        <w:autoSpaceDE w:val="0"/>
        <w:autoSpaceDN w:val="0"/>
        <w:adjustRightInd w:val="0"/>
        <w:spacing w:after="0" w:line="240" w:lineRule="auto"/>
        <w:jc w:val="both"/>
        <w:rPr>
          <w:rFonts w:ascii="Times New Roman" w:eastAsia="Geeza Pro"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 xml:space="preserve">К. Франсуа и Ж. Рево «Мой путь» </w:t>
      </w:r>
    </w:p>
    <w:p w:rsidR="006C52B6" w:rsidRPr="006C52B6" w:rsidRDefault="006C52B6" w:rsidP="006C52B6">
      <w:pPr>
        <w:widowControl w:val="0"/>
        <w:numPr>
          <w:ilvl w:val="0"/>
          <w:numId w:val="233"/>
        </w:numPr>
        <w:autoSpaceDE w:val="0"/>
        <w:autoSpaceDN w:val="0"/>
        <w:adjustRightInd w:val="0"/>
        <w:spacing w:after="0" w:line="240" w:lineRule="auto"/>
        <w:jc w:val="both"/>
        <w:rPr>
          <w:rFonts w:ascii="Times New Roman" w:eastAsia="Geeza Pro"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 xml:space="preserve">Б. Кемпферт «Путники в ночи»  </w:t>
      </w:r>
    </w:p>
    <w:p w:rsidR="006C52B6" w:rsidRPr="006C52B6" w:rsidRDefault="006C52B6" w:rsidP="006C52B6">
      <w:pPr>
        <w:widowControl w:val="0"/>
        <w:numPr>
          <w:ilvl w:val="0"/>
          <w:numId w:val="233"/>
        </w:numPr>
        <w:autoSpaceDE w:val="0"/>
        <w:autoSpaceDN w:val="0"/>
        <w:adjustRightInd w:val="0"/>
        <w:spacing w:after="0" w:line="240" w:lineRule="auto"/>
        <w:jc w:val="both"/>
        <w:rPr>
          <w:rFonts w:ascii="Times New Roman" w:eastAsia="Geeza Pro"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М. Глинка «Жаворонок»</w:t>
      </w:r>
    </w:p>
    <w:p w:rsidR="006C52B6" w:rsidRPr="006C52B6" w:rsidRDefault="006C52B6" w:rsidP="006C52B6">
      <w:pPr>
        <w:widowControl w:val="0"/>
        <w:numPr>
          <w:ilvl w:val="0"/>
          <w:numId w:val="233"/>
        </w:numPr>
        <w:autoSpaceDE w:val="0"/>
        <w:autoSpaceDN w:val="0"/>
        <w:adjustRightInd w:val="0"/>
        <w:spacing w:after="0" w:line="240" w:lineRule="auto"/>
        <w:jc w:val="both"/>
        <w:rPr>
          <w:rFonts w:ascii="Times New Roman" w:eastAsia="Geeza Pro"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Русская народная песня «Исходила младенька» (ансамбль)</w:t>
      </w:r>
    </w:p>
    <w:p w:rsidR="006C52B6" w:rsidRPr="006C52B6" w:rsidRDefault="006C52B6" w:rsidP="006C52B6">
      <w:pPr>
        <w:widowControl w:val="0"/>
        <w:numPr>
          <w:ilvl w:val="0"/>
          <w:numId w:val="233"/>
        </w:numPr>
        <w:autoSpaceDE w:val="0"/>
        <w:autoSpaceDN w:val="0"/>
        <w:adjustRightInd w:val="0"/>
        <w:spacing w:after="0" w:line="240" w:lineRule="auto"/>
        <w:jc w:val="both"/>
        <w:rPr>
          <w:rFonts w:ascii="Times New Roman" w:eastAsia="Geeza Pro"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И. Штраус «Вальс из оперетты «Летучая мышь»»</w:t>
      </w:r>
    </w:p>
    <w:p w:rsidR="006C52B6" w:rsidRPr="006C52B6" w:rsidRDefault="006C52B6" w:rsidP="006C52B6">
      <w:pPr>
        <w:widowControl w:val="0"/>
        <w:numPr>
          <w:ilvl w:val="0"/>
          <w:numId w:val="233"/>
        </w:numPr>
        <w:autoSpaceDE w:val="0"/>
        <w:autoSpaceDN w:val="0"/>
        <w:adjustRightInd w:val="0"/>
        <w:spacing w:after="0" w:line="240" w:lineRule="auto"/>
        <w:jc w:val="both"/>
        <w:rPr>
          <w:rFonts w:ascii="Times New Roman" w:eastAsia="Geeza Pro"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 xml:space="preserve">В.А. Моцарт «Турецкий марш»  </w:t>
      </w:r>
    </w:p>
    <w:p w:rsidR="006C52B6" w:rsidRPr="006C52B6" w:rsidRDefault="006C52B6" w:rsidP="006C52B6">
      <w:pPr>
        <w:widowControl w:val="0"/>
        <w:numPr>
          <w:ilvl w:val="0"/>
          <w:numId w:val="233"/>
        </w:numPr>
        <w:autoSpaceDE w:val="0"/>
        <w:autoSpaceDN w:val="0"/>
        <w:adjustRightInd w:val="0"/>
        <w:spacing w:after="0" w:line="240" w:lineRule="auto"/>
        <w:jc w:val="both"/>
        <w:rPr>
          <w:rFonts w:ascii="Times New Roman" w:eastAsia="Geeza Pro"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П.Чайковский отрывок из балета «Спящая красавица» (ансамбль)</w:t>
      </w:r>
    </w:p>
    <w:p w:rsidR="006C52B6" w:rsidRPr="006C52B6" w:rsidRDefault="006C52B6" w:rsidP="006C52B6">
      <w:pPr>
        <w:widowControl w:val="0"/>
        <w:numPr>
          <w:ilvl w:val="0"/>
          <w:numId w:val="233"/>
        </w:numPr>
        <w:autoSpaceDE w:val="0"/>
        <w:autoSpaceDN w:val="0"/>
        <w:adjustRightInd w:val="0"/>
        <w:spacing w:after="0" w:line="240" w:lineRule="auto"/>
        <w:jc w:val="both"/>
        <w:rPr>
          <w:rFonts w:ascii="Times New Roman" w:eastAsia="Geeza Pro"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Манчини «Лунная река»</w:t>
      </w:r>
    </w:p>
    <w:p w:rsidR="006C52B6" w:rsidRPr="006C52B6" w:rsidRDefault="006C52B6" w:rsidP="006C52B6">
      <w:pPr>
        <w:widowControl w:val="0"/>
        <w:numPr>
          <w:ilvl w:val="0"/>
          <w:numId w:val="233"/>
        </w:numPr>
        <w:autoSpaceDE w:val="0"/>
        <w:autoSpaceDN w:val="0"/>
        <w:adjustRightInd w:val="0"/>
        <w:spacing w:after="0" w:line="240" w:lineRule="auto"/>
        <w:jc w:val="both"/>
        <w:rPr>
          <w:rFonts w:ascii="Times New Roman" w:eastAsia="Geeza Pro"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М. Таривердиев «Маленький принц»</w:t>
      </w:r>
    </w:p>
    <w:p w:rsidR="006C52B6" w:rsidRPr="006C52B6" w:rsidRDefault="006C52B6" w:rsidP="006C52B6">
      <w:pPr>
        <w:widowControl w:val="0"/>
        <w:numPr>
          <w:ilvl w:val="0"/>
          <w:numId w:val="233"/>
        </w:numPr>
        <w:autoSpaceDE w:val="0"/>
        <w:autoSpaceDN w:val="0"/>
        <w:adjustRightInd w:val="0"/>
        <w:spacing w:after="0" w:line="240" w:lineRule="auto"/>
        <w:jc w:val="both"/>
        <w:rPr>
          <w:rFonts w:ascii="Times New Roman" w:eastAsia="Geeza Pro" w:hAnsi="Times New Roman" w:cs="Times New Roman"/>
          <w:color w:val="000000"/>
          <w:sz w:val="24"/>
          <w:szCs w:val="24"/>
          <w:lang w:val="en-US" w:eastAsia="ru-RU"/>
        </w:rPr>
      </w:pPr>
      <w:r w:rsidRPr="006C52B6">
        <w:rPr>
          <w:rFonts w:ascii="Times New Roman" w:eastAsia="Geeza Pro" w:hAnsi="Times New Roman" w:cs="Times New Roman"/>
          <w:color w:val="000000"/>
          <w:sz w:val="24"/>
          <w:szCs w:val="24"/>
          <w:lang w:eastAsia="ru-RU"/>
        </w:rPr>
        <w:t>Фрэнсис Лей «История любви»</w:t>
      </w:r>
    </w:p>
    <w:p w:rsidR="006C52B6" w:rsidRPr="006C52B6" w:rsidRDefault="006C52B6" w:rsidP="006C52B6">
      <w:pPr>
        <w:widowControl w:val="0"/>
        <w:numPr>
          <w:ilvl w:val="0"/>
          <w:numId w:val="2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А. Боловленков «Радужные острова» </w:t>
      </w:r>
    </w:p>
    <w:p w:rsidR="006C52B6" w:rsidRPr="006C52B6" w:rsidRDefault="006C52B6" w:rsidP="006C52B6">
      <w:pPr>
        <w:widowControl w:val="0"/>
        <w:autoSpaceDE w:val="0"/>
        <w:autoSpaceDN w:val="0"/>
        <w:adjustRightInd w:val="0"/>
        <w:spacing w:after="0"/>
        <w:jc w:val="both"/>
        <w:rPr>
          <w:rFonts w:ascii="Times New Roman" w:eastAsia="Geeza Pro" w:hAnsi="Times New Roman" w:cs="Times New Roman"/>
          <w:b/>
          <w:color w:val="000000"/>
          <w:sz w:val="24"/>
          <w:szCs w:val="24"/>
          <w:lang w:eastAsia="ru-RU"/>
        </w:rPr>
      </w:pPr>
      <w:r w:rsidRPr="006C52B6">
        <w:rPr>
          <w:rFonts w:ascii="Times New Roman" w:eastAsia="Geeza Pro" w:hAnsi="Times New Roman" w:cs="Times New Roman"/>
          <w:b/>
          <w:color w:val="000000"/>
          <w:sz w:val="24"/>
          <w:szCs w:val="24"/>
          <w:lang w:eastAsia="ru-RU"/>
        </w:rPr>
        <w:t xml:space="preserve">Игры мелодий с цифровкой: </w:t>
      </w:r>
    </w:p>
    <w:p w:rsidR="006C52B6" w:rsidRPr="006C52B6" w:rsidRDefault="006C52B6" w:rsidP="006C52B6">
      <w:pPr>
        <w:widowControl w:val="0"/>
        <w:numPr>
          <w:ilvl w:val="0"/>
          <w:numId w:val="234"/>
        </w:numPr>
        <w:autoSpaceDE w:val="0"/>
        <w:autoSpaceDN w:val="0"/>
        <w:adjustRightInd w:val="0"/>
        <w:spacing w:after="0" w:line="240" w:lineRule="auto"/>
        <w:jc w:val="both"/>
        <w:rPr>
          <w:rFonts w:ascii="Times New Roman" w:eastAsia="Geeza Pro"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В. Соловьев-Седой «Подмосковные вечера»</w:t>
      </w:r>
    </w:p>
    <w:p w:rsidR="006C52B6" w:rsidRPr="006C52B6" w:rsidRDefault="006C52B6" w:rsidP="006C52B6">
      <w:pPr>
        <w:widowControl w:val="0"/>
        <w:numPr>
          <w:ilvl w:val="0"/>
          <w:numId w:val="2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 Шаинский «Чунга – Чанга»</w:t>
      </w:r>
    </w:p>
    <w:p w:rsidR="006C52B6" w:rsidRPr="006C52B6" w:rsidRDefault="006C52B6" w:rsidP="006C52B6">
      <w:pPr>
        <w:widowControl w:val="0"/>
        <w:numPr>
          <w:ilvl w:val="0"/>
          <w:numId w:val="2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 Спадавеккиа «Добрый жук»</w:t>
      </w:r>
    </w:p>
    <w:p w:rsidR="006C52B6" w:rsidRPr="006C52B6" w:rsidRDefault="006C52B6" w:rsidP="006C52B6">
      <w:pPr>
        <w:widowControl w:val="0"/>
        <w:numPr>
          <w:ilvl w:val="0"/>
          <w:numId w:val="2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К. Листов «В землянке» </w:t>
      </w:r>
    </w:p>
    <w:p w:rsidR="006C52B6" w:rsidRPr="006C52B6" w:rsidRDefault="006C52B6" w:rsidP="006C52B6">
      <w:pPr>
        <w:widowControl w:val="0"/>
        <w:numPr>
          <w:ilvl w:val="0"/>
          <w:numId w:val="2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А. Обухова «Калитка» </w:t>
      </w:r>
    </w:p>
    <w:p w:rsidR="006C52B6" w:rsidRPr="006C52B6" w:rsidRDefault="006C52B6" w:rsidP="006C52B6">
      <w:pPr>
        <w:widowControl w:val="0"/>
        <w:numPr>
          <w:ilvl w:val="0"/>
          <w:numId w:val="2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Н. Листов «Я помню вальса звук прелестный» </w:t>
      </w:r>
    </w:p>
    <w:p w:rsidR="006C52B6" w:rsidRPr="006C52B6" w:rsidRDefault="006C52B6" w:rsidP="006C52B6">
      <w:pPr>
        <w:widowControl w:val="0"/>
        <w:numPr>
          <w:ilvl w:val="0"/>
          <w:numId w:val="2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В. Шаинский «Голубой вагон», «Улыбка» </w:t>
      </w:r>
    </w:p>
    <w:p w:rsidR="006C52B6" w:rsidRPr="006C52B6" w:rsidRDefault="006C52B6" w:rsidP="006C52B6">
      <w:pPr>
        <w:widowControl w:val="0"/>
        <w:numPr>
          <w:ilvl w:val="0"/>
          <w:numId w:val="234"/>
        </w:numPr>
        <w:autoSpaceDE w:val="0"/>
        <w:autoSpaceDN w:val="0"/>
        <w:adjustRightInd w:val="0"/>
        <w:spacing w:after="0" w:line="240" w:lineRule="auto"/>
        <w:jc w:val="both"/>
        <w:rPr>
          <w:rFonts w:ascii="Times New Roman" w:eastAsia="Geeza Pro"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И. Корнелюк «Город, которого нет»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2"/>
        <w:gridCol w:w="4769"/>
      </w:tblGrid>
      <w:tr w:rsidR="006C52B6" w:rsidRPr="006C52B6" w:rsidTr="009723AA">
        <w:tc>
          <w:tcPr>
            <w:tcW w:w="9904" w:type="dxa"/>
            <w:gridSpan w:val="2"/>
            <w:shd w:val="clear" w:color="auto" w:fill="auto"/>
          </w:tcPr>
          <w:p w:rsidR="006C52B6" w:rsidRPr="006C52B6" w:rsidRDefault="006C52B6" w:rsidP="006C52B6">
            <w:pPr>
              <w:widowControl w:val="0"/>
              <w:autoSpaceDE w:val="0"/>
              <w:autoSpaceDN w:val="0"/>
              <w:adjustRightInd w:val="0"/>
              <w:spacing w:after="0"/>
              <w:ind w:left="360"/>
              <w:jc w:val="center"/>
              <w:rPr>
                <w:rFonts w:ascii="Times New Roman" w:eastAsia="Times New Roman" w:hAnsi="Times New Roman" w:cs="Times New Roman"/>
                <w:b/>
                <w:bCs/>
                <w:sz w:val="24"/>
                <w:szCs w:val="24"/>
                <w:u w:val="single"/>
                <w:lang w:eastAsia="ru-RU"/>
              </w:rPr>
            </w:pPr>
            <w:r w:rsidRPr="006C52B6">
              <w:rPr>
                <w:rFonts w:ascii="Helvetica" w:eastAsia="Times New Roman" w:hAnsi="Helvetica" w:cs="Helvetica"/>
                <w:b/>
                <w:color w:val="222222"/>
                <w:sz w:val="20"/>
                <w:szCs w:val="20"/>
                <w:shd w:val="clear" w:color="auto" w:fill="FFFFFF"/>
                <w:lang w:val="en-US" w:eastAsia="ru-RU"/>
              </w:rPr>
              <w:t>II</w:t>
            </w:r>
            <w:r w:rsidRPr="006C52B6">
              <w:rPr>
                <w:rFonts w:ascii="Helvetica" w:eastAsia="Times New Roman" w:hAnsi="Helvetica" w:cs="Helvetica"/>
                <w:b/>
                <w:color w:val="222222"/>
                <w:sz w:val="20"/>
                <w:szCs w:val="20"/>
                <w:shd w:val="clear" w:color="auto" w:fill="FFFFFF"/>
                <w:lang w:eastAsia="ru-RU"/>
              </w:rPr>
              <w:t> полугодие</w:t>
            </w:r>
          </w:p>
        </w:tc>
      </w:tr>
      <w:tr w:rsidR="006C52B6" w:rsidRPr="006C52B6" w:rsidTr="009723AA">
        <w:tc>
          <w:tcPr>
            <w:tcW w:w="4952" w:type="dxa"/>
            <w:shd w:val="clear" w:color="auto" w:fill="auto"/>
          </w:tcPr>
          <w:p w:rsidR="006C52B6" w:rsidRPr="006C52B6" w:rsidRDefault="006C52B6" w:rsidP="006C52B6">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Конец 4 четверти – контрольный урок</w:t>
            </w:r>
          </w:p>
        </w:tc>
        <w:tc>
          <w:tcPr>
            <w:tcW w:w="4952" w:type="dxa"/>
            <w:shd w:val="clear" w:color="auto" w:fill="auto"/>
          </w:tcPr>
          <w:p w:rsidR="006C52B6" w:rsidRPr="006C52B6" w:rsidRDefault="006C52B6" w:rsidP="006C52B6">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2 пьесы</w:t>
            </w:r>
          </w:p>
        </w:tc>
      </w:tr>
    </w:tbl>
    <w:p w:rsidR="006C52B6" w:rsidRPr="006C52B6" w:rsidRDefault="006C52B6" w:rsidP="006C52B6">
      <w:pPr>
        <w:spacing w:after="0"/>
        <w:ind w:left="284"/>
        <w:contextualSpacing/>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Geeza Pro" w:hAnsi="Times New Roman" w:cs="Times New Roman"/>
          <w:color w:val="000000"/>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Geeza Pro" w:hAnsi="Times New Roman" w:cs="Times New Roman"/>
          <w:color w:val="000000"/>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Geeza Pro" w:hAnsi="Times New Roman" w:cs="Times New Roman"/>
          <w:b/>
          <w:color w:val="000000"/>
          <w:sz w:val="24"/>
          <w:szCs w:val="24"/>
          <w:lang w:eastAsia="ru-RU"/>
        </w:rPr>
      </w:pPr>
    </w:p>
    <w:p w:rsidR="006C52B6" w:rsidRPr="006C52B6" w:rsidRDefault="006C52B6" w:rsidP="006C52B6">
      <w:pPr>
        <w:widowControl w:val="0"/>
        <w:autoSpaceDE w:val="0"/>
        <w:autoSpaceDN w:val="0"/>
        <w:adjustRightInd w:val="0"/>
        <w:spacing w:after="0"/>
        <w:ind w:firstLine="709"/>
        <w:jc w:val="both"/>
        <w:rPr>
          <w:rFonts w:ascii="Times New Roman" w:eastAsia="Geeza Pro" w:hAnsi="Times New Roman" w:cs="Times New Roman"/>
          <w:b/>
          <w:color w:val="000000"/>
          <w:sz w:val="24"/>
          <w:szCs w:val="24"/>
          <w:lang w:eastAsia="ru-RU"/>
        </w:rPr>
      </w:pPr>
    </w:p>
    <w:p w:rsidR="006C52B6" w:rsidRPr="006C52B6" w:rsidRDefault="006C52B6" w:rsidP="006C52B6">
      <w:pPr>
        <w:widowControl w:val="0"/>
        <w:autoSpaceDE w:val="0"/>
        <w:autoSpaceDN w:val="0"/>
        <w:adjustRightInd w:val="0"/>
        <w:spacing w:after="0"/>
        <w:ind w:firstLine="709"/>
        <w:jc w:val="both"/>
        <w:rPr>
          <w:rFonts w:ascii="Times New Roman" w:eastAsia="Geeza Pro" w:hAnsi="Times New Roman" w:cs="Times New Roman"/>
          <w:b/>
          <w:color w:val="000000"/>
          <w:sz w:val="24"/>
          <w:szCs w:val="24"/>
          <w:lang w:eastAsia="ru-RU"/>
        </w:rPr>
      </w:pPr>
    </w:p>
    <w:p w:rsidR="006C52B6" w:rsidRPr="006C52B6" w:rsidRDefault="006C52B6" w:rsidP="006C52B6">
      <w:pPr>
        <w:widowControl w:val="0"/>
        <w:autoSpaceDE w:val="0"/>
        <w:autoSpaceDN w:val="0"/>
        <w:adjustRightInd w:val="0"/>
        <w:spacing w:after="0"/>
        <w:ind w:firstLine="709"/>
        <w:jc w:val="both"/>
        <w:rPr>
          <w:rFonts w:ascii="Times New Roman" w:eastAsia="Geeza Pro" w:hAnsi="Times New Roman" w:cs="Times New Roman"/>
          <w:b/>
          <w:color w:val="000000"/>
          <w:sz w:val="24"/>
          <w:szCs w:val="24"/>
          <w:lang w:eastAsia="ru-RU"/>
        </w:rPr>
      </w:pPr>
    </w:p>
    <w:p w:rsidR="006C52B6" w:rsidRPr="006C52B6" w:rsidRDefault="006C52B6" w:rsidP="006C52B6">
      <w:pPr>
        <w:widowControl w:val="0"/>
        <w:autoSpaceDE w:val="0"/>
        <w:autoSpaceDN w:val="0"/>
        <w:adjustRightInd w:val="0"/>
        <w:spacing w:after="0"/>
        <w:ind w:firstLine="709"/>
        <w:jc w:val="both"/>
        <w:rPr>
          <w:rFonts w:ascii="Times New Roman" w:eastAsia="Geeza Pro" w:hAnsi="Times New Roman" w:cs="Times New Roman"/>
          <w:b/>
          <w:color w:val="000000"/>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Geeza Pro" w:hAnsi="Times New Roman" w:cs="Times New Roman"/>
          <w:b/>
          <w:color w:val="000000"/>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Geeza Pro" w:hAnsi="Times New Roman" w:cs="Times New Roman"/>
          <w:b/>
          <w:color w:val="000000"/>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Geeza Pro" w:hAnsi="Times New Roman" w:cs="Times New Roman"/>
          <w:b/>
          <w:color w:val="000000"/>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Geeza Pro" w:hAnsi="Times New Roman" w:cs="Times New Roman"/>
          <w:b/>
          <w:color w:val="000000"/>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Geeza Pro" w:hAnsi="Times New Roman" w:cs="Times New Roman"/>
          <w:b/>
          <w:color w:val="000000"/>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Geeza Pro" w:hAnsi="Times New Roman" w:cs="Times New Roman"/>
          <w:b/>
          <w:color w:val="000000"/>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Geeza Pro" w:hAnsi="Times New Roman" w:cs="Times New Roman"/>
          <w:b/>
          <w:color w:val="000000"/>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Geeza Pro" w:hAnsi="Times New Roman" w:cs="Times New Roman"/>
          <w:b/>
          <w:color w:val="000000"/>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Geeza Pro" w:hAnsi="Times New Roman" w:cs="Times New Roman"/>
          <w:b/>
          <w:color w:val="000000"/>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Geeza Pro" w:hAnsi="Times New Roman" w:cs="Times New Roman"/>
          <w:b/>
          <w:color w:val="000000"/>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Geeza Pro" w:hAnsi="Times New Roman" w:cs="Times New Roman"/>
          <w:b/>
          <w:color w:val="000000"/>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Geeza Pro" w:hAnsi="Times New Roman" w:cs="Times New Roman"/>
          <w:b/>
          <w:color w:val="000000"/>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Geeza Pro" w:hAnsi="Times New Roman" w:cs="Times New Roman"/>
          <w:b/>
          <w:color w:val="000000"/>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Geeza Pro" w:hAnsi="Times New Roman" w:cs="Times New Roman"/>
          <w:b/>
          <w:color w:val="000000"/>
          <w:sz w:val="24"/>
          <w:szCs w:val="24"/>
          <w:lang w:eastAsia="ru-RU"/>
        </w:rPr>
      </w:pP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8"/>
          <w:szCs w:val="28"/>
          <w:lang w:eastAsia="ru-RU"/>
        </w:rPr>
      </w:pPr>
      <w:r w:rsidRPr="006C52B6">
        <w:rPr>
          <w:rFonts w:ascii="Times New Roman" w:eastAsia="Times New Roman" w:hAnsi="Times New Roman" w:cs="Times New Roman"/>
          <w:b/>
          <w:bCs/>
          <w:sz w:val="24"/>
          <w:szCs w:val="24"/>
          <w:lang w:eastAsia="ru-RU"/>
        </w:rPr>
        <w:lastRenderedPageBreak/>
        <w:t xml:space="preserve">                             </w:t>
      </w:r>
      <w:r w:rsidRPr="006C52B6">
        <w:rPr>
          <w:rFonts w:ascii="Times New Roman" w:eastAsia="Times New Roman" w:hAnsi="Times New Roman" w:cs="Times New Roman"/>
          <w:b/>
          <w:sz w:val="28"/>
          <w:szCs w:val="28"/>
          <w:lang w:eastAsia="ru-RU"/>
        </w:rPr>
        <w:t>III. Требования к уровню подготовки  обучающихся</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Уровень  подготовки  обучающихся  является  результатом  освоения    программы  учебного  предмета  «Фортепиано» и  включает следующие знания, умения, навыки:</w:t>
      </w:r>
    </w:p>
    <w:p w:rsidR="006C52B6" w:rsidRPr="006C52B6" w:rsidRDefault="006C52B6" w:rsidP="006C52B6">
      <w:pPr>
        <w:widowControl w:val="0"/>
        <w:numPr>
          <w:ilvl w:val="0"/>
          <w:numId w:val="226"/>
        </w:numPr>
        <w:tabs>
          <w:tab w:val="left" w:pos="0"/>
        </w:tabs>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знание инструментальных и художественных особенностей и возможностей фортепиано;</w:t>
      </w:r>
    </w:p>
    <w:p w:rsidR="006C52B6" w:rsidRPr="006C52B6" w:rsidRDefault="006C52B6" w:rsidP="006C52B6">
      <w:pPr>
        <w:widowControl w:val="0"/>
        <w:numPr>
          <w:ilvl w:val="0"/>
          <w:numId w:val="226"/>
        </w:numPr>
        <w:tabs>
          <w:tab w:val="left" w:pos="0"/>
        </w:tabs>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знание в соответствии с программными требованиями музыкальных произведений, написанных для фортепиано зарубежными и отечественными композиторами;</w:t>
      </w:r>
    </w:p>
    <w:p w:rsidR="006C52B6" w:rsidRPr="006C52B6" w:rsidRDefault="006C52B6" w:rsidP="006C52B6">
      <w:pPr>
        <w:widowControl w:val="0"/>
        <w:numPr>
          <w:ilvl w:val="0"/>
          <w:numId w:val="226"/>
        </w:numPr>
        <w:tabs>
          <w:tab w:val="left" w:pos="0"/>
        </w:tabs>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владение основными видами фортепианной техники, использование художественно оправданных технических приемов, позволяющих создавать художественный образ, соответствующий авторскому замыслу;</w:t>
      </w:r>
    </w:p>
    <w:p w:rsidR="006C52B6" w:rsidRPr="006C52B6" w:rsidRDefault="006C52B6" w:rsidP="006C52B6">
      <w:pPr>
        <w:widowControl w:val="0"/>
        <w:numPr>
          <w:ilvl w:val="0"/>
          <w:numId w:val="226"/>
        </w:numPr>
        <w:tabs>
          <w:tab w:val="left" w:pos="0"/>
        </w:tabs>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знания музыкальной терминологии;</w:t>
      </w:r>
    </w:p>
    <w:p w:rsidR="006C52B6" w:rsidRPr="006C52B6" w:rsidRDefault="006C52B6" w:rsidP="006C52B6">
      <w:pPr>
        <w:widowControl w:val="0"/>
        <w:numPr>
          <w:ilvl w:val="0"/>
          <w:numId w:val="226"/>
        </w:numPr>
        <w:tabs>
          <w:tab w:val="left" w:pos="0"/>
        </w:tabs>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умения технически грамотно исполнять произведения разной степени трудности на фортепиано;</w:t>
      </w:r>
    </w:p>
    <w:p w:rsidR="006C52B6" w:rsidRPr="006C52B6" w:rsidRDefault="006C52B6" w:rsidP="006C52B6">
      <w:pPr>
        <w:widowControl w:val="0"/>
        <w:numPr>
          <w:ilvl w:val="0"/>
          <w:numId w:val="226"/>
        </w:numPr>
        <w:tabs>
          <w:tab w:val="left" w:pos="0"/>
        </w:tabs>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умения самостоятельного разбора и разучивания на фортепиано несложного музыкального произведения;</w:t>
      </w:r>
    </w:p>
    <w:p w:rsidR="006C52B6" w:rsidRPr="006C52B6" w:rsidRDefault="006C52B6" w:rsidP="006C52B6">
      <w:pPr>
        <w:widowControl w:val="0"/>
        <w:numPr>
          <w:ilvl w:val="0"/>
          <w:numId w:val="226"/>
        </w:numPr>
        <w:tabs>
          <w:tab w:val="left" w:pos="0"/>
        </w:tabs>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умения использовать теоретические знания при игре на фортепиано;</w:t>
      </w:r>
    </w:p>
    <w:p w:rsidR="006C52B6" w:rsidRPr="006C52B6" w:rsidRDefault="006C52B6" w:rsidP="006C52B6">
      <w:pPr>
        <w:widowControl w:val="0"/>
        <w:numPr>
          <w:ilvl w:val="0"/>
          <w:numId w:val="226"/>
        </w:numPr>
        <w:tabs>
          <w:tab w:val="left" w:pos="0"/>
        </w:tabs>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навыки чтения с листа легкого музыкального текста;</w:t>
      </w:r>
    </w:p>
    <w:p w:rsidR="006C52B6" w:rsidRPr="006C52B6" w:rsidRDefault="006C52B6" w:rsidP="006C52B6">
      <w:pPr>
        <w:widowControl w:val="0"/>
        <w:numPr>
          <w:ilvl w:val="0"/>
          <w:numId w:val="226"/>
        </w:numPr>
        <w:tabs>
          <w:tab w:val="left" w:pos="0"/>
        </w:tabs>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навыки (первоначальные) игры в фортепианном ансамбле.</w:t>
      </w:r>
    </w:p>
    <w:p w:rsidR="006C52B6" w:rsidRPr="006C52B6" w:rsidRDefault="006C52B6" w:rsidP="006C52B6">
      <w:pPr>
        <w:widowControl w:val="0"/>
        <w:numPr>
          <w:ilvl w:val="0"/>
          <w:numId w:val="226"/>
        </w:numPr>
        <w:tabs>
          <w:tab w:val="left" w:pos="0"/>
        </w:tabs>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первичные навыки в области теоретического анализа исполняемых произведений.</w:t>
      </w:r>
    </w:p>
    <w:p w:rsidR="006C52B6" w:rsidRPr="006C52B6" w:rsidRDefault="006C52B6" w:rsidP="006C52B6">
      <w:pPr>
        <w:widowControl w:val="0"/>
        <w:tabs>
          <w:tab w:val="left" w:pos="0"/>
        </w:tabs>
        <w:autoSpaceDE w:val="0"/>
        <w:autoSpaceDN w:val="0"/>
        <w:adjustRightInd w:val="0"/>
        <w:spacing w:after="0"/>
        <w:jc w:val="both"/>
        <w:rPr>
          <w:rFonts w:ascii="Times New Roman" w:eastAsia="Times New Roman" w:hAnsi="Times New Roman" w:cs="Times New Roman"/>
          <w:b/>
          <w:sz w:val="28"/>
          <w:szCs w:val="28"/>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sz w:val="28"/>
          <w:szCs w:val="28"/>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sz w:val="28"/>
          <w:szCs w:val="28"/>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sz w:val="28"/>
          <w:szCs w:val="28"/>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sz w:val="28"/>
          <w:szCs w:val="28"/>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sz w:val="28"/>
          <w:szCs w:val="28"/>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sz w:val="28"/>
          <w:szCs w:val="28"/>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sz w:val="28"/>
          <w:szCs w:val="28"/>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sz w:val="28"/>
          <w:szCs w:val="28"/>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sz w:val="28"/>
          <w:szCs w:val="28"/>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sz w:val="28"/>
          <w:szCs w:val="28"/>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sz w:val="28"/>
          <w:szCs w:val="28"/>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sz w:val="28"/>
          <w:szCs w:val="28"/>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sz w:val="28"/>
          <w:szCs w:val="28"/>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sz w:val="28"/>
          <w:szCs w:val="28"/>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sz w:val="28"/>
          <w:szCs w:val="28"/>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sz w:val="28"/>
          <w:szCs w:val="28"/>
          <w:lang w:eastAsia="ru-RU"/>
        </w:rPr>
      </w:pPr>
    </w:p>
    <w:p w:rsidR="006C52B6" w:rsidRDefault="006C52B6" w:rsidP="006C52B6">
      <w:pPr>
        <w:widowControl w:val="0"/>
        <w:autoSpaceDE w:val="0"/>
        <w:autoSpaceDN w:val="0"/>
        <w:adjustRightInd w:val="0"/>
        <w:spacing w:after="0"/>
        <w:jc w:val="both"/>
        <w:rPr>
          <w:rFonts w:ascii="Times New Roman" w:eastAsia="Times New Roman" w:hAnsi="Times New Roman" w:cs="Times New Roman"/>
          <w:b/>
          <w:sz w:val="28"/>
          <w:szCs w:val="28"/>
          <w:lang w:eastAsia="ru-RU"/>
        </w:rPr>
      </w:pPr>
    </w:p>
    <w:p w:rsidR="007D6B54" w:rsidRDefault="007D6B54" w:rsidP="006C52B6">
      <w:pPr>
        <w:widowControl w:val="0"/>
        <w:autoSpaceDE w:val="0"/>
        <w:autoSpaceDN w:val="0"/>
        <w:adjustRightInd w:val="0"/>
        <w:spacing w:after="0"/>
        <w:jc w:val="both"/>
        <w:rPr>
          <w:rFonts w:ascii="Times New Roman" w:eastAsia="Times New Roman" w:hAnsi="Times New Roman" w:cs="Times New Roman"/>
          <w:b/>
          <w:sz w:val="28"/>
          <w:szCs w:val="28"/>
          <w:lang w:eastAsia="ru-RU"/>
        </w:rPr>
      </w:pPr>
    </w:p>
    <w:p w:rsidR="007D6B54" w:rsidRDefault="007D6B54" w:rsidP="006C52B6">
      <w:pPr>
        <w:widowControl w:val="0"/>
        <w:autoSpaceDE w:val="0"/>
        <w:autoSpaceDN w:val="0"/>
        <w:adjustRightInd w:val="0"/>
        <w:spacing w:after="0"/>
        <w:jc w:val="both"/>
        <w:rPr>
          <w:rFonts w:ascii="Times New Roman" w:eastAsia="Times New Roman" w:hAnsi="Times New Roman" w:cs="Times New Roman"/>
          <w:b/>
          <w:sz w:val="28"/>
          <w:szCs w:val="28"/>
          <w:lang w:eastAsia="ru-RU"/>
        </w:rPr>
      </w:pPr>
    </w:p>
    <w:p w:rsidR="007D6B54" w:rsidRDefault="007D6B54" w:rsidP="006C52B6">
      <w:pPr>
        <w:widowControl w:val="0"/>
        <w:autoSpaceDE w:val="0"/>
        <w:autoSpaceDN w:val="0"/>
        <w:adjustRightInd w:val="0"/>
        <w:spacing w:after="0"/>
        <w:jc w:val="both"/>
        <w:rPr>
          <w:rFonts w:ascii="Times New Roman" w:eastAsia="Times New Roman" w:hAnsi="Times New Roman" w:cs="Times New Roman"/>
          <w:b/>
          <w:sz w:val="28"/>
          <w:szCs w:val="28"/>
          <w:lang w:eastAsia="ru-RU"/>
        </w:rPr>
      </w:pPr>
    </w:p>
    <w:p w:rsidR="007D6B54" w:rsidRPr="006C52B6" w:rsidRDefault="007D6B54" w:rsidP="006C52B6">
      <w:pPr>
        <w:widowControl w:val="0"/>
        <w:autoSpaceDE w:val="0"/>
        <w:autoSpaceDN w:val="0"/>
        <w:adjustRightInd w:val="0"/>
        <w:spacing w:after="0"/>
        <w:jc w:val="both"/>
        <w:rPr>
          <w:rFonts w:ascii="Times New Roman" w:eastAsia="Times New Roman" w:hAnsi="Times New Roman" w:cs="Times New Roman"/>
          <w:b/>
          <w:sz w:val="28"/>
          <w:szCs w:val="28"/>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sz w:val="28"/>
          <w:szCs w:val="28"/>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sz w:val="28"/>
          <w:szCs w:val="28"/>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sz w:val="28"/>
          <w:szCs w:val="28"/>
          <w:lang w:eastAsia="ru-RU"/>
        </w:rPr>
        <w:lastRenderedPageBreak/>
        <w:t xml:space="preserve">                           V. Формы и методы контроля, система оценок</w:t>
      </w:r>
    </w:p>
    <w:p w:rsidR="006C52B6" w:rsidRPr="006C52B6" w:rsidRDefault="006C52B6" w:rsidP="007D6B54">
      <w:pPr>
        <w:widowControl w:val="0"/>
        <w:autoSpaceDE w:val="0"/>
        <w:autoSpaceDN w:val="0"/>
        <w:adjustRightInd w:val="0"/>
        <w:spacing w:after="0" w:line="240" w:lineRule="auto"/>
        <w:ind w:left="709"/>
        <w:jc w:val="both"/>
        <w:rPr>
          <w:rFonts w:ascii="Times New Roman" w:eastAsia="Times New Roman" w:hAnsi="Times New Roman" w:cs="Times New Roman"/>
          <w:b/>
          <w:color w:val="000000"/>
          <w:sz w:val="24"/>
          <w:szCs w:val="24"/>
          <w:lang w:eastAsia="ru-RU"/>
        </w:rPr>
      </w:pPr>
      <w:r w:rsidRPr="006C52B6">
        <w:rPr>
          <w:rFonts w:ascii="Times New Roman" w:eastAsia="Times New Roman" w:hAnsi="Times New Roman" w:cs="Times New Roman"/>
          <w:b/>
          <w:color w:val="000000"/>
          <w:sz w:val="24"/>
          <w:szCs w:val="24"/>
          <w:lang w:eastAsia="ru-RU"/>
        </w:rPr>
        <w:t>Аттестация: цели, виды, форма, содержание</w:t>
      </w:r>
    </w:p>
    <w:p w:rsidR="006C52B6" w:rsidRPr="006C52B6" w:rsidRDefault="006C52B6" w:rsidP="006C52B6">
      <w:pPr>
        <w:widowControl w:val="0"/>
        <w:autoSpaceDE w:val="0"/>
        <w:autoSpaceDN w:val="0"/>
        <w:adjustRightInd w:val="0"/>
        <w:spacing w:after="0"/>
        <w:ind w:firstLine="709"/>
        <w:contextualSpacing/>
        <w:jc w:val="both"/>
        <w:outlineLvl w:val="0"/>
        <w:rPr>
          <w:rFonts w:ascii="Times New Roman" w:eastAsia="ヒラギノ角ゴ Pro W3" w:hAnsi="Times New Roman" w:cs="Times New Roman"/>
          <w:sz w:val="24"/>
          <w:szCs w:val="24"/>
          <w:lang w:eastAsia="ru-RU"/>
        </w:rPr>
      </w:pPr>
      <w:r w:rsidRPr="006C52B6">
        <w:rPr>
          <w:rFonts w:ascii="Times New Roman" w:eastAsia="Geeza Pro" w:hAnsi="Times New Roman" w:cs="Times New Roman"/>
          <w:sz w:val="24"/>
          <w:szCs w:val="24"/>
          <w:lang w:eastAsia="ru-RU"/>
        </w:rPr>
        <w:t>Оценка качества реализации программы "Фортепиано" включает в себя текущий контроль успеваемости, промежуточную аттестацию обучающихся.</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u w:val="single"/>
          <w:lang w:eastAsia="ru-RU"/>
        </w:rPr>
        <w:t>Текущий контроль</w:t>
      </w:r>
      <w:r w:rsidRPr="006C52B6">
        <w:rPr>
          <w:rFonts w:ascii="Times New Roman" w:eastAsia="Times New Roman" w:hAnsi="Times New Roman" w:cs="Times New Roman"/>
          <w:sz w:val="24"/>
          <w:szCs w:val="24"/>
          <w:lang w:eastAsia="ru-RU"/>
        </w:rPr>
        <w:t xml:space="preserve"> направлен на поддержание учебной дисциплины, на ответственную подготовку домашнего задания, правильную организацию самостоятельной работы, имеет воспитательные цели, носит стимулирующий характер. Текущий контроль над работой ученика осуществляет преподаватель, отражая в оценках достижения ученика, темпы его продвижения в освоении материала, качество выполнения заданий и т. п. Одной из форм текущего контроля может стать контрольный урок без присутствия комиссии. На основании результатов текущего контроля, а также учитывая публичные выступления на концерте или открытом уроке, выставляется четвертная отметка. Текущая аттестация проводится за счет времени аудиторных занятий на всем протяжении обучения.</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u w:val="single"/>
          <w:lang w:eastAsia="ru-RU"/>
        </w:rPr>
        <w:t>Промежуточная аттестация</w:t>
      </w:r>
      <w:r w:rsidRPr="006C52B6">
        <w:rPr>
          <w:rFonts w:ascii="Times New Roman" w:eastAsia="Times New Roman" w:hAnsi="Times New Roman" w:cs="Times New Roman"/>
          <w:sz w:val="24"/>
          <w:szCs w:val="24"/>
          <w:lang w:eastAsia="ru-RU"/>
        </w:rPr>
        <w:t xml:space="preserve"> проводится в конце каждого года также за счет аудиторного времени. Форма ее проведения - контрольный урок с приглашением комиссии и выставлением оценки. Обязательным условием является методическое обсуждение результатов выступления ученика, оно должно носить аналитический, рекомендательный характер, отмечать успехи и перспективы развития ребенка. Промежуточная аттестация отражает результаты работы ученика за данный период времени, определяет степень успешности развития учащегося на данном этапе обучения. Концертные публичные выступления также могут быть засчитаны как промежуточная аттестация. По итогам проверки успеваемости выставляется оценка с занесением ее в журнал, ведомость, индивидуальный план, дневник учащегося.</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Helvetica" w:hAnsi="Times New Roman" w:cs="Times New Roman"/>
          <w:color w:val="00000A"/>
          <w:sz w:val="24"/>
          <w:szCs w:val="24"/>
          <w:lang w:eastAsia="ar-SA"/>
        </w:rPr>
        <w:t>При текущем контроле и промежуточной аттестации устанавливается десятибалльная система оценок: 2, 3-, 3, 3+, 4-, 4, 4+, 5-, 5, 5+.</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На протяжении всего периода обучения во время занятий в классе, а также на технических зачетах, преподавателем осуществляется проверка навыков чтения с листа нетрудного нотного текста, а также проверка исполнения гамм, аккордов, арпеджио в соответствии с программными требованиями.</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p>
    <w:p w:rsidR="006C52B6" w:rsidRPr="006C52B6" w:rsidRDefault="006C52B6" w:rsidP="006C52B6">
      <w:pPr>
        <w:widowControl w:val="0"/>
        <w:numPr>
          <w:ilvl w:val="0"/>
          <w:numId w:val="195"/>
        </w:numPr>
        <w:autoSpaceDE w:val="0"/>
        <w:autoSpaceDN w:val="0"/>
        <w:adjustRightInd w:val="0"/>
        <w:spacing w:after="0" w:line="240" w:lineRule="auto"/>
        <w:ind w:left="1070"/>
        <w:rPr>
          <w:rFonts w:ascii="Times New Roman" w:eastAsia="Times New Roman" w:hAnsi="Times New Roman" w:cs="Times New Roman"/>
          <w:b/>
          <w:sz w:val="24"/>
          <w:szCs w:val="24"/>
          <w:lang w:eastAsia="ru-RU"/>
        </w:rPr>
      </w:pPr>
      <w:r w:rsidRPr="006C52B6">
        <w:rPr>
          <w:rFonts w:ascii="Times New Roman" w:eastAsia="Helvetica" w:hAnsi="Times New Roman" w:cs="Times New Roman"/>
          <w:b/>
          <w:sz w:val="24"/>
          <w:szCs w:val="24"/>
          <w:lang w:eastAsia="ru-RU"/>
        </w:rPr>
        <w:t>Критерии оценки</w:t>
      </w:r>
    </w:p>
    <w:p w:rsidR="006C52B6" w:rsidRPr="006C52B6" w:rsidRDefault="006C52B6" w:rsidP="006C52B6">
      <w:pPr>
        <w:widowControl w:val="0"/>
        <w:autoSpaceDE w:val="0"/>
        <w:autoSpaceDN w:val="0"/>
        <w:adjustRightInd w:val="0"/>
        <w:spacing w:after="0"/>
        <w:ind w:firstLine="709"/>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Для аттестации обучающихся создаются фонды оценочных средств, которые включают в себя методы и средства контроля, позволяющие оценить приобретенные знания, умения и навыки.  </w:t>
      </w:r>
    </w:p>
    <w:p w:rsidR="006C52B6" w:rsidRPr="006C52B6" w:rsidRDefault="006C52B6" w:rsidP="006C52B6">
      <w:pPr>
        <w:widowControl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Критерии оценки качества исполнения</w:t>
      </w:r>
      <w:r w:rsidRPr="006C52B6">
        <w:rPr>
          <w:rFonts w:ascii="Times New Roman" w:eastAsia="Times New Roman" w:hAnsi="Times New Roman" w:cs="Times New Roman"/>
          <w:sz w:val="24"/>
          <w:szCs w:val="24"/>
          <w:lang w:eastAsia="ru-RU"/>
        </w:rPr>
        <w:tab/>
      </w:r>
    </w:p>
    <w:p w:rsidR="006C52B6" w:rsidRPr="006C52B6" w:rsidRDefault="006C52B6" w:rsidP="006C52B6">
      <w:pPr>
        <w:widowControl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По итогам исполнения программы на контрольном уроке  выставляется оценка по пятибалльной шкале: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5"/>
        <w:gridCol w:w="6326"/>
      </w:tblGrid>
      <w:tr w:rsidR="006C52B6" w:rsidRPr="006C52B6" w:rsidTr="009723AA">
        <w:tc>
          <w:tcPr>
            <w:tcW w:w="3264" w:type="dxa"/>
          </w:tcPr>
          <w:p w:rsidR="006C52B6" w:rsidRPr="006C52B6" w:rsidRDefault="006C52B6" w:rsidP="006C52B6">
            <w:pPr>
              <w:widowControl w:val="0"/>
              <w:spacing w:after="0" w:line="240" w:lineRule="auto"/>
              <w:ind w:firstLine="709"/>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Оценка</w:t>
            </w:r>
          </w:p>
        </w:tc>
        <w:tc>
          <w:tcPr>
            <w:tcW w:w="6520" w:type="dxa"/>
          </w:tcPr>
          <w:p w:rsidR="006C52B6" w:rsidRPr="006C52B6" w:rsidRDefault="006C52B6" w:rsidP="006C52B6">
            <w:pPr>
              <w:widowControl w:val="0"/>
              <w:spacing w:after="0" w:line="240" w:lineRule="auto"/>
              <w:ind w:firstLine="709"/>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Критерии оценивания выступления</w:t>
            </w:r>
          </w:p>
        </w:tc>
      </w:tr>
      <w:tr w:rsidR="006C52B6" w:rsidRPr="006C52B6" w:rsidTr="009723AA">
        <w:tc>
          <w:tcPr>
            <w:tcW w:w="3264" w:type="dxa"/>
          </w:tcPr>
          <w:p w:rsidR="006C52B6" w:rsidRPr="006C52B6" w:rsidRDefault="006C52B6" w:rsidP="006C52B6">
            <w:pPr>
              <w:spacing w:after="0" w:line="240" w:lineRule="auto"/>
              <w:ind w:firstLine="709"/>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5 («отлично»)</w:t>
            </w:r>
          </w:p>
        </w:tc>
        <w:tc>
          <w:tcPr>
            <w:tcW w:w="6520" w:type="dxa"/>
          </w:tcPr>
          <w:p w:rsidR="006C52B6" w:rsidRPr="006C52B6" w:rsidRDefault="006C52B6" w:rsidP="006C52B6">
            <w:p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предусматривает исполнение программы, соответствующей году обучения, выразительно; отличное знание текста, владение необходимыми техническими приемами, штрихами; хорошее звукоизвлечение, понимание стиля исполняемого произведения; использование художественно  оправданных технических приемов, позволяющих создавать художественный образ, </w:t>
            </w:r>
            <w:r w:rsidRPr="006C52B6">
              <w:rPr>
                <w:rFonts w:ascii="Times New Roman" w:eastAsia="Times New Roman" w:hAnsi="Times New Roman" w:cs="Times New Roman"/>
                <w:sz w:val="24"/>
                <w:szCs w:val="24"/>
                <w:lang w:eastAsia="ru-RU"/>
              </w:rPr>
              <w:lastRenderedPageBreak/>
              <w:t>соответствующий авторскому замыслу</w:t>
            </w:r>
          </w:p>
        </w:tc>
      </w:tr>
      <w:tr w:rsidR="006C52B6" w:rsidRPr="006C52B6" w:rsidTr="009723AA">
        <w:tc>
          <w:tcPr>
            <w:tcW w:w="3264" w:type="dxa"/>
          </w:tcPr>
          <w:p w:rsidR="006C52B6" w:rsidRPr="006C52B6" w:rsidRDefault="006C52B6" w:rsidP="006C52B6">
            <w:pPr>
              <w:spacing w:after="0" w:line="240" w:lineRule="auto"/>
              <w:ind w:firstLine="709"/>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lastRenderedPageBreak/>
              <w:t>4 («хорошо»)</w:t>
            </w:r>
          </w:p>
        </w:tc>
        <w:tc>
          <w:tcPr>
            <w:tcW w:w="6520" w:type="dxa"/>
          </w:tcPr>
          <w:p w:rsidR="006C52B6" w:rsidRPr="006C52B6" w:rsidRDefault="006C52B6" w:rsidP="006C52B6">
            <w:p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программа соответствует году обучения, грамотное исполнение с наличием мелких технических недочетов, небольшое несоответствие темпа, неполное донесение образа исполняемого произведения</w:t>
            </w:r>
          </w:p>
        </w:tc>
      </w:tr>
      <w:tr w:rsidR="006C52B6" w:rsidRPr="006C52B6" w:rsidTr="009723AA">
        <w:tc>
          <w:tcPr>
            <w:tcW w:w="3264" w:type="dxa"/>
          </w:tcPr>
          <w:p w:rsidR="006C52B6" w:rsidRPr="006C52B6" w:rsidRDefault="006C52B6" w:rsidP="006C52B6">
            <w:pPr>
              <w:spacing w:after="0" w:line="240" w:lineRule="auto"/>
              <w:ind w:firstLine="709"/>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 («удовлетворительно»)</w:t>
            </w:r>
          </w:p>
        </w:tc>
        <w:tc>
          <w:tcPr>
            <w:tcW w:w="6520"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программа не соответствует году обучения, при исполнении обнаружено плохое знание нотного текста, технические ошибки, характер произведения не выявлен</w:t>
            </w:r>
          </w:p>
        </w:tc>
      </w:tr>
      <w:tr w:rsidR="006C52B6" w:rsidRPr="006C52B6" w:rsidTr="009723AA">
        <w:tc>
          <w:tcPr>
            <w:tcW w:w="3264" w:type="dxa"/>
          </w:tcPr>
          <w:p w:rsidR="006C52B6" w:rsidRPr="006C52B6" w:rsidRDefault="006C52B6" w:rsidP="006C52B6">
            <w:pPr>
              <w:spacing w:after="0" w:line="240" w:lineRule="auto"/>
              <w:ind w:firstLine="709"/>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 («неудовлетворительно»)</w:t>
            </w:r>
          </w:p>
        </w:tc>
        <w:tc>
          <w:tcPr>
            <w:tcW w:w="6520" w:type="dxa"/>
          </w:tcPr>
          <w:p w:rsidR="006C52B6" w:rsidRPr="006C52B6" w:rsidRDefault="006C52B6" w:rsidP="006C52B6">
            <w:p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слабое владение навыками игры на инструменте, подразумевающее плохую посещаемость занятий и слабую самостоятельную работу</w:t>
            </w:r>
          </w:p>
        </w:tc>
      </w:tr>
      <w:tr w:rsidR="006C52B6" w:rsidRPr="006C52B6" w:rsidTr="009723AA">
        <w:tc>
          <w:tcPr>
            <w:tcW w:w="3264"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«зачет» (без отметки)</w:t>
            </w:r>
          </w:p>
        </w:tc>
        <w:tc>
          <w:tcPr>
            <w:tcW w:w="6520"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Helvetica" w:hAnsi="Times New Roman" w:cs="Times New Roman"/>
                <w:sz w:val="24"/>
                <w:szCs w:val="24"/>
                <w:lang w:eastAsia="ru-RU"/>
              </w:rPr>
              <w:t>отражает достаточный уровень подготовки и исполнения на данном этапе обучения.</w:t>
            </w:r>
          </w:p>
        </w:tc>
      </w:tr>
    </w:tbl>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p>
    <w:p w:rsidR="006C52B6" w:rsidRPr="006C52B6" w:rsidRDefault="006C52B6" w:rsidP="006C52B6">
      <w:pPr>
        <w:suppressAutoHyphens/>
        <w:spacing w:after="0"/>
        <w:ind w:right="57" w:firstLine="284"/>
        <w:jc w:val="both"/>
        <w:rPr>
          <w:rFonts w:ascii="Times New Roman" w:eastAsia="SimSun" w:hAnsi="Times New Roman" w:cs="Times New Roman"/>
          <w:color w:val="00000A"/>
          <w:sz w:val="24"/>
          <w:szCs w:val="24"/>
          <w:lang w:eastAsia="ar-SA"/>
        </w:rPr>
      </w:pPr>
      <w:r w:rsidRPr="006C52B6">
        <w:rPr>
          <w:rFonts w:ascii="Times New Roman" w:eastAsia="SimSun" w:hAnsi="Times New Roman" w:cs="Times New Roman"/>
          <w:color w:val="00000A"/>
          <w:sz w:val="24"/>
          <w:szCs w:val="24"/>
          <w:lang w:eastAsia="ar-SA"/>
        </w:rPr>
        <w:t>Фонды оценочных средств призваны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искусства.</w:t>
      </w:r>
    </w:p>
    <w:p w:rsidR="006C52B6" w:rsidRPr="006C52B6" w:rsidRDefault="006C52B6" w:rsidP="006C52B6">
      <w:pPr>
        <w:suppressAutoHyphens/>
        <w:spacing w:after="0"/>
        <w:ind w:right="57"/>
        <w:jc w:val="both"/>
        <w:rPr>
          <w:rFonts w:ascii="Times New Roman" w:eastAsia="SimSun" w:hAnsi="Times New Roman" w:cs="Times New Roman"/>
          <w:color w:val="00000A"/>
          <w:sz w:val="24"/>
          <w:szCs w:val="24"/>
          <w:lang w:eastAsia="ar-SA"/>
        </w:rPr>
      </w:pPr>
      <w:r w:rsidRPr="006C52B6">
        <w:rPr>
          <w:rFonts w:ascii="Times New Roman" w:eastAsia="SimSun" w:hAnsi="Times New Roman" w:cs="Times New Roman"/>
          <w:color w:val="00000A"/>
          <w:sz w:val="24"/>
          <w:szCs w:val="24"/>
          <w:lang w:eastAsia="ar-SA"/>
        </w:rPr>
        <w:t xml:space="preserve">     Оценки выставляются по окончании каждой четверти и в завершении учебного года.</w:t>
      </w:r>
    </w:p>
    <w:p w:rsidR="006C52B6" w:rsidRPr="006C52B6" w:rsidRDefault="006C52B6" w:rsidP="006C52B6">
      <w:pPr>
        <w:spacing w:after="0"/>
        <w:jc w:val="center"/>
        <w:rPr>
          <w:rFonts w:ascii="Times New Roman" w:eastAsia="Times New Roman" w:hAnsi="Times New Roman" w:cs="Times New Roman"/>
          <w:b/>
          <w:sz w:val="28"/>
          <w:szCs w:val="28"/>
          <w:lang w:eastAsia="ru-RU"/>
        </w:rPr>
      </w:pPr>
    </w:p>
    <w:p w:rsidR="006C52B6" w:rsidRPr="006C52B6" w:rsidRDefault="006C52B6" w:rsidP="006C52B6">
      <w:pPr>
        <w:spacing w:after="0"/>
        <w:jc w:val="center"/>
        <w:rPr>
          <w:rFonts w:ascii="Times New Roman" w:eastAsia="Times New Roman" w:hAnsi="Times New Roman" w:cs="Times New Roman"/>
          <w:b/>
          <w:sz w:val="28"/>
          <w:szCs w:val="28"/>
          <w:lang w:eastAsia="ru-RU"/>
        </w:rPr>
      </w:pPr>
    </w:p>
    <w:p w:rsidR="006C52B6" w:rsidRPr="006C52B6" w:rsidRDefault="006C52B6" w:rsidP="006C52B6">
      <w:pPr>
        <w:spacing w:after="0"/>
        <w:jc w:val="center"/>
        <w:rPr>
          <w:rFonts w:ascii="Times New Roman" w:eastAsia="Times New Roman" w:hAnsi="Times New Roman" w:cs="Times New Roman"/>
          <w:b/>
          <w:sz w:val="28"/>
          <w:szCs w:val="28"/>
          <w:lang w:eastAsia="ru-RU"/>
        </w:rPr>
      </w:pPr>
    </w:p>
    <w:p w:rsidR="006C52B6" w:rsidRPr="006C52B6" w:rsidRDefault="006C52B6" w:rsidP="006C52B6">
      <w:pPr>
        <w:spacing w:after="0"/>
        <w:jc w:val="center"/>
        <w:rPr>
          <w:rFonts w:ascii="Times New Roman" w:eastAsia="Times New Roman" w:hAnsi="Times New Roman" w:cs="Times New Roman"/>
          <w:b/>
          <w:sz w:val="28"/>
          <w:szCs w:val="28"/>
          <w:lang w:eastAsia="ru-RU"/>
        </w:rPr>
      </w:pPr>
    </w:p>
    <w:p w:rsidR="006C52B6" w:rsidRPr="006C52B6" w:rsidRDefault="006C52B6" w:rsidP="006C52B6">
      <w:pPr>
        <w:spacing w:after="0"/>
        <w:rPr>
          <w:rFonts w:ascii="Times New Roman" w:eastAsia="Times New Roman" w:hAnsi="Times New Roman" w:cs="Times New Roman"/>
          <w:b/>
          <w:sz w:val="28"/>
          <w:szCs w:val="28"/>
          <w:lang w:eastAsia="ru-RU"/>
        </w:rPr>
      </w:pPr>
    </w:p>
    <w:p w:rsidR="006C52B6" w:rsidRPr="006C52B6" w:rsidRDefault="006C52B6" w:rsidP="006C52B6">
      <w:pPr>
        <w:spacing w:after="0"/>
        <w:rPr>
          <w:rFonts w:ascii="Times New Roman" w:eastAsia="Times New Roman" w:hAnsi="Times New Roman" w:cs="Times New Roman"/>
          <w:b/>
          <w:sz w:val="28"/>
          <w:szCs w:val="28"/>
          <w:lang w:eastAsia="ru-RU"/>
        </w:rPr>
      </w:pPr>
    </w:p>
    <w:p w:rsidR="006C52B6" w:rsidRPr="006C52B6" w:rsidRDefault="006C52B6" w:rsidP="006C52B6">
      <w:pPr>
        <w:spacing w:after="0"/>
        <w:rPr>
          <w:rFonts w:ascii="Times New Roman" w:eastAsia="Times New Roman" w:hAnsi="Times New Roman" w:cs="Times New Roman"/>
          <w:b/>
          <w:sz w:val="28"/>
          <w:szCs w:val="28"/>
          <w:lang w:eastAsia="ru-RU"/>
        </w:rPr>
      </w:pPr>
    </w:p>
    <w:p w:rsidR="006C52B6" w:rsidRPr="006C52B6" w:rsidRDefault="006C52B6" w:rsidP="006C52B6">
      <w:pPr>
        <w:spacing w:after="0"/>
        <w:rPr>
          <w:rFonts w:ascii="Times New Roman" w:eastAsia="Times New Roman" w:hAnsi="Times New Roman" w:cs="Times New Roman"/>
          <w:b/>
          <w:sz w:val="28"/>
          <w:szCs w:val="28"/>
          <w:lang w:eastAsia="ru-RU"/>
        </w:rPr>
      </w:pPr>
    </w:p>
    <w:p w:rsidR="006C52B6" w:rsidRPr="006C52B6" w:rsidRDefault="006C52B6" w:rsidP="006C52B6">
      <w:pPr>
        <w:spacing w:after="0"/>
        <w:rPr>
          <w:rFonts w:ascii="Times New Roman" w:eastAsia="Times New Roman" w:hAnsi="Times New Roman" w:cs="Times New Roman"/>
          <w:b/>
          <w:sz w:val="28"/>
          <w:szCs w:val="28"/>
          <w:lang w:eastAsia="ru-RU"/>
        </w:rPr>
      </w:pPr>
    </w:p>
    <w:p w:rsidR="006C52B6" w:rsidRPr="006C52B6" w:rsidRDefault="006C52B6" w:rsidP="006C52B6">
      <w:pPr>
        <w:spacing w:after="0"/>
        <w:rPr>
          <w:rFonts w:ascii="Times New Roman" w:eastAsia="Times New Roman" w:hAnsi="Times New Roman" w:cs="Times New Roman"/>
          <w:b/>
          <w:sz w:val="28"/>
          <w:szCs w:val="28"/>
          <w:lang w:eastAsia="ru-RU"/>
        </w:rPr>
      </w:pPr>
    </w:p>
    <w:p w:rsidR="006C52B6" w:rsidRPr="006C52B6" w:rsidRDefault="006C52B6" w:rsidP="006C52B6">
      <w:pPr>
        <w:spacing w:after="0"/>
        <w:rPr>
          <w:rFonts w:ascii="Times New Roman" w:eastAsia="Times New Roman" w:hAnsi="Times New Roman" w:cs="Times New Roman"/>
          <w:b/>
          <w:sz w:val="28"/>
          <w:szCs w:val="28"/>
          <w:lang w:eastAsia="ru-RU"/>
        </w:rPr>
      </w:pPr>
    </w:p>
    <w:p w:rsidR="006C52B6" w:rsidRPr="006C52B6" w:rsidRDefault="006C52B6" w:rsidP="006C52B6">
      <w:pPr>
        <w:spacing w:after="0"/>
        <w:rPr>
          <w:rFonts w:ascii="Times New Roman" w:eastAsia="Times New Roman" w:hAnsi="Times New Roman" w:cs="Times New Roman"/>
          <w:b/>
          <w:sz w:val="28"/>
          <w:szCs w:val="28"/>
          <w:lang w:eastAsia="ru-RU"/>
        </w:rPr>
      </w:pPr>
    </w:p>
    <w:p w:rsidR="006C52B6" w:rsidRPr="006C52B6" w:rsidRDefault="006C52B6" w:rsidP="006C52B6">
      <w:pPr>
        <w:spacing w:after="0"/>
        <w:rPr>
          <w:rFonts w:ascii="Times New Roman" w:eastAsia="Times New Roman" w:hAnsi="Times New Roman" w:cs="Times New Roman"/>
          <w:b/>
          <w:sz w:val="28"/>
          <w:szCs w:val="28"/>
          <w:lang w:eastAsia="ru-RU"/>
        </w:rPr>
      </w:pPr>
    </w:p>
    <w:p w:rsidR="006C52B6" w:rsidRPr="006C52B6" w:rsidRDefault="006C52B6" w:rsidP="006C52B6">
      <w:pPr>
        <w:spacing w:after="0"/>
        <w:rPr>
          <w:rFonts w:ascii="Times New Roman" w:eastAsia="Times New Roman" w:hAnsi="Times New Roman" w:cs="Times New Roman"/>
          <w:b/>
          <w:sz w:val="28"/>
          <w:szCs w:val="28"/>
          <w:lang w:eastAsia="ru-RU"/>
        </w:rPr>
      </w:pPr>
    </w:p>
    <w:p w:rsidR="006C52B6" w:rsidRPr="006C52B6" w:rsidRDefault="006C52B6" w:rsidP="006C52B6">
      <w:pPr>
        <w:spacing w:after="0"/>
        <w:rPr>
          <w:rFonts w:ascii="Times New Roman" w:eastAsia="Times New Roman" w:hAnsi="Times New Roman" w:cs="Times New Roman"/>
          <w:b/>
          <w:sz w:val="28"/>
          <w:szCs w:val="28"/>
          <w:lang w:eastAsia="ru-RU"/>
        </w:rPr>
      </w:pPr>
    </w:p>
    <w:p w:rsidR="006C52B6" w:rsidRPr="006C52B6" w:rsidRDefault="006C52B6" w:rsidP="006C52B6">
      <w:pPr>
        <w:spacing w:after="0"/>
        <w:rPr>
          <w:rFonts w:ascii="Times New Roman" w:eastAsia="Times New Roman" w:hAnsi="Times New Roman" w:cs="Times New Roman"/>
          <w:b/>
          <w:sz w:val="28"/>
          <w:szCs w:val="28"/>
          <w:lang w:eastAsia="ru-RU"/>
        </w:rPr>
      </w:pPr>
    </w:p>
    <w:p w:rsidR="006C52B6" w:rsidRPr="006C52B6" w:rsidRDefault="006C52B6" w:rsidP="006C52B6">
      <w:pPr>
        <w:spacing w:after="0"/>
        <w:rPr>
          <w:rFonts w:ascii="Times New Roman" w:eastAsia="Times New Roman" w:hAnsi="Times New Roman" w:cs="Times New Roman"/>
          <w:b/>
          <w:sz w:val="28"/>
          <w:szCs w:val="28"/>
          <w:lang w:eastAsia="ru-RU"/>
        </w:rPr>
      </w:pPr>
    </w:p>
    <w:p w:rsidR="006C52B6" w:rsidRPr="006C52B6" w:rsidRDefault="006C52B6" w:rsidP="006C52B6">
      <w:pPr>
        <w:spacing w:after="0"/>
        <w:rPr>
          <w:rFonts w:ascii="Times New Roman" w:eastAsia="Times New Roman" w:hAnsi="Times New Roman" w:cs="Times New Roman"/>
          <w:b/>
          <w:sz w:val="28"/>
          <w:szCs w:val="28"/>
          <w:lang w:eastAsia="ru-RU"/>
        </w:rPr>
      </w:pPr>
    </w:p>
    <w:p w:rsidR="006C52B6" w:rsidRPr="006C52B6" w:rsidRDefault="006C52B6" w:rsidP="006C52B6">
      <w:pPr>
        <w:spacing w:after="0"/>
        <w:rPr>
          <w:rFonts w:ascii="Times New Roman" w:eastAsia="Times New Roman" w:hAnsi="Times New Roman" w:cs="Times New Roman"/>
          <w:b/>
          <w:sz w:val="28"/>
          <w:szCs w:val="28"/>
          <w:lang w:eastAsia="ru-RU"/>
        </w:rPr>
      </w:pPr>
    </w:p>
    <w:p w:rsidR="006C52B6" w:rsidRDefault="006C52B6" w:rsidP="006C52B6">
      <w:pPr>
        <w:spacing w:after="0"/>
        <w:rPr>
          <w:rFonts w:ascii="Times New Roman" w:eastAsia="Times New Roman" w:hAnsi="Times New Roman" w:cs="Times New Roman"/>
          <w:b/>
          <w:sz w:val="28"/>
          <w:szCs w:val="28"/>
          <w:lang w:eastAsia="ru-RU"/>
        </w:rPr>
      </w:pPr>
    </w:p>
    <w:p w:rsidR="007D6B54" w:rsidRDefault="007D6B54" w:rsidP="006C52B6">
      <w:pPr>
        <w:spacing w:after="0"/>
        <w:rPr>
          <w:rFonts w:ascii="Times New Roman" w:eastAsia="Times New Roman" w:hAnsi="Times New Roman" w:cs="Times New Roman"/>
          <w:b/>
          <w:sz w:val="28"/>
          <w:szCs w:val="28"/>
          <w:lang w:eastAsia="ru-RU"/>
        </w:rPr>
      </w:pPr>
    </w:p>
    <w:p w:rsidR="007D6B54" w:rsidRDefault="007D6B54" w:rsidP="006C52B6">
      <w:pPr>
        <w:spacing w:after="0"/>
        <w:rPr>
          <w:rFonts w:ascii="Times New Roman" w:eastAsia="Times New Roman" w:hAnsi="Times New Roman" w:cs="Times New Roman"/>
          <w:b/>
          <w:sz w:val="28"/>
          <w:szCs w:val="28"/>
          <w:lang w:eastAsia="ru-RU"/>
        </w:rPr>
      </w:pPr>
    </w:p>
    <w:p w:rsidR="007D6B54" w:rsidRDefault="007D6B54" w:rsidP="006C52B6">
      <w:pPr>
        <w:spacing w:after="0"/>
        <w:rPr>
          <w:rFonts w:ascii="Times New Roman" w:eastAsia="Times New Roman" w:hAnsi="Times New Roman" w:cs="Times New Roman"/>
          <w:b/>
          <w:sz w:val="28"/>
          <w:szCs w:val="28"/>
          <w:lang w:eastAsia="ru-RU"/>
        </w:rPr>
      </w:pPr>
    </w:p>
    <w:p w:rsidR="007D6B54" w:rsidRPr="006C52B6" w:rsidRDefault="007D6B54" w:rsidP="006C52B6">
      <w:pPr>
        <w:spacing w:after="0"/>
        <w:rPr>
          <w:rFonts w:ascii="Times New Roman" w:eastAsia="Times New Roman" w:hAnsi="Times New Roman" w:cs="Times New Roman"/>
          <w:b/>
          <w:sz w:val="28"/>
          <w:szCs w:val="28"/>
          <w:lang w:eastAsia="ru-RU"/>
        </w:rPr>
      </w:pPr>
    </w:p>
    <w:p w:rsidR="006C52B6" w:rsidRPr="006C52B6" w:rsidRDefault="006C52B6" w:rsidP="006C52B6">
      <w:pPr>
        <w:spacing w:after="0"/>
        <w:jc w:val="center"/>
        <w:rPr>
          <w:rFonts w:ascii="Times New Roman" w:eastAsia="Times New Roman" w:hAnsi="Times New Roman" w:cs="Times New Roman"/>
          <w:b/>
          <w:sz w:val="28"/>
          <w:szCs w:val="28"/>
          <w:lang w:eastAsia="ru-RU"/>
        </w:rPr>
      </w:pPr>
      <w:r w:rsidRPr="006C52B6">
        <w:rPr>
          <w:rFonts w:ascii="Times New Roman" w:eastAsia="Times New Roman" w:hAnsi="Times New Roman" w:cs="Times New Roman"/>
          <w:b/>
          <w:sz w:val="28"/>
          <w:szCs w:val="28"/>
          <w:lang w:val="en-US" w:eastAsia="ru-RU"/>
        </w:rPr>
        <w:lastRenderedPageBreak/>
        <w:t>V</w:t>
      </w:r>
      <w:r w:rsidRPr="006C52B6">
        <w:rPr>
          <w:rFonts w:ascii="Times New Roman" w:eastAsia="Times New Roman" w:hAnsi="Times New Roman" w:cs="Times New Roman"/>
          <w:b/>
          <w:sz w:val="28"/>
          <w:szCs w:val="28"/>
          <w:lang w:eastAsia="ru-RU"/>
        </w:rPr>
        <w:t>.</w:t>
      </w:r>
      <w:r w:rsidRPr="006C52B6">
        <w:rPr>
          <w:rFonts w:ascii="Times New Roman" w:eastAsia="Times New Roman" w:hAnsi="Times New Roman" w:cs="Times New Roman"/>
          <w:b/>
          <w:sz w:val="28"/>
          <w:szCs w:val="28"/>
          <w:lang w:eastAsia="ru-RU"/>
        </w:rPr>
        <w:tab/>
        <w:t>Методическое обеспечение учебного процесса</w:t>
      </w:r>
    </w:p>
    <w:p w:rsidR="006C52B6" w:rsidRPr="006C52B6" w:rsidRDefault="006C52B6" w:rsidP="006C52B6">
      <w:pPr>
        <w:spacing w:after="0"/>
        <w:ind w:left="426" w:hanging="426"/>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 xml:space="preserve"> Методические рекомендации преподавателям</w:t>
      </w:r>
    </w:p>
    <w:p w:rsidR="006C52B6" w:rsidRPr="006C52B6" w:rsidRDefault="006C52B6" w:rsidP="006C52B6">
      <w:pPr>
        <w:keepNext/>
        <w:spacing w:after="0"/>
        <w:ind w:firstLine="709"/>
        <w:jc w:val="both"/>
        <w:outlineLvl w:val="1"/>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Предлагаемые репертуарные списки, требования по технике, программы контрольных уроков являются примерными, предполагают дополнение, варьирование со стороны преподавателей в соответствии с их методическими установками, а также с возможностями и способностями конкретного ученика.</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 зависимости от желания педагога и способностей учащегося репертуар может изменяться и дополняться.</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Большинство разучиваемых произведений предназначено для публичных выступлений на контрольных уроках, зачетах, концертах. Но, если позволяет время ученика, часть программы можно использовать для работы в классе или ознакомления с новым произведением.             </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В работе с учащимися используется основная форма учебной и воспитательной работы – индивидуальный урок с преподавателем. Он включает совместную работу педагога и ученика над музыкальным материалом, проверку домашнего задания, рекомендации по проведению дальнейшей самостоятельной работы с целью достижения учащимся наилучших результатов в освоении учебного предмета. Содержание урока зависит от конкретных творческих задач, от индивидуальности ученика и преподавателя. </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Работа в классе должна сочетать словесное объяснение материала с показом на инструменте фрагментов изучаемого музыкального произведения. Преподаватель должен вести постоянную работу над качеством звука, развитием чувства ритма, средствами выразительности.  </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Работа с учащимся включает:</w:t>
      </w:r>
    </w:p>
    <w:p w:rsidR="006C52B6" w:rsidRPr="006C52B6" w:rsidRDefault="006C52B6" w:rsidP="006C52B6">
      <w:pPr>
        <w:widowControl w:val="0"/>
        <w:numPr>
          <w:ilvl w:val="0"/>
          <w:numId w:val="22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решение технических учебных задач – координация рук, пальцев, наработка аппликатурных и позиционных навыков, освоение приемов педализации;</w:t>
      </w:r>
    </w:p>
    <w:p w:rsidR="006C52B6" w:rsidRPr="006C52B6" w:rsidRDefault="006C52B6" w:rsidP="006C52B6">
      <w:pPr>
        <w:widowControl w:val="0"/>
        <w:numPr>
          <w:ilvl w:val="0"/>
          <w:numId w:val="22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работа над приемами звукоизвлечения;</w:t>
      </w:r>
    </w:p>
    <w:p w:rsidR="006C52B6" w:rsidRPr="006C52B6" w:rsidRDefault="006C52B6" w:rsidP="006C52B6">
      <w:pPr>
        <w:widowControl w:val="0"/>
        <w:numPr>
          <w:ilvl w:val="0"/>
          <w:numId w:val="22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тренировка художественно-исполнительских навыков: работа над фразировкой, динамикой, нюансировкой;</w:t>
      </w:r>
    </w:p>
    <w:p w:rsidR="006C52B6" w:rsidRPr="006C52B6" w:rsidRDefault="006C52B6" w:rsidP="006C52B6">
      <w:pPr>
        <w:widowControl w:val="0"/>
        <w:numPr>
          <w:ilvl w:val="0"/>
          <w:numId w:val="22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формирование теоретических знаний: знакомство с тональностью, гармонией, интервалами и др.;</w:t>
      </w:r>
    </w:p>
    <w:p w:rsidR="006C52B6" w:rsidRPr="006C52B6" w:rsidRDefault="006C52B6" w:rsidP="006C52B6">
      <w:pPr>
        <w:widowControl w:val="0"/>
        <w:numPr>
          <w:ilvl w:val="0"/>
          <w:numId w:val="22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разъяснение учащемуся принципов оптимально продуктивной самостоятельной работы над музыкальным произведением.</w:t>
      </w:r>
    </w:p>
    <w:p w:rsidR="006C52B6" w:rsidRPr="006C52B6" w:rsidRDefault="006C52B6" w:rsidP="006C52B6">
      <w:pPr>
        <w:widowControl w:val="0"/>
        <w:tabs>
          <w:tab w:val="left" w:pos="993"/>
        </w:tabs>
        <w:autoSpaceDE w:val="0"/>
        <w:autoSpaceDN w:val="0"/>
        <w:adjustRightInd w:val="0"/>
        <w:spacing w:after="0"/>
        <w:ind w:firstLine="709"/>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 работе с учащимися преподавателю необходимо придерживаться основных принципов обучения: последовательности, постепенности,  доступности, наглядности в изучении предмета. В процессе обучения нужно учитывать индивидуальные особенности учащегося, степень его музыкальных способностей и уровень его подготовки на данном этапе.</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Важнейшим фактором, способствующим правильной организации учебного процесса, повышению эффективности воспитательной работы и успешному развитию музыкально-исполнительских данных учащегося является планирование учебной работы и продуманный подбор репертуара. </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 работе педагогу необходимо использовать произведения различных эпох, форм, жанров, направлений для расширения музыкального кругозора ученика и воспитания в нем интереса к музыкальному творчеству. Основной принцип работы: сложность изучаемых произведений не должна превышать возможности ученика.</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Важно сочетать изучение небольшого количества относительно сложных </w:t>
      </w:r>
      <w:r w:rsidRPr="006C52B6">
        <w:rPr>
          <w:rFonts w:ascii="Times New Roman" w:eastAsia="Times New Roman" w:hAnsi="Times New Roman" w:cs="Times New Roman"/>
          <w:sz w:val="24"/>
          <w:szCs w:val="24"/>
          <w:lang w:eastAsia="ru-RU"/>
        </w:rPr>
        <w:lastRenderedPageBreak/>
        <w:t>произведений, включающих в себя новые, более трудные технические приемы и исполнительские задачи, с прохождением большого числа довольно легких произведений, доступных для быстрого разучивания, закрепляющих усвоенные навыки и доставляющие удовольствие в процессе музицирования.</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Важность работы над полифоническими произведениями заключается в том, что освоение полифонии позволяет учащимся слышать и вести одновременно или поочередно самостоятельные линии голосов.</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Работа над крупной формой учит способности мыслить крупными построениями, сочетать контрастные образы, свободно владеть разнообразной фактурой, получить представление о форме музыкального произведения. </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В работе над разнохарактерными пьесами педагогу необходимо пробуждать фантазию ученика, рисовать яркие образы, развивать эмоциональную сферу его восприятия музыки.   </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 работе над этюдами необходимо приучать учащегося к рациональному, осмысленному и точному использованию аппликатуры, создающей удобство на клавиатуре, чему должно способствовать планомерное и систематическое изучение гамм, арпеджио и аккордов. Освоение гамм рекомендуется строить по аппликатурному сходству, что дает хорошие и прочные результаты. Такая работа приводит к успешному обеспечению технических задач.</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Важную роль в освоении игры на фортепиано играет навык чтения с листа. Владение этим навыком позволяет более свободно ориентироваться в незнакомом тексте, развивает слуховые, координационные, ритмические способности ученика. В конечном итоге, эта практика способствует более свободному владению инструментом, умению ученика быстро и грамотно изучить новый материал. </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Большая часть программы разучивается на аудиторных занятиях под контролем педагога.</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Часто необходим показ - игра нового материала, разбор и объяснение штрихов, аппликатуры, нюансов, фразировки,  выразительности музыкальной интонации и т.п. Важна игра в ансамбле с учеником: в начальных классах ученик играет партию одной руки, педагог - другой. В дальнейшем исполняются ансамбли в 4 руки, для 2-х фортепиано, аккомпанементы голосу, струнному или духовому инструменту.</w:t>
      </w:r>
    </w:p>
    <w:p w:rsidR="006C52B6" w:rsidRPr="006C52B6" w:rsidRDefault="006C52B6" w:rsidP="006C52B6">
      <w:pPr>
        <w:widowControl w:val="0"/>
        <w:tabs>
          <w:tab w:val="left" w:pos="851"/>
          <w:tab w:val="left" w:pos="1134"/>
        </w:tabs>
        <w:autoSpaceDE w:val="0"/>
        <w:autoSpaceDN w:val="0"/>
        <w:adjustRightInd w:val="0"/>
        <w:spacing w:after="0"/>
        <w:ind w:firstLine="783"/>
        <w:jc w:val="both"/>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2. Методические рекомендации по организации самостоятельной работы обучающихся</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Самостоятельные занятия должны быть построены таким образом, чтобы при наименьших затратах времени и усилий, достичь поставленных задач и быть осознанными и результативными.   </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Объем  времени на самостоятельную работу определяется с учетом методической целесообразности, минимальных затрат на подготовку домашнего задания, параллельного освоения детьми программ общего образования. Рекомендуемый объем времени на выполнение самостоятельной работы учащимися струнного отделения по предмету "фортепиано" с учетом сложившихся педагогических традиций - 2 часа в неделю. Для организации домашних занятий обязательным условием является наличие дома у ученика музыкального инструмента, а также наличие у него нотного материала. </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Самостоятельные занятия должны быть регулярными (2-3 раза в неделю). Они должны проходить при хорошем физическом состоянии учащегося, занятия при </w:t>
      </w:r>
      <w:r w:rsidRPr="006C52B6">
        <w:rPr>
          <w:rFonts w:ascii="Times New Roman" w:eastAsia="Times New Roman" w:hAnsi="Times New Roman" w:cs="Times New Roman"/>
          <w:sz w:val="24"/>
          <w:szCs w:val="24"/>
          <w:lang w:eastAsia="ru-RU"/>
        </w:rPr>
        <w:lastRenderedPageBreak/>
        <w:t>повышенной температуре и плохом самочувствии опасны для здоровья и не продуктивны.</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Роль педагога в организации самостоятельной работы учащегося велика. Она заключается в необходимости обучения ребенка эффективному использованию учебного внеаудиторного времени. Педагогу следует разъяснить ученику, как распределить по времени работу над разучиваемыми произведениями, указать очередность работы, выделить наиболее проблемные места данных произведениях, посоветовать способы их отработки.</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Самостоятельные домашние занятия учащегося предполагают продолжение работы над освоением произведения, которая была начата в классе под руководством педагога. Выполнение домашнего задания - это работа над деталями исполнения (звуком, техническими трудностями, педализацией, динамикой, нюансировкой, артикуляцией), а также запоминание и исполнение произведений наизусть. Для плодотворной и результативной самостоятельной работы ученику необходимо получить точную формулировку посильного для него домашнего задания, которое будет записано педагогом в дневник учащегося.</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Так, для начинающих можно предложить следующие виды домашней работы: пение мелодий разучиваемых пьес с названием нот и дирижированием, игра отдельно каждой рукой, чтение с листа легкого музыкального текста, игра гамм, аккордов, арпеджио, упражнений на постановку рук, показанных педагогом и т. п.</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При работе над этюдами следует добиваться технической свободы исполнения, используя оптимальную аппликатуру, предложенную педагогом. Педагог должен также указать способы проработки технических трудностей в том или ином этюде, предложить упражнения на данный вид техники.</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Работа над произведениями полифонического склада заключается в игре линии каждого голоса отдельно, затем соединяя их, прослеживая соотношение данных голосов, их развитие. </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При разучивании произведений крупной формы ученик должен с помощью педагога разобраться в его строении, разделах, характере тематического материала. Заниматься дома следует по нотам, следить за правильным исполнением штрихов, аппликатуры, нюансировки, педали и других указаний автора, редактора или педагога.</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Работа над разнохарактерными пьесами должна заключаться не в многократном проигрывании их с начала до конца, а в проработке трудных мест, указанных педагогом, выполнении его замечаний, которые должны быть отражены в дневнике. Полезно повторение учеником ранее пройденного репертуара.</w:t>
      </w:r>
    </w:p>
    <w:p w:rsid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Cs/>
          <w:iCs/>
          <w:sz w:val="24"/>
          <w:szCs w:val="24"/>
          <w:lang w:eastAsia="ru-RU"/>
        </w:rPr>
        <w:t>Результаты домашней работы проверяются, корректируются и оцениваются преподавателем на уроке.</w:t>
      </w:r>
      <w:r w:rsidRPr="006C52B6">
        <w:rPr>
          <w:rFonts w:ascii="Times New Roman" w:eastAsia="Times New Roman" w:hAnsi="Times New Roman" w:cs="Times New Roman"/>
          <w:sz w:val="24"/>
          <w:szCs w:val="24"/>
          <w:lang w:eastAsia="ru-RU"/>
        </w:rPr>
        <w:t xml:space="preserve"> Проверка результатов самостоятельной работы учащегося должна проводиться  педагогом регулярно.</w:t>
      </w:r>
      <w:r w:rsidRPr="006C52B6">
        <w:rPr>
          <w:rFonts w:ascii="Times New Roman" w:eastAsia="Times New Roman" w:hAnsi="Times New Roman" w:cs="Times New Roman"/>
          <w:sz w:val="24"/>
          <w:szCs w:val="24"/>
          <w:lang w:eastAsia="ru-RU"/>
        </w:rPr>
        <w:tab/>
      </w:r>
    </w:p>
    <w:p w:rsidR="007D6B54" w:rsidRDefault="007D6B54"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p>
    <w:p w:rsidR="007D6B54" w:rsidRDefault="007D6B54"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p>
    <w:p w:rsidR="007D6B54" w:rsidRDefault="007D6B54"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p>
    <w:p w:rsidR="007D6B54" w:rsidRDefault="007D6B54"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p>
    <w:p w:rsidR="007D6B54" w:rsidRDefault="007D6B54"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p>
    <w:p w:rsidR="007D6B54" w:rsidRDefault="007D6B54"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p>
    <w:p w:rsidR="007D6B54" w:rsidRDefault="007D6B54"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p>
    <w:p w:rsidR="007D6B54" w:rsidRPr="006C52B6" w:rsidRDefault="007D6B54" w:rsidP="006C52B6">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p>
    <w:p w:rsidR="006C52B6" w:rsidRPr="006C52B6" w:rsidRDefault="006C52B6" w:rsidP="006C52B6">
      <w:pPr>
        <w:tabs>
          <w:tab w:val="left" w:pos="1276"/>
        </w:tabs>
        <w:spacing w:after="0"/>
        <w:ind w:firstLine="709"/>
        <w:jc w:val="center"/>
        <w:rPr>
          <w:rFonts w:ascii="Times New Roman" w:eastAsia="Helvetica" w:hAnsi="Times New Roman" w:cs="Times New Roman"/>
          <w:b/>
          <w:color w:val="000000"/>
          <w:sz w:val="28"/>
          <w:szCs w:val="28"/>
          <w:lang w:eastAsia="ru-RU"/>
        </w:rPr>
      </w:pPr>
      <w:r w:rsidRPr="006C52B6">
        <w:rPr>
          <w:rFonts w:ascii="Times New Roman" w:eastAsia="Helvetica" w:hAnsi="Times New Roman" w:cs="Times New Roman"/>
          <w:b/>
          <w:color w:val="000000"/>
          <w:sz w:val="28"/>
          <w:szCs w:val="28"/>
          <w:lang w:val="en-US" w:eastAsia="ru-RU"/>
        </w:rPr>
        <w:lastRenderedPageBreak/>
        <w:t>VI</w:t>
      </w:r>
      <w:r w:rsidRPr="006C52B6">
        <w:rPr>
          <w:rFonts w:ascii="Times New Roman" w:eastAsia="Helvetica" w:hAnsi="Times New Roman" w:cs="Times New Roman"/>
          <w:b/>
          <w:color w:val="000000"/>
          <w:sz w:val="28"/>
          <w:szCs w:val="28"/>
          <w:lang w:eastAsia="ru-RU"/>
        </w:rPr>
        <w:t>.</w:t>
      </w:r>
      <w:r w:rsidRPr="006C52B6">
        <w:rPr>
          <w:rFonts w:ascii="Times New Roman" w:eastAsia="Helvetica" w:hAnsi="Times New Roman" w:cs="Times New Roman"/>
          <w:b/>
          <w:color w:val="000000"/>
          <w:sz w:val="28"/>
          <w:szCs w:val="28"/>
          <w:lang w:eastAsia="ru-RU"/>
        </w:rPr>
        <w:tab/>
      </w:r>
      <w:r w:rsidRPr="006C52B6">
        <w:rPr>
          <w:rFonts w:ascii="Times New Roman" w:eastAsia="Helvetica" w:hAnsi="Times New Roman" w:cs="Times New Roman"/>
          <w:b/>
          <w:color w:val="000000"/>
          <w:sz w:val="28"/>
          <w:szCs w:val="28"/>
          <w:lang w:eastAsia="ru-RU"/>
        </w:rPr>
        <w:tab/>
        <w:t>Списки рекомендуемой нотной и методической литературы</w:t>
      </w:r>
    </w:p>
    <w:p w:rsidR="006C52B6" w:rsidRPr="006C52B6" w:rsidRDefault="006C52B6" w:rsidP="006C52B6">
      <w:pPr>
        <w:widowControl w:val="0"/>
        <w:numPr>
          <w:ilvl w:val="0"/>
          <w:numId w:val="216"/>
        </w:numPr>
        <w:autoSpaceDE w:val="0"/>
        <w:autoSpaceDN w:val="0"/>
        <w:adjustRightInd w:val="0"/>
        <w:spacing w:after="0" w:line="240" w:lineRule="auto"/>
        <w:ind w:left="0" w:firstLine="709"/>
        <w:rPr>
          <w:rFonts w:ascii="Times New Roman" w:eastAsia="Times New Roman" w:hAnsi="Times New Roman" w:cs="Times New Roman"/>
          <w:b/>
          <w:color w:val="000000"/>
          <w:sz w:val="24"/>
          <w:szCs w:val="24"/>
          <w:lang w:eastAsia="ru-RU"/>
        </w:rPr>
      </w:pPr>
      <w:r w:rsidRPr="006C52B6">
        <w:rPr>
          <w:rFonts w:ascii="Times New Roman" w:eastAsia="Helvetica" w:hAnsi="Times New Roman" w:cs="Times New Roman"/>
          <w:b/>
          <w:color w:val="000000"/>
          <w:sz w:val="24"/>
          <w:szCs w:val="24"/>
          <w:lang w:eastAsia="ru-RU"/>
        </w:rPr>
        <w:t>Список  рекомендуемой нотной литературы</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Альбом классического репертуара. Пособие для подготовительного  и 1 классов /сост. Т.Директоренко, О.Мечетина. М., Композитор,2003</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Альбом легких переложений для ф-но в 4 руки. Вып.2/сост. Э.Денисов,1962</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Альбом юного музыканта. Педагогический репертуар ДМШ 1-3кл./ред.-сост. И. Беркович. Киев,1964</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Артоболевская А. Первая встреча с музыкой: Учебное пособие. М.: Российское музыкальное издательство, 1996</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Беренс Г. 32 избранных этюда (соч.61, 68, 88)</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Бертини А. Избранные этюды.  М.: Музыка, 1992</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Ветлугина Н. Музыкальный букварь. -М., Музыка, 1987</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Веселые нотки. Сборник пьес для ф-но, 3-4 кл. ДМШ, вып. 1: Учебно-метод. пособие, сост. С.А. Барсукова. – Ростов н/Д: Феникс, 2007</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Гедике А. 40 мелодических этюдов для начинающих, соч.32</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Гаммы и арпеджио в 2-х ч. Сост. Ширинская Н.- М.,Музыка, 2006</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Джаз для детей, средние и старшие классы ДМШ, вып.6: Учебно-метод. пособие / сост. С.А. Барсукова. – Ростов н/Д: Феникс, 2003 </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Избранные этюды иностранных композиторов, вып.1, </w:t>
      </w:r>
      <w:r w:rsidRPr="006C52B6">
        <w:rPr>
          <w:rFonts w:ascii="Times New Roman" w:eastAsia="Times New Roman" w:hAnsi="Times New Roman" w:cs="Times New Roman"/>
          <w:sz w:val="24"/>
          <w:szCs w:val="24"/>
          <w:lang w:val="en-US" w:eastAsia="ru-RU"/>
        </w:rPr>
        <w:t>I</w:t>
      </w:r>
      <w:r w:rsidRPr="006C52B6">
        <w:rPr>
          <w:rFonts w:ascii="Times New Roman" w:eastAsia="Times New Roman" w:hAnsi="Times New Roman" w:cs="Times New Roman"/>
          <w:sz w:val="24"/>
          <w:szCs w:val="24"/>
          <w:lang w:eastAsia="ru-RU"/>
        </w:rPr>
        <w:t>-</w:t>
      </w:r>
      <w:r w:rsidRPr="006C52B6">
        <w:rPr>
          <w:rFonts w:ascii="Times New Roman" w:eastAsia="Times New Roman" w:hAnsi="Times New Roman" w:cs="Times New Roman"/>
          <w:sz w:val="24"/>
          <w:szCs w:val="24"/>
          <w:lang w:val="en-US" w:eastAsia="ru-RU"/>
        </w:rPr>
        <w:t>II</w:t>
      </w:r>
      <w:r w:rsidRPr="006C52B6">
        <w:rPr>
          <w:rFonts w:ascii="Times New Roman" w:eastAsia="Times New Roman" w:hAnsi="Times New Roman" w:cs="Times New Roman"/>
          <w:sz w:val="24"/>
          <w:szCs w:val="24"/>
          <w:lang w:eastAsia="ru-RU"/>
        </w:rPr>
        <w:t>кл. ДМШ: Уч. пос. /сост. А.Руббах и В. Натансон. М.: Государственное музыкальное издательство, 1960</w:t>
      </w:r>
      <w:r w:rsidRPr="006C52B6">
        <w:rPr>
          <w:rFonts w:ascii="Times New Roman" w:eastAsia="Times New Roman" w:hAnsi="Times New Roman" w:cs="Times New Roman"/>
          <w:sz w:val="24"/>
          <w:szCs w:val="24"/>
          <w:lang w:eastAsia="ru-RU"/>
        </w:rPr>
        <w:tab/>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Казановский Е. Дюжина джазовыхкрохотулечек: Учеб.пособие – СПб: Союз художников, 2008</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Лещинская И. Малыш за роялем. - М.:Кифара, 1994</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Лешгорн А. Избранные этюды. Соч.65, соч.66</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Металлиди Ж. «Дом с колокольчиком».Изд. «Композитор», СПб,  1994</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«Иду, гляжу по сторонам», ансамбль в 4 руки. Изд. «Композитор», СПб,  1999</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Фортепианные циклы для ДМШ.Изд. «Композитор», СПб, 1997</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Милич Б. Фортепиано 1,2,3 кл. Кифара, 2006</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Милич Б. Фортепиано 4 кл. Кифара, 2001</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Музицирование для детей и взрослых, вып.2: Учебное пособие/ сост. Барахтин Ю.В. – Н: Окарина, 2008</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Музыка для детей. Фортепианные пьесы: вып.2, издание 4.Сост. К.С.Сорокина – М.: Современный композитор, 1986</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Музыкальный альбом для фортепиано, вып. 1.Составитель А. Руббах – М., 1972</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Музыкальный альбом для ф-но, вып.2/ сост. А.Руббах и В.Малинникова–М.: Советский композитор, 1973</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Музыкальная коллекция, 2-3 классы ДМШ. Сборник пьес для ф-но./Учебно-метод. пособие. Сост. Гавриш О.Ю., Барсукова С.А. – Ростов н/Д: Феникс, 2008</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Музыкальная азбука для самых маленьких: Учебно-метод. пособие.Сост. Н.Н. Горошко. – Ростов н/Д: Феникс, 2007</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Орфей. Альбом популярных пьес зарубежных композиторов для ф-но: Сб./ сост. К.Сорокин. – М.: Музыка, 1976</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Путешествие в мир музыки: Уч. пособие/сост. О.В.Бахлацкая: М.: Советский композитор, 1990</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Парцхаладзе М. </w:t>
      </w:r>
      <w:r w:rsidRPr="006C52B6">
        <w:rPr>
          <w:rFonts w:ascii="Times New Roman" w:eastAsia="Times New Roman" w:hAnsi="Times New Roman" w:cs="Times New Roman"/>
          <w:sz w:val="24"/>
          <w:szCs w:val="24"/>
          <w:lang w:eastAsia="ru-RU"/>
        </w:rPr>
        <w:tab/>
        <w:t>Детский альбом. Учебное пособие. Педагогическая редакция А.Батаговой и Н.Лукьяновой. М.: Советский композитор, 1963</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Пьесы в форме старинных танцев. Сост. М. Соколов. – М., 1972</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Педагогический репертуар ДМШ для ф-но. Легкие пьесы зарубежных композиторов/ Сост. Н. Семенова. СПб,1993</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Сборник фортепианных пьес, этюдов и ансамблей, ч. 1. Составитель С. Ляховицкая, Л. Баренбойм. М., 1962</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Таривердиев М.</w:t>
      </w:r>
      <w:r w:rsidRPr="006C52B6">
        <w:rPr>
          <w:rFonts w:ascii="Times New Roman" w:eastAsia="Times New Roman" w:hAnsi="Times New Roman" w:cs="Times New Roman"/>
          <w:sz w:val="24"/>
          <w:szCs w:val="24"/>
          <w:lang w:eastAsia="ru-RU"/>
        </w:rPr>
        <w:tab/>
        <w:t xml:space="preserve">«Настроения». 24 простые пьесы для фортепиано. Изд. </w:t>
      </w:r>
      <w:r w:rsidRPr="006C52B6">
        <w:rPr>
          <w:rFonts w:ascii="Times New Roman" w:eastAsia="Times New Roman" w:hAnsi="Times New Roman" w:cs="Times New Roman"/>
          <w:sz w:val="24"/>
          <w:szCs w:val="24"/>
          <w:lang w:eastAsia="ru-RU"/>
        </w:rPr>
        <w:lastRenderedPageBreak/>
        <w:t xml:space="preserve">«Классика </w:t>
      </w:r>
      <w:r w:rsidRPr="006C52B6">
        <w:rPr>
          <w:rFonts w:ascii="Times New Roman" w:eastAsia="Times New Roman" w:hAnsi="Times New Roman" w:cs="Times New Roman"/>
          <w:sz w:val="24"/>
          <w:szCs w:val="24"/>
          <w:lang w:val="en-US" w:eastAsia="ru-RU"/>
        </w:rPr>
        <w:t>XXI</w:t>
      </w:r>
      <w:r w:rsidRPr="006C52B6">
        <w:rPr>
          <w:rFonts w:ascii="Times New Roman" w:eastAsia="Times New Roman" w:hAnsi="Times New Roman" w:cs="Times New Roman"/>
          <w:sz w:val="24"/>
          <w:szCs w:val="24"/>
          <w:lang w:eastAsia="ru-RU"/>
        </w:rPr>
        <w:t xml:space="preserve"> век» - М., 2002</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Фортепиано 5кл. ДМШ, ч.</w:t>
      </w:r>
      <w:r w:rsidRPr="006C52B6">
        <w:rPr>
          <w:rFonts w:ascii="Times New Roman" w:eastAsia="Times New Roman" w:hAnsi="Times New Roman" w:cs="Times New Roman"/>
          <w:sz w:val="24"/>
          <w:szCs w:val="24"/>
          <w:lang w:val="en-US" w:eastAsia="ru-RU"/>
        </w:rPr>
        <w:t>I</w:t>
      </w:r>
      <w:r w:rsidRPr="006C52B6">
        <w:rPr>
          <w:rFonts w:ascii="Times New Roman" w:eastAsia="Times New Roman" w:hAnsi="Times New Roman" w:cs="Times New Roman"/>
          <w:sz w:val="24"/>
          <w:szCs w:val="24"/>
          <w:lang w:eastAsia="ru-RU"/>
        </w:rPr>
        <w:t>: Учеб.пособие/ сост. - редактор Милич Б.Е. Киев: Музична Украина, 1973</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Фортепианная игра, 1,2 кл. ДМШ: Учеб.пособие/ сост. В.Натансон, Л.Рощина. – М.: Музыка, 1988</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Хрестоматия для ф-но, 3 кл. ДМШ: Учебник/ сост. Н.А.Любомудров, К.С.Сорокин, А.А.Туманян, редактор С.Диденко. – М.: Музыка, 1983</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Хрестоматия для ф-но, 1 кл. ДМШ: Учебник /сост. А.Бакулов, К.Сорокин. – М.: Музыка, 1989</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Хрестоматия для ф-но, 2 кл ДМШ: Учебник /сост. А.Бакулов, К.Сорокин. – М.: Музыка, 1989</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Чайковский П. Детский альбом: Соч.39. – М.: Музыка 2006</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Черни К. Сто пьес для удовольствия и отдыха. Тетр.1,2. Ред.- сост. А.Бакулов, 1992</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Черни К.-Гермер Т. Этюды 1,2 тетр.</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Шитте А. 25 маленьких этюдов соч.108, 25 легких этюдов соч.160</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Школа игры на ф-но: Учебник/ сост. А.Николаев, В.Натансон. – М.: Музыка, 2011</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Юный пианист. Пьесы, этюды, ансамбли для 3-5 кл. ДМШ, вып.</w:t>
      </w:r>
      <w:r w:rsidRPr="006C52B6">
        <w:rPr>
          <w:rFonts w:ascii="Times New Roman" w:eastAsia="Times New Roman" w:hAnsi="Times New Roman" w:cs="Times New Roman"/>
          <w:sz w:val="24"/>
          <w:szCs w:val="24"/>
          <w:lang w:val="en-US" w:eastAsia="ru-RU"/>
        </w:rPr>
        <w:t>II</w:t>
      </w:r>
      <w:r w:rsidRPr="006C52B6">
        <w:rPr>
          <w:rFonts w:ascii="Times New Roman" w:eastAsia="Times New Roman" w:hAnsi="Times New Roman" w:cs="Times New Roman"/>
          <w:sz w:val="24"/>
          <w:szCs w:val="24"/>
          <w:lang w:eastAsia="ru-RU"/>
        </w:rPr>
        <w:t>.:Учеб. пособие/ сост. и редакция Л.И.Ройзмана и В.А. Натансона – М.: Советский композитор, 1967</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 Геталова, И. Визная «В музыку с радостью»</w:t>
      </w:r>
    </w:p>
    <w:p w:rsidR="006C52B6" w:rsidRPr="006C52B6" w:rsidRDefault="006C52B6" w:rsidP="006C52B6">
      <w:pPr>
        <w:widowControl w:val="0"/>
        <w:numPr>
          <w:ilvl w:val="0"/>
          <w:numId w:val="23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Л.И. Счастливенко «В свободный час» 2008г.</w:t>
      </w:r>
    </w:p>
    <w:p w:rsidR="006C52B6" w:rsidRPr="006C52B6" w:rsidRDefault="006C52B6" w:rsidP="006C52B6">
      <w:pPr>
        <w:widowControl w:val="0"/>
        <w:tabs>
          <w:tab w:val="left" w:pos="0"/>
        </w:tabs>
        <w:autoSpaceDE w:val="0"/>
        <w:autoSpaceDN w:val="0"/>
        <w:adjustRightInd w:val="0"/>
        <w:spacing w:after="0"/>
        <w:jc w:val="both"/>
        <w:rPr>
          <w:rFonts w:ascii="Times New Roman" w:eastAsia="Times New Roman" w:hAnsi="Times New Roman" w:cs="Times New Roman"/>
          <w:sz w:val="24"/>
          <w:szCs w:val="24"/>
          <w:lang w:eastAsia="ru-RU"/>
        </w:rPr>
      </w:pPr>
    </w:p>
    <w:p w:rsidR="006C52B6" w:rsidRPr="006C52B6" w:rsidRDefault="006C52B6" w:rsidP="006C52B6">
      <w:pPr>
        <w:widowControl w:val="0"/>
        <w:numPr>
          <w:ilvl w:val="0"/>
          <w:numId w:val="216"/>
        </w:numPr>
        <w:autoSpaceDE w:val="0"/>
        <w:autoSpaceDN w:val="0"/>
        <w:adjustRightInd w:val="0"/>
        <w:spacing w:after="0" w:line="240" w:lineRule="auto"/>
        <w:ind w:left="0" w:firstLine="709"/>
        <w:contextualSpacing/>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Список рекомендуемой  методической  литературы</w:t>
      </w:r>
    </w:p>
    <w:p w:rsidR="006C52B6" w:rsidRPr="006C52B6" w:rsidRDefault="006C52B6" w:rsidP="006C52B6">
      <w:pPr>
        <w:widowControl w:val="0"/>
        <w:numPr>
          <w:ilvl w:val="0"/>
          <w:numId w:val="236"/>
        </w:numPr>
        <w:autoSpaceDE w:val="0"/>
        <w:autoSpaceDN w:val="0"/>
        <w:adjustRightInd w:val="0"/>
        <w:spacing w:after="0" w:line="240" w:lineRule="auto"/>
        <w:jc w:val="both"/>
        <w:rPr>
          <w:rFonts w:ascii="Times New Roman" w:eastAsia="Times New Roman" w:hAnsi="Times New Roman" w:cs="Times New Roman"/>
          <w:b/>
          <w:bCs/>
          <w:sz w:val="24"/>
          <w:szCs w:val="24"/>
          <w:u w:val="single"/>
          <w:lang w:eastAsia="ru-RU"/>
        </w:rPr>
      </w:pPr>
      <w:r w:rsidRPr="006C52B6">
        <w:rPr>
          <w:rFonts w:ascii="Times New Roman" w:eastAsia="Times New Roman" w:hAnsi="Times New Roman" w:cs="Times New Roman"/>
          <w:sz w:val="24"/>
          <w:szCs w:val="24"/>
          <w:lang w:eastAsia="ru-RU"/>
        </w:rPr>
        <w:t xml:space="preserve">Алексеев А. Методика обучения игре на ф-но. 3-е изд. Москва, 1978 </w:t>
      </w:r>
    </w:p>
    <w:p w:rsidR="006C52B6" w:rsidRPr="006C52B6" w:rsidRDefault="006C52B6" w:rsidP="006C52B6">
      <w:pPr>
        <w:widowControl w:val="0"/>
        <w:numPr>
          <w:ilvl w:val="0"/>
          <w:numId w:val="236"/>
        </w:numPr>
        <w:autoSpaceDE w:val="0"/>
        <w:autoSpaceDN w:val="0"/>
        <w:adjustRightInd w:val="0"/>
        <w:spacing w:after="0" w:line="240" w:lineRule="auto"/>
        <w:jc w:val="both"/>
        <w:rPr>
          <w:rFonts w:ascii="Times New Roman" w:eastAsia="Times New Roman" w:hAnsi="Times New Roman" w:cs="Times New Roman"/>
          <w:b/>
          <w:bCs/>
          <w:sz w:val="24"/>
          <w:szCs w:val="24"/>
          <w:u w:val="single"/>
          <w:lang w:eastAsia="ru-RU"/>
        </w:rPr>
      </w:pPr>
      <w:r w:rsidRPr="006C52B6">
        <w:rPr>
          <w:rFonts w:ascii="Times New Roman" w:eastAsia="Times New Roman" w:hAnsi="Times New Roman" w:cs="Times New Roman"/>
          <w:sz w:val="24"/>
          <w:szCs w:val="24"/>
          <w:lang w:eastAsia="ru-RU"/>
        </w:rPr>
        <w:t xml:space="preserve">Асафьев Б. Избранные статьи о музыкальном просвещении и образовании. М.-Л., 1965 </w:t>
      </w:r>
    </w:p>
    <w:p w:rsidR="006C52B6" w:rsidRPr="006C52B6" w:rsidRDefault="006C52B6" w:rsidP="006C52B6">
      <w:pPr>
        <w:widowControl w:val="0"/>
        <w:numPr>
          <w:ilvl w:val="0"/>
          <w:numId w:val="236"/>
        </w:numPr>
        <w:autoSpaceDE w:val="0"/>
        <w:autoSpaceDN w:val="0"/>
        <w:adjustRightInd w:val="0"/>
        <w:spacing w:after="0" w:line="240" w:lineRule="auto"/>
        <w:jc w:val="both"/>
        <w:rPr>
          <w:rFonts w:ascii="Times New Roman" w:eastAsia="Times New Roman" w:hAnsi="Times New Roman" w:cs="Times New Roman"/>
          <w:b/>
          <w:bCs/>
          <w:sz w:val="24"/>
          <w:szCs w:val="24"/>
          <w:u w:val="single"/>
          <w:lang w:eastAsia="ru-RU"/>
        </w:rPr>
      </w:pPr>
      <w:r w:rsidRPr="006C52B6">
        <w:rPr>
          <w:rFonts w:ascii="Times New Roman" w:eastAsia="Times New Roman" w:hAnsi="Times New Roman" w:cs="Times New Roman"/>
          <w:sz w:val="24"/>
          <w:szCs w:val="24"/>
          <w:lang w:eastAsia="ru-RU"/>
        </w:rPr>
        <w:t xml:space="preserve">Баренбойм Л. "Путь к музицированию". 2- е изд. Ленинград, 1979 </w:t>
      </w:r>
    </w:p>
    <w:p w:rsidR="006C52B6" w:rsidRPr="006C52B6" w:rsidRDefault="006C52B6" w:rsidP="006C52B6">
      <w:pPr>
        <w:widowControl w:val="0"/>
        <w:numPr>
          <w:ilvl w:val="0"/>
          <w:numId w:val="236"/>
        </w:numPr>
        <w:autoSpaceDE w:val="0"/>
        <w:autoSpaceDN w:val="0"/>
        <w:adjustRightInd w:val="0"/>
        <w:spacing w:after="0" w:line="240" w:lineRule="auto"/>
        <w:jc w:val="both"/>
        <w:rPr>
          <w:rFonts w:ascii="Times New Roman" w:eastAsia="Times New Roman" w:hAnsi="Times New Roman" w:cs="Times New Roman"/>
          <w:b/>
          <w:bCs/>
          <w:sz w:val="24"/>
          <w:szCs w:val="24"/>
          <w:u w:val="single"/>
          <w:lang w:eastAsia="ru-RU"/>
        </w:rPr>
      </w:pPr>
      <w:r w:rsidRPr="006C52B6">
        <w:rPr>
          <w:rFonts w:ascii="Times New Roman" w:eastAsia="Times New Roman" w:hAnsi="Times New Roman" w:cs="Times New Roman"/>
          <w:sz w:val="24"/>
          <w:szCs w:val="24"/>
          <w:lang w:eastAsia="ru-RU"/>
        </w:rPr>
        <w:t xml:space="preserve">Корто А. "О фортепианном искусстве". Москва, 1965 </w:t>
      </w:r>
    </w:p>
    <w:p w:rsidR="006C52B6" w:rsidRPr="006C52B6" w:rsidRDefault="006C52B6" w:rsidP="006C52B6">
      <w:pPr>
        <w:widowControl w:val="0"/>
        <w:numPr>
          <w:ilvl w:val="0"/>
          <w:numId w:val="236"/>
        </w:numPr>
        <w:autoSpaceDE w:val="0"/>
        <w:autoSpaceDN w:val="0"/>
        <w:adjustRightInd w:val="0"/>
        <w:spacing w:after="0" w:line="240" w:lineRule="auto"/>
        <w:jc w:val="both"/>
        <w:rPr>
          <w:rFonts w:ascii="Times New Roman" w:eastAsia="Times New Roman" w:hAnsi="Times New Roman" w:cs="Times New Roman"/>
          <w:b/>
          <w:bCs/>
          <w:sz w:val="24"/>
          <w:szCs w:val="24"/>
          <w:u w:val="single"/>
          <w:lang w:eastAsia="ru-RU"/>
        </w:rPr>
      </w:pPr>
      <w:r w:rsidRPr="006C52B6">
        <w:rPr>
          <w:rFonts w:ascii="Times New Roman" w:eastAsia="Times New Roman" w:hAnsi="Times New Roman" w:cs="Times New Roman"/>
          <w:sz w:val="24"/>
          <w:szCs w:val="24"/>
          <w:lang w:eastAsia="ru-RU"/>
        </w:rPr>
        <w:t xml:space="preserve">"Выдающиеся пианисты-педагоги о фортепианном исполнительстве", Москва, 1966 </w:t>
      </w:r>
    </w:p>
    <w:p w:rsidR="006C52B6" w:rsidRPr="006C52B6" w:rsidRDefault="006C52B6" w:rsidP="006C52B6">
      <w:pPr>
        <w:widowControl w:val="0"/>
        <w:numPr>
          <w:ilvl w:val="0"/>
          <w:numId w:val="236"/>
        </w:numPr>
        <w:autoSpaceDE w:val="0"/>
        <w:autoSpaceDN w:val="0"/>
        <w:adjustRightInd w:val="0"/>
        <w:spacing w:after="0" w:line="240" w:lineRule="auto"/>
        <w:jc w:val="both"/>
        <w:rPr>
          <w:rFonts w:ascii="Times New Roman" w:eastAsia="Times New Roman" w:hAnsi="Times New Roman" w:cs="Times New Roman"/>
          <w:b/>
          <w:bCs/>
          <w:sz w:val="24"/>
          <w:szCs w:val="24"/>
          <w:u w:val="single"/>
          <w:lang w:eastAsia="ru-RU"/>
        </w:rPr>
      </w:pPr>
      <w:r w:rsidRPr="006C52B6">
        <w:rPr>
          <w:rFonts w:ascii="Times New Roman" w:eastAsia="Times New Roman" w:hAnsi="Times New Roman" w:cs="Times New Roman"/>
          <w:sz w:val="24"/>
          <w:szCs w:val="24"/>
          <w:lang w:eastAsia="ru-RU"/>
        </w:rPr>
        <w:t xml:space="preserve"> Гофман И. "Фортепианная игра: Ответы на вопросы о фортепианной игре". Москва, 1961 </w:t>
      </w:r>
    </w:p>
    <w:p w:rsidR="006C52B6" w:rsidRPr="006C52B6" w:rsidRDefault="006C52B6" w:rsidP="006C52B6">
      <w:pPr>
        <w:widowControl w:val="0"/>
        <w:numPr>
          <w:ilvl w:val="0"/>
          <w:numId w:val="236"/>
        </w:numPr>
        <w:autoSpaceDE w:val="0"/>
        <w:autoSpaceDN w:val="0"/>
        <w:adjustRightInd w:val="0"/>
        <w:spacing w:after="0" w:line="240" w:lineRule="auto"/>
        <w:jc w:val="both"/>
        <w:rPr>
          <w:rFonts w:ascii="Times New Roman" w:eastAsia="Times New Roman" w:hAnsi="Times New Roman" w:cs="Times New Roman"/>
          <w:b/>
          <w:bCs/>
          <w:sz w:val="24"/>
          <w:szCs w:val="24"/>
          <w:u w:val="single"/>
          <w:lang w:eastAsia="ru-RU"/>
        </w:rPr>
      </w:pPr>
      <w:r w:rsidRPr="006C52B6">
        <w:rPr>
          <w:rFonts w:ascii="Times New Roman" w:eastAsia="Times New Roman" w:hAnsi="Times New Roman" w:cs="Times New Roman"/>
          <w:sz w:val="24"/>
          <w:szCs w:val="24"/>
          <w:lang w:eastAsia="ru-RU"/>
        </w:rPr>
        <w:t xml:space="preserve">Коган Г. "Работа пианиста". Москва, 1953 </w:t>
      </w:r>
    </w:p>
    <w:p w:rsidR="006C52B6" w:rsidRPr="006C52B6" w:rsidRDefault="006C52B6" w:rsidP="006C52B6">
      <w:pPr>
        <w:widowControl w:val="0"/>
        <w:numPr>
          <w:ilvl w:val="0"/>
          <w:numId w:val="236"/>
        </w:numPr>
        <w:autoSpaceDE w:val="0"/>
        <w:autoSpaceDN w:val="0"/>
        <w:adjustRightInd w:val="0"/>
        <w:spacing w:after="0" w:line="240" w:lineRule="auto"/>
        <w:jc w:val="both"/>
        <w:rPr>
          <w:rFonts w:ascii="Times New Roman" w:eastAsia="Times New Roman" w:hAnsi="Times New Roman" w:cs="Times New Roman"/>
          <w:b/>
          <w:bCs/>
          <w:sz w:val="24"/>
          <w:szCs w:val="24"/>
          <w:u w:val="single"/>
          <w:lang w:eastAsia="ru-RU"/>
        </w:rPr>
      </w:pPr>
      <w:r w:rsidRPr="006C52B6">
        <w:rPr>
          <w:rFonts w:ascii="Times New Roman" w:eastAsia="Times New Roman" w:hAnsi="Times New Roman" w:cs="Times New Roman"/>
          <w:sz w:val="24"/>
          <w:szCs w:val="24"/>
          <w:lang w:eastAsia="ru-RU"/>
        </w:rPr>
        <w:t xml:space="preserve">Маккинон Л. "Игра наизусть", Ленинград, 1967 </w:t>
      </w:r>
    </w:p>
    <w:p w:rsidR="006C52B6" w:rsidRPr="006C52B6" w:rsidRDefault="006C52B6" w:rsidP="006C52B6">
      <w:pPr>
        <w:widowControl w:val="0"/>
        <w:numPr>
          <w:ilvl w:val="0"/>
          <w:numId w:val="236"/>
        </w:numPr>
        <w:autoSpaceDE w:val="0"/>
        <w:autoSpaceDN w:val="0"/>
        <w:adjustRightInd w:val="0"/>
        <w:spacing w:after="0" w:line="240" w:lineRule="auto"/>
        <w:jc w:val="both"/>
        <w:rPr>
          <w:rFonts w:ascii="Times New Roman" w:eastAsia="Times New Roman" w:hAnsi="Times New Roman" w:cs="Times New Roman"/>
          <w:b/>
          <w:bCs/>
          <w:sz w:val="24"/>
          <w:szCs w:val="24"/>
          <w:u w:val="single"/>
          <w:lang w:eastAsia="ru-RU"/>
        </w:rPr>
      </w:pPr>
      <w:r w:rsidRPr="006C52B6">
        <w:rPr>
          <w:rFonts w:ascii="Times New Roman" w:eastAsia="Times New Roman" w:hAnsi="Times New Roman" w:cs="Times New Roman"/>
          <w:sz w:val="24"/>
          <w:szCs w:val="24"/>
          <w:lang w:eastAsia="ru-RU"/>
        </w:rPr>
        <w:t xml:space="preserve">Метнер Н. "Повседневная работа пианиста и композитора", Москва, 1963 </w:t>
      </w:r>
    </w:p>
    <w:p w:rsidR="006C52B6" w:rsidRPr="006C52B6" w:rsidRDefault="006C52B6" w:rsidP="006C52B6">
      <w:pPr>
        <w:widowControl w:val="0"/>
        <w:numPr>
          <w:ilvl w:val="0"/>
          <w:numId w:val="236"/>
        </w:numPr>
        <w:autoSpaceDE w:val="0"/>
        <w:autoSpaceDN w:val="0"/>
        <w:adjustRightInd w:val="0"/>
        <w:spacing w:after="0" w:line="240" w:lineRule="auto"/>
        <w:jc w:val="both"/>
        <w:rPr>
          <w:rFonts w:ascii="Times New Roman" w:eastAsia="Times New Roman" w:hAnsi="Times New Roman" w:cs="Times New Roman"/>
          <w:b/>
          <w:bCs/>
          <w:sz w:val="24"/>
          <w:szCs w:val="24"/>
          <w:u w:val="single"/>
          <w:lang w:eastAsia="ru-RU"/>
        </w:rPr>
      </w:pPr>
      <w:r w:rsidRPr="006C52B6">
        <w:rPr>
          <w:rFonts w:ascii="Times New Roman" w:eastAsia="Times New Roman" w:hAnsi="Times New Roman" w:cs="Times New Roman"/>
          <w:sz w:val="24"/>
          <w:szCs w:val="24"/>
          <w:lang w:eastAsia="ru-RU"/>
        </w:rPr>
        <w:t>Нейгауз Г. "Об искусстве фортепианной игры", 5 изд. Москва, 1987</w:t>
      </w:r>
    </w:p>
    <w:p w:rsidR="006C52B6" w:rsidRPr="006C52B6" w:rsidRDefault="006C52B6" w:rsidP="006C52B6">
      <w:pPr>
        <w:widowControl w:val="0"/>
        <w:numPr>
          <w:ilvl w:val="0"/>
          <w:numId w:val="236"/>
        </w:numPr>
        <w:autoSpaceDE w:val="0"/>
        <w:autoSpaceDN w:val="0"/>
        <w:adjustRightInd w:val="0"/>
        <w:spacing w:after="0" w:line="240" w:lineRule="auto"/>
        <w:jc w:val="both"/>
        <w:rPr>
          <w:rFonts w:ascii="Times New Roman" w:eastAsia="Times New Roman" w:hAnsi="Times New Roman" w:cs="Times New Roman"/>
          <w:b/>
          <w:bCs/>
          <w:sz w:val="24"/>
          <w:szCs w:val="24"/>
          <w:u w:val="single"/>
          <w:lang w:eastAsia="ru-RU"/>
        </w:rPr>
      </w:pPr>
      <w:r w:rsidRPr="006C52B6">
        <w:rPr>
          <w:rFonts w:ascii="Times New Roman" w:eastAsia="Times New Roman" w:hAnsi="Times New Roman" w:cs="Times New Roman"/>
          <w:sz w:val="24"/>
          <w:szCs w:val="24"/>
          <w:lang w:eastAsia="ru-RU"/>
        </w:rPr>
        <w:t xml:space="preserve">Петрушин В. "Музыкальная психология". Москва, 1997 </w:t>
      </w:r>
    </w:p>
    <w:p w:rsidR="006C52B6" w:rsidRPr="006C52B6" w:rsidRDefault="006C52B6" w:rsidP="006C52B6">
      <w:pPr>
        <w:widowControl w:val="0"/>
        <w:numPr>
          <w:ilvl w:val="0"/>
          <w:numId w:val="236"/>
        </w:numPr>
        <w:autoSpaceDE w:val="0"/>
        <w:autoSpaceDN w:val="0"/>
        <w:adjustRightInd w:val="0"/>
        <w:spacing w:after="0" w:line="240" w:lineRule="auto"/>
        <w:jc w:val="both"/>
        <w:rPr>
          <w:rFonts w:ascii="Times New Roman" w:eastAsia="Times New Roman" w:hAnsi="Times New Roman" w:cs="Times New Roman"/>
          <w:b/>
          <w:bCs/>
          <w:sz w:val="24"/>
          <w:szCs w:val="24"/>
          <w:u w:val="single"/>
          <w:lang w:eastAsia="ru-RU"/>
        </w:rPr>
      </w:pPr>
      <w:r w:rsidRPr="006C52B6">
        <w:rPr>
          <w:rFonts w:ascii="Times New Roman" w:eastAsia="Times New Roman" w:hAnsi="Times New Roman" w:cs="Times New Roman"/>
          <w:sz w:val="24"/>
          <w:szCs w:val="24"/>
          <w:lang w:eastAsia="ru-RU"/>
        </w:rPr>
        <w:t xml:space="preserve">Смирнова Т. " Беседы о музыкальной педагогике и о многом другом". Москва, 1997 </w:t>
      </w:r>
    </w:p>
    <w:p w:rsidR="006C52B6" w:rsidRPr="006C52B6" w:rsidRDefault="006C52B6" w:rsidP="006C52B6">
      <w:pPr>
        <w:widowControl w:val="0"/>
        <w:numPr>
          <w:ilvl w:val="0"/>
          <w:numId w:val="236"/>
        </w:numPr>
        <w:autoSpaceDE w:val="0"/>
        <w:autoSpaceDN w:val="0"/>
        <w:adjustRightInd w:val="0"/>
        <w:spacing w:after="0" w:line="240" w:lineRule="auto"/>
        <w:jc w:val="both"/>
        <w:rPr>
          <w:rFonts w:ascii="Times New Roman" w:eastAsia="Times New Roman" w:hAnsi="Times New Roman" w:cs="Times New Roman"/>
          <w:b/>
          <w:bCs/>
          <w:sz w:val="24"/>
          <w:szCs w:val="24"/>
          <w:u w:val="single"/>
          <w:lang w:eastAsia="ru-RU"/>
        </w:rPr>
      </w:pPr>
      <w:r w:rsidRPr="006C52B6">
        <w:rPr>
          <w:rFonts w:ascii="Times New Roman" w:eastAsia="Times New Roman" w:hAnsi="Times New Roman" w:cs="Times New Roman"/>
          <w:sz w:val="24"/>
          <w:szCs w:val="24"/>
          <w:lang w:eastAsia="ru-RU"/>
        </w:rPr>
        <w:t xml:space="preserve">Цыпин Г. "Обучение игре на фортепиано". Москва, 1974 </w:t>
      </w:r>
    </w:p>
    <w:p w:rsidR="006C52B6" w:rsidRPr="006C52B6" w:rsidRDefault="006C52B6" w:rsidP="006C52B6">
      <w:pPr>
        <w:widowControl w:val="0"/>
        <w:numPr>
          <w:ilvl w:val="0"/>
          <w:numId w:val="236"/>
        </w:numPr>
        <w:autoSpaceDE w:val="0"/>
        <w:autoSpaceDN w:val="0"/>
        <w:adjustRightInd w:val="0"/>
        <w:spacing w:after="0" w:line="240" w:lineRule="auto"/>
        <w:jc w:val="both"/>
        <w:rPr>
          <w:rFonts w:ascii="Times New Roman" w:eastAsia="Times New Roman" w:hAnsi="Times New Roman" w:cs="Times New Roman"/>
          <w:b/>
          <w:bCs/>
          <w:sz w:val="24"/>
          <w:szCs w:val="24"/>
          <w:u w:val="single"/>
          <w:lang w:eastAsia="ru-RU"/>
        </w:rPr>
      </w:pPr>
      <w:r w:rsidRPr="006C52B6">
        <w:rPr>
          <w:rFonts w:ascii="Times New Roman" w:eastAsia="Times New Roman" w:hAnsi="Times New Roman" w:cs="Times New Roman"/>
          <w:sz w:val="24"/>
          <w:szCs w:val="24"/>
          <w:lang w:eastAsia="ru-RU"/>
        </w:rPr>
        <w:t xml:space="preserve">Шуман Р. "О музыке и о музыкантах". Москва, 1973 </w:t>
      </w:r>
    </w:p>
    <w:p w:rsidR="006C52B6" w:rsidRPr="006C52B6" w:rsidRDefault="006C52B6" w:rsidP="006C52B6">
      <w:pPr>
        <w:widowControl w:val="0"/>
        <w:numPr>
          <w:ilvl w:val="0"/>
          <w:numId w:val="236"/>
        </w:numPr>
        <w:autoSpaceDE w:val="0"/>
        <w:autoSpaceDN w:val="0"/>
        <w:adjustRightInd w:val="0"/>
        <w:spacing w:after="0" w:line="240" w:lineRule="auto"/>
        <w:jc w:val="both"/>
        <w:rPr>
          <w:rFonts w:ascii="Times New Roman" w:eastAsia="Times New Roman" w:hAnsi="Times New Roman" w:cs="Times New Roman"/>
          <w:b/>
          <w:bCs/>
          <w:sz w:val="24"/>
          <w:szCs w:val="24"/>
          <w:u w:val="single"/>
          <w:lang w:eastAsia="ru-RU"/>
        </w:rPr>
      </w:pPr>
      <w:r w:rsidRPr="006C52B6">
        <w:rPr>
          <w:rFonts w:ascii="Times New Roman" w:eastAsia="Times New Roman" w:hAnsi="Times New Roman" w:cs="Times New Roman"/>
          <w:sz w:val="24"/>
          <w:szCs w:val="24"/>
          <w:lang w:eastAsia="ru-RU"/>
        </w:rPr>
        <w:t xml:space="preserve">Шуман Р. "Жизненные правила для музыканта", Москва, 1959 </w:t>
      </w:r>
    </w:p>
    <w:p w:rsidR="006C52B6" w:rsidRPr="006C52B6" w:rsidRDefault="006C52B6" w:rsidP="006C52B6">
      <w:pPr>
        <w:widowControl w:val="0"/>
        <w:autoSpaceDE w:val="0"/>
        <w:autoSpaceDN w:val="0"/>
        <w:adjustRightInd w:val="0"/>
        <w:spacing w:after="0"/>
        <w:ind w:firstLine="709"/>
        <w:jc w:val="both"/>
        <w:rPr>
          <w:rFonts w:ascii="Times New Roman" w:eastAsia="Times New Roman" w:hAnsi="Times New Roman" w:cs="Times New Roman"/>
          <w:b/>
          <w:bCs/>
          <w:iCs/>
          <w:sz w:val="24"/>
          <w:szCs w:val="24"/>
          <w:u w:val="single"/>
          <w:lang w:eastAsia="ru-RU"/>
        </w:rPr>
      </w:pP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Pr="006C52B6" w:rsidRDefault="006C52B6" w:rsidP="006C52B6">
      <w:pPr>
        <w:suppressAutoHyphens/>
        <w:spacing w:after="0" w:line="240" w:lineRule="auto"/>
        <w:jc w:val="center"/>
        <w:rPr>
          <w:rFonts w:ascii="Calibri" w:eastAsia="Calibri" w:hAnsi="Calibri" w:cs="Times New Roman"/>
          <w:color w:val="00000A"/>
        </w:rPr>
      </w:pPr>
      <w:r w:rsidRPr="006C52B6">
        <w:rPr>
          <w:rFonts w:ascii="Times New Roman" w:eastAsia="Calibri" w:hAnsi="Times New Roman" w:cs="Times New Roman"/>
          <w:color w:val="00000A"/>
          <w:sz w:val="24"/>
          <w:szCs w:val="24"/>
          <w:lang w:eastAsia="zh-CN"/>
        </w:rPr>
        <w:lastRenderedPageBreak/>
        <w:t>Муниципальное бюджетное учреждение</w:t>
      </w:r>
      <w:r>
        <w:rPr>
          <w:rFonts w:ascii="Calibri" w:eastAsia="Calibri" w:hAnsi="Calibri" w:cs="Times New Roman"/>
          <w:noProof/>
          <w:lang w:eastAsia="ru-RU"/>
        </w:rPr>
        <w:drawing>
          <wp:anchor distT="0" distB="0" distL="114935" distR="114935" simplePos="0" relativeHeight="251677696" behindDoc="0" locked="0" layoutInCell="1" allowOverlap="1">
            <wp:simplePos x="0" y="0"/>
            <wp:positionH relativeFrom="margin">
              <wp:posOffset>-183515</wp:posOffset>
            </wp:positionH>
            <wp:positionV relativeFrom="margin">
              <wp:posOffset>-29210</wp:posOffset>
            </wp:positionV>
            <wp:extent cx="1343025" cy="1045210"/>
            <wp:effectExtent l="19050" t="0" r="9525" b="0"/>
            <wp:wrapSquare wrapText="bothSides"/>
            <wp:docP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cstate="print"/>
                    <a:srcRect/>
                    <a:stretch>
                      <a:fillRect/>
                    </a:stretch>
                  </pic:blipFill>
                  <pic:spPr bwMode="auto">
                    <a:xfrm>
                      <a:off x="0" y="0"/>
                      <a:ext cx="1343025" cy="1045210"/>
                    </a:xfrm>
                    <a:prstGeom prst="rect">
                      <a:avLst/>
                    </a:prstGeom>
                    <a:noFill/>
                  </pic:spPr>
                </pic:pic>
              </a:graphicData>
            </a:graphic>
          </wp:anchor>
        </w:drawing>
      </w:r>
    </w:p>
    <w:p w:rsidR="006C52B6" w:rsidRPr="006C52B6" w:rsidRDefault="006C52B6" w:rsidP="006C52B6">
      <w:pPr>
        <w:suppressAutoHyphens/>
        <w:spacing w:after="0" w:line="240" w:lineRule="auto"/>
        <w:jc w:val="center"/>
        <w:rPr>
          <w:rFonts w:ascii="Calibri" w:eastAsia="Calibri" w:hAnsi="Calibri" w:cs="Times New Roman"/>
          <w:color w:val="00000A"/>
        </w:rPr>
      </w:pPr>
      <w:r w:rsidRPr="006C52B6">
        <w:rPr>
          <w:rFonts w:ascii="Times New Roman" w:eastAsia="Calibri" w:hAnsi="Times New Roman" w:cs="Times New Roman"/>
          <w:color w:val="00000A"/>
          <w:sz w:val="24"/>
          <w:szCs w:val="24"/>
          <w:lang w:eastAsia="zh-CN"/>
        </w:rPr>
        <w:t>дополнительного образования</w:t>
      </w:r>
    </w:p>
    <w:p w:rsidR="006C52B6" w:rsidRPr="006C52B6" w:rsidRDefault="006C52B6" w:rsidP="006C52B6">
      <w:pPr>
        <w:suppressAutoHyphens/>
        <w:spacing w:after="0" w:line="240" w:lineRule="auto"/>
        <w:jc w:val="center"/>
        <w:rPr>
          <w:rFonts w:ascii="Calibri" w:eastAsia="Calibri" w:hAnsi="Calibri" w:cs="Times New Roman"/>
          <w:color w:val="00000A"/>
        </w:rPr>
      </w:pPr>
      <w:r w:rsidRPr="006C52B6">
        <w:rPr>
          <w:rFonts w:ascii="Times New Roman" w:eastAsia="Calibri" w:hAnsi="Times New Roman" w:cs="Times New Roman"/>
          <w:b/>
          <w:color w:val="00000A"/>
          <w:sz w:val="24"/>
          <w:szCs w:val="24"/>
          <w:lang w:eastAsia="zh-CN"/>
        </w:rPr>
        <w:t>«ДЕТСКАЯ ШКОЛА ИСКУССТВ № 17»</w:t>
      </w:r>
    </w:p>
    <w:p w:rsidR="006C52B6" w:rsidRPr="006C52B6" w:rsidRDefault="006C52B6" w:rsidP="006C52B6">
      <w:pPr>
        <w:suppressAutoHyphens/>
        <w:spacing w:after="0" w:line="240" w:lineRule="auto"/>
        <w:jc w:val="center"/>
        <w:rPr>
          <w:rFonts w:ascii="Calibri" w:eastAsia="Calibri" w:hAnsi="Calibri" w:cs="Times New Roman"/>
          <w:color w:val="00000A"/>
        </w:rPr>
      </w:pPr>
      <w:r w:rsidRPr="006C52B6">
        <w:rPr>
          <w:rFonts w:ascii="Times New Roman" w:eastAsia="Calibri" w:hAnsi="Times New Roman" w:cs="Times New Roman"/>
          <w:b/>
          <w:color w:val="00000A"/>
          <w:sz w:val="24"/>
          <w:szCs w:val="24"/>
          <w:lang w:eastAsia="zh-CN"/>
        </w:rPr>
        <w:t>городского округа Самара</w:t>
      </w:r>
    </w:p>
    <w:p w:rsidR="006C52B6" w:rsidRPr="006C52B6" w:rsidRDefault="006C52B6" w:rsidP="006C52B6">
      <w:pPr>
        <w:suppressAutoHyphens/>
        <w:spacing w:after="0" w:line="240" w:lineRule="auto"/>
        <w:contextualSpacing/>
        <w:jc w:val="center"/>
        <w:rPr>
          <w:rFonts w:ascii="Calibri" w:eastAsia="Calibri" w:hAnsi="Calibri" w:cs="Times New Roman"/>
          <w:color w:val="00000A"/>
        </w:rPr>
      </w:pPr>
      <w:smartTag w:uri="urn:schemas-microsoft-com:office:smarttags" w:element="metricconverter">
        <w:smartTagPr>
          <w:attr w:name="ProductID" w:val="443079, г"/>
        </w:smartTagPr>
        <w:r w:rsidRPr="006C52B6">
          <w:rPr>
            <w:rFonts w:ascii="Times New Roman" w:eastAsia="Calibri" w:hAnsi="Times New Roman" w:cs="Times New Roman"/>
            <w:color w:val="00000A"/>
            <w:sz w:val="24"/>
            <w:szCs w:val="24"/>
            <w:lang w:eastAsia="zh-CN"/>
          </w:rPr>
          <w:t>443079, г</w:t>
        </w:r>
      </w:smartTag>
      <w:r w:rsidRPr="006C52B6">
        <w:rPr>
          <w:rFonts w:ascii="Times New Roman" w:eastAsia="Calibri" w:hAnsi="Times New Roman" w:cs="Times New Roman"/>
          <w:color w:val="00000A"/>
          <w:sz w:val="24"/>
          <w:szCs w:val="24"/>
          <w:lang w:eastAsia="zh-CN"/>
        </w:rPr>
        <w:t>.Самара, ул. Гагарина, 58 , тел.(факс) 260-83-01</w:t>
      </w:r>
    </w:p>
    <w:p w:rsidR="006C52B6" w:rsidRPr="006C52B6" w:rsidRDefault="006C52B6" w:rsidP="006C52B6">
      <w:pPr>
        <w:suppressAutoHyphens/>
        <w:spacing w:after="0"/>
        <w:jc w:val="center"/>
        <w:rPr>
          <w:rFonts w:ascii="Times New Roman" w:eastAsia="Calibri" w:hAnsi="Times New Roman" w:cs="Times New Roman"/>
          <w:color w:val="00000A"/>
          <w:sz w:val="24"/>
          <w:szCs w:val="24"/>
          <w:lang w:eastAsia="zh-CN"/>
        </w:rPr>
      </w:pPr>
    </w:p>
    <w:p w:rsidR="006C52B6" w:rsidRPr="006C52B6" w:rsidRDefault="006C52B6" w:rsidP="006C52B6">
      <w:pPr>
        <w:suppressAutoHyphens/>
        <w:spacing w:after="0"/>
        <w:jc w:val="center"/>
        <w:rPr>
          <w:rFonts w:ascii="Times New Roman" w:eastAsia="Calibri" w:hAnsi="Times New Roman" w:cs="Times New Roman"/>
          <w:b/>
          <w:color w:val="00000A"/>
          <w:sz w:val="40"/>
          <w:szCs w:val="40"/>
          <w:lang w:eastAsia="zh-CN"/>
        </w:rPr>
      </w:pPr>
    </w:p>
    <w:p w:rsidR="006C52B6" w:rsidRPr="006C52B6" w:rsidRDefault="006C52B6" w:rsidP="006C52B6">
      <w:pPr>
        <w:suppressAutoHyphens/>
        <w:spacing w:after="0"/>
        <w:jc w:val="center"/>
        <w:rPr>
          <w:rFonts w:ascii="Times New Roman" w:eastAsia="Calibri" w:hAnsi="Times New Roman" w:cs="Times New Roman"/>
          <w:b/>
          <w:color w:val="00000A"/>
          <w:sz w:val="24"/>
          <w:szCs w:val="24"/>
          <w:lang w:eastAsia="zh-CN"/>
        </w:rPr>
      </w:pPr>
    </w:p>
    <w:p w:rsidR="006C52B6" w:rsidRPr="006C52B6" w:rsidRDefault="006C52B6" w:rsidP="006C52B6">
      <w:pPr>
        <w:suppressAutoHyphens/>
        <w:spacing w:after="0"/>
        <w:rPr>
          <w:rFonts w:ascii="Times New Roman" w:eastAsia="Calibri" w:hAnsi="Times New Roman" w:cs="Times New Roman"/>
          <w:b/>
          <w:color w:val="00000A"/>
          <w:sz w:val="32"/>
          <w:szCs w:val="32"/>
          <w:lang w:eastAsia="zh-CN"/>
        </w:rPr>
      </w:pPr>
    </w:p>
    <w:p w:rsidR="006C52B6" w:rsidRPr="006C52B6" w:rsidRDefault="006C52B6" w:rsidP="006C52B6">
      <w:pPr>
        <w:suppressAutoHyphens/>
        <w:spacing w:after="0"/>
        <w:rPr>
          <w:rFonts w:ascii="Times New Roman" w:eastAsia="Calibri" w:hAnsi="Times New Roman" w:cs="Times New Roman"/>
          <w:b/>
          <w:color w:val="00000A"/>
          <w:sz w:val="32"/>
          <w:szCs w:val="32"/>
          <w:lang w:eastAsia="zh-CN"/>
        </w:rPr>
      </w:pPr>
    </w:p>
    <w:p w:rsidR="006C52B6" w:rsidRPr="006C52B6" w:rsidRDefault="006C52B6" w:rsidP="006C52B6">
      <w:pPr>
        <w:suppressAutoHyphens/>
        <w:spacing w:after="0"/>
        <w:rPr>
          <w:rFonts w:ascii="Times New Roman" w:eastAsia="Calibri" w:hAnsi="Times New Roman" w:cs="Times New Roman"/>
          <w:b/>
          <w:color w:val="00000A"/>
          <w:sz w:val="32"/>
          <w:szCs w:val="32"/>
          <w:lang w:eastAsia="zh-CN"/>
        </w:rPr>
      </w:pPr>
    </w:p>
    <w:p w:rsidR="006C52B6" w:rsidRPr="006C52B6" w:rsidRDefault="006C52B6" w:rsidP="006C52B6">
      <w:pPr>
        <w:suppressAutoHyphens/>
        <w:spacing w:after="0"/>
        <w:rPr>
          <w:rFonts w:ascii="Times New Roman" w:eastAsia="Calibri" w:hAnsi="Times New Roman" w:cs="Times New Roman"/>
          <w:b/>
          <w:color w:val="00000A"/>
          <w:sz w:val="32"/>
          <w:szCs w:val="32"/>
          <w:lang w:eastAsia="zh-CN"/>
        </w:rPr>
      </w:pPr>
    </w:p>
    <w:p w:rsidR="006C52B6" w:rsidRPr="006C52B6" w:rsidRDefault="006C52B6" w:rsidP="006C52B6">
      <w:pPr>
        <w:suppressAutoHyphens/>
        <w:spacing w:after="0"/>
        <w:rPr>
          <w:rFonts w:ascii="Times New Roman" w:eastAsia="Calibri" w:hAnsi="Times New Roman" w:cs="Times New Roman"/>
          <w:b/>
          <w:color w:val="00000A"/>
          <w:sz w:val="32"/>
          <w:szCs w:val="32"/>
          <w:lang w:eastAsia="zh-CN"/>
        </w:rPr>
      </w:pPr>
    </w:p>
    <w:p w:rsidR="006C52B6" w:rsidRPr="006C52B6" w:rsidRDefault="006C52B6" w:rsidP="006C52B6">
      <w:pPr>
        <w:suppressAutoHyphens/>
        <w:spacing w:after="0"/>
        <w:jc w:val="center"/>
        <w:rPr>
          <w:rFonts w:ascii="Calibri" w:eastAsia="Calibri" w:hAnsi="Calibri" w:cs="Times New Roman"/>
          <w:color w:val="00000A"/>
        </w:rPr>
      </w:pPr>
      <w:r w:rsidRPr="006C52B6">
        <w:rPr>
          <w:rFonts w:ascii="Times New Roman" w:eastAsia="Calibri" w:hAnsi="Times New Roman" w:cs="Times New Roman"/>
          <w:b/>
          <w:color w:val="00000A"/>
          <w:sz w:val="32"/>
          <w:szCs w:val="32"/>
          <w:lang w:eastAsia="zh-CN"/>
        </w:rPr>
        <w:t>ДОПОЛНИТЕЛЬНАЯ ПРЕДПРОФЕССИОНАЛЬНАЯ ОБЩЕОБРАЗОВАТЕЛЬНАЯ ПРОГРАММА В ОБЛАСТИ МУЗЫКАЛЬНОГО ИСКУССТВА, «СТРУННЫЕ ИНСТРУМЕНТЫ», «ДУХОВЫЕ ИНСТРУМЕНТЫ», «НАРОДНЫЕ ИНСТРУМЕНТЫ»</w:t>
      </w:r>
    </w:p>
    <w:p w:rsidR="006C52B6" w:rsidRPr="006C52B6" w:rsidRDefault="006C52B6" w:rsidP="006C52B6">
      <w:pPr>
        <w:suppressAutoHyphens/>
        <w:spacing w:after="0"/>
        <w:jc w:val="center"/>
        <w:rPr>
          <w:rFonts w:ascii="Times New Roman" w:eastAsia="Calibri" w:hAnsi="Times New Roman" w:cs="Times New Roman"/>
          <w:b/>
          <w:color w:val="00000A"/>
          <w:sz w:val="32"/>
          <w:szCs w:val="32"/>
          <w:lang w:eastAsia="zh-CN"/>
        </w:rPr>
      </w:pPr>
    </w:p>
    <w:p w:rsidR="006C52B6" w:rsidRPr="006C52B6" w:rsidRDefault="006C52B6" w:rsidP="006C52B6">
      <w:pPr>
        <w:suppressAutoHyphens/>
        <w:spacing w:after="0"/>
        <w:jc w:val="center"/>
        <w:rPr>
          <w:rFonts w:ascii="Calibri" w:eastAsia="Calibri" w:hAnsi="Calibri" w:cs="Times New Roman"/>
          <w:color w:val="00000A"/>
        </w:rPr>
      </w:pPr>
      <w:r w:rsidRPr="006C52B6">
        <w:rPr>
          <w:rFonts w:ascii="Times New Roman" w:eastAsia="Calibri" w:hAnsi="Times New Roman" w:cs="Times New Roman"/>
          <w:b/>
          <w:color w:val="00000A"/>
          <w:sz w:val="32"/>
          <w:szCs w:val="32"/>
          <w:lang w:eastAsia="zh-CN"/>
        </w:rPr>
        <w:t>Предметная область</w:t>
      </w:r>
    </w:p>
    <w:p w:rsidR="006C52B6" w:rsidRPr="006C52B6" w:rsidRDefault="006C52B6" w:rsidP="006C52B6">
      <w:pPr>
        <w:suppressAutoHyphens/>
        <w:spacing w:after="0"/>
        <w:jc w:val="center"/>
        <w:rPr>
          <w:rFonts w:ascii="Times New Roman" w:eastAsia="Calibri" w:hAnsi="Times New Roman" w:cs="Times New Roman"/>
          <w:b/>
          <w:color w:val="00000A"/>
          <w:sz w:val="32"/>
          <w:szCs w:val="32"/>
          <w:lang w:eastAsia="zh-CN"/>
        </w:rPr>
      </w:pPr>
    </w:p>
    <w:p w:rsidR="006C52B6" w:rsidRPr="006C52B6" w:rsidRDefault="006C52B6" w:rsidP="006C52B6">
      <w:pPr>
        <w:suppressAutoHyphens/>
        <w:spacing w:after="0"/>
        <w:jc w:val="center"/>
        <w:rPr>
          <w:rFonts w:ascii="Calibri" w:eastAsia="Calibri" w:hAnsi="Calibri" w:cs="Times New Roman"/>
          <w:color w:val="00000A"/>
        </w:rPr>
      </w:pPr>
      <w:r w:rsidRPr="006C52B6">
        <w:rPr>
          <w:rFonts w:ascii="Times New Roman" w:eastAsia="Calibri" w:hAnsi="Times New Roman" w:cs="Times New Roman"/>
          <w:b/>
          <w:color w:val="00000A"/>
          <w:sz w:val="32"/>
          <w:szCs w:val="32"/>
          <w:lang w:eastAsia="zh-CN"/>
        </w:rPr>
        <w:t xml:space="preserve">ПО.01 МУЗЫКАЛЬНОЕ ИСПОЛНИТЕЛЬСТВО </w:t>
      </w:r>
    </w:p>
    <w:p w:rsidR="006C52B6" w:rsidRPr="006C52B6" w:rsidRDefault="006C52B6" w:rsidP="006C52B6">
      <w:pPr>
        <w:suppressAutoHyphens/>
        <w:spacing w:after="0"/>
        <w:jc w:val="center"/>
        <w:rPr>
          <w:rFonts w:ascii="Times New Roman" w:eastAsia="Calibri"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Calibri" w:hAnsi="Times New Roman" w:cs="Times New Roman"/>
          <w:b/>
          <w:color w:val="00000A"/>
          <w:sz w:val="32"/>
          <w:szCs w:val="32"/>
          <w:lang w:eastAsia="zh-CN"/>
        </w:rPr>
      </w:pPr>
    </w:p>
    <w:p w:rsidR="006C52B6" w:rsidRPr="006C52B6" w:rsidRDefault="006C52B6" w:rsidP="006C52B6">
      <w:pPr>
        <w:suppressAutoHyphens/>
        <w:spacing w:after="0"/>
        <w:jc w:val="center"/>
        <w:rPr>
          <w:rFonts w:ascii="Calibri" w:eastAsia="Calibri" w:hAnsi="Calibri" w:cs="Times New Roman"/>
          <w:color w:val="00000A"/>
        </w:rPr>
      </w:pPr>
      <w:r w:rsidRPr="006C52B6">
        <w:rPr>
          <w:rFonts w:ascii="Times New Roman" w:eastAsia="Calibri" w:hAnsi="Times New Roman" w:cs="Times New Roman"/>
          <w:b/>
          <w:color w:val="00000A"/>
          <w:sz w:val="32"/>
          <w:szCs w:val="32"/>
          <w:lang w:eastAsia="zh-CN"/>
        </w:rPr>
        <w:t>РАБОЧАЯ ПРОГРАММА УЧЕБНОГО ПРЕДМЕТА ПО.01.УП.04 «ХОРОВОЙ КЛАСС»</w:t>
      </w:r>
    </w:p>
    <w:p w:rsidR="006C52B6" w:rsidRPr="006C52B6" w:rsidRDefault="006C52B6" w:rsidP="006C52B6">
      <w:pPr>
        <w:suppressAutoHyphens/>
        <w:spacing w:after="0"/>
        <w:jc w:val="center"/>
        <w:rPr>
          <w:rFonts w:ascii="Times New Roman" w:eastAsia="Calibri"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Calibri"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Calibri"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Calibri"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Calibri" w:hAnsi="Times New Roman" w:cs="Times New Roman"/>
          <w:b/>
          <w:color w:val="00000A"/>
          <w:sz w:val="32"/>
          <w:szCs w:val="32"/>
          <w:lang w:eastAsia="zh-CN"/>
        </w:rPr>
      </w:pPr>
    </w:p>
    <w:p w:rsidR="006C52B6" w:rsidRPr="006C52B6" w:rsidRDefault="006C52B6" w:rsidP="006C52B6">
      <w:pPr>
        <w:suppressAutoHyphens/>
        <w:spacing w:after="0"/>
        <w:rPr>
          <w:rFonts w:ascii="Times New Roman" w:eastAsia="Calibri"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Calibri"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Calibri" w:hAnsi="Times New Roman" w:cs="Times New Roman"/>
          <w:b/>
          <w:color w:val="00000A"/>
          <w:sz w:val="32"/>
          <w:szCs w:val="32"/>
          <w:lang w:eastAsia="zh-CN"/>
        </w:rPr>
      </w:pPr>
    </w:p>
    <w:p w:rsidR="006C52B6" w:rsidRPr="006C52B6" w:rsidRDefault="006C52B6" w:rsidP="006C52B6">
      <w:pPr>
        <w:suppressAutoHyphens/>
        <w:spacing w:after="0"/>
        <w:rPr>
          <w:rFonts w:ascii="Times New Roman" w:eastAsia="Calibri" w:hAnsi="Times New Roman" w:cs="Times New Roman"/>
          <w:color w:val="00000A"/>
          <w:sz w:val="32"/>
          <w:szCs w:val="32"/>
          <w:lang w:eastAsia="zh-CN"/>
        </w:rPr>
      </w:pPr>
    </w:p>
    <w:p w:rsidR="006C52B6" w:rsidRPr="006C52B6" w:rsidRDefault="006C52B6" w:rsidP="006C52B6">
      <w:pPr>
        <w:suppressAutoHyphens/>
        <w:spacing w:after="0"/>
        <w:jc w:val="center"/>
        <w:rPr>
          <w:rFonts w:ascii="Calibri" w:eastAsia="Calibri" w:hAnsi="Calibri" w:cs="Times New Roman"/>
          <w:color w:val="00000A"/>
        </w:rPr>
      </w:pPr>
      <w:r w:rsidRPr="006C52B6">
        <w:rPr>
          <w:rFonts w:ascii="Times New Roman" w:eastAsia="Calibri" w:hAnsi="Times New Roman" w:cs="Times New Roman"/>
          <w:color w:val="00000A"/>
          <w:sz w:val="24"/>
          <w:szCs w:val="24"/>
          <w:lang w:eastAsia="zh-CN"/>
        </w:rPr>
        <w:t>Самара 2021 г.</w:t>
      </w:r>
    </w:p>
    <w:tbl>
      <w:tblPr>
        <w:tblW w:w="9355" w:type="dxa"/>
        <w:tblInd w:w="109" w:type="dxa"/>
        <w:tblLook w:val="00A0"/>
      </w:tblPr>
      <w:tblGrid>
        <w:gridCol w:w="3679"/>
        <w:gridCol w:w="715"/>
        <w:gridCol w:w="4961"/>
      </w:tblGrid>
      <w:tr w:rsidR="006C52B6" w:rsidRPr="006C52B6" w:rsidTr="009723AA">
        <w:tc>
          <w:tcPr>
            <w:tcW w:w="3679" w:type="dxa"/>
          </w:tcPr>
          <w:p w:rsidR="006C52B6" w:rsidRPr="006C52B6" w:rsidRDefault="006C52B6" w:rsidP="006C52B6">
            <w:pPr>
              <w:suppressAutoHyphens/>
              <w:spacing w:after="0"/>
              <w:jc w:val="both"/>
              <w:rPr>
                <w:rFonts w:ascii="Calibri" w:eastAsia="Calibri" w:hAnsi="Calibri" w:cs="Times New Roman"/>
                <w:color w:val="00000A"/>
              </w:rPr>
            </w:pPr>
            <w:r w:rsidRPr="006C52B6">
              <w:rPr>
                <w:rFonts w:ascii="Times New Roman" w:eastAsia="Calibri" w:hAnsi="Times New Roman" w:cs="Times New Roman"/>
                <w:color w:val="00000A"/>
                <w:sz w:val="24"/>
                <w:szCs w:val="24"/>
              </w:rPr>
              <w:lastRenderedPageBreak/>
              <w:t>Принят</w:t>
            </w:r>
          </w:p>
          <w:p w:rsidR="006C52B6" w:rsidRPr="006C52B6" w:rsidRDefault="006C52B6" w:rsidP="006C52B6">
            <w:pPr>
              <w:suppressAutoHyphens/>
              <w:spacing w:after="0"/>
              <w:jc w:val="both"/>
              <w:rPr>
                <w:rFonts w:ascii="Calibri" w:eastAsia="Calibri" w:hAnsi="Calibri" w:cs="Times New Roman"/>
                <w:color w:val="00000A"/>
              </w:rPr>
            </w:pPr>
            <w:r w:rsidRPr="006C52B6">
              <w:rPr>
                <w:rFonts w:ascii="Times New Roman" w:eastAsia="Calibri" w:hAnsi="Times New Roman" w:cs="Times New Roman"/>
                <w:color w:val="00000A"/>
                <w:sz w:val="24"/>
                <w:szCs w:val="24"/>
              </w:rPr>
              <w:t>на Педагогическом совете</w:t>
            </w:r>
          </w:p>
          <w:p w:rsidR="006C52B6" w:rsidRPr="006C52B6" w:rsidRDefault="006C52B6" w:rsidP="006C52B6">
            <w:pPr>
              <w:suppressAutoHyphens/>
              <w:spacing w:after="0"/>
              <w:jc w:val="both"/>
              <w:rPr>
                <w:rFonts w:ascii="Calibri" w:eastAsia="Calibri" w:hAnsi="Calibri" w:cs="Times New Roman"/>
                <w:color w:val="00000A"/>
              </w:rPr>
            </w:pPr>
            <w:r w:rsidRPr="006C52B6">
              <w:rPr>
                <w:rFonts w:ascii="Times New Roman" w:eastAsia="Calibri" w:hAnsi="Times New Roman" w:cs="Times New Roman"/>
                <w:color w:val="00000A"/>
                <w:sz w:val="24"/>
                <w:szCs w:val="24"/>
              </w:rPr>
              <w:t>«____» ______________ 20___ г.</w:t>
            </w:r>
          </w:p>
          <w:p w:rsidR="006C52B6" w:rsidRPr="006C52B6" w:rsidRDefault="006C52B6" w:rsidP="006C52B6">
            <w:pPr>
              <w:suppressAutoHyphens/>
              <w:spacing w:after="0"/>
              <w:rPr>
                <w:rFonts w:ascii="Calibri" w:eastAsia="Calibri" w:hAnsi="Calibri" w:cs="Times New Roman"/>
                <w:color w:val="00000A"/>
              </w:rPr>
            </w:pPr>
            <w:r w:rsidRPr="006C52B6">
              <w:rPr>
                <w:rFonts w:ascii="Times New Roman" w:eastAsia="Calibri" w:hAnsi="Times New Roman" w:cs="Times New Roman"/>
                <w:color w:val="00000A"/>
                <w:sz w:val="24"/>
                <w:szCs w:val="24"/>
              </w:rPr>
              <w:t>Протокол № _____</w:t>
            </w:r>
          </w:p>
        </w:tc>
        <w:tc>
          <w:tcPr>
            <w:tcW w:w="715" w:type="dxa"/>
          </w:tcPr>
          <w:p w:rsidR="006C52B6" w:rsidRPr="006C52B6" w:rsidRDefault="006C52B6" w:rsidP="006C52B6">
            <w:pPr>
              <w:suppressAutoHyphens/>
              <w:spacing w:after="0"/>
              <w:jc w:val="both"/>
              <w:rPr>
                <w:rFonts w:ascii="Times New Roman" w:eastAsia="Calibri" w:hAnsi="Times New Roman" w:cs="Times New Roman"/>
                <w:color w:val="00000A"/>
                <w:sz w:val="24"/>
                <w:szCs w:val="24"/>
              </w:rPr>
            </w:pPr>
          </w:p>
        </w:tc>
        <w:tc>
          <w:tcPr>
            <w:tcW w:w="4961" w:type="dxa"/>
          </w:tcPr>
          <w:p w:rsidR="006C52B6" w:rsidRPr="006C52B6" w:rsidRDefault="006C52B6" w:rsidP="006C52B6">
            <w:pPr>
              <w:suppressAutoHyphens/>
              <w:spacing w:after="0"/>
              <w:jc w:val="right"/>
              <w:rPr>
                <w:rFonts w:ascii="Calibri" w:eastAsia="Calibri" w:hAnsi="Calibri" w:cs="Times New Roman"/>
                <w:color w:val="00000A"/>
              </w:rPr>
            </w:pPr>
            <w:r w:rsidRPr="006C52B6">
              <w:rPr>
                <w:rFonts w:ascii="Times New Roman" w:eastAsia="Calibri" w:hAnsi="Times New Roman" w:cs="Times New Roman"/>
                <w:color w:val="00000A"/>
                <w:sz w:val="24"/>
                <w:szCs w:val="24"/>
              </w:rPr>
              <w:t>УТВЕРЖДАЮ</w:t>
            </w:r>
          </w:p>
          <w:p w:rsidR="006C52B6" w:rsidRPr="006C52B6" w:rsidRDefault="006C52B6" w:rsidP="006C52B6">
            <w:pPr>
              <w:suppressAutoHyphens/>
              <w:spacing w:after="0"/>
              <w:jc w:val="right"/>
              <w:rPr>
                <w:rFonts w:ascii="Calibri" w:eastAsia="Calibri" w:hAnsi="Calibri" w:cs="Times New Roman"/>
                <w:color w:val="00000A"/>
              </w:rPr>
            </w:pPr>
            <w:r w:rsidRPr="006C52B6">
              <w:rPr>
                <w:rFonts w:ascii="Times New Roman" w:eastAsia="Calibri" w:hAnsi="Times New Roman" w:cs="Times New Roman"/>
                <w:color w:val="00000A"/>
                <w:sz w:val="24"/>
                <w:szCs w:val="24"/>
              </w:rPr>
              <w:t>Директор МБУ ДО «ДШИ № 17»</w:t>
            </w:r>
            <w:r w:rsidRPr="006C52B6">
              <w:rPr>
                <w:rFonts w:ascii="Calibri" w:eastAsia="Calibri" w:hAnsi="Calibri" w:cs="Times New Roman"/>
                <w:color w:val="00000A"/>
              </w:rPr>
              <w:t xml:space="preserve"> </w:t>
            </w:r>
            <w:r w:rsidRPr="006C52B6">
              <w:rPr>
                <w:rFonts w:ascii="Times New Roman" w:eastAsia="Calibri" w:hAnsi="Times New Roman" w:cs="Times New Roman"/>
                <w:color w:val="00000A"/>
                <w:sz w:val="24"/>
                <w:szCs w:val="24"/>
              </w:rPr>
              <w:t>г. о. Самара</w:t>
            </w:r>
          </w:p>
          <w:p w:rsidR="006C52B6" w:rsidRPr="006C52B6" w:rsidRDefault="006C52B6" w:rsidP="006C52B6">
            <w:pPr>
              <w:suppressAutoHyphens/>
              <w:spacing w:after="0"/>
              <w:jc w:val="right"/>
              <w:rPr>
                <w:rFonts w:ascii="Calibri" w:eastAsia="Calibri" w:hAnsi="Calibri" w:cs="Times New Roman"/>
                <w:color w:val="00000A"/>
              </w:rPr>
            </w:pPr>
            <w:r w:rsidRPr="006C52B6">
              <w:rPr>
                <w:rFonts w:ascii="Times New Roman" w:eastAsia="Calibri" w:hAnsi="Times New Roman" w:cs="Times New Roman"/>
                <w:color w:val="00000A"/>
                <w:sz w:val="24"/>
                <w:szCs w:val="24"/>
              </w:rPr>
              <w:t xml:space="preserve"> ________________ И.А.Балашова </w:t>
            </w:r>
          </w:p>
          <w:p w:rsidR="006C52B6" w:rsidRPr="006C52B6" w:rsidRDefault="006C52B6" w:rsidP="006C52B6">
            <w:pPr>
              <w:suppressAutoHyphens/>
              <w:spacing w:after="0"/>
              <w:jc w:val="right"/>
              <w:rPr>
                <w:rFonts w:ascii="Calibri" w:eastAsia="Calibri" w:hAnsi="Calibri" w:cs="Times New Roman"/>
                <w:color w:val="00000A"/>
              </w:rPr>
            </w:pPr>
            <w:r w:rsidRPr="006C52B6">
              <w:rPr>
                <w:rFonts w:ascii="Times New Roman" w:eastAsia="Calibri" w:hAnsi="Times New Roman" w:cs="Times New Roman"/>
                <w:color w:val="00000A"/>
                <w:sz w:val="24"/>
                <w:szCs w:val="24"/>
              </w:rPr>
              <w:t>«____»_______________20____г.</w:t>
            </w:r>
          </w:p>
          <w:p w:rsidR="006C52B6" w:rsidRPr="006C52B6" w:rsidRDefault="006C52B6" w:rsidP="006C52B6">
            <w:pPr>
              <w:suppressAutoHyphens/>
              <w:spacing w:after="0"/>
              <w:jc w:val="right"/>
              <w:rPr>
                <w:rFonts w:ascii="Calibri" w:eastAsia="Calibri" w:hAnsi="Calibri" w:cs="Times New Roman"/>
                <w:color w:val="00000A"/>
              </w:rPr>
            </w:pPr>
          </w:p>
        </w:tc>
      </w:tr>
    </w:tbl>
    <w:p w:rsidR="006C52B6" w:rsidRPr="006C52B6" w:rsidRDefault="006C52B6" w:rsidP="006C52B6">
      <w:pPr>
        <w:suppressAutoHyphens/>
        <w:spacing w:after="0"/>
        <w:rPr>
          <w:rFonts w:ascii="Times New Roman" w:eastAsia="Calibri" w:hAnsi="Times New Roman" w:cs="Times New Roman"/>
          <w:color w:val="00000A"/>
          <w:sz w:val="28"/>
          <w:szCs w:val="28"/>
          <w:lang w:eastAsia="zh-CN"/>
        </w:rPr>
      </w:pPr>
    </w:p>
    <w:p w:rsidR="006C52B6" w:rsidRPr="006C52B6" w:rsidRDefault="006C52B6" w:rsidP="006C52B6">
      <w:pPr>
        <w:suppressAutoHyphens/>
        <w:spacing w:after="0"/>
        <w:rPr>
          <w:rFonts w:ascii="Times New Roman" w:eastAsia="Calibri" w:hAnsi="Times New Roman" w:cs="Times New Roman"/>
          <w:color w:val="00000A"/>
          <w:sz w:val="28"/>
          <w:szCs w:val="28"/>
          <w:lang w:eastAsia="zh-CN"/>
        </w:rPr>
      </w:pPr>
    </w:p>
    <w:p w:rsidR="006C52B6" w:rsidRPr="006C52B6" w:rsidRDefault="006C52B6" w:rsidP="006C52B6">
      <w:pPr>
        <w:suppressAutoHyphens/>
        <w:spacing w:after="0"/>
        <w:rPr>
          <w:rFonts w:ascii="Times New Roman" w:eastAsia="Calibri" w:hAnsi="Times New Roman" w:cs="Times New Roman"/>
          <w:color w:val="00000A"/>
          <w:sz w:val="28"/>
          <w:szCs w:val="28"/>
          <w:lang w:eastAsia="zh-CN"/>
        </w:rPr>
      </w:pPr>
    </w:p>
    <w:p w:rsidR="006C52B6" w:rsidRPr="006C52B6" w:rsidRDefault="006C52B6" w:rsidP="006C52B6">
      <w:pPr>
        <w:suppressAutoHyphens/>
        <w:spacing w:after="0"/>
        <w:rPr>
          <w:rFonts w:ascii="Times New Roman" w:eastAsia="Calibri" w:hAnsi="Times New Roman" w:cs="Times New Roman"/>
          <w:color w:val="00000A"/>
          <w:sz w:val="28"/>
          <w:szCs w:val="28"/>
          <w:lang w:eastAsia="zh-CN"/>
        </w:rPr>
      </w:pPr>
    </w:p>
    <w:p w:rsidR="006C52B6" w:rsidRPr="006C52B6" w:rsidRDefault="006C52B6" w:rsidP="006C52B6">
      <w:pPr>
        <w:suppressAutoHyphens/>
        <w:spacing w:after="0"/>
        <w:rPr>
          <w:rFonts w:ascii="Times New Roman" w:eastAsia="Calibri" w:hAnsi="Times New Roman" w:cs="Times New Roman"/>
          <w:color w:val="00000A"/>
          <w:sz w:val="28"/>
          <w:szCs w:val="28"/>
          <w:lang w:eastAsia="zh-CN"/>
        </w:rPr>
      </w:pPr>
    </w:p>
    <w:p w:rsidR="006C52B6" w:rsidRPr="006C52B6" w:rsidRDefault="006C52B6" w:rsidP="006C52B6">
      <w:pPr>
        <w:suppressAutoHyphens/>
        <w:spacing w:after="0"/>
        <w:jc w:val="both"/>
        <w:rPr>
          <w:rFonts w:ascii="Calibri" w:eastAsia="Calibri" w:hAnsi="Calibri" w:cs="Times New Roman"/>
          <w:color w:val="00000A"/>
        </w:rPr>
      </w:pPr>
      <w:r w:rsidRPr="006C52B6">
        <w:rPr>
          <w:rFonts w:ascii="Times New Roman" w:eastAsia="Calibri" w:hAnsi="Times New Roman" w:cs="Times New Roman"/>
          <w:color w:val="00000A"/>
          <w:sz w:val="28"/>
          <w:szCs w:val="28"/>
          <w:lang w:eastAsia="zh-CN"/>
        </w:rPr>
        <w:t>СОСТАВИТЕЛИ: Педагоги дополнительного образования вокально-хорового и теоретического методического объединения.</w:t>
      </w:r>
    </w:p>
    <w:p w:rsidR="006C52B6" w:rsidRPr="006C52B6" w:rsidRDefault="006C52B6" w:rsidP="006C52B6">
      <w:pPr>
        <w:suppressAutoHyphens/>
        <w:spacing w:after="0"/>
        <w:rPr>
          <w:rFonts w:ascii="Times New Roman" w:eastAsia="Calibri" w:hAnsi="Times New Roman" w:cs="Times New Roman"/>
          <w:color w:val="00000A"/>
          <w:sz w:val="28"/>
          <w:szCs w:val="28"/>
          <w:lang w:eastAsia="zh-CN"/>
        </w:rPr>
      </w:pPr>
    </w:p>
    <w:p w:rsidR="006C52B6" w:rsidRPr="006C52B6" w:rsidRDefault="006C52B6" w:rsidP="006C52B6">
      <w:pPr>
        <w:suppressAutoHyphens/>
        <w:spacing w:after="0"/>
        <w:rPr>
          <w:rFonts w:ascii="Times New Roman" w:eastAsia="Calibri" w:hAnsi="Times New Roman" w:cs="Times New Roman"/>
          <w:color w:val="00000A"/>
          <w:sz w:val="28"/>
          <w:szCs w:val="28"/>
          <w:lang w:eastAsia="zh-CN"/>
        </w:rPr>
      </w:pPr>
    </w:p>
    <w:p w:rsidR="006C52B6" w:rsidRPr="006C52B6" w:rsidRDefault="006C52B6" w:rsidP="006C52B6">
      <w:pPr>
        <w:suppressAutoHyphens/>
        <w:spacing w:after="0"/>
        <w:rPr>
          <w:rFonts w:ascii="Times New Roman" w:eastAsia="Calibri" w:hAnsi="Times New Roman" w:cs="Times New Roman"/>
          <w:color w:val="00000A"/>
          <w:sz w:val="28"/>
          <w:szCs w:val="28"/>
          <w:lang w:eastAsia="zh-CN"/>
        </w:rPr>
      </w:pPr>
    </w:p>
    <w:p w:rsidR="006C52B6" w:rsidRPr="006C52B6" w:rsidRDefault="006C52B6" w:rsidP="006C52B6">
      <w:pPr>
        <w:suppressAutoHyphens/>
        <w:spacing w:after="0"/>
        <w:rPr>
          <w:rFonts w:ascii="Calibri" w:eastAsia="Calibri" w:hAnsi="Calibri" w:cs="Times New Roman"/>
          <w:color w:val="00000A"/>
        </w:rPr>
      </w:pPr>
      <w:r w:rsidRPr="006C52B6">
        <w:rPr>
          <w:rFonts w:ascii="Times New Roman" w:eastAsia="Calibri" w:hAnsi="Times New Roman" w:cs="Times New Roman"/>
          <w:color w:val="00000A"/>
          <w:sz w:val="28"/>
          <w:szCs w:val="28"/>
          <w:lang w:eastAsia="zh-CN"/>
        </w:rPr>
        <w:t xml:space="preserve">РЕЦЕНЗЕНТЫ:    </w:t>
      </w:r>
    </w:p>
    <w:p w:rsidR="006C52B6" w:rsidRPr="006C52B6" w:rsidRDefault="006C52B6" w:rsidP="006C52B6">
      <w:pPr>
        <w:suppressAutoHyphens/>
        <w:spacing w:after="0"/>
        <w:rPr>
          <w:rFonts w:ascii="Calibri" w:eastAsia="Calibri" w:hAnsi="Calibri" w:cs="Times New Roman"/>
          <w:color w:val="00000A"/>
        </w:rPr>
      </w:pPr>
    </w:p>
    <w:p w:rsidR="006C52B6" w:rsidRPr="006C52B6" w:rsidRDefault="006C52B6" w:rsidP="006C52B6">
      <w:pPr>
        <w:suppressAutoHyphens/>
        <w:spacing w:after="0"/>
        <w:jc w:val="both"/>
        <w:rPr>
          <w:rFonts w:ascii="Times New Roman" w:eastAsia="Calibri" w:hAnsi="Times New Roman" w:cs="Times New Roman"/>
          <w:color w:val="00000A"/>
          <w:sz w:val="28"/>
          <w:szCs w:val="28"/>
          <w:lang w:eastAsia="zh-CN"/>
        </w:rPr>
      </w:pPr>
      <w:r w:rsidRPr="006C52B6">
        <w:rPr>
          <w:rFonts w:ascii="Times New Roman" w:eastAsia="Calibri" w:hAnsi="Times New Roman" w:cs="Times New Roman"/>
          <w:color w:val="00000A"/>
          <w:sz w:val="28"/>
          <w:szCs w:val="28"/>
          <w:lang w:eastAsia="zh-CN"/>
        </w:rPr>
        <w:t xml:space="preserve">Герасимова  Наталья Эмануиловна  </w:t>
      </w:r>
      <w:r w:rsidRPr="006C52B6">
        <w:rPr>
          <w:rFonts w:ascii="Times New Roman" w:eastAsia="Calibri" w:hAnsi="Times New Roman" w:cs="Times New Roman"/>
          <w:color w:val="00000A"/>
          <w:sz w:val="28"/>
          <w:szCs w:val="28"/>
          <w:lang w:eastAsia="zh-CN"/>
        </w:rPr>
        <w:sym w:font="Symbol" w:char="F02D"/>
      </w:r>
      <w:r w:rsidRPr="006C52B6">
        <w:rPr>
          <w:rFonts w:ascii="Times New Roman" w:eastAsia="Calibri" w:hAnsi="Times New Roman" w:cs="Times New Roman"/>
          <w:color w:val="00000A"/>
          <w:sz w:val="28"/>
          <w:szCs w:val="28"/>
          <w:lang w:eastAsia="zh-CN"/>
        </w:rPr>
        <w:t xml:space="preserve"> Заслуженный деятель искусств Р.Ф., заведующая кафедрой хорового дирижирования Самарского государственного института культуры, профессор</w:t>
      </w:r>
    </w:p>
    <w:p w:rsidR="006C52B6" w:rsidRPr="006C52B6" w:rsidRDefault="006C52B6" w:rsidP="006C52B6">
      <w:pPr>
        <w:suppressAutoHyphens/>
        <w:spacing w:after="0"/>
        <w:jc w:val="both"/>
        <w:rPr>
          <w:rFonts w:ascii="Times New Roman" w:eastAsia="Calibri" w:hAnsi="Times New Roman" w:cs="Times New Roman"/>
          <w:color w:val="00000A"/>
          <w:sz w:val="28"/>
          <w:szCs w:val="28"/>
          <w:lang w:eastAsia="zh-CN"/>
        </w:rPr>
      </w:pPr>
    </w:p>
    <w:p w:rsidR="006C52B6" w:rsidRPr="006C52B6" w:rsidRDefault="006C52B6" w:rsidP="006C52B6">
      <w:pPr>
        <w:suppressAutoHyphens/>
        <w:spacing w:after="0"/>
        <w:jc w:val="both"/>
        <w:rPr>
          <w:rFonts w:ascii="Times New Roman" w:eastAsia="Calibri" w:hAnsi="Times New Roman" w:cs="Times New Roman"/>
          <w:color w:val="00000A"/>
          <w:sz w:val="28"/>
          <w:szCs w:val="28"/>
          <w:lang w:eastAsia="zh-CN"/>
        </w:rPr>
      </w:pPr>
    </w:p>
    <w:p w:rsidR="006C52B6" w:rsidRPr="006C52B6" w:rsidRDefault="006C52B6" w:rsidP="006C52B6">
      <w:pPr>
        <w:suppressAutoHyphens/>
        <w:spacing w:after="0"/>
        <w:jc w:val="both"/>
        <w:rPr>
          <w:rFonts w:ascii="Times New Roman" w:eastAsia="Calibri" w:hAnsi="Times New Roman" w:cs="Times New Roman"/>
          <w:color w:val="00000A"/>
          <w:sz w:val="28"/>
          <w:szCs w:val="28"/>
          <w:lang w:eastAsia="zh-CN"/>
        </w:rPr>
      </w:pPr>
      <w:r w:rsidRPr="006C52B6">
        <w:rPr>
          <w:rFonts w:ascii="Times New Roman" w:eastAsia="Calibri" w:hAnsi="Times New Roman" w:cs="Times New Roman"/>
          <w:color w:val="00000A"/>
          <w:sz w:val="28"/>
          <w:szCs w:val="28"/>
          <w:lang w:eastAsia="zh-CN"/>
        </w:rPr>
        <w:t xml:space="preserve">Макухина Анна Вадимовна  </w:t>
      </w:r>
      <w:r w:rsidRPr="006C52B6">
        <w:rPr>
          <w:rFonts w:ascii="Times New Roman" w:eastAsia="Calibri" w:hAnsi="Times New Roman" w:cs="Times New Roman"/>
          <w:color w:val="00000A"/>
          <w:sz w:val="28"/>
          <w:szCs w:val="28"/>
          <w:lang w:eastAsia="zh-CN"/>
        </w:rPr>
        <w:sym w:font="Symbol" w:char="F02D"/>
      </w:r>
      <w:r w:rsidRPr="006C52B6">
        <w:rPr>
          <w:rFonts w:ascii="Times New Roman" w:eastAsia="Calibri" w:hAnsi="Times New Roman" w:cs="Times New Roman"/>
          <w:color w:val="00000A"/>
          <w:sz w:val="28"/>
          <w:szCs w:val="28"/>
          <w:lang w:eastAsia="zh-CN"/>
        </w:rPr>
        <w:t xml:space="preserve">  Заместитель директора по УВР МБУ ДО «ДШИ № 17» г.о. Самара                                                                     </w:t>
      </w:r>
    </w:p>
    <w:p w:rsidR="006C52B6" w:rsidRPr="006C52B6" w:rsidRDefault="006C52B6" w:rsidP="006C52B6">
      <w:pPr>
        <w:suppressAutoHyphens/>
        <w:spacing w:after="0"/>
        <w:jc w:val="right"/>
        <w:rPr>
          <w:rFonts w:ascii="Calibri" w:eastAsia="Calibri" w:hAnsi="Calibri" w:cs="Times New Roman"/>
          <w:color w:val="00000A"/>
        </w:rPr>
      </w:pPr>
      <w:r w:rsidRPr="006C52B6">
        <w:rPr>
          <w:rFonts w:ascii="Times New Roman" w:eastAsia="Calibri" w:hAnsi="Times New Roman" w:cs="Times New Roman"/>
          <w:color w:val="00000A"/>
          <w:sz w:val="28"/>
          <w:szCs w:val="28"/>
          <w:lang w:eastAsia="zh-CN"/>
        </w:rPr>
        <w:t xml:space="preserve">  </w:t>
      </w:r>
    </w:p>
    <w:p w:rsidR="006C52B6" w:rsidRPr="006C52B6" w:rsidRDefault="006C52B6" w:rsidP="006C52B6">
      <w:pPr>
        <w:suppressAutoHyphens/>
        <w:spacing w:after="0"/>
        <w:ind w:right="57"/>
        <w:jc w:val="center"/>
        <w:rPr>
          <w:rFonts w:ascii="Times New Roman" w:eastAsia="Calibri" w:hAnsi="Times New Roman" w:cs="Times New Roman"/>
          <w:color w:val="00000A"/>
          <w:sz w:val="28"/>
          <w:szCs w:val="28"/>
          <w:lang w:eastAsia="zh-CN"/>
        </w:rPr>
      </w:pPr>
    </w:p>
    <w:p w:rsidR="006C52B6" w:rsidRPr="006C52B6" w:rsidRDefault="006C52B6" w:rsidP="006C52B6">
      <w:pPr>
        <w:suppressAutoHyphens/>
        <w:spacing w:after="0"/>
        <w:ind w:right="57"/>
        <w:jc w:val="center"/>
        <w:rPr>
          <w:rFonts w:ascii="Times New Roman" w:eastAsia="Calibri" w:hAnsi="Times New Roman" w:cs="Times New Roman"/>
          <w:color w:val="00000A"/>
          <w:sz w:val="28"/>
          <w:szCs w:val="28"/>
          <w:lang w:eastAsia="zh-CN"/>
        </w:rPr>
      </w:pPr>
    </w:p>
    <w:p w:rsidR="006C52B6" w:rsidRPr="006C52B6" w:rsidRDefault="006C52B6" w:rsidP="006C52B6">
      <w:pPr>
        <w:suppressAutoHyphens/>
        <w:spacing w:after="0"/>
        <w:ind w:right="57"/>
        <w:jc w:val="center"/>
        <w:rPr>
          <w:rFonts w:ascii="Times New Roman" w:eastAsia="Calibri" w:hAnsi="Times New Roman" w:cs="Times New Roman"/>
          <w:color w:val="00000A"/>
          <w:sz w:val="28"/>
          <w:szCs w:val="28"/>
          <w:lang w:eastAsia="zh-CN"/>
        </w:rPr>
      </w:pPr>
    </w:p>
    <w:p w:rsidR="006C52B6" w:rsidRPr="006C52B6" w:rsidRDefault="006C52B6" w:rsidP="006C52B6">
      <w:pPr>
        <w:suppressAutoHyphens/>
        <w:spacing w:after="0"/>
        <w:ind w:right="57"/>
        <w:jc w:val="center"/>
        <w:rPr>
          <w:rFonts w:ascii="Times New Roman" w:eastAsia="Calibri" w:hAnsi="Times New Roman" w:cs="Times New Roman"/>
          <w:color w:val="00000A"/>
          <w:sz w:val="28"/>
          <w:szCs w:val="28"/>
          <w:lang w:eastAsia="zh-CN"/>
        </w:rPr>
      </w:pPr>
    </w:p>
    <w:p w:rsidR="006C52B6" w:rsidRPr="006C52B6" w:rsidRDefault="006C52B6" w:rsidP="006C52B6">
      <w:pPr>
        <w:suppressAutoHyphens/>
        <w:spacing w:after="0"/>
        <w:ind w:right="57"/>
        <w:jc w:val="center"/>
        <w:rPr>
          <w:rFonts w:ascii="Times New Roman" w:eastAsia="Calibri" w:hAnsi="Times New Roman" w:cs="Times New Roman"/>
          <w:color w:val="00000A"/>
          <w:sz w:val="28"/>
          <w:szCs w:val="28"/>
          <w:lang w:eastAsia="zh-CN"/>
        </w:rPr>
      </w:pPr>
    </w:p>
    <w:p w:rsidR="006C52B6" w:rsidRPr="006C52B6" w:rsidRDefault="006C52B6" w:rsidP="006C52B6">
      <w:pPr>
        <w:suppressAutoHyphens/>
        <w:spacing w:after="0"/>
        <w:ind w:right="57"/>
        <w:jc w:val="center"/>
        <w:rPr>
          <w:rFonts w:ascii="Times New Roman" w:eastAsia="Calibri" w:hAnsi="Times New Roman" w:cs="Times New Roman"/>
          <w:color w:val="00000A"/>
          <w:sz w:val="28"/>
          <w:szCs w:val="28"/>
          <w:lang w:eastAsia="zh-CN"/>
        </w:rPr>
      </w:pPr>
    </w:p>
    <w:p w:rsidR="006C52B6" w:rsidRPr="006C52B6" w:rsidRDefault="006C52B6" w:rsidP="006C52B6">
      <w:pPr>
        <w:suppressAutoHyphens/>
        <w:spacing w:after="0"/>
        <w:ind w:right="57"/>
        <w:jc w:val="center"/>
        <w:rPr>
          <w:rFonts w:ascii="Times New Roman" w:eastAsia="Calibri" w:hAnsi="Times New Roman" w:cs="Times New Roman"/>
          <w:color w:val="00000A"/>
          <w:sz w:val="28"/>
          <w:szCs w:val="28"/>
          <w:lang w:eastAsia="zh-CN"/>
        </w:rPr>
      </w:pPr>
    </w:p>
    <w:p w:rsidR="006C52B6" w:rsidRPr="006C52B6" w:rsidRDefault="006C52B6" w:rsidP="006C52B6">
      <w:pPr>
        <w:suppressAutoHyphens/>
        <w:spacing w:after="0"/>
        <w:ind w:right="57"/>
        <w:jc w:val="center"/>
        <w:rPr>
          <w:rFonts w:ascii="Times New Roman" w:eastAsia="Calibri" w:hAnsi="Times New Roman" w:cs="Times New Roman"/>
          <w:color w:val="00000A"/>
          <w:sz w:val="28"/>
          <w:szCs w:val="28"/>
          <w:lang w:eastAsia="zh-CN"/>
        </w:rPr>
      </w:pPr>
    </w:p>
    <w:p w:rsidR="006C52B6" w:rsidRPr="006C52B6" w:rsidRDefault="006C52B6" w:rsidP="006C52B6">
      <w:pPr>
        <w:suppressAutoHyphens/>
        <w:spacing w:after="0"/>
        <w:ind w:right="57"/>
        <w:jc w:val="center"/>
        <w:rPr>
          <w:rFonts w:ascii="Times New Roman" w:eastAsia="Calibri" w:hAnsi="Times New Roman" w:cs="Times New Roman"/>
          <w:color w:val="00000A"/>
          <w:sz w:val="28"/>
          <w:szCs w:val="28"/>
          <w:lang w:eastAsia="zh-CN"/>
        </w:rPr>
      </w:pPr>
    </w:p>
    <w:p w:rsidR="006C52B6" w:rsidRPr="006C52B6" w:rsidRDefault="006C52B6" w:rsidP="006C52B6">
      <w:pPr>
        <w:suppressAutoHyphens/>
        <w:spacing w:after="0"/>
        <w:ind w:right="57"/>
        <w:rPr>
          <w:rFonts w:ascii="Times New Roman" w:eastAsia="Calibri" w:hAnsi="Times New Roman" w:cs="Times New Roman"/>
          <w:color w:val="00000A"/>
          <w:sz w:val="28"/>
          <w:szCs w:val="28"/>
          <w:lang w:eastAsia="zh-CN"/>
        </w:rPr>
      </w:pPr>
    </w:p>
    <w:p w:rsidR="006C52B6" w:rsidRPr="006C52B6" w:rsidRDefault="006C52B6" w:rsidP="006C52B6">
      <w:pPr>
        <w:suppressAutoHyphens/>
        <w:spacing w:after="0"/>
        <w:ind w:right="57"/>
        <w:rPr>
          <w:rFonts w:ascii="Times New Roman" w:eastAsia="Calibri" w:hAnsi="Times New Roman" w:cs="Times New Roman"/>
          <w:color w:val="00000A"/>
          <w:sz w:val="28"/>
          <w:szCs w:val="28"/>
          <w:lang w:eastAsia="zh-CN"/>
        </w:rPr>
      </w:pPr>
    </w:p>
    <w:p w:rsidR="006C52B6" w:rsidRPr="006C52B6" w:rsidRDefault="006C52B6" w:rsidP="006C52B6">
      <w:pPr>
        <w:suppressAutoHyphens/>
        <w:spacing w:after="0"/>
        <w:ind w:right="57"/>
        <w:rPr>
          <w:rFonts w:ascii="Times New Roman" w:eastAsia="Calibri" w:hAnsi="Times New Roman" w:cs="Times New Roman"/>
          <w:color w:val="00000A"/>
          <w:sz w:val="28"/>
          <w:szCs w:val="28"/>
          <w:lang w:eastAsia="zh-CN"/>
        </w:rPr>
      </w:pPr>
    </w:p>
    <w:p w:rsidR="006C52B6" w:rsidRPr="006C52B6" w:rsidRDefault="006C52B6" w:rsidP="006C52B6">
      <w:pPr>
        <w:suppressAutoHyphens/>
        <w:spacing w:after="0"/>
        <w:ind w:right="57"/>
        <w:rPr>
          <w:rFonts w:ascii="Times New Roman" w:eastAsia="Calibri" w:hAnsi="Times New Roman" w:cs="Times New Roman"/>
          <w:color w:val="00000A"/>
          <w:sz w:val="28"/>
          <w:szCs w:val="28"/>
          <w:lang w:eastAsia="zh-CN"/>
        </w:rPr>
      </w:pPr>
    </w:p>
    <w:p w:rsidR="006C52B6" w:rsidRPr="006C52B6" w:rsidRDefault="006C52B6" w:rsidP="006C52B6">
      <w:pPr>
        <w:suppressAutoHyphens/>
        <w:spacing w:after="0"/>
        <w:ind w:right="57"/>
        <w:rPr>
          <w:rFonts w:ascii="Times New Roman" w:eastAsia="Calibri" w:hAnsi="Times New Roman" w:cs="Times New Roman"/>
          <w:color w:val="00000A"/>
          <w:sz w:val="28"/>
          <w:szCs w:val="28"/>
          <w:lang w:eastAsia="zh-CN"/>
        </w:rPr>
      </w:pPr>
    </w:p>
    <w:p w:rsidR="006C52B6" w:rsidRPr="006C52B6" w:rsidRDefault="006C52B6" w:rsidP="006C52B6">
      <w:pPr>
        <w:suppressAutoHyphens/>
        <w:spacing w:after="0"/>
        <w:ind w:right="57"/>
        <w:rPr>
          <w:rFonts w:ascii="Times New Roman" w:eastAsia="Calibri" w:hAnsi="Times New Roman" w:cs="Times New Roman"/>
          <w:color w:val="00000A"/>
          <w:sz w:val="28"/>
          <w:szCs w:val="28"/>
          <w:lang w:eastAsia="zh-CN"/>
        </w:rPr>
      </w:pPr>
    </w:p>
    <w:p w:rsidR="006C52B6" w:rsidRPr="006C52B6" w:rsidRDefault="006C52B6" w:rsidP="006C52B6">
      <w:pPr>
        <w:spacing w:after="0"/>
        <w:ind w:right="57"/>
        <w:contextualSpacing/>
        <w:jc w:val="center"/>
        <w:rPr>
          <w:rFonts w:ascii="Times New Roman" w:eastAsia="Calibri" w:hAnsi="Times New Roman" w:cs="Times New Roman"/>
          <w:b/>
          <w:sz w:val="24"/>
          <w:szCs w:val="24"/>
        </w:rPr>
      </w:pPr>
      <w:r w:rsidRPr="006C52B6">
        <w:rPr>
          <w:rFonts w:ascii="Times New Roman" w:eastAsia="Calibri" w:hAnsi="Times New Roman" w:cs="Times New Roman"/>
          <w:b/>
          <w:sz w:val="24"/>
          <w:szCs w:val="24"/>
        </w:rPr>
        <w:lastRenderedPageBreak/>
        <w:t>Структура программы учебного предмета</w:t>
      </w:r>
    </w:p>
    <w:p w:rsidR="006C52B6" w:rsidRPr="006C52B6" w:rsidRDefault="006C52B6" w:rsidP="006C52B6">
      <w:pPr>
        <w:spacing w:after="0"/>
        <w:ind w:right="57"/>
        <w:contextualSpacing/>
        <w:jc w:val="both"/>
        <w:rPr>
          <w:rFonts w:ascii="Times New Roman" w:eastAsia="Calibri" w:hAnsi="Times New Roman" w:cs="Times New Roman"/>
          <w:sz w:val="24"/>
          <w:szCs w:val="24"/>
        </w:rPr>
      </w:pPr>
    </w:p>
    <w:p w:rsidR="006C52B6" w:rsidRPr="006C52B6" w:rsidRDefault="006C52B6" w:rsidP="006C52B6">
      <w:pPr>
        <w:numPr>
          <w:ilvl w:val="0"/>
          <w:numId w:val="239"/>
        </w:numPr>
        <w:suppressAutoHyphens/>
        <w:spacing w:after="0"/>
        <w:ind w:left="0" w:right="57" w:firstLine="0"/>
        <w:contextualSpacing/>
        <w:jc w:val="both"/>
        <w:rPr>
          <w:rFonts w:ascii="Times New Roman" w:eastAsia="Calibri" w:hAnsi="Times New Roman" w:cs="Times New Roman"/>
          <w:b/>
          <w:sz w:val="24"/>
          <w:szCs w:val="24"/>
        </w:rPr>
      </w:pPr>
      <w:r w:rsidRPr="006C52B6">
        <w:rPr>
          <w:rFonts w:ascii="Times New Roman" w:eastAsia="Calibri" w:hAnsi="Times New Roman" w:cs="Times New Roman"/>
          <w:b/>
          <w:sz w:val="24"/>
          <w:szCs w:val="24"/>
        </w:rPr>
        <w:t xml:space="preserve">Пояснительная записка </w:t>
      </w:r>
    </w:p>
    <w:p w:rsidR="006C52B6" w:rsidRPr="006C52B6" w:rsidRDefault="006C52B6" w:rsidP="006C52B6">
      <w:pPr>
        <w:numPr>
          <w:ilvl w:val="0"/>
          <w:numId w:val="253"/>
        </w:numPr>
        <w:suppressAutoHyphens/>
        <w:spacing w:after="0"/>
        <w:ind w:right="57"/>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Характеристика учебного предмета, его место и роль в образовательном процессе</w:t>
      </w:r>
    </w:p>
    <w:p w:rsidR="006C52B6" w:rsidRPr="006C52B6" w:rsidRDefault="006C52B6" w:rsidP="006C52B6">
      <w:pPr>
        <w:numPr>
          <w:ilvl w:val="0"/>
          <w:numId w:val="253"/>
        </w:numPr>
        <w:suppressAutoHyphens/>
        <w:spacing w:after="0"/>
        <w:ind w:right="57"/>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Срок реализации учебного предмета</w:t>
      </w:r>
    </w:p>
    <w:p w:rsidR="006C52B6" w:rsidRPr="006C52B6" w:rsidRDefault="006C52B6" w:rsidP="006C52B6">
      <w:pPr>
        <w:numPr>
          <w:ilvl w:val="0"/>
          <w:numId w:val="253"/>
        </w:numPr>
        <w:suppressAutoHyphens/>
        <w:spacing w:after="0"/>
        <w:ind w:right="57"/>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Объем учебного времени, предусмотренный учебным планом образовательного учреждения на реализацию учебного предмета</w:t>
      </w:r>
    </w:p>
    <w:p w:rsidR="006C52B6" w:rsidRPr="006C52B6" w:rsidRDefault="006C52B6" w:rsidP="006C52B6">
      <w:pPr>
        <w:numPr>
          <w:ilvl w:val="0"/>
          <w:numId w:val="253"/>
        </w:numPr>
        <w:suppressAutoHyphens/>
        <w:spacing w:after="0"/>
        <w:ind w:right="57"/>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Форма проведения учебных аудиторных занятий</w:t>
      </w:r>
    </w:p>
    <w:p w:rsidR="006C52B6" w:rsidRPr="006C52B6" w:rsidRDefault="006C52B6" w:rsidP="006C52B6">
      <w:pPr>
        <w:numPr>
          <w:ilvl w:val="0"/>
          <w:numId w:val="253"/>
        </w:numPr>
        <w:suppressAutoHyphens/>
        <w:spacing w:after="0"/>
        <w:ind w:right="57"/>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Цель и задачи учебного предмета</w:t>
      </w:r>
    </w:p>
    <w:p w:rsidR="006C52B6" w:rsidRPr="006C52B6" w:rsidRDefault="006C52B6" w:rsidP="006C52B6">
      <w:pPr>
        <w:numPr>
          <w:ilvl w:val="0"/>
          <w:numId w:val="253"/>
        </w:numPr>
        <w:suppressAutoHyphens/>
        <w:spacing w:after="0"/>
        <w:ind w:right="57"/>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Обоснование структуры  учебного предмета</w:t>
      </w:r>
    </w:p>
    <w:p w:rsidR="006C52B6" w:rsidRPr="006C52B6" w:rsidRDefault="006C52B6" w:rsidP="006C52B6">
      <w:pPr>
        <w:numPr>
          <w:ilvl w:val="0"/>
          <w:numId w:val="253"/>
        </w:numPr>
        <w:suppressAutoHyphens/>
        <w:spacing w:after="0"/>
        <w:ind w:right="57"/>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Методы обучения</w:t>
      </w:r>
    </w:p>
    <w:p w:rsidR="006C52B6" w:rsidRPr="006C52B6" w:rsidRDefault="006C52B6" w:rsidP="006C52B6">
      <w:pPr>
        <w:numPr>
          <w:ilvl w:val="0"/>
          <w:numId w:val="253"/>
        </w:numPr>
        <w:suppressAutoHyphens/>
        <w:spacing w:after="0"/>
        <w:ind w:right="57"/>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Описание материально-технических условий реализации учебного предмета</w:t>
      </w:r>
    </w:p>
    <w:p w:rsidR="006C52B6" w:rsidRPr="006C52B6" w:rsidRDefault="006C52B6" w:rsidP="006C52B6">
      <w:pPr>
        <w:spacing w:after="0"/>
        <w:ind w:right="57"/>
        <w:contextualSpacing/>
        <w:jc w:val="both"/>
        <w:rPr>
          <w:rFonts w:ascii="Times New Roman" w:eastAsia="Calibri" w:hAnsi="Times New Roman" w:cs="Times New Roman"/>
          <w:i/>
          <w:sz w:val="24"/>
          <w:szCs w:val="24"/>
        </w:rPr>
      </w:pPr>
    </w:p>
    <w:p w:rsidR="006C52B6" w:rsidRPr="006C52B6" w:rsidRDefault="006C52B6" w:rsidP="006C52B6">
      <w:pPr>
        <w:numPr>
          <w:ilvl w:val="0"/>
          <w:numId w:val="239"/>
        </w:numPr>
        <w:suppressAutoHyphens/>
        <w:spacing w:after="0"/>
        <w:ind w:left="0" w:right="57" w:firstLine="0"/>
        <w:contextualSpacing/>
        <w:jc w:val="both"/>
        <w:rPr>
          <w:rFonts w:ascii="Times New Roman" w:eastAsia="Calibri" w:hAnsi="Times New Roman" w:cs="Times New Roman"/>
          <w:b/>
          <w:sz w:val="24"/>
          <w:szCs w:val="24"/>
        </w:rPr>
      </w:pPr>
      <w:r w:rsidRPr="006C52B6">
        <w:rPr>
          <w:rFonts w:ascii="Times New Roman" w:eastAsia="Calibri" w:hAnsi="Times New Roman" w:cs="Times New Roman"/>
          <w:b/>
          <w:sz w:val="24"/>
          <w:szCs w:val="24"/>
        </w:rPr>
        <w:t xml:space="preserve">Содержание учебного предмета </w:t>
      </w:r>
    </w:p>
    <w:p w:rsidR="006C52B6" w:rsidRPr="006C52B6" w:rsidRDefault="006C52B6" w:rsidP="006C52B6">
      <w:pPr>
        <w:numPr>
          <w:ilvl w:val="0"/>
          <w:numId w:val="254"/>
        </w:numPr>
        <w:suppressAutoHyphens/>
        <w:spacing w:after="0"/>
        <w:ind w:right="57"/>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Сведения о затратах учебного времени</w:t>
      </w:r>
    </w:p>
    <w:p w:rsidR="006C52B6" w:rsidRPr="006C52B6" w:rsidRDefault="006C52B6" w:rsidP="006C52B6">
      <w:pPr>
        <w:numPr>
          <w:ilvl w:val="0"/>
          <w:numId w:val="254"/>
        </w:numPr>
        <w:suppressAutoHyphens/>
        <w:spacing w:after="0"/>
        <w:ind w:right="57"/>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Требования по годам обучения</w:t>
      </w:r>
    </w:p>
    <w:p w:rsidR="006C52B6" w:rsidRPr="006C52B6" w:rsidRDefault="006C52B6" w:rsidP="006C52B6">
      <w:pPr>
        <w:spacing w:after="0"/>
        <w:ind w:right="57"/>
        <w:contextualSpacing/>
        <w:jc w:val="both"/>
        <w:rPr>
          <w:rFonts w:ascii="Times New Roman" w:eastAsia="Calibri" w:hAnsi="Times New Roman" w:cs="Times New Roman"/>
          <w:sz w:val="24"/>
          <w:szCs w:val="24"/>
        </w:rPr>
      </w:pPr>
    </w:p>
    <w:p w:rsidR="006C52B6" w:rsidRPr="006C52B6" w:rsidRDefault="006C52B6" w:rsidP="006C52B6">
      <w:pPr>
        <w:numPr>
          <w:ilvl w:val="0"/>
          <w:numId w:val="239"/>
        </w:numPr>
        <w:suppressAutoHyphens/>
        <w:spacing w:after="0"/>
        <w:ind w:left="709" w:right="57"/>
        <w:contextualSpacing/>
        <w:jc w:val="both"/>
        <w:rPr>
          <w:rFonts w:ascii="Times New Roman" w:eastAsia="Calibri" w:hAnsi="Times New Roman" w:cs="Times New Roman"/>
          <w:b/>
          <w:sz w:val="24"/>
          <w:szCs w:val="24"/>
        </w:rPr>
      </w:pPr>
      <w:r w:rsidRPr="006C52B6">
        <w:rPr>
          <w:rFonts w:ascii="Times New Roman" w:eastAsia="Calibri" w:hAnsi="Times New Roman" w:cs="Times New Roman"/>
          <w:b/>
          <w:sz w:val="24"/>
          <w:szCs w:val="24"/>
        </w:rPr>
        <w:t xml:space="preserve">Требования к уровню подготовки обучающихся </w:t>
      </w:r>
    </w:p>
    <w:p w:rsidR="006C52B6" w:rsidRPr="006C52B6" w:rsidRDefault="006C52B6" w:rsidP="006C52B6">
      <w:pPr>
        <w:suppressAutoHyphens/>
        <w:spacing w:after="0"/>
        <w:ind w:left="709" w:right="57"/>
        <w:contextualSpacing/>
        <w:jc w:val="both"/>
        <w:rPr>
          <w:rFonts w:ascii="Times New Roman" w:eastAsia="Calibri" w:hAnsi="Times New Roman" w:cs="Times New Roman"/>
          <w:b/>
          <w:sz w:val="24"/>
          <w:szCs w:val="24"/>
        </w:rPr>
      </w:pPr>
    </w:p>
    <w:p w:rsidR="006C52B6" w:rsidRPr="006C52B6" w:rsidRDefault="006C52B6" w:rsidP="006C52B6">
      <w:pPr>
        <w:numPr>
          <w:ilvl w:val="0"/>
          <w:numId w:val="239"/>
        </w:numPr>
        <w:suppressAutoHyphens/>
        <w:spacing w:after="0"/>
        <w:ind w:left="709" w:right="57"/>
        <w:contextualSpacing/>
        <w:jc w:val="both"/>
        <w:rPr>
          <w:rFonts w:ascii="Times New Roman" w:eastAsia="Calibri" w:hAnsi="Times New Roman" w:cs="Times New Roman"/>
          <w:b/>
          <w:sz w:val="24"/>
          <w:szCs w:val="24"/>
        </w:rPr>
      </w:pPr>
      <w:r w:rsidRPr="006C52B6">
        <w:rPr>
          <w:rFonts w:ascii="Times New Roman" w:eastAsia="Calibri" w:hAnsi="Times New Roman" w:cs="Times New Roman"/>
          <w:b/>
          <w:sz w:val="24"/>
          <w:szCs w:val="24"/>
        </w:rPr>
        <w:t>Формы и методы контроля, система оценок</w:t>
      </w:r>
    </w:p>
    <w:p w:rsidR="006C52B6" w:rsidRPr="006C52B6" w:rsidRDefault="006C52B6" w:rsidP="006C52B6">
      <w:pPr>
        <w:numPr>
          <w:ilvl w:val="0"/>
          <w:numId w:val="255"/>
        </w:numPr>
        <w:suppressAutoHyphens/>
        <w:spacing w:after="0"/>
        <w:ind w:left="360" w:right="57"/>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Аттестация: цели, виды, форма, содержание</w:t>
      </w:r>
    </w:p>
    <w:p w:rsidR="006C52B6" w:rsidRPr="006C52B6" w:rsidRDefault="006C52B6" w:rsidP="006C52B6">
      <w:pPr>
        <w:numPr>
          <w:ilvl w:val="0"/>
          <w:numId w:val="255"/>
        </w:numPr>
        <w:suppressAutoHyphens/>
        <w:spacing w:after="0"/>
        <w:ind w:left="360" w:right="57"/>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Критерии оценки</w:t>
      </w:r>
    </w:p>
    <w:p w:rsidR="006C52B6" w:rsidRPr="006C52B6" w:rsidRDefault="006C52B6" w:rsidP="006C52B6">
      <w:pPr>
        <w:suppressAutoHyphens/>
        <w:spacing w:after="0"/>
        <w:ind w:right="57"/>
        <w:contextualSpacing/>
        <w:jc w:val="both"/>
        <w:rPr>
          <w:rFonts w:ascii="Times New Roman" w:eastAsia="Calibri" w:hAnsi="Times New Roman" w:cs="Times New Roman"/>
          <w:i/>
          <w:sz w:val="24"/>
          <w:szCs w:val="24"/>
        </w:rPr>
      </w:pPr>
    </w:p>
    <w:p w:rsidR="006C52B6" w:rsidRPr="006C52B6" w:rsidRDefault="006C52B6" w:rsidP="006C52B6">
      <w:pPr>
        <w:numPr>
          <w:ilvl w:val="0"/>
          <w:numId w:val="239"/>
        </w:numPr>
        <w:suppressAutoHyphens/>
        <w:spacing w:after="0"/>
        <w:ind w:left="709" w:right="57"/>
        <w:contextualSpacing/>
        <w:jc w:val="both"/>
        <w:rPr>
          <w:rFonts w:ascii="Times New Roman" w:eastAsia="Calibri" w:hAnsi="Times New Roman" w:cs="Times New Roman"/>
          <w:b/>
          <w:sz w:val="24"/>
          <w:szCs w:val="24"/>
        </w:rPr>
      </w:pPr>
      <w:r w:rsidRPr="006C52B6">
        <w:rPr>
          <w:rFonts w:ascii="Times New Roman" w:eastAsia="Calibri" w:hAnsi="Times New Roman" w:cs="Times New Roman"/>
          <w:b/>
          <w:sz w:val="24"/>
          <w:szCs w:val="24"/>
        </w:rPr>
        <w:t xml:space="preserve">Методическое обеспечение учебного процесса </w:t>
      </w:r>
    </w:p>
    <w:p w:rsidR="006C52B6" w:rsidRPr="006C52B6" w:rsidRDefault="006C52B6" w:rsidP="006C52B6">
      <w:pPr>
        <w:numPr>
          <w:ilvl w:val="0"/>
          <w:numId w:val="256"/>
        </w:numPr>
        <w:suppressAutoHyphens/>
        <w:spacing w:after="0"/>
        <w:ind w:left="360" w:right="57"/>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Методические рекомендации педагогическим работникам</w:t>
      </w:r>
    </w:p>
    <w:p w:rsidR="006C52B6" w:rsidRPr="006C52B6" w:rsidRDefault="006C52B6" w:rsidP="006C52B6">
      <w:pPr>
        <w:numPr>
          <w:ilvl w:val="0"/>
          <w:numId w:val="256"/>
        </w:numPr>
        <w:suppressAutoHyphens/>
        <w:spacing w:after="0"/>
        <w:ind w:left="360" w:right="57"/>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 xml:space="preserve">Методические рекомендации по организации самостоятельной работы </w:t>
      </w:r>
    </w:p>
    <w:p w:rsidR="006C52B6" w:rsidRPr="006C52B6" w:rsidRDefault="006C52B6" w:rsidP="006C52B6">
      <w:pPr>
        <w:suppressAutoHyphens/>
        <w:spacing w:after="0"/>
        <w:ind w:left="708" w:right="57"/>
        <w:jc w:val="both"/>
        <w:rPr>
          <w:rFonts w:ascii="Times New Roman" w:eastAsia="Calibri" w:hAnsi="Times New Roman" w:cs="Times New Roman"/>
          <w:sz w:val="24"/>
          <w:szCs w:val="24"/>
        </w:rPr>
      </w:pPr>
    </w:p>
    <w:p w:rsidR="006C52B6" w:rsidRPr="006C52B6" w:rsidRDefault="006C52B6" w:rsidP="006C52B6">
      <w:pPr>
        <w:numPr>
          <w:ilvl w:val="0"/>
          <w:numId w:val="239"/>
        </w:numPr>
        <w:suppressAutoHyphens/>
        <w:spacing w:after="0"/>
        <w:ind w:left="709" w:right="57"/>
        <w:contextualSpacing/>
        <w:jc w:val="both"/>
        <w:rPr>
          <w:rFonts w:ascii="Times New Roman" w:eastAsia="Calibri" w:hAnsi="Times New Roman" w:cs="Times New Roman"/>
          <w:b/>
          <w:sz w:val="24"/>
          <w:szCs w:val="24"/>
        </w:rPr>
      </w:pPr>
      <w:r w:rsidRPr="006C52B6">
        <w:rPr>
          <w:rFonts w:ascii="Times New Roman" w:eastAsia="Calibri" w:hAnsi="Times New Roman" w:cs="Times New Roman"/>
          <w:b/>
          <w:sz w:val="24"/>
          <w:szCs w:val="24"/>
        </w:rPr>
        <w:t xml:space="preserve">Списки рекомендуемой нотной и методической литературы </w:t>
      </w:r>
    </w:p>
    <w:p w:rsidR="006C52B6" w:rsidRPr="006C52B6" w:rsidRDefault="006C52B6" w:rsidP="006C52B6">
      <w:pPr>
        <w:numPr>
          <w:ilvl w:val="0"/>
          <w:numId w:val="257"/>
        </w:numPr>
        <w:suppressAutoHyphens/>
        <w:spacing w:after="0"/>
        <w:ind w:left="360" w:right="57"/>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Список рекомендуемых нотных  сборников</w:t>
      </w:r>
    </w:p>
    <w:p w:rsidR="006C52B6" w:rsidRPr="006C52B6" w:rsidRDefault="006C52B6" w:rsidP="006C52B6">
      <w:pPr>
        <w:numPr>
          <w:ilvl w:val="0"/>
          <w:numId w:val="257"/>
        </w:numPr>
        <w:suppressAutoHyphens/>
        <w:spacing w:after="0"/>
        <w:ind w:left="360" w:right="57"/>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Список рекомендуемой методической литературы</w:t>
      </w:r>
    </w:p>
    <w:p w:rsidR="006C52B6" w:rsidRPr="006C52B6" w:rsidRDefault="006C52B6" w:rsidP="006C52B6">
      <w:pPr>
        <w:spacing w:after="0"/>
        <w:ind w:left="357"/>
        <w:jc w:val="both"/>
        <w:rPr>
          <w:rFonts w:ascii="Times New Roman" w:eastAsia="Calibri" w:hAnsi="Times New Roman" w:cs="Times New Roman"/>
          <w:sz w:val="24"/>
          <w:szCs w:val="24"/>
        </w:rPr>
      </w:pPr>
    </w:p>
    <w:p w:rsidR="006C52B6" w:rsidRPr="006C52B6" w:rsidRDefault="006C52B6" w:rsidP="006C52B6">
      <w:pPr>
        <w:spacing w:after="0"/>
        <w:ind w:left="357"/>
        <w:jc w:val="both"/>
        <w:rPr>
          <w:rFonts w:ascii="Times New Roman" w:eastAsia="Calibri" w:hAnsi="Times New Roman" w:cs="Times New Roman"/>
          <w:sz w:val="24"/>
          <w:szCs w:val="24"/>
        </w:rPr>
      </w:pPr>
    </w:p>
    <w:p w:rsidR="006C52B6" w:rsidRPr="006C52B6" w:rsidRDefault="006C52B6" w:rsidP="006C52B6">
      <w:pPr>
        <w:spacing w:after="0"/>
        <w:ind w:left="357"/>
        <w:jc w:val="both"/>
        <w:rPr>
          <w:rFonts w:ascii="Times New Roman" w:eastAsia="Calibri" w:hAnsi="Times New Roman" w:cs="Times New Roman"/>
          <w:sz w:val="24"/>
          <w:szCs w:val="24"/>
        </w:rPr>
      </w:pPr>
    </w:p>
    <w:p w:rsidR="006C52B6" w:rsidRPr="006C52B6" w:rsidRDefault="006C52B6" w:rsidP="006C52B6">
      <w:pPr>
        <w:spacing w:after="0"/>
        <w:ind w:left="357"/>
        <w:jc w:val="both"/>
        <w:rPr>
          <w:rFonts w:ascii="Times New Roman" w:eastAsia="Calibri" w:hAnsi="Times New Roman" w:cs="Times New Roman"/>
          <w:sz w:val="24"/>
          <w:szCs w:val="24"/>
        </w:rPr>
      </w:pPr>
    </w:p>
    <w:p w:rsidR="006C52B6" w:rsidRPr="006C52B6" w:rsidRDefault="006C52B6" w:rsidP="006C52B6">
      <w:pPr>
        <w:spacing w:after="0"/>
        <w:ind w:left="357" w:hanging="357"/>
        <w:jc w:val="both"/>
        <w:rPr>
          <w:rFonts w:ascii="Times New Roman" w:eastAsia="Calibri" w:hAnsi="Times New Roman" w:cs="Times New Roman"/>
          <w:sz w:val="24"/>
          <w:szCs w:val="24"/>
        </w:rPr>
      </w:pPr>
    </w:p>
    <w:p w:rsidR="006C52B6" w:rsidRPr="006C52B6" w:rsidRDefault="006C52B6" w:rsidP="006C52B6">
      <w:pPr>
        <w:spacing w:after="0"/>
        <w:ind w:left="357" w:hanging="357"/>
        <w:jc w:val="both"/>
        <w:rPr>
          <w:rFonts w:ascii="Times New Roman" w:eastAsia="Calibri" w:hAnsi="Times New Roman" w:cs="Times New Roman"/>
          <w:sz w:val="24"/>
          <w:szCs w:val="24"/>
        </w:rPr>
      </w:pPr>
    </w:p>
    <w:p w:rsidR="006C52B6" w:rsidRPr="006C52B6" w:rsidRDefault="006C52B6" w:rsidP="006C52B6">
      <w:pPr>
        <w:spacing w:after="0"/>
        <w:ind w:left="357" w:hanging="357"/>
        <w:jc w:val="both"/>
        <w:rPr>
          <w:rFonts w:ascii="Times New Roman" w:eastAsia="Calibri" w:hAnsi="Times New Roman" w:cs="Times New Roman"/>
          <w:sz w:val="24"/>
          <w:szCs w:val="24"/>
        </w:rPr>
      </w:pPr>
    </w:p>
    <w:p w:rsidR="006C52B6" w:rsidRPr="006C52B6" w:rsidRDefault="006C52B6" w:rsidP="006C52B6">
      <w:pPr>
        <w:spacing w:after="0"/>
        <w:ind w:left="357" w:hanging="357"/>
        <w:jc w:val="both"/>
        <w:rPr>
          <w:rFonts w:ascii="Times New Roman" w:eastAsia="Calibri" w:hAnsi="Times New Roman" w:cs="Times New Roman"/>
          <w:sz w:val="24"/>
          <w:szCs w:val="24"/>
        </w:rPr>
      </w:pPr>
    </w:p>
    <w:p w:rsidR="006C52B6" w:rsidRPr="006C52B6" w:rsidRDefault="006C52B6" w:rsidP="006C52B6">
      <w:pPr>
        <w:spacing w:after="0"/>
        <w:ind w:left="357" w:hanging="357"/>
        <w:jc w:val="both"/>
        <w:rPr>
          <w:rFonts w:ascii="Times New Roman" w:eastAsia="Calibri" w:hAnsi="Times New Roman" w:cs="Times New Roman"/>
          <w:sz w:val="24"/>
          <w:szCs w:val="24"/>
        </w:rPr>
      </w:pPr>
    </w:p>
    <w:p w:rsidR="006C52B6" w:rsidRPr="006C52B6" w:rsidRDefault="006C52B6" w:rsidP="006C52B6">
      <w:pPr>
        <w:spacing w:after="0"/>
        <w:ind w:left="357" w:hanging="357"/>
        <w:jc w:val="both"/>
        <w:rPr>
          <w:rFonts w:ascii="Times New Roman" w:eastAsia="Calibri" w:hAnsi="Times New Roman" w:cs="Times New Roman"/>
          <w:sz w:val="24"/>
          <w:szCs w:val="24"/>
        </w:rPr>
      </w:pPr>
    </w:p>
    <w:p w:rsidR="006C52B6" w:rsidRPr="006C52B6" w:rsidRDefault="006C52B6" w:rsidP="006C52B6">
      <w:pPr>
        <w:spacing w:after="0"/>
        <w:ind w:left="357" w:hanging="357"/>
        <w:jc w:val="both"/>
        <w:rPr>
          <w:rFonts w:ascii="Times New Roman" w:eastAsia="Calibri" w:hAnsi="Times New Roman" w:cs="Times New Roman"/>
          <w:sz w:val="24"/>
          <w:szCs w:val="24"/>
        </w:rPr>
      </w:pPr>
    </w:p>
    <w:p w:rsidR="006C52B6" w:rsidRPr="006C52B6" w:rsidRDefault="006C52B6" w:rsidP="006C52B6">
      <w:pPr>
        <w:spacing w:after="0"/>
        <w:ind w:left="357" w:hanging="357"/>
        <w:jc w:val="both"/>
        <w:rPr>
          <w:rFonts w:ascii="Times New Roman" w:eastAsia="Calibri" w:hAnsi="Times New Roman" w:cs="Times New Roman"/>
          <w:sz w:val="24"/>
          <w:szCs w:val="24"/>
        </w:rPr>
      </w:pPr>
    </w:p>
    <w:p w:rsidR="006C52B6" w:rsidRPr="006C52B6" w:rsidRDefault="006C52B6" w:rsidP="006C52B6">
      <w:pPr>
        <w:spacing w:after="0"/>
        <w:ind w:left="357" w:hanging="357"/>
        <w:jc w:val="both"/>
        <w:rPr>
          <w:rFonts w:ascii="Times New Roman" w:eastAsia="Calibri" w:hAnsi="Times New Roman" w:cs="Times New Roman"/>
          <w:sz w:val="24"/>
          <w:szCs w:val="24"/>
        </w:rPr>
      </w:pPr>
    </w:p>
    <w:p w:rsidR="006C52B6" w:rsidRPr="006C52B6" w:rsidRDefault="006C52B6" w:rsidP="006C52B6">
      <w:pPr>
        <w:spacing w:after="0"/>
        <w:ind w:left="357" w:hanging="357"/>
        <w:jc w:val="both"/>
        <w:rPr>
          <w:rFonts w:ascii="Times New Roman" w:eastAsia="Calibri" w:hAnsi="Times New Roman" w:cs="Times New Roman"/>
          <w:sz w:val="24"/>
          <w:szCs w:val="24"/>
        </w:rPr>
      </w:pPr>
    </w:p>
    <w:p w:rsidR="006C52B6" w:rsidRPr="006C52B6" w:rsidRDefault="006C52B6" w:rsidP="006C52B6">
      <w:pPr>
        <w:numPr>
          <w:ilvl w:val="0"/>
          <w:numId w:val="237"/>
        </w:numPr>
        <w:spacing w:after="0"/>
        <w:ind w:left="357" w:hanging="357"/>
        <w:contextualSpacing/>
        <w:jc w:val="center"/>
        <w:rPr>
          <w:rFonts w:ascii="Times New Roman" w:eastAsia="Calibri" w:hAnsi="Times New Roman" w:cs="Times New Roman"/>
          <w:b/>
          <w:sz w:val="28"/>
          <w:szCs w:val="28"/>
        </w:rPr>
      </w:pPr>
      <w:r w:rsidRPr="006C52B6">
        <w:rPr>
          <w:rFonts w:ascii="Times New Roman" w:eastAsia="Calibri" w:hAnsi="Times New Roman" w:cs="Times New Roman"/>
          <w:b/>
          <w:sz w:val="28"/>
          <w:szCs w:val="28"/>
        </w:rPr>
        <w:t>Пояснительная записка</w:t>
      </w:r>
    </w:p>
    <w:p w:rsidR="006C52B6" w:rsidRPr="006C52B6" w:rsidRDefault="006C52B6" w:rsidP="006C52B6">
      <w:pPr>
        <w:numPr>
          <w:ilvl w:val="0"/>
          <w:numId w:val="258"/>
        </w:numPr>
        <w:spacing w:after="0"/>
        <w:ind w:firstLine="360"/>
        <w:contextualSpacing/>
        <w:rPr>
          <w:rFonts w:ascii="Times New Roman" w:eastAsia="Calibri" w:hAnsi="Times New Roman" w:cs="Times New Roman"/>
          <w:b/>
          <w:sz w:val="24"/>
          <w:szCs w:val="24"/>
        </w:rPr>
      </w:pPr>
      <w:r w:rsidRPr="006C52B6">
        <w:rPr>
          <w:rFonts w:ascii="Times New Roman" w:eastAsia="Calibri" w:hAnsi="Times New Roman" w:cs="Times New Roman"/>
          <w:b/>
          <w:sz w:val="24"/>
          <w:szCs w:val="24"/>
        </w:rPr>
        <w:t>Характеристика учебного предмета, его место и роль в образовательном процессе</w:t>
      </w:r>
    </w:p>
    <w:p w:rsidR="006C52B6" w:rsidRPr="006C52B6" w:rsidRDefault="006C52B6" w:rsidP="006C52B6">
      <w:pPr>
        <w:spacing w:after="0"/>
        <w:ind w:firstLine="360"/>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Программа учебного предмета «Хоровой класс» разработана на основе и с учётом федеральных государственных требований к дополнительным предпрофессиональным общеобразовательным программам в области музыкального искусства «Струнные инструменты», «Духовые и ударные инструменты», «Народные инструменты» в соответствии с объемом времени, предусмотренным на данный предмет ФГТ.</w:t>
      </w:r>
    </w:p>
    <w:p w:rsidR="006C52B6" w:rsidRPr="006C52B6" w:rsidRDefault="006C52B6" w:rsidP="006C52B6">
      <w:pPr>
        <w:spacing w:after="0"/>
        <w:ind w:firstLine="360"/>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Хоровое исполнительство – один из наиболее сложных и значимых видов музыкальной деятельности, учебный предмет «Хоровой класс» является предметом обязательной части, занимает особое место в развитии музыканта – инструменталиста.</w:t>
      </w:r>
    </w:p>
    <w:p w:rsidR="006C52B6" w:rsidRPr="006C52B6" w:rsidRDefault="006C52B6" w:rsidP="006C52B6">
      <w:pPr>
        <w:spacing w:after="0"/>
        <w:ind w:firstLine="360"/>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В детской школе искусств, где учащиеся сочетают хоровое пение с обучением игре на одном из музыкальных инструментов, хоровой класс служит одним из важнейших факторов развития слуха, музыкальности детей, помогает формированию интонационных навыков, необходимых для овладения исполнительским искусством на любом музыкальном инструменте.</w:t>
      </w:r>
    </w:p>
    <w:p w:rsidR="006C52B6" w:rsidRPr="006C52B6" w:rsidRDefault="006C52B6" w:rsidP="006C52B6">
      <w:pPr>
        <w:spacing w:after="0"/>
        <w:ind w:firstLine="360"/>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Учебный предмет «Хоровой класс» направлен на приобретение детьми знаний, умений и навыков в области хорового пения, на эстетическое воспитание и художественное образование, духовно-нравственное развитие ученика.</w:t>
      </w:r>
    </w:p>
    <w:p w:rsidR="006C52B6" w:rsidRPr="006C52B6" w:rsidRDefault="006C52B6" w:rsidP="006C52B6">
      <w:pPr>
        <w:spacing w:after="0"/>
        <w:ind w:firstLine="360"/>
        <w:rPr>
          <w:rFonts w:ascii="Times New Roman" w:eastAsia="Calibri" w:hAnsi="Times New Roman" w:cs="Times New Roman"/>
          <w:sz w:val="24"/>
          <w:szCs w:val="24"/>
        </w:rPr>
      </w:pPr>
    </w:p>
    <w:p w:rsidR="006C52B6" w:rsidRPr="006C52B6" w:rsidRDefault="006C52B6" w:rsidP="006C52B6">
      <w:pPr>
        <w:numPr>
          <w:ilvl w:val="0"/>
          <w:numId w:val="258"/>
        </w:numPr>
        <w:spacing w:after="0"/>
        <w:contextualSpacing/>
        <w:rPr>
          <w:rFonts w:ascii="Times New Roman" w:eastAsia="Calibri" w:hAnsi="Times New Roman" w:cs="Times New Roman"/>
          <w:b/>
          <w:sz w:val="24"/>
          <w:szCs w:val="24"/>
        </w:rPr>
      </w:pPr>
      <w:r w:rsidRPr="006C52B6">
        <w:rPr>
          <w:rFonts w:ascii="Times New Roman" w:eastAsia="Calibri" w:hAnsi="Times New Roman" w:cs="Times New Roman"/>
          <w:b/>
          <w:sz w:val="24"/>
          <w:szCs w:val="24"/>
        </w:rPr>
        <w:t>Срок реализации учебного предмета «Хоровой класс»</w:t>
      </w:r>
    </w:p>
    <w:p w:rsidR="006C52B6" w:rsidRPr="006C52B6" w:rsidRDefault="006C52B6" w:rsidP="006C52B6">
      <w:pPr>
        <w:spacing w:after="0"/>
        <w:ind w:firstLine="360"/>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Срок реализации учебного предмета «Хоровой класс» для детей, поступивших в образовательное учреждение в первый класс в возрасте с шести лет шести месяцев до девяти лет, составляет 3 года (с 1 по 3 классы).</w:t>
      </w:r>
    </w:p>
    <w:p w:rsidR="006C52B6" w:rsidRPr="006C52B6" w:rsidRDefault="006C52B6" w:rsidP="006C52B6">
      <w:pPr>
        <w:spacing w:after="0"/>
        <w:ind w:firstLine="360"/>
        <w:jc w:val="both"/>
        <w:rPr>
          <w:rFonts w:ascii="Times New Roman" w:eastAsia="Calibri" w:hAnsi="Times New Roman" w:cs="Times New Roman"/>
          <w:sz w:val="24"/>
          <w:szCs w:val="24"/>
        </w:rPr>
      </w:pPr>
    </w:p>
    <w:p w:rsidR="006C52B6" w:rsidRPr="006C52B6" w:rsidRDefault="006C52B6" w:rsidP="006C52B6">
      <w:pPr>
        <w:numPr>
          <w:ilvl w:val="0"/>
          <w:numId w:val="258"/>
        </w:numPr>
        <w:spacing w:after="0"/>
        <w:ind w:firstLine="360"/>
        <w:contextualSpacing/>
        <w:rPr>
          <w:rFonts w:ascii="Times New Roman" w:eastAsia="Calibri" w:hAnsi="Times New Roman" w:cs="Times New Roman"/>
          <w:b/>
          <w:sz w:val="24"/>
          <w:szCs w:val="24"/>
        </w:rPr>
      </w:pPr>
      <w:r w:rsidRPr="006C52B6">
        <w:rPr>
          <w:rFonts w:ascii="Times New Roman" w:eastAsia="Calibri" w:hAnsi="Times New Roman" w:cs="Times New Roman"/>
          <w:b/>
          <w:sz w:val="24"/>
          <w:szCs w:val="24"/>
        </w:rPr>
        <w:t>Объём учебного времени, предусмотренный учебным планом образовательного учреждения на реализацию учебного предмета «Хоровой класс»</w:t>
      </w:r>
    </w:p>
    <w:p w:rsidR="006C52B6" w:rsidRPr="006C52B6" w:rsidRDefault="006C52B6" w:rsidP="006C52B6">
      <w:pPr>
        <w:spacing w:after="0"/>
        <w:ind w:left="360"/>
        <w:contextualSpacing/>
        <w:rPr>
          <w:rFonts w:ascii="Times New Roman" w:eastAsia="Calibri"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7"/>
        <w:gridCol w:w="4679"/>
      </w:tblGrid>
      <w:tr w:rsidR="006C52B6" w:rsidRPr="006C52B6" w:rsidTr="009723AA">
        <w:trPr>
          <w:trHeight w:val="337"/>
        </w:trPr>
        <w:tc>
          <w:tcPr>
            <w:tcW w:w="4677" w:type="dxa"/>
          </w:tcPr>
          <w:p w:rsidR="006C52B6" w:rsidRPr="006C52B6" w:rsidRDefault="006C52B6" w:rsidP="006C52B6">
            <w:pPr>
              <w:spacing w:after="0"/>
              <w:ind w:left="357" w:hanging="357"/>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 xml:space="preserve">                       Срок обучения</w:t>
            </w:r>
          </w:p>
        </w:tc>
        <w:tc>
          <w:tcPr>
            <w:tcW w:w="4679" w:type="dxa"/>
          </w:tcPr>
          <w:p w:rsidR="006C52B6" w:rsidRPr="006C52B6" w:rsidRDefault="006C52B6" w:rsidP="006C52B6">
            <w:pPr>
              <w:spacing w:after="0"/>
              <w:ind w:left="360"/>
              <w:jc w:val="center"/>
              <w:rPr>
                <w:rFonts w:ascii="Times New Roman" w:eastAsia="Calibri" w:hAnsi="Times New Roman" w:cs="Times New Roman"/>
                <w:sz w:val="24"/>
                <w:szCs w:val="24"/>
              </w:rPr>
            </w:pPr>
            <w:r w:rsidRPr="006C52B6">
              <w:rPr>
                <w:rFonts w:ascii="Times New Roman" w:eastAsia="Calibri" w:hAnsi="Times New Roman" w:cs="Times New Roman"/>
                <w:sz w:val="24"/>
                <w:szCs w:val="24"/>
              </w:rPr>
              <w:t>1 – 3 классы</w:t>
            </w:r>
          </w:p>
        </w:tc>
      </w:tr>
      <w:tr w:rsidR="006C52B6" w:rsidRPr="006C52B6" w:rsidTr="009723AA">
        <w:tc>
          <w:tcPr>
            <w:tcW w:w="4677" w:type="dxa"/>
          </w:tcPr>
          <w:p w:rsidR="006C52B6" w:rsidRPr="006C52B6" w:rsidRDefault="006C52B6" w:rsidP="006C52B6">
            <w:pPr>
              <w:spacing w:after="0"/>
              <w:ind w:left="357" w:hanging="357"/>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Максимальная учебная нагрузка (в часах)</w:t>
            </w:r>
          </w:p>
        </w:tc>
        <w:tc>
          <w:tcPr>
            <w:tcW w:w="4679" w:type="dxa"/>
          </w:tcPr>
          <w:p w:rsidR="006C52B6" w:rsidRPr="006C52B6" w:rsidRDefault="006C52B6" w:rsidP="006C52B6">
            <w:pPr>
              <w:spacing w:after="0"/>
              <w:ind w:left="357" w:hanging="357"/>
              <w:jc w:val="center"/>
              <w:rPr>
                <w:rFonts w:ascii="Times New Roman" w:eastAsia="Calibri" w:hAnsi="Times New Roman" w:cs="Times New Roman"/>
                <w:sz w:val="24"/>
                <w:szCs w:val="24"/>
              </w:rPr>
            </w:pPr>
            <w:r w:rsidRPr="006C52B6">
              <w:rPr>
                <w:rFonts w:ascii="Times New Roman" w:eastAsia="Calibri" w:hAnsi="Times New Roman" w:cs="Times New Roman"/>
                <w:sz w:val="24"/>
                <w:szCs w:val="24"/>
              </w:rPr>
              <w:t>147</w:t>
            </w:r>
          </w:p>
        </w:tc>
      </w:tr>
      <w:tr w:rsidR="006C52B6" w:rsidRPr="006C52B6" w:rsidTr="009723AA">
        <w:tc>
          <w:tcPr>
            <w:tcW w:w="4677" w:type="dxa"/>
          </w:tcPr>
          <w:p w:rsidR="006C52B6" w:rsidRPr="006C52B6" w:rsidRDefault="006C52B6" w:rsidP="006C52B6">
            <w:pPr>
              <w:spacing w:after="0"/>
              <w:ind w:left="357" w:hanging="357"/>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 xml:space="preserve">Количество часов на </w:t>
            </w:r>
            <w:r w:rsidRPr="006C52B6">
              <w:rPr>
                <w:rFonts w:ascii="Times New Roman" w:eastAsia="Calibri" w:hAnsi="Times New Roman" w:cs="Times New Roman"/>
                <w:b/>
                <w:sz w:val="24"/>
                <w:szCs w:val="24"/>
              </w:rPr>
              <w:t>аудиторные</w:t>
            </w:r>
            <w:r w:rsidRPr="006C52B6">
              <w:rPr>
                <w:rFonts w:ascii="Times New Roman" w:eastAsia="Calibri" w:hAnsi="Times New Roman" w:cs="Times New Roman"/>
                <w:sz w:val="24"/>
                <w:szCs w:val="24"/>
              </w:rPr>
              <w:t xml:space="preserve"> занятия</w:t>
            </w:r>
          </w:p>
        </w:tc>
        <w:tc>
          <w:tcPr>
            <w:tcW w:w="4679" w:type="dxa"/>
          </w:tcPr>
          <w:p w:rsidR="006C52B6" w:rsidRPr="006C52B6" w:rsidRDefault="006C52B6" w:rsidP="006C52B6">
            <w:pPr>
              <w:spacing w:after="0"/>
              <w:ind w:left="357" w:hanging="357"/>
              <w:jc w:val="center"/>
              <w:rPr>
                <w:rFonts w:ascii="Times New Roman" w:eastAsia="Calibri" w:hAnsi="Times New Roman" w:cs="Times New Roman"/>
                <w:sz w:val="24"/>
                <w:szCs w:val="24"/>
              </w:rPr>
            </w:pPr>
            <w:r w:rsidRPr="006C52B6">
              <w:rPr>
                <w:rFonts w:ascii="Times New Roman" w:eastAsia="Calibri" w:hAnsi="Times New Roman" w:cs="Times New Roman"/>
                <w:sz w:val="24"/>
                <w:szCs w:val="24"/>
              </w:rPr>
              <w:t>98</w:t>
            </w:r>
          </w:p>
        </w:tc>
      </w:tr>
      <w:tr w:rsidR="006C52B6" w:rsidRPr="006C52B6" w:rsidTr="009723AA">
        <w:tc>
          <w:tcPr>
            <w:tcW w:w="4677" w:type="dxa"/>
          </w:tcPr>
          <w:p w:rsidR="006C52B6" w:rsidRPr="006C52B6" w:rsidRDefault="006C52B6" w:rsidP="006C52B6">
            <w:pPr>
              <w:spacing w:after="0"/>
              <w:ind w:left="34" w:hanging="34"/>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 xml:space="preserve">Количество часов на </w:t>
            </w:r>
            <w:r w:rsidRPr="006C52B6">
              <w:rPr>
                <w:rFonts w:ascii="Times New Roman" w:eastAsia="Calibri" w:hAnsi="Times New Roman" w:cs="Times New Roman"/>
                <w:b/>
                <w:sz w:val="24"/>
                <w:szCs w:val="24"/>
              </w:rPr>
              <w:t>внеаудиторную</w:t>
            </w:r>
            <w:r w:rsidRPr="006C52B6">
              <w:rPr>
                <w:rFonts w:ascii="Times New Roman" w:eastAsia="Calibri" w:hAnsi="Times New Roman" w:cs="Times New Roman"/>
                <w:sz w:val="24"/>
                <w:szCs w:val="24"/>
              </w:rPr>
              <w:t xml:space="preserve"> (самостоятельную) работу</w:t>
            </w:r>
          </w:p>
        </w:tc>
        <w:tc>
          <w:tcPr>
            <w:tcW w:w="4679" w:type="dxa"/>
          </w:tcPr>
          <w:p w:rsidR="006C52B6" w:rsidRPr="006C52B6" w:rsidRDefault="006C52B6" w:rsidP="006C52B6">
            <w:pPr>
              <w:spacing w:after="0"/>
              <w:ind w:left="357" w:hanging="357"/>
              <w:jc w:val="center"/>
              <w:rPr>
                <w:rFonts w:ascii="Times New Roman" w:eastAsia="Calibri" w:hAnsi="Times New Roman" w:cs="Times New Roman"/>
                <w:sz w:val="24"/>
                <w:szCs w:val="24"/>
              </w:rPr>
            </w:pPr>
            <w:r w:rsidRPr="006C52B6">
              <w:rPr>
                <w:rFonts w:ascii="Times New Roman" w:eastAsia="Calibri" w:hAnsi="Times New Roman" w:cs="Times New Roman"/>
                <w:sz w:val="24"/>
                <w:szCs w:val="24"/>
              </w:rPr>
              <w:t>49</w:t>
            </w:r>
          </w:p>
        </w:tc>
      </w:tr>
    </w:tbl>
    <w:p w:rsidR="006C52B6" w:rsidRPr="006C52B6" w:rsidRDefault="006C52B6" w:rsidP="006C52B6">
      <w:pPr>
        <w:spacing w:after="0"/>
        <w:jc w:val="both"/>
        <w:rPr>
          <w:rFonts w:ascii="Times New Roman" w:eastAsia="Calibri" w:hAnsi="Times New Roman" w:cs="Times New Roman"/>
          <w:sz w:val="24"/>
          <w:szCs w:val="24"/>
        </w:rPr>
      </w:pPr>
    </w:p>
    <w:p w:rsidR="006C52B6" w:rsidRPr="006C52B6" w:rsidRDefault="006C52B6" w:rsidP="006C52B6">
      <w:pPr>
        <w:numPr>
          <w:ilvl w:val="0"/>
          <w:numId w:val="260"/>
        </w:numPr>
        <w:spacing w:after="0"/>
        <w:ind w:left="709" w:hanging="425"/>
        <w:contextualSpacing/>
        <w:rPr>
          <w:rFonts w:ascii="Times New Roman" w:eastAsia="Calibri" w:hAnsi="Times New Roman" w:cs="Times New Roman"/>
          <w:b/>
          <w:sz w:val="24"/>
          <w:szCs w:val="24"/>
        </w:rPr>
      </w:pPr>
      <w:r w:rsidRPr="006C52B6">
        <w:rPr>
          <w:rFonts w:ascii="Times New Roman" w:eastAsia="Calibri" w:hAnsi="Times New Roman" w:cs="Times New Roman"/>
          <w:b/>
          <w:sz w:val="24"/>
          <w:szCs w:val="24"/>
        </w:rPr>
        <w:t>Форма проведения учебных аудиторных занятий</w:t>
      </w:r>
    </w:p>
    <w:p w:rsidR="006C52B6" w:rsidRPr="006C52B6" w:rsidRDefault="006C52B6" w:rsidP="006C52B6">
      <w:pPr>
        <w:spacing w:after="0"/>
        <w:ind w:firstLine="357"/>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Форма проведения учебных аудиторных занятий – групповая (от 11 человек) или мелкогрупповая (от 4 до 10 человек). Возможно, проведение занятий хором совместно с обучающимися по дополнительной предпрофессиональной общеобразовательной программе в области музыкального искусства «Фортепиано», а также по общеразвивающим программам «Сольное академическое пение» и «Хоровое пение» следующими группами:</w:t>
      </w:r>
    </w:p>
    <w:p w:rsidR="006C52B6" w:rsidRPr="006C52B6" w:rsidRDefault="006C52B6" w:rsidP="006C52B6">
      <w:pPr>
        <w:numPr>
          <w:ilvl w:val="0"/>
          <w:numId w:val="259"/>
        </w:numPr>
        <w:spacing w:after="0"/>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младший хор: 1-3 классы</w:t>
      </w:r>
    </w:p>
    <w:p w:rsidR="006C52B6" w:rsidRPr="006C52B6" w:rsidRDefault="006C52B6" w:rsidP="006C52B6">
      <w:pPr>
        <w:spacing w:after="0"/>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lastRenderedPageBreak/>
        <w:t>или, при достаточном количестве учащихся в группах, может быть целесообразным  разделение учащихся на младший и средний хор. Например:</w:t>
      </w:r>
    </w:p>
    <w:p w:rsidR="006C52B6" w:rsidRPr="006C52B6" w:rsidRDefault="006C52B6" w:rsidP="006C52B6">
      <w:pPr>
        <w:numPr>
          <w:ilvl w:val="0"/>
          <w:numId w:val="240"/>
        </w:numPr>
        <w:spacing w:after="0"/>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младший хор: 1-2 классы</w:t>
      </w:r>
    </w:p>
    <w:p w:rsidR="006C52B6" w:rsidRPr="006C52B6" w:rsidRDefault="006C52B6" w:rsidP="006C52B6">
      <w:pPr>
        <w:numPr>
          <w:ilvl w:val="0"/>
          <w:numId w:val="240"/>
        </w:numPr>
        <w:spacing w:after="0"/>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средний хор: 3 класс</w:t>
      </w:r>
    </w:p>
    <w:p w:rsidR="006C52B6" w:rsidRPr="006C52B6" w:rsidRDefault="006C52B6" w:rsidP="006C52B6">
      <w:pPr>
        <w:spacing w:after="0"/>
        <w:ind w:firstLine="357"/>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На определённых этапах разучивания репертуара возможны различные формы занятий. Хор может быть поделён на группы по партиям, что даёт возможность более продуктивно прорабатывать хоровые партии, а также уделять внимание индивидуальному развитию каждого ребёнка.</w:t>
      </w:r>
    </w:p>
    <w:p w:rsidR="006C52B6" w:rsidRPr="006C52B6" w:rsidRDefault="006C52B6" w:rsidP="006C52B6">
      <w:pPr>
        <w:spacing w:after="0"/>
        <w:ind w:firstLine="357"/>
        <w:jc w:val="both"/>
        <w:rPr>
          <w:rFonts w:ascii="Times New Roman" w:eastAsia="Calibri" w:hAnsi="Times New Roman" w:cs="Times New Roman"/>
          <w:sz w:val="24"/>
          <w:szCs w:val="24"/>
        </w:rPr>
      </w:pPr>
    </w:p>
    <w:p w:rsidR="006C52B6" w:rsidRPr="006C52B6" w:rsidRDefault="006C52B6" w:rsidP="006C52B6">
      <w:pPr>
        <w:numPr>
          <w:ilvl w:val="0"/>
          <w:numId w:val="260"/>
        </w:numPr>
        <w:spacing w:after="0"/>
        <w:ind w:left="709" w:hanging="425"/>
        <w:contextualSpacing/>
        <w:rPr>
          <w:rFonts w:ascii="Times New Roman" w:eastAsia="Calibri" w:hAnsi="Times New Roman" w:cs="Times New Roman"/>
          <w:b/>
          <w:sz w:val="24"/>
          <w:szCs w:val="24"/>
        </w:rPr>
      </w:pPr>
      <w:r w:rsidRPr="006C52B6">
        <w:rPr>
          <w:rFonts w:ascii="Times New Roman" w:eastAsia="Calibri" w:hAnsi="Times New Roman" w:cs="Times New Roman"/>
          <w:b/>
          <w:sz w:val="24"/>
          <w:szCs w:val="24"/>
        </w:rPr>
        <w:t>Цель и задачи учебного предмета «Хоровой класс»</w:t>
      </w:r>
    </w:p>
    <w:p w:rsidR="006C52B6" w:rsidRPr="006C52B6" w:rsidRDefault="006C52B6" w:rsidP="006C52B6">
      <w:pPr>
        <w:spacing w:after="0"/>
        <w:ind w:left="357" w:hanging="357"/>
        <w:jc w:val="both"/>
        <w:rPr>
          <w:rFonts w:ascii="Times New Roman" w:eastAsia="Calibri" w:hAnsi="Times New Roman" w:cs="Times New Roman"/>
          <w:b/>
          <w:sz w:val="24"/>
          <w:szCs w:val="24"/>
        </w:rPr>
      </w:pPr>
      <w:r w:rsidRPr="006C52B6">
        <w:rPr>
          <w:rFonts w:ascii="Times New Roman" w:eastAsia="Calibri" w:hAnsi="Times New Roman" w:cs="Times New Roman"/>
          <w:b/>
          <w:sz w:val="24"/>
          <w:szCs w:val="24"/>
        </w:rPr>
        <w:t xml:space="preserve"> Цель:</w:t>
      </w:r>
    </w:p>
    <w:p w:rsidR="006C52B6" w:rsidRPr="006C52B6" w:rsidRDefault="006C52B6" w:rsidP="006C52B6">
      <w:pPr>
        <w:numPr>
          <w:ilvl w:val="0"/>
          <w:numId w:val="242"/>
        </w:numPr>
        <w:spacing w:after="0"/>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развитие музыкально-творческих способностей обучающегося на основе приобретённых им знаний, умений и навыков в области хорового исполнительства.</w:t>
      </w:r>
    </w:p>
    <w:p w:rsidR="006C52B6" w:rsidRPr="006C52B6" w:rsidRDefault="006C52B6" w:rsidP="006C52B6">
      <w:pPr>
        <w:spacing w:after="0"/>
        <w:ind w:left="357" w:hanging="357"/>
        <w:jc w:val="both"/>
        <w:rPr>
          <w:rFonts w:ascii="Times New Roman" w:eastAsia="Calibri" w:hAnsi="Times New Roman" w:cs="Times New Roman"/>
          <w:b/>
          <w:sz w:val="24"/>
          <w:szCs w:val="24"/>
        </w:rPr>
      </w:pPr>
      <w:r w:rsidRPr="006C52B6">
        <w:rPr>
          <w:rFonts w:ascii="Times New Roman" w:eastAsia="Calibri" w:hAnsi="Times New Roman" w:cs="Times New Roman"/>
          <w:b/>
          <w:sz w:val="24"/>
          <w:szCs w:val="24"/>
        </w:rPr>
        <w:t xml:space="preserve"> Задачи:</w:t>
      </w:r>
    </w:p>
    <w:p w:rsidR="006C52B6" w:rsidRPr="006C52B6" w:rsidRDefault="006C52B6" w:rsidP="006C52B6">
      <w:pPr>
        <w:numPr>
          <w:ilvl w:val="0"/>
          <w:numId w:val="241"/>
        </w:numPr>
        <w:spacing w:after="0"/>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развитие интереса к классической музыке и музыкальному творчеству;</w:t>
      </w:r>
    </w:p>
    <w:p w:rsidR="006C52B6" w:rsidRPr="006C52B6" w:rsidRDefault="006C52B6" w:rsidP="006C52B6">
      <w:pPr>
        <w:numPr>
          <w:ilvl w:val="0"/>
          <w:numId w:val="241"/>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развитие музыкальных способностей: слуха, ритма, памяти, музыкальности и артистизма;</w:t>
      </w:r>
    </w:p>
    <w:p w:rsidR="006C52B6" w:rsidRPr="006C52B6" w:rsidRDefault="006C52B6" w:rsidP="006C52B6">
      <w:pPr>
        <w:numPr>
          <w:ilvl w:val="0"/>
          <w:numId w:val="241"/>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формирование умений и навыков хорового исполнительства;</w:t>
      </w:r>
    </w:p>
    <w:p w:rsidR="006C52B6" w:rsidRPr="006C52B6" w:rsidRDefault="006C52B6" w:rsidP="006C52B6">
      <w:pPr>
        <w:numPr>
          <w:ilvl w:val="0"/>
          <w:numId w:val="241"/>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обучение навыкам самостоятельной работы с музыкальным материалом и чтению нот с листа;</w:t>
      </w:r>
    </w:p>
    <w:p w:rsidR="006C52B6" w:rsidRPr="006C52B6" w:rsidRDefault="006C52B6" w:rsidP="006C52B6">
      <w:pPr>
        <w:numPr>
          <w:ilvl w:val="0"/>
          <w:numId w:val="241"/>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приобретение обучающимися опыта хорового исполнительства и публичных выступлений.</w:t>
      </w:r>
    </w:p>
    <w:p w:rsidR="006C52B6" w:rsidRPr="006C52B6" w:rsidRDefault="006C52B6" w:rsidP="006C52B6">
      <w:pPr>
        <w:spacing w:after="0"/>
        <w:ind w:left="720"/>
        <w:contextualSpacing/>
        <w:jc w:val="both"/>
        <w:rPr>
          <w:rFonts w:ascii="Times New Roman" w:eastAsia="Calibri" w:hAnsi="Times New Roman" w:cs="Times New Roman"/>
          <w:color w:val="000000"/>
          <w:sz w:val="24"/>
          <w:szCs w:val="24"/>
          <w:shd w:val="clear" w:color="auto" w:fill="FFFFFF"/>
        </w:rPr>
      </w:pPr>
    </w:p>
    <w:p w:rsidR="006C52B6" w:rsidRPr="006C52B6" w:rsidRDefault="006C52B6" w:rsidP="006C52B6">
      <w:pPr>
        <w:numPr>
          <w:ilvl w:val="0"/>
          <w:numId w:val="260"/>
        </w:numPr>
        <w:spacing w:after="0"/>
        <w:ind w:left="709" w:hanging="283"/>
        <w:contextualSpacing/>
        <w:rPr>
          <w:rFonts w:ascii="Times New Roman" w:eastAsia="Calibri" w:hAnsi="Times New Roman" w:cs="Times New Roman"/>
          <w:b/>
          <w:color w:val="000000"/>
          <w:sz w:val="24"/>
          <w:szCs w:val="24"/>
          <w:shd w:val="clear" w:color="auto" w:fill="FFFFFF"/>
        </w:rPr>
      </w:pPr>
      <w:r w:rsidRPr="006C52B6">
        <w:rPr>
          <w:rFonts w:ascii="Times New Roman" w:eastAsia="Calibri" w:hAnsi="Times New Roman" w:cs="Times New Roman"/>
          <w:b/>
          <w:color w:val="000000"/>
          <w:sz w:val="24"/>
          <w:szCs w:val="24"/>
          <w:shd w:val="clear" w:color="auto" w:fill="FFFFFF"/>
        </w:rPr>
        <w:t>Обоснование структуры учебного предмета «Хоровой класс»</w:t>
      </w:r>
    </w:p>
    <w:p w:rsidR="006C52B6" w:rsidRPr="006C52B6" w:rsidRDefault="006C52B6" w:rsidP="006C52B6">
      <w:pPr>
        <w:spacing w:after="0"/>
        <w:ind w:firstLine="360"/>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Обоснованием структуры программы являются федеральные государственные требования, отражающие все аспекты работы преподавателя с обучающимися.</w:t>
      </w:r>
    </w:p>
    <w:p w:rsidR="006C52B6" w:rsidRPr="006C52B6" w:rsidRDefault="006C52B6" w:rsidP="006C52B6">
      <w:pPr>
        <w:spacing w:after="0"/>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Программа содержит следующие разделы:</w:t>
      </w:r>
    </w:p>
    <w:p w:rsidR="006C52B6" w:rsidRPr="006C52B6" w:rsidRDefault="006C52B6" w:rsidP="006C52B6">
      <w:pPr>
        <w:numPr>
          <w:ilvl w:val="0"/>
          <w:numId w:val="243"/>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сведения о затратах учебного времени, предусмотренного на освоение учебного предмета;</w:t>
      </w:r>
    </w:p>
    <w:p w:rsidR="006C52B6" w:rsidRPr="006C52B6" w:rsidRDefault="006C52B6" w:rsidP="006C52B6">
      <w:pPr>
        <w:numPr>
          <w:ilvl w:val="0"/>
          <w:numId w:val="243"/>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распределение учебного материала по годам обучения;</w:t>
      </w:r>
    </w:p>
    <w:p w:rsidR="006C52B6" w:rsidRPr="006C52B6" w:rsidRDefault="006C52B6" w:rsidP="006C52B6">
      <w:pPr>
        <w:numPr>
          <w:ilvl w:val="0"/>
          <w:numId w:val="243"/>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описание дидактических единиц учебного предмета;</w:t>
      </w:r>
    </w:p>
    <w:p w:rsidR="006C52B6" w:rsidRPr="006C52B6" w:rsidRDefault="006C52B6" w:rsidP="006C52B6">
      <w:pPr>
        <w:numPr>
          <w:ilvl w:val="0"/>
          <w:numId w:val="243"/>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требования к уровню подготовки обучающихся;</w:t>
      </w:r>
    </w:p>
    <w:p w:rsidR="006C52B6" w:rsidRPr="006C52B6" w:rsidRDefault="006C52B6" w:rsidP="006C52B6">
      <w:pPr>
        <w:numPr>
          <w:ilvl w:val="0"/>
          <w:numId w:val="243"/>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формы и методы контроля, система оценок;</w:t>
      </w:r>
    </w:p>
    <w:p w:rsidR="006C52B6" w:rsidRPr="006C52B6" w:rsidRDefault="006C52B6" w:rsidP="006C52B6">
      <w:pPr>
        <w:numPr>
          <w:ilvl w:val="0"/>
          <w:numId w:val="243"/>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методическое обеспечение учебного процесса.</w:t>
      </w:r>
    </w:p>
    <w:p w:rsidR="006C52B6" w:rsidRPr="006C52B6" w:rsidRDefault="006C52B6" w:rsidP="006C52B6">
      <w:pPr>
        <w:spacing w:after="0"/>
        <w:ind w:firstLine="360"/>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В соответствии с данными направлениями строится основной раздел программы «Содержание учебного предмета».</w:t>
      </w:r>
    </w:p>
    <w:p w:rsidR="006C52B6" w:rsidRPr="006C52B6" w:rsidRDefault="006C52B6" w:rsidP="006C52B6">
      <w:pPr>
        <w:spacing w:after="0"/>
        <w:ind w:firstLine="360"/>
        <w:jc w:val="both"/>
        <w:rPr>
          <w:rFonts w:ascii="Times New Roman" w:eastAsia="Calibri" w:hAnsi="Times New Roman" w:cs="Times New Roman"/>
          <w:color w:val="000000"/>
          <w:sz w:val="24"/>
          <w:szCs w:val="24"/>
          <w:shd w:val="clear" w:color="auto" w:fill="FFFFFF"/>
        </w:rPr>
      </w:pPr>
    </w:p>
    <w:p w:rsidR="006C52B6" w:rsidRPr="006C52B6" w:rsidRDefault="006C52B6" w:rsidP="006C52B6">
      <w:pPr>
        <w:numPr>
          <w:ilvl w:val="0"/>
          <w:numId w:val="260"/>
        </w:numPr>
        <w:spacing w:after="0"/>
        <w:ind w:left="709" w:hanging="425"/>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b/>
          <w:color w:val="000000"/>
          <w:sz w:val="24"/>
          <w:szCs w:val="24"/>
          <w:shd w:val="clear" w:color="auto" w:fill="FFFFFF"/>
        </w:rPr>
        <w:t>Методы обучения</w:t>
      </w:r>
    </w:p>
    <w:p w:rsidR="006C52B6" w:rsidRPr="006C52B6" w:rsidRDefault="006C52B6" w:rsidP="006C52B6">
      <w:pPr>
        <w:spacing w:after="0"/>
        <w:ind w:firstLine="360"/>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Для достижения поставленной цели и реализации задач предмета используются следующие методы обучения:</w:t>
      </w:r>
    </w:p>
    <w:p w:rsidR="006C52B6" w:rsidRPr="006C52B6" w:rsidRDefault="006C52B6" w:rsidP="006C52B6">
      <w:pPr>
        <w:numPr>
          <w:ilvl w:val="0"/>
          <w:numId w:val="244"/>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словесный (объяснение, разбор, анализ музыкального материала);</w:t>
      </w:r>
    </w:p>
    <w:p w:rsidR="006C52B6" w:rsidRPr="006C52B6" w:rsidRDefault="006C52B6" w:rsidP="006C52B6">
      <w:pPr>
        <w:numPr>
          <w:ilvl w:val="0"/>
          <w:numId w:val="244"/>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наглядный (показ, демонстрация отдельных частей и всего произведения);</w:t>
      </w:r>
    </w:p>
    <w:p w:rsidR="006C52B6" w:rsidRPr="006C52B6" w:rsidRDefault="006C52B6" w:rsidP="006C52B6">
      <w:pPr>
        <w:numPr>
          <w:ilvl w:val="0"/>
          <w:numId w:val="244"/>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lastRenderedPageBreak/>
        <w:t>практический (воспроизводящие и творческие упражнения, деление целого произведения на более мелкие части для подробной проработки и последующая организация целого, репетиционные занятия);</w:t>
      </w:r>
    </w:p>
    <w:p w:rsidR="006C52B6" w:rsidRPr="006C52B6" w:rsidRDefault="006C52B6" w:rsidP="006C52B6">
      <w:pPr>
        <w:numPr>
          <w:ilvl w:val="0"/>
          <w:numId w:val="244"/>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прослушивание записей выдающихся хоровых коллективов и посещение концертов для повышения общего уровня развития обучающихся;</w:t>
      </w:r>
    </w:p>
    <w:p w:rsidR="006C52B6" w:rsidRPr="006C52B6" w:rsidRDefault="006C52B6" w:rsidP="006C52B6">
      <w:pPr>
        <w:numPr>
          <w:ilvl w:val="0"/>
          <w:numId w:val="244"/>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индивидуальный подход к каждому ученику с учётом возрастных особенностей, работоспособности и уровня подготовки.</w:t>
      </w:r>
    </w:p>
    <w:p w:rsidR="006C52B6" w:rsidRPr="006C52B6" w:rsidRDefault="006C52B6" w:rsidP="006C52B6">
      <w:pPr>
        <w:spacing w:after="0"/>
        <w:ind w:firstLine="357"/>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Предложенные методы работы с хоровым коллективом в рамках предпрофессиональной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хорового исполнительства.</w:t>
      </w:r>
    </w:p>
    <w:p w:rsidR="006C52B6" w:rsidRPr="006C52B6" w:rsidRDefault="006C52B6" w:rsidP="006C52B6">
      <w:pPr>
        <w:spacing w:after="0"/>
        <w:ind w:firstLine="357"/>
        <w:jc w:val="both"/>
        <w:rPr>
          <w:rFonts w:ascii="Times New Roman" w:eastAsia="Calibri" w:hAnsi="Times New Roman" w:cs="Times New Roman"/>
          <w:color w:val="000000"/>
          <w:sz w:val="24"/>
          <w:szCs w:val="24"/>
          <w:shd w:val="clear" w:color="auto" w:fill="FFFFFF"/>
        </w:rPr>
      </w:pPr>
    </w:p>
    <w:p w:rsidR="006C52B6" w:rsidRPr="006C52B6" w:rsidRDefault="006C52B6" w:rsidP="006C52B6">
      <w:pPr>
        <w:numPr>
          <w:ilvl w:val="0"/>
          <w:numId w:val="260"/>
        </w:numPr>
        <w:tabs>
          <w:tab w:val="left" w:pos="709"/>
        </w:tabs>
        <w:spacing w:after="0"/>
        <w:ind w:left="709" w:hanging="425"/>
        <w:contextualSpacing/>
        <w:rPr>
          <w:rFonts w:ascii="Times New Roman" w:eastAsia="Calibri" w:hAnsi="Times New Roman" w:cs="Times New Roman"/>
          <w:b/>
          <w:color w:val="000000"/>
          <w:sz w:val="24"/>
          <w:szCs w:val="24"/>
          <w:shd w:val="clear" w:color="auto" w:fill="FFFFFF"/>
        </w:rPr>
      </w:pPr>
      <w:r w:rsidRPr="006C52B6">
        <w:rPr>
          <w:rFonts w:ascii="Times New Roman" w:eastAsia="Calibri" w:hAnsi="Times New Roman" w:cs="Times New Roman"/>
          <w:b/>
          <w:color w:val="000000"/>
          <w:sz w:val="24"/>
          <w:szCs w:val="24"/>
          <w:shd w:val="clear" w:color="auto" w:fill="FFFFFF"/>
        </w:rPr>
        <w:t>Описание материально-технических условий реализации учебного предмета «Хоровой класс»</w:t>
      </w:r>
    </w:p>
    <w:p w:rsidR="006C52B6" w:rsidRPr="006C52B6" w:rsidRDefault="006C52B6" w:rsidP="006C52B6">
      <w:pPr>
        <w:spacing w:after="0"/>
        <w:ind w:firstLine="357"/>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Для реализации программы учебного предмета «Хоровой класс» должны быть созданы следующие материально-технические условия, которые включают в себя учебную аудиторию для занятий по учебному предмету «Хоровой класс» с роялем или фортепиано.</w:t>
      </w:r>
      <w:r w:rsidRPr="006C52B6">
        <w:rPr>
          <w:rFonts w:ascii="Times New Roman" w:eastAsia="Calibri" w:hAnsi="Times New Roman" w:cs="Times New Roman"/>
          <w:b/>
          <w:color w:val="000000"/>
          <w:sz w:val="24"/>
          <w:szCs w:val="24"/>
          <w:shd w:val="clear" w:color="auto" w:fill="FFFFFF"/>
        </w:rPr>
        <w:t xml:space="preserve"> </w:t>
      </w:r>
      <w:r w:rsidRPr="006C52B6">
        <w:rPr>
          <w:rFonts w:ascii="Times New Roman" w:eastAsia="Calibri" w:hAnsi="Times New Roman" w:cs="Times New Roman"/>
          <w:color w:val="000000"/>
          <w:sz w:val="24"/>
          <w:szCs w:val="24"/>
          <w:shd w:val="clear" w:color="auto" w:fill="FFFFFF"/>
        </w:rPr>
        <w:t>Учебная аудитория должна иметь звукоизоляцию.</w:t>
      </w: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7D6B54">
      <w:pPr>
        <w:spacing w:after="0"/>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r w:rsidRPr="006C52B6">
        <w:rPr>
          <w:rFonts w:ascii="Times New Roman" w:eastAsia="Calibri" w:hAnsi="Times New Roman" w:cs="Times New Roman"/>
          <w:b/>
          <w:color w:val="000000"/>
          <w:sz w:val="28"/>
          <w:szCs w:val="28"/>
          <w:shd w:val="clear" w:color="auto" w:fill="FFFFFF"/>
          <w:lang w:val="en-US"/>
        </w:rPr>
        <w:lastRenderedPageBreak/>
        <w:t>II</w:t>
      </w:r>
      <w:r w:rsidRPr="006C52B6">
        <w:rPr>
          <w:rFonts w:ascii="Times New Roman" w:eastAsia="Calibri" w:hAnsi="Times New Roman" w:cs="Times New Roman"/>
          <w:b/>
          <w:color w:val="000000"/>
          <w:sz w:val="28"/>
          <w:szCs w:val="28"/>
          <w:shd w:val="clear" w:color="auto" w:fill="FFFFFF"/>
        </w:rPr>
        <w:t>.Содержание учебного предмета</w:t>
      </w:r>
    </w:p>
    <w:p w:rsidR="006C52B6" w:rsidRPr="006C52B6" w:rsidRDefault="006C52B6" w:rsidP="006C52B6">
      <w:pPr>
        <w:spacing w:after="0"/>
        <w:jc w:val="both"/>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b/>
          <w:color w:val="000000"/>
          <w:sz w:val="24"/>
          <w:szCs w:val="24"/>
          <w:shd w:val="clear" w:color="auto" w:fill="FFFFFF"/>
        </w:rPr>
        <w:t>1.   Сведения о затратах учебного времени</w:t>
      </w:r>
      <w:r w:rsidRPr="006C52B6">
        <w:rPr>
          <w:rFonts w:ascii="Times New Roman" w:eastAsia="Calibri" w:hAnsi="Times New Roman" w:cs="Times New Roman"/>
          <w:color w:val="000000"/>
          <w:sz w:val="24"/>
          <w:szCs w:val="24"/>
          <w:shd w:val="clear" w:color="auto" w:fill="FFFFFF"/>
        </w:rPr>
        <w:t>,</w:t>
      </w:r>
      <w:r w:rsidRPr="006C52B6">
        <w:rPr>
          <w:rFonts w:ascii="Times New Roman" w:eastAsia="Calibri" w:hAnsi="Times New Roman" w:cs="Times New Roman"/>
          <w:b/>
          <w:color w:val="000000"/>
          <w:sz w:val="24"/>
          <w:szCs w:val="24"/>
          <w:shd w:val="clear" w:color="auto" w:fill="FFFFFF"/>
        </w:rPr>
        <w:t xml:space="preserve"> </w:t>
      </w:r>
      <w:r w:rsidRPr="006C52B6">
        <w:rPr>
          <w:rFonts w:ascii="Times New Roman" w:eastAsia="Calibri" w:hAnsi="Times New Roman" w:cs="Times New Roman"/>
          <w:color w:val="000000"/>
          <w:sz w:val="24"/>
          <w:szCs w:val="24"/>
          <w:shd w:val="clear" w:color="auto" w:fill="FFFFFF"/>
        </w:rPr>
        <w:t>предусмотренного на освоение учебного предмета «Хоровой класс», на максимальную, самостоятельную нагрузку обучающихся и аудиторные занятия в рамках реализации дополнительной предпрофессиональной общеобразовательной программы в области музыкального искусства «Струнные инструменты», «Духовые и ударные инструменты», «Народные инструменты»:</w:t>
      </w:r>
    </w:p>
    <w:p w:rsidR="006C52B6" w:rsidRPr="006C52B6" w:rsidRDefault="006C52B6" w:rsidP="006C52B6">
      <w:pPr>
        <w:numPr>
          <w:ilvl w:val="0"/>
          <w:numId w:val="245"/>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аудиторные занятия: с 1 по 3 класс – 1 час в неделю.</w:t>
      </w:r>
    </w:p>
    <w:p w:rsidR="006C52B6" w:rsidRPr="006C52B6" w:rsidRDefault="006C52B6" w:rsidP="006C52B6">
      <w:pPr>
        <w:numPr>
          <w:ilvl w:val="0"/>
          <w:numId w:val="245"/>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самостоятельные занятия: 0,5 часа в неделю.</w:t>
      </w:r>
    </w:p>
    <w:p w:rsidR="006C52B6" w:rsidRPr="006C52B6" w:rsidRDefault="006C52B6" w:rsidP="006C52B6">
      <w:pPr>
        <w:spacing w:after="0"/>
        <w:ind w:firstLine="357"/>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С целью подготовки обучающихся к контрольным урокам, зачётам, экзаменам, творческим конкурсам и другим мероприятиям по усмотрению учебного заведения проводятся консультации.</w:t>
      </w:r>
    </w:p>
    <w:p w:rsidR="006C52B6" w:rsidRPr="006C52B6" w:rsidRDefault="006C52B6" w:rsidP="006C52B6">
      <w:pPr>
        <w:spacing w:after="0"/>
        <w:ind w:firstLine="357"/>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Консультации могут проводиться рассредоточено или в счёт резерва учебного времени.</w:t>
      </w:r>
    </w:p>
    <w:p w:rsidR="006C52B6" w:rsidRPr="006C52B6" w:rsidRDefault="006C52B6" w:rsidP="006C52B6">
      <w:pPr>
        <w:spacing w:after="0"/>
        <w:ind w:firstLine="357"/>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Аудиторная нагрузка по учебному предмету обязательной части образовательной программы в области искусств распределяется по годам обучения с учётом общего объёма аудиторного времени, предусмотренного на учебный предмет федеральными государственными требования.</w:t>
      </w:r>
    </w:p>
    <w:p w:rsidR="006C52B6" w:rsidRPr="006C52B6" w:rsidRDefault="006C52B6" w:rsidP="006C52B6">
      <w:pPr>
        <w:spacing w:after="0"/>
        <w:ind w:firstLine="357"/>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Объём времени на самостоятельную работу обучающихся по каждому учебному предмету определяется с учётом сложившихся педагогических традиций, методической целесообразности и индивидуальных способностей ученика.</w:t>
      </w:r>
    </w:p>
    <w:p w:rsidR="006C52B6" w:rsidRPr="006C52B6" w:rsidRDefault="006C52B6" w:rsidP="006C52B6">
      <w:pPr>
        <w:spacing w:after="0"/>
        <w:ind w:firstLine="357"/>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Виды внеаудиторной работы:</w:t>
      </w:r>
    </w:p>
    <w:p w:rsidR="006C52B6" w:rsidRPr="006C52B6" w:rsidRDefault="006C52B6" w:rsidP="006C52B6">
      <w:pPr>
        <w:numPr>
          <w:ilvl w:val="0"/>
          <w:numId w:val="246"/>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выполнение домашнего задания;</w:t>
      </w:r>
    </w:p>
    <w:p w:rsidR="006C52B6" w:rsidRPr="006C52B6" w:rsidRDefault="006C52B6" w:rsidP="006C52B6">
      <w:pPr>
        <w:numPr>
          <w:ilvl w:val="0"/>
          <w:numId w:val="246"/>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подготовка к концертным выступлениям;</w:t>
      </w:r>
    </w:p>
    <w:p w:rsidR="006C52B6" w:rsidRPr="006C52B6" w:rsidRDefault="006C52B6" w:rsidP="006C52B6">
      <w:pPr>
        <w:numPr>
          <w:ilvl w:val="0"/>
          <w:numId w:val="246"/>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посещение учреждений культуры (филармоний, театров, концертных залов и др.);</w:t>
      </w:r>
    </w:p>
    <w:p w:rsidR="006C52B6" w:rsidRPr="006C52B6" w:rsidRDefault="006C52B6" w:rsidP="006C52B6">
      <w:pPr>
        <w:numPr>
          <w:ilvl w:val="0"/>
          <w:numId w:val="246"/>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участие обучающихся в концертах, творческих мероприятиях и культурно –просветительской деятельности образовательного учреждения и др.</w:t>
      </w:r>
    </w:p>
    <w:p w:rsidR="006C52B6" w:rsidRPr="006C52B6" w:rsidRDefault="006C52B6" w:rsidP="006C52B6">
      <w:pPr>
        <w:numPr>
          <w:ilvl w:val="0"/>
          <w:numId w:val="261"/>
        </w:numPr>
        <w:spacing w:after="0"/>
        <w:contextualSpacing/>
        <w:rPr>
          <w:rFonts w:ascii="Times New Roman" w:eastAsia="Calibri" w:hAnsi="Times New Roman" w:cs="Times New Roman"/>
          <w:b/>
          <w:color w:val="000000"/>
          <w:sz w:val="24"/>
          <w:szCs w:val="24"/>
          <w:shd w:val="clear" w:color="auto" w:fill="FFFFFF"/>
        </w:rPr>
      </w:pPr>
      <w:r w:rsidRPr="006C52B6">
        <w:rPr>
          <w:rFonts w:ascii="Times New Roman" w:eastAsia="Calibri" w:hAnsi="Times New Roman" w:cs="Times New Roman"/>
          <w:b/>
          <w:color w:val="000000"/>
          <w:sz w:val="24"/>
          <w:szCs w:val="24"/>
          <w:shd w:val="clear" w:color="auto" w:fill="FFFFFF"/>
        </w:rPr>
        <w:t>Требования по годам обучения</w:t>
      </w:r>
    </w:p>
    <w:p w:rsidR="006C52B6" w:rsidRPr="006C52B6" w:rsidRDefault="006C52B6" w:rsidP="006C52B6">
      <w:pPr>
        <w:spacing w:after="0"/>
        <w:ind w:firstLine="357"/>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В течение учебного года планируется ряд творческих показов: открытые репетиции для родителей и преподавателей, отчётные концерты, мероприятия по пропаганде музыкальных знаний (концерты-лекции в общеобразовательных школах, в культурно-досуговых центрах и пр.), участие в смотрах-конкурсах, фестивалях, концертно-массовых мероприятиях.</w:t>
      </w:r>
    </w:p>
    <w:p w:rsidR="006C52B6" w:rsidRPr="006C52B6" w:rsidRDefault="006C52B6" w:rsidP="006C52B6">
      <w:pPr>
        <w:spacing w:after="0"/>
        <w:ind w:firstLine="357"/>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За учебный год в хоровом классе должно быть пройдено примерно 10-12 произведений.</w:t>
      </w:r>
    </w:p>
    <w:p w:rsidR="006C52B6" w:rsidRPr="006C52B6" w:rsidRDefault="006C52B6" w:rsidP="006C52B6">
      <w:pPr>
        <w:spacing w:after="0"/>
        <w:ind w:firstLine="357"/>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В конце учебного года – зачёт в форме академического концерта.</w:t>
      </w:r>
    </w:p>
    <w:p w:rsidR="006C52B6" w:rsidRPr="006C52B6" w:rsidRDefault="006C52B6" w:rsidP="006C52B6">
      <w:pPr>
        <w:spacing w:after="0"/>
        <w:ind w:firstLine="357"/>
        <w:jc w:val="both"/>
        <w:rPr>
          <w:rFonts w:ascii="Times New Roman" w:eastAsia="Calibri" w:hAnsi="Times New Roman" w:cs="Times New Roman"/>
          <w:b/>
          <w:i/>
          <w:color w:val="000000"/>
          <w:sz w:val="24"/>
          <w:szCs w:val="24"/>
          <w:shd w:val="clear" w:color="auto" w:fill="FFFFFF"/>
        </w:rPr>
      </w:pPr>
      <w:r w:rsidRPr="006C52B6">
        <w:rPr>
          <w:rFonts w:ascii="Times New Roman" w:eastAsia="Calibri" w:hAnsi="Times New Roman" w:cs="Times New Roman"/>
          <w:b/>
          <w:i/>
          <w:color w:val="000000"/>
          <w:sz w:val="24"/>
          <w:szCs w:val="24"/>
          <w:shd w:val="clear" w:color="auto" w:fill="FFFFFF"/>
        </w:rPr>
        <w:t>Основные репертуарные принципы</w:t>
      </w:r>
      <w:r w:rsidRPr="006C52B6">
        <w:rPr>
          <w:rFonts w:ascii="Times New Roman" w:eastAsia="Calibri" w:hAnsi="Times New Roman" w:cs="Times New Roman"/>
          <w:b/>
          <w:i/>
          <w:color w:val="000000"/>
          <w:sz w:val="24"/>
          <w:szCs w:val="24"/>
          <w:shd w:val="clear" w:color="auto" w:fill="FFFFFF"/>
          <w:lang w:val="en-US"/>
        </w:rPr>
        <w:t>:</w:t>
      </w:r>
    </w:p>
    <w:p w:rsidR="006C52B6" w:rsidRPr="006C52B6" w:rsidRDefault="006C52B6" w:rsidP="006C52B6">
      <w:pPr>
        <w:numPr>
          <w:ilvl w:val="0"/>
          <w:numId w:val="238"/>
        </w:numPr>
        <w:spacing w:after="0"/>
        <w:ind w:left="357" w:hanging="357"/>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Художественная ценность произведения (необходимость расширения музыкально-художественного кругозора детей).</w:t>
      </w:r>
    </w:p>
    <w:p w:rsidR="006C52B6" w:rsidRPr="006C52B6" w:rsidRDefault="006C52B6" w:rsidP="006C52B6">
      <w:pPr>
        <w:numPr>
          <w:ilvl w:val="0"/>
          <w:numId w:val="238"/>
        </w:numPr>
        <w:spacing w:after="0"/>
        <w:ind w:left="357" w:hanging="357"/>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Решение учебных задач.</w:t>
      </w:r>
    </w:p>
    <w:p w:rsidR="006C52B6" w:rsidRPr="006C52B6" w:rsidRDefault="006C52B6" w:rsidP="006C52B6">
      <w:pPr>
        <w:numPr>
          <w:ilvl w:val="0"/>
          <w:numId w:val="238"/>
        </w:numPr>
        <w:spacing w:after="0"/>
        <w:ind w:left="357" w:hanging="357"/>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Классическая музыка в основе (русская и зарубежная в сочетании с современными композиторами и народными песнями различных жанров).</w:t>
      </w:r>
    </w:p>
    <w:p w:rsidR="006C52B6" w:rsidRPr="006C52B6" w:rsidRDefault="006C52B6" w:rsidP="006C52B6">
      <w:pPr>
        <w:numPr>
          <w:ilvl w:val="0"/>
          <w:numId w:val="238"/>
        </w:numPr>
        <w:spacing w:after="0"/>
        <w:ind w:left="357" w:hanging="357"/>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Содержание произведения.</w:t>
      </w:r>
    </w:p>
    <w:p w:rsidR="006C52B6" w:rsidRPr="006C52B6" w:rsidRDefault="006C52B6" w:rsidP="006C52B6">
      <w:pPr>
        <w:numPr>
          <w:ilvl w:val="0"/>
          <w:numId w:val="238"/>
        </w:numPr>
        <w:spacing w:after="0"/>
        <w:ind w:left="357" w:hanging="357"/>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Музыкальная форма с помощью, которой передаётся художественный образ произведения и идейно-эмоционального смысла.</w:t>
      </w:r>
    </w:p>
    <w:p w:rsidR="006C52B6" w:rsidRPr="006C52B6" w:rsidRDefault="006C52B6" w:rsidP="006C52B6">
      <w:pPr>
        <w:numPr>
          <w:ilvl w:val="0"/>
          <w:numId w:val="238"/>
        </w:numPr>
        <w:spacing w:after="0"/>
        <w:ind w:left="357" w:hanging="357"/>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lastRenderedPageBreak/>
        <w:t>Доступность</w:t>
      </w:r>
      <w:r w:rsidRPr="006C52B6">
        <w:rPr>
          <w:rFonts w:ascii="Times New Roman" w:eastAsia="Calibri" w:hAnsi="Times New Roman" w:cs="Times New Roman"/>
          <w:color w:val="000000"/>
          <w:sz w:val="24"/>
          <w:szCs w:val="24"/>
          <w:shd w:val="clear" w:color="auto" w:fill="FFFFFF"/>
          <w:lang w:val="en-US"/>
        </w:rPr>
        <w:t>:</w:t>
      </w:r>
    </w:p>
    <w:p w:rsidR="006C52B6" w:rsidRPr="006C52B6" w:rsidRDefault="006C52B6" w:rsidP="006C52B6">
      <w:pPr>
        <w:numPr>
          <w:ilvl w:val="0"/>
          <w:numId w:val="247"/>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по содержанию</w:t>
      </w:r>
      <w:r w:rsidRPr="006C52B6">
        <w:rPr>
          <w:rFonts w:ascii="Times New Roman" w:eastAsia="Calibri" w:hAnsi="Times New Roman" w:cs="Times New Roman"/>
          <w:color w:val="000000"/>
          <w:sz w:val="24"/>
          <w:szCs w:val="24"/>
          <w:shd w:val="clear" w:color="auto" w:fill="FFFFFF"/>
          <w:lang w:val="en-US"/>
        </w:rPr>
        <w:t>;</w:t>
      </w:r>
    </w:p>
    <w:p w:rsidR="006C52B6" w:rsidRPr="006C52B6" w:rsidRDefault="006C52B6" w:rsidP="006C52B6">
      <w:pPr>
        <w:numPr>
          <w:ilvl w:val="0"/>
          <w:numId w:val="247"/>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по голосовым возможностям</w:t>
      </w:r>
      <w:r w:rsidRPr="006C52B6">
        <w:rPr>
          <w:rFonts w:ascii="Times New Roman" w:eastAsia="Calibri" w:hAnsi="Times New Roman" w:cs="Times New Roman"/>
          <w:color w:val="000000"/>
          <w:sz w:val="24"/>
          <w:szCs w:val="24"/>
          <w:shd w:val="clear" w:color="auto" w:fill="FFFFFF"/>
          <w:lang w:val="en-US"/>
        </w:rPr>
        <w:t>;</w:t>
      </w:r>
    </w:p>
    <w:p w:rsidR="006C52B6" w:rsidRPr="006C52B6" w:rsidRDefault="006C52B6" w:rsidP="006C52B6">
      <w:pPr>
        <w:numPr>
          <w:ilvl w:val="0"/>
          <w:numId w:val="247"/>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по техническим навыкам</w:t>
      </w:r>
      <w:r w:rsidRPr="006C52B6">
        <w:rPr>
          <w:rFonts w:ascii="Times New Roman" w:eastAsia="Calibri" w:hAnsi="Times New Roman" w:cs="Times New Roman"/>
          <w:color w:val="000000"/>
          <w:sz w:val="24"/>
          <w:szCs w:val="24"/>
          <w:shd w:val="clear" w:color="auto" w:fill="FFFFFF"/>
          <w:lang w:val="en-US"/>
        </w:rPr>
        <w:t>;</w:t>
      </w:r>
    </w:p>
    <w:p w:rsidR="006C52B6" w:rsidRPr="006C52B6" w:rsidRDefault="006C52B6" w:rsidP="006C52B6">
      <w:pPr>
        <w:numPr>
          <w:ilvl w:val="0"/>
          <w:numId w:val="238"/>
        </w:numPr>
        <w:spacing w:after="0"/>
        <w:ind w:left="357" w:hanging="357"/>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Разнообразие</w:t>
      </w:r>
      <w:r w:rsidRPr="006C52B6">
        <w:rPr>
          <w:rFonts w:ascii="Times New Roman" w:eastAsia="Calibri" w:hAnsi="Times New Roman" w:cs="Times New Roman"/>
          <w:color w:val="000000"/>
          <w:sz w:val="24"/>
          <w:szCs w:val="24"/>
          <w:shd w:val="clear" w:color="auto" w:fill="FFFFFF"/>
          <w:lang w:val="en-US"/>
        </w:rPr>
        <w:t>:</w:t>
      </w:r>
      <w:r w:rsidRPr="006C52B6">
        <w:rPr>
          <w:rFonts w:ascii="Times New Roman" w:eastAsia="Calibri" w:hAnsi="Times New Roman" w:cs="Times New Roman"/>
          <w:color w:val="000000"/>
          <w:sz w:val="24"/>
          <w:szCs w:val="24"/>
          <w:shd w:val="clear" w:color="auto" w:fill="FFFFFF"/>
        </w:rPr>
        <w:t xml:space="preserve">  </w:t>
      </w:r>
    </w:p>
    <w:p w:rsidR="006C52B6" w:rsidRPr="006C52B6" w:rsidRDefault="006C52B6" w:rsidP="006C52B6">
      <w:pPr>
        <w:numPr>
          <w:ilvl w:val="0"/>
          <w:numId w:val="248"/>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по стилю</w:t>
      </w:r>
      <w:r w:rsidRPr="006C52B6">
        <w:rPr>
          <w:rFonts w:ascii="Times New Roman" w:eastAsia="Calibri" w:hAnsi="Times New Roman" w:cs="Times New Roman"/>
          <w:color w:val="000000"/>
          <w:sz w:val="24"/>
          <w:szCs w:val="24"/>
          <w:shd w:val="clear" w:color="auto" w:fill="FFFFFF"/>
          <w:lang w:val="en-US"/>
        </w:rPr>
        <w:t>;</w:t>
      </w:r>
    </w:p>
    <w:p w:rsidR="006C52B6" w:rsidRPr="006C52B6" w:rsidRDefault="006C52B6" w:rsidP="006C52B6">
      <w:pPr>
        <w:numPr>
          <w:ilvl w:val="0"/>
          <w:numId w:val="248"/>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по содержанию;</w:t>
      </w:r>
    </w:p>
    <w:p w:rsidR="006C52B6" w:rsidRPr="006C52B6" w:rsidRDefault="006C52B6" w:rsidP="006C52B6">
      <w:pPr>
        <w:numPr>
          <w:ilvl w:val="0"/>
          <w:numId w:val="248"/>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темпу, нюансировке;</w:t>
      </w:r>
    </w:p>
    <w:p w:rsidR="006C52B6" w:rsidRPr="006C52B6" w:rsidRDefault="006C52B6" w:rsidP="006C52B6">
      <w:pPr>
        <w:numPr>
          <w:ilvl w:val="0"/>
          <w:numId w:val="248"/>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по сложности.</w:t>
      </w:r>
    </w:p>
    <w:p w:rsidR="006C52B6" w:rsidRPr="006C52B6" w:rsidRDefault="006C52B6" w:rsidP="006C52B6">
      <w:pPr>
        <w:spacing w:after="0"/>
        <w:ind w:left="357" w:hanging="357"/>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 xml:space="preserve">               </w:t>
      </w:r>
    </w:p>
    <w:p w:rsidR="006C52B6" w:rsidRPr="006C52B6" w:rsidRDefault="006C52B6" w:rsidP="006C52B6">
      <w:pPr>
        <w:spacing w:after="0"/>
        <w:ind w:left="357" w:hanging="357"/>
        <w:contextualSpacing/>
        <w:jc w:val="both"/>
        <w:rPr>
          <w:rFonts w:ascii="Times New Roman" w:eastAsia="Calibri" w:hAnsi="Times New Roman" w:cs="Times New Roman"/>
          <w:b/>
          <w:color w:val="000000"/>
          <w:sz w:val="24"/>
          <w:szCs w:val="24"/>
          <w:shd w:val="clear" w:color="auto" w:fill="FFFFFF"/>
        </w:rPr>
      </w:pPr>
      <w:r w:rsidRPr="006C52B6">
        <w:rPr>
          <w:rFonts w:ascii="Times New Roman" w:eastAsia="Calibri" w:hAnsi="Times New Roman" w:cs="Times New Roman"/>
          <w:b/>
          <w:color w:val="000000"/>
          <w:sz w:val="24"/>
          <w:szCs w:val="24"/>
          <w:shd w:val="clear" w:color="auto" w:fill="FFFFFF"/>
        </w:rPr>
        <w:t xml:space="preserve">Вокально-хоровые навыки               </w:t>
      </w:r>
    </w:p>
    <w:p w:rsidR="006C52B6" w:rsidRPr="006C52B6" w:rsidRDefault="006C52B6" w:rsidP="006C52B6">
      <w:pPr>
        <w:numPr>
          <w:ilvl w:val="0"/>
          <w:numId w:val="256"/>
        </w:numPr>
        <w:suppressAutoHyphens/>
        <w:spacing w:after="0"/>
        <w:ind w:left="357"/>
        <w:jc w:val="both"/>
        <w:rPr>
          <w:rFonts w:ascii="Times New Roman" w:eastAsia="SimSun" w:hAnsi="Times New Roman" w:cs="Times New Roman"/>
          <w:color w:val="000000"/>
          <w:sz w:val="24"/>
          <w:szCs w:val="24"/>
          <w:lang w:eastAsia="ar-SA"/>
        </w:rPr>
      </w:pPr>
      <w:r w:rsidRPr="006C52B6">
        <w:rPr>
          <w:rFonts w:ascii="Times New Roman" w:eastAsia="SimSun" w:hAnsi="Times New Roman" w:cs="Times New Roman"/>
          <w:color w:val="000000"/>
          <w:sz w:val="24"/>
          <w:szCs w:val="24"/>
          <w:u w:val="single"/>
          <w:lang w:eastAsia="ar-SA"/>
        </w:rPr>
        <w:t>Певческая установка и дыхание</w:t>
      </w:r>
    </w:p>
    <w:p w:rsidR="006C52B6" w:rsidRPr="006C52B6" w:rsidRDefault="006C52B6" w:rsidP="006C52B6">
      <w:pPr>
        <w:spacing w:after="0"/>
        <w:ind w:left="357"/>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i/>
          <w:color w:val="000000"/>
          <w:sz w:val="24"/>
          <w:szCs w:val="24"/>
          <w:shd w:val="clear" w:color="auto" w:fill="FFFFFF"/>
        </w:rPr>
        <w:t>Младший хор</w:t>
      </w:r>
    </w:p>
    <w:p w:rsidR="006C52B6" w:rsidRPr="006C52B6" w:rsidRDefault="006C52B6" w:rsidP="006C52B6">
      <w:pPr>
        <w:spacing w:after="0"/>
        <w:ind w:firstLine="357"/>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 xml:space="preserve">Певческая установка, положение корпуса, головы, артикуляция при пении. Навыки пения сидя и стоя. Дыхание перед началом пения. Одновременный вдох и начало пения. Различный характер дыхания перед началом пения в зависимости от характера исполняемого произведения. Смена дыхания в процессе пения; различные приёмы (короткое и активное дыхание в быстром темпе, спокойное и активное в медленном). Цезуры. Знакомство с навыками «цепного» дыхания. </w:t>
      </w:r>
    </w:p>
    <w:p w:rsidR="006C52B6" w:rsidRPr="006C52B6" w:rsidRDefault="006C52B6" w:rsidP="006C52B6">
      <w:pPr>
        <w:spacing w:after="0"/>
        <w:ind w:firstLine="357"/>
        <w:contextualSpacing/>
        <w:jc w:val="both"/>
        <w:rPr>
          <w:rFonts w:ascii="Times New Roman" w:eastAsia="Calibri" w:hAnsi="Times New Roman" w:cs="Times New Roman"/>
          <w:i/>
          <w:color w:val="000000"/>
          <w:sz w:val="24"/>
          <w:szCs w:val="24"/>
          <w:shd w:val="clear" w:color="auto" w:fill="FFFFFF"/>
        </w:rPr>
      </w:pPr>
      <w:r w:rsidRPr="006C52B6">
        <w:rPr>
          <w:rFonts w:ascii="Times New Roman" w:eastAsia="Calibri" w:hAnsi="Times New Roman" w:cs="Times New Roman"/>
          <w:i/>
          <w:color w:val="000000"/>
          <w:sz w:val="24"/>
          <w:szCs w:val="24"/>
          <w:shd w:val="clear" w:color="auto" w:fill="FFFFFF"/>
        </w:rPr>
        <w:t>Средний хор</w:t>
      </w:r>
    </w:p>
    <w:p w:rsidR="006C52B6" w:rsidRPr="006C52B6" w:rsidRDefault="006C52B6" w:rsidP="006C52B6">
      <w:pPr>
        <w:numPr>
          <w:ilvl w:val="0"/>
          <w:numId w:val="257"/>
        </w:numPr>
        <w:suppressAutoHyphens/>
        <w:spacing w:after="0"/>
        <w:ind w:firstLine="426"/>
        <w:jc w:val="both"/>
        <w:rPr>
          <w:rFonts w:ascii="Courier New" w:eastAsia="SimSun" w:hAnsi="Courier New" w:cs="Courier New"/>
          <w:kern w:val="2"/>
          <w:sz w:val="24"/>
          <w:szCs w:val="24"/>
          <w:lang w:eastAsia="hi-IN" w:bidi="hi-IN"/>
        </w:rPr>
      </w:pPr>
      <w:r w:rsidRPr="006C52B6">
        <w:rPr>
          <w:rFonts w:ascii="Times New Roman" w:eastAsia="SimSun" w:hAnsi="Times New Roman" w:cs="Times New Roman"/>
          <w:color w:val="000000"/>
          <w:kern w:val="2"/>
          <w:sz w:val="24"/>
          <w:szCs w:val="24"/>
          <w:shd w:val="clear" w:color="auto" w:fill="FFFFFF"/>
          <w:lang w:eastAsia="hi-IN" w:bidi="hi-IN"/>
        </w:rPr>
        <w:t>Знание и соблюдение певческой установки во время пения, положения корпуса, головы. Свобода и подвижность артикуляционного аппарата за счёт активизации работы губ и языка.</w:t>
      </w:r>
    </w:p>
    <w:p w:rsidR="006C52B6" w:rsidRPr="006C52B6" w:rsidRDefault="006C52B6" w:rsidP="006C52B6">
      <w:pPr>
        <w:numPr>
          <w:ilvl w:val="0"/>
          <w:numId w:val="257"/>
        </w:numPr>
        <w:suppressAutoHyphens/>
        <w:spacing w:after="0"/>
        <w:ind w:firstLine="426"/>
        <w:jc w:val="both"/>
        <w:rPr>
          <w:rFonts w:ascii="Times New Roman" w:eastAsia="SimSun" w:hAnsi="Times New Roman" w:cs="Times New Roman"/>
          <w:color w:val="000000"/>
          <w:kern w:val="2"/>
          <w:sz w:val="24"/>
          <w:szCs w:val="24"/>
          <w:shd w:val="clear" w:color="auto" w:fill="FFFFFF"/>
          <w:lang w:eastAsia="hi-IN" w:bidi="hi-IN"/>
        </w:rPr>
      </w:pPr>
      <w:r w:rsidRPr="006C52B6">
        <w:rPr>
          <w:rFonts w:ascii="Times New Roman" w:eastAsia="SimSun" w:hAnsi="Times New Roman" w:cs="Times New Roman"/>
          <w:color w:val="000000"/>
          <w:kern w:val="2"/>
          <w:sz w:val="24"/>
          <w:szCs w:val="24"/>
          <w:shd w:val="clear" w:color="auto" w:fill="FFFFFF"/>
          <w:lang w:eastAsia="hi-IN" w:bidi="hi-IN"/>
        </w:rPr>
        <w:t xml:space="preserve">. Навыки пения сидя и стоя. </w:t>
      </w:r>
      <w:r w:rsidRPr="006C52B6">
        <w:rPr>
          <w:rFonts w:ascii="Times New Roman" w:eastAsia="SimSun" w:hAnsi="Times New Roman" w:cs="Times New Roman"/>
          <w:kern w:val="2"/>
          <w:sz w:val="24"/>
          <w:szCs w:val="24"/>
          <w:lang w:eastAsia="hi-IN" w:bidi="hi-IN"/>
        </w:rPr>
        <w:t xml:space="preserve">Продолжается работа над развитием певческого дыхания, «опорой» звука. </w:t>
      </w:r>
      <w:r w:rsidRPr="006C52B6">
        <w:rPr>
          <w:rFonts w:ascii="Times New Roman" w:eastAsia="SimSun" w:hAnsi="Times New Roman" w:cs="Times New Roman"/>
          <w:color w:val="000000"/>
          <w:kern w:val="2"/>
          <w:sz w:val="24"/>
          <w:szCs w:val="24"/>
          <w:shd w:val="clear" w:color="auto" w:fill="FFFFFF"/>
          <w:lang w:eastAsia="hi-IN" w:bidi="hi-IN"/>
        </w:rPr>
        <w:t>Осмысленная фразировка, вытекающая из музыкального и текстового содержания.</w:t>
      </w:r>
    </w:p>
    <w:p w:rsidR="006C52B6" w:rsidRPr="006C52B6" w:rsidRDefault="006C52B6" w:rsidP="006C52B6">
      <w:pPr>
        <w:spacing w:after="0"/>
        <w:ind w:firstLine="357"/>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 xml:space="preserve">Смена дыхания в процессе пения; различные приёмы (короткое и активное дыхание в быстром темпе, спокойное и активное в медленном). Цезуры. Владение навыками «цепного» дыхания. </w:t>
      </w:r>
    </w:p>
    <w:p w:rsidR="006C52B6" w:rsidRPr="006C52B6" w:rsidRDefault="006C52B6" w:rsidP="006C52B6">
      <w:pPr>
        <w:spacing w:after="0"/>
        <w:ind w:left="357"/>
        <w:jc w:val="both"/>
        <w:rPr>
          <w:rFonts w:ascii="Times New Roman" w:eastAsia="Calibri" w:hAnsi="Times New Roman" w:cs="Times New Roman"/>
          <w:color w:val="000000"/>
          <w:sz w:val="24"/>
          <w:szCs w:val="24"/>
        </w:rPr>
      </w:pPr>
      <w:r w:rsidRPr="006C52B6">
        <w:rPr>
          <w:rFonts w:ascii="Times New Roman" w:eastAsia="Calibri" w:hAnsi="Times New Roman" w:cs="Times New Roman"/>
          <w:color w:val="000000"/>
          <w:sz w:val="24"/>
          <w:szCs w:val="24"/>
          <w:u w:val="single"/>
        </w:rPr>
        <w:t>Звуковедение и дикция</w:t>
      </w:r>
    </w:p>
    <w:p w:rsidR="006C52B6" w:rsidRPr="006C52B6" w:rsidRDefault="006C52B6" w:rsidP="006C52B6">
      <w:pPr>
        <w:spacing w:after="0"/>
        <w:ind w:firstLine="357"/>
        <w:jc w:val="both"/>
        <w:rPr>
          <w:rFonts w:ascii="Times New Roman" w:eastAsia="Calibri" w:hAnsi="Times New Roman" w:cs="Times New Roman"/>
          <w:i/>
          <w:color w:val="000000"/>
          <w:sz w:val="24"/>
          <w:szCs w:val="24"/>
          <w:shd w:val="clear" w:color="auto" w:fill="FFFFFF"/>
        </w:rPr>
      </w:pPr>
      <w:r w:rsidRPr="006C52B6">
        <w:rPr>
          <w:rFonts w:ascii="Times New Roman" w:eastAsia="Calibri" w:hAnsi="Times New Roman" w:cs="Times New Roman"/>
          <w:i/>
          <w:color w:val="000000"/>
          <w:sz w:val="24"/>
          <w:szCs w:val="24"/>
          <w:shd w:val="clear" w:color="auto" w:fill="FFFFFF"/>
        </w:rPr>
        <w:t>Младший хор</w:t>
      </w:r>
    </w:p>
    <w:p w:rsidR="006C52B6" w:rsidRPr="006C52B6" w:rsidRDefault="006C52B6" w:rsidP="006C52B6">
      <w:pPr>
        <w:spacing w:after="0"/>
        <w:ind w:firstLine="357"/>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 xml:space="preserve">Знакомство с певческим аппаратом, грудным и фальцетным звукообразованием. Естественный, свободный звук без крика и напряжения (форсировки). Преимущественно мягкая атака звука. Округление гласных, способы их формирования в различных регистрах. Пение </w:t>
      </w:r>
      <w:r w:rsidRPr="006C52B6">
        <w:rPr>
          <w:rFonts w:ascii="Times New Roman" w:eastAsia="Calibri" w:hAnsi="Times New Roman" w:cs="Times New Roman"/>
          <w:color w:val="000000"/>
          <w:sz w:val="24"/>
          <w:szCs w:val="24"/>
          <w:shd w:val="clear" w:color="auto" w:fill="FFFFFF"/>
          <w:lang w:val="en-US"/>
        </w:rPr>
        <w:t>non</w:t>
      </w:r>
      <w:r w:rsidRPr="006C52B6">
        <w:rPr>
          <w:rFonts w:ascii="Times New Roman" w:eastAsia="Calibri" w:hAnsi="Times New Roman" w:cs="Times New Roman"/>
          <w:color w:val="000000"/>
          <w:sz w:val="24"/>
          <w:szCs w:val="24"/>
          <w:shd w:val="clear" w:color="auto" w:fill="FFFFFF"/>
        </w:rPr>
        <w:t xml:space="preserve"> </w:t>
      </w:r>
      <w:r w:rsidRPr="006C52B6">
        <w:rPr>
          <w:rFonts w:ascii="Times New Roman" w:eastAsia="Calibri" w:hAnsi="Times New Roman" w:cs="Times New Roman"/>
          <w:color w:val="000000"/>
          <w:sz w:val="24"/>
          <w:szCs w:val="24"/>
          <w:shd w:val="clear" w:color="auto" w:fill="FFFFFF"/>
          <w:lang w:val="en-US"/>
        </w:rPr>
        <w:t>legato</w:t>
      </w:r>
      <w:r w:rsidRPr="006C52B6">
        <w:rPr>
          <w:rFonts w:ascii="Times New Roman" w:eastAsia="Calibri" w:hAnsi="Times New Roman" w:cs="Times New Roman"/>
          <w:color w:val="000000"/>
          <w:sz w:val="24"/>
          <w:szCs w:val="24"/>
          <w:shd w:val="clear" w:color="auto" w:fill="FFFFFF"/>
        </w:rPr>
        <w:t xml:space="preserve"> и </w:t>
      </w:r>
      <w:r w:rsidRPr="006C52B6">
        <w:rPr>
          <w:rFonts w:ascii="Times New Roman" w:eastAsia="Calibri" w:hAnsi="Times New Roman" w:cs="Times New Roman"/>
          <w:color w:val="000000"/>
          <w:sz w:val="24"/>
          <w:szCs w:val="24"/>
          <w:shd w:val="clear" w:color="auto" w:fill="FFFFFF"/>
          <w:lang w:val="en-US"/>
        </w:rPr>
        <w:t>legato</w:t>
      </w:r>
      <w:r w:rsidRPr="006C52B6">
        <w:rPr>
          <w:rFonts w:ascii="Times New Roman" w:eastAsia="Calibri" w:hAnsi="Times New Roman" w:cs="Times New Roman"/>
          <w:color w:val="000000"/>
          <w:sz w:val="24"/>
          <w:szCs w:val="24"/>
          <w:shd w:val="clear" w:color="auto" w:fill="FFFFFF"/>
        </w:rPr>
        <w:t xml:space="preserve">. Нюансы – </w:t>
      </w:r>
      <w:r w:rsidRPr="006C52B6">
        <w:rPr>
          <w:rFonts w:ascii="Times New Roman" w:eastAsia="Calibri" w:hAnsi="Times New Roman" w:cs="Times New Roman"/>
          <w:color w:val="000000"/>
          <w:sz w:val="24"/>
          <w:szCs w:val="24"/>
          <w:shd w:val="clear" w:color="auto" w:fill="FFFFFF"/>
          <w:lang w:val="en-US"/>
        </w:rPr>
        <w:t>mf</w:t>
      </w:r>
      <w:r w:rsidRPr="006C52B6">
        <w:rPr>
          <w:rFonts w:ascii="Times New Roman" w:eastAsia="Calibri" w:hAnsi="Times New Roman" w:cs="Times New Roman"/>
          <w:color w:val="000000"/>
          <w:sz w:val="24"/>
          <w:szCs w:val="24"/>
          <w:shd w:val="clear" w:color="auto" w:fill="FFFFFF"/>
        </w:rPr>
        <w:t xml:space="preserve">, </w:t>
      </w:r>
      <w:r w:rsidRPr="006C52B6">
        <w:rPr>
          <w:rFonts w:ascii="Times New Roman" w:eastAsia="Calibri" w:hAnsi="Times New Roman" w:cs="Times New Roman"/>
          <w:color w:val="000000"/>
          <w:sz w:val="24"/>
          <w:szCs w:val="24"/>
          <w:shd w:val="clear" w:color="auto" w:fill="FFFFFF"/>
          <w:lang w:val="en-US"/>
        </w:rPr>
        <w:t>mp</w:t>
      </w:r>
      <w:r w:rsidRPr="006C52B6">
        <w:rPr>
          <w:rFonts w:ascii="Times New Roman" w:eastAsia="Calibri" w:hAnsi="Times New Roman" w:cs="Times New Roman"/>
          <w:color w:val="000000"/>
          <w:sz w:val="24"/>
          <w:szCs w:val="24"/>
          <w:shd w:val="clear" w:color="auto" w:fill="FFFFFF"/>
        </w:rPr>
        <w:t xml:space="preserve">, р, </w:t>
      </w:r>
      <w:r w:rsidRPr="006C52B6">
        <w:rPr>
          <w:rFonts w:ascii="Times New Roman" w:eastAsia="Calibri" w:hAnsi="Times New Roman" w:cs="Times New Roman"/>
          <w:color w:val="000000"/>
          <w:sz w:val="24"/>
          <w:szCs w:val="24"/>
          <w:shd w:val="clear" w:color="auto" w:fill="FFFFFF"/>
          <w:lang w:val="en-US"/>
        </w:rPr>
        <w:t>f</w:t>
      </w:r>
      <w:r w:rsidRPr="006C52B6">
        <w:rPr>
          <w:rFonts w:ascii="Times New Roman" w:eastAsia="Calibri" w:hAnsi="Times New Roman" w:cs="Times New Roman"/>
          <w:color w:val="000000"/>
          <w:sz w:val="24"/>
          <w:szCs w:val="24"/>
          <w:shd w:val="clear" w:color="auto" w:fill="FFFFFF"/>
        </w:rPr>
        <w:t>.</w:t>
      </w:r>
    </w:p>
    <w:p w:rsidR="006C52B6" w:rsidRPr="006C52B6" w:rsidRDefault="006C52B6" w:rsidP="006C52B6">
      <w:pPr>
        <w:spacing w:after="0"/>
        <w:ind w:firstLine="357"/>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Развитие дикционных навыков. Гласные и согласные, их роль в пении. Взаимоотношение гласных и согласных в пении. Отнесение внутри слова согласных к следующему слогу.</w:t>
      </w:r>
    </w:p>
    <w:p w:rsidR="006C52B6" w:rsidRPr="006C52B6" w:rsidRDefault="006C52B6" w:rsidP="006C52B6">
      <w:pPr>
        <w:spacing w:after="0"/>
        <w:ind w:left="357"/>
        <w:jc w:val="both"/>
        <w:rPr>
          <w:rFonts w:ascii="Times New Roman" w:eastAsia="Calibri" w:hAnsi="Times New Roman" w:cs="Times New Roman"/>
          <w:i/>
          <w:color w:val="000000"/>
          <w:sz w:val="24"/>
          <w:szCs w:val="24"/>
          <w:shd w:val="clear" w:color="auto" w:fill="FFFFFF"/>
        </w:rPr>
      </w:pPr>
      <w:r w:rsidRPr="006C52B6">
        <w:rPr>
          <w:rFonts w:ascii="Times New Roman" w:eastAsia="Calibri" w:hAnsi="Times New Roman" w:cs="Times New Roman"/>
          <w:i/>
          <w:color w:val="000000"/>
          <w:sz w:val="24"/>
          <w:szCs w:val="24"/>
          <w:shd w:val="clear" w:color="auto" w:fill="FFFFFF"/>
        </w:rPr>
        <w:t>Средний хор</w:t>
      </w:r>
    </w:p>
    <w:p w:rsidR="006C52B6" w:rsidRPr="006C52B6" w:rsidRDefault="006C52B6" w:rsidP="006C52B6">
      <w:pPr>
        <w:spacing w:after="0"/>
        <w:ind w:firstLine="426"/>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 xml:space="preserve">Закрепление навыков, полученных в младшем хоре. Продолжается работа  над звуком, опёртым на дыхание; ровностью звуковедения на всём диапазоне; использование различных способов звуковедения: кантилены, стаккато, маркато. Различные виды динамики, нюансы – </w:t>
      </w:r>
      <w:r w:rsidRPr="006C52B6">
        <w:rPr>
          <w:rFonts w:ascii="Times New Roman" w:eastAsia="Calibri" w:hAnsi="Times New Roman" w:cs="Times New Roman"/>
          <w:color w:val="000000"/>
          <w:sz w:val="24"/>
          <w:szCs w:val="24"/>
          <w:shd w:val="clear" w:color="auto" w:fill="FFFFFF"/>
          <w:lang w:val="en-US"/>
        </w:rPr>
        <w:t>mf</w:t>
      </w:r>
      <w:r w:rsidRPr="006C52B6">
        <w:rPr>
          <w:rFonts w:ascii="Times New Roman" w:eastAsia="Calibri" w:hAnsi="Times New Roman" w:cs="Times New Roman"/>
          <w:color w:val="000000"/>
          <w:sz w:val="24"/>
          <w:szCs w:val="24"/>
          <w:shd w:val="clear" w:color="auto" w:fill="FFFFFF"/>
        </w:rPr>
        <w:t xml:space="preserve">, </w:t>
      </w:r>
      <w:r w:rsidRPr="006C52B6">
        <w:rPr>
          <w:rFonts w:ascii="Times New Roman" w:eastAsia="Calibri" w:hAnsi="Times New Roman" w:cs="Times New Roman"/>
          <w:color w:val="000000"/>
          <w:sz w:val="24"/>
          <w:szCs w:val="24"/>
          <w:shd w:val="clear" w:color="auto" w:fill="FFFFFF"/>
          <w:lang w:val="en-US"/>
        </w:rPr>
        <w:t>mp</w:t>
      </w:r>
      <w:r w:rsidRPr="006C52B6">
        <w:rPr>
          <w:rFonts w:ascii="Times New Roman" w:eastAsia="Calibri" w:hAnsi="Times New Roman" w:cs="Times New Roman"/>
          <w:color w:val="000000"/>
          <w:sz w:val="24"/>
          <w:szCs w:val="24"/>
          <w:shd w:val="clear" w:color="auto" w:fill="FFFFFF"/>
        </w:rPr>
        <w:t xml:space="preserve">, р, </w:t>
      </w:r>
      <w:r w:rsidRPr="006C52B6">
        <w:rPr>
          <w:rFonts w:ascii="Times New Roman" w:eastAsia="Calibri" w:hAnsi="Times New Roman" w:cs="Times New Roman"/>
          <w:color w:val="000000"/>
          <w:sz w:val="24"/>
          <w:szCs w:val="24"/>
          <w:shd w:val="clear" w:color="auto" w:fill="FFFFFF"/>
          <w:lang w:val="en-US"/>
        </w:rPr>
        <w:t>f</w:t>
      </w:r>
      <w:r w:rsidRPr="006C52B6">
        <w:rPr>
          <w:rFonts w:ascii="Times New Roman" w:eastAsia="Calibri" w:hAnsi="Times New Roman" w:cs="Times New Roman"/>
          <w:color w:val="000000"/>
          <w:sz w:val="24"/>
          <w:szCs w:val="24"/>
          <w:shd w:val="clear" w:color="auto" w:fill="FFFFFF"/>
        </w:rPr>
        <w:t xml:space="preserve">. Развитие дикционных навыков в быстрых и медленных темпах. Сохранение дикционной активности при нюансах </w:t>
      </w:r>
      <w:r w:rsidRPr="006C52B6">
        <w:rPr>
          <w:rFonts w:ascii="Times New Roman" w:eastAsia="Calibri" w:hAnsi="Times New Roman" w:cs="Times New Roman"/>
          <w:i/>
          <w:color w:val="000000"/>
          <w:sz w:val="24"/>
          <w:szCs w:val="24"/>
          <w:shd w:val="clear" w:color="auto" w:fill="FFFFFF"/>
          <w:lang w:val="en-US"/>
        </w:rPr>
        <w:t>mp</w:t>
      </w:r>
      <w:r w:rsidRPr="006C52B6">
        <w:rPr>
          <w:rFonts w:ascii="Times New Roman" w:eastAsia="Calibri" w:hAnsi="Times New Roman" w:cs="Times New Roman"/>
          <w:i/>
          <w:color w:val="000000"/>
          <w:sz w:val="24"/>
          <w:szCs w:val="24"/>
          <w:shd w:val="clear" w:color="auto" w:fill="FFFFFF"/>
        </w:rPr>
        <w:t xml:space="preserve"> </w:t>
      </w:r>
      <w:r w:rsidRPr="006C52B6">
        <w:rPr>
          <w:rFonts w:ascii="Times New Roman" w:eastAsia="Calibri" w:hAnsi="Times New Roman" w:cs="Times New Roman"/>
          <w:color w:val="000000"/>
          <w:sz w:val="24"/>
          <w:szCs w:val="24"/>
          <w:shd w:val="clear" w:color="auto" w:fill="FFFFFF"/>
        </w:rPr>
        <w:t xml:space="preserve">и </w:t>
      </w:r>
      <w:r w:rsidRPr="006C52B6">
        <w:rPr>
          <w:rFonts w:ascii="Times New Roman" w:eastAsia="Calibri" w:hAnsi="Times New Roman" w:cs="Times New Roman"/>
          <w:i/>
          <w:color w:val="000000"/>
          <w:sz w:val="24"/>
          <w:szCs w:val="24"/>
          <w:shd w:val="clear" w:color="auto" w:fill="FFFFFF"/>
        </w:rPr>
        <w:t>р.</w:t>
      </w:r>
      <w:r w:rsidRPr="006C52B6">
        <w:rPr>
          <w:rFonts w:ascii="Times New Roman" w:eastAsia="Calibri" w:hAnsi="Times New Roman" w:cs="Times New Roman"/>
          <w:color w:val="000000"/>
          <w:sz w:val="24"/>
          <w:szCs w:val="24"/>
          <w:shd w:val="clear" w:color="auto" w:fill="FFFFFF"/>
        </w:rPr>
        <w:t xml:space="preserve"> Освоение навыков пения без сопровождения. </w:t>
      </w:r>
      <w:r w:rsidRPr="006C52B6">
        <w:rPr>
          <w:rFonts w:ascii="Times New Roman" w:eastAsia="Calibri" w:hAnsi="Times New Roman" w:cs="Times New Roman"/>
          <w:sz w:val="24"/>
          <w:szCs w:val="24"/>
        </w:rPr>
        <w:t>Развитие диапазона.</w:t>
      </w:r>
    </w:p>
    <w:p w:rsidR="006C52B6" w:rsidRPr="006C52B6" w:rsidRDefault="006C52B6" w:rsidP="006C52B6">
      <w:pPr>
        <w:spacing w:after="0"/>
        <w:jc w:val="both"/>
        <w:rPr>
          <w:rFonts w:ascii="Times New Roman" w:eastAsia="Calibri" w:hAnsi="Times New Roman" w:cs="Times New Roman"/>
          <w:color w:val="000000"/>
          <w:sz w:val="24"/>
          <w:szCs w:val="24"/>
        </w:rPr>
      </w:pPr>
      <w:r w:rsidRPr="006C52B6">
        <w:rPr>
          <w:rFonts w:ascii="Times New Roman" w:eastAsia="Calibri" w:hAnsi="Times New Roman" w:cs="Times New Roman"/>
          <w:color w:val="000000"/>
          <w:sz w:val="24"/>
          <w:szCs w:val="24"/>
        </w:rPr>
        <w:lastRenderedPageBreak/>
        <w:t xml:space="preserve">      </w:t>
      </w:r>
      <w:r w:rsidRPr="006C52B6">
        <w:rPr>
          <w:rFonts w:ascii="Times New Roman" w:eastAsia="Calibri" w:hAnsi="Times New Roman" w:cs="Times New Roman"/>
          <w:color w:val="000000"/>
          <w:sz w:val="24"/>
          <w:szCs w:val="24"/>
          <w:u w:val="single"/>
        </w:rPr>
        <w:t>Ансамбль и строй</w:t>
      </w:r>
    </w:p>
    <w:p w:rsidR="006C52B6" w:rsidRPr="006C52B6" w:rsidRDefault="006C52B6" w:rsidP="006C52B6">
      <w:pPr>
        <w:spacing w:after="0"/>
        <w:ind w:left="357"/>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i/>
          <w:color w:val="000000"/>
          <w:sz w:val="24"/>
          <w:szCs w:val="24"/>
          <w:shd w:val="clear" w:color="auto" w:fill="FFFFFF"/>
        </w:rPr>
        <w:t>Младший хор</w:t>
      </w:r>
    </w:p>
    <w:p w:rsidR="006C52B6" w:rsidRPr="006C52B6" w:rsidRDefault="006C52B6" w:rsidP="006C52B6">
      <w:pPr>
        <w:spacing w:after="0"/>
        <w:ind w:firstLine="357"/>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Выработка активного унисона, ритмической устойчивости в умеренных темпах при соотношении простейших длительностей, соблюдение динамической ровности при произнесении текста. Постепенное расширение задач: интонирование произведений в различных видах мажора и минора, ритмической устойчивости в более быстрых и медленных темпах с более сложным ритмическим рисунком.</w:t>
      </w:r>
    </w:p>
    <w:p w:rsidR="006C52B6" w:rsidRPr="006C52B6" w:rsidRDefault="006C52B6" w:rsidP="006C52B6">
      <w:pPr>
        <w:spacing w:after="0"/>
        <w:ind w:firstLine="357"/>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i/>
          <w:color w:val="000000"/>
          <w:sz w:val="24"/>
          <w:szCs w:val="24"/>
          <w:shd w:val="clear" w:color="auto" w:fill="FFFFFF"/>
        </w:rPr>
        <w:t>Средний хор</w:t>
      </w:r>
      <w:r w:rsidRPr="006C52B6">
        <w:rPr>
          <w:rFonts w:ascii="Times New Roman" w:eastAsia="Calibri" w:hAnsi="Times New Roman" w:cs="Times New Roman"/>
          <w:color w:val="000000"/>
          <w:sz w:val="24"/>
          <w:szCs w:val="24"/>
          <w:shd w:val="clear" w:color="auto" w:fill="FFFFFF"/>
        </w:rPr>
        <w:t xml:space="preserve"> </w:t>
      </w:r>
    </w:p>
    <w:p w:rsidR="006C52B6" w:rsidRPr="006C52B6" w:rsidRDefault="006C52B6" w:rsidP="006C52B6">
      <w:pPr>
        <w:spacing w:after="0"/>
        <w:ind w:firstLine="357"/>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Устойчивое интонирование одноголосной партии при сложном аккомпанементе без поддержки мелодии. Навыки пения двухголосия с аккомпанементом; элементы полифонического исполнения: надголоски, подголоски, мелодия на фоне выдержанного звука. Пение несложных двухголосых песен без сопровождения.</w:t>
      </w:r>
    </w:p>
    <w:p w:rsidR="006C52B6" w:rsidRPr="006C52B6" w:rsidRDefault="006C52B6" w:rsidP="006C52B6">
      <w:pPr>
        <w:spacing w:after="0"/>
        <w:ind w:left="357"/>
        <w:jc w:val="both"/>
        <w:rPr>
          <w:rFonts w:ascii="Times New Roman" w:eastAsia="Calibri" w:hAnsi="Times New Roman" w:cs="Times New Roman"/>
          <w:color w:val="000000"/>
          <w:sz w:val="24"/>
          <w:szCs w:val="24"/>
          <w:u w:val="single"/>
        </w:rPr>
      </w:pPr>
    </w:p>
    <w:p w:rsidR="006C52B6" w:rsidRPr="006C52B6" w:rsidRDefault="006C52B6" w:rsidP="006C52B6">
      <w:pPr>
        <w:spacing w:after="0"/>
        <w:ind w:left="357"/>
        <w:jc w:val="both"/>
        <w:rPr>
          <w:rFonts w:ascii="Times New Roman" w:eastAsia="Calibri" w:hAnsi="Times New Roman" w:cs="Times New Roman"/>
          <w:color w:val="000000"/>
          <w:sz w:val="24"/>
          <w:szCs w:val="24"/>
        </w:rPr>
      </w:pPr>
      <w:r w:rsidRPr="006C52B6">
        <w:rPr>
          <w:rFonts w:ascii="Times New Roman" w:eastAsia="Calibri" w:hAnsi="Times New Roman" w:cs="Times New Roman"/>
          <w:color w:val="000000"/>
          <w:sz w:val="24"/>
          <w:szCs w:val="24"/>
          <w:u w:val="single"/>
        </w:rPr>
        <w:t>Формирование исполнительских навыков</w:t>
      </w:r>
    </w:p>
    <w:p w:rsidR="006C52B6" w:rsidRPr="006C52B6" w:rsidRDefault="006C52B6" w:rsidP="006C52B6">
      <w:pPr>
        <w:spacing w:after="0"/>
        <w:ind w:firstLine="357"/>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 xml:space="preserve">Формирование исполнительских навыков идёт на протяжении всего периода обучения в хоре.  </w:t>
      </w:r>
    </w:p>
    <w:p w:rsidR="006C52B6" w:rsidRPr="006C52B6" w:rsidRDefault="006C52B6" w:rsidP="006C52B6">
      <w:pPr>
        <w:spacing w:after="0"/>
        <w:ind w:firstLine="357"/>
        <w:jc w:val="both"/>
        <w:rPr>
          <w:rFonts w:ascii="Times New Roman" w:eastAsia="Calibri" w:hAnsi="Times New Roman" w:cs="Times New Roman"/>
          <w:color w:val="000000"/>
          <w:sz w:val="24"/>
          <w:szCs w:val="24"/>
        </w:rPr>
      </w:pPr>
      <w:r w:rsidRPr="006C52B6">
        <w:rPr>
          <w:rFonts w:ascii="Times New Roman" w:eastAsia="Calibri" w:hAnsi="Times New Roman" w:cs="Times New Roman"/>
          <w:color w:val="000000"/>
          <w:sz w:val="24"/>
          <w:szCs w:val="24"/>
        </w:rPr>
        <w:t>Анализ словесного текста и его содержания. Развитие навыков чтение нотного текста по партиям и партитурам. Разбор тонального плана, ладовой структуры произведения.</w:t>
      </w:r>
    </w:p>
    <w:p w:rsidR="006C52B6" w:rsidRPr="006C52B6" w:rsidRDefault="006C52B6" w:rsidP="006C52B6">
      <w:pPr>
        <w:spacing w:after="0"/>
        <w:ind w:firstLine="357"/>
        <w:jc w:val="both"/>
        <w:rPr>
          <w:rFonts w:ascii="Times New Roman" w:eastAsia="Calibri" w:hAnsi="Times New Roman" w:cs="Times New Roman"/>
          <w:color w:val="000000"/>
          <w:sz w:val="24"/>
          <w:szCs w:val="24"/>
        </w:rPr>
      </w:pPr>
      <w:r w:rsidRPr="006C52B6">
        <w:rPr>
          <w:rFonts w:ascii="Times New Roman" w:eastAsia="Calibri" w:hAnsi="Times New Roman" w:cs="Times New Roman"/>
          <w:color w:val="000000"/>
          <w:sz w:val="24"/>
          <w:szCs w:val="24"/>
        </w:rPr>
        <w:t xml:space="preserve">Членение на мотивы, периоды, предложения, фразы. Фразировка, вытекающая из музыкального и текстового содержания. </w:t>
      </w:r>
    </w:p>
    <w:p w:rsidR="006C52B6" w:rsidRPr="006C52B6" w:rsidRDefault="006C52B6" w:rsidP="006C52B6">
      <w:pPr>
        <w:spacing w:after="0"/>
        <w:ind w:firstLine="357"/>
        <w:jc w:val="both"/>
        <w:rPr>
          <w:rFonts w:ascii="Times New Roman" w:eastAsia="Calibri" w:hAnsi="Times New Roman" w:cs="Times New Roman"/>
          <w:color w:val="000000"/>
          <w:sz w:val="24"/>
          <w:szCs w:val="24"/>
        </w:rPr>
      </w:pPr>
      <w:r w:rsidRPr="006C52B6">
        <w:rPr>
          <w:rFonts w:ascii="Times New Roman" w:eastAsia="Calibri" w:hAnsi="Times New Roman" w:cs="Times New Roman"/>
          <w:color w:val="000000"/>
          <w:sz w:val="24"/>
          <w:szCs w:val="24"/>
        </w:rPr>
        <w:t xml:space="preserve">Знание и использование при исполнении различных средств выразительности: </w:t>
      </w:r>
    </w:p>
    <w:p w:rsidR="006C52B6" w:rsidRPr="006C52B6" w:rsidRDefault="006C52B6" w:rsidP="006C52B6">
      <w:pPr>
        <w:numPr>
          <w:ilvl w:val="0"/>
          <w:numId w:val="271"/>
        </w:numPr>
        <w:suppressAutoHyphens/>
        <w:spacing w:after="0"/>
        <w:jc w:val="both"/>
        <w:rPr>
          <w:rFonts w:ascii="Times New Roman" w:eastAsia="SimSun" w:hAnsi="Times New Roman" w:cs="Times New Roman"/>
          <w:color w:val="000000"/>
          <w:sz w:val="24"/>
          <w:szCs w:val="24"/>
          <w:lang w:eastAsia="ar-SA"/>
        </w:rPr>
      </w:pPr>
      <w:r w:rsidRPr="006C52B6">
        <w:rPr>
          <w:rFonts w:ascii="Times New Roman" w:eastAsia="SimSun" w:hAnsi="Times New Roman" w:cs="Times New Roman"/>
          <w:color w:val="000000"/>
          <w:sz w:val="24"/>
          <w:szCs w:val="24"/>
          <w:lang w:eastAsia="ar-SA"/>
        </w:rPr>
        <w:t>различные способы звуковедения (штрихи)</w:t>
      </w:r>
    </w:p>
    <w:p w:rsidR="006C52B6" w:rsidRPr="006C52B6" w:rsidRDefault="006C52B6" w:rsidP="006C52B6">
      <w:pPr>
        <w:numPr>
          <w:ilvl w:val="0"/>
          <w:numId w:val="271"/>
        </w:numPr>
        <w:suppressAutoHyphens/>
        <w:spacing w:after="0"/>
        <w:jc w:val="both"/>
        <w:rPr>
          <w:rFonts w:ascii="Times New Roman" w:eastAsia="SimSun" w:hAnsi="Times New Roman" w:cs="Times New Roman"/>
          <w:color w:val="000000"/>
          <w:sz w:val="24"/>
          <w:szCs w:val="24"/>
          <w:lang w:eastAsia="ar-SA"/>
        </w:rPr>
      </w:pPr>
      <w:r w:rsidRPr="006C52B6">
        <w:rPr>
          <w:rFonts w:ascii="Times New Roman" w:eastAsia="SimSun" w:hAnsi="Times New Roman" w:cs="Times New Roman"/>
          <w:color w:val="000000"/>
          <w:sz w:val="24"/>
          <w:szCs w:val="24"/>
          <w:lang w:eastAsia="ar-SA"/>
        </w:rPr>
        <w:t xml:space="preserve">различные виды динамики; </w:t>
      </w:r>
    </w:p>
    <w:p w:rsidR="006C52B6" w:rsidRPr="006C52B6" w:rsidRDefault="006C52B6" w:rsidP="006C52B6">
      <w:pPr>
        <w:numPr>
          <w:ilvl w:val="0"/>
          <w:numId w:val="271"/>
        </w:numPr>
        <w:suppressAutoHyphens/>
        <w:spacing w:after="0"/>
        <w:jc w:val="both"/>
        <w:rPr>
          <w:rFonts w:ascii="Times New Roman" w:eastAsia="SimSun" w:hAnsi="Times New Roman" w:cs="Times New Roman"/>
          <w:color w:val="000000"/>
          <w:sz w:val="24"/>
          <w:szCs w:val="24"/>
          <w:lang w:eastAsia="ar-SA"/>
        </w:rPr>
      </w:pPr>
      <w:r w:rsidRPr="006C52B6">
        <w:rPr>
          <w:rFonts w:ascii="Times New Roman" w:eastAsia="SimSun" w:hAnsi="Times New Roman" w:cs="Times New Roman"/>
          <w:color w:val="000000"/>
          <w:sz w:val="24"/>
          <w:szCs w:val="24"/>
          <w:lang w:eastAsia="ar-SA"/>
        </w:rPr>
        <w:t>многообразие агогических возможностей исполнения произведений: пение в строго размеренном темпе, сопоставление двух темпов, замедление в конце произведения, замедление и ускорение в середине произведения, различные виды фермат.</w:t>
      </w:r>
    </w:p>
    <w:p w:rsidR="006C52B6" w:rsidRPr="006C52B6" w:rsidRDefault="006C52B6" w:rsidP="006C52B6">
      <w:pPr>
        <w:spacing w:after="0"/>
        <w:ind w:firstLine="357"/>
        <w:jc w:val="both"/>
        <w:rPr>
          <w:rFonts w:ascii="Times New Roman" w:eastAsia="Calibri" w:hAnsi="Times New Roman" w:cs="Times New Roman"/>
          <w:b/>
          <w:i/>
          <w:sz w:val="24"/>
          <w:szCs w:val="24"/>
        </w:rPr>
      </w:pPr>
      <w:r w:rsidRPr="006C52B6">
        <w:rPr>
          <w:rFonts w:ascii="Times New Roman" w:eastAsia="Calibri" w:hAnsi="Times New Roman" w:cs="Times New Roman"/>
          <w:color w:val="000000"/>
          <w:sz w:val="24"/>
          <w:szCs w:val="24"/>
        </w:rPr>
        <w:t>Воспитание навыков понимания дирижёрского жеста.</w:t>
      </w:r>
    </w:p>
    <w:p w:rsidR="006C52B6" w:rsidRPr="006C52B6" w:rsidRDefault="006C52B6" w:rsidP="006C52B6">
      <w:pPr>
        <w:spacing w:after="0"/>
        <w:ind w:left="357"/>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Знание и соблюдение правил сценической культуры.</w:t>
      </w:r>
    </w:p>
    <w:p w:rsidR="006C52B6" w:rsidRPr="006C52B6" w:rsidRDefault="006C52B6" w:rsidP="006C52B6">
      <w:pPr>
        <w:spacing w:after="0"/>
        <w:ind w:left="357"/>
        <w:jc w:val="both"/>
        <w:rPr>
          <w:rFonts w:ascii="Times New Roman" w:eastAsia="Calibri" w:hAnsi="Times New Roman" w:cs="Times New Roman"/>
          <w:color w:val="000000"/>
          <w:sz w:val="24"/>
          <w:szCs w:val="24"/>
          <w:shd w:val="clear" w:color="auto" w:fill="FFFFFF"/>
        </w:rPr>
      </w:pPr>
    </w:p>
    <w:p w:rsidR="006C52B6" w:rsidRPr="006C52B6" w:rsidRDefault="006C52B6" w:rsidP="006C52B6">
      <w:pPr>
        <w:spacing w:after="0"/>
        <w:ind w:firstLine="357"/>
        <w:rPr>
          <w:rFonts w:ascii="Times New Roman" w:eastAsia="Calibri" w:hAnsi="Times New Roman" w:cs="Times New Roman"/>
          <w:b/>
          <w:i/>
          <w:sz w:val="24"/>
          <w:szCs w:val="24"/>
        </w:rPr>
      </w:pPr>
      <w:r w:rsidRPr="006C52B6">
        <w:rPr>
          <w:rFonts w:ascii="Times New Roman" w:eastAsia="Calibri" w:hAnsi="Times New Roman" w:cs="Times New Roman"/>
          <w:b/>
          <w:i/>
          <w:sz w:val="24"/>
          <w:szCs w:val="24"/>
        </w:rPr>
        <w:t>Примерный репертуарный список</w:t>
      </w:r>
    </w:p>
    <w:p w:rsidR="006C52B6" w:rsidRPr="006C52B6" w:rsidRDefault="006C52B6" w:rsidP="006C52B6">
      <w:pPr>
        <w:spacing w:after="0"/>
        <w:ind w:firstLine="357"/>
        <w:jc w:val="both"/>
        <w:rPr>
          <w:rFonts w:ascii="Times New Roman" w:eastAsia="Calibri" w:hAnsi="Times New Roman" w:cs="Times New Roman"/>
          <w:bCs/>
          <w:i/>
          <w:iCs/>
          <w:kern w:val="1"/>
          <w:sz w:val="24"/>
          <w:szCs w:val="24"/>
          <w:lang w:eastAsia="hi-IN" w:bidi="hi-IN"/>
        </w:rPr>
      </w:pPr>
      <w:r w:rsidRPr="006C52B6">
        <w:rPr>
          <w:rFonts w:ascii="Times New Roman" w:eastAsia="Calibri" w:hAnsi="Times New Roman" w:cs="Times New Roman"/>
          <w:bCs/>
          <w:i/>
          <w:iCs/>
          <w:kern w:val="1"/>
          <w:sz w:val="24"/>
          <w:szCs w:val="24"/>
          <w:lang w:eastAsia="hi-IN" w:bidi="hi-IN"/>
        </w:rPr>
        <w:t>В соответствии с данным списком педагогом могут быть включены в репертуарный план учебного коллектива произведения аналогичного уровня сложности.</w:t>
      </w:r>
    </w:p>
    <w:p w:rsidR="006C52B6" w:rsidRPr="006C52B6" w:rsidRDefault="006C52B6" w:rsidP="006C52B6">
      <w:pPr>
        <w:spacing w:after="0"/>
        <w:ind w:left="357"/>
        <w:jc w:val="center"/>
        <w:rPr>
          <w:rFonts w:ascii="Times New Roman" w:eastAsia="Calibri" w:hAnsi="Times New Roman" w:cs="Times New Roman"/>
          <w:color w:val="000000"/>
          <w:sz w:val="24"/>
          <w:szCs w:val="24"/>
        </w:rPr>
      </w:pPr>
      <w:r w:rsidRPr="006C52B6">
        <w:rPr>
          <w:rFonts w:ascii="Times New Roman" w:eastAsia="Calibri" w:hAnsi="Times New Roman" w:cs="Times New Roman"/>
          <w:i/>
          <w:color w:val="000000"/>
          <w:sz w:val="24"/>
          <w:szCs w:val="24"/>
          <w:u w:val="single"/>
        </w:rPr>
        <w:t>Младший хор (1-2 классы)</w:t>
      </w:r>
    </w:p>
    <w:p w:rsidR="006C52B6" w:rsidRPr="006C52B6" w:rsidRDefault="006C52B6" w:rsidP="006C52B6">
      <w:pPr>
        <w:spacing w:after="0"/>
        <w:ind w:left="720" w:firstLine="360"/>
        <w:rPr>
          <w:rFonts w:ascii="Times New Roman" w:eastAsia="Calibri" w:hAnsi="Times New Roman" w:cs="Times New Roman"/>
          <w:kern w:val="1"/>
          <w:sz w:val="24"/>
          <w:szCs w:val="24"/>
          <w:u w:val="single"/>
          <w:lang w:eastAsia="zh-CN" w:bidi="hi-IN"/>
        </w:rPr>
      </w:pPr>
      <w:r w:rsidRPr="006C52B6">
        <w:rPr>
          <w:rFonts w:ascii="Times New Roman" w:eastAsia="Calibri" w:hAnsi="Times New Roman" w:cs="Times New Roman"/>
          <w:kern w:val="1"/>
          <w:sz w:val="24"/>
          <w:szCs w:val="24"/>
          <w:u w:val="single"/>
          <w:lang w:eastAsia="zh-CN" w:bidi="hi-IN"/>
        </w:rPr>
        <w:t>Народная музыка:</w:t>
      </w:r>
    </w:p>
    <w:p w:rsidR="006C52B6" w:rsidRPr="006C52B6" w:rsidRDefault="006C52B6" w:rsidP="006C52B6">
      <w:pPr>
        <w:numPr>
          <w:ilvl w:val="0"/>
          <w:numId w:val="269"/>
        </w:numPr>
        <w:suppressAutoHyphens/>
        <w:spacing w:after="0"/>
        <w:ind w:left="360"/>
        <w:rPr>
          <w:rFonts w:ascii="Times New Roman" w:eastAsia="Calibri" w:hAnsi="Times New Roman" w:cs="Times New Roman"/>
          <w:kern w:val="1"/>
          <w:sz w:val="24"/>
          <w:szCs w:val="24"/>
          <w:u w:val="single"/>
          <w:lang w:eastAsia="zh-CN" w:bidi="hi-IN"/>
        </w:rPr>
      </w:pPr>
      <w:r w:rsidRPr="006C52B6">
        <w:rPr>
          <w:rFonts w:ascii="Times New Roman" w:eastAsia="Calibri" w:hAnsi="Times New Roman" w:cs="Times New Roman"/>
          <w:kern w:val="1"/>
          <w:sz w:val="24"/>
          <w:szCs w:val="24"/>
          <w:shd w:val="clear" w:color="auto" w:fill="FFFFFF"/>
          <w:lang w:eastAsia="zh-CN" w:bidi="hi-IN"/>
        </w:rPr>
        <w:t>Барашеньки. Русская народная песня</w:t>
      </w:r>
    </w:p>
    <w:p w:rsidR="006C52B6" w:rsidRPr="006C52B6" w:rsidRDefault="006C52B6" w:rsidP="006C52B6">
      <w:pPr>
        <w:numPr>
          <w:ilvl w:val="0"/>
          <w:numId w:val="269"/>
        </w:numPr>
        <w:suppressAutoHyphens/>
        <w:spacing w:after="0"/>
        <w:ind w:left="360"/>
        <w:rPr>
          <w:rFonts w:ascii="Times New Roman" w:eastAsia="Calibri" w:hAnsi="Times New Roman" w:cs="Times New Roman"/>
          <w:kern w:val="1"/>
          <w:sz w:val="24"/>
          <w:szCs w:val="24"/>
          <w:u w:val="single"/>
          <w:lang w:eastAsia="zh-CN" w:bidi="hi-IN"/>
        </w:rPr>
      </w:pPr>
      <w:r w:rsidRPr="006C52B6">
        <w:rPr>
          <w:rFonts w:ascii="Times New Roman" w:eastAsia="Calibri" w:hAnsi="Times New Roman" w:cs="Times New Roman"/>
          <w:kern w:val="1"/>
          <w:sz w:val="24"/>
          <w:szCs w:val="24"/>
          <w:shd w:val="clear" w:color="auto" w:fill="FFFFFF"/>
          <w:lang w:eastAsia="zh-CN" w:bidi="hi-IN"/>
        </w:rPr>
        <w:t>Во кузнице. Русская народная песня</w:t>
      </w:r>
    </w:p>
    <w:p w:rsidR="006C52B6" w:rsidRPr="006C52B6" w:rsidRDefault="006C52B6" w:rsidP="006C52B6">
      <w:pPr>
        <w:numPr>
          <w:ilvl w:val="0"/>
          <w:numId w:val="269"/>
        </w:numPr>
        <w:suppressAutoHyphens/>
        <w:spacing w:after="0"/>
        <w:ind w:left="360"/>
        <w:rPr>
          <w:rFonts w:ascii="Times New Roman" w:eastAsia="Calibri" w:hAnsi="Times New Roman" w:cs="Times New Roman"/>
          <w:kern w:val="1"/>
          <w:sz w:val="24"/>
          <w:szCs w:val="24"/>
          <w:lang w:eastAsia="hi-IN" w:bidi="hi-IN"/>
        </w:rPr>
      </w:pPr>
      <w:r w:rsidRPr="006C52B6">
        <w:rPr>
          <w:rFonts w:ascii="Times New Roman" w:eastAsia="Calibri" w:hAnsi="Times New Roman" w:cs="Times New Roman"/>
          <w:kern w:val="1"/>
          <w:sz w:val="24"/>
          <w:szCs w:val="24"/>
          <w:lang w:eastAsia="hi-IN" w:bidi="hi-IN"/>
        </w:rPr>
        <w:t>Во поле берёза стояла. Русская народная песня.</w:t>
      </w:r>
    </w:p>
    <w:p w:rsidR="006C52B6" w:rsidRPr="006C52B6" w:rsidRDefault="006C52B6" w:rsidP="006C52B6">
      <w:pPr>
        <w:numPr>
          <w:ilvl w:val="0"/>
          <w:numId w:val="269"/>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Два кота. Польская народная песня</w:t>
      </w:r>
    </w:p>
    <w:p w:rsidR="006C52B6" w:rsidRPr="006C52B6" w:rsidRDefault="006C52B6" w:rsidP="006C52B6">
      <w:pPr>
        <w:numPr>
          <w:ilvl w:val="0"/>
          <w:numId w:val="269"/>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Где был, Иванушка? Русская народная песня, обр. М. Иорданского</w:t>
      </w:r>
    </w:p>
    <w:p w:rsidR="006C52B6" w:rsidRPr="006C52B6" w:rsidRDefault="006C52B6" w:rsidP="006C52B6">
      <w:pPr>
        <w:numPr>
          <w:ilvl w:val="0"/>
          <w:numId w:val="269"/>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Как на тоненький ледок. Русская народная песня, обр. М. Иорданского</w:t>
      </w:r>
    </w:p>
    <w:p w:rsidR="006C52B6" w:rsidRPr="006C52B6" w:rsidRDefault="006C52B6" w:rsidP="006C52B6">
      <w:pPr>
        <w:numPr>
          <w:ilvl w:val="0"/>
          <w:numId w:val="269"/>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Козёл и коза. Украинская народная песня</w:t>
      </w:r>
    </w:p>
    <w:p w:rsidR="006C52B6" w:rsidRPr="006C52B6" w:rsidRDefault="006C52B6" w:rsidP="006C52B6">
      <w:pPr>
        <w:numPr>
          <w:ilvl w:val="0"/>
          <w:numId w:val="269"/>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Кукушка. Эстонская народна песня</w:t>
      </w:r>
    </w:p>
    <w:p w:rsidR="006C52B6" w:rsidRPr="006C52B6" w:rsidRDefault="006C52B6" w:rsidP="006C52B6">
      <w:pPr>
        <w:numPr>
          <w:ilvl w:val="0"/>
          <w:numId w:val="269"/>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 xml:space="preserve">Потешка. Русская народная песня </w:t>
      </w:r>
    </w:p>
    <w:p w:rsidR="006C52B6" w:rsidRPr="006C52B6" w:rsidRDefault="006C52B6" w:rsidP="006C52B6">
      <w:pPr>
        <w:numPr>
          <w:ilvl w:val="0"/>
          <w:numId w:val="269"/>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Со вьюном я хожу. Русская народная песня, обр. С. Благообразова</w:t>
      </w:r>
    </w:p>
    <w:p w:rsidR="006C52B6" w:rsidRPr="006C52B6" w:rsidRDefault="006C52B6" w:rsidP="006C52B6">
      <w:pPr>
        <w:numPr>
          <w:ilvl w:val="0"/>
          <w:numId w:val="269"/>
        </w:numPr>
        <w:suppressAutoHyphens/>
        <w:spacing w:after="0"/>
        <w:ind w:left="360"/>
        <w:jc w:val="both"/>
        <w:rPr>
          <w:rFonts w:ascii="Times New Roman" w:eastAsia="Calibri" w:hAnsi="Times New Roman" w:cs="Times New Roman"/>
          <w:kern w:val="1"/>
          <w:sz w:val="24"/>
          <w:szCs w:val="24"/>
          <w:lang w:eastAsia="hi-IN" w:bidi="hi-IN"/>
        </w:rPr>
      </w:pPr>
      <w:r w:rsidRPr="006C52B6">
        <w:rPr>
          <w:rFonts w:ascii="Times New Roman" w:eastAsia="Calibri" w:hAnsi="Times New Roman" w:cs="Times New Roman"/>
          <w:kern w:val="1"/>
          <w:sz w:val="24"/>
          <w:szCs w:val="24"/>
          <w:lang w:eastAsia="hi-IN" w:bidi="hi-IN"/>
        </w:rPr>
        <w:t>У ворот. Русская народная песня</w:t>
      </w:r>
    </w:p>
    <w:p w:rsidR="006C52B6" w:rsidRPr="006C52B6" w:rsidRDefault="006C52B6" w:rsidP="006C52B6">
      <w:pPr>
        <w:numPr>
          <w:ilvl w:val="0"/>
          <w:numId w:val="269"/>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lastRenderedPageBreak/>
        <w:t>У оленя дом большой. Немецкая народная песня</w:t>
      </w:r>
    </w:p>
    <w:p w:rsidR="006C52B6" w:rsidRPr="006C52B6" w:rsidRDefault="006C52B6" w:rsidP="006C52B6">
      <w:pPr>
        <w:spacing w:after="0"/>
        <w:ind w:left="1068"/>
        <w:rPr>
          <w:rFonts w:ascii="Times New Roman" w:eastAsia="Calibri" w:hAnsi="Times New Roman" w:cs="Times New Roman"/>
          <w:kern w:val="1"/>
          <w:sz w:val="24"/>
          <w:szCs w:val="24"/>
          <w:u w:val="single"/>
          <w:lang w:eastAsia="zh-CN" w:bidi="hi-IN"/>
        </w:rPr>
      </w:pPr>
      <w:r w:rsidRPr="006C52B6">
        <w:rPr>
          <w:rFonts w:ascii="Times New Roman" w:eastAsia="Calibri" w:hAnsi="Times New Roman" w:cs="Times New Roman"/>
          <w:kern w:val="1"/>
          <w:sz w:val="24"/>
          <w:szCs w:val="24"/>
          <w:u w:val="single"/>
          <w:lang w:eastAsia="zh-CN" w:bidi="hi-IN"/>
        </w:rPr>
        <w:t>Русская классика:</w:t>
      </w:r>
    </w:p>
    <w:p w:rsidR="006C52B6" w:rsidRPr="006C52B6" w:rsidRDefault="006C52B6" w:rsidP="006C52B6">
      <w:pPr>
        <w:numPr>
          <w:ilvl w:val="0"/>
          <w:numId w:val="267"/>
        </w:numPr>
        <w:suppressAutoHyphens/>
        <w:spacing w:after="0"/>
        <w:ind w:left="360"/>
        <w:jc w:val="both"/>
        <w:rPr>
          <w:rFonts w:ascii="Times New Roman" w:eastAsia="Calibri" w:hAnsi="Times New Roman" w:cs="Times New Roman"/>
          <w:kern w:val="1"/>
          <w:sz w:val="24"/>
          <w:szCs w:val="24"/>
          <w:lang w:eastAsia="hi-IN" w:bidi="hi-IN"/>
        </w:rPr>
      </w:pPr>
      <w:r w:rsidRPr="006C52B6">
        <w:rPr>
          <w:rFonts w:ascii="Times New Roman" w:eastAsia="Calibri" w:hAnsi="Times New Roman" w:cs="Times New Roman"/>
          <w:kern w:val="1"/>
          <w:sz w:val="24"/>
          <w:szCs w:val="24"/>
          <w:lang w:eastAsia="hi-IN" w:bidi="hi-IN"/>
        </w:rPr>
        <w:t>Борзый конь. Ц. Кюи, сл. народные</w:t>
      </w:r>
    </w:p>
    <w:p w:rsidR="006C52B6" w:rsidRPr="006C52B6" w:rsidRDefault="006C52B6" w:rsidP="006C52B6">
      <w:pPr>
        <w:numPr>
          <w:ilvl w:val="0"/>
          <w:numId w:val="267"/>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Дон-дон. А. Гречанинов, сл. народные</w:t>
      </w:r>
    </w:p>
    <w:p w:rsidR="006C52B6" w:rsidRPr="006C52B6" w:rsidRDefault="006C52B6" w:rsidP="006C52B6">
      <w:pPr>
        <w:numPr>
          <w:ilvl w:val="0"/>
          <w:numId w:val="267"/>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Киска. Сл. и муз. В. Калинникова</w:t>
      </w:r>
    </w:p>
    <w:p w:rsidR="006C52B6" w:rsidRPr="006C52B6" w:rsidRDefault="006C52B6" w:rsidP="006C52B6">
      <w:pPr>
        <w:numPr>
          <w:ilvl w:val="0"/>
          <w:numId w:val="267"/>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Колыбельная. А. Лядов, сл. Народные</w:t>
      </w:r>
    </w:p>
    <w:p w:rsidR="006C52B6" w:rsidRPr="006C52B6" w:rsidRDefault="006C52B6" w:rsidP="006C52B6">
      <w:pPr>
        <w:numPr>
          <w:ilvl w:val="0"/>
          <w:numId w:val="267"/>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Мишка. В. Калиннинков, слова народные</w:t>
      </w:r>
    </w:p>
    <w:p w:rsidR="006C52B6" w:rsidRPr="006C52B6" w:rsidRDefault="006C52B6" w:rsidP="006C52B6">
      <w:pPr>
        <w:numPr>
          <w:ilvl w:val="0"/>
          <w:numId w:val="267"/>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Окликание дождя. А. Лядов, сл. народные</w:t>
      </w:r>
    </w:p>
    <w:p w:rsidR="006C52B6" w:rsidRPr="006C52B6" w:rsidRDefault="006C52B6" w:rsidP="006C52B6">
      <w:pPr>
        <w:numPr>
          <w:ilvl w:val="0"/>
          <w:numId w:val="267"/>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Осень. П. Чайковский, сл. А. Плещеева</w:t>
      </w:r>
    </w:p>
    <w:p w:rsidR="006C52B6" w:rsidRPr="006C52B6" w:rsidRDefault="006C52B6" w:rsidP="006C52B6">
      <w:pPr>
        <w:numPr>
          <w:ilvl w:val="0"/>
          <w:numId w:val="267"/>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Про телёночка. А. Гречанинов, сл. народные</w:t>
      </w:r>
    </w:p>
    <w:p w:rsidR="006C52B6" w:rsidRPr="006C52B6" w:rsidRDefault="006C52B6" w:rsidP="006C52B6">
      <w:pPr>
        <w:numPr>
          <w:ilvl w:val="0"/>
          <w:numId w:val="267"/>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Птичка летает. А. Аренский, сл. В. Жуковского</w:t>
      </w:r>
    </w:p>
    <w:p w:rsidR="006C52B6" w:rsidRPr="006C52B6" w:rsidRDefault="006C52B6" w:rsidP="006C52B6">
      <w:pPr>
        <w:numPr>
          <w:ilvl w:val="0"/>
          <w:numId w:val="267"/>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Тень-тень. В. Калинников, сл. народные</w:t>
      </w:r>
    </w:p>
    <w:p w:rsidR="006C52B6" w:rsidRPr="006C52B6" w:rsidRDefault="006C52B6" w:rsidP="006C52B6">
      <w:pPr>
        <w:spacing w:after="0"/>
        <w:ind w:left="372" w:firstLine="708"/>
        <w:rPr>
          <w:rFonts w:ascii="Times New Roman" w:eastAsia="Calibri" w:hAnsi="Times New Roman" w:cs="Times New Roman"/>
          <w:kern w:val="1"/>
          <w:sz w:val="24"/>
          <w:szCs w:val="24"/>
          <w:u w:val="single"/>
          <w:lang w:eastAsia="zh-CN" w:bidi="hi-IN"/>
        </w:rPr>
      </w:pPr>
      <w:r w:rsidRPr="006C52B6">
        <w:rPr>
          <w:rFonts w:ascii="Times New Roman" w:eastAsia="Calibri" w:hAnsi="Times New Roman" w:cs="Times New Roman"/>
          <w:kern w:val="1"/>
          <w:sz w:val="24"/>
          <w:szCs w:val="24"/>
          <w:u w:val="single"/>
          <w:lang w:eastAsia="zh-CN" w:bidi="hi-IN"/>
        </w:rPr>
        <w:t>Зарубежная классика:</w:t>
      </w:r>
      <w:r w:rsidRPr="006C52B6">
        <w:rPr>
          <w:rFonts w:ascii="Times New Roman" w:eastAsia="Calibri" w:hAnsi="Times New Roman" w:cs="Times New Roman"/>
          <w:kern w:val="1"/>
          <w:sz w:val="24"/>
          <w:szCs w:val="24"/>
          <w:lang w:eastAsia="zh-CN" w:bidi="hi-IN"/>
        </w:rPr>
        <w:t xml:space="preserve"> </w:t>
      </w:r>
    </w:p>
    <w:p w:rsidR="006C52B6" w:rsidRPr="006C52B6" w:rsidRDefault="006C52B6" w:rsidP="006C52B6">
      <w:pPr>
        <w:numPr>
          <w:ilvl w:val="0"/>
          <w:numId w:val="268"/>
        </w:numPr>
        <w:suppressAutoHyphens/>
        <w:spacing w:after="0"/>
        <w:ind w:left="360"/>
        <w:rPr>
          <w:rFonts w:ascii="Times New Roman" w:eastAsia="Calibri" w:hAnsi="Times New Roman" w:cs="Times New Roman"/>
          <w:kern w:val="1"/>
          <w:sz w:val="24"/>
          <w:szCs w:val="24"/>
          <w:lang w:eastAsia="zh-CN" w:bidi="hi-IN"/>
        </w:rPr>
      </w:pPr>
      <w:r w:rsidRPr="006C52B6">
        <w:rPr>
          <w:rFonts w:ascii="Times New Roman" w:eastAsia="Calibri" w:hAnsi="Times New Roman" w:cs="Times New Roman"/>
          <w:kern w:val="1"/>
          <w:sz w:val="24"/>
          <w:szCs w:val="24"/>
          <w:lang w:eastAsia="zh-CN" w:bidi="hi-IN"/>
        </w:rPr>
        <w:t>Божья коровка. Й. Брамс, сл. народные</w:t>
      </w:r>
    </w:p>
    <w:p w:rsidR="006C52B6" w:rsidRPr="006C52B6" w:rsidRDefault="006C52B6" w:rsidP="006C52B6">
      <w:pPr>
        <w:numPr>
          <w:ilvl w:val="0"/>
          <w:numId w:val="268"/>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 xml:space="preserve">За рекою старый дом. И. Бах, сл. Д. Тонского </w:t>
      </w:r>
    </w:p>
    <w:p w:rsidR="006C52B6" w:rsidRPr="006C52B6" w:rsidRDefault="006C52B6" w:rsidP="006C52B6">
      <w:pPr>
        <w:numPr>
          <w:ilvl w:val="0"/>
          <w:numId w:val="268"/>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Малиновка. Л. Бетховен</w:t>
      </w:r>
    </w:p>
    <w:p w:rsidR="006C52B6" w:rsidRPr="006C52B6" w:rsidRDefault="006C52B6" w:rsidP="006C52B6">
      <w:pPr>
        <w:spacing w:after="0"/>
        <w:ind w:left="732" w:firstLine="348"/>
        <w:rPr>
          <w:rFonts w:ascii="Times New Roman" w:eastAsia="Calibri" w:hAnsi="Times New Roman" w:cs="Times New Roman"/>
          <w:kern w:val="1"/>
          <w:sz w:val="24"/>
          <w:szCs w:val="24"/>
          <w:u w:val="single"/>
          <w:lang w:eastAsia="zh-CN" w:bidi="hi-IN"/>
        </w:rPr>
      </w:pPr>
      <w:r w:rsidRPr="006C52B6">
        <w:rPr>
          <w:rFonts w:ascii="Times New Roman" w:eastAsia="Calibri" w:hAnsi="Times New Roman" w:cs="Times New Roman"/>
          <w:kern w:val="1"/>
          <w:sz w:val="24"/>
          <w:szCs w:val="24"/>
          <w:u w:val="single"/>
          <w:lang w:eastAsia="zh-CN" w:bidi="hi-IN"/>
        </w:rPr>
        <w:t>Советская и современная отечественная и зарубежная музыка:</w:t>
      </w:r>
    </w:p>
    <w:p w:rsidR="006C52B6" w:rsidRPr="006C52B6" w:rsidRDefault="006C52B6" w:rsidP="006C52B6">
      <w:pPr>
        <w:numPr>
          <w:ilvl w:val="0"/>
          <w:numId w:val="270"/>
        </w:numPr>
        <w:suppressAutoHyphens/>
        <w:spacing w:after="0"/>
        <w:ind w:left="360"/>
        <w:jc w:val="both"/>
        <w:rPr>
          <w:rFonts w:ascii="Times New Roman" w:eastAsia="Calibri" w:hAnsi="Times New Roman" w:cs="Times New Roman"/>
          <w:kern w:val="1"/>
          <w:sz w:val="24"/>
          <w:szCs w:val="24"/>
          <w:lang w:eastAsia="hi-IN" w:bidi="hi-IN"/>
        </w:rPr>
      </w:pPr>
      <w:r w:rsidRPr="006C52B6">
        <w:rPr>
          <w:rFonts w:ascii="Times New Roman" w:eastAsia="Calibri" w:hAnsi="Times New Roman" w:cs="Times New Roman"/>
          <w:kern w:val="1"/>
          <w:sz w:val="24"/>
          <w:szCs w:val="24"/>
          <w:lang w:eastAsia="hi-IN" w:bidi="hi-IN"/>
        </w:rPr>
        <w:t>Баба Яга. М. Славкин, сл. Е. Каргановой</w:t>
      </w:r>
    </w:p>
    <w:p w:rsidR="006C52B6" w:rsidRPr="006C52B6" w:rsidRDefault="006C52B6" w:rsidP="006C52B6">
      <w:pPr>
        <w:numPr>
          <w:ilvl w:val="0"/>
          <w:numId w:val="270"/>
        </w:numPr>
        <w:suppressAutoHyphens/>
        <w:spacing w:after="0"/>
        <w:ind w:left="360"/>
        <w:jc w:val="both"/>
        <w:rPr>
          <w:rFonts w:ascii="Times New Roman" w:eastAsia="Calibri" w:hAnsi="Times New Roman" w:cs="Times New Roman"/>
          <w:kern w:val="1"/>
          <w:sz w:val="24"/>
          <w:szCs w:val="24"/>
          <w:lang w:eastAsia="hi-IN" w:bidi="hi-IN"/>
        </w:rPr>
      </w:pPr>
      <w:r w:rsidRPr="006C52B6">
        <w:rPr>
          <w:rFonts w:ascii="Times New Roman" w:eastAsia="Calibri" w:hAnsi="Times New Roman" w:cs="Times New Roman"/>
          <w:kern w:val="1"/>
          <w:sz w:val="24"/>
          <w:szCs w:val="24"/>
          <w:lang w:eastAsia="hi-IN" w:bidi="hi-IN"/>
        </w:rPr>
        <w:t>Барабан. М. Воротова</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Великий музыкант. Г. Струве, сл. В. Орлова</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Весёлая песенка. Г. Струве, сл. Н. Соловьёвой</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Весёлая поездка. С. Соснин, сл. П. Синявского</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Весёлые снеговики. В. Салакс, сл. М. Лаписовой</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 xml:space="preserve">Веселый новый год. Михайлов, сл. Полухина </w:t>
      </w:r>
    </w:p>
    <w:p w:rsidR="006C52B6" w:rsidRPr="006C52B6" w:rsidRDefault="006C52B6" w:rsidP="006C52B6">
      <w:pPr>
        <w:numPr>
          <w:ilvl w:val="0"/>
          <w:numId w:val="270"/>
        </w:numPr>
        <w:suppressAutoHyphens/>
        <w:spacing w:after="0"/>
        <w:ind w:left="360"/>
        <w:jc w:val="both"/>
        <w:rPr>
          <w:rFonts w:ascii="Times New Roman" w:eastAsia="Calibri" w:hAnsi="Times New Roman" w:cs="Times New Roman"/>
          <w:kern w:val="1"/>
          <w:sz w:val="24"/>
          <w:szCs w:val="24"/>
          <w:lang w:eastAsia="hi-IN" w:bidi="hi-IN"/>
        </w:rPr>
      </w:pPr>
      <w:r w:rsidRPr="006C52B6">
        <w:rPr>
          <w:rFonts w:ascii="Times New Roman" w:eastAsia="Calibri" w:hAnsi="Times New Roman" w:cs="Times New Roman"/>
          <w:kern w:val="1"/>
          <w:sz w:val="24"/>
          <w:szCs w:val="24"/>
          <w:lang w:eastAsia="hi-IN" w:bidi="hi-IN"/>
        </w:rPr>
        <w:t>Весёлый оркестр. М. Воротова</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 xml:space="preserve">Вова-растеряшка. С. Баневич, сл. Л. Барбаса </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 xml:space="preserve">Вот какие башмачки. Б. Кравченко, сл.  Е. Руженцевов  </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 xml:space="preserve">Горный ветер. Т. Попатенко </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Доброе утро. Н. Туварджи, сл. О. Арсеневской</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 xml:space="preserve">Едет, едет паровоз. Г. Эрнесакс </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Закадычные подружки. А. Быканов, сл. П. Синявского</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 xml:space="preserve">Заключительный хор из оперы «Муха-Цокотуха». М. Красев </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Зачем нам выстроили дом? Д. Кабалевский, сл. В. Викторова</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 xml:space="preserve">Здравствуй, школа. М. Парцхаладзе </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Здравствуй, Родина моя. Ю. Чичков, сл. К. Ибряева</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Зелёные ботинки. С. Гавриков, сл. Р. Алдониной</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Земля детей. С. Баневич, сл. Т. Калининой</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Золотая осень. М. Красев, сл. Н. Френкеля.</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rPr>
        <w:t>Колокольчик. М. Воротова</w:t>
      </w:r>
      <w:r w:rsidRPr="006C52B6">
        <w:rPr>
          <w:rFonts w:ascii="Times New Roman" w:eastAsia="Calibri" w:hAnsi="Times New Roman" w:cs="Times New Roman"/>
          <w:sz w:val="24"/>
          <w:szCs w:val="24"/>
          <w:shd w:val="clear" w:color="auto" w:fill="FFFFFF"/>
        </w:rPr>
        <w:t xml:space="preserve"> </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Колыбельная медведицы. Е. Крылатов, сл. Ю. Яковлева</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Конь вороной. М. Парцхаладзе</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Котёнок и щенок. Е. Попатенко</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Кукла. М. Парцхаладзе</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Лошадка пони. М. Славкин, шотландская народная поэзия</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Мама дорогая. А. Кудряшов, сл. Н. Косякова</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lastRenderedPageBreak/>
        <w:t xml:space="preserve">Мир похож на цветной луг. В. Шаинский </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Нарядная песенка. С. Бодренков, сл. П. Синявского</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Наш край. М. Парцхаладзе</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Новогодняя песенка. Ю. Толкач, сл. Я. Златопольской</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Песенка о гамме. Г. Струве, сл. Н. Соловьёвой</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Песня о России. Муз. и. Сл. Е. Поплянова</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Петь приятно и удобно. В. Кистень, сл. В. Степанова</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Пёстрый колпачок. Г. Струве, сл. Н. Соловьёвой</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Поиграем в эхо. Б. Савельев, сл. Пляцковского</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Прекрасен мир поющий. В. Абелян, ст. С. Степанов</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Про нашу любимую Родину. А. Пахмутова, сл. М. Ивенсен</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Простая песенка. В. Дементьев, чл. В. Семернина</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Ручей. М. Парцхаладзе, русск. текст. А. Гурина</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Рыжий пёс. Г. Струве, сл. В. Степанова</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Светлячок. С. Смольянинов, сл. Н. Чагыса</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Скворец на чужбине. Е. Лиманская, сл. Г. Ладоница</w:t>
      </w:r>
    </w:p>
    <w:p w:rsidR="006C52B6" w:rsidRPr="006C52B6" w:rsidRDefault="006C52B6" w:rsidP="006C52B6">
      <w:pPr>
        <w:numPr>
          <w:ilvl w:val="0"/>
          <w:numId w:val="270"/>
        </w:numPr>
        <w:suppressAutoHyphens/>
        <w:spacing w:after="0"/>
        <w:ind w:left="360"/>
        <w:jc w:val="both"/>
        <w:rPr>
          <w:rFonts w:ascii="Times New Roman" w:eastAsia="Calibri" w:hAnsi="Times New Roman" w:cs="Times New Roman"/>
          <w:kern w:val="1"/>
          <w:sz w:val="24"/>
          <w:szCs w:val="24"/>
          <w:lang w:eastAsia="hi-IN" w:bidi="hi-IN"/>
        </w:rPr>
      </w:pPr>
      <w:r w:rsidRPr="006C52B6">
        <w:rPr>
          <w:rFonts w:ascii="Times New Roman" w:eastAsia="Calibri" w:hAnsi="Times New Roman" w:cs="Times New Roman"/>
          <w:kern w:val="1"/>
          <w:sz w:val="24"/>
          <w:szCs w:val="24"/>
          <w:lang w:eastAsia="hi-IN" w:bidi="hi-IN"/>
        </w:rPr>
        <w:t>С нами, друг! Г. Струве, сл. Н. Соловьёвой</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 xml:space="preserve">Снежный праздник. В. Пьянков, сл. И. Векшегоновой </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Снега – жемчуга. М. Парцхаладзе, сл. М. Пляцковского</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Солнечная песенка. Е. Зарицкая, сл. В. Суслова</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 xml:space="preserve">Спасибо тебе, Осень. Муз. и сл. Л. Олифировой </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Тихая песенка. Г. Струве, сл. Н. Соловьёвой</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Три капельки весны. С. Соснин, сл. В. Семернина</w:t>
      </w:r>
    </w:p>
    <w:p w:rsidR="006C52B6" w:rsidRPr="006C52B6" w:rsidRDefault="006C52B6" w:rsidP="006C52B6">
      <w:pPr>
        <w:numPr>
          <w:ilvl w:val="0"/>
          <w:numId w:val="270"/>
        </w:numPr>
        <w:suppressAutoHyphens/>
        <w:spacing w:after="0"/>
        <w:ind w:left="360"/>
        <w:jc w:val="both"/>
        <w:rPr>
          <w:rFonts w:ascii="Times New Roman" w:eastAsia="Calibri" w:hAnsi="Times New Roman" w:cs="Times New Roman"/>
          <w:kern w:val="1"/>
          <w:sz w:val="24"/>
          <w:szCs w:val="24"/>
          <w:lang w:eastAsia="hi-IN" w:bidi="hi-IN"/>
        </w:rPr>
      </w:pPr>
      <w:r w:rsidRPr="006C52B6">
        <w:rPr>
          <w:rFonts w:ascii="Times New Roman" w:eastAsia="Calibri" w:hAnsi="Times New Roman" w:cs="Times New Roman"/>
          <w:kern w:val="1"/>
          <w:sz w:val="24"/>
          <w:szCs w:val="24"/>
          <w:lang w:eastAsia="hi-IN" w:bidi="hi-IN"/>
        </w:rPr>
        <w:t>Щенок. Е. Поплянова, сл.Н. Шилова</w:t>
      </w:r>
    </w:p>
    <w:p w:rsidR="006C52B6" w:rsidRPr="006C52B6" w:rsidRDefault="006C52B6" w:rsidP="006C52B6">
      <w:pPr>
        <w:numPr>
          <w:ilvl w:val="0"/>
          <w:numId w:val="270"/>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Ябеда-корябеда. Е. Крылатов, сл. Ю. Энтина</w:t>
      </w:r>
    </w:p>
    <w:p w:rsidR="006C52B6" w:rsidRPr="006C52B6" w:rsidRDefault="006C52B6" w:rsidP="006C52B6">
      <w:pPr>
        <w:spacing w:after="0"/>
        <w:rPr>
          <w:rFonts w:ascii="Times New Roman" w:eastAsia="Calibri" w:hAnsi="Times New Roman" w:cs="Times New Roman"/>
          <w:b/>
          <w:i/>
          <w:sz w:val="24"/>
          <w:szCs w:val="24"/>
          <w:shd w:val="clear" w:color="auto" w:fill="FFFFFF"/>
        </w:rPr>
      </w:pPr>
    </w:p>
    <w:p w:rsidR="006C52B6" w:rsidRPr="006C52B6" w:rsidRDefault="006C52B6" w:rsidP="006C52B6">
      <w:pPr>
        <w:spacing w:after="0"/>
        <w:rPr>
          <w:rFonts w:ascii="Times New Roman" w:eastAsia="Calibri" w:hAnsi="Times New Roman" w:cs="Times New Roman"/>
          <w:b/>
          <w:i/>
          <w:sz w:val="24"/>
          <w:szCs w:val="24"/>
          <w:shd w:val="clear" w:color="auto" w:fill="FFFFFF"/>
        </w:rPr>
      </w:pPr>
      <w:r w:rsidRPr="006C52B6">
        <w:rPr>
          <w:rFonts w:ascii="Times New Roman" w:eastAsia="Calibri" w:hAnsi="Times New Roman" w:cs="Times New Roman"/>
          <w:b/>
          <w:i/>
          <w:sz w:val="24"/>
          <w:szCs w:val="24"/>
          <w:shd w:val="clear" w:color="auto" w:fill="FFFFFF"/>
        </w:rPr>
        <w:t>Примерная программа выступления</w:t>
      </w:r>
    </w:p>
    <w:p w:rsidR="006C52B6" w:rsidRPr="006C52B6" w:rsidRDefault="006C52B6" w:rsidP="006C52B6">
      <w:pPr>
        <w:spacing w:after="0"/>
        <w:jc w:val="both"/>
        <w:rPr>
          <w:rFonts w:ascii="Times New Roman" w:eastAsia="Calibri" w:hAnsi="Times New Roman" w:cs="Times New Roman"/>
          <w:i/>
          <w:sz w:val="24"/>
          <w:szCs w:val="24"/>
          <w:u w:val="single"/>
          <w:shd w:val="clear" w:color="auto" w:fill="FFFFFF"/>
        </w:rPr>
      </w:pPr>
      <w:r w:rsidRPr="006C52B6">
        <w:rPr>
          <w:rFonts w:ascii="Times New Roman" w:eastAsia="Calibri" w:hAnsi="Times New Roman" w:cs="Times New Roman"/>
          <w:i/>
          <w:sz w:val="24"/>
          <w:szCs w:val="24"/>
          <w:u w:val="single"/>
          <w:shd w:val="clear" w:color="auto" w:fill="FFFFFF"/>
        </w:rPr>
        <w:t>1 вариант</w:t>
      </w:r>
    </w:p>
    <w:p w:rsidR="006C52B6" w:rsidRPr="006C52B6" w:rsidRDefault="006C52B6" w:rsidP="006C52B6">
      <w:pPr>
        <w:numPr>
          <w:ilvl w:val="0"/>
          <w:numId w:val="272"/>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Два кота. Польская народная песня</w:t>
      </w:r>
    </w:p>
    <w:p w:rsidR="006C52B6" w:rsidRPr="006C52B6" w:rsidRDefault="006C52B6" w:rsidP="006C52B6">
      <w:pPr>
        <w:numPr>
          <w:ilvl w:val="0"/>
          <w:numId w:val="272"/>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Киска. Сл. и муз. В. Калинникова</w:t>
      </w:r>
    </w:p>
    <w:p w:rsidR="006C52B6" w:rsidRPr="006C52B6" w:rsidRDefault="006C52B6" w:rsidP="006C52B6">
      <w:pPr>
        <w:numPr>
          <w:ilvl w:val="0"/>
          <w:numId w:val="272"/>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Малиновка. Л. Бетховен</w:t>
      </w:r>
    </w:p>
    <w:p w:rsidR="006C52B6" w:rsidRPr="006C52B6" w:rsidRDefault="006C52B6" w:rsidP="006C52B6">
      <w:pPr>
        <w:numPr>
          <w:ilvl w:val="0"/>
          <w:numId w:val="272"/>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 xml:space="preserve">Заключительный хор из оперы «Муха-Цокотуха». М. Красев </w:t>
      </w:r>
    </w:p>
    <w:p w:rsidR="006C52B6" w:rsidRPr="006C52B6" w:rsidRDefault="006C52B6" w:rsidP="006C52B6">
      <w:pPr>
        <w:spacing w:after="0"/>
        <w:jc w:val="both"/>
        <w:rPr>
          <w:rFonts w:ascii="Times New Roman" w:eastAsia="Calibri" w:hAnsi="Times New Roman" w:cs="Times New Roman"/>
          <w:i/>
          <w:sz w:val="24"/>
          <w:szCs w:val="24"/>
          <w:u w:val="single"/>
          <w:shd w:val="clear" w:color="auto" w:fill="FFFFFF"/>
        </w:rPr>
      </w:pPr>
      <w:r w:rsidRPr="006C52B6">
        <w:rPr>
          <w:rFonts w:ascii="Times New Roman" w:eastAsia="Calibri" w:hAnsi="Times New Roman" w:cs="Times New Roman"/>
          <w:i/>
          <w:sz w:val="24"/>
          <w:szCs w:val="24"/>
          <w:u w:val="single"/>
          <w:shd w:val="clear" w:color="auto" w:fill="FFFFFF"/>
        </w:rPr>
        <w:t>2 вариант</w:t>
      </w:r>
    </w:p>
    <w:p w:rsidR="006C52B6" w:rsidRPr="006C52B6" w:rsidRDefault="006C52B6" w:rsidP="006C52B6">
      <w:pPr>
        <w:numPr>
          <w:ilvl w:val="0"/>
          <w:numId w:val="279"/>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Где был, Иванушка? Русская народная песня, обр. М. Иорданского</w:t>
      </w:r>
    </w:p>
    <w:p w:rsidR="006C52B6" w:rsidRPr="006C52B6" w:rsidRDefault="006C52B6" w:rsidP="006C52B6">
      <w:pPr>
        <w:numPr>
          <w:ilvl w:val="0"/>
          <w:numId w:val="279"/>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Мишка. В. Калиннинков, слова народные</w:t>
      </w:r>
    </w:p>
    <w:p w:rsidR="006C52B6" w:rsidRPr="006C52B6" w:rsidRDefault="006C52B6" w:rsidP="006C52B6">
      <w:pPr>
        <w:numPr>
          <w:ilvl w:val="0"/>
          <w:numId w:val="279"/>
        </w:numPr>
        <w:tabs>
          <w:tab w:val="num" w:pos="360"/>
        </w:tabs>
        <w:suppressAutoHyphens/>
        <w:spacing w:after="0"/>
        <w:ind w:left="360"/>
        <w:rPr>
          <w:rFonts w:ascii="Times New Roman" w:eastAsia="Calibri" w:hAnsi="Times New Roman" w:cs="Times New Roman"/>
          <w:kern w:val="1"/>
          <w:sz w:val="24"/>
          <w:szCs w:val="24"/>
          <w:lang w:eastAsia="zh-CN" w:bidi="hi-IN"/>
        </w:rPr>
      </w:pPr>
      <w:r w:rsidRPr="006C52B6">
        <w:rPr>
          <w:rFonts w:ascii="Times New Roman" w:eastAsia="Calibri" w:hAnsi="Times New Roman" w:cs="Times New Roman"/>
          <w:kern w:val="1"/>
          <w:sz w:val="24"/>
          <w:szCs w:val="24"/>
          <w:lang w:eastAsia="zh-CN" w:bidi="hi-IN"/>
        </w:rPr>
        <w:t>Божья коровка. Й. Брамс, сл. народные</w:t>
      </w:r>
    </w:p>
    <w:p w:rsidR="006C52B6" w:rsidRPr="006C52B6" w:rsidRDefault="006C52B6" w:rsidP="006C52B6">
      <w:pPr>
        <w:numPr>
          <w:ilvl w:val="0"/>
          <w:numId w:val="279"/>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Здравствуй, Родина моя. Ю. Чичков, сл. К. Ибряева</w:t>
      </w:r>
    </w:p>
    <w:p w:rsidR="006C52B6" w:rsidRPr="006C52B6" w:rsidRDefault="006C52B6" w:rsidP="006C52B6">
      <w:pPr>
        <w:spacing w:after="0"/>
        <w:jc w:val="both"/>
        <w:rPr>
          <w:rFonts w:ascii="Times New Roman" w:eastAsia="Calibri" w:hAnsi="Times New Roman" w:cs="Times New Roman"/>
          <w:sz w:val="24"/>
          <w:szCs w:val="24"/>
          <w:shd w:val="clear" w:color="auto" w:fill="FFFFFF"/>
        </w:rPr>
      </w:pPr>
    </w:p>
    <w:p w:rsidR="006C52B6" w:rsidRPr="006C52B6" w:rsidRDefault="006C52B6" w:rsidP="006C52B6">
      <w:pPr>
        <w:spacing w:after="0"/>
        <w:ind w:left="357"/>
        <w:jc w:val="center"/>
        <w:rPr>
          <w:rFonts w:ascii="Times New Roman" w:eastAsia="Calibri" w:hAnsi="Times New Roman" w:cs="Times New Roman"/>
          <w:color w:val="000000"/>
          <w:sz w:val="24"/>
          <w:szCs w:val="24"/>
        </w:rPr>
      </w:pPr>
      <w:r w:rsidRPr="006C52B6">
        <w:rPr>
          <w:rFonts w:ascii="Times New Roman" w:eastAsia="Calibri" w:hAnsi="Times New Roman" w:cs="Times New Roman"/>
          <w:i/>
          <w:color w:val="000000"/>
          <w:sz w:val="24"/>
          <w:szCs w:val="24"/>
          <w:u w:val="single"/>
        </w:rPr>
        <w:t>Средний хор (3  класс)</w:t>
      </w:r>
    </w:p>
    <w:p w:rsidR="006C52B6" w:rsidRPr="006C52B6" w:rsidRDefault="006C52B6" w:rsidP="006C52B6">
      <w:pPr>
        <w:spacing w:after="0"/>
        <w:ind w:left="720" w:firstLine="360"/>
        <w:rPr>
          <w:rFonts w:ascii="Times New Roman" w:eastAsia="Calibri" w:hAnsi="Times New Roman" w:cs="Times New Roman"/>
          <w:kern w:val="1"/>
          <w:sz w:val="24"/>
          <w:szCs w:val="24"/>
          <w:u w:val="single"/>
          <w:lang w:eastAsia="zh-CN" w:bidi="hi-IN"/>
        </w:rPr>
      </w:pPr>
      <w:r w:rsidRPr="006C52B6">
        <w:rPr>
          <w:rFonts w:ascii="Times New Roman" w:eastAsia="Calibri" w:hAnsi="Times New Roman" w:cs="Times New Roman"/>
          <w:kern w:val="1"/>
          <w:sz w:val="24"/>
          <w:szCs w:val="24"/>
          <w:u w:val="single"/>
          <w:lang w:eastAsia="zh-CN" w:bidi="hi-IN"/>
        </w:rPr>
        <w:t>Народная музыка:</w:t>
      </w:r>
    </w:p>
    <w:p w:rsidR="006C52B6" w:rsidRPr="006C52B6" w:rsidRDefault="006C52B6" w:rsidP="006C52B6">
      <w:pPr>
        <w:numPr>
          <w:ilvl w:val="0"/>
          <w:numId w:val="273"/>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Здравствуй, гостья зима. Русская народная песня, обр. Н. Римского-Корсакова</w:t>
      </w:r>
    </w:p>
    <w:p w:rsidR="006C52B6" w:rsidRPr="006C52B6" w:rsidRDefault="006C52B6" w:rsidP="006C52B6">
      <w:pPr>
        <w:numPr>
          <w:ilvl w:val="0"/>
          <w:numId w:val="273"/>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Каде руссель. Французская народная песня.</w:t>
      </w:r>
    </w:p>
    <w:p w:rsidR="006C52B6" w:rsidRPr="006C52B6" w:rsidRDefault="006C52B6" w:rsidP="006C52B6">
      <w:pPr>
        <w:numPr>
          <w:ilvl w:val="0"/>
          <w:numId w:val="273"/>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Колыбельная ветра. Эстонская народная песня</w:t>
      </w:r>
    </w:p>
    <w:p w:rsidR="006C52B6" w:rsidRPr="006C52B6" w:rsidRDefault="006C52B6" w:rsidP="006C52B6">
      <w:pPr>
        <w:numPr>
          <w:ilvl w:val="0"/>
          <w:numId w:val="273"/>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Прогулка с отцом. Индонезийская народная песня, обр. Е. Веврика</w:t>
      </w:r>
    </w:p>
    <w:p w:rsidR="006C52B6" w:rsidRPr="006C52B6" w:rsidRDefault="006C52B6" w:rsidP="006C52B6">
      <w:pPr>
        <w:numPr>
          <w:ilvl w:val="0"/>
          <w:numId w:val="273"/>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Сел комарик на дубочек. Белорусская народная песня, обр. С. Полонского</w:t>
      </w:r>
    </w:p>
    <w:p w:rsidR="006C52B6" w:rsidRPr="006C52B6" w:rsidRDefault="006C52B6" w:rsidP="006C52B6">
      <w:pPr>
        <w:numPr>
          <w:ilvl w:val="0"/>
          <w:numId w:val="273"/>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lastRenderedPageBreak/>
        <w:t>Солнышко вставало. Литовская народная песня</w:t>
      </w:r>
    </w:p>
    <w:p w:rsidR="006C52B6" w:rsidRPr="006C52B6" w:rsidRDefault="006C52B6" w:rsidP="006C52B6">
      <w:pPr>
        <w:numPr>
          <w:ilvl w:val="0"/>
          <w:numId w:val="273"/>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Четыре таракана и сверчок. Итальянская народная песня</w:t>
      </w:r>
    </w:p>
    <w:p w:rsidR="006C52B6" w:rsidRPr="006C52B6" w:rsidRDefault="006C52B6" w:rsidP="006C52B6">
      <w:pPr>
        <w:numPr>
          <w:ilvl w:val="0"/>
          <w:numId w:val="273"/>
        </w:numPr>
        <w:tabs>
          <w:tab w:val="num" w:pos="360"/>
        </w:tabs>
        <w:suppressAutoHyphens/>
        <w:spacing w:after="0"/>
        <w:ind w:left="360"/>
        <w:jc w:val="both"/>
        <w:rPr>
          <w:rFonts w:ascii="Times New Roman" w:eastAsia="Calibri" w:hAnsi="Times New Roman" w:cs="Times New Roman"/>
          <w:kern w:val="1"/>
          <w:sz w:val="24"/>
          <w:szCs w:val="24"/>
          <w:lang w:eastAsia="hi-IN" w:bidi="hi-IN"/>
        </w:rPr>
      </w:pPr>
      <w:r w:rsidRPr="006C52B6">
        <w:rPr>
          <w:rFonts w:ascii="Times New Roman" w:eastAsia="Calibri" w:hAnsi="Times New Roman" w:cs="Times New Roman"/>
          <w:kern w:val="1"/>
          <w:sz w:val="24"/>
          <w:szCs w:val="24"/>
          <w:lang w:val="en-US" w:eastAsia="hi-IN" w:bidi="hi-IN"/>
        </w:rPr>
        <w:t>Are you sleeping</w:t>
      </w:r>
      <w:r w:rsidRPr="006C52B6">
        <w:rPr>
          <w:rFonts w:ascii="Times New Roman" w:eastAsia="Calibri" w:hAnsi="Times New Roman" w:cs="Times New Roman"/>
          <w:kern w:val="1"/>
          <w:sz w:val="24"/>
          <w:szCs w:val="24"/>
          <w:lang w:eastAsia="hi-IN" w:bidi="hi-IN"/>
        </w:rPr>
        <w:t>. Английская песня</w:t>
      </w:r>
    </w:p>
    <w:p w:rsidR="006C52B6" w:rsidRPr="006C52B6" w:rsidRDefault="006C52B6" w:rsidP="006C52B6">
      <w:pPr>
        <w:numPr>
          <w:ilvl w:val="0"/>
          <w:numId w:val="273"/>
        </w:numPr>
        <w:tabs>
          <w:tab w:val="num" w:pos="360"/>
        </w:tabs>
        <w:suppressAutoHyphens/>
        <w:spacing w:after="0"/>
        <w:ind w:left="360"/>
        <w:jc w:val="both"/>
        <w:rPr>
          <w:rFonts w:ascii="Times New Roman" w:eastAsia="Calibri" w:hAnsi="Times New Roman" w:cs="Times New Roman"/>
          <w:kern w:val="1"/>
          <w:sz w:val="24"/>
          <w:szCs w:val="24"/>
          <w:lang w:eastAsia="hi-IN" w:bidi="hi-IN"/>
        </w:rPr>
      </w:pPr>
      <w:r w:rsidRPr="006C52B6">
        <w:rPr>
          <w:rFonts w:ascii="Times New Roman" w:eastAsia="Calibri" w:hAnsi="Times New Roman" w:cs="Times New Roman"/>
          <w:kern w:val="1"/>
          <w:sz w:val="24"/>
          <w:szCs w:val="24"/>
          <w:lang w:val="en-US" w:eastAsia="hi-IN" w:bidi="hi-IN"/>
        </w:rPr>
        <w:t>Bingo</w:t>
      </w:r>
      <w:r w:rsidRPr="006C52B6">
        <w:rPr>
          <w:rFonts w:ascii="Times New Roman" w:eastAsia="Calibri" w:hAnsi="Times New Roman" w:cs="Times New Roman"/>
          <w:kern w:val="1"/>
          <w:sz w:val="24"/>
          <w:szCs w:val="24"/>
          <w:lang w:eastAsia="hi-IN" w:bidi="hi-IN"/>
        </w:rPr>
        <w:t>. Английская песенка</w:t>
      </w:r>
    </w:p>
    <w:p w:rsidR="006C52B6" w:rsidRPr="006C52B6" w:rsidRDefault="006C52B6" w:rsidP="006C52B6">
      <w:pPr>
        <w:spacing w:after="0"/>
        <w:ind w:left="1068"/>
        <w:rPr>
          <w:rFonts w:ascii="Times New Roman" w:eastAsia="Calibri" w:hAnsi="Times New Roman" w:cs="Times New Roman"/>
          <w:kern w:val="1"/>
          <w:sz w:val="24"/>
          <w:szCs w:val="24"/>
          <w:u w:val="single"/>
          <w:lang w:eastAsia="zh-CN" w:bidi="hi-IN"/>
        </w:rPr>
      </w:pPr>
      <w:r w:rsidRPr="006C52B6">
        <w:rPr>
          <w:rFonts w:ascii="Times New Roman" w:eastAsia="Calibri" w:hAnsi="Times New Roman" w:cs="Times New Roman"/>
          <w:kern w:val="1"/>
          <w:sz w:val="24"/>
          <w:szCs w:val="24"/>
          <w:u w:val="single"/>
          <w:lang w:eastAsia="zh-CN" w:bidi="hi-IN"/>
        </w:rPr>
        <w:t>Русская классика:</w:t>
      </w:r>
    </w:p>
    <w:p w:rsidR="006C52B6" w:rsidRPr="006C52B6" w:rsidRDefault="006C52B6" w:rsidP="006C52B6">
      <w:pPr>
        <w:numPr>
          <w:ilvl w:val="0"/>
          <w:numId w:val="274"/>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Белка. Н.  Римский-Корсаков (из оперы «Сказка о царе Салтане»)</w:t>
      </w:r>
    </w:p>
    <w:p w:rsidR="006C52B6" w:rsidRPr="006C52B6" w:rsidRDefault="006C52B6" w:rsidP="006C52B6">
      <w:pPr>
        <w:numPr>
          <w:ilvl w:val="0"/>
          <w:numId w:val="274"/>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Майский день. Ц. Кюи, сл. А. Плещеева</w:t>
      </w:r>
    </w:p>
    <w:p w:rsidR="006C52B6" w:rsidRPr="006C52B6" w:rsidRDefault="006C52B6" w:rsidP="006C52B6">
      <w:pPr>
        <w:numPr>
          <w:ilvl w:val="0"/>
          <w:numId w:val="274"/>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 xml:space="preserve">Маки-маковочки. А. Гречанинов, обр. И. Прача </w:t>
      </w:r>
    </w:p>
    <w:p w:rsidR="006C52B6" w:rsidRPr="006C52B6" w:rsidRDefault="006C52B6" w:rsidP="006C52B6">
      <w:pPr>
        <w:numPr>
          <w:ilvl w:val="0"/>
          <w:numId w:val="274"/>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Мой садик. П. Чайковский, сл. А. Плещеева</w:t>
      </w:r>
    </w:p>
    <w:p w:rsidR="006C52B6" w:rsidRPr="006C52B6" w:rsidRDefault="006C52B6" w:rsidP="006C52B6">
      <w:pPr>
        <w:numPr>
          <w:ilvl w:val="0"/>
          <w:numId w:val="274"/>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Осень. Ц. Кюи, сл. А. Плещеева</w:t>
      </w:r>
    </w:p>
    <w:p w:rsidR="006C52B6" w:rsidRPr="006C52B6" w:rsidRDefault="006C52B6" w:rsidP="006C52B6">
      <w:pPr>
        <w:numPr>
          <w:ilvl w:val="0"/>
          <w:numId w:val="274"/>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Осенняя песенка. В. Ребиков, сл. И. Бунина</w:t>
      </w:r>
    </w:p>
    <w:p w:rsidR="006C52B6" w:rsidRPr="006C52B6" w:rsidRDefault="006C52B6" w:rsidP="006C52B6">
      <w:pPr>
        <w:numPr>
          <w:ilvl w:val="0"/>
          <w:numId w:val="274"/>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Песня о счастье. П. Чайковский, обр. В. Соколова (из оперы «Орлеанская дева»)</w:t>
      </w:r>
    </w:p>
    <w:p w:rsidR="006C52B6" w:rsidRPr="006C52B6" w:rsidRDefault="006C52B6" w:rsidP="006C52B6">
      <w:pPr>
        <w:numPr>
          <w:ilvl w:val="0"/>
          <w:numId w:val="274"/>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Призыв весны. А.  Гречанинов, сл. Народные</w:t>
      </w:r>
    </w:p>
    <w:p w:rsidR="006C52B6" w:rsidRPr="006C52B6" w:rsidRDefault="006C52B6" w:rsidP="006C52B6">
      <w:pPr>
        <w:numPr>
          <w:ilvl w:val="0"/>
          <w:numId w:val="274"/>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Проводы зимы. Н. Римский-Корсаков, сл. И. Устюжанина</w:t>
      </w:r>
    </w:p>
    <w:p w:rsidR="006C52B6" w:rsidRPr="006C52B6" w:rsidRDefault="006C52B6" w:rsidP="006C52B6">
      <w:pPr>
        <w:numPr>
          <w:ilvl w:val="0"/>
          <w:numId w:val="274"/>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Сосны. В. Калинников, сл. М. Лермонтова</w:t>
      </w:r>
    </w:p>
    <w:p w:rsidR="006C52B6" w:rsidRPr="006C52B6" w:rsidRDefault="006C52B6" w:rsidP="006C52B6">
      <w:pPr>
        <w:numPr>
          <w:ilvl w:val="0"/>
          <w:numId w:val="274"/>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Спи дитя моё, усни. А. Аренский, сл. А.Майкова</w:t>
      </w:r>
    </w:p>
    <w:p w:rsidR="006C52B6" w:rsidRPr="006C52B6" w:rsidRDefault="006C52B6" w:rsidP="006C52B6">
      <w:pPr>
        <w:numPr>
          <w:ilvl w:val="0"/>
          <w:numId w:val="274"/>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Холодно-холодно. В. Гречанинов</w:t>
      </w:r>
    </w:p>
    <w:p w:rsidR="006C52B6" w:rsidRPr="006C52B6" w:rsidRDefault="006C52B6" w:rsidP="006C52B6">
      <w:pPr>
        <w:numPr>
          <w:ilvl w:val="0"/>
          <w:numId w:val="274"/>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Хор мальчиков. П. Чайковский из оперы «Пиковая дама»</w:t>
      </w:r>
    </w:p>
    <w:p w:rsidR="006C52B6" w:rsidRPr="006C52B6" w:rsidRDefault="006C52B6" w:rsidP="006C52B6">
      <w:pPr>
        <w:spacing w:after="0"/>
        <w:ind w:left="372" w:firstLine="708"/>
        <w:rPr>
          <w:rFonts w:ascii="Times New Roman" w:eastAsia="Calibri" w:hAnsi="Times New Roman" w:cs="Times New Roman"/>
          <w:kern w:val="1"/>
          <w:sz w:val="24"/>
          <w:szCs w:val="24"/>
          <w:u w:val="single"/>
          <w:lang w:eastAsia="zh-CN" w:bidi="hi-IN"/>
        </w:rPr>
      </w:pPr>
      <w:r w:rsidRPr="006C52B6">
        <w:rPr>
          <w:rFonts w:ascii="Times New Roman" w:eastAsia="Calibri" w:hAnsi="Times New Roman" w:cs="Times New Roman"/>
          <w:kern w:val="1"/>
          <w:sz w:val="24"/>
          <w:szCs w:val="24"/>
          <w:u w:val="single"/>
          <w:lang w:eastAsia="zh-CN" w:bidi="hi-IN"/>
        </w:rPr>
        <w:t>Зарубежная классика:</w:t>
      </w:r>
      <w:r w:rsidRPr="006C52B6">
        <w:rPr>
          <w:rFonts w:ascii="Times New Roman" w:eastAsia="Calibri" w:hAnsi="Times New Roman" w:cs="Times New Roman"/>
          <w:kern w:val="1"/>
          <w:sz w:val="24"/>
          <w:szCs w:val="24"/>
          <w:lang w:eastAsia="zh-CN" w:bidi="hi-IN"/>
        </w:rPr>
        <w:t xml:space="preserve"> </w:t>
      </w:r>
    </w:p>
    <w:p w:rsidR="006C52B6" w:rsidRPr="006C52B6" w:rsidRDefault="006C52B6" w:rsidP="006C52B6">
      <w:pPr>
        <w:numPr>
          <w:ilvl w:val="0"/>
          <w:numId w:val="275"/>
        </w:numPr>
        <w:suppressAutoHyphens/>
        <w:spacing w:after="0"/>
        <w:ind w:left="360"/>
        <w:rPr>
          <w:rFonts w:ascii="Times New Roman" w:eastAsia="Calibri" w:hAnsi="Times New Roman" w:cs="Times New Roman"/>
          <w:kern w:val="1"/>
          <w:sz w:val="24"/>
          <w:szCs w:val="24"/>
          <w:u w:val="single"/>
          <w:lang w:eastAsia="zh-CN" w:bidi="hi-IN"/>
        </w:rPr>
      </w:pPr>
      <w:r w:rsidRPr="006C52B6">
        <w:rPr>
          <w:rFonts w:ascii="Times New Roman" w:eastAsia="Calibri" w:hAnsi="Times New Roman" w:cs="Times New Roman"/>
          <w:kern w:val="1"/>
          <w:sz w:val="24"/>
          <w:szCs w:val="24"/>
          <w:shd w:val="clear" w:color="auto" w:fill="FFFFFF"/>
          <w:lang w:eastAsia="zh-CN" w:bidi="hi-IN"/>
        </w:rPr>
        <w:t>Весною. Л. Бетховен, сл.</w:t>
      </w:r>
    </w:p>
    <w:p w:rsidR="006C52B6" w:rsidRPr="006C52B6" w:rsidRDefault="006C52B6" w:rsidP="006C52B6">
      <w:pPr>
        <w:numPr>
          <w:ilvl w:val="0"/>
          <w:numId w:val="275"/>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Вечерняя песня. К. Вебер, обр. В. Попова</w:t>
      </w:r>
    </w:p>
    <w:p w:rsidR="006C52B6" w:rsidRPr="006C52B6" w:rsidRDefault="006C52B6" w:rsidP="006C52B6">
      <w:pPr>
        <w:numPr>
          <w:ilvl w:val="0"/>
          <w:numId w:val="275"/>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 xml:space="preserve">Воскресный день. Ф. Мендельсон, сл. </w:t>
      </w:r>
    </w:p>
    <w:p w:rsidR="006C52B6" w:rsidRPr="006C52B6" w:rsidRDefault="006C52B6" w:rsidP="006C52B6">
      <w:pPr>
        <w:numPr>
          <w:ilvl w:val="0"/>
          <w:numId w:val="275"/>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Колыбельная. И. Брамс</w:t>
      </w:r>
    </w:p>
    <w:p w:rsidR="006C52B6" w:rsidRPr="006C52B6" w:rsidRDefault="006C52B6" w:rsidP="006C52B6">
      <w:pPr>
        <w:numPr>
          <w:ilvl w:val="0"/>
          <w:numId w:val="275"/>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Край родной. Л. Бетховен</w:t>
      </w:r>
    </w:p>
    <w:p w:rsidR="006C52B6" w:rsidRPr="006C52B6" w:rsidRDefault="006C52B6" w:rsidP="006C52B6">
      <w:pPr>
        <w:numPr>
          <w:ilvl w:val="0"/>
          <w:numId w:val="275"/>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Мы дружим с музыкой, Й. Гайдн</w:t>
      </w:r>
    </w:p>
    <w:p w:rsidR="006C52B6" w:rsidRPr="006C52B6" w:rsidRDefault="006C52B6" w:rsidP="006C52B6">
      <w:pPr>
        <w:numPr>
          <w:ilvl w:val="0"/>
          <w:numId w:val="275"/>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Пастушья песенка. Л. Бетховен, сл. К. Алемасовой</w:t>
      </w:r>
    </w:p>
    <w:p w:rsidR="006C52B6" w:rsidRPr="006C52B6" w:rsidRDefault="006C52B6" w:rsidP="006C52B6">
      <w:pPr>
        <w:numPr>
          <w:ilvl w:val="0"/>
          <w:numId w:val="275"/>
        </w:numPr>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Походная песня. Л. Бетховен</w:t>
      </w:r>
    </w:p>
    <w:p w:rsidR="006C52B6" w:rsidRPr="006C52B6" w:rsidRDefault="006C52B6" w:rsidP="006C52B6">
      <w:pPr>
        <w:spacing w:after="0"/>
        <w:ind w:left="732" w:firstLine="348"/>
        <w:rPr>
          <w:rFonts w:ascii="Times New Roman" w:eastAsia="Calibri" w:hAnsi="Times New Roman" w:cs="Times New Roman"/>
          <w:kern w:val="1"/>
          <w:sz w:val="24"/>
          <w:szCs w:val="24"/>
          <w:u w:val="single"/>
          <w:lang w:eastAsia="zh-CN" w:bidi="hi-IN"/>
        </w:rPr>
      </w:pPr>
      <w:r w:rsidRPr="006C52B6">
        <w:rPr>
          <w:rFonts w:ascii="Times New Roman" w:eastAsia="Calibri" w:hAnsi="Times New Roman" w:cs="Times New Roman"/>
          <w:kern w:val="1"/>
          <w:sz w:val="24"/>
          <w:szCs w:val="24"/>
          <w:u w:val="single"/>
          <w:lang w:eastAsia="zh-CN" w:bidi="hi-IN"/>
        </w:rPr>
        <w:t>Советская и современная отечественная и зарубежная музыка:</w:t>
      </w:r>
    </w:p>
    <w:p w:rsidR="006C52B6" w:rsidRPr="006C52B6" w:rsidRDefault="006C52B6" w:rsidP="006C52B6">
      <w:pPr>
        <w:numPr>
          <w:ilvl w:val="0"/>
          <w:numId w:val="276"/>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 xml:space="preserve">Будьте добры. Флярковский, сл. Савина </w:t>
      </w:r>
    </w:p>
    <w:p w:rsidR="006C52B6" w:rsidRPr="006C52B6" w:rsidRDefault="006C52B6" w:rsidP="006C52B6">
      <w:pPr>
        <w:numPr>
          <w:ilvl w:val="0"/>
          <w:numId w:val="276"/>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Вальс снежинок. В. Шаинский, сл. А. Внукова</w:t>
      </w:r>
    </w:p>
    <w:p w:rsidR="006C52B6" w:rsidRPr="006C52B6" w:rsidRDefault="006C52B6" w:rsidP="006C52B6">
      <w:pPr>
        <w:numPr>
          <w:ilvl w:val="0"/>
          <w:numId w:val="276"/>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Весёлое рондо. Г. Алеев</w:t>
      </w:r>
    </w:p>
    <w:p w:rsidR="006C52B6" w:rsidRPr="006C52B6" w:rsidRDefault="006C52B6" w:rsidP="006C52B6">
      <w:pPr>
        <w:numPr>
          <w:ilvl w:val="0"/>
          <w:numId w:val="276"/>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Весёлый старичок. Р. Мататов, сл. Хармса</w:t>
      </w:r>
    </w:p>
    <w:p w:rsidR="006C52B6" w:rsidRPr="006C52B6" w:rsidRDefault="006C52B6" w:rsidP="006C52B6">
      <w:pPr>
        <w:numPr>
          <w:ilvl w:val="0"/>
          <w:numId w:val="276"/>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Весна. М. Парцхаладзе</w:t>
      </w:r>
    </w:p>
    <w:p w:rsidR="006C52B6" w:rsidRPr="006C52B6" w:rsidRDefault="006C52B6" w:rsidP="006C52B6">
      <w:pPr>
        <w:numPr>
          <w:ilvl w:val="0"/>
          <w:numId w:val="276"/>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Вечерний дождь. М. Славкин, сл. Л. Кибницкого</w:t>
      </w:r>
    </w:p>
    <w:p w:rsidR="006C52B6" w:rsidRPr="006C52B6" w:rsidRDefault="006C52B6" w:rsidP="006C52B6">
      <w:pPr>
        <w:numPr>
          <w:ilvl w:val="0"/>
          <w:numId w:val="276"/>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Вот тогда ты пожалеешь, Кулакова. Г. Струве, сл. Ф. Лаубе</w:t>
      </w:r>
    </w:p>
    <w:p w:rsidR="006C52B6" w:rsidRPr="006C52B6" w:rsidRDefault="006C52B6" w:rsidP="006C52B6">
      <w:pPr>
        <w:numPr>
          <w:ilvl w:val="0"/>
          <w:numId w:val="276"/>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Город детства. В. Синенко, сл. С. Урика</w:t>
      </w:r>
    </w:p>
    <w:p w:rsidR="006C52B6" w:rsidRPr="006C52B6" w:rsidRDefault="006C52B6" w:rsidP="006C52B6">
      <w:pPr>
        <w:numPr>
          <w:ilvl w:val="0"/>
          <w:numId w:val="276"/>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Давайте сохраним. В. Серебряников, сл. Н. Старшинова</w:t>
      </w:r>
    </w:p>
    <w:p w:rsidR="006C52B6" w:rsidRPr="006C52B6" w:rsidRDefault="006C52B6" w:rsidP="006C52B6">
      <w:pPr>
        <w:numPr>
          <w:ilvl w:val="0"/>
          <w:numId w:val="276"/>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Дороги вдаль зовут. Г. Струве, сл. В. Степанова</w:t>
      </w:r>
    </w:p>
    <w:p w:rsidR="006C52B6" w:rsidRPr="006C52B6" w:rsidRDefault="006C52B6" w:rsidP="006C52B6">
      <w:pPr>
        <w:numPr>
          <w:ilvl w:val="0"/>
          <w:numId w:val="276"/>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Ехала деревня. А. Ростовская, слова народные</w:t>
      </w:r>
    </w:p>
    <w:p w:rsidR="006C52B6" w:rsidRPr="006C52B6" w:rsidRDefault="006C52B6" w:rsidP="006C52B6">
      <w:pPr>
        <w:numPr>
          <w:ilvl w:val="0"/>
          <w:numId w:val="276"/>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Здравствуй мир. Л. Квинт, сл. В. Кострова</w:t>
      </w:r>
    </w:p>
    <w:p w:rsidR="006C52B6" w:rsidRPr="006C52B6" w:rsidRDefault="006C52B6" w:rsidP="006C52B6">
      <w:pPr>
        <w:numPr>
          <w:ilvl w:val="0"/>
          <w:numId w:val="276"/>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К нам приходит Новый год. А. Думченко, сл. Е. Чурикова</w:t>
      </w:r>
    </w:p>
    <w:p w:rsidR="006C52B6" w:rsidRPr="006C52B6" w:rsidRDefault="006C52B6" w:rsidP="006C52B6">
      <w:pPr>
        <w:numPr>
          <w:ilvl w:val="0"/>
          <w:numId w:val="276"/>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 xml:space="preserve">Колыбельная. Муз. и. Сл. А. Ростовская </w:t>
      </w:r>
    </w:p>
    <w:p w:rsidR="006C52B6" w:rsidRPr="006C52B6" w:rsidRDefault="006C52B6" w:rsidP="006C52B6">
      <w:pPr>
        <w:numPr>
          <w:ilvl w:val="0"/>
          <w:numId w:val="276"/>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Музыка. А. Калныньш</w:t>
      </w:r>
    </w:p>
    <w:p w:rsidR="006C52B6" w:rsidRPr="006C52B6" w:rsidRDefault="006C52B6" w:rsidP="006C52B6">
      <w:pPr>
        <w:numPr>
          <w:ilvl w:val="0"/>
          <w:numId w:val="276"/>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Муха в бане. Г. Гладков, сл. К. Чуковского</w:t>
      </w:r>
    </w:p>
    <w:p w:rsidR="006C52B6" w:rsidRPr="006C52B6" w:rsidRDefault="006C52B6" w:rsidP="006C52B6">
      <w:pPr>
        <w:numPr>
          <w:ilvl w:val="0"/>
          <w:numId w:val="276"/>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Не волнуйтесь понапрасну. Е. Крылатов.</w:t>
      </w:r>
    </w:p>
    <w:p w:rsidR="006C52B6" w:rsidRPr="006C52B6" w:rsidRDefault="006C52B6" w:rsidP="006C52B6">
      <w:pPr>
        <w:numPr>
          <w:ilvl w:val="0"/>
          <w:numId w:val="276"/>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lastRenderedPageBreak/>
        <w:t>Новый год к нам пришел. Соснин</w:t>
      </w:r>
    </w:p>
    <w:p w:rsidR="006C52B6" w:rsidRPr="006C52B6" w:rsidRDefault="006C52B6" w:rsidP="006C52B6">
      <w:pPr>
        <w:numPr>
          <w:ilvl w:val="0"/>
          <w:numId w:val="276"/>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Нотная песенка. М. Славкин, сл. Е. Григорьевой.</w:t>
      </w:r>
    </w:p>
    <w:p w:rsidR="006C52B6" w:rsidRPr="006C52B6" w:rsidRDefault="006C52B6" w:rsidP="006C52B6">
      <w:pPr>
        <w:numPr>
          <w:ilvl w:val="0"/>
          <w:numId w:val="276"/>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 xml:space="preserve">Облака. Е. Подгайц </w:t>
      </w:r>
    </w:p>
    <w:p w:rsidR="006C52B6" w:rsidRPr="006C52B6" w:rsidRDefault="006C52B6" w:rsidP="006C52B6">
      <w:pPr>
        <w:numPr>
          <w:ilvl w:val="0"/>
          <w:numId w:val="276"/>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Очень-очень вкусный пирог. А. Проскурин, сл. Д. Хармса</w:t>
      </w:r>
    </w:p>
    <w:p w:rsidR="006C52B6" w:rsidRPr="006C52B6" w:rsidRDefault="006C52B6" w:rsidP="006C52B6">
      <w:pPr>
        <w:numPr>
          <w:ilvl w:val="0"/>
          <w:numId w:val="276"/>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Подарки леса. А. Кудряшов, сл. Н. Майер</w:t>
      </w:r>
    </w:p>
    <w:p w:rsidR="006C52B6" w:rsidRPr="006C52B6" w:rsidRDefault="006C52B6" w:rsidP="006C52B6">
      <w:pPr>
        <w:numPr>
          <w:ilvl w:val="0"/>
          <w:numId w:val="276"/>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 xml:space="preserve">Прилетайте птицы. А. Долуханян </w:t>
      </w:r>
    </w:p>
    <w:p w:rsidR="006C52B6" w:rsidRPr="006C52B6" w:rsidRDefault="006C52B6" w:rsidP="006C52B6">
      <w:pPr>
        <w:numPr>
          <w:ilvl w:val="0"/>
          <w:numId w:val="276"/>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Про Емелю. Я. Дубравин, сл. В. Суслова</w:t>
      </w:r>
    </w:p>
    <w:p w:rsidR="006C52B6" w:rsidRPr="006C52B6" w:rsidRDefault="006C52B6" w:rsidP="006C52B6">
      <w:pPr>
        <w:numPr>
          <w:ilvl w:val="0"/>
          <w:numId w:val="276"/>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Прощальный вальс. А. Флярковский, сл. А. Дидукова</w:t>
      </w:r>
    </w:p>
    <w:p w:rsidR="006C52B6" w:rsidRPr="006C52B6" w:rsidRDefault="006C52B6" w:rsidP="006C52B6">
      <w:pPr>
        <w:numPr>
          <w:ilvl w:val="0"/>
          <w:numId w:val="276"/>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Рассвет – чародей. В. Шаинский, сл. М. Пляцковского</w:t>
      </w:r>
    </w:p>
    <w:p w:rsidR="006C52B6" w:rsidRPr="006C52B6" w:rsidRDefault="006C52B6" w:rsidP="006C52B6">
      <w:pPr>
        <w:numPr>
          <w:ilvl w:val="0"/>
          <w:numId w:val="276"/>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Рождественская песня. Е. Зарицкая, сл. И. Шевчука</w:t>
      </w:r>
    </w:p>
    <w:p w:rsidR="006C52B6" w:rsidRPr="006C52B6" w:rsidRDefault="006C52B6" w:rsidP="006C52B6">
      <w:pPr>
        <w:numPr>
          <w:ilvl w:val="0"/>
          <w:numId w:val="276"/>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Рождество. А. Варламов, сл. О.Созонова</w:t>
      </w:r>
    </w:p>
    <w:p w:rsidR="006C52B6" w:rsidRPr="006C52B6" w:rsidRDefault="006C52B6" w:rsidP="006C52B6">
      <w:pPr>
        <w:numPr>
          <w:ilvl w:val="0"/>
          <w:numId w:val="276"/>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Семь весёлых нот. Муз. и Сл. С. Смирнов</w:t>
      </w:r>
    </w:p>
    <w:p w:rsidR="006C52B6" w:rsidRPr="006C52B6" w:rsidRDefault="006C52B6" w:rsidP="006C52B6">
      <w:pPr>
        <w:numPr>
          <w:ilvl w:val="0"/>
          <w:numId w:val="276"/>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Семицветная дорога. И. Кадомцев, сл. П. Синявского</w:t>
      </w:r>
    </w:p>
    <w:p w:rsidR="006C52B6" w:rsidRPr="006C52B6" w:rsidRDefault="006C52B6" w:rsidP="006C52B6">
      <w:pPr>
        <w:numPr>
          <w:ilvl w:val="0"/>
          <w:numId w:val="276"/>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Сердце отдай России. Муз. и. сл. С. Смирнов</w:t>
      </w:r>
    </w:p>
    <w:p w:rsidR="006C52B6" w:rsidRPr="006C52B6" w:rsidRDefault="006C52B6" w:rsidP="006C52B6">
      <w:pPr>
        <w:numPr>
          <w:ilvl w:val="0"/>
          <w:numId w:val="276"/>
        </w:numPr>
        <w:tabs>
          <w:tab w:val="num" w:pos="360"/>
        </w:tabs>
        <w:suppressAutoHyphens/>
        <w:spacing w:after="0"/>
        <w:ind w:left="360"/>
        <w:jc w:val="both"/>
        <w:rPr>
          <w:rFonts w:ascii="Times New Roman" w:eastAsia="Calibri" w:hAnsi="Times New Roman" w:cs="Times New Roman"/>
          <w:kern w:val="1"/>
          <w:sz w:val="24"/>
          <w:szCs w:val="24"/>
          <w:lang w:eastAsia="hi-IN" w:bidi="hi-IN"/>
        </w:rPr>
      </w:pPr>
      <w:r w:rsidRPr="006C52B6">
        <w:rPr>
          <w:rFonts w:ascii="Times New Roman" w:eastAsia="Calibri" w:hAnsi="Times New Roman" w:cs="Times New Roman"/>
          <w:kern w:val="1"/>
          <w:sz w:val="24"/>
          <w:szCs w:val="24"/>
          <w:lang w:eastAsia="hi-IN" w:bidi="hi-IN"/>
        </w:rPr>
        <w:t>С нами, друг! Г. Струве, сл. Н. Соловьёвой</w:t>
      </w:r>
    </w:p>
    <w:p w:rsidR="006C52B6" w:rsidRPr="006C52B6" w:rsidRDefault="006C52B6" w:rsidP="006C52B6">
      <w:pPr>
        <w:numPr>
          <w:ilvl w:val="0"/>
          <w:numId w:val="276"/>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Старушка и пират. М. Славкин, сл. В. Орлова</w:t>
      </w:r>
    </w:p>
    <w:p w:rsidR="006C52B6" w:rsidRPr="006C52B6" w:rsidRDefault="006C52B6" w:rsidP="006C52B6">
      <w:pPr>
        <w:numPr>
          <w:ilvl w:val="0"/>
          <w:numId w:val="276"/>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Страна перевертундия. В. Добрынин, сл. Е. Семёнова</w:t>
      </w:r>
    </w:p>
    <w:p w:rsidR="006C52B6" w:rsidRPr="006C52B6" w:rsidRDefault="006C52B6" w:rsidP="006C52B6">
      <w:pPr>
        <w:numPr>
          <w:ilvl w:val="0"/>
          <w:numId w:val="276"/>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Я на речку побегу. А. Ушкарёв, сл. Г. Ладонщикова</w:t>
      </w:r>
    </w:p>
    <w:p w:rsidR="006C52B6" w:rsidRPr="006C52B6" w:rsidRDefault="006C52B6" w:rsidP="006C52B6">
      <w:pPr>
        <w:spacing w:after="0"/>
        <w:jc w:val="both"/>
        <w:rPr>
          <w:rFonts w:ascii="Times New Roman" w:eastAsia="Calibri" w:hAnsi="Times New Roman" w:cs="Times New Roman"/>
          <w:sz w:val="24"/>
          <w:szCs w:val="24"/>
          <w:shd w:val="clear" w:color="auto" w:fill="FFFFFF"/>
        </w:rPr>
      </w:pPr>
    </w:p>
    <w:p w:rsidR="006C52B6" w:rsidRPr="006C52B6" w:rsidRDefault="006C52B6" w:rsidP="006C52B6">
      <w:pPr>
        <w:spacing w:after="0"/>
        <w:rPr>
          <w:rFonts w:ascii="Times New Roman" w:eastAsia="Calibri" w:hAnsi="Times New Roman" w:cs="Times New Roman"/>
          <w:b/>
          <w:i/>
          <w:sz w:val="24"/>
          <w:szCs w:val="24"/>
          <w:shd w:val="clear" w:color="auto" w:fill="FFFFFF"/>
        </w:rPr>
      </w:pPr>
      <w:r w:rsidRPr="006C52B6">
        <w:rPr>
          <w:rFonts w:ascii="Times New Roman" w:eastAsia="Calibri" w:hAnsi="Times New Roman" w:cs="Times New Roman"/>
          <w:b/>
          <w:i/>
          <w:sz w:val="24"/>
          <w:szCs w:val="24"/>
          <w:shd w:val="clear" w:color="auto" w:fill="FFFFFF"/>
        </w:rPr>
        <w:t xml:space="preserve">Примерная программа выступления </w:t>
      </w:r>
    </w:p>
    <w:p w:rsidR="006C52B6" w:rsidRPr="006C52B6" w:rsidRDefault="006C52B6" w:rsidP="006C52B6">
      <w:pPr>
        <w:spacing w:after="0"/>
        <w:jc w:val="both"/>
        <w:rPr>
          <w:rFonts w:ascii="Times New Roman" w:eastAsia="Calibri" w:hAnsi="Times New Roman" w:cs="Times New Roman"/>
          <w:i/>
          <w:sz w:val="24"/>
          <w:szCs w:val="24"/>
          <w:u w:val="single"/>
          <w:shd w:val="clear" w:color="auto" w:fill="FFFFFF"/>
        </w:rPr>
      </w:pPr>
      <w:r w:rsidRPr="006C52B6">
        <w:rPr>
          <w:rFonts w:ascii="Times New Roman" w:eastAsia="Calibri" w:hAnsi="Times New Roman" w:cs="Times New Roman"/>
          <w:i/>
          <w:sz w:val="24"/>
          <w:szCs w:val="24"/>
          <w:u w:val="single"/>
          <w:shd w:val="clear" w:color="auto" w:fill="FFFFFF"/>
        </w:rPr>
        <w:t>1 вариант</w:t>
      </w:r>
    </w:p>
    <w:p w:rsidR="006C52B6" w:rsidRPr="006C52B6" w:rsidRDefault="006C52B6" w:rsidP="006C52B6">
      <w:pPr>
        <w:numPr>
          <w:ilvl w:val="0"/>
          <w:numId w:val="277"/>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Здравствуй, гостья зима. Русская народная песня, обр. Н. Римского-Корсакова</w:t>
      </w:r>
    </w:p>
    <w:p w:rsidR="006C52B6" w:rsidRPr="006C52B6" w:rsidRDefault="006C52B6" w:rsidP="006C52B6">
      <w:pPr>
        <w:numPr>
          <w:ilvl w:val="0"/>
          <w:numId w:val="277"/>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Осень. Ц. Кюи, сл. А. Плещеева</w:t>
      </w:r>
    </w:p>
    <w:p w:rsidR="006C52B6" w:rsidRPr="006C52B6" w:rsidRDefault="006C52B6" w:rsidP="006C52B6">
      <w:pPr>
        <w:numPr>
          <w:ilvl w:val="0"/>
          <w:numId w:val="277"/>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Пастушья песенка. Л. Бетховен, сл. К. Алемасовой</w:t>
      </w:r>
    </w:p>
    <w:p w:rsidR="006C52B6" w:rsidRPr="006C52B6" w:rsidRDefault="006C52B6" w:rsidP="006C52B6">
      <w:pPr>
        <w:numPr>
          <w:ilvl w:val="0"/>
          <w:numId w:val="277"/>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Город детства. В. Синенко, сл. С. Урика</w:t>
      </w:r>
    </w:p>
    <w:p w:rsidR="006C52B6" w:rsidRPr="006C52B6" w:rsidRDefault="006C52B6" w:rsidP="006C52B6">
      <w:pPr>
        <w:spacing w:after="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i/>
          <w:sz w:val="24"/>
          <w:szCs w:val="24"/>
          <w:u w:val="single"/>
          <w:shd w:val="clear" w:color="auto" w:fill="FFFFFF"/>
        </w:rPr>
        <w:t>2 вариант</w:t>
      </w:r>
    </w:p>
    <w:p w:rsidR="006C52B6" w:rsidRPr="006C52B6" w:rsidRDefault="006C52B6" w:rsidP="006C52B6">
      <w:pPr>
        <w:numPr>
          <w:ilvl w:val="0"/>
          <w:numId w:val="278"/>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Сел комарик на дубочек. Белорусская народная песня, обр. С. Полонского</w:t>
      </w:r>
    </w:p>
    <w:p w:rsidR="006C52B6" w:rsidRPr="006C52B6" w:rsidRDefault="006C52B6" w:rsidP="006C52B6">
      <w:pPr>
        <w:numPr>
          <w:ilvl w:val="0"/>
          <w:numId w:val="278"/>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Сосны. В. Калинников, сл. М. Лермонтова</w:t>
      </w:r>
    </w:p>
    <w:p w:rsidR="006C52B6" w:rsidRPr="006C52B6" w:rsidRDefault="006C52B6" w:rsidP="006C52B6">
      <w:pPr>
        <w:numPr>
          <w:ilvl w:val="0"/>
          <w:numId w:val="278"/>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Мы дружим с музыкой, Й. Гайдн</w:t>
      </w:r>
    </w:p>
    <w:p w:rsidR="006C52B6" w:rsidRPr="006C52B6" w:rsidRDefault="006C52B6" w:rsidP="006C52B6">
      <w:pPr>
        <w:numPr>
          <w:ilvl w:val="0"/>
          <w:numId w:val="278"/>
        </w:numPr>
        <w:tabs>
          <w:tab w:val="num" w:pos="360"/>
        </w:tabs>
        <w:suppressAutoHyphens/>
        <w:spacing w:after="0"/>
        <w:ind w:left="36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Сердце отдай России. Муз. и. сл. С. Смирнова</w:t>
      </w:r>
    </w:p>
    <w:p w:rsidR="006C52B6" w:rsidRPr="006C52B6" w:rsidRDefault="006C52B6" w:rsidP="006C52B6">
      <w:pPr>
        <w:suppressAutoHyphens/>
        <w:spacing w:after="0"/>
        <w:contextualSpacing/>
        <w:jc w:val="both"/>
        <w:rPr>
          <w:rFonts w:ascii="Times New Roman" w:eastAsia="Calibri" w:hAnsi="Times New Roman" w:cs="Times New Roman"/>
          <w:sz w:val="24"/>
          <w:szCs w:val="24"/>
          <w:shd w:val="clear" w:color="auto" w:fill="FFFFFF"/>
        </w:rPr>
      </w:pPr>
    </w:p>
    <w:p w:rsidR="006C52B6" w:rsidRPr="006C52B6" w:rsidRDefault="006C52B6" w:rsidP="006C52B6">
      <w:pPr>
        <w:suppressAutoHyphens/>
        <w:spacing w:after="0"/>
        <w:contextualSpacing/>
        <w:jc w:val="both"/>
        <w:rPr>
          <w:rFonts w:ascii="Times New Roman" w:eastAsia="Calibri" w:hAnsi="Times New Roman" w:cs="Times New Roman"/>
          <w:sz w:val="24"/>
          <w:szCs w:val="24"/>
          <w:shd w:val="clear" w:color="auto" w:fill="FFFFFF"/>
        </w:rPr>
      </w:pPr>
    </w:p>
    <w:p w:rsidR="006C52B6" w:rsidRPr="006C52B6" w:rsidRDefault="006C52B6" w:rsidP="006C52B6">
      <w:pPr>
        <w:suppressAutoHyphens/>
        <w:spacing w:after="0"/>
        <w:contextualSpacing/>
        <w:jc w:val="both"/>
        <w:rPr>
          <w:rFonts w:ascii="Times New Roman" w:eastAsia="Calibri" w:hAnsi="Times New Roman" w:cs="Times New Roman"/>
          <w:sz w:val="24"/>
          <w:szCs w:val="24"/>
          <w:shd w:val="clear" w:color="auto" w:fill="FFFFFF"/>
        </w:rPr>
      </w:pPr>
    </w:p>
    <w:p w:rsidR="006C52B6" w:rsidRPr="006C52B6" w:rsidRDefault="006C52B6" w:rsidP="006C52B6">
      <w:pPr>
        <w:suppressAutoHyphens/>
        <w:spacing w:after="0"/>
        <w:contextualSpacing/>
        <w:jc w:val="both"/>
        <w:rPr>
          <w:rFonts w:ascii="Times New Roman" w:eastAsia="Calibri" w:hAnsi="Times New Roman" w:cs="Times New Roman"/>
          <w:sz w:val="24"/>
          <w:szCs w:val="24"/>
          <w:shd w:val="clear" w:color="auto" w:fill="FFFFFF"/>
        </w:rPr>
      </w:pPr>
    </w:p>
    <w:p w:rsidR="006C52B6" w:rsidRPr="006C52B6" w:rsidRDefault="006C52B6" w:rsidP="006C52B6">
      <w:pPr>
        <w:suppressAutoHyphens/>
        <w:spacing w:after="0"/>
        <w:contextualSpacing/>
        <w:jc w:val="both"/>
        <w:rPr>
          <w:rFonts w:ascii="Times New Roman" w:eastAsia="Calibri" w:hAnsi="Times New Roman" w:cs="Times New Roman"/>
          <w:sz w:val="24"/>
          <w:szCs w:val="24"/>
          <w:shd w:val="clear" w:color="auto" w:fill="FFFFFF"/>
        </w:rPr>
      </w:pPr>
    </w:p>
    <w:p w:rsidR="006C52B6" w:rsidRPr="006C52B6" w:rsidRDefault="006C52B6" w:rsidP="006C52B6">
      <w:pPr>
        <w:suppressAutoHyphens/>
        <w:spacing w:after="0"/>
        <w:contextualSpacing/>
        <w:jc w:val="both"/>
        <w:rPr>
          <w:rFonts w:ascii="Times New Roman" w:eastAsia="Calibri" w:hAnsi="Times New Roman" w:cs="Times New Roman"/>
          <w:sz w:val="24"/>
          <w:szCs w:val="24"/>
          <w:shd w:val="clear" w:color="auto" w:fill="FFFFFF"/>
        </w:rPr>
      </w:pPr>
    </w:p>
    <w:p w:rsidR="006C52B6" w:rsidRPr="006C52B6" w:rsidRDefault="006C52B6" w:rsidP="006C52B6">
      <w:pPr>
        <w:suppressAutoHyphens/>
        <w:spacing w:after="0"/>
        <w:contextualSpacing/>
        <w:jc w:val="both"/>
        <w:rPr>
          <w:rFonts w:ascii="Times New Roman" w:eastAsia="Calibri" w:hAnsi="Times New Roman" w:cs="Times New Roman"/>
          <w:sz w:val="24"/>
          <w:szCs w:val="24"/>
          <w:shd w:val="clear" w:color="auto" w:fill="FFFFFF"/>
        </w:rPr>
      </w:pPr>
    </w:p>
    <w:p w:rsidR="006C52B6" w:rsidRPr="006C52B6" w:rsidRDefault="006C52B6" w:rsidP="006C52B6">
      <w:pPr>
        <w:suppressAutoHyphens/>
        <w:spacing w:after="0"/>
        <w:contextualSpacing/>
        <w:jc w:val="both"/>
        <w:rPr>
          <w:rFonts w:ascii="Times New Roman" w:eastAsia="Calibri" w:hAnsi="Times New Roman" w:cs="Times New Roman"/>
          <w:sz w:val="24"/>
          <w:szCs w:val="24"/>
          <w:shd w:val="clear" w:color="auto" w:fill="FFFFFF"/>
        </w:rPr>
      </w:pPr>
    </w:p>
    <w:p w:rsidR="006C52B6" w:rsidRPr="006C52B6" w:rsidRDefault="006C52B6" w:rsidP="006C52B6">
      <w:pPr>
        <w:suppressAutoHyphens/>
        <w:spacing w:after="0"/>
        <w:contextualSpacing/>
        <w:jc w:val="both"/>
        <w:rPr>
          <w:rFonts w:ascii="Times New Roman" w:eastAsia="Calibri" w:hAnsi="Times New Roman" w:cs="Times New Roman"/>
          <w:sz w:val="24"/>
          <w:szCs w:val="24"/>
          <w:shd w:val="clear" w:color="auto" w:fill="FFFFFF"/>
        </w:rPr>
      </w:pPr>
    </w:p>
    <w:p w:rsidR="006C52B6" w:rsidRPr="006C52B6" w:rsidRDefault="006C52B6" w:rsidP="006C52B6">
      <w:pPr>
        <w:suppressAutoHyphens/>
        <w:spacing w:after="0"/>
        <w:contextualSpacing/>
        <w:jc w:val="both"/>
        <w:rPr>
          <w:rFonts w:ascii="Times New Roman" w:eastAsia="Calibri" w:hAnsi="Times New Roman" w:cs="Times New Roman"/>
          <w:sz w:val="24"/>
          <w:szCs w:val="24"/>
          <w:shd w:val="clear" w:color="auto" w:fill="FFFFFF"/>
        </w:rPr>
      </w:pPr>
    </w:p>
    <w:p w:rsidR="006C52B6" w:rsidRPr="006C52B6" w:rsidRDefault="006C52B6" w:rsidP="006C52B6">
      <w:pPr>
        <w:suppressAutoHyphens/>
        <w:spacing w:after="0"/>
        <w:contextualSpacing/>
        <w:jc w:val="both"/>
        <w:rPr>
          <w:rFonts w:ascii="Times New Roman" w:eastAsia="Calibri" w:hAnsi="Times New Roman" w:cs="Times New Roman"/>
          <w:sz w:val="24"/>
          <w:szCs w:val="24"/>
          <w:shd w:val="clear" w:color="auto" w:fill="FFFFFF"/>
        </w:rPr>
      </w:pPr>
    </w:p>
    <w:p w:rsidR="006C52B6" w:rsidRPr="006C52B6" w:rsidRDefault="006C52B6" w:rsidP="006C52B6">
      <w:pPr>
        <w:suppressAutoHyphens/>
        <w:spacing w:after="0"/>
        <w:contextualSpacing/>
        <w:jc w:val="both"/>
        <w:rPr>
          <w:rFonts w:ascii="Times New Roman" w:eastAsia="Calibri" w:hAnsi="Times New Roman" w:cs="Times New Roman"/>
          <w:sz w:val="24"/>
          <w:szCs w:val="24"/>
          <w:shd w:val="clear" w:color="auto" w:fill="FFFFFF"/>
        </w:rPr>
      </w:pPr>
    </w:p>
    <w:p w:rsidR="006C52B6" w:rsidRPr="006C52B6" w:rsidRDefault="006C52B6" w:rsidP="006C52B6">
      <w:pPr>
        <w:suppressAutoHyphens/>
        <w:spacing w:after="0"/>
        <w:contextualSpacing/>
        <w:jc w:val="both"/>
        <w:rPr>
          <w:rFonts w:ascii="Times New Roman" w:eastAsia="Calibri" w:hAnsi="Times New Roman" w:cs="Times New Roman"/>
          <w:sz w:val="24"/>
          <w:szCs w:val="24"/>
          <w:shd w:val="clear" w:color="auto" w:fill="FFFFFF"/>
        </w:rPr>
      </w:pPr>
    </w:p>
    <w:p w:rsidR="006C52B6" w:rsidRPr="006C52B6" w:rsidRDefault="006C52B6" w:rsidP="006C52B6">
      <w:pPr>
        <w:suppressAutoHyphens/>
        <w:spacing w:after="0"/>
        <w:contextualSpacing/>
        <w:jc w:val="both"/>
        <w:rPr>
          <w:rFonts w:ascii="Times New Roman" w:eastAsia="Calibri" w:hAnsi="Times New Roman" w:cs="Times New Roman"/>
          <w:sz w:val="24"/>
          <w:szCs w:val="24"/>
          <w:shd w:val="clear" w:color="auto" w:fill="FFFFFF"/>
        </w:rPr>
      </w:pPr>
    </w:p>
    <w:p w:rsidR="006C52B6" w:rsidRPr="006C52B6" w:rsidRDefault="006C52B6" w:rsidP="006C52B6">
      <w:pPr>
        <w:suppressAutoHyphens/>
        <w:spacing w:after="0"/>
        <w:contextualSpacing/>
        <w:jc w:val="both"/>
        <w:rPr>
          <w:rFonts w:ascii="Times New Roman" w:eastAsia="Calibri" w:hAnsi="Times New Roman" w:cs="Times New Roman"/>
          <w:sz w:val="24"/>
          <w:szCs w:val="24"/>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sz w:val="28"/>
          <w:szCs w:val="28"/>
          <w:shd w:val="clear" w:color="auto" w:fill="FFFFFF"/>
        </w:rPr>
      </w:pPr>
      <w:r w:rsidRPr="006C52B6">
        <w:rPr>
          <w:rFonts w:ascii="Times New Roman" w:eastAsia="Calibri" w:hAnsi="Times New Roman" w:cs="Times New Roman"/>
          <w:b/>
          <w:sz w:val="28"/>
          <w:szCs w:val="28"/>
          <w:shd w:val="clear" w:color="auto" w:fill="FFFFFF"/>
          <w:lang w:val="en-US"/>
        </w:rPr>
        <w:lastRenderedPageBreak/>
        <w:t>III</w:t>
      </w:r>
      <w:r w:rsidRPr="006C52B6">
        <w:rPr>
          <w:rFonts w:ascii="Times New Roman" w:eastAsia="Calibri" w:hAnsi="Times New Roman" w:cs="Times New Roman"/>
          <w:b/>
          <w:sz w:val="28"/>
          <w:szCs w:val="28"/>
          <w:shd w:val="clear" w:color="auto" w:fill="FFFFFF"/>
        </w:rPr>
        <w:t>. Требования к уровню подготовки обучающихся</w:t>
      </w:r>
    </w:p>
    <w:p w:rsidR="006C52B6" w:rsidRPr="006C52B6" w:rsidRDefault="006C52B6" w:rsidP="006C52B6">
      <w:pPr>
        <w:spacing w:after="0"/>
        <w:ind w:left="357" w:hanging="357"/>
        <w:jc w:val="center"/>
        <w:rPr>
          <w:rFonts w:ascii="Times New Roman" w:eastAsia="Calibri" w:hAnsi="Times New Roman" w:cs="Times New Roman"/>
          <w:b/>
          <w:sz w:val="28"/>
          <w:szCs w:val="28"/>
          <w:shd w:val="clear" w:color="auto" w:fill="FFFFFF"/>
        </w:rPr>
      </w:pPr>
    </w:p>
    <w:p w:rsidR="006C52B6" w:rsidRPr="006C52B6" w:rsidRDefault="006C52B6" w:rsidP="006C52B6">
      <w:pPr>
        <w:spacing w:after="0"/>
        <w:ind w:firstLine="357"/>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Результатом освоения программы учебного предмета «Хоровой класс» являются следующие знания, умения, навыки:</w:t>
      </w:r>
    </w:p>
    <w:p w:rsidR="006C52B6" w:rsidRPr="006C52B6" w:rsidRDefault="006C52B6" w:rsidP="006C52B6">
      <w:pPr>
        <w:numPr>
          <w:ilvl w:val="0"/>
          <w:numId w:val="249"/>
        </w:numPr>
        <w:spacing w:after="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знание начальных основ хорового искусства;</w:t>
      </w:r>
    </w:p>
    <w:p w:rsidR="006C52B6" w:rsidRPr="006C52B6" w:rsidRDefault="006C52B6" w:rsidP="006C52B6">
      <w:pPr>
        <w:numPr>
          <w:ilvl w:val="0"/>
          <w:numId w:val="249"/>
        </w:numPr>
        <w:spacing w:after="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знание профессиональной терминологии;</w:t>
      </w:r>
    </w:p>
    <w:p w:rsidR="006C52B6" w:rsidRPr="006C52B6" w:rsidRDefault="006C52B6" w:rsidP="006C52B6">
      <w:pPr>
        <w:numPr>
          <w:ilvl w:val="0"/>
          <w:numId w:val="249"/>
        </w:numPr>
        <w:spacing w:after="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умение передавать авторский замысел музыкального произведения с помощью органичного сочетания слова и музыки;</w:t>
      </w:r>
    </w:p>
    <w:p w:rsidR="006C52B6" w:rsidRPr="006C52B6" w:rsidRDefault="006C52B6" w:rsidP="006C52B6">
      <w:pPr>
        <w:numPr>
          <w:ilvl w:val="0"/>
          <w:numId w:val="249"/>
        </w:numPr>
        <w:spacing w:after="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навыки коллективного хорового исполнительского творчества;</w:t>
      </w:r>
    </w:p>
    <w:p w:rsidR="006C52B6" w:rsidRPr="006C52B6" w:rsidRDefault="006C52B6" w:rsidP="006C52B6">
      <w:pPr>
        <w:numPr>
          <w:ilvl w:val="0"/>
          <w:numId w:val="249"/>
        </w:numPr>
        <w:spacing w:after="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сформированные практические навыки исполнения хоровых произведений для детей;</w:t>
      </w:r>
    </w:p>
    <w:p w:rsidR="006C52B6" w:rsidRPr="006C52B6" w:rsidRDefault="006C52B6" w:rsidP="006C52B6">
      <w:pPr>
        <w:numPr>
          <w:ilvl w:val="0"/>
          <w:numId w:val="249"/>
        </w:numPr>
        <w:spacing w:after="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наличие практических навыков исполнения партий в составе хорового коллектива.</w:t>
      </w:r>
    </w:p>
    <w:p w:rsidR="006C52B6" w:rsidRPr="006C52B6" w:rsidRDefault="006C52B6" w:rsidP="006C52B6">
      <w:pPr>
        <w:spacing w:after="0"/>
        <w:jc w:val="both"/>
        <w:rPr>
          <w:rFonts w:ascii="Times New Roman" w:eastAsia="Calibri" w:hAnsi="Times New Roman" w:cs="Times New Roman"/>
          <w:sz w:val="24"/>
          <w:szCs w:val="24"/>
          <w:shd w:val="clear" w:color="auto" w:fill="FFFFFF"/>
        </w:rPr>
      </w:pPr>
    </w:p>
    <w:p w:rsidR="006C52B6" w:rsidRPr="006C52B6" w:rsidRDefault="006C52B6" w:rsidP="006C52B6">
      <w:pPr>
        <w:spacing w:after="0"/>
        <w:jc w:val="center"/>
        <w:rPr>
          <w:rFonts w:ascii="Times New Roman" w:eastAsia="Calibri" w:hAnsi="Times New Roman" w:cs="Times New Roman"/>
          <w:b/>
          <w:sz w:val="24"/>
          <w:szCs w:val="24"/>
          <w:shd w:val="clear" w:color="auto" w:fill="FFFFFF"/>
        </w:rPr>
      </w:pPr>
    </w:p>
    <w:p w:rsidR="006C52B6" w:rsidRPr="006C52B6" w:rsidRDefault="006C52B6" w:rsidP="006C52B6">
      <w:pPr>
        <w:spacing w:after="0"/>
        <w:jc w:val="center"/>
        <w:rPr>
          <w:rFonts w:ascii="Times New Roman" w:eastAsia="Calibri" w:hAnsi="Times New Roman" w:cs="Times New Roman"/>
          <w:b/>
          <w:sz w:val="24"/>
          <w:szCs w:val="24"/>
          <w:shd w:val="clear" w:color="auto" w:fill="FFFFFF"/>
        </w:rPr>
      </w:pPr>
    </w:p>
    <w:p w:rsidR="006C52B6" w:rsidRPr="006C52B6" w:rsidRDefault="006C52B6" w:rsidP="006C52B6">
      <w:pPr>
        <w:spacing w:after="0"/>
        <w:jc w:val="center"/>
        <w:rPr>
          <w:rFonts w:ascii="Times New Roman" w:eastAsia="Calibri" w:hAnsi="Times New Roman" w:cs="Times New Roman"/>
          <w:b/>
          <w:sz w:val="24"/>
          <w:szCs w:val="24"/>
          <w:shd w:val="clear" w:color="auto" w:fill="FFFFFF"/>
        </w:rPr>
      </w:pPr>
    </w:p>
    <w:p w:rsidR="006C52B6" w:rsidRPr="006C52B6" w:rsidRDefault="006C52B6" w:rsidP="006C52B6">
      <w:pPr>
        <w:spacing w:after="0"/>
        <w:jc w:val="center"/>
        <w:rPr>
          <w:rFonts w:ascii="Times New Roman" w:eastAsia="Calibri" w:hAnsi="Times New Roman" w:cs="Times New Roman"/>
          <w:b/>
          <w:sz w:val="24"/>
          <w:szCs w:val="24"/>
          <w:shd w:val="clear" w:color="auto" w:fill="FFFFFF"/>
        </w:rPr>
      </w:pPr>
    </w:p>
    <w:p w:rsidR="006C52B6" w:rsidRPr="006C52B6" w:rsidRDefault="006C52B6" w:rsidP="006C52B6">
      <w:pPr>
        <w:spacing w:after="0"/>
        <w:jc w:val="center"/>
        <w:rPr>
          <w:rFonts w:ascii="Times New Roman" w:eastAsia="Calibri" w:hAnsi="Times New Roman" w:cs="Times New Roman"/>
          <w:b/>
          <w:sz w:val="24"/>
          <w:szCs w:val="24"/>
          <w:shd w:val="clear" w:color="auto" w:fill="FFFFFF"/>
        </w:rPr>
      </w:pPr>
    </w:p>
    <w:p w:rsidR="006C52B6" w:rsidRPr="006C52B6" w:rsidRDefault="006C52B6" w:rsidP="006C52B6">
      <w:pPr>
        <w:spacing w:after="0"/>
        <w:jc w:val="center"/>
        <w:rPr>
          <w:rFonts w:ascii="Times New Roman" w:eastAsia="Calibri" w:hAnsi="Times New Roman" w:cs="Times New Roman"/>
          <w:b/>
          <w:sz w:val="24"/>
          <w:szCs w:val="24"/>
          <w:shd w:val="clear" w:color="auto" w:fill="FFFFFF"/>
        </w:rPr>
      </w:pPr>
    </w:p>
    <w:p w:rsidR="006C52B6" w:rsidRPr="006C52B6" w:rsidRDefault="006C52B6" w:rsidP="006C52B6">
      <w:pPr>
        <w:spacing w:after="0"/>
        <w:jc w:val="center"/>
        <w:rPr>
          <w:rFonts w:ascii="Times New Roman" w:eastAsia="Calibri" w:hAnsi="Times New Roman" w:cs="Times New Roman"/>
          <w:b/>
          <w:sz w:val="24"/>
          <w:szCs w:val="24"/>
          <w:shd w:val="clear" w:color="auto" w:fill="FFFFFF"/>
        </w:rPr>
      </w:pPr>
    </w:p>
    <w:p w:rsidR="006C52B6" w:rsidRPr="006C52B6" w:rsidRDefault="006C52B6" w:rsidP="006C52B6">
      <w:pPr>
        <w:spacing w:after="0"/>
        <w:jc w:val="center"/>
        <w:rPr>
          <w:rFonts w:ascii="Times New Roman" w:eastAsia="Calibri" w:hAnsi="Times New Roman" w:cs="Times New Roman"/>
          <w:b/>
          <w:sz w:val="24"/>
          <w:szCs w:val="24"/>
          <w:shd w:val="clear" w:color="auto" w:fill="FFFFFF"/>
        </w:rPr>
      </w:pPr>
    </w:p>
    <w:p w:rsidR="006C52B6" w:rsidRPr="006C52B6" w:rsidRDefault="006C52B6" w:rsidP="006C52B6">
      <w:pPr>
        <w:spacing w:after="0"/>
        <w:jc w:val="center"/>
        <w:rPr>
          <w:rFonts w:ascii="Times New Roman" w:eastAsia="Calibri" w:hAnsi="Times New Roman" w:cs="Times New Roman"/>
          <w:b/>
          <w:sz w:val="24"/>
          <w:szCs w:val="24"/>
          <w:shd w:val="clear" w:color="auto" w:fill="FFFFFF"/>
        </w:rPr>
      </w:pPr>
    </w:p>
    <w:p w:rsidR="006C52B6" w:rsidRPr="006C52B6" w:rsidRDefault="006C52B6" w:rsidP="006C52B6">
      <w:pPr>
        <w:spacing w:after="0"/>
        <w:jc w:val="center"/>
        <w:rPr>
          <w:rFonts w:ascii="Times New Roman" w:eastAsia="Calibri" w:hAnsi="Times New Roman" w:cs="Times New Roman"/>
          <w:b/>
          <w:sz w:val="24"/>
          <w:szCs w:val="24"/>
          <w:shd w:val="clear" w:color="auto" w:fill="FFFFFF"/>
        </w:rPr>
      </w:pPr>
    </w:p>
    <w:p w:rsidR="006C52B6" w:rsidRPr="006C52B6" w:rsidRDefault="006C52B6" w:rsidP="006C52B6">
      <w:pPr>
        <w:spacing w:after="0"/>
        <w:jc w:val="center"/>
        <w:rPr>
          <w:rFonts w:ascii="Times New Roman" w:eastAsia="Calibri" w:hAnsi="Times New Roman" w:cs="Times New Roman"/>
          <w:b/>
          <w:sz w:val="24"/>
          <w:szCs w:val="24"/>
          <w:shd w:val="clear" w:color="auto" w:fill="FFFFFF"/>
        </w:rPr>
      </w:pPr>
    </w:p>
    <w:p w:rsidR="006C52B6" w:rsidRPr="006C52B6" w:rsidRDefault="006C52B6" w:rsidP="006C52B6">
      <w:pPr>
        <w:spacing w:after="0"/>
        <w:jc w:val="center"/>
        <w:rPr>
          <w:rFonts w:ascii="Times New Roman" w:eastAsia="Calibri" w:hAnsi="Times New Roman" w:cs="Times New Roman"/>
          <w:b/>
          <w:sz w:val="24"/>
          <w:szCs w:val="24"/>
          <w:shd w:val="clear" w:color="auto" w:fill="FFFFFF"/>
        </w:rPr>
      </w:pPr>
    </w:p>
    <w:p w:rsidR="006C52B6" w:rsidRPr="006C52B6" w:rsidRDefault="006C52B6" w:rsidP="006C52B6">
      <w:pPr>
        <w:spacing w:after="0"/>
        <w:jc w:val="center"/>
        <w:rPr>
          <w:rFonts w:ascii="Times New Roman" w:eastAsia="Calibri" w:hAnsi="Times New Roman" w:cs="Times New Roman"/>
          <w:b/>
          <w:sz w:val="24"/>
          <w:szCs w:val="24"/>
          <w:shd w:val="clear" w:color="auto" w:fill="FFFFFF"/>
        </w:rPr>
      </w:pPr>
    </w:p>
    <w:p w:rsidR="006C52B6" w:rsidRPr="006C52B6" w:rsidRDefault="006C52B6" w:rsidP="006C52B6">
      <w:pPr>
        <w:spacing w:after="0"/>
        <w:jc w:val="center"/>
        <w:rPr>
          <w:rFonts w:ascii="Times New Roman" w:eastAsia="Calibri" w:hAnsi="Times New Roman" w:cs="Times New Roman"/>
          <w:b/>
          <w:sz w:val="24"/>
          <w:szCs w:val="24"/>
          <w:shd w:val="clear" w:color="auto" w:fill="FFFFFF"/>
        </w:rPr>
      </w:pPr>
    </w:p>
    <w:p w:rsidR="006C52B6" w:rsidRPr="006C52B6" w:rsidRDefault="006C52B6" w:rsidP="006C52B6">
      <w:pPr>
        <w:spacing w:after="0"/>
        <w:jc w:val="center"/>
        <w:rPr>
          <w:rFonts w:ascii="Times New Roman" w:eastAsia="Calibri" w:hAnsi="Times New Roman" w:cs="Times New Roman"/>
          <w:b/>
          <w:sz w:val="24"/>
          <w:szCs w:val="24"/>
          <w:shd w:val="clear" w:color="auto" w:fill="FFFFFF"/>
        </w:rPr>
      </w:pPr>
    </w:p>
    <w:p w:rsidR="006C52B6" w:rsidRPr="006C52B6" w:rsidRDefault="006C52B6" w:rsidP="006C52B6">
      <w:pPr>
        <w:spacing w:after="0"/>
        <w:jc w:val="center"/>
        <w:rPr>
          <w:rFonts w:ascii="Times New Roman" w:eastAsia="Calibri" w:hAnsi="Times New Roman" w:cs="Times New Roman"/>
          <w:b/>
          <w:sz w:val="24"/>
          <w:szCs w:val="24"/>
          <w:shd w:val="clear" w:color="auto" w:fill="FFFFFF"/>
        </w:rPr>
      </w:pPr>
    </w:p>
    <w:p w:rsidR="006C52B6" w:rsidRPr="006C52B6" w:rsidRDefault="006C52B6" w:rsidP="006C52B6">
      <w:pPr>
        <w:spacing w:after="0"/>
        <w:jc w:val="center"/>
        <w:rPr>
          <w:rFonts w:ascii="Times New Roman" w:eastAsia="Calibri" w:hAnsi="Times New Roman" w:cs="Times New Roman"/>
          <w:b/>
          <w:sz w:val="24"/>
          <w:szCs w:val="24"/>
          <w:shd w:val="clear" w:color="auto" w:fill="FFFFFF"/>
        </w:rPr>
      </w:pPr>
    </w:p>
    <w:p w:rsidR="006C52B6" w:rsidRPr="006C52B6" w:rsidRDefault="006C52B6" w:rsidP="006C52B6">
      <w:pPr>
        <w:spacing w:after="0"/>
        <w:jc w:val="center"/>
        <w:rPr>
          <w:rFonts w:ascii="Times New Roman" w:eastAsia="Calibri" w:hAnsi="Times New Roman" w:cs="Times New Roman"/>
          <w:b/>
          <w:sz w:val="24"/>
          <w:szCs w:val="24"/>
          <w:shd w:val="clear" w:color="auto" w:fill="FFFFFF"/>
        </w:rPr>
      </w:pPr>
    </w:p>
    <w:p w:rsidR="006C52B6" w:rsidRPr="006C52B6" w:rsidRDefault="006C52B6" w:rsidP="006C52B6">
      <w:pPr>
        <w:spacing w:after="0"/>
        <w:jc w:val="center"/>
        <w:rPr>
          <w:rFonts w:ascii="Times New Roman" w:eastAsia="Calibri" w:hAnsi="Times New Roman" w:cs="Times New Roman"/>
          <w:b/>
          <w:sz w:val="24"/>
          <w:szCs w:val="24"/>
          <w:shd w:val="clear" w:color="auto" w:fill="FFFFFF"/>
        </w:rPr>
      </w:pPr>
    </w:p>
    <w:p w:rsidR="006C52B6" w:rsidRPr="006C52B6" w:rsidRDefault="006C52B6" w:rsidP="006C52B6">
      <w:pPr>
        <w:spacing w:after="0"/>
        <w:jc w:val="center"/>
        <w:rPr>
          <w:rFonts w:ascii="Times New Roman" w:eastAsia="Calibri" w:hAnsi="Times New Roman" w:cs="Times New Roman"/>
          <w:b/>
          <w:sz w:val="24"/>
          <w:szCs w:val="24"/>
          <w:shd w:val="clear" w:color="auto" w:fill="FFFFFF"/>
        </w:rPr>
      </w:pPr>
    </w:p>
    <w:p w:rsidR="006C52B6" w:rsidRPr="006C52B6" w:rsidRDefault="006C52B6" w:rsidP="006C52B6">
      <w:pPr>
        <w:spacing w:after="0"/>
        <w:jc w:val="center"/>
        <w:rPr>
          <w:rFonts w:ascii="Times New Roman" w:eastAsia="Calibri" w:hAnsi="Times New Roman" w:cs="Times New Roman"/>
          <w:b/>
          <w:sz w:val="24"/>
          <w:szCs w:val="24"/>
          <w:shd w:val="clear" w:color="auto" w:fill="FFFFFF"/>
        </w:rPr>
      </w:pPr>
    </w:p>
    <w:p w:rsidR="006C52B6" w:rsidRPr="006C52B6" w:rsidRDefault="006C52B6" w:rsidP="006C52B6">
      <w:pPr>
        <w:spacing w:after="0"/>
        <w:jc w:val="center"/>
        <w:rPr>
          <w:rFonts w:ascii="Times New Roman" w:eastAsia="Calibri" w:hAnsi="Times New Roman" w:cs="Times New Roman"/>
          <w:b/>
          <w:sz w:val="24"/>
          <w:szCs w:val="24"/>
          <w:shd w:val="clear" w:color="auto" w:fill="FFFFFF"/>
        </w:rPr>
      </w:pPr>
    </w:p>
    <w:p w:rsidR="006C52B6" w:rsidRPr="006C52B6" w:rsidRDefault="006C52B6" w:rsidP="006C52B6">
      <w:pPr>
        <w:spacing w:after="0"/>
        <w:jc w:val="center"/>
        <w:rPr>
          <w:rFonts w:ascii="Times New Roman" w:eastAsia="Calibri" w:hAnsi="Times New Roman" w:cs="Times New Roman"/>
          <w:b/>
          <w:sz w:val="24"/>
          <w:szCs w:val="24"/>
          <w:shd w:val="clear" w:color="auto" w:fill="FFFFFF"/>
        </w:rPr>
      </w:pPr>
    </w:p>
    <w:p w:rsidR="006C52B6" w:rsidRPr="006C52B6" w:rsidRDefault="006C52B6" w:rsidP="006C52B6">
      <w:pPr>
        <w:spacing w:after="0"/>
        <w:jc w:val="center"/>
        <w:rPr>
          <w:rFonts w:ascii="Times New Roman" w:eastAsia="Calibri" w:hAnsi="Times New Roman" w:cs="Times New Roman"/>
          <w:b/>
          <w:sz w:val="24"/>
          <w:szCs w:val="24"/>
          <w:shd w:val="clear" w:color="auto" w:fill="FFFFFF"/>
        </w:rPr>
      </w:pPr>
    </w:p>
    <w:p w:rsidR="006C52B6" w:rsidRPr="006C52B6" w:rsidRDefault="006C52B6" w:rsidP="006C52B6">
      <w:pPr>
        <w:spacing w:after="0"/>
        <w:jc w:val="center"/>
        <w:rPr>
          <w:rFonts w:ascii="Times New Roman" w:eastAsia="Calibri" w:hAnsi="Times New Roman" w:cs="Times New Roman"/>
          <w:b/>
          <w:sz w:val="24"/>
          <w:szCs w:val="24"/>
          <w:shd w:val="clear" w:color="auto" w:fill="FFFFFF"/>
        </w:rPr>
      </w:pPr>
    </w:p>
    <w:p w:rsidR="006C52B6" w:rsidRPr="006C52B6" w:rsidRDefault="006C52B6" w:rsidP="006C52B6">
      <w:pPr>
        <w:spacing w:after="0"/>
        <w:jc w:val="center"/>
        <w:rPr>
          <w:rFonts w:ascii="Times New Roman" w:eastAsia="Calibri" w:hAnsi="Times New Roman" w:cs="Times New Roman"/>
          <w:b/>
          <w:sz w:val="24"/>
          <w:szCs w:val="24"/>
          <w:shd w:val="clear" w:color="auto" w:fill="FFFFFF"/>
        </w:rPr>
      </w:pPr>
    </w:p>
    <w:p w:rsidR="006C52B6" w:rsidRPr="006C52B6" w:rsidRDefault="006C52B6" w:rsidP="006C52B6">
      <w:pPr>
        <w:spacing w:after="0"/>
        <w:jc w:val="center"/>
        <w:rPr>
          <w:rFonts w:ascii="Times New Roman" w:eastAsia="Calibri" w:hAnsi="Times New Roman" w:cs="Times New Roman"/>
          <w:b/>
          <w:sz w:val="24"/>
          <w:szCs w:val="24"/>
          <w:shd w:val="clear" w:color="auto" w:fill="FFFFFF"/>
        </w:rPr>
      </w:pPr>
    </w:p>
    <w:p w:rsidR="006C52B6" w:rsidRPr="006C52B6" w:rsidRDefault="006C52B6" w:rsidP="006C52B6">
      <w:pPr>
        <w:spacing w:after="0"/>
        <w:jc w:val="center"/>
        <w:rPr>
          <w:rFonts w:ascii="Times New Roman" w:eastAsia="Calibri" w:hAnsi="Times New Roman" w:cs="Times New Roman"/>
          <w:b/>
          <w:sz w:val="24"/>
          <w:szCs w:val="24"/>
          <w:shd w:val="clear" w:color="auto" w:fill="FFFFFF"/>
        </w:rPr>
      </w:pPr>
    </w:p>
    <w:p w:rsidR="006C52B6" w:rsidRPr="006C52B6" w:rsidRDefault="006C52B6" w:rsidP="006C52B6">
      <w:pPr>
        <w:spacing w:after="0"/>
        <w:jc w:val="center"/>
        <w:rPr>
          <w:rFonts w:ascii="Times New Roman" w:eastAsia="Calibri" w:hAnsi="Times New Roman" w:cs="Times New Roman"/>
          <w:b/>
          <w:sz w:val="24"/>
          <w:szCs w:val="24"/>
          <w:shd w:val="clear" w:color="auto" w:fill="FFFFFF"/>
        </w:rPr>
      </w:pPr>
    </w:p>
    <w:p w:rsidR="006C52B6" w:rsidRPr="006C52B6" w:rsidRDefault="006C52B6" w:rsidP="006C52B6">
      <w:pPr>
        <w:spacing w:after="0"/>
        <w:jc w:val="center"/>
        <w:rPr>
          <w:rFonts w:ascii="Times New Roman" w:eastAsia="Calibri" w:hAnsi="Times New Roman" w:cs="Times New Roman"/>
          <w:b/>
          <w:sz w:val="24"/>
          <w:szCs w:val="24"/>
          <w:shd w:val="clear" w:color="auto" w:fill="FFFFFF"/>
        </w:rPr>
      </w:pPr>
    </w:p>
    <w:p w:rsidR="006C52B6" w:rsidRPr="006C52B6" w:rsidRDefault="006C52B6" w:rsidP="006C52B6">
      <w:pPr>
        <w:spacing w:after="0"/>
        <w:jc w:val="center"/>
        <w:rPr>
          <w:rFonts w:ascii="Times New Roman" w:eastAsia="Calibri" w:hAnsi="Times New Roman" w:cs="Times New Roman"/>
          <w:b/>
          <w:sz w:val="24"/>
          <w:szCs w:val="24"/>
          <w:shd w:val="clear" w:color="auto" w:fill="FFFFFF"/>
        </w:rPr>
      </w:pPr>
    </w:p>
    <w:p w:rsidR="006C52B6" w:rsidRPr="006C52B6" w:rsidRDefault="006C52B6" w:rsidP="006C52B6">
      <w:pPr>
        <w:spacing w:after="0"/>
        <w:jc w:val="center"/>
        <w:rPr>
          <w:rFonts w:ascii="Times New Roman" w:eastAsia="Calibri" w:hAnsi="Times New Roman" w:cs="Times New Roman"/>
          <w:b/>
          <w:sz w:val="24"/>
          <w:szCs w:val="24"/>
          <w:shd w:val="clear" w:color="auto" w:fill="FFFFFF"/>
        </w:rPr>
      </w:pPr>
    </w:p>
    <w:p w:rsidR="006C52B6" w:rsidRPr="006C52B6" w:rsidRDefault="006C52B6" w:rsidP="006C52B6">
      <w:pPr>
        <w:spacing w:after="0"/>
        <w:jc w:val="center"/>
        <w:rPr>
          <w:rFonts w:ascii="Times New Roman" w:eastAsia="Calibri" w:hAnsi="Times New Roman" w:cs="Times New Roman"/>
          <w:b/>
          <w:sz w:val="24"/>
          <w:szCs w:val="24"/>
          <w:shd w:val="clear" w:color="auto" w:fill="FFFFFF"/>
        </w:rPr>
      </w:pPr>
    </w:p>
    <w:p w:rsidR="006C52B6" w:rsidRPr="006C52B6" w:rsidRDefault="006C52B6" w:rsidP="006C52B6">
      <w:pPr>
        <w:spacing w:after="0"/>
        <w:jc w:val="center"/>
        <w:rPr>
          <w:rFonts w:ascii="Times New Roman" w:eastAsia="Calibri" w:hAnsi="Times New Roman" w:cs="Times New Roman"/>
          <w:b/>
          <w:sz w:val="28"/>
          <w:szCs w:val="28"/>
          <w:shd w:val="clear" w:color="auto" w:fill="FFFFFF"/>
        </w:rPr>
      </w:pPr>
      <w:r w:rsidRPr="006C52B6">
        <w:rPr>
          <w:rFonts w:ascii="Times New Roman" w:eastAsia="Calibri" w:hAnsi="Times New Roman" w:cs="Times New Roman"/>
          <w:b/>
          <w:sz w:val="28"/>
          <w:szCs w:val="28"/>
          <w:shd w:val="clear" w:color="auto" w:fill="FFFFFF"/>
          <w:lang w:val="en-US"/>
        </w:rPr>
        <w:lastRenderedPageBreak/>
        <w:t>IV</w:t>
      </w:r>
      <w:r w:rsidRPr="006C52B6">
        <w:rPr>
          <w:rFonts w:ascii="Times New Roman" w:eastAsia="Calibri" w:hAnsi="Times New Roman" w:cs="Times New Roman"/>
          <w:b/>
          <w:sz w:val="28"/>
          <w:szCs w:val="28"/>
          <w:shd w:val="clear" w:color="auto" w:fill="FFFFFF"/>
        </w:rPr>
        <w:t>. Формы и методы контроля, система оценок</w:t>
      </w:r>
    </w:p>
    <w:p w:rsidR="006C52B6" w:rsidRPr="006C52B6" w:rsidRDefault="006C52B6" w:rsidP="006C52B6">
      <w:pPr>
        <w:spacing w:after="0"/>
        <w:jc w:val="center"/>
        <w:rPr>
          <w:rFonts w:ascii="Times New Roman" w:eastAsia="Calibri" w:hAnsi="Times New Roman" w:cs="Times New Roman"/>
          <w:b/>
          <w:sz w:val="28"/>
          <w:szCs w:val="28"/>
          <w:shd w:val="clear" w:color="auto" w:fill="FFFFFF"/>
        </w:rPr>
      </w:pPr>
    </w:p>
    <w:p w:rsidR="006C52B6" w:rsidRPr="006C52B6" w:rsidRDefault="006C52B6" w:rsidP="006C52B6">
      <w:pPr>
        <w:numPr>
          <w:ilvl w:val="0"/>
          <w:numId w:val="262"/>
        </w:numPr>
        <w:spacing w:after="0"/>
        <w:contextualSpacing/>
        <w:rPr>
          <w:rFonts w:ascii="Times New Roman" w:eastAsia="Calibri" w:hAnsi="Times New Roman" w:cs="Times New Roman"/>
          <w:b/>
          <w:sz w:val="24"/>
          <w:szCs w:val="24"/>
          <w:shd w:val="clear" w:color="auto" w:fill="FFFFFF"/>
        </w:rPr>
      </w:pPr>
      <w:r w:rsidRPr="006C52B6">
        <w:rPr>
          <w:rFonts w:ascii="Times New Roman" w:eastAsia="Calibri" w:hAnsi="Times New Roman" w:cs="Times New Roman"/>
          <w:b/>
          <w:sz w:val="24"/>
          <w:szCs w:val="24"/>
          <w:shd w:val="clear" w:color="auto" w:fill="FFFFFF"/>
        </w:rPr>
        <w:t>Аттестация: цели, виды, форма, содержание</w:t>
      </w:r>
    </w:p>
    <w:p w:rsidR="006C52B6" w:rsidRPr="006C52B6" w:rsidRDefault="006C52B6" w:rsidP="006C52B6">
      <w:pPr>
        <w:spacing w:after="0"/>
        <w:ind w:firstLine="360"/>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В программе обучения младшего хора используются две основных формы контроля успеваемости – текущая и промежуточная.</w:t>
      </w:r>
    </w:p>
    <w:p w:rsidR="006C52B6" w:rsidRPr="006C52B6" w:rsidRDefault="006C52B6" w:rsidP="006C52B6">
      <w:pPr>
        <w:spacing w:after="0"/>
        <w:ind w:firstLine="360"/>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Методы текущего контроля:</w:t>
      </w:r>
    </w:p>
    <w:p w:rsidR="006C52B6" w:rsidRPr="006C52B6" w:rsidRDefault="006C52B6" w:rsidP="006C52B6">
      <w:pPr>
        <w:numPr>
          <w:ilvl w:val="0"/>
          <w:numId w:val="250"/>
        </w:numPr>
        <w:spacing w:after="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оценка за работу в классе;</w:t>
      </w:r>
    </w:p>
    <w:p w:rsidR="006C52B6" w:rsidRPr="006C52B6" w:rsidRDefault="006C52B6" w:rsidP="006C52B6">
      <w:pPr>
        <w:numPr>
          <w:ilvl w:val="0"/>
          <w:numId w:val="250"/>
        </w:numPr>
        <w:spacing w:after="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текущая сдача партий;</w:t>
      </w:r>
    </w:p>
    <w:p w:rsidR="006C52B6" w:rsidRPr="006C52B6" w:rsidRDefault="006C52B6" w:rsidP="006C52B6">
      <w:pPr>
        <w:numPr>
          <w:ilvl w:val="0"/>
          <w:numId w:val="250"/>
        </w:numPr>
        <w:spacing w:after="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контрольный урок в конце каждой четверти.</w:t>
      </w:r>
    </w:p>
    <w:p w:rsidR="006C52B6" w:rsidRPr="006C52B6" w:rsidRDefault="006C52B6" w:rsidP="006C52B6">
      <w:pPr>
        <w:spacing w:after="0"/>
        <w:ind w:firstLine="360"/>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Виды промежуточного контроля:</w:t>
      </w:r>
    </w:p>
    <w:p w:rsidR="006C52B6" w:rsidRPr="006C52B6" w:rsidRDefault="006C52B6" w:rsidP="006C52B6">
      <w:pPr>
        <w:numPr>
          <w:ilvl w:val="0"/>
          <w:numId w:val="251"/>
        </w:numPr>
        <w:spacing w:after="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зачёт в конце учебного года и по окончании освоения предмета.</w:t>
      </w:r>
    </w:p>
    <w:p w:rsidR="006C52B6" w:rsidRPr="006C52B6" w:rsidRDefault="006C52B6" w:rsidP="006C52B6">
      <w:pPr>
        <w:spacing w:after="0"/>
        <w:ind w:firstLine="360"/>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Учёт успеваемости учащихся проводится преподавателем на основе текущих занятий, их посещений, индивидуальной и групповой проверки знаний хоровых партий.</w:t>
      </w:r>
    </w:p>
    <w:p w:rsidR="006C52B6" w:rsidRPr="006C52B6" w:rsidRDefault="006C52B6" w:rsidP="006C52B6">
      <w:pPr>
        <w:suppressAutoHyphens/>
        <w:spacing w:after="0"/>
        <w:ind w:right="57" w:firstLine="426"/>
        <w:jc w:val="both"/>
        <w:rPr>
          <w:rFonts w:ascii="Times New Roman" w:eastAsia="Calibri" w:hAnsi="Times New Roman" w:cs="Times New Roman"/>
          <w:color w:val="00000A"/>
          <w:sz w:val="24"/>
          <w:szCs w:val="24"/>
        </w:rPr>
      </w:pPr>
      <w:r w:rsidRPr="006C52B6">
        <w:rPr>
          <w:rFonts w:ascii="Times New Roman" w:eastAsia="Calibri" w:hAnsi="Times New Roman" w:cs="Times New Roman"/>
          <w:color w:val="00000A"/>
          <w:sz w:val="24"/>
          <w:szCs w:val="24"/>
        </w:rPr>
        <w:t xml:space="preserve">При текущем контроле и промежуточной аттестации устанавливается десятибалльная система оценок: 2, 3-, 3, 3+, 4-, 4, 4+, 5-, 5, 5+. </w:t>
      </w:r>
    </w:p>
    <w:p w:rsidR="006C52B6" w:rsidRPr="006C52B6" w:rsidRDefault="006C52B6" w:rsidP="006C52B6">
      <w:pPr>
        <w:spacing w:after="0"/>
        <w:ind w:firstLine="357"/>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При оценке обучающегося учитывается также его участие в выступлениях хорового коллектива. Повседневно оценивая каждого ученика, педагог, опираясь на ранее выявленный им уровень подготовленности каждого ребёнка, прежде всего, анализирует динамику усвоения им учебного материала, степень его прилежания, всеми средствами стимулируя его интерес к учёбе.</w:t>
      </w:r>
    </w:p>
    <w:p w:rsidR="006C52B6" w:rsidRPr="006C52B6" w:rsidRDefault="006C52B6" w:rsidP="006C52B6">
      <w:pPr>
        <w:spacing w:after="0"/>
        <w:ind w:left="357"/>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При выведении итоговой (переводной) оценки учитывается следующее:</w:t>
      </w:r>
    </w:p>
    <w:p w:rsidR="006C52B6" w:rsidRPr="006C52B6" w:rsidRDefault="006C52B6" w:rsidP="006C52B6">
      <w:pPr>
        <w:numPr>
          <w:ilvl w:val="0"/>
          <w:numId w:val="252"/>
        </w:numPr>
        <w:spacing w:after="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оценка годовой работы ученика;</w:t>
      </w:r>
    </w:p>
    <w:p w:rsidR="006C52B6" w:rsidRPr="006C52B6" w:rsidRDefault="006C52B6" w:rsidP="006C52B6">
      <w:pPr>
        <w:numPr>
          <w:ilvl w:val="0"/>
          <w:numId w:val="252"/>
        </w:numPr>
        <w:spacing w:after="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оценка на зачёте (академическом концерте);</w:t>
      </w:r>
    </w:p>
    <w:p w:rsidR="006C52B6" w:rsidRPr="006C52B6" w:rsidRDefault="006C52B6" w:rsidP="006C52B6">
      <w:pPr>
        <w:numPr>
          <w:ilvl w:val="0"/>
          <w:numId w:val="252"/>
        </w:numPr>
        <w:spacing w:after="0"/>
        <w:contextualSpacing/>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другие выступления ученика в течение учебного года.</w:t>
      </w:r>
    </w:p>
    <w:p w:rsidR="006C52B6" w:rsidRPr="006C52B6" w:rsidRDefault="006C52B6" w:rsidP="006C52B6">
      <w:pPr>
        <w:numPr>
          <w:ilvl w:val="0"/>
          <w:numId w:val="262"/>
        </w:numPr>
        <w:spacing w:after="0"/>
        <w:contextualSpacing/>
        <w:rPr>
          <w:rFonts w:ascii="Times New Roman" w:eastAsia="Calibri" w:hAnsi="Times New Roman" w:cs="Times New Roman"/>
          <w:b/>
          <w:sz w:val="24"/>
          <w:szCs w:val="24"/>
          <w:shd w:val="clear" w:color="auto" w:fill="FFFFFF"/>
        </w:rPr>
      </w:pPr>
      <w:r w:rsidRPr="006C52B6">
        <w:rPr>
          <w:rFonts w:ascii="Times New Roman" w:eastAsia="Calibri" w:hAnsi="Times New Roman" w:cs="Times New Roman"/>
          <w:b/>
          <w:sz w:val="24"/>
          <w:szCs w:val="24"/>
          <w:shd w:val="clear" w:color="auto" w:fill="FFFFFF"/>
        </w:rPr>
        <w:t>Критерии оценок</w:t>
      </w:r>
    </w:p>
    <w:p w:rsidR="006C52B6" w:rsidRPr="006C52B6" w:rsidRDefault="006C52B6" w:rsidP="006C52B6">
      <w:pPr>
        <w:spacing w:after="0"/>
        <w:ind w:firstLine="360"/>
        <w:jc w:val="both"/>
        <w:rPr>
          <w:rFonts w:ascii="Times New Roman" w:eastAsia="Calibri" w:hAnsi="Times New Roman" w:cs="Times New Roman"/>
          <w:sz w:val="24"/>
          <w:szCs w:val="24"/>
          <w:shd w:val="clear" w:color="auto" w:fill="FFFFFF"/>
        </w:rPr>
      </w:pPr>
      <w:r w:rsidRPr="006C52B6">
        <w:rPr>
          <w:rFonts w:ascii="Times New Roman" w:eastAsia="Calibri" w:hAnsi="Times New Roman" w:cs="Times New Roman"/>
          <w:sz w:val="24"/>
          <w:szCs w:val="24"/>
          <w:shd w:val="clear" w:color="auto" w:fill="FFFFFF"/>
        </w:rPr>
        <w:t>По итогам исполнения программы на зачёте, академическом прослушивании выставляется оценка по пятибалльной системе: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6379"/>
      </w:tblGrid>
      <w:tr w:rsidR="006C52B6" w:rsidRPr="006C52B6" w:rsidTr="009723AA">
        <w:tc>
          <w:tcPr>
            <w:tcW w:w="3085" w:type="dxa"/>
          </w:tcPr>
          <w:p w:rsidR="006C52B6" w:rsidRPr="006C52B6" w:rsidRDefault="006C52B6" w:rsidP="006C52B6">
            <w:pPr>
              <w:spacing w:after="0"/>
              <w:ind w:left="357" w:hanging="357"/>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Оценка</w:t>
            </w:r>
          </w:p>
        </w:tc>
        <w:tc>
          <w:tcPr>
            <w:tcW w:w="6379" w:type="dxa"/>
          </w:tcPr>
          <w:p w:rsidR="006C52B6" w:rsidRPr="006C52B6" w:rsidRDefault="006C52B6" w:rsidP="006C52B6">
            <w:pPr>
              <w:spacing w:after="0"/>
              <w:ind w:left="357" w:hanging="357"/>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Критерии оценивания выступления</w:t>
            </w:r>
          </w:p>
        </w:tc>
      </w:tr>
      <w:tr w:rsidR="006C52B6" w:rsidRPr="006C52B6" w:rsidTr="009723AA">
        <w:tc>
          <w:tcPr>
            <w:tcW w:w="3085" w:type="dxa"/>
          </w:tcPr>
          <w:p w:rsidR="006C52B6" w:rsidRPr="006C52B6" w:rsidRDefault="006C52B6" w:rsidP="006C52B6">
            <w:pPr>
              <w:spacing w:after="0"/>
              <w:ind w:left="357" w:hanging="357"/>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5 («отлично»)</w:t>
            </w:r>
          </w:p>
        </w:tc>
        <w:tc>
          <w:tcPr>
            <w:tcW w:w="6379" w:type="dxa"/>
          </w:tcPr>
          <w:p w:rsidR="006C52B6" w:rsidRPr="006C52B6" w:rsidRDefault="006C52B6" w:rsidP="006C52B6">
            <w:pPr>
              <w:spacing w:after="0"/>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регулярное посещение хора, отсутствие пропусков без уважительных причин, знание своей партии во всех произведениях, разучиваемых в хоровом классе, активная эмоциональная работа на занятиях, участие на всех хоровых концертах коллектива</w:t>
            </w:r>
          </w:p>
        </w:tc>
      </w:tr>
      <w:tr w:rsidR="006C52B6" w:rsidRPr="006C52B6" w:rsidTr="009723AA">
        <w:tc>
          <w:tcPr>
            <w:tcW w:w="3085" w:type="dxa"/>
          </w:tcPr>
          <w:p w:rsidR="006C52B6" w:rsidRPr="006C52B6" w:rsidRDefault="006C52B6" w:rsidP="006C52B6">
            <w:pPr>
              <w:spacing w:after="0"/>
              <w:ind w:left="357" w:hanging="357"/>
              <w:jc w:val="both"/>
              <w:rPr>
                <w:rFonts w:ascii="Times New Roman" w:eastAsia="Calibri" w:hAnsi="Times New Roman" w:cs="Times New Roman"/>
                <w:color w:val="000000"/>
                <w:sz w:val="24"/>
                <w:szCs w:val="24"/>
                <w:shd w:val="clear" w:color="auto" w:fill="FFFFFF"/>
                <w:lang w:val="en-US"/>
              </w:rPr>
            </w:pPr>
            <w:r w:rsidRPr="006C52B6">
              <w:rPr>
                <w:rFonts w:ascii="Times New Roman" w:eastAsia="Calibri" w:hAnsi="Times New Roman" w:cs="Times New Roman"/>
                <w:color w:val="000000"/>
                <w:sz w:val="24"/>
                <w:szCs w:val="24"/>
                <w:shd w:val="clear" w:color="auto" w:fill="FFFFFF"/>
              </w:rPr>
              <w:t>4 («хорошо»</w:t>
            </w:r>
            <w:r w:rsidRPr="006C52B6">
              <w:rPr>
                <w:rFonts w:ascii="Times New Roman" w:eastAsia="Calibri" w:hAnsi="Times New Roman" w:cs="Times New Roman"/>
                <w:color w:val="000000"/>
                <w:sz w:val="24"/>
                <w:szCs w:val="24"/>
                <w:shd w:val="clear" w:color="auto" w:fill="FFFFFF"/>
                <w:lang w:val="en-US"/>
              </w:rPr>
              <w:t>)</w:t>
            </w:r>
          </w:p>
        </w:tc>
        <w:tc>
          <w:tcPr>
            <w:tcW w:w="6379" w:type="dxa"/>
          </w:tcPr>
          <w:p w:rsidR="006C52B6" w:rsidRPr="006C52B6" w:rsidRDefault="006C52B6" w:rsidP="006C52B6">
            <w:pPr>
              <w:spacing w:after="0"/>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регулярное посещение хора, отсутствие пропусков без уважительных причин, активная работа в классе, сдача партии всей хоровой программы при недостаточной проработке трудных технических фрагментов (вокально – интонационная неточность), участие в концертах хора</w:t>
            </w:r>
          </w:p>
        </w:tc>
      </w:tr>
      <w:tr w:rsidR="006C52B6" w:rsidRPr="006C52B6" w:rsidTr="009723AA">
        <w:tc>
          <w:tcPr>
            <w:tcW w:w="3085" w:type="dxa"/>
          </w:tcPr>
          <w:p w:rsidR="006C52B6" w:rsidRPr="006C52B6" w:rsidRDefault="006C52B6" w:rsidP="006C52B6">
            <w:pPr>
              <w:spacing w:after="0"/>
              <w:ind w:left="357" w:hanging="357"/>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3 («удовлетворительно»)</w:t>
            </w:r>
          </w:p>
        </w:tc>
        <w:tc>
          <w:tcPr>
            <w:tcW w:w="6379" w:type="dxa"/>
          </w:tcPr>
          <w:p w:rsidR="006C52B6" w:rsidRPr="006C52B6" w:rsidRDefault="006C52B6" w:rsidP="006C52B6">
            <w:pPr>
              <w:spacing w:after="0"/>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 xml:space="preserve">нерегулярное посещение хора, пропуски без уважительных причин, пассивная работа в классе, незнание наизусть некоторых партитур в программе при сдаче партий, участие в обязательном отчётном концерте хора в случае пересдачи партий </w:t>
            </w:r>
          </w:p>
        </w:tc>
      </w:tr>
      <w:tr w:rsidR="006C52B6" w:rsidRPr="006C52B6" w:rsidTr="009723AA">
        <w:tc>
          <w:tcPr>
            <w:tcW w:w="3085" w:type="dxa"/>
          </w:tcPr>
          <w:p w:rsidR="006C52B6" w:rsidRPr="006C52B6" w:rsidRDefault="006C52B6" w:rsidP="006C52B6">
            <w:pPr>
              <w:spacing w:after="0"/>
              <w:ind w:left="357" w:hanging="357"/>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2 («неудовлетворительно»</w:t>
            </w:r>
            <w:r w:rsidRPr="006C52B6">
              <w:rPr>
                <w:rFonts w:ascii="Times New Roman" w:eastAsia="Calibri" w:hAnsi="Times New Roman" w:cs="Times New Roman"/>
                <w:color w:val="000000"/>
                <w:sz w:val="24"/>
                <w:szCs w:val="24"/>
                <w:shd w:val="clear" w:color="auto" w:fill="FFFFFF"/>
                <w:lang w:val="en-US"/>
              </w:rPr>
              <w:t>)</w:t>
            </w:r>
          </w:p>
        </w:tc>
        <w:tc>
          <w:tcPr>
            <w:tcW w:w="6379" w:type="dxa"/>
          </w:tcPr>
          <w:p w:rsidR="006C52B6" w:rsidRPr="006C52B6" w:rsidRDefault="006C52B6" w:rsidP="006C52B6">
            <w:pPr>
              <w:spacing w:after="0"/>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 xml:space="preserve">пропуски хоровых занятий без уважительных причин, </w:t>
            </w:r>
            <w:r w:rsidRPr="006C52B6">
              <w:rPr>
                <w:rFonts w:ascii="Times New Roman" w:eastAsia="Calibri" w:hAnsi="Times New Roman" w:cs="Times New Roman"/>
                <w:color w:val="000000"/>
                <w:sz w:val="24"/>
                <w:szCs w:val="24"/>
                <w:shd w:val="clear" w:color="auto" w:fill="FFFFFF"/>
              </w:rPr>
              <w:lastRenderedPageBreak/>
              <w:t>неудовлетворительная сдача партий в большинстве партитур всей программы, недопуск к выступлению на отчётный концерт</w:t>
            </w:r>
          </w:p>
        </w:tc>
      </w:tr>
      <w:tr w:rsidR="006C52B6" w:rsidRPr="006C52B6" w:rsidTr="009723AA">
        <w:tc>
          <w:tcPr>
            <w:tcW w:w="3085" w:type="dxa"/>
          </w:tcPr>
          <w:p w:rsidR="006C52B6" w:rsidRPr="006C52B6" w:rsidRDefault="006C52B6" w:rsidP="006C52B6">
            <w:pPr>
              <w:spacing w:after="0"/>
              <w:ind w:left="357" w:hanging="357"/>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lastRenderedPageBreak/>
              <w:t>«зачёт» (без отметки)</w:t>
            </w:r>
          </w:p>
        </w:tc>
        <w:tc>
          <w:tcPr>
            <w:tcW w:w="6379" w:type="dxa"/>
          </w:tcPr>
          <w:p w:rsidR="006C52B6" w:rsidRPr="006C52B6" w:rsidRDefault="006C52B6" w:rsidP="006C52B6">
            <w:pPr>
              <w:spacing w:after="0"/>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отражает достаточный уровень подготовки и исполнения на данном этапе обучения, соответствующий программным требованиям</w:t>
            </w:r>
          </w:p>
        </w:tc>
      </w:tr>
    </w:tbl>
    <w:p w:rsidR="006C52B6" w:rsidRPr="006C52B6" w:rsidRDefault="006C52B6" w:rsidP="006C52B6">
      <w:pPr>
        <w:spacing w:after="0"/>
        <w:ind w:right="57"/>
        <w:jc w:val="both"/>
        <w:rPr>
          <w:rFonts w:ascii="Times New Roman" w:eastAsia="SimSun" w:hAnsi="Times New Roman" w:cs="Times New Roman"/>
          <w:color w:val="00000A"/>
          <w:sz w:val="24"/>
          <w:szCs w:val="24"/>
          <w:lang w:eastAsia="ar-SA"/>
        </w:rPr>
      </w:pPr>
      <w:r w:rsidRPr="006C52B6">
        <w:rPr>
          <w:rFonts w:ascii="Times New Roman" w:eastAsia="Calibri" w:hAnsi="Times New Roman" w:cs="Times New Roman"/>
          <w:color w:val="000000"/>
          <w:sz w:val="24"/>
          <w:szCs w:val="24"/>
          <w:shd w:val="clear" w:color="auto" w:fill="FFFFFF"/>
        </w:rPr>
        <w:t xml:space="preserve"> </w:t>
      </w:r>
      <w:r w:rsidRPr="006C52B6">
        <w:rPr>
          <w:rFonts w:ascii="Times New Roman" w:eastAsia="SimSun" w:hAnsi="Times New Roman" w:cs="Times New Roman"/>
          <w:color w:val="00000A"/>
          <w:sz w:val="24"/>
          <w:szCs w:val="24"/>
          <w:lang w:eastAsia="ar-SA"/>
        </w:rPr>
        <w:t>Фонды оценочных средств призваны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искусства.</w:t>
      </w:r>
    </w:p>
    <w:p w:rsidR="006C52B6" w:rsidRPr="006C52B6" w:rsidRDefault="006C52B6" w:rsidP="006C52B6">
      <w:pPr>
        <w:suppressAutoHyphens/>
        <w:spacing w:after="0"/>
        <w:ind w:right="57"/>
        <w:jc w:val="both"/>
        <w:rPr>
          <w:rFonts w:ascii="Times New Roman" w:eastAsia="SimSun" w:hAnsi="Times New Roman" w:cs="Times New Roman"/>
          <w:color w:val="00000A"/>
          <w:sz w:val="24"/>
          <w:szCs w:val="24"/>
          <w:lang w:eastAsia="ar-SA"/>
        </w:rPr>
      </w:pPr>
      <w:r w:rsidRPr="006C52B6">
        <w:rPr>
          <w:rFonts w:ascii="Times New Roman" w:eastAsia="SimSun" w:hAnsi="Times New Roman" w:cs="Times New Roman"/>
          <w:color w:val="00000A"/>
          <w:sz w:val="24"/>
          <w:szCs w:val="24"/>
          <w:lang w:eastAsia="ar-SA"/>
        </w:rPr>
        <w:t xml:space="preserve">     Оценки выставляются по окончании каждой четверти и в завершении учебного года.</w:t>
      </w:r>
    </w:p>
    <w:p w:rsidR="006C52B6" w:rsidRPr="006C52B6" w:rsidRDefault="006C52B6" w:rsidP="006C52B6">
      <w:pPr>
        <w:spacing w:after="0"/>
        <w:ind w:left="357" w:hanging="357"/>
        <w:jc w:val="both"/>
        <w:rPr>
          <w:rFonts w:ascii="Times New Roman" w:eastAsia="Calibri" w:hAnsi="Times New Roman" w:cs="Times New Roman"/>
          <w:color w:val="000000"/>
          <w:sz w:val="24"/>
          <w:szCs w:val="24"/>
          <w:shd w:val="clear" w:color="auto" w:fill="FFFFFF"/>
        </w:rPr>
      </w:pPr>
    </w:p>
    <w:p w:rsidR="006C52B6" w:rsidRPr="006C52B6" w:rsidRDefault="006C52B6" w:rsidP="006C52B6">
      <w:pPr>
        <w:spacing w:after="0"/>
        <w:ind w:left="357" w:hanging="357"/>
        <w:jc w:val="both"/>
        <w:rPr>
          <w:rFonts w:ascii="Times New Roman" w:eastAsia="Calibri" w:hAnsi="Times New Roman" w:cs="Times New Roman"/>
          <w:color w:val="000000"/>
          <w:sz w:val="24"/>
          <w:szCs w:val="24"/>
          <w:shd w:val="clear" w:color="auto" w:fill="FFFFFF"/>
        </w:rPr>
      </w:pPr>
    </w:p>
    <w:p w:rsidR="006C52B6" w:rsidRPr="006C52B6" w:rsidRDefault="006C52B6" w:rsidP="006C52B6">
      <w:pPr>
        <w:spacing w:after="0"/>
        <w:ind w:left="357" w:hanging="357"/>
        <w:jc w:val="both"/>
        <w:rPr>
          <w:rFonts w:ascii="Times New Roman" w:eastAsia="Calibri" w:hAnsi="Times New Roman" w:cs="Times New Roman"/>
          <w:color w:val="000000"/>
          <w:sz w:val="24"/>
          <w:szCs w:val="24"/>
          <w:shd w:val="clear" w:color="auto" w:fill="FFFFFF"/>
        </w:rPr>
      </w:pPr>
    </w:p>
    <w:p w:rsidR="006C52B6" w:rsidRPr="006C52B6" w:rsidRDefault="006C52B6" w:rsidP="006C52B6">
      <w:pPr>
        <w:spacing w:after="0"/>
        <w:ind w:left="357" w:hanging="357"/>
        <w:jc w:val="both"/>
        <w:rPr>
          <w:rFonts w:ascii="Times New Roman" w:eastAsia="Calibri" w:hAnsi="Times New Roman" w:cs="Times New Roman"/>
          <w:color w:val="000000"/>
          <w:sz w:val="24"/>
          <w:szCs w:val="24"/>
          <w:shd w:val="clear" w:color="auto" w:fill="FFFFFF"/>
        </w:rPr>
      </w:pPr>
    </w:p>
    <w:p w:rsidR="006C52B6" w:rsidRPr="006C52B6" w:rsidRDefault="006C52B6" w:rsidP="006C52B6">
      <w:pPr>
        <w:spacing w:after="0"/>
        <w:ind w:left="357" w:hanging="357"/>
        <w:jc w:val="both"/>
        <w:rPr>
          <w:rFonts w:ascii="Times New Roman" w:eastAsia="Calibri" w:hAnsi="Times New Roman" w:cs="Times New Roman"/>
          <w:color w:val="000000"/>
          <w:sz w:val="24"/>
          <w:szCs w:val="24"/>
          <w:shd w:val="clear" w:color="auto" w:fill="FFFFFF"/>
        </w:rPr>
      </w:pPr>
    </w:p>
    <w:p w:rsidR="006C52B6" w:rsidRPr="006C52B6" w:rsidRDefault="006C52B6" w:rsidP="006C52B6">
      <w:pPr>
        <w:spacing w:after="0"/>
        <w:ind w:left="357" w:hanging="357"/>
        <w:jc w:val="both"/>
        <w:rPr>
          <w:rFonts w:ascii="Times New Roman" w:eastAsia="Calibri" w:hAnsi="Times New Roman" w:cs="Times New Roman"/>
          <w:color w:val="000000"/>
          <w:sz w:val="24"/>
          <w:szCs w:val="24"/>
          <w:shd w:val="clear" w:color="auto" w:fill="FFFFFF"/>
        </w:rPr>
      </w:pPr>
    </w:p>
    <w:p w:rsidR="006C52B6" w:rsidRPr="006C52B6" w:rsidRDefault="006C52B6" w:rsidP="006C52B6">
      <w:pPr>
        <w:spacing w:after="0"/>
        <w:ind w:left="357" w:hanging="357"/>
        <w:jc w:val="both"/>
        <w:rPr>
          <w:rFonts w:ascii="Times New Roman" w:eastAsia="Calibri" w:hAnsi="Times New Roman" w:cs="Times New Roman"/>
          <w:color w:val="000000"/>
          <w:sz w:val="24"/>
          <w:szCs w:val="24"/>
          <w:shd w:val="clear" w:color="auto" w:fill="FFFFFF"/>
        </w:rPr>
      </w:pPr>
    </w:p>
    <w:p w:rsidR="006C52B6" w:rsidRPr="006C52B6" w:rsidRDefault="006C52B6" w:rsidP="006C52B6">
      <w:pPr>
        <w:spacing w:after="0"/>
        <w:ind w:left="357" w:hanging="357"/>
        <w:jc w:val="both"/>
        <w:rPr>
          <w:rFonts w:ascii="Times New Roman" w:eastAsia="Calibri" w:hAnsi="Times New Roman" w:cs="Times New Roman"/>
          <w:color w:val="000000"/>
          <w:sz w:val="24"/>
          <w:szCs w:val="24"/>
          <w:shd w:val="clear" w:color="auto" w:fill="FFFFFF"/>
        </w:rPr>
      </w:pPr>
    </w:p>
    <w:p w:rsidR="006C52B6" w:rsidRPr="006C52B6" w:rsidRDefault="006C52B6" w:rsidP="006C52B6">
      <w:pPr>
        <w:spacing w:after="0"/>
        <w:ind w:left="357" w:hanging="357"/>
        <w:jc w:val="both"/>
        <w:rPr>
          <w:rFonts w:ascii="Times New Roman" w:eastAsia="Calibri" w:hAnsi="Times New Roman" w:cs="Times New Roman"/>
          <w:color w:val="000000"/>
          <w:sz w:val="24"/>
          <w:szCs w:val="24"/>
          <w:shd w:val="clear" w:color="auto" w:fill="FFFFFF"/>
        </w:rPr>
      </w:pPr>
    </w:p>
    <w:p w:rsidR="006C52B6" w:rsidRPr="006C52B6" w:rsidRDefault="006C52B6" w:rsidP="006C52B6">
      <w:pPr>
        <w:spacing w:after="0"/>
        <w:ind w:left="357" w:hanging="357"/>
        <w:jc w:val="both"/>
        <w:rPr>
          <w:rFonts w:ascii="Times New Roman" w:eastAsia="Calibri" w:hAnsi="Times New Roman" w:cs="Times New Roman"/>
          <w:color w:val="000000"/>
          <w:sz w:val="24"/>
          <w:szCs w:val="24"/>
          <w:shd w:val="clear" w:color="auto" w:fill="FFFFFF"/>
        </w:rPr>
      </w:pPr>
    </w:p>
    <w:p w:rsidR="006C52B6" w:rsidRPr="006C52B6" w:rsidRDefault="006C52B6" w:rsidP="006C52B6">
      <w:pPr>
        <w:spacing w:after="0"/>
        <w:ind w:left="357" w:hanging="357"/>
        <w:jc w:val="both"/>
        <w:rPr>
          <w:rFonts w:ascii="Times New Roman" w:eastAsia="Calibri" w:hAnsi="Times New Roman" w:cs="Times New Roman"/>
          <w:color w:val="000000"/>
          <w:sz w:val="24"/>
          <w:szCs w:val="24"/>
          <w:shd w:val="clear" w:color="auto" w:fill="FFFFFF"/>
        </w:rPr>
      </w:pPr>
    </w:p>
    <w:p w:rsidR="006C52B6" w:rsidRPr="006C52B6" w:rsidRDefault="006C52B6" w:rsidP="006C52B6">
      <w:pPr>
        <w:spacing w:after="0"/>
        <w:ind w:left="357" w:hanging="357"/>
        <w:jc w:val="both"/>
        <w:rPr>
          <w:rFonts w:ascii="Times New Roman" w:eastAsia="Calibri" w:hAnsi="Times New Roman" w:cs="Times New Roman"/>
          <w:color w:val="000000"/>
          <w:sz w:val="24"/>
          <w:szCs w:val="24"/>
          <w:shd w:val="clear" w:color="auto" w:fill="FFFFFF"/>
        </w:rPr>
      </w:pPr>
    </w:p>
    <w:p w:rsidR="006C52B6" w:rsidRPr="006C52B6" w:rsidRDefault="006C52B6" w:rsidP="006C52B6">
      <w:pPr>
        <w:spacing w:after="0"/>
        <w:ind w:left="357" w:hanging="357"/>
        <w:jc w:val="both"/>
        <w:rPr>
          <w:rFonts w:ascii="Times New Roman" w:eastAsia="Calibri" w:hAnsi="Times New Roman" w:cs="Times New Roman"/>
          <w:color w:val="000000"/>
          <w:sz w:val="24"/>
          <w:szCs w:val="24"/>
          <w:shd w:val="clear" w:color="auto" w:fill="FFFFFF"/>
        </w:rPr>
      </w:pPr>
    </w:p>
    <w:p w:rsidR="006C52B6" w:rsidRPr="006C52B6" w:rsidRDefault="006C52B6" w:rsidP="006C52B6">
      <w:pPr>
        <w:spacing w:after="0"/>
        <w:ind w:left="357" w:hanging="357"/>
        <w:jc w:val="both"/>
        <w:rPr>
          <w:rFonts w:ascii="Times New Roman" w:eastAsia="Calibri" w:hAnsi="Times New Roman" w:cs="Times New Roman"/>
          <w:color w:val="000000"/>
          <w:sz w:val="24"/>
          <w:szCs w:val="24"/>
          <w:shd w:val="clear" w:color="auto" w:fill="FFFFFF"/>
        </w:rPr>
      </w:pPr>
    </w:p>
    <w:p w:rsidR="006C52B6" w:rsidRPr="006C52B6" w:rsidRDefault="006C52B6" w:rsidP="006C52B6">
      <w:pPr>
        <w:spacing w:after="0"/>
        <w:ind w:left="357" w:hanging="357"/>
        <w:jc w:val="both"/>
        <w:rPr>
          <w:rFonts w:ascii="Times New Roman" w:eastAsia="Calibri" w:hAnsi="Times New Roman" w:cs="Times New Roman"/>
          <w:color w:val="000000"/>
          <w:sz w:val="24"/>
          <w:szCs w:val="24"/>
          <w:shd w:val="clear" w:color="auto" w:fill="FFFFFF"/>
        </w:rPr>
      </w:pPr>
    </w:p>
    <w:p w:rsidR="006C52B6" w:rsidRPr="006C52B6" w:rsidRDefault="006C52B6" w:rsidP="006C52B6">
      <w:pPr>
        <w:spacing w:after="0"/>
        <w:ind w:left="357" w:hanging="357"/>
        <w:jc w:val="both"/>
        <w:rPr>
          <w:rFonts w:ascii="Times New Roman" w:eastAsia="Calibri" w:hAnsi="Times New Roman" w:cs="Times New Roman"/>
          <w:color w:val="000000"/>
          <w:sz w:val="24"/>
          <w:szCs w:val="24"/>
          <w:shd w:val="clear" w:color="auto" w:fill="FFFFFF"/>
        </w:rPr>
      </w:pPr>
    </w:p>
    <w:p w:rsidR="006C52B6" w:rsidRPr="006C52B6" w:rsidRDefault="006C52B6" w:rsidP="006C52B6">
      <w:pPr>
        <w:spacing w:after="0"/>
        <w:ind w:left="357" w:hanging="357"/>
        <w:jc w:val="both"/>
        <w:rPr>
          <w:rFonts w:ascii="Times New Roman" w:eastAsia="Calibri" w:hAnsi="Times New Roman" w:cs="Times New Roman"/>
          <w:color w:val="000000"/>
          <w:sz w:val="24"/>
          <w:szCs w:val="24"/>
          <w:shd w:val="clear" w:color="auto" w:fill="FFFFFF"/>
        </w:rPr>
      </w:pPr>
    </w:p>
    <w:p w:rsidR="006C52B6" w:rsidRPr="006C52B6" w:rsidRDefault="006C52B6" w:rsidP="006C52B6">
      <w:pPr>
        <w:spacing w:after="0"/>
        <w:ind w:left="357" w:hanging="357"/>
        <w:jc w:val="both"/>
        <w:rPr>
          <w:rFonts w:ascii="Times New Roman" w:eastAsia="Calibri" w:hAnsi="Times New Roman" w:cs="Times New Roman"/>
          <w:color w:val="000000"/>
          <w:sz w:val="24"/>
          <w:szCs w:val="24"/>
          <w:shd w:val="clear" w:color="auto" w:fill="FFFFFF"/>
        </w:rPr>
      </w:pPr>
    </w:p>
    <w:p w:rsidR="006C52B6" w:rsidRPr="006C52B6" w:rsidRDefault="006C52B6" w:rsidP="006C52B6">
      <w:pPr>
        <w:spacing w:after="0"/>
        <w:ind w:left="357" w:hanging="357"/>
        <w:jc w:val="both"/>
        <w:rPr>
          <w:rFonts w:ascii="Times New Roman" w:eastAsia="Calibri" w:hAnsi="Times New Roman" w:cs="Times New Roman"/>
          <w:color w:val="000000"/>
          <w:sz w:val="24"/>
          <w:szCs w:val="24"/>
          <w:shd w:val="clear" w:color="auto" w:fill="FFFFFF"/>
        </w:rPr>
      </w:pPr>
    </w:p>
    <w:p w:rsidR="006C52B6" w:rsidRPr="006C52B6" w:rsidRDefault="006C52B6" w:rsidP="006C52B6">
      <w:pPr>
        <w:spacing w:after="0"/>
        <w:ind w:left="357" w:hanging="357"/>
        <w:jc w:val="both"/>
        <w:rPr>
          <w:rFonts w:ascii="Times New Roman" w:eastAsia="Calibri" w:hAnsi="Times New Roman" w:cs="Times New Roman"/>
          <w:color w:val="000000"/>
          <w:sz w:val="24"/>
          <w:szCs w:val="24"/>
          <w:shd w:val="clear" w:color="auto" w:fill="FFFFFF"/>
        </w:rPr>
      </w:pPr>
    </w:p>
    <w:p w:rsidR="006C52B6" w:rsidRPr="006C52B6" w:rsidRDefault="006C52B6" w:rsidP="006C52B6">
      <w:pPr>
        <w:spacing w:after="0"/>
        <w:ind w:left="357" w:hanging="357"/>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 xml:space="preserve">  </w:t>
      </w: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r w:rsidRPr="006C52B6">
        <w:rPr>
          <w:rFonts w:ascii="Times New Roman" w:eastAsia="Calibri" w:hAnsi="Times New Roman" w:cs="Times New Roman"/>
          <w:b/>
          <w:color w:val="000000"/>
          <w:sz w:val="28"/>
          <w:szCs w:val="28"/>
          <w:shd w:val="clear" w:color="auto" w:fill="FFFFFF"/>
          <w:lang w:val="en-US"/>
        </w:rPr>
        <w:lastRenderedPageBreak/>
        <w:t>V</w:t>
      </w:r>
      <w:r w:rsidRPr="006C52B6">
        <w:rPr>
          <w:rFonts w:ascii="Times New Roman" w:eastAsia="Calibri" w:hAnsi="Times New Roman" w:cs="Times New Roman"/>
          <w:b/>
          <w:color w:val="000000"/>
          <w:sz w:val="28"/>
          <w:szCs w:val="28"/>
          <w:shd w:val="clear" w:color="auto" w:fill="FFFFFF"/>
        </w:rPr>
        <w:t>. Методическое обеспечение учебного процесса</w:t>
      </w: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numPr>
          <w:ilvl w:val="0"/>
          <w:numId w:val="263"/>
        </w:numPr>
        <w:spacing w:after="0"/>
        <w:contextualSpacing/>
        <w:rPr>
          <w:rFonts w:ascii="Times New Roman" w:eastAsia="Calibri" w:hAnsi="Times New Roman" w:cs="Times New Roman"/>
          <w:b/>
          <w:color w:val="000000"/>
          <w:sz w:val="24"/>
          <w:szCs w:val="24"/>
          <w:shd w:val="clear" w:color="auto" w:fill="FFFFFF"/>
        </w:rPr>
      </w:pPr>
      <w:r w:rsidRPr="006C52B6">
        <w:rPr>
          <w:rFonts w:ascii="Times New Roman" w:eastAsia="Calibri" w:hAnsi="Times New Roman" w:cs="Times New Roman"/>
          <w:b/>
          <w:color w:val="000000"/>
          <w:sz w:val="24"/>
          <w:szCs w:val="24"/>
          <w:shd w:val="clear" w:color="auto" w:fill="FFFFFF"/>
        </w:rPr>
        <w:t>Методические рекомендации педагогическим работникам</w:t>
      </w:r>
    </w:p>
    <w:p w:rsidR="006C52B6" w:rsidRPr="006C52B6" w:rsidRDefault="006C52B6" w:rsidP="006C52B6">
      <w:pPr>
        <w:spacing w:after="0"/>
        <w:ind w:firstLine="360"/>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 xml:space="preserve">Задача руководителя хорового класса – пробудить у детей любовь к хоровому пению, сформировать необходимые навыки и выработать потребность в систематическом коллективном музицировании, учитывая, что хоровое пение – наиболее доступный вид подобной деятельности. </w:t>
      </w:r>
    </w:p>
    <w:p w:rsidR="006C52B6" w:rsidRPr="006C52B6" w:rsidRDefault="006C52B6" w:rsidP="006C52B6">
      <w:pPr>
        <w:spacing w:after="0"/>
        <w:ind w:firstLine="360"/>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На занятиях должны активно использоваться знания нотной грамоты и навыки сольфеджирования, так как работа по нотам, а затем и хоровым партитурам помогает учащимся воспринимать музыкальные произведения сознательно, значительно ускоряет процесс разучивания. Пение по нотам необходимо сочетать с пением по слуху, так как именно пение по слуху способствует развитию музыкальной памяти.</w:t>
      </w:r>
    </w:p>
    <w:p w:rsidR="006C52B6" w:rsidRPr="006C52B6" w:rsidRDefault="006C52B6" w:rsidP="006C52B6">
      <w:pPr>
        <w:spacing w:after="0"/>
        <w:ind w:firstLine="360"/>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На протяжении всех лет обучения педагог следит за формированием и развитием важнейших вокально-хоровых навыков учащихся (дыханием, звуковедением, ансамблем, строем, дикцией), постепенно усложняя задачи, расширяя диапазон певческих возможностей детей.</w:t>
      </w:r>
    </w:p>
    <w:p w:rsidR="006C52B6" w:rsidRPr="006C52B6" w:rsidRDefault="006C52B6" w:rsidP="006C52B6">
      <w:pPr>
        <w:spacing w:after="0"/>
        <w:ind w:firstLine="360"/>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Отбирая репертуар, педагог должен помнить о необходимости расширения музыкально-художественного кругозора детей, о том, что хоровое пение – мощное средство патриотического, художественно-эстетического, нравственного воспитания учащихся. Произведения русской и зарубежной классики должны сочетаться с произведениями современных композиторов и народными песнями разных жанров.</w:t>
      </w:r>
    </w:p>
    <w:p w:rsidR="006C52B6" w:rsidRPr="006C52B6" w:rsidRDefault="006C52B6" w:rsidP="006C52B6">
      <w:pPr>
        <w:spacing w:after="0"/>
        <w:ind w:firstLine="360"/>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Особое значение имеет работа над словом, музыкальной и поэтической фразой, формой всего произведения, над умением почувствовать и выделить кульминационные моменты как всего произведения, так и отдельных его частей.</w:t>
      </w:r>
    </w:p>
    <w:p w:rsidR="006C52B6" w:rsidRPr="006C52B6" w:rsidRDefault="006C52B6" w:rsidP="006C52B6">
      <w:pPr>
        <w:spacing w:after="0"/>
        <w:ind w:firstLine="708"/>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Постепенно, с накоплением опыта хорового исполнения, овладением вокально-хоровыми навыками, репертуар дополняется. Наряду с куплетной формой учащиеся знакомятся с другими формами хоровой музыки. Краткие пояснительные беседы к отдельным произведениям используются руководителем хорового класса для выявления своеобразия стилей отдельных композиторов, музыкального языка различных эпох. Такие беседы способствуют обогащению музыкального кругозора учащихся, помогают формировать их художественную культуру.</w:t>
      </w:r>
    </w:p>
    <w:p w:rsidR="006C52B6" w:rsidRPr="006C52B6" w:rsidRDefault="006C52B6" w:rsidP="006C52B6">
      <w:pPr>
        <w:spacing w:after="0"/>
        <w:ind w:firstLine="357"/>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Для учащихся инструментальных отделений хоровой класс является одним из обязательных предметов, способствующих формированию навыков коллективного музицирования. Всемерно используя возможности групповых занятий, предусмотренных действующими учебными планами, нельзя забывать о том, что хор – это коллектив. Лишь исходя из этого можно профессионально строить работу над всеми компонентами хорового звучания. Так, при организации учебного процесса в школе целесообразно руководствоваться интересами и возможностями коллективных форм занятий, координируя их с групповыми, мелкогрупповыми и даже индивидуальными. Такой организационный принцип будет способствовать успешной работе хорового класса как исполнительского коллектива.</w:t>
      </w:r>
    </w:p>
    <w:p w:rsidR="006C52B6" w:rsidRPr="006C52B6" w:rsidRDefault="006C52B6" w:rsidP="006C52B6">
      <w:pPr>
        <w:spacing w:after="0"/>
        <w:ind w:left="357" w:hanging="357"/>
        <w:jc w:val="both"/>
        <w:rPr>
          <w:rFonts w:ascii="Times New Roman" w:eastAsia="Calibri" w:hAnsi="Times New Roman" w:cs="Times New Roman"/>
          <w:color w:val="000000"/>
          <w:sz w:val="24"/>
          <w:szCs w:val="24"/>
          <w:shd w:val="clear" w:color="auto" w:fill="FFFFFF"/>
        </w:rPr>
      </w:pPr>
    </w:p>
    <w:p w:rsidR="006C52B6" w:rsidRPr="006C52B6" w:rsidRDefault="006C52B6" w:rsidP="006C52B6">
      <w:pPr>
        <w:numPr>
          <w:ilvl w:val="0"/>
          <w:numId w:val="263"/>
        </w:numPr>
        <w:spacing w:after="0"/>
        <w:contextualSpacing/>
        <w:rPr>
          <w:rFonts w:ascii="Times New Roman" w:eastAsia="Calibri" w:hAnsi="Times New Roman" w:cs="Times New Roman"/>
          <w:b/>
          <w:color w:val="000000"/>
          <w:sz w:val="24"/>
          <w:szCs w:val="24"/>
          <w:shd w:val="clear" w:color="auto" w:fill="FFFFFF"/>
        </w:rPr>
      </w:pPr>
      <w:r w:rsidRPr="006C52B6">
        <w:rPr>
          <w:rFonts w:ascii="Times New Roman" w:eastAsia="Calibri" w:hAnsi="Times New Roman" w:cs="Times New Roman"/>
          <w:b/>
          <w:color w:val="000000"/>
          <w:sz w:val="24"/>
          <w:szCs w:val="24"/>
          <w:shd w:val="clear" w:color="auto" w:fill="FFFFFF"/>
        </w:rPr>
        <w:t>Методические рекомендации по организации самостоятельной работы</w:t>
      </w:r>
    </w:p>
    <w:p w:rsidR="006C52B6" w:rsidRPr="006C52B6" w:rsidRDefault="006C52B6" w:rsidP="006C52B6">
      <w:pPr>
        <w:spacing w:after="0"/>
        <w:ind w:firstLine="360"/>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 xml:space="preserve">Объём самостоятельной работы учащихся определяется с учётом минимальных затрат на подготовку домашнего задания (параллельно с освоением детьми программы </w:t>
      </w:r>
      <w:r w:rsidRPr="006C52B6">
        <w:rPr>
          <w:rFonts w:ascii="Times New Roman" w:eastAsia="Calibri" w:hAnsi="Times New Roman" w:cs="Times New Roman"/>
          <w:color w:val="000000"/>
          <w:sz w:val="24"/>
          <w:szCs w:val="24"/>
          <w:shd w:val="clear" w:color="auto" w:fill="FFFFFF"/>
        </w:rPr>
        <w:lastRenderedPageBreak/>
        <w:t>основного общего образования), с опорой на сложившиеся в учебном заведении педагогические традиции и методическую целесообразность, а также индивидуальные способности ученика.</w:t>
      </w:r>
    </w:p>
    <w:p w:rsidR="006C52B6" w:rsidRPr="006C52B6" w:rsidRDefault="006C52B6" w:rsidP="006C52B6">
      <w:pPr>
        <w:spacing w:after="0"/>
        <w:ind w:firstLine="360"/>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Необходимым условием самостоятельной работы учащегося в классе хорового пения является домашняя работа. Прежде всего, она должна заключаться в систематической проработке своей хоровой партии в произведениях, изучаемых в хоровом классе. Учащийся регулярно готовится дома к контрольной сдаче партий произведений. В результате домашней подготовки учащийся при сдаче партий должен уметь  выразительно исполнять свой хоровой голос в звучании всей хоровой фактуры без сопровождения.</w:t>
      </w:r>
    </w:p>
    <w:p w:rsidR="006C52B6" w:rsidRPr="006C52B6" w:rsidRDefault="006C52B6" w:rsidP="006C52B6">
      <w:pPr>
        <w:spacing w:after="0"/>
        <w:ind w:firstLine="357"/>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Выполнение обучающимся домашнего задания должно контролироваться преподавателем и обеспечиваться партитурами и нотными изданиями, хрестоматиями, клавирами, в соответствии с программными требованиями по данному предмету.</w:t>
      </w:r>
    </w:p>
    <w:p w:rsidR="006C52B6" w:rsidRPr="006C52B6" w:rsidRDefault="006C52B6" w:rsidP="006C52B6">
      <w:pPr>
        <w:spacing w:after="0"/>
        <w:ind w:left="357" w:hanging="357"/>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 xml:space="preserve">              </w:t>
      </w: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ind w:left="357" w:hanging="357"/>
        <w:jc w:val="center"/>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rPr>
          <w:rFonts w:ascii="Times New Roman" w:eastAsia="Calibri" w:hAnsi="Times New Roman" w:cs="Times New Roman"/>
          <w:b/>
          <w:color w:val="000000"/>
          <w:sz w:val="28"/>
          <w:szCs w:val="28"/>
          <w:shd w:val="clear" w:color="auto" w:fill="FFFFFF"/>
        </w:rPr>
      </w:pPr>
    </w:p>
    <w:p w:rsidR="006C52B6" w:rsidRPr="006C52B6" w:rsidRDefault="006C52B6" w:rsidP="006C52B6">
      <w:pPr>
        <w:spacing w:after="0"/>
        <w:jc w:val="center"/>
        <w:rPr>
          <w:rFonts w:ascii="Times New Roman" w:eastAsia="Calibri" w:hAnsi="Times New Roman" w:cs="Times New Roman"/>
          <w:b/>
          <w:color w:val="000000"/>
          <w:sz w:val="28"/>
          <w:szCs w:val="28"/>
          <w:shd w:val="clear" w:color="auto" w:fill="FFFFFF"/>
        </w:rPr>
      </w:pPr>
      <w:r w:rsidRPr="006C52B6">
        <w:rPr>
          <w:rFonts w:ascii="Times New Roman" w:eastAsia="Calibri" w:hAnsi="Times New Roman" w:cs="Times New Roman"/>
          <w:b/>
          <w:color w:val="000000"/>
          <w:sz w:val="28"/>
          <w:szCs w:val="28"/>
          <w:shd w:val="clear" w:color="auto" w:fill="FFFFFF"/>
          <w:lang w:val="en-US"/>
        </w:rPr>
        <w:lastRenderedPageBreak/>
        <w:t>VI</w:t>
      </w:r>
      <w:r w:rsidRPr="006C52B6">
        <w:rPr>
          <w:rFonts w:ascii="Times New Roman" w:eastAsia="Calibri" w:hAnsi="Times New Roman" w:cs="Times New Roman"/>
          <w:b/>
          <w:color w:val="000000"/>
          <w:sz w:val="28"/>
          <w:szCs w:val="28"/>
          <w:shd w:val="clear" w:color="auto" w:fill="FFFFFF"/>
        </w:rPr>
        <w:t>. Списки рекомендуемой нотной и методической литературы</w:t>
      </w:r>
    </w:p>
    <w:p w:rsidR="006C52B6" w:rsidRPr="006C52B6" w:rsidRDefault="006C52B6" w:rsidP="006C52B6">
      <w:pPr>
        <w:numPr>
          <w:ilvl w:val="0"/>
          <w:numId w:val="264"/>
        </w:numPr>
        <w:spacing w:after="0"/>
        <w:contextualSpacing/>
        <w:rPr>
          <w:rFonts w:ascii="Times New Roman" w:eastAsia="Calibri" w:hAnsi="Times New Roman" w:cs="Times New Roman"/>
          <w:b/>
          <w:color w:val="000000"/>
          <w:sz w:val="24"/>
          <w:szCs w:val="24"/>
          <w:shd w:val="clear" w:color="auto" w:fill="FFFFFF"/>
        </w:rPr>
      </w:pPr>
      <w:r w:rsidRPr="006C52B6">
        <w:rPr>
          <w:rFonts w:ascii="Times New Roman" w:eastAsia="Calibri" w:hAnsi="Times New Roman" w:cs="Times New Roman"/>
          <w:b/>
          <w:color w:val="000000"/>
          <w:sz w:val="24"/>
          <w:szCs w:val="24"/>
          <w:shd w:val="clear" w:color="auto" w:fill="FFFFFF"/>
        </w:rPr>
        <w:t>Список рекомендуемых нотных сборников</w:t>
      </w:r>
    </w:p>
    <w:p w:rsidR="006C52B6" w:rsidRPr="006C52B6" w:rsidRDefault="006C52B6" w:rsidP="006C52B6">
      <w:pPr>
        <w:numPr>
          <w:ilvl w:val="0"/>
          <w:numId w:val="266"/>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Бандина А., Попов В., Тихеева Л. «Школа хорового пения», Вып. 1,2. М., 1966</w:t>
      </w:r>
    </w:p>
    <w:p w:rsidR="006C52B6" w:rsidRPr="006C52B6" w:rsidRDefault="006C52B6" w:rsidP="006C52B6">
      <w:pPr>
        <w:numPr>
          <w:ilvl w:val="0"/>
          <w:numId w:val="266"/>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«Каноны для детского хора», сост. Струве Г. М., 2001</w:t>
      </w:r>
    </w:p>
    <w:p w:rsidR="006C52B6" w:rsidRPr="006C52B6" w:rsidRDefault="006C52B6" w:rsidP="006C52B6">
      <w:pPr>
        <w:numPr>
          <w:ilvl w:val="0"/>
          <w:numId w:val="266"/>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«Песни для детского хора», Вып. 5.  Хоровые произведения русских и зарубежных композиторов, сост. Соколов В. М., 1963</w:t>
      </w:r>
    </w:p>
    <w:p w:rsidR="006C52B6" w:rsidRPr="006C52B6" w:rsidRDefault="006C52B6" w:rsidP="006C52B6">
      <w:pPr>
        <w:numPr>
          <w:ilvl w:val="0"/>
          <w:numId w:val="266"/>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«Песни для детского хора», Вып. 12, сост. Соколов В. М., 1975</w:t>
      </w:r>
    </w:p>
    <w:p w:rsidR="006C52B6" w:rsidRPr="006C52B6" w:rsidRDefault="006C52B6" w:rsidP="006C52B6">
      <w:pPr>
        <w:numPr>
          <w:ilvl w:val="0"/>
          <w:numId w:val="266"/>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«Поет детская хоровая студия «Пионерия», сост. Струве Г. М., 1989</w:t>
      </w:r>
    </w:p>
    <w:p w:rsidR="006C52B6" w:rsidRPr="006C52B6" w:rsidRDefault="006C52B6" w:rsidP="006C52B6">
      <w:pPr>
        <w:numPr>
          <w:ilvl w:val="0"/>
          <w:numId w:val="266"/>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«Поющее детство». Произведения для детского хора (сост. Мякишев И.), М., 2002</w:t>
      </w:r>
    </w:p>
    <w:p w:rsidR="006C52B6" w:rsidRPr="006C52B6" w:rsidRDefault="006C52B6" w:rsidP="006C52B6">
      <w:pPr>
        <w:numPr>
          <w:ilvl w:val="0"/>
          <w:numId w:val="266"/>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Рубинштейн А. «Избранные хоры», М., 1979</w:t>
      </w:r>
    </w:p>
    <w:p w:rsidR="006C52B6" w:rsidRPr="006C52B6" w:rsidRDefault="006C52B6" w:rsidP="006C52B6">
      <w:pPr>
        <w:numPr>
          <w:ilvl w:val="0"/>
          <w:numId w:val="266"/>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Соколов В. «Обработки и переложения для детского хора». М., 1969.</w:t>
      </w:r>
    </w:p>
    <w:p w:rsidR="006C52B6" w:rsidRPr="006C52B6" w:rsidRDefault="006C52B6" w:rsidP="006C52B6">
      <w:pPr>
        <w:numPr>
          <w:ilvl w:val="0"/>
          <w:numId w:val="266"/>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Тугаринов Ю. «Произведения для детского хора», 2-е издание. «Современная музыка», 2009</w:t>
      </w:r>
    </w:p>
    <w:p w:rsidR="006C52B6" w:rsidRPr="006C52B6" w:rsidRDefault="006C52B6" w:rsidP="006C52B6">
      <w:pPr>
        <w:numPr>
          <w:ilvl w:val="0"/>
          <w:numId w:val="266"/>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«Хоры без сопровождения», для начинающих детских хоровых коллективов. Сост. Соколов В. Вып. 1,2. М. 1965</w:t>
      </w:r>
    </w:p>
    <w:p w:rsidR="006C52B6" w:rsidRPr="006C52B6" w:rsidRDefault="006C52B6" w:rsidP="006C52B6">
      <w:pPr>
        <w:numPr>
          <w:ilvl w:val="0"/>
          <w:numId w:val="266"/>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Чесноков П. «Собрание духовно-музыкальных сочинений», театр. 4, М., 1995</w:t>
      </w:r>
    </w:p>
    <w:p w:rsidR="006C52B6" w:rsidRPr="006C52B6" w:rsidRDefault="006C52B6" w:rsidP="006C52B6">
      <w:pPr>
        <w:spacing w:after="0"/>
        <w:ind w:left="357" w:hanging="357"/>
        <w:jc w:val="center"/>
        <w:rPr>
          <w:rFonts w:ascii="Times New Roman" w:eastAsia="Calibri" w:hAnsi="Times New Roman" w:cs="Times New Roman"/>
          <w:b/>
          <w:color w:val="000000"/>
          <w:sz w:val="24"/>
          <w:szCs w:val="24"/>
          <w:shd w:val="clear" w:color="auto" w:fill="FFFFFF"/>
        </w:rPr>
      </w:pPr>
    </w:p>
    <w:p w:rsidR="006C52B6" w:rsidRPr="006C52B6" w:rsidRDefault="006C52B6" w:rsidP="006C52B6">
      <w:pPr>
        <w:spacing w:after="0"/>
        <w:ind w:left="357" w:hanging="357"/>
        <w:rPr>
          <w:rFonts w:ascii="Times New Roman" w:eastAsia="Calibri" w:hAnsi="Times New Roman" w:cs="Times New Roman"/>
          <w:b/>
          <w:color w:val="000000"/>
          <w:sz w:val="24"/>
          <w:szCs w:val="24"/>
          <w:shd w:val="clear" w:color="auto" w:fill="FFFFFF"/>
        </w:rPr>
      </w:pPr>
      <w:r w:rsidRPr="006C52B6">
        <w:rPr>
          <w:rFonts w:ascii="Times New Roman" w:eastAsia="Calibri" w:hAnsi="Times New Roman" w:cs="Times New Roman"/>
          <w:b/>
          <w:color w:val="000000"/>
          <w:sz w:val="24"/>
          <w:szCs w:val="24"/>
          <w:shd w:val="clear" w:color="auto" w:fill="FFFFFF"/>
        </w:rPr>
        <w:t>2.Список рекомендуемой методической литературы</w:t>
      </w:r>
    </w:p>
    <w:p w:rsidR="006C52B6" w:rsidRPr="006C52B6" w:rsidRDefault="006C52B6" w:rsidP="006C52B6">
      <w:pPr>
        <w:numPr>
          <w:ilvl w:val="0"/>
          <w:numId w:val="265"/>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Дмитриев Л. Основы вокальной методики. – М.: Музыка, 2000</w:t>
      </w:r>
    </w:p>
    <w:p w:rsidR="006C52B6" w:rsidRPr="006C52B6" w:rsidRDefault="006C52B6" w:rsidP="006C52B6">
      <w:pPr>
        <w:numPr>
          <w:ilvl w:val="0"/>
          <w:numId w:val="265"/>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Добровольская Н. Вокально-хоровые упражнения в детском хоре. М., 1987</w:t>
      </w:r>
    </w:p>
    <w:p w:rsidR="006C52B6" w:rsidRPr="006C52B6" w:rsidRDefault="006C52B6" w:rsidP="006C52B6">
      <w:pPr>
        <w:numPr>
          <w:ilvl w:val="0"/>
          <w:numId w:val="265"/>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Михайлова М. Развитие музыкальных способностей детей. – Ярославль, «Академия развития», 1997</w:t>
      </w:r>
    </w:p>
    <w:p w:rsidR="006C52B6" w:rsidRPr="006C52B6" w:rsidRDefault="006C52B6" w:rsidP="006C52B6">
      <w:pPr>
        <w:numPr>
          <w:ilvl w:val="0"/>
          <w:numId w:val="265"/>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 xml:space="preserve">Самарин В., Осеннева М., Уколова Л. Методика работы с детским вокально-хоровым коллективом. – М.: </w:t>
      </w:r>
      <w:r w:rsidRPr="006C52B6">
        <w:rPr>
          <w:rFonts w:ascii="Times New Roman" w:eastAsia="Calibri" w:hAnsi="Times New Roman" w:cs="Times New Roman"/>
          <w:color w:val="000000"/>
          <w:sz w:val="24"/>
          <w:szCs w:val="24"/>
          <w:shd w:val="clear" w:color="auto" w:fill="FFFFFF"/>
          <w:lang w:val="en-US"/>
        </w:rPr>
        <w:t>Academia</w:t>
      </w:r>
      <w:r w:rsidRPr="006C52B6">
        <w:rPr>
          <w:rFonts w:ascii="Times New Roman" w:eastAsia="Calibri" w:hAnsi="Times New Roman" w:cs="Times New Roman"/>
          <w:color w:val="000000"/>
          <w:sz w:val="24"/>
          <w:szCs w:val="24"/>
          <w:shd w:val="clear" w:color="auto" w:fill="FFFFFF"/>
        </w:rPr>
        <w:t>, 1999</w:t>
      </w:r>
    </w:p>
    <w:p w:rsidR="006C52B6" w:rsidRPr="006C52B6" w:rsidRDefault="006C52B6" w:rsidP="006C52B6">
      <w:pPr>
        <w:numPr>
          <w:ilvl w:val="0"/>
          <w:numId w:val="265"/>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Струве Г. Школьный хор. М., 1981</w:t>
      </w:r>
    </w:p>
    <w:p w:rsidR="006C52B6" w:rsidRPr="006C52B6" w:rsidRDefault="006C52B6" w:rsidP="006C52B6">
      <w:pPr>
        <w:numPr>
          <w:ilvl w:val="0"/>
          <w:numId w:val="265"/>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Теория и методика музыкального образования детей: Научно – методическое пособие/ Л. В. Школяр, М. С. Красильникова, Е. Д. Петербург, 2000</w:t>
      </w:r>
    </w:p>
    <w:p w:rsidR="006C52B6" w:rsidRPr="006C52B6" w:rsidRDefault="006C52B6" w:rsidP="006C52B6">
      <w:pPr>
        <w:numPr>
          <w:ilvl w:val="0"/>
          <w:numId w:val="265"/>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Халабузарь П., Попов В., Добровольская Н. Методика музыкального воспитания. Учебное пособие. М., 1990</w:t>
      </w:r>
    </w:p>
    <w:p w:rsidR="006C52B6" w:rsidRPr="006C52B6" w:rsidRDefault="006C52B6" w:rsidP="006C52B6">
      <w:pPr>
        <w:numPr>
          <w:ilvl w:val="0"/>
          <w:numId w:val="265"/>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Соколов В. Работа с хором. 2-е издание. – М., 1983</w:t>
      </w:r>
    </w:p>
    <w:p w:rsidR="006C52B6" w:rsidRPr="006C52B6" w:rsidRDefault="006C52B6" w:rsidP="006C52B6">
      <w:pPr>
        <w:numPr>
          <w:ilvl w:val="0"/>
          <w:numId w:val="265"/>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Стулова Г. Теория и практика работы с хором. – М., 2002</w:t>
      </w:r>
    </w:p>
    <w:p w:rsidR="006C52B6" w:rsidRPr="006C52B6" w:rsidRDefault="006C52B6" w:rsidP="006C52B6">
      <w:pPr>
        <w:numPr>
          <w:ilvl w:val="0"/>
          <w:numId w:val="265"/>
        </w:numPr>
        <w:spacing w:after="0"/>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Стулова Г. Хоровой класс: Теория и практика работы в детском хоре. – М., 1988</w:t>
      </w:r>
    </w:p>
    <w:p w:rsidR="006C52B6" w:rsidRPr="006C52B6" w:rsidRDefault="006C52B6" w:rsidP="006C52B6">
      <w:pPr>
        <w:numPr>
          <w:ilvl w:val="0"/>
          <w:numId w:val="265"/>
        </w:numPr>
        <w:spacing w:after="0"/>
        <w:ind w:left="357" w:hanging="357"/>
        <w:contextualSpacing/>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Чесноков П. Хор и управление им. – М., 1961</w:t>
      </w: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7D6B54" w:rsidRDefault="007D6B54" w:rsidP="007032C4">
      <w:pPr>
        <w:tabs>
          <w:tab w:val="left" w:pos="2545"/>
        </w:tabs>
      </w:pPr>
    </w:p>
    <w:p w:rsidR="007D6B54" w:rsidRDefault="007D6B54" w:rsidP="007032C4">
      <w:pPr>
        <w:tabs>
          <w:tab w:val="left" w:pos="2545"/>
        </w:tabs>
      </w:pPr>
    </w:p>
    <w:p w:rsidR="007D6B54" w:rsidRDefault="007D6B54" w:rsidP="007032C4">
      <w:pPr>
        <w:tabs>
          <w:tab w:val="left" w:pos="2545"/>
        </w:tabs>
      </w:pPr>
    </w:p>
    <w:p w:rsidR="007D6B54" w:rsidRDefault="007D6B54" w:rsidP="007032C4">
      <w:pPr>
        <w:tabs>
          <w:tab w:val="left" w:pos="2545"/>
        </w:tabs>
      </w:pPr>
    </w:p>
    <w:p w:rsidR="006C52B6" w:rsidRPr="006C52B6" w:rsidRDefault="006C52B6" w:rsidP="006C52B6">
      <w:pPr>
        <w:suppressAutoHyphens/>
        <w:spacing w:after="0" w:line="240" w:lineRule="auto"/>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lastRenderedPageBreak/>
        <w:t>Муниципальное бюджетное учреждение</w:t>
      </w:r>
      <w:r>
        <w:rPr>
          <w:rFonts w:ascii="Times New Roman" w:eastAsia="Times New Roman" w:hAnsi="Times New Roman" w:cs="Times New Roman"/>
          <w:noProof/>
          <w:sz w:val="24"/>
          <w:szCs w:val="24"/>
          <w:lang w:eastAsia="ru-RU"/>
        </w:rPr>
        <w:drawing>
          <wp:anchor distT="0" distB="0" distL="114935" distR="114935" simplePos="0" relativeHeight="251679744" behindDoc="0" locked="0" layoutInCell="1" allowOverlap="1">
            <wp:simplePos x="0" y="0"/>
            <wp:positionH relativeFrom="margin">
              <wp:posOffset>-183515</wp:posOffset>
            </wp:positionH>
            <wp:positionV relativeFrom="margin">
              <wp:posOffset>-29210</wp:posOffset>
            </wp:positionV>
            <wp:extent cx="1341120" cy="1043305"/>
            <wp:effectExtent l="19050" t="0" r="0" b="0"/>
            <wp:wrapSquare wrapText="bothSides"/>
            <wp:docPr id="6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1341120" cy="1043305"/>
                    </a:xfrm>
                    <a:prstGeom prst="rect">
                      <a:avLst/>
                    </a:prstGeom>
                    <a:solidFill>
                      <a:srgbClr val="FFFFFF">
                        <a:alpha val="0"/>
                      </a:srgbClr>
                    </a:solidFill>
                    <a:ln w="9525">
                      <a:noFill/>
                      <a:miter lim="800000"/>
                      <a:headEnd/>
                      <a:tailEnd/>
                    </a:ln>
                  </pic:spPr>
                </pic:pic>
              </a:graphicData>
            </a:graphic>
          </wp:anchor>
        </w:drawing>
      </w:r>
    </w:p>
    <w:p w:rsidR="006C52B6" w:rsidRPr="006C52B6" w:rsidRDefault="006C52B6" w:rsidP="006C52B6">
      <w:pPr>
        <w:suppressAutoHyphens/>
        <w:spacing w:after="0" w:line="240" w:lineRule="auto"/>
        <w:jc w:val="center"/>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 xml:space="preserve">дополнительного образования </w:t>
      </w:r>
    </w:p>
    <w:p w:rsidR="006C52B6" w:rsidRPr="006C52B6" w:rsidRDefault="006C52B6" w:rsidP="006C52B6">
      <w:pPr>
        <w:suppressAutoHyphens/>
        <w:spacing w:after="0" w:line="240" w:lineRule="auto"/>
        <w:jc w:val="center"/>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b/>
          <w:sz w:val="24"/>
          <w:szCs w:val="24"/>
          <w:lang w:eastAsia="zh-CN"/>
        </w:rPr>
        <w:t>«ДЕТСКАЯ ШКОЛА ИСКУССТВ № 17»</w:t>
      </w:r>
    </w:p>
    <w:p w:rsidR="006C52B6" w:rsidRPr="006C52B6" w:rsidRDefault="006C52B6" w:rsidP="006C52B6">
      <w:pPr>
        <w:suppressAutoHyphens/>
        <w:spacing w:after="0" w:line="240" w:lineRule="auto"/>
        <w:jc w:val="center"/>
        <w:rPr>
          <w:rFonts w:ascii="Times New Roman" w:eastAsia="Calibri" w:hAnsi="Times New Roman" w:cs="Times New Roman"/>
          <w:sz w:val="24"/>
          <w:szCs w:val="24"/>
          <w:lang w:eastAsia="zh-CN"/>
        </w:rPr>
      </w:pPr>
      <w:r w:rsidRPr="006C52B6">
        <w:rPr>
          <w:rFonts w:ascii="Times New Roman" w:eastAsia="Times New Roman" w:hAnsi="Times New Roman" w:cs="Times New Roman"/>
          <w:b/>
          <w:sz w:val="24"/>
          <w:szCs w:val="24"/>
          <w:lang w:eastAsia="zh-CN"/>
        </w:rPr>
        <w:t>городского округа Самара</w:t>
      </w:r>
    </w:p>
    <w:p w:rsidR="006C52B6" w:rsidRPr="006C52B6" w:rsidRDefault="006C52B6" w:rsidP="006C52B6">
      <w:pPr>
        <w:suppressAutoHyphens/>
        <w:spacing w:after="0" w:line="240" w:lineRule="auto"/>
        <w:contextualSpacing/>
        <w:jc w:val="center"/>
        <w:rPr>
          <w:rFonts w:ascii="Times New Roman" w:eastAsia="Times New Roman" w:hAnsi="Times New Roman" w:cs="Times New Roman"/>
          <w:color w:val="00000A"/>
          <w:sz w:val="24"/>
          <w:szCs w:val="24"/>
          <w:lang w:eastAsia="zh-CN"/>
        </w:rPr>
      </w:pPr>
      <w:r w:rsidRPr="006C52B6">
        <w:rPr>
          <w:rFonts w:ascii="Times New Roman" w:eastAsia="Calibri" w:hAnsi="Times New Roman" w:cs="Times New Roman"/>
          <w:sz w:val="24"/>
          <w:szCs w:val="24"/>
          <w:lang w:eastAsia="zh-CN"/>
        </w:rPr>
        <w:t>443079, г.Самара, ул. Гагарина, 58 , тел.(факс) 260-83-01</w:t>
      </w:r>
    </w:p>
    <w:p w:rsidR="006C52B6" w:rsidRPr="006C52B6" w:rsidRDefault="006C52B6" w:rsidP="006C52B6">
      <w:pPr>
        <w:suppressAutoHyphens/>
        <w:spacing w:after="0"/>
        <w:jc w:val="center"/>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sz w:val="32"/>
          <w:szCs w:val="32"/>
          <w:lang w:eastAsia="zh-CN"/>
        </w:rPr>
        <w:t>ДОПОЛНИТЕЛЬНАЯ ПРЕДПРОФЕССИОНАЛЬНАЯ ОБЩЕОБРАЗОВАТЕЛЬНАЯ ПРОГРАММА В ОБЛАСТИ МУЗЫКАЛЬНОГО ИСКУССТВА «ФОРТЕПИАНО», «СТРУННЫЕ ИНСТРУМЕНТЫ», «ДУХОВЫЕ ИНСТРУМЕНТЫ», «НАРОДНЫЕ ИНСТРУМЕНТЫ»</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sz w:val="32"/>
          <w:szCs w:val="32"/>
          <w:lang w:eastAsia="zh-CN"/>
        </w:rPr>
        <w:t>Предметная область</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32"/>
          <w:szCs w:val="32"/>
          <w:lang w:eastAsia="zh-CN"/>
        </w:rPr>
        <w:t>ПО.02. ТЕОРИЯ И ИСТОРИЯ МУЗЫКИ</w:t>
      </w:r>
    </w:p>
    <w:p w:rsidR="006C52B6" w:rsidRPr="006C52B6" w:rsidRDefault="006C52B6" w:rsidP="006C52B6">
      <w:pPr>
        <w:suppressAutoHyphens/>
        <w:spacing w:after="0"/>
        <w:jc w:val="center"/>
        <w:rPr>
          <w:rFonts w:ascii="Times New Roman" w:eastAsia="Times New Roman" w:hAnsi="Times New Roman" w:cs="Times New Roman"/>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32"/>
          <w:szCs w:val="32"/>
          <w:lang w:eastAsia="zh-CN"/>
        </w:rPr>
        <w:t>РАБОЧАЯ ПРОГРАММА УЧЕБНОГО ПРЕДМЕТА ПО.02.УП.01 «СОЛЬФЕДЖИО»</w:t>
      </w:r>
    </w:p>
    <w:p w:rsidR="006C52B6" w:rsidRPr="006C52B6" w:rsidRDefault="006C52B6" w:rsidP="006C52B6">
      <w:pPr>
        <w:suppressAutoHyphens/>
        <w:spacing w:after="0"/>
        <w:jc w:val="center"/>
        <w:rPr>
          <w:rFonts w:ascii="Times New Roman" w:eastAsia="Times New Roman" w:hAnsi="Times New Roman" w:cs="Times New Roman"/>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sz w:val="24"/>
          <w:szCs w:val="24"/>
          <w:lang w:eastAsia="zh-CN"/>
        </w:rPr>
      </w:pPr>
    </w:p>
    <w:p w:rsidR="006C52B6" w:rsidRPr="006C52B6" w:rsidRDefault="006C52B6" w:rsidP="006C52B6">
      <w:pPr>
        <w:suppressAutoHyphens/>
        <w:spacing w:after="0"/>
        <w:rPr>
          <w:rFonts w:ascii="Times New Roman" w:eastAsia="Times New Roman" w:hAnsi="Times New Roman" w:cs="Times New Roman"/>
          <w:sz w:val="24"/>
          <w:szCs w:val="24"/>
          <w:lang w:eastAsia="zh-CN"/>
        </w:rPr>
      </w:pPr>
    </w:p>
    <w:p w:rsidR="006C52B6" w:rsidRPr="006C52B6" w:rsidRDefault="006C52B6" w:rsidP="006C52B6">
      <w:pPr>
        <w:suppressAutoHyphens/>
        <w:spacing w:after="0"/>
        <w:rPr>
          <w:rFonts w:ascii="Times New Roman" w:eastAsia="Times New Roman" w:hAnsi="Times New Roman" w:cs="Times New Roman"/>
          <w:sz w:val="24"/>
          <w:szCs w:val="24"/>
          <w:lang w:eastAsia="zh-CN"/>
        </w:rPr>
      </w:pPr>
    </w:p>
    <w:p w:rsidR="006C52B6" w:rsidRPr="006C52B6" w:rsidRDefault="006C52B6" w:rsidP="006C52B6">
      <w:pPr>
        <w:suppressAutoHyphens/>
        <w:spacing w:after="0"/>
        <w:rPr>
          <w:rFonts w:ascii="Times New Roman" w:eastAsia="Times New Roman" w:hAnsi="Times New Roman" w:cs="Times New Roman"/>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Самара 2021 г.</w:t>
      </w:r>
    </w:p>
    <w:p w:rsidR="006C52B6" w:rsidRPr="006C52B6" w:rsidRDefault="006C52B6" w:rsidP="006C52B6">
      <w:pPr>
        <w:suppressAutoHyphens/>
        <w:spacing w:after="0"/>
        <w:jc w:val="center"/>
        <w:rPr>
          <w:rFonts w:ascii="Times New Roman" w:eastAsia="Times New Roman" w:hAnsi="Times New Roman" w:cs="Times New Roman"/>
          <w:sz w:val="24"/>
          <w:szCs w:val="24"/>
          <w:lang w:eastAsia="zh-CN"/>
        </w:rPr>
      </w:pPr>
    </w:p>
    <w:tbl>
      <w:tblPr>
        <w:tblW w:w="9355" w:type="dxa"/>
        <w:tblInd w:w="109" w:type="dxa"/>
        <w:tblLook w:val="04A0"/>
      </w:tblPr>
      <w:tblGrid>
        <w:gridCol w:w="3680"/>
        <w:gridCol w:w="572"/>
        <w:gridCol w:w="5103"/>
      </w:tblGrid>
      <w:tr w:rsidR="006C52B6" w:rsidRPr="006C52B6" w:rsidTr="009723AA">
        <w:tc>
          <w:tcPr>
            <w:tcW w:w="3680" w:type="dxa"/>
            <w:shd w:val="clear" w:color="auto" w:fill="auto"/>
          </w:tcPr>
          <w:p w:rsidR="006C52B6" w:rsidRPr="006C52B6" w:rsidRDefault="006C52B6" w:rsidP="006C52B6">
            <w:pPr>
              <w:widowControl w:val="0"/>
              <w:suppressAutoHyphens/>
              <w:spacing w:after="0"/>
              <w:jc w:val="both"/>
              <w:textAlignment w:val="baseline"/>
              <w:rPr>
                <w:rFonts w:ascii="Times New Roman" w:eastAsia="Calibri" w:hAnsi="Times New Roman" w:cs="Times New Roman"/>
                <w:color w:val="00000A"/>
                <w:sz w:val="24"/>
                <w:szCs w:val="24"/>
                <w:lang w:bidi="en-US"/>
              </w:rPr>
            </w:pPr>
            <w:r w:rsidRPr="006C52B6">
              <w:rPr>
                <w:rFonts w:ascii="Times New Roman" w:eastAsia="Calibri" w:hAnsi="Times New Roman" w:cs="Times New Roman"/>
                <w:color w:val="00000A"/>
                <w:sz w:val="24"/>
                <w:szCs w:val="24"/>
                <w:lang w:bidi="en-US"/>
              </w:rPr>
              <w:t>Принят</w:t>
            </w:r>
          </w:p>
          <w:p w:rsidR="006C52B6" w:rsidRPr="006C52B6" w:rsidRDefault="006C52B6" w:rsidP="006C52B6">
            <w:pPr>
              <w:widowControl w:val="0"/>
              <w:suppressAutoHyphens/>
              <w:spacing w:after="0"/>
              <w:jc w:val="both"/>
              <w:textAlignment w:val="baseline"/>
              <w:rPr>
                <w:rFonts w:ascii="Times New Roman" w:eastAsia="Calibri" w:hAnsi="Times New Roman" w:cs="Times New Roman"/>
                <w:color w:val="00000A"/>
                <w:sz w:val="24"/>
                <w:szCs w:val="24"/>
                <w:lang w:bidi="en-US"/>
              </w:rPr>
            </w:pPr>
            <w:r w:rsidRPr="006C52B6">
              <w:rPr>
                <w:rFonts w:ascii="Times New Roman" w:eastAsia="Calibri" w:hAnsi="Times New Roman" w:cs="Times New Roman"/>
                <w:color w:val="00000A"/>
                <w:sz w:val="24"/>
                <w:szCs w:val="24"/>
                <w:lang w:bidi="en-US"/>
              </w:rPr>
              <w:t>на Педагогическом совете</w:t>
            </w:r>
          </w:p>
          <w:p w:rsidR="006C52B6" w:rsidRPr="006C52B6" w:rsidRDefault="006C52B6" w:rsidP="006C52B6">
            <w:pPr>
              <w:widowControl w:val="0"/>
              <w:suppressAutoHyphens/>
              <w:spacing w:after="0"/>
              <w:jc w:val="both"/>
              <w:textAlignment w:val="baseline"/>
              <w:rPr>
                <w:rFonts w:ascii="Times New Roman" w:eastAsia="Calibri" w:hAnsi="Times New Roman" w:cs="Times New Roman"/>
                <w:color w:val="00000A"/>
                <w:sz w:val="24"/>
                <w:szCs w:val="24"/>
                <w:lang w:bidi="en-US"/>
              </w:rPr>
            </w:pPr>
            <w:r w:rsidRPr="006C52B6">
              <w:rPr>
                <w:rFonts w:ascii="Times New Roman" w:eastAsia="Calibri" w:hAnsi="Times New Roman" w:cs="Times New Roman"/>
                <w:color w:val="00000A"/>
                <w:sz w:val="24"/>
                <w:szCs w:val="24"/>
                <w:lang w:bidi="en-US"/>
              </w:rPr>
              <w:t>«____» ______________ 20___ г.</w:t>
            </w:r>
          </w:p>
          <w:p w:rsidR="006C52B6" w:rsidRPr="006C52B6" w:rsidRDefault="006C52B6" w:rsidP="006C52B6">
            <w:pPr>
              <w:widowControl w:val="0"/>
              <w:suppressAutoHyphens/>
              <w:spacing w:after="0"/>
              <w:textAlignment w:val="baseline"/>
              <w:rPr>
                <w:rFonts w:ascii="Times New Roman" w:eastAsia="Calibri" w:hAnsi="Times New Roman" w:cs="Times New Roman"/>
                <w:color w:val="00000A"/>
                <w:sz w:val="24"/>
                <w:szCs w:val="24"/>
                <w:lang w:val="en-US" w:bidi="en-US"/>
              </w:rPr>
            </w:pPr>
            <w:r w:rsidRPr="006C52B6">
              <w:rPr>
                <w:rFonts w:ascii="Times New Roman" w:eastAsia="Calibri" w:hAnsi="Times New Roman" w:cs="Times New Roman"/>
                <w:color w:val="00000A"/>
                <w:sz w:val="24"/>
                <w:szCs w:val="24"/>
                <w:lang w:val="en-US" w:bidi="en-US"/>
              </w:rPr>
              <w:t>Протокол № _____</w:t>
            </w:r>
          </w:p>
        </w:tc>
        <w:tc>
          <w:tcPr>
            <w:tcW w:w="572" w:type="dxa"/>
            <w:shd w:val="clear" w:color="auto" w:fill="auto"/>
          </w:tcPr>
          <w:p w:rsidR="006C52B6" w:rsidRPr="006C52B6" w:rsidRDefault="006C52B6" w:rsidP="006C52B6">
            <w:pPr>
              <w:widowControl w:val="0"/>
              <w:suppressAutoHyphens/>
              <w:spacing w:after="0"/>
              <w:jc w:val="both"/>
              <w:textAlignment w:val="baseline"/>
              <w:rPr>
                <w:rFonts w:ascii="Times New Roman" w:eastAsia="Calibri" w:hAnsi="Times New Roman" w:cs="Times New Roman"/>
                <w:color w:val="00000A"/>
                <w:sz w:val="24"/>
                <w:szCs w:val="24"/>
                <w:lang w:val="en-US" w:bidi="en-US"/>
              </w:rPr>
            </w:pPr>
          </w:p>
        </w:tc>
        <w:tc>
          <w:tcPr>
            <w:tcW w:w="5103" w:type="dxa"/>
            <w:shd w:val="clear" w:color="auto" w:fill="auto"/>
          </w:tcPr>
          <w:p w:rsidR="006C52B6" w:rsidRPr="006C52B6" w:rsidRDefault="006C52B6" w:rsidP="006C52B6">
            <w:pPr>
              <w:widowControl w:val="0"/>
              <w:suppressAutoHyphens/>
              <w:spacing w:after="0"/>
              <w:jc w:val="right"/>
              <w:textAlignment w:val="baseline"/>
              <w:rPr>
                <w:rFonts w:ascii="Times New Roman" w:eastAsia="Calibri" w:hAnsi="Times New Roman" w:cs="Times New Roman"/>
                <w:color w:val="00000A"/>
                <w:sz w:val="24"/>
                <w:szCs w:val="24"/>
                <w:lang w:bidi="en-US"/>
              </w:rPr>
            </w:pPr>
            <w:r w:rsidRPr="006C52B6">
              <w:rPr>
                <w:rFonts w:ascii="Times New Roman" w:eastAsia="Calibri" w:hAnsi="Times New Roman" w:cs="Times New Roman"/>
                <w:color w:val="00000A"/>
                <w:sz w:val="24"/>
                <w:szCs w:val="24"/>
                <w:lang w:bidi="en-US"/>
              </w:rPr>
              <w:t>УТВЕРЖДАЮ</w:t>
            </w:r>
          </w:p>
          <w:p w:rsidR="006C52B6" w:rsidRPr="006C52B6" w:rsidRDefault="006C52B6" w:rsidP="006C52B6">
            <w:pPr>
              <w:widowControl w:val="0"/>
              <w:suppressAutoHyphens/>
              <w:spacing w:after="0"/>
              <w:jc w:val="right"/>
              <w:textAlignment w:val="baseline"/>
              <w:rPr>
                <w:rFonts w:ascii="Times New Roman" w:eastAsia="Calibri" w:hAnsi="Times New Roman" w:cs="Times New Roman"/>
                <w:color w:val="00000A"/>
                <w:sz w:val="24"/>
                <w:szCs w:val="24"/>
                <w:lang w:bidi="en-US"/>
              </w:rPr>
            </w:pPr>
            <w:r w:rsidRPr="006C52B6">
              <w:rPr>
                <w:rFonts w:ascii="Times New Roman" w:eastAsia="Calibri" w:hAnsi="Times New Roman" w:cs="Times New Roman"/>
                <w:color w:val="00000A"/>
                <w:sz w:val="24"/>
                <w:szCs w:val="24"/>
                <w:lang w:bidi="en-US"/>
              </w:rPr>
              <w:t>Директор МБУ ДО «ДШИ № 17» г. о. Самара</w:t>
            </w:r>
          </w:p>
          <w:p w:rsidR="006C52B6" w:rsidRPr="006C52B6" w:rsidRDefault="006C52B6" w:rsidP="006C52B6">
            <w:pPr>
              <w:widowControl w:val="0"/>
              <w:suppressAutoHyphens/>
              <w:spacing w:after="0"/>
              <w:jc w:val="right"/>
              <w:textAlignment w:val="baseline"/>
              <w:rPr>
                <w:rFonts w:ascii="Times New Roman" w:eastAsia="Calibri" w:hAnsi="Times New Roman" w:cs="Times New Roman"/>
                <w:color w:val="00000A"/>
                <w:sz w:val="24"/>
                <w:szCs w:val="24"/>
                <w:lang w:bidi="en-US"/>
              </w:rPr>
            </w:pPr>
            <w:r w:rsidRPr="006C52B6">
              <w:rPr>
                <w:rFonts w:ascii="Times New Roman" w:eastAsia="Calibri" w:hAnsi="Times New Roman" w:cs="Times New Roman"/>
                <w:color w:val="00000A"/>
                <w:sz w:val="24"/>
                <w:szCs w:val="24"/>
                <w:lang w:bidi="en-US"/>
              </w:rPr>
              <w:t xml:space="preserve"> ________________ И.А.Балашова </w:t>
            </w:r>
          </w:p>
          <w:p w:rsidR="006C52B6" w:rsidRPr="006C52B6" w:rsidRDefault="006C52B6" w:rsidP="006C52B6">
            <w:pPr>
              <w:widowControl w:val="0"/>
              <w:suppressAutoHyphens/>
              <w:spacing w:after="0"/>
              <w:jc w:val="right"/>
              <w:textAlignment w:val="baseline"/>
              <w:rPr>
                <w:rFonts w:ascii="Times New Roman" w:eastAsia="Calibri" w:hAnsi="Times New Roman" w:cs="Times New Roman"/>
                <w:color w:val="00000A"/>
                <w:sz w:val="24"/>
                <w:szCs w:val="24"/>
                <w:lang w:val="en-US" w:bidi="en-US"/>
              </w:rPr>
            </w:pPr>
            <w:r w:rsidRPr="006C52B6">
              <w:rPr>
                <w:rFonts w:ascii="Times New Roman" w:eastAsia="Calibri" w:hAnsi="Times New Roman" w:cs="Times New Roman"/>
                <w:color w:val="00000A"/>
                <w:sz w:val="24"/>
                <w:szCs w:val="24"/>
                <w:lang w:val="en-US" w:bidi="en-US"/>
              </w:rPr>
              <w:t>«____»_______________20____г.</w:t>
            </w:r>
          </w:p>
          <w:p w:rsidR="006C52B6" w:rsidRPr="006C52B6" w:rsidRDefault="006C52B6" w:rsidP="006C52B6">
            <w:pPr>
              <w:widowControl w:val="0"/>
              <w:suppressAutoHyphens/>
              <w:spacing w:after="0"/>
              <w:jc w:val="right"/>
              <w:textAlignment w:val="baseline"/>
              <w:rPr>
                <w:rFonts w:ascii="Times New Roman" w:eastAsia="Calibri" w:hAnsi="Times New Roman" w:cs="Times New Roman"/>
                <w:color w:val="00000A"/>
                <w:sz w:val="24"/>
                <w:szCs w:val="24"/>
                <w:lang w:val="en-US" w:bidi="en-US"/>
              </w:rPr>
            </w:pPr>
          </w:p>
        </w:tc>
      </w:tr>
    </w:tbl>
    <w:p w:rsidR="006C52B6" w:rsidRPr="006C52B6" w:rsidRDefault="006C52B6" w:rsidP="006C52B6">
      <w:pPr>
        <w:suppressAutoHyphens/>
        <w:spacing w:after="0"/>
        <w:jc w:val="center"/>
        <w:rPr>
          <w:rFonts w:ascii="Times New Roman" w:eastAsia="Times New Roman" w:hAnsi="Times New Roman" w:cs="Times New Roman"/>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sz w:val="24"/>
          <w:szCs w:val="24"/>
          <w:lang w:eastAsia="zh-CN"/>
        </w:rPr>
      </w:pPr>
    </w:p>
    <w:p w:rsidR="006C52B6" w:rsidRPr="006C52B6" w:rsidRDefault="006C52B6" w:rsidP="006C52B6">
      <w:pPr>
        <w:suppressAutoHyphens/>
        <w:spacing w:after="0"/>
        <w:rPr>
          <w:rFonts w:ascii="Times New Roman" w:eastAsia="Times New Roman" w:hAnsi="Times New Roman" w:cs="Times New Roman"/>
          <w:color w:val="00000A"/>
          <w:sz w:val="28"/>
          <w:szCs w:val="28"/>
          <w:lang w:eastAsia="zh-CN"/>
        </w:rPr>
      </w:pPr>
    </w:p>
    <w:p w:rsidR="006C52B6" w:rsidRPr="006C52B6" w:rsidRDefault="006C52B6" w:rsidP="006C52B6">
      <w:pPr>
        <w:suppressAutoHyphens/>
        <w:spacing w:after="0"/>
        <w:rPr>
          <w:rFonts w:ascii="Times New Roman" w:eastAsia="Times New Roman" w:hAnsi="Times New Roman" w:cs="Times New Roman"/>
          <w:color w:val="00000A"/>
          <w:sz w:val="28"/>
          <w:szCs w:val="28"/>
          <w:lang w:eastAsia="zh-CN"/>
        </w:rPr>
      </w:pPr>
    </w:p>
    <w:p w:rsidR="006C52B6" w:rsidRPr="006C52B6" w:rsidRDefault="006C52B6" w:rsidP="006C52B6">
      <w:pPr>
        <w:suppressAutoHyphens/>
        <w:spacing w:after="0"/>
        <w:jc w:val="both"/>
        <w:rPr>
          <w:rFonts w:ascii="Times New Roman" w:eastAsia="Times New Roman" w:hAnsi="Times New Roman" w:cs="Times New Roman"/>
          <w:color w:val="00000A"/>
          <w:sz w:val="28"/>
          <w:szCs w:val="28"/>
          <w:lang w:eastAsia="zh-CN"/>
        </w:rPr>
      </w:pPr>
      <w:r w:rsidRPr="006C52B6">
        <w:rPr>
          <w:rFonts w:ascii="Times New Roman" w:eastAsia="Times New Roman" w:hAnsi="Times New Roman" w:cs="Times New Roman"/>
          <w:sz w:val="24"/>
          <w:szCs w:val="24"/>
          <w:lang w:eastAsia="zh-CN"/>
        </w:rPr>
        <w:t xml:space="preserve">СОСТАВИТЕЛИ:  </w:t>
      </w:r>
      <w:r w:rsidRPr="006C52B6">
        <w:rPr>
          <w:rFonts w:ascii="Times New Roman" w:eastAsia="Times New Roman" w:hAnsi="Times New Roman" w:cs="Times New Roman"/>
          <w:sz w:val="28"/>
          <w:szCs w:val="28"/>
          <w:lang w:eastAsia="zh-CN"/>
        </w:rPr>
        <w:t xml:space="preserve">Педагоги дополнительного образования </w:t>
      </w:r>
      <w:r w:rsidRPr="006C52B6">
        <w:rPr>
          <w:rFonts w:ascii="Times New Roman" w:eastAsia="Times New Roman" w:hAnsi="Times New Roman" w:cs="Times New Roman"/>
          <w:color w:val="00000A"/>
          <w:sz w:val="28"/>
          <w:szCs w:val="28"/>
          <w:lang w:eastAsia="zh-CN"/>
        </w:rPr>
        <w:t>вокально-хорового и теоретического методического объединения.</w:t>
      </w:r>
    </w:p>
    <w:p w:rsidR="006C52B6" w:rsidRPr="006C52B6" w:rsidRDefault="006C52B6" w:rsidP="006C52B6">
      <w:pPr>
        <w:suppressAutoHyphens/>
        <w:spacing w:after="0"/>
        <w:rPr>
          <w:rFonts w:ascii="Times New Roman" w:eastAsia="Times New Roman" w:hAnsi="Times New Roman" w:cs="Times New Roman"/>
          <w:color w:val="00000A"/>
          <w:sz w:val="28"/>
          <w:szCs w:val="28"/>
          <w:lang w:eastAsia="zh-CN"/>
        </w:rPr>
      </w:pPr>
    </w:p>
    <w:p w:rsidR="006C52B6" w:rsidRPr="006C52B6" w:rsidRDefault="006C52B6" w:rsidP="006C52B6">
      <w:pPr>
        <w:suppressAutoHyphens/>
        <w:spacing w:after="0"/>
        <w:rPr>
          <w:rFonts w:ascii="Times New Roman" w:eastAsia="Times New Roman" w:hAnsi="Times New Roman" w:cs="Times New Roman"/>
          <w:color w:val="00000A"/>
          <w:sz w:val="28"/>
          <w:szCs w:val="28"/>
          <w:lang w:eastAsia="zh-CN"/>
        </w:rPr>
      </w:pPr>
    </w:p>
    <w:p w:rsidR="006C52B6" w:rsidRPr="006C52B6" w:rsidRDefault="006C52B6" w:rsidP="006C52B6">
      <w:pPr>
        <w:suppressAutoHyphens/>
        <w:spacing w:after="0"/>
        <w:rPr>
          <w:rFonts w:ascii="Times New Roman" w:eastAsia="Times New Roman" w:hAnsi="Times New Roman" w:cs="Times New Roman"/>
          <w:color w:val="000000"/>
          <w:sz w:val="24"/>
          <w:szCs w:val="24"/>
          <w:lang w:eastAsia="hi-IN"/>
        </w:rPr>
      </w:pPr>
      <w:r w:rsidRPr="006C52B6">
        <w:rPr>
          <w:rFonts w:ascii="Times New Roman" w:eastAsia="Times New Roman" w:hAnsi="Times New Roman" w:cs="Times New Roman"/>
          <w:sz w:val="24"/>
          <w:szCs w:val="24"/>
          <w:lang w:eastAsia="zh-CN"/>
        </w:rPr>
        <w:t xml:space="preserve">РЕЦЕНЗЕНТЫ: </w:t>
      </w:r>
    </w:p>
    <w:p w:rsidR="006C52B6" w:rsidRPr="006C52B6" w:rsidRDefault="006C52B6" w:rsidP="006C52B6">
      <w:pPr>
        <w:tabs>
          <w:tab w:val="left" w:pos="0"/>
          <w:tab w:val="left" w:pos="54"/>
        </w:tabs>
        <w:suppressAutoHyphens/>
        <w:spacing w:after="0"/>
        <w:jc w:val="both"/>
        <w:textAlignment w:val="baseline"/>
        <w:rPr>
          <w:rFonts w:ascii="Times New Roman" w:eastAsia="Times New Roman" w:hAnsi="Times New Roman" w:cs="Tahoma"/>
          <w:color w:val="000000"/>
          <w:kern w:val="1"/>
          <w:sz w:val="28"/>
          <w:szCs w:val="28"/>
          <w:lang w:eastAsia="hi-IN" w:bidi="en-US"/>
        </w:rPr>
      </w:pPr>
    </w:p>
    <w:p w:rsidR="006C52B6" w:rsidRPr="006C52B6" w:rsidRDefault="006C52B6" w:rsidP="006C52B6">
      <w:pPr>
        <w:tabs>
          <w:tab w:val="left" w:pos="0"/>
          <w:tab w:val="left" w:pos="54"/>
        </w:tabs>
        <w:suppressAutoHyphens/>
        <w:spacing w:after="0"/>
        <w:jc w:val="both"/>
        <w:textAlignment w:val="baseline"/>
        <w:rPr>
          <w:rFonts w:ascii="Times New Roman" w:eastAsia="Times New Roman" w:hAnsi="Times New Roman" w:cs="Tahoma"/>
          <w:color w:val="000000"/>
          <w:kern w:val="1"/>
          <w:sz w:val="28"/>
          <w:szCs w:val="28"/>
          <w:lang w:eastAsia="hi-IN" w:bidi="en-US"/>
        </w:rPr>
      </w:pPr>
      <w:r w:rsidRPr="006C52B6">
        <w:rPr>
          <w:rFonts w:ascii="Liberation Serif" w:eastAsia="Andale Sans UI" w:hAnsi="Liberation Serif" w:cs="Tahoma"/>
          <w:color w:val="00000A"/>
          <w:kern w:val="1"/>
          <w:sz w:val="28"/>
          <w:szCs w:val="28"/>
          <w:lang w:eastAsia="ar-SA" w:bidi="en-US"/>
        </w:rPr>
        <w:t xml:space="preserve">Немировская Ия Дмитриевна </w:t>
      </w:r>
      <w:r w:rsidRPr="006C52B6">
        <w:rPr>
          <w:rFonts w:ascii="Liberation Serif" w:eastAsia="Andale Sans UI" w:hAnsi="Liberation Serif" w:cs="Tahoma"/>
          <w:color w:val="00000A"/>
          <w:kern w:val="1"/>
          <w:sz w:val="28"/>
          <w:szCs w:val="28"/>
          <w:lang w:eastAsia="ar-SA" w:bidi="en-US"/>
        </w:rPr>
        <w:sym w:font="Symbol" w:char="F02D"/>
      </w:r>
      <w:r w:rsidRPr="006C52B6">
        <w:rPr>
          <w:rFonts w:ascii="Liberation Serif" w:eastAsia="Andale Sans UI" w:hAnsi="Liberation Serif" w:cs="Tahoma"/>
          <w:color w:val="00000A"/>
          <w:kern w:val="1"/>
          <w:sz w:val="28"/>
          <w:szCs w:val="28"/>
          <w:lang w:eastAsia="ar-SA" w:bidi="en-US"/>
        </w:rPr>
        <w:t xml:space="preserve"> </w:t>
      </w:r>
      <w:r w:rsidRPr="006C52B6">
        <w:rPr>
          <w:rFonts w:ascii="Times New Roman" w:eastAsia="Times New Roman" w:hAnsi="Times New Roman" w:cs="Tahoma"/>
          <w:color w:val="000000"/>
          <w:kern w:val="1"/>
          <w:sz w:val="28"/>
          <w:szCs w:val="28"/>
          <w:lang w:eastAsia="hi-IN" w:bidi="en-US"/>
        </w:rPr>
        <w:t xml:space="preserve">доктор филологических наук по специальностям 17.00.03 – музыкальное искусство и 10.01.01 – русская литература, профессор кафедры музыкального образования </w:t>
      </w:r>
      <w:r w:rsidRPr="006C52B6">
        <w:rPr>
          <w:rFonts w:ascii="Times New Roman" w:eastAsia="Times New Roman" w:hAnsi="Times New Roman" w:cs="Times New Roman"/>
          <w:kern w:val="1"/>
          <w:sz w:val="28"/>
          <w:szCs w:val="28"/>
          <w:lang w:eastAsia="zh-CN" w:bidi="en-US"/>
        </w:rPr>
        <w:t xml:space="preserve">Самарского социально-педагогического </w:t>
      </w:r>
      <w:r w:rsidRPr="006C52B6">
        <w:rPr>
          <w:rFonts w:ascii="Times New Roman" w:eastAsia="Andale Sans UI" w:hAnsi="Times New Roman" w:cs="Tahoma"/>
          <w:kern w:val="1"/>
          <w:sz w:val="28"/>
          <w:szCs w:val="28"/>
          <w:lang w:eastAsia="zh-CN" w:bidi="en-US"/>
        </w:rPr>
        <w:t xml:space="preserve">университета                                      </w:t>
      </w:r>
    </w:p>
    <w:p w:rsidR="006C52B6" w:rsidRPr="006C52B6" w:rsidRDefault="006C52B6" w:rsidP="006C52B6">
      <w:pPr>
        <w:suppressAutoHyphens/>
        <w:spacing w:after="0"/>
        <w:rPr>
          <w:rFonts w:ascii="Times New Roman" w:eastAsia="Times New Roman" w:hAnsi="Times New Roman" w:cs="Times New Roman"/>
          <w:sz w:val="24"/>
          <w:szCs w:val="24"/>
          <w:lang w:eastAsia="zh-CN"/>
        </w:rPr>
      </w:pPr>
    </w:p>
    <w:p w:rsidR="006C52B6" w:rsidRPr="006C52B6" w:rsidRDefault="006C52B6" w:rsidP="006C52B6">
      <w:pPr>
        <w:suppressAutoHyphens/>
        <w:spacing w:after="0"/>
        <w:jc w:val="both"/>
        <w:rPr>
          <w:rFonts w:ascii="Times New Roman" w:eastAsia="Times New Roman" w:hAnsi="Times New Roman" w:cs="Times New Roman"/>
          <w:sz w:val="28"/>
          <w:szCs w:val="28"/>
          <w:lang w:eastAsia="zh-CN"/>
        </w:rPr>
      </w:pPr>
      <w:r w:rsidRPr="006C52B6">
        <w:rPr>
          <w:rFonts w:ascii="Times New Roman" w:eastAsia="Times New Roman" w:hAnsi="Times New Roman" w:cs="Times New Roman"/>
          <w:sz w:val="28"/>
          <w:szCs w:val="28"/>
          <w:lang w:eastAsia="zh-CN"/>
        </w:rPr>
        <w:t xml:space="preserve">Макухина Анна Вадимовна </w:t>
      </w:r>
      <w:r w:rsidRPr="006C52B6">
        <w:rPr>
          <w:rFonts w:ascii="Times New Roman" w:eastAsia="Times New Roman" w:hAnsi="Times New Roman" w:cs="Times New Roman"/>
          <w:sz w:val="28"/>
          <w:szCs w:val="28"/>
          <w:lang w:eastAsia="zh-CN"/>
        </w:rPr>
        <w:sym w:font="Symbol" w:char="F02D"/>
      </w:r>
      <w:r w:rsidRPr="006C52B6">
        <w:rPr>
          <w:rFonts w:ascii="Times New Roman" w:eastAsia="Times New Roman" w:hAnsi="Times New Roman" w:cs="Times New Roman"/>
          <w:sz w:val="28"/>
          <w:szCs w:val="28"/>
          <w:lang w:eastAsia="zh-CN"/>
        </w:rPr>
        <w:t xml:space="preserve"> Заместитель директора по УВР МБУ ДО «ДШИ № 17» г.о. Самара                                           </w:t>
      </w:r>
    </w:p>
    <w:p w:rsidR="006C52B6" w:rsidRPr="006C52B6" w:rsidRDefault="006C52B6" w:rsidP="006C52B6">
      <w:pPr>
        <w:suppressAutoHyphens/>
        <w:spacing w:after="0"/>
        <w:jc w:val="center"/>
        <w:rPr>
          <w:rFonts w:ascii="Times New Roman" w:eastAsia="Times New Roman" w:hAnsi="Times New Roman" w:cs="Times New Roman"/>
          <w:color w:val="00000A"/>
          <w:sz w:val="28"/>
          <w:szCs w:val="28"/>
          <w:lang w:eastAsia="zh-CN"/>
        </w:rPr>
      </w:pPr>
    </w:p>
    <w:p w:rsidR="006C52B6" w:rsidRPr="006C52B6" w:rsidRDefault="006C52B6" w:rsidP="006C52B6">
      <w:pPr>
        <w:suppressAutoHyphens/>
        <w:spacing w:after="0"/>
        <w:rPr>
          <w:rFonts w:ascii="Times New Roman" w:eastAsia="Times New Roman" w:hAnsi="Times New Roman" w:cs="Times New Roman"/>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b/>
          <w:sz w:val="28"/>
          <w:szCs w:val="28"/>
          <w:lang w:eastAsia="zh-CN"/>
        </w:rPr>
      </w:pPr>
    </w:p>
    <w:p w:rsidR="006C52B6" w:rsidRPr="006C52B6" w:rsidRDefault="006C52B6" w:rsidP="006C52B6">
      <w:pPr>
        <w:suppressAutoHyphens/>
        <w:spacing w:after="0"/>
        <w:contextualSpacing/>
        <w:jc w:val="center"/>
        <w:rPr>
          <w:rFonts w:ascii="Times New Roman" w:eastAsia="Times New Roman" w:hAnsi="Times New Roman" w:cs="Times New Roman"/>
          <w:b/>
          <w:sz w:val="24"/>
          <w:szCs w:val="24"/>
          <w:lang w:eastAsia="zh-CN"/>
        </w:rPr>
      </w:pPr>
    </w:p>
    <w:p w:rsidR="006C52B6" w:rsidRPr="006C52B6" w:rsidRDefault="006C52B6" w:rsidP="006C52B6">
      <w:pPr>
        <w:suppressAutoHyphens/>
        <w:spacing w:after="0"/>
        <w:contextualSpacing/>
        <w:jc w:val="center"/>
        <w:rPr>
          <w:rFonts w:ascii="Times New Roman" w:eastAsia="Times New Roman" w:hAnsi="Times New Roman" w:cs="Times New Roman"/>
          <w:b/>
          <w:sz w:val="24"/>
          <w:szCs w:val="24"/>
          <w:lang w:eastAsia="zh-CN"/>
        </w:rPr>
      </w:pPr>
    </w:p>
    <w:p w:rsidR="006C52B6" w:rsidRPr="006C52B6" w:rsidRDefault="006C52B6" w:rsidP="006C52B6">
      <w:pPr>
        <w:suppressAutoHyphens/>
        <w:spacing w:after="0"/>
        <w:contextualSpacing/>
        <w:jc w:val="center"/>
        <w:rPr>
          <w:rFonts w:ascii="Times New Roman" w:eastAsia="Times New Roman" w:hAnsi="Times New Roman" w:cs="Times New Roman"/>
          <w:b/>
          <w:sz w:val="24"/>
          <w:szCs w:val="24"/>
          <w:lang w:eastAsia="zh-CN"/>
        </w:rPr>
      </w:pPr>
    </w:p>
    <w:p w:rsidR="006C52B6" w:rsidRPr="006C52B6" w:rsidRDefault="006C52B6" w:rsidP="006C52B6">
      <w:pPr>
        <w:suppressAutoHyphens/>
        <w:spacing w:after="0"/>
        <w:contextualSpacing/>
        <w:jc w:val="center"/>
        <w:rPr>
          <w:rFonts w:ascii="Times New Roman" w:eastAsia="Times New Roman" w:hAnsi="Times New Roman" w:cs="Times New Roman"/>
          <w:b/>
          <w:sz w:val="24"/>
          <w:szCs w:val="24"/>
          <w:lang w:eastAsia="zh-CN"/>
        </w:rPr>
      </w:pPr>
    </w:p>
    <w:p w:rsidR="006C52B6" w:rsidRPr="006C52B6" w:rsidRDefault="006C52B6" w:rsidP="006C52B6">
      <w:pPr>
        <w:suppressAutoHyphens/>
        <w:spacing w:after="0"/>
        <w:contextualSpacing/>
        <w:jc w:val="center"/>
        <w:rPr>
          <w:rFonts w:ascii="Times New Roman" w:eastAsia="Times New Roman" w:hAnsi="Times New Roman" w:cs="Times New Roman"/>
          <w:b/>
          <w:sz w:val="24"/>
          <w:szCs w:val="24"/>
          <w:lang w:eastAsia="zh-CN"/>
        </w:rPr>
      </w:pPr>
    </w:p>
    <w:p w:rsidR="006C52B6" w:rsidRPr="006C52B6" w:rsidRDefault="006C52B6" w:rsidP="006C52B6">
      <w:pPr>
        <w:suppressAutoHyphens/>
        <w:spacing w:after="0"/>
        <w:contextualSpacing/>
        <w:jc w:val="center"/>
        <w:rPr>
          <w:rFonts w:ascii="Times New Roman" w:eastAsia="Times New Roman" w:hAnsi="Times New Roman" w:cs="Times New Roman"/>
          <w:b/>
          <w:sz w:val="24"/>
          <w:szCs w:val="24"/>
          <w:lang w:eastAsia="zh-CN"/>
        </w:rPr>
      </w:pPr>
    </w:p>
    <w:p w:rsidR="006C52B6" w:rsidRPr="006C52B6" w:rsidRDefault="006C52B6" w:rsidP="006C52B6">
      <w:pPr>
        <w:suppressAutoHyphens/>
        <w:spacing w:after="0"/>
        <w:contextualSpacing/>
        <w:jc w:val="center"/>
        <w:rPr>
          <w:rFonts w:ascii="Times New Roman" w:eastAsia="Times New Roman" w:hAnsi="Times New Roman" w:cs="Times New Roman"/>
          <w:b/>
          <w:sz w:val="24"/>
          <w:szCs w:val="24"/>
          <w:lang w:eastAsia="zh-CN"/>
        </w:rPr>
      </w:pPr>
    </w:p>
    <w:p w:rsidR="006C52B6" w:rsidRPr="006C52B6" w:rsidRDefault="006C52B6" w:rsidP="006C52B6">
      <w:pPr>
        <w:suppressAutoHyphens/>
        <w:spacing w:after="0"/>
        <w:contextualSpacing/>
        <w:jc w:val="center"/>
        <w:rPr>
          <w:rFonts w:ascii="Times New Roman" w:eastAsia="Times New Roman" w:hAnsi="Times New Roman" w:cs="Times New Roman"/>
          <w:b/>
          <w:sz w:val="24"/>
          <w:szCs w:val="24"/>
          <w:lang w:eastAsia="zh-CN"/>
        </w:rPr>
      </w:pPr>
    </w:p>
    <w:p w:rsidR="006C52B6" w:rsidRPr="006C52B6" w:rsidRDefault="006C52B6" w:rsidP="006C52B6">
      <w:pPr>
        <w:suppressAutoHyphens/>
        <w:spacing w:after="0"/>
        <w:contextualSpacing/>
        <w:jc w:val="center"/>
        <w:rPr>
          <w:rFonts w:ascii="Times New Roman" w:eastAsia="Times New Roman" w:hAnsi="Times New Roman" w:cs="Times New Roman"/>
          <w:b/>
          <w:sz w:val="24"/>
          <w:szCs w:val="24"/>
          <w:lang w:eastAsia="zh-CN"/>
        </w:rPr>
      </w:pPr>
    </w:p>
    <w:p w:rsidR="006C52B6" w:rsidRPr="006C52B6" w:rsidRDefault="006C52B6" w:rsidP="006C52B6">
      <w:pPr>
        <w:suppressAutoHyphens/>
        <w:spacing w:after="0"/>
        <w:contextualSpacing/>
        <w:jc w:val="center"/>
        <w:rPr>
          <w:rFonts w:ascii="Times New Roman" w:eastAsia="Times New Roman" w:hAnsi="Times New Roman" w:cs="Times New Roman"/>
          <w:b/>
          <w:sz w:val="24"/>
          <w:szCs w:val="24"/>
          <w:lang w:eastAsia="zh-CN"/>
        </w:rPr>
      </w:pPr>
    </w:p>
    <w:p w:rsidR="006C52B6" w:rsidRDefault="006C52B6" w:rsidP="006C52B6">
      <w:pPr>
        <w:suppressAutoHyphens/>
        <w:spacing w:after="0"/>
        <w:contextualSpacing/>
        <w:jc w:val="center"/>
        <w:rPr>
          <w:rFonts w:ascii="Times New Roman" w:eastAsia="Times New Roman" w:hAnsi="Times New Roman" w:cs="Times New Roman"/>
          <w:b/>
          <w:sz w:val="24"/>
          <w:szCs w:val="24"/>
          <w:lang w:eastAsia="zh-CN"/>
        </w:rPr>
      </w:pPr>
    </w:p>
    <w:p w:rsidR="007D6B54" w:rsidRPr="006C52B6" w:rsidRDefault="007D6B54" w:rsidP="006C52B6">
      <w:pPr>
        <w:suppressAutoHyphens/>
        <w:spacing w:after="0"/>
        <w:contextualSpacing/>
        <w:jc w:val="center"/>
        <w:rPr>
          <w:rFonts w:ascii="Times New Roman" w:eastAsia="Times New Roman" w:hAnsi="Times New Roman" w:cs="Times New Roman"/>
          <w:b/>
          <w:sz w:val="24"/>
          <w:szCs w:val="24"/>
          <w:lang w:eastAsia="zh-CN"/>
        </w:rPr>
      </w:pPr>
    </w:p>
    <w:p w:rsidR="006C52B6" w:rsidRPr="006C52B6" w:rsidRDefault="006C52B6" w:rsidP="006C52B6">
      <w:pPr>
        <w:suppressAutoHyphens/>
        <w:spacing w:after="0"/>
        <w:contextualSpacing/>
        <w:jc w:val="center"/>
        <w:rPr>
          <w:rFonts w:ascii="Times New Roman" w:eastAsia="Times New Roman" w:hAnsi="Times New Roman" w:cs="Times New Roman"/>
          <w:b/>
          <w:sz w:val="24"/>
          <w:szCs w:val="24"/>
          <w:lang w:eastAsia="zh-CN"/>
        </w:rPr>
      </w:pPr>
    </w:p>
    <w:p w:rsidR="006C52B6" w:rsidRPr="006C52B6" w:rsidRDefault="006C52B6" w:rsidP="006C52B6">
      <w:pPr>
        <w:suppressAutoHyphens/>
        <w:spacing w:after="0"/>
        <w:contextualSpacing/>
        <w:jc w:val="center"/>
        <w:rPr>
          <w:rFonts w:ascii="Times New Roman" w:eastAsia="Times New Roman" w:hAnsi="Times New Roman" w:cs="Times New Roman"/>
          <w:b/>
          <w:sz w:val="24"/>
          <w:szCs w:val="24"/>
          <w:lang w:eastAsia="zh-CN"/>
        </w:rPr>
      </w:pPr>
    </w:p>
    <w:p w:rsidR="006C52B6" w:rsidRPr="006C52B6" w:rsidRDefault="006C52B6" w:rsidP="006C52B6">
      <w:pPr>
        <w:suppressAutoHyphens/>
        <w:spacing w:after="0"/>
        <w:contextualSpacing/>
        <w:jc w:val="center"/>
        <w:rPr>
          <w:rFonts w:ascii="Times New Roman" w:eastAsia="Times New Roman" w:hAnsi="Times New Roman" w:cs="Times New Roman"/>
          <w:b/>
          <w:sz w:val="24"/>
          <w:szCs w:val="24"/>
          <w:lang w:eastAsia="zh-CN"/>
        </w:rPr>
      </w:pPr>
    </w:p>
    <w:p w:rsidR="006C52B6" w:rsidRPr="006C52B6" w:rsidRDefault="006C52B6" w:rsidP="006C52B6">
      <w:pPr>
        <w:suppressAutoHyphens/>
        <w:spacing w:after="0"/>
        <w:contextualSpacing/>
        <w:jc w:val="center"/>
        <w:rPr>
          <w:rFonts w:ascii="Times New Roman" w:eastAsia="Times New Roman" w:hAnsi="Times New Roman" w:cs="Times New Roman"/>
          <w:b/>
          <w:sz w:val="24"/>
          <w:szCs w:val="24"/>
          <w:lang w:eastAsia="zh-CN"/>
        </w:rPr>
      </w:pPr>
    </w:p>
    <w:p w:rsidR="006C52B6" w:rsidRPr="006C52B6" w:rsidRDefault="006C52B6" w:rsidP="006C52B6">
      <w:pPr>
        <w:suppressAutoHyphens/>
        <w:spacing w:after="0"/>
        <w:contextualSpacing/>
        <w:rPr>
          <w:rFonts w:ascii="Times New Roman" w:eastAsia="Times New Roman" w:hAnsi="Times New Roman" w:cs="Times New Roman"/>
          <w:b/>
          <w:sz w:val="24"/>
          <w:szCs w:val="24"/>
          <w:lang w:eastAsia="zh-CN"/>
        </w:rPr>
      </w:pPr>
    </w:p>
    <w:p w:rsidR="006C52B6" w:rsidRPr="006C52B6" w:rsidRDefault="006C52B6" w:rsidP="006C52B6">
      <w:pPr>
        <w:suppressAutoHyphens/>
        <w:spacing w:after="0"/>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lastRenderedPageBreak/>
        <w:t>Структура программы учебного предмета</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numPr>
          <w:ilvl w:val="0"/>
          <w:numId w:val="299"/>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val="en-US" w:eastAsia="zh-CN"/>
        </w:rPr>
        <w:t>Пояснительная записка</w:t>
      </w:r>
    </w:p>
    <w:p w:rsidR="006C52B6" w:rsidRPr="006C52B6" w:rsidRDefault="006C52B6" w:rsidP="006C52B6">
      <w:pPr>
        <w:numPr>
          <w:ilvl w:val="0"/>
          <w:numId w:val="290"/>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Характеристика учебного предмета, его место  и роль в образовательном процессе</w:t>
      </w:r>
    </w:p>
    <w:p w:rsidR="006C52B6" w:rsidRPr="006C52B6" w:rsidRDefault="006C52B6" w:rsidP="006C52B6">
      <w:pPr>
        <w:numPr>
          <w:ilvl w:val="0"/>
          <w:numId w:val="290"/>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Срок реализации учебного предмета</w:t>
      </w:r>
    </w:p>
    <w:p w:rsidR="006C52B6" w:rsidRPr="006C52B6" w:rsidRDefault="006C52B6" w:rsidP="006C52B6">
      <w:pPr>
        <w:numPr>
          <w:ilvl w:val="0"/>
          <w:numId w:val="290"/>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Объём учебного времени, предусмотренный учебным планом образовательного учреждения на реализацию учебного предмета</w:t>
      </w:r>
    </w:p>
    <w:p w:rsidR="006C52B6" w:rsidRPr="006C52B6" w:rsidRDefault="006C52B6" w:rsidP="006C52B6">
      <w:pPr>
        <w:numPr>
          <w:ilvl w:val="0"/>
          <w:numId w:val="290"/>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Форма проведения учебных аудиторных занятий</w:t>
      </w:r>
    </w:p>
    <w:p w:rsidR="006C52B6" w:rsidRPr="006C52B6" w:rsidRDefault="006C52B6" w:rsidP="006C52B6">
      <w:pPr>
        <w:numPr>
          <w:ilvl w:val="0"/>
          <w:numId w:val="290"/>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Цель и задачи учебного предмета</w:t>
      </w:r>
    </w:p>
    <w:p w:rsidR="006C52B6" w:rsidRPr="006C52B6" w:rsidRDefault="006C52B6" w:rsidP="006C52B6">
      <w:pPr>
        <w:numPr>
          <w:ilvl w:val="0"/>
          <w:numId w:val="290"/>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Обоснование структуры программы учебного предмета</w:t>
      </w:r>
    </w:p>
    <w:p w:rsidR="006C52B6" w:rsidRPr="006C52B6" w:rsidRDefault="006C52B6" w:rsidP="006C52B6">
      <w:pPr>
        <w:numPr>
          <w:ilvl w:val="0"/>
          <w:numId w:val="290"/>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Описание материально-технических условий реализации учебного предмета</w:t>
      </w:r>
    </w:p>
    <w:p w:rsidR="006C52B6" w:rsidRPr="006C52B6" w:rsidRDefault="006C52B6" w:rsidP="006C52B6">
      <w:pPr>
        <w:suppressAutoHyphens/>
        <w:spacing w:after="0"/>
        <w:ind w:left="720"/>
        <w:contextualSpacing/>
        <w:jc w:val="both"/>
        <w:rPr>
          <w:rFonts w:ascii="Times New Roman" w:eastAsia="Times New Roman" w:hAnsi="Times New Roman" w:cs="Times New Roman"/>
          <w:sz w:val="24"/>
          <w:szCs w:val="24"/>
          <w:lang w:eastAsia="zh-CN"/>
        </w:rPr>
      </w:pPr>
    </w:p>
    <w:p w:rsidR="006C52B6" w:rsidRPr="006C52B6" w:rsidRDefault="006C52B6" w:rsidP="006C52B6">
      <w:pPr>
        <w:numPr>
          <w:ilvl w:val="0"/>
          <w:numId w:val="299"/>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Содержание учебного предмета</w:t>
      </w:r>
    </w:p>
    <w:p w:rsidR="006C52B6" w:rsidRPr="006C52B6" w:rsidRDefault="006C52B6" w:rsidP="006C52B6">
      <w:pPr>
        <w:numPr>
          <w:ilvl w:val="0"/>
          <w:numId w:val="300"/>
        </w:numPr>
        <w:suppressAutoHyphens/>
        <w:spacing w:after="0" w:line="240" w:lineRule="auto"/>
        <w:ind w:left="36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Учебно-тематический план</w:t>
      </w:r>
    </w:p>
    <w:p w:rsidR="006C52B6" w:rsidRPr="006C52B6" w:rsidRDefault="006C52B6" w:rsidP="006C52B6">
      <w:pPr>
        <w:numPr>
          <w:ilvl w:val="0"/>
          <w:numId w:val="300"/>
        </w:numPr>
        <w:suppressAutoHyphens/>
        <w:spacing w:after="0" w:line="240" w:lineRule="auto"/>
        <w:ind w:left="36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Распределение учебного материала по годам обучения</w:t>
      </w:r>
    </w:p>
    <w:p w:rsidR="006C52B6" w:rsidRPr="006C52B6" w:rsidRDefault="006C52B6" w:rsidP="006C52B6">
      <w:pPr>
        <w:numPr>
          <w:ilvl w:val="0"/>
          <w:numId w:val="300"/>
        </w:numPr>
        <w:suppressAutoHyphens/>
        <w:spacing w:after="0" w:line="240" w:lineRule="auto"/>
        <w:ind w:left="360"/>
        <w:contextualSpacing/>
        <w:jc w:val="both"/>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Формы работы на уроках сольфеджио</w:t>
      </w:r>
    </w:p>
    <w:p w:rsidR="006C52B6" w:rsidRPr="006C52B6" w:rsidRDefault="006C52B6" w:rsidP="006C52B6">
      <w:pPr>
        <w:suppressAutoHyphens/>
        <w:spacing w:after="0"/>
        <w:contextualSpacing/>
        <w:jc w:val="both"/>
        <w:rPr>
          <w:rFonts w:ascii="Times New Roman" w:eastAsia="Times New Roman" w:hAnsi="Times New Roman" w:cs="Times New Roman"/>
          <w:b/>
          <w:sz w:val="24"/>
          <w:szCs w:val="24"/>
          <w:lang w:eastAsia="zh-CN"/>
        </w:rPr>
      </w:pPr>
    </w:p>
    <w:p w:rsidR="006C52B6" w:rsidRPr="006C52B6" w:rsidRDefault="006C52B6" w:rsidP="006C52B6">
      <w:pPr>
        <w:numPr>
          <w:ilvl w:val="0"/>
          <w:numId w:val="299"/>
        </w:numPr>
        <w:suppressAutoHyphens/>
        <w:spacing w:after="0" w:line="240" w:lineRule="auto"/>
        <w:contextualSpacing/>
        <w:jc w:val="both"/>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b/>
          <w:sz w:val="24"/>
          <w:szCs w:val="24"/>
          <w:lang w:eastAsia="zh-CN"/>
        </w:rPr>
        <w:t>Требования к уровню подготовки обучающихся</w:t>
      </w:r>
    </w:p>
    <w:p w:rsidR="006C52B6" w:rsidRPr="006C52B6" w:rsidRDefault="006C52B6" w:rsidP="006C52B6">
      <w:pPr>
        <w:suppressAutoHyphens/>
        <w:spacing w:after="0"/>
        <w:ind w:left="720"/>
        <w:contextualSpacing/>
        <w:jc w:val="both"/>
        <w:rPr>
          <w:rFonts w:ascii="Times New Roman" w:eastAsia="Times New Roman" w:hAnsi="Times New Roman" w:cs="Times New Roman"/>
          <w:b/>
          <w:sz w:val="24"/>
          <w:szCs w:val="24"/>
          <w:lang w:eastAsia="zh-CN"/>
        </w:rPr>
      </w:pPr>
    </w:p>
    <w:p w:rsidR="006C52B6" w:rsidRPr="006C52B6" w:rsidRDefault="006C52B6" w:rsidP="006C52B6">
      <w:pPr>
        <w:numPr>
          <w:ilvl w:val="0"/>
          <w:numId w:val="299"/>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Формы и методы контроля, система оценок</w:t>
      </w:r>
    </w:p>
    <w:p w:rsidR="006C52B6" w:rsidRPr="006C52B6" w:rsidRDefault="006C52B6" w:rsidP="006C52B6">
      <w:pPr>
        <w:numPr>
          <w:ilvl w:val="0"/>
          <w:numId w:val="295"/>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Аттестация: цели, виды, форма, содержание</w:t>
      </w:r>
    </w:p>
    <w:p w:rsidR="006C52B6" w:rsidRPr="006C52B6" w:rsidRDefault="006C52B6" w:rsidP="006C52B6">
      <w:pPr>
        <w:numPr>
          <w:ilvl w:val="0"/>
          <w:numId w:val="295"/>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Критерии оценки</w:t>
      </w:r>
    </w:p>
    <w:p w:rsidR="006C52B6" w:rsidRPr="006C52B6" w:rsidRDefault="006C52B6" w:rsidP="006C52B6">
      <w:pPr>
        <w:numPr>
          <w:ilvl w:val="0"/>
          <w:numId w:val="295"/>
        </w:numPr>
        <w:suppressAutoHyphens/>
        <w:spacing w:after="0" w:line="240" w:lineRule="auto"/>
        <w:contextualSpacing/>
        <w:jc w:val="both"/>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Контрольные требования на разных этапах обучения</w:t>
      </w:r>
    </w:p>
    <w:p w:rsidR="006C52B6" w:rsidRPr="006C52B6" w:rsidRDefault="006C52B6" w:rsidP="006C52B6">
      <w:pPr>
        <w:suppressAutoHyphens/>
        <w:spacing w:after="0"/>
        <w:contextualSpacing/>
        <w:jc w:val="both"/>
        <w:rPr>
          <w:rFonts w:ascii="Times New Roman" w:eastAsia="Times New Roman" w:hAnsi="Times New Roman" w:cs="Times New Roman"/>
          <w:b/>
          <w:sz w:val="24"/>
          <w:szCs w:val="24"/>
          <w:lang w:eastAsia="zh-CN"/>
        </w:rPr>
      </w:pPr>
    </w:p>
    <w:p w:rsidR="006C52B6" w:rsidRPr="006C52B6" w:rsidRDefault="006C52B6" w:rsidP="006C52B6">
      <w:pPr>
        <w:numPr>
          <w:ilvl w:val="0"/>
          <w:numId w:val="299"/>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val="en-US" w:eastAsia="zh-CN"/>
        </w:rPr>
        <w:t>Методическое обеспечение учебного процесса</w:t>
      </w:r>
    </w:p>
    <w:p w:rsidR="006C52B6" w:rsidRPr="006C52B6" w:rsidRDefault="006C52B6" w:rsidP="006C52B6">
      <w:pPr>
        <w:numPr>
          <w:ilvl w:val="0"/>
          <w:numId w:val="288"/>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Методические рекомендации педагогическим работникам по основным формам работы</w:t>
      </w:r>
    </w:p>
    <w:p w:rsidR="006C52B6" w:rsidRPr="006C52B6" w:rsidRDefault="006C52B6" w:rsidP="006C52B6">
      <w:pPr>
        <w:numPr>
          <w:ilvl w:val="0"/>
          <w:numId w:val="288"/>
        </w:numPr>
        <w:suppressAutoHyphens/>
        <w:spacing w:after="0" w:line="240" w:lineRule="auto"/>
        <w:contextualSpacing/>
        <w:jc w:val="both"/>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Рекомендации по организации самостоятельной работы обучающихся</w:t>
      </w:r>
    </w:p>
    <w:p w:rsidR="006C52B6" w:rsidRPr="006C52B6" w:rsidRDefault="006C52B6" w:rsidP="006C52B6">
      <w:pPr>
        <w:suppressAutoHyphens/>
        <w:spacing w:after="0"/>
        <w:contextualSpacing/>
        <w:jc w:val="both"/>
        <w:rPr>
          <w:rFonts w:ascii="Times New Roman" w:eastAsia="Times New Roman" w:hAnsi="Times New Roman" w:cs="Times New Roman"/>
          <w:b/>
          <w:sz w:val="24"/>
          <w:szCs w:val="24"/>
          <w:lang w:eastAsia="zh-CN"/>
        </w:rPr>
      </w:pPr>
    </w:p>
    <w:p w:rsidR="006C52B6" w:rsidRPr="006C52B6" w:rsidRDefault="006C52B6" w:rsidP="006C52B6">
      <w:pPr>
        <w:numPr>
          <w:ilvl w:val="0"/>
          <w:numId w:val="299"/>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Список рекомендуемой учебно-методической литературы</w:t>
      </w:r>
    </w:p>
    <w:p w:rsidR="006C52B6" w:rsidRPr="006C52B6" w:rsidRDefault="006C52B6" w:rsidP="006C52B6">
      <w:pPr>
        <w:numPr>
          <w:ilvl w:val="0"/>
          <w:numId w:val="301"/>
        </w:numPr>
        <w:suppressAutoHyphens/>
        <w:spacing w:after="0" w:line="240" w:lineRule="auto"/>
        <w:ind w:left="36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Учебная литература</w:t>
      </w:r>
    </w:p>
    <w:p w:rsidR="006C52B6" w:rsidRPr="006C52B6" w:rsidRDefault="006C52B6" w:rsidP="006C52B6">
      <w:pPr>
        <w:numPr>
          <w:ilvl w:val="0"/>
          <w:numId w:val="301"/>
        </w:numPr>
        <w:suppressAutoHyphens/>
        <w:spacing w:after="0" w:line="240" w:lineRule="auto"/>
        <w:ind w:left="36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Учебно-методическая литература</w:t>
      </w:r>
    </w:p>
    <w:p w:rsidR="006C52B6" w:rsidRPr="006C52B6" w:rsidRDefault="006C52B6" w:rsidP="006C52B6">
      <w:pPr>
        <w:numPr>
          <w:ilvl w:val="0"/>
          <w:numId w:val="301"/>
        </w:numPr>
        <w:suppressAutoHyphens/>
        <w:spacing w:after="0" w:line="240" w:lineRule="auto"/>
        <w:ind w:left="360"/>
        <w:contextualSpacing/>
        <w:jc w:val="both"/>
        <w:rPr>
          <w:rFonts w:ascii="Times New Roman" w:eastAsia="Times New Roman" w:hAnsi="Times New Roman" w:cs="Times New Roman"/>
          <w:sz w:val="24"/>
          <w:szCs w:val="24"/>
          <w:lang w:val="en-US" w:eastAsia="zh-CN"/>
        </w:rPr>
      </w:pPr>
      <w:r w:rsidRPr="006C52B6">
        <w:rPr>
          <w:rFonts w:ascii="Times New Roman" w:eastAsia="Times New Roman" w:hAnsi="Times New Roman" w:cs="Times New Roman"/>
          <w:sz w:val="24"/>
          <w:szCs w:val="24"/>
          <w:lang w:eastAsia="zh-CN"/>
        </w:rPr>
        <w:t>Методическая литература</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7D6B54" w:rsidRDefault="007D6B54" w:rsidP="006C52B6">
      <w:pPr>
        <w:suppressAutoHyphens/>
        <w:spacing w:after="0"/>
        <w:contextualSpacing/>
        <w:jc w:val="both"/>
        <w:rPr>
          <w:rFonts w:ascii="Times New Roman" w:eastAsia="Times New Roman" w:hAnsi="Times New Roman" w:cs="Times New Roman"/>
          <w:sz w:val="24"/>
          <w:szCs w:val="24"/>
          <w:lang w:eastAsia="zh-CN"/>
        </w:rPr>
      </w:pPr>
    </w:p>
    <w:p w:rsidR="007D6B54" w:rsidRDefault="007D6B54" w:rsidP="006C52B6">
      <w:pPr>
        <w:suppressAutoHyphens/>
        <w:spacing w:after="0"/>
        <w:contextualSpacing/>
        <w:jc w:val="both"/>
        <w:rPr>
          <w:rFonts w:ascii="Times New Roman" w:eastAsia="Times New Roman" w:hAnsi="Times New Roman" w:cs="Times New Roman"/>
          <w:sz w:val="24"/>
          <w:szCs w:val="24"/>
          <w:lang w:eastAsia="zh-CN"/>
        </w:rPr>
      </w:pPr>
    </w:p>
    <w:p w:rsidR="007D6B54" w:rsidRPr="006C52B6" w:rsidRDefault="007D6B54"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numPr>
          <w:ilvl w:val="0"/>
          <w:numId w:val="280"/>
        </w:numPr>
        <w:tabs>
          <w:tab w:val="left" w:pos="426"/>
        </w:tabs>
        <w:suppressAutoHyphens/>
        <w:spacing w:after="0" w:line="240" w:lineRule="auto"/>
        <w:ind w:left="0" w:firstLine="0"/>
        <w:contextualSpacing/>
        <w:jc w:val="center"/>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b/>
          <w:sz w:val="28"/>
          <w:szCs w:val="28"/>
          <w:lang w:eastAsia="zh-CN"/>
        </w:rPr>
        <w:lastRenderedPageBreak/>
        <w:t>Пояснительная записка</w:t>
      </w:r>
    </w:p>
    <w:p w:rsidR="006C52B6" w:rsidRPr="006C52B6" w:rsidRDefault="006C52B6" w:rsidP="006C52B6">
      <w:pPr>
        <w:suppressAutoHyphens/>
        <w:spacing w:after="0"/>
        <w:contextualSpacing/>
        <w:jc w:val="both"/>
        <w:rPr>
          <w:rFonts w:ascii="Times New Roman" w:eastAsia="Times New Roman" w:hAnsi="Times New Roman" w:cs="Times New Roman"/>
          <w:b/>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1. Характеристика учебного предмета, его место и роль в образовательном    процессе</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Программа учебного предмета «Сольфеджио» разработана на основе и с учётом федеральных государственных требований к дополнительным предпрофессиональным общеобразовательным программам в области  музыкального искусства «Фортепиано», «Струнные инструменты», «Духовые и ударные инструменты», «Народные инструменты».</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Сольфеджио является обязательным учебным предметом в детских школах искусств, реализующих программы предпрофессионального обучения. Уроки сольфеджио развивают такие музыкальные данные как  слух, память, ритм, помогают выявлению творческих  задатков учеников, знакомят с теоретическими основами музыкального искусства.  Наряду с другими занятиями они способствуют расширению музыкального кругозора, формированию музыкального вкуса, пробуждению любви к музыке. </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Полученные на уроках сольфеджио знания и формируемые умения и навыки должны помогать ученикам в их занятиях на инструменте, а также в изучении других учебных предметов дополнительных предпрофессиональных общеобразовательных программ в области искусств. </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 </w:t>
      </w:r>
      <w:r w:rsidRPr="006C52B6">
        <w:rPr>
          <w:rFonts w:ascii="Times New Roman" w:eastAsia="Times New Roman" w:hAnsi="Times New Roman" w:cs="Times New Roman"/>
          <w:b/>
          <w:sz w:val="24"/>
          <w:szCs w:val="24"/>
          <w:lang w:eastAsia="zh-CN"/>
        </w:rPr>
        <w:t xml:space="preserve">2. Срок реализации </w:t>
      </w:r>
      <w:r w:rsidRPr="006C52B6">
        <w:rPr>
          <w:rFonts w:ascii="Times New Roman" w:eastAsia="Times New Roman" w:hAnsi="Times New Roman" w:cs="Times New Roman"/>
          <w:sz w:val="24"/>
          <w:szCs w:val="24"/>
          <w:lang w:eastAsia="zh-CN"/>
        </w:rPr>
        <w:t xml:space="preserve"> учебного  предмета “Сольфеджио» для детей, поступивших в образовательное учреждение в первый класс в возрасте с шести лет шести месяцев до девяти лет, составляет 8 лет.</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ind w:left="357" w:hanging="357"/>
        <w:jc w:val="both"/>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b/>
          <w:sz w:val="24"/>
          <w:szCs w:val="24"/>
          <w:lang w:eastAsia="zh-CN"/>
        </w:rPr>
        <w:t>3. Объём учебного времени, предусмотренный учебным планом образовательного</w:t>
      </w:r>
    </w:p>
    <w:p w:rsidR="006C52B6" w:rsidRPr="006C52B6" w:rsidRDefault="006C52B6" w:rsidP="006C52B6">
      <w:pPr>
        <w:suppressAutoHyphens/>
        <w:spacing w:after="0"/>
        <w:ind w:left="357" w:hanging="357"/>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учреждения на реализацию учебного предмета</w:t>
      </w:r>
      <w:r w:rsidRPr="006C52B6">
        <w:rPr>
          <w:rFonts w:ascii="Times New Roman" w:eastAsia="Times New Roman" w:hAnsi="Times New Roman" w:cs="Times New Roman"/>
          <w:sz w:val="24"/>
          <w:szCs w:val="24"/>
          <w:lang w:eastAsia="zh-CN"/>
        </w:rPr>
        <w:t xml:space="preserve">                                                                                                                                         </w:t>
      </w:r>
    </w:p>
    <w:tbl>
      <w:tblPr>
        <w:tblW w:w="0" w:type="auto"/>
        <w:tblInd w:w="-20" w:type="dxa"/>
        <w:tblLayout w:type="fixed"/>
        <w:tblLook w:val="0000"/>
      </w:tblPr>
      <w:tblGrid>
        <w:gridCol w:w="5328"/>
        <w:gridCol w:w="2156"/>
        <w:gridCol w:w="2186"/>
      </w:tblGrid>
      <w:tr w:rsidR="006C52B6" w:rsidRPr="006C52B6" w:rsidTr="009723AA">
        <w:tc>
          <w:tcPr>
            <w:tcW w:w="53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contextualSpacing/>
              <w:jc w:val="both"/>
              <w:rPr>
                <w:rFonts w:ascii="Times New Roman" w:eastAsia="Times New Roman" w:hAnsi="Times New Roman" w:cs="Times New Roman"/>
                <w:sz w:val="24"/>
                <w:szCs w:val="24"/>
                <w:lang w:eastAsia="zh-CN"/>
              </w:rPr>
            </w:pPr>
          </w:p>
        </w:tc>
        <w:tc>
          <w:tcPr>
            <w:tcW w:w="2156"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 класс</w:t>
            </w:r>
          </w:p>
        </w:tc>
        <w:tc>
          <w:tcPr>
            <w:tcW w:w="218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2-8 классы</w:t>
            </w:r>
          </w:p>
        </w:tc>
      </w:tr>
      <w:tr w:rsidR="006C52B6" w:rsidRPr="006C52B6" w:rsidTr="009723AA">
        <w:tc>
          <w:tcPr>
            <w:tcW w:w="53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Максимальная учебная нагрузка (в часах)</w:t>
            </w:r>
          </w:p>
        </w:tc>
        <w:tc>
          <w:tcPr>
            <w:tcW w:w="2156"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64</w:t>
            </w:r>
          </w:p>
        </w:tc>
        <w:tc>
          <w:tcPr>
            <w:tcW w:w="218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napToGrid w:val="0"/>
              <w:spacing w:after="0"/>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577,5</w:t>
            </w:r>
          </w:p>
        </w:tc>
      </w:tr>
      <w:tr w:rsidR="006C52B6" w:rsidRPr="006C52B6" w:rsidTr="009723AA">
        <w:tc>
          <w:tcPr>
            <w:tcW w:w="53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Количество часов на аудиторные занятия</w:t>
            </w:r>
          </w:p>
        </w:tc>
        <w:tc>
          <w:tcPr>
            <w:tcW w:w="2156"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32</w:t>
            </w:r>
          </w:p>
        </w:tc>
        <w:tc>
          <w:tcPr>
            <w:tcW w:w="218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napToGrid w:val="0"/>
              <w:spacing w:after="0"/>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346,5</w:t>
            </w:r>
          </w:p>
        </w:tc>
      </w:tr>
      <w:tr w:rsidR="006C52B6" w:rsidRPr="006C52B6" w:rsidTr="009723AA">
        <w:tc>
          <w:tcPr>
            <w:tcW w:w="53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Количество часов на внеаудиторные занятия</w:t>
            </w:r>
          </w:p>
        </w:tc>
        <w:tc>
          <w:tcPr>
            <w:tcW w:w="2156"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32</w:t>
            </w:r>
          </w:p>
        </w:tc>
        <w:tc>
          <w:tcPr>
            <w:tcW w:w="218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napToGrid w:val="0"/>
              <w:spacing w:after="0"/>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231</w:t>
            </w:r>
          </w:p>
        </w:tc>
      </w:tr>
    </w:tbl>
    <w:p w:rsidR="006C52B6" w:rsidRPr="006C52B6" w:rsidRDefault="006C52B6" w:rsidP="006C52B6">
      <w:pPr>
        <w:suppressAutoHyphens/>
        <w:spacing w:after="0"/>
        <w:contextualSpacing/>
        <w:jc w:val="both"/>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 xml:space="preserve"> </w:t>
      </w:r>
    </w:p>
    <w:p w:rsidR="006C52B6" w:rsidRPr="006C52B6" w:rsidRDefault="006C52B6" w:rsidP="006C52B6">
      <w:pPr>
        <w:suppressAutoHyphens/>
        <w:spacing w:after="0"/>
        <w:contextualSpacing/>
        <w:jc w:val="both"/>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b/>
          <w:sz w:val="24"/>
          <w:szCs w:val="24"/>
          <w:lang w:eastAsia="zh-CN"/>
        </w:rPr>
        <w:t xml:space="preserve">4. Форма проведения учебных аудиторных занятий </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мелкогрупповая (от 4-х до 10 человек),  продолжительность урока  - 40 минут.</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5. Цель и задачи учебного предмета «Сольфеджио»</w:t>
      </w:r>
    </w:p>
    <w:p w:rsidR="006C52B6" w:rsidRPr="006C52B6" w:rsidRDefault="006C52B6" w:rsidP="006C52B6">
      <w:pPr>
        <w:suppressAutoHyphens/>
        <w:spacing w:after="0"/>
        <w:contextualSpacing/>
        <w:jc w:val="both"/>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b/>
          <w:sz w:val="24"/>
          <w:szCs w:val="24"/>
          <w:lang w:eastAsia="zh-CN"/>
        </w:rPr>
        <w:t>Цель:</w:t>
      </w:r>
    </w:p>
    <w:p w:rsidR="006C52B6" w:rsidRPr="006C52B6" w:rsidRDefault="006C52B6" w:rsidP="006C52B6">
      <w:pPr>
        <w:numPr>
          <w:ilvl w:val="0"/>
          <w:numId w:val="284"/>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развитие музыкально-творческих способностей обучающегося на основе приобретённых им знаний, умений, навыков в области теории музыки, а также выявление одарённых детей в области музыкального искусства, подготовки их к поступлению в профессиональные учебные заведения.</w:t>
      </w:r>
    </w:p>
    <w:p w:rsidR="006C52B6" w:rsidRPr="006C52B6" w:rsidRDefault="006C52B6" w:rsidP="006C52B6">
      <w:pPr>
        <w:suppressAutoHyphens/>
        <w:spacing w:after="0"/>
        <w:contextualSpacing/>
        <w:jc w:val="both"/>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b/>
          <w:sz w:val="24"/>
          <w:szCs w:val="24"/>
          <w:lang w:eastAsia="zh-CN"/>
        </w:rPr>
        <w:t>Задачи:</w:t>
      </w:r>
    </w:p>
    <w:p w:rsidR="006C52B6" w:rsidRPr="006C52B6" w:rsidRDefault="006C52B6" w:rsidP="006C52B6">
      <w:pPr>
        <w:numPr>
          <w:ilvl w:val="0"/>
          <w:numId w:val="296"/>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формирование комплекса знаний, умений и навыков, направленного на развитие у обучающегося музыкального слуха и памяти, чувства метроритма, музыкального восприятия и мышления, художественного вкуса, формирование знаний музыкальных стилей, владение профессиональной музыкальной терминологией;</w:t>
      </w:r>
    </w:p>
    <w:p w:rsidR="006C52B6" w:rsidRPr="006C52B6" w:rsidRDefault="006C52B6" w:rsidP="006C52B6">
      <w:pPr>
        <w:numPr>
          <w:ilvl w:val="0"/>
          <w:numId w:val="296"/>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формирование навыков самостоятельной работы с музыкальным материалом;</w:t>
      </w:r>
    </w:p>
    <w:p w:rsidR="006C52B6" w:rsidRPr="006C52B6" w:rsidRDefault="006C52B6" w:rsidP="006C52B6">
      <w:pPr>
        <w:numPr>
          <w:ilvl w:val="0"/>
          <w:numId w:val="296"/>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lastRenderedPageBreak/>
        <w:t>формирование у наиболее одарённых детей осознанной мотивации к продолжению профессионального обучения и подготовка их к поступлению в образовательные учреждения, реализующие основные профессиональные образовательные программы в области искусств.</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6. Обоснование структуры программы учебного предмета</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Обоснованием структуры программы являются ФГТ, отражающие все аспекты работы преподавателя с учеником.</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Программа содержит следующие разделы:</w:t>
      </w:r>
    </w:p>
    <w:p w:rsidR="006C52B6" w:rsidRPr="006C52B6" w:rsidRDefault="006C52B6" w:rsidP="006C52B6">
      <w:pPr>
        <w:numPr>
          <w:ilvl w:val="0"/>
          <w:numId w:val="304"/>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учебно-тематический план;</w:t>
      </w:r>
    </w:p>
    <w:p w:rsidR="006C52B6" w:rsidRPr="006C52B6" w:rsidRDefault="006C52B6" w:rsidP="006C52B6">
      <w:pPr>
        <w:numPr>
          <w:ilvl w:val="0"/>
          <w:numId w:val="304"/>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распределение учебного материала по годам обучения;</w:t>
      </w:r>
    </w:p>
    <w:p w:rsidR="006C52B6" w:rsidRPr="006C52B6" w:rsidRDefault="006C52B6" w:rsidP="006C52B6">
      <w:pPr>
        <w:numPr>
          <w:ilvl w:val="0"/>
          <w:numId w:val="304"/>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формы работы на уроках сольфеджио;</w:t>
      </w:r>
    </w:p>
    <w:p w:rsidR="006C52B6" w:rsidRPr="006C52B6" w:rsidRDefault="006C52B6" w:rsidP="006C52B6">
      <w:pPr>
        <w:numPr>
          <w:ilvl w:val="0"/>
          <w:numId w:val="304"/>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требования к уровню подготовки обучающихся;</w:t>
      </w:r>
    </w:p>
    <w:p w:rsidR="006C52B6" w:rsidRPr="006C52B6" w:rsidRDefault="006C52B6" w:rsidP="006C52B6">
      <w:pPr>
        <w:numPr>
          <w:ilvl w:val="0"/>
          <w:numId w:val="304"/>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формы и методы контроля, система оценок;</w:t>
      </w:r>
    </w:p>
    <w:p w:rsidR="006C52B6" w:rsidRPr="006C52B6" w:rsidRDefault="006C52B6" w:rsidP="006C52B6">
      <w:pPr>
        <w:numPr>
          <w:ilvl w:val="0"/>
          <w:numId w:val="304"/>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методическое обеспечение учебного процесса.</w:t>
      </w:r>
    </w:p>
    <w:p w:rsidR="006C52B6" w:rsidRPr="006C52B6" w:rsidRDefault="006C52B6" w:rsidP="006C52B6">
      <w:pPr>
        <w:suppressAutoHyphens/>
        <w:spacing w:after="0"/>
        <w:ind w:firstLine="709"/>
        <w:contextualSpacing/>
        <w:jc w:val="both"/>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В соответствии с данными направлениями строится основной раздел программы «Содержание учебного предмета».</w:t>
      </w:r>
    </w:p>
    <w:p w:rsidR="006C52B6" w:rsidRPr="006C52B6" w:rsidRDefault="006C52B6" w:rsidP="006C52B6">
      <w:pPr>
        <w:suppressAutoHyphens/>
        <w:spacing w:after="0"/>
        <w:contextualSpacing/>
        <w:jc w:val="both"/>
        <w:rPr>
          <w:rFonts w:ascii="Times New Roman" w:eastAsia="Times New Roman" w:hAnsi="Times New Roman" w:cs="Times New Roman"/>
          <w:b/>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7. Описание материально-технических условий реализации учебного предмета</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Материально-техническая база образовательного учреждения должна соответствовать санитарным и противопожарным нормам, нормам охраны труда.</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Во время  самостоятельной работы обучающиеся могут быть обеспечены доступом к сети  Интернет.</w:t>
      </w:r>
    </w:p>
    <w:p w:rsidR="006C52B6" w:rsidRPr="006C52B6" w:rsidRDefault="006C52B6" w:rsidP="006C52B6">
      <w:pPr>
        <w:suppressAutoHyphens/>
        <w:spacing w:after="0"/>
        <w:ind w:firstLine="709"/>
        <w:contextualSpacing/>
        <w:jc w:val="both"/>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Учебные аудитории, предназначенные для реализации учебного предмета «Сольфеджио», оснащаются пианино или роялями, звукотехническим оборудованием, учебной мебелью (досками, столами, стульями, стеллажами, шкафами) и оформляются наглядными пособиями. Учебные аудитории должны иметь звукоизоляцию.</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Оснащение занятий</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В младших классах активно используются наглядный материал – карточки с римскими цифрами, обозначающими ступени, «лесенка», изображающая строение мажорной и минорной гаммы, карточки с названиями интервалов и аккордов. В старших классах применяются плакаты с информацией по основным теоретическим сведениям. </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Возможно использование звукозаписывающей аппаратуры для воспроизведения тембровых диктантов, прослушивания музыкального фрагмента для слухового анализа и т.д.</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Дидактический материал подбирается педагогом на основе существующих методических пособий, учебников, сборников для сольфеджирования, сборников диктантов, а также разрабатывается педагогом самостоятельно.</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7D6B54" w:rsidRDefault="007D6B54" w:rsidP="006C52B6">
      <w:pPr>
        <w:suppressAutoHyphens/>
        <w:spacing w:after="0"/>
        <w:contextualSpacing/>
        <w:jc w:val="both"/>
        <w:rPr>
          <w:rFonts w:ascii="Times New Roman" w:eastAsia="Times New Roman" w:hAnsi="Times New Roman" w:cs="Times New Roman"/>
          <w:sz w:val="24"/>
          <w:szCs w:val="24"/>
          <w:lang w:eastAsia="zh-CN"/>
        </w:rPr>
      </w:pPr>
    </w:p>
    <w:p w:rsidR="007D6B54" w:rsidRPr="006C52B6" w:rsidRDefault="007D6B54"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numPr>
          <w:ilvl w:val="0"/>
          <w:numId w:val="280"/>
        </w:numPr>
        <w:tabs>
          <w:tab w:val="left" w:pos="567"/>
        </w:tabs>
        <w:suppressAutoHyphens/>
        <w:spacing w:after="0" w:line="240" w:lineRule="auto"/>
        <w:ind w:left="0" w:firstLine="0"/>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8"/>
          <w:szCs w:val="28"/>
          <w:lang w:val="en-US" w:eastAsia="zh-CN"/>
        </w:rPr>
        <w:lastRenderedPageBreak/>
        <w:t>Содержание учебного предмета</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ind w:firstLine="284"/>
        <w:contextualSpacing/>
        <w:jc w:val="both"/>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Учебный предмет «Сольфеджио» неразрывно связан с другими учебными предметами, поскольку направлен на развитие музыкального слуха, музыкальной памяти, творческого мышления. Умения и навыки интонирования, чтения с листа, слухового анализа, в том числе, анализа музыкальных форм, импровизации и сочинения являются необходимыми для успешного овладения учениками другими учебными предметами (сольное и ансамблевое инструментальное исполнительство, хоровой класс,  оркестровый класс и другие).</w:t>
      </w:r>
    </w:p>
    <w:p w:rsidR="006C52B6" w:rsidRPr="006C52B6" w:rsidRDefault="006C52B6" w:rsidP="006C52B6">
      <w:pPr>
        <w:numPr>
          <w:ilvl w:val="0"/>
          <w:numId w:val="285"/>
        </w:numPr>
        <w:tabs>
          <w:tab w:val="left" w:pos="284"/>
        </w:tabs>
        <w:suppressAutoHyphens/>
        <w:spacing w:after="0" w:line="240" w:lineRule="auto"/>
        <w:ind w:left="0" w:firstLine="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Учебно-тематический план</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Учебно-тематический план содержит примерное распределение  учебного материала каждого класса в течение всего срока обучения. Преподаватель может спланировать порядок изучения тем исходя из особенностей каждой учебной группы, собственного опыта, сложившихся педагогических традиций.</w:t>
      </w:r>
    </w:p>
    <w:p w:rsidR="006C52B6" w:rsidRPr="006C52B6" w:rsidRDefault="006C52B6" w:rsidP="006C52B6">
      <w:pPr>
        <w:suppressAutoHyphens/>
        <w:spacing w:after="0"/>
        <w:ind w:firstLine="709"/>
        <w:contextualSpacing/>
        <w:jc w:val="both"/>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При планировании содержания занятий необходимо учитывать, что гармоничное и эффективное развитие музыкального слуха, музыкальной памяти, музыкального мышления возможно лишь в случае регулярного обращения на каждом уроке к различным формам работы (сольфеджирование, слуховой анализ, запись диктантов, интонационные, ритмические, творческие упражнения) независимо от изучаемой в данный момент темы.</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 xml:space="preserve">1 класс                                                                  </w:t>
      </w:r>
    </w:p>
    <w:tbl>
      <w:tblPr>
        <w:tblW w:w="9581" w:type="dxa"/>
        <w:tblInd w:w="-5" w:type="dxa"/>
        <w:tblLayout w:type="fixed"/>
        <w:tblLook w:val="0000"/>
      </w:tblPr>
      <w:tblGrid>
        <w:gridCol w:w="539"/>
        <w:gridCol w:w="3349"/>
        <w:gridCol w:w="1620"/>
        <w:gridCol w:w="1440"/>
        <w:gridCol w:w="1440"/>
        <w:gridCol w:w="1193"/>
      </w:tblGrid>
      <w:tr w:rsidR="006C52B6" w:rsidRPr="006C52B6" w:rsidTr="009723AA">
        <w:trPr>
          <w:cantSplit/>
          <w:trHeight w:val="204"/>
        </w:trPr>
        <w:tc>
          <w:tcPr>
            <w:tcW w:w="539" w:type="dxa"/>
            <w:vMerge w:val="restart"/>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w:t>
            </w:r>
          </w:p>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w:t>
            </w:r>
          </w:p>
        </w:tc>
        <w:tc>
          <w:tcPr>
            <w:tcW w:w="3349" w:type="dxa"/>
            <w:vMerge w:val="restart"/>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Наименование раздела, темы</w:t>
            </w:r>
          </w:p>
        </w:tc>
        <w:tc>
          <w:tcPr>
            <w:tcW w:w="1620" w:type="dxa"/>
            <w:vMerge w:val="restart"/>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Вид учебного занятия</w:t>
            </w:r>
          </w:p>
        </w:tc>
        <w:tc>
          <w:tcPr>
            <w:tcW w:w="4073" w:type="dxa"/>
            <w:gridSpan w:val="3"/>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Общий объём времени в (часах)</w:t>
            </w:r>
          </w:p>
        </w:tc>
      </w:tr>
      <w:tr w:rsidR="006C52B6" w:rsidRPr="006C52B6" w:rsidTr="009723AA">
        <w:trPr>
          <w:cantSplit/>
          <w:trHeight w:val="204"/>
        </w:trPr>
        <w:tc>
          <w:tcPr>
            <w:tcW w:w="539" w:type="dxa"/>
            <w:vMerge/>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contextualSpacing/>
              <w:jc w:val="both"/>
              <w:rPr>
                <w:rFonts w:ascii="Times New Roman" w:eastAsia="Times New Roman" w:hAnsi="Times New Roman" w:cs="Times New Roman"/>
                <w:b/>
                <w:sz w:val="24"/>
                <w:szCs w:val="24"/>
                <w:lang w:eastAsia="zh-CN"/>
              </w:rPr>
            </w:pPr>
          </w:p>
        </w:tc>
        <w:tc>
          <w:tcPr>
            <w:tcW w:w="3349" w:type="dxa"/>
            <w:vMerge/>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contextualSpacing/>
              <w:rPr>
                <w:rFonts w:ascii="Times New Roman" w:eastAsia="Times New Roman" w:hAnsi="Times New Roman" w:cs="Times New Roman"/>
                <w:b/>
                <w:sz w:val="24"/>
                <w:szCs w:val="24"/>
                <w:lang w:eastAsia="zh-CN"/>
              </w:rPr>
            </w:pPr>
          </w:p>
        </w:tc>
        <w:tc>
          <w:tcPr>
            <w:tcW w:w="1620" w:type="dxa"/>
            <w:vMerge/>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contextualSpacing/>
              <w:jc w:val="center"/>
              <w:rPr>
                <w:rFonts w:ascii="Times New Roman" w:eastAsia="Times New Roman" w:hAnsi="Times New Roman" w:cs="Times New Roman"/>
                <w:b/>
                <w:sz w:val="24"/>
                <w:szCs w:val="24"/>
                <w:lang w:eastAsia="zh-CN"/>
              </w:rPr>
            </w:pP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Максимальная учебная нагрузка</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Самостоятельная работа</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Аудиторные занятия</w:t>
            </w:r>
          </w:p>
        </w:tc>
      </w:tr>
      <w:tr w:rsidR="006C52B6" w:rsidRPr="006C52B6" w:rsidTr="009723AA">
        <w:tc>
          <w:tcPr>
            <w:tcW w:w="53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6"/>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34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Нотная грамота. Высокие и низкие звуки, регистр.</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53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6"/>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34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Ноты первой октавы</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53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6"/>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34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Ноты второй октавы</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53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6"/>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34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Длительности</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r>
      <w:tr w:rsidR="006C52B6" w:rsidRPr="006C52B6" w:rsidTr="009723AA">
        <w:tc>
          <w:tcPr>
            <w:tcW w:w="53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6"/>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34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Ноты в басовом ключе. Малая октава.</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53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6"/>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34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Ноты в басовом ключе. Большая октава</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53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6"/>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34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53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6"/>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34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Размер.</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53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6"/>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34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Диез. Порядок диезов</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53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6"/>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34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Бемоль. Порядок бемолей</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53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6"/>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34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Полутон</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53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6"/>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34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Реприза</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53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6"/>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34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Тон</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53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6"/>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34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Затакт </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53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6"/>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34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53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6"/>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34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Гамма До мажор, устойчивые и неустойчивые ступени</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53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6"/>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34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Гамма До мажор. Разрешение неустойчивых ступеней, </w:t>
            </w:r>
            <w:r w:rsidRPr="006C52B6">
              <w:rPr>
                <w:rFonts w:ascii="Times New Roman" w:eastAsia="Times New Roman" w:hAnsi="Times New Roman" w:cs="Times New Roman"/>
                <w:sz w:val="24"/>
                <w:szCs w:val="24"/>
                <w:lang w:eastAsia="zh-CN"/>
              </w:rPr>
              <w:lastRenderedPageBreak/>
              <w:t>вводные звуки</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lastRenderedPageBreak/>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53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6"/>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34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Гамма До мажор. Опевание устойчивых ступеней. </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53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6"/>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34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Гамма Соль мажор, устойчивые и неустойчивые ступени</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53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6"/>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34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Гамма Соль мажор. Вводные ступени, опевание устойчивых ступеней</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53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6"/>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34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Гамма Фа мажор, устойчивые и неустойчивые ступени</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napToGrid w:val="0"/>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53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6"/>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34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Гамма Фа мажор. Вводные ступени, опевание устойчивых ступеней</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53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6"/>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34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Гамма Ре мажор, устойчивые и неустойчивые ступени</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53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6"/>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34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53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6"/>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34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Гамма Ре мажор. Вводные ступени, опевание устойчивых ступеней</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53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6"/>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34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Знакомство с интервалами</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53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6"/>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34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Транспонирование</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53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6"/>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34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Повторение пройденного материала</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       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c>
          <w:tcPr>
            <w:tcW w:w="53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6"/>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34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53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contextualSpacing/>
              <w:jc w:val="both"/>
              <w:rPr>
                <w:rFonts w:ascii="Times New Roman" w:eastAsia="Times New Roman" w:hAnsi="Times New Roman" w:cs="Times New Roman"/>
                <w:b/>
                <w:sz w:val="24"/>
                <w:szCs w:val="24"/>
                <w:lang w:eastAsia="zh-CN"/>
              </w:rPr>
            </w:pPr>
          </w:p>
        </w:tc>
        <w:tc>
          <w:tcPr>
            <w:tcW w:w="334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ИТОГО:</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contextualSpacing/>
              <w:jc w:val="center"/>
              <w:rPr>
                <w:rFonts w:ascii="Times New Roman" w:eastAsia="Times New Roman" w:hAnsi="Times New Roman" w:cs="Times New Roman"/>
                <w:b/>
                <w:sz w:val="24"/>
                <w:szCs w:val="24"/>
                <w:lang w:eastAsia="zh-CN"/>
              </w:rPr>
            </w:pP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64</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32</w:t>
            </w:r>
          </w:p>
        </w:tc>
      </w:tr>
    </w:tbl>
    <w:p w:rsidR="006C52B6" w:rsidRPr="006C52B6" w:rsidRDefault="006C52B6" w:rsidP="006C52B6">
      <w:pPr>
        <w:suppressAutoHyphens/>
        <w:spacing w:after="0"/>
        <w:contextualSpacing/>
        <w:jc w:val="right"/>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                                                                                                                                   </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2 класс</w:t>
      </w:r>
    </w:p>
    <w:tbl>
      <w:tblPr>
        <w:tblW w:w="9581" w:type="dxa"/>
        <w:tblInd w:w="-5" w:type="dxa"/>
        <w:tblLayout w:type="fixed"/>
        <w:tblLook w:val="0000"/>
      </w:tblPr>
      <w:tblGrid>
        <w:gridCol w:w="468"/>
        <w:gridCol w:w="3420"/>
        <w:gridCol w:w="1620"/>
        <w:gridCol w:w="1440"/>
        <w:gridCol w:w="1440"/>
        <w:gridCol w:w="1193"/>
      </w:tblGrid>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7"/>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Повторение материала 1 класса. Мажорные гаммы</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7"/>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Повторение материала 1 класса. Полутоны</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7"/>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Повторение материала 1 класса. Тоны</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7"/>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Параллельные гаммы</w:t>
            </w:r>
            <w:r w:rsidRPr="006C52B6">
              <w:rPr>
                <w:rFonts w:ascii="Times New Roman" w:eastAsia="Times New Roman" w:hAnsi="Times New Roman" w:cs="Times New Roman"/>
                <w:sz w:val="24"/>
                <w:szCs w:val="24"/>
                <w:lang w:eastAsia="zh-CN"/>
              </w:rPr>
              <w:br/>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7"/>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Ритм четверть с точкой и восьмая</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7"/>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7"/>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Интервалы (повторение)</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7"/>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Интервал секунда</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7"/>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Интервал терция</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7"/>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Интервал чистая кварта</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7"/>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Три вида минора. Бекар</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7"/>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7"/>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Тональность ми минор.</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7"/>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Тональность ре минор</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7"/>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Тональность си минор</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7"/>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Тональность соль минор</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7"/>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Интервал чистая квинта</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7"/>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Ритм четыре шестнадцатые в пройденных размерах</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7,5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7"/>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Секвенция</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7"/>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7"/>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Интервалы в тональности</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7"/>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Закрепление пройденного</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7,5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6</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7"/>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Промежуточный контроль</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ИТОГО:</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contextualSpacing/>
              <w:jc w:val="center"/>
              <w:rPr>
                <w:rFonts w:ascii="Times New Roman" w:eastAsia="Times New Roman" w:hAnsi="Times New Roman" w:cs="Times New Roman"/>
                <w:sz w:val="24"/>
                <w:szCs w:val="24"/>
                <w:lang w:eastAsia="zh-CN"/>
              </w:rPr>
            </w:pP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82,5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33</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49,5</w:t>
            </w:r>
          </w:p>
        </w:tc>
      </w:tr>
    </w:tbl>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3 класс</w:t>
      </w:r>
    </w:p>
    <w:tbl>
      <w:tblPr>
        <w:tblW w:w="9581" w:type="dxa"/>
        <w:tblInd w:w="-5" w:type="dxa"/>
        <w:tblLayout w:type="fixed"/>
        <w:tblLook w:val="0000"/>
      </w:tblPr>
      <w:tblGrid>
        <w:gridCol w:w="468"/>
        <w:gridCol w:w="3420"/>
        <w:gridCol w:w="1620"/>
        <w:gridCol w:w="1440"/>
        <w:gridCol w:w="1440"/>
        <w:gridCol w:w="1193"/>
      </w:tblGrid>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8"/>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Повторение материала 2 класса. Параллельные гаммы. Секунды. </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8"/>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Повторение. Малые и большие терции.</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8"/>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Повторение. Гармонический минор. Чистые кварты.</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8"/>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Повторение. Мелодический минор. Чистые квинты.</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8"/>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Тональность ля мажор</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8"/>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Ритм восьмая и две шестнадцатых</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8"/>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8"/>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Тональность фа-диез минор</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8"/>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Ритм две шестнадцатых и восьмая</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8"/>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Одноимённые гаммы</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8"/>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Размер 3/8</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8"/>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Тональность Ми-бемоль мажор. Интервал м.6</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8"/>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8"/>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Тональность до минор. Интервал б.6</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8"/>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Интервал м.7</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8"/>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Интервал б.7</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Урок </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8"/>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Обращение интервалов</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Урок </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8"/>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Все виды трезвучий</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Урок </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8"/>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Обращения трезвучий</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Урок </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8"/>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Главные трезвучия лада</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8"/>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w:t>
            </w:r>
          </w:p>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8"/>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Обращения главных  трезвучий</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8"/>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val="en-US" w:eastAsia="zh-CN"/>
              </w:rPr>
              <w:t>TSD</w:t>
            </w:r>
            <w:r w:rsidRPr="006C52B6">
              <w:rPr>
                <w:rFonts w:ascii="Times New Roman" w:eastAsia="Times New Roman" w:hAnsi="Times New Roman" w:cs="Times New Roman"/>
                <w:sz w:val="24"/>
                <w:szCs w:val="24"/>
                <w:lang w:eastAsia="zh-CN"/>
              </w:rPr>
              <w:t xml:space="preserve"> с обращениями в гармоническом миноре</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2, 5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8"/>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Консонансы</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Урок </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8"/>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Диссонансы</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8"/>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Промежуточный контроль</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ИТОГО:</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contextualSpacing/>
              <w:jc w:val="center"/>
              <w:rPr>
                <w:rFonts w:ascii="Times New Roman" w:eastAsia="Times New Roman" w:hAnsi="Times New Roman" w:cs="Times New Roman"/>
                <w:sz w:val="24"/>
                <w:szCs w:val="24"/>
                <w:lang w:eastAsia="zh-CN"/>
              </w:rPr>
            </w:pP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82,5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33</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49,5</w:t>
            </w:r>
          </w:p>
        </w:tc>
      </w:tr>
    </w:tbl>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4 класс</w:t>
      </w:r>
    </w:p>
    <w:tbl>
      <w:tblPr>
        <w:tblW w:w="9581" w:type="dxa"/>
        <w:tblInd w:w="-5" w:type="dxa"/>
        <w:tblLayout w:type="fixed"/>
        <w:tblLook w:val="0000"/>
      </w:tblPr>
      <w:tblGrid>
        <w:gridCol w:w="468"/>
        <w:gridCol w:w="3420"/>
        <w:gridCol w:w="1620"/>
        <w:gridCol w:w="1440"/>
        <w:gridCol w:w="1440"/>
        <w:gridCol w:w="1193"/>
      </w:tblGrid>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9"/>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Повторение материала 3 класс</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9"/>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Пунктирный ритм</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9"/>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Тритоны в натуральном мажоре</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9"/>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Тритоны в натуральном миноре</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9"/>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9"/>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Простейшие виды синкоп</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9"/>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Определение тональностей для тритонов</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9"/>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Гармонические обороты (плагальный)</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9"/>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Гармонические обороты (автентический)</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9"/>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9"/>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Тональности Ми мажор и до диез минор</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9"/>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Триоль</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9"/>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Тональность Ля-бемоль мажор и фа минор</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9"/>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Мелодический мажор</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9"/>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Размер 6/8</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9"/>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Кадансовые обороты</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7,5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9"/>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9"/>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Доминантовый септаккорд</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9"/>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Повторение пройденного материала</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7,5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6</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numPr>
                <w:ilvl w:val="0"/>
                <w:numId w:val="309"/>
              </w:numPr>
              <w:suppressAutoHyphens/>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Промежуточный контроль</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c>
          <w:tcPr>
            <w:tcW w:w="46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contextualSpacing/>
              <w:jc w:val="both"/>
              <w:rPr>
                <w:rFonts w:ascii="Times New Roman" w:eastAsia="Times New Roman" w:hAnsi="Times New Roman" w:cs="Times New Roman"/>
                <w:sz w:val="24"/>
                <w:szCs w:val="24"/>
                <w:lang w:eastAsia="zh-CN"/>
              </w:rPr>
            </w:pPr>
          </w:p>
        </w:tc>
        <w:tc>
          <w:tcPr>
            <w:tcW w:w="34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ИТОГО:</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contextualSpacing/>
              <w:jc w:val="center"/>
              <w:rPr>
                <w:rFonts w:ascii="Times New Roman" w:eastAsia="Times New Roman" w:hAnsi="Times New Roman" w:cs="Times New Roman"/>
                <w:sz w:val="24"/>
                <w:szCs w:val="24"/>
                <w:lang w:eastAsia="zh-CN"/>
              </w:rPr>
            </w:pP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82,5</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33</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49,5</w:t>
            </w:r>
          </w:p>
        </w:tc>
      </w:tr>
    </w:tbl>
    <w:p w:rsidR="006C52B6" w:rsidRPr="006C52B6" w:rsidRDefault="006C52B6" w:rsidP="006C52B6">
      <w:pPr>
        <w:suppressAutoHyphens/>
        <w:spacing w:after="0"/>
        <w:contextualSpacing/>
        <w:jc w:val="both"/>
        <w:rPr>
          <w:rFonts w:ascii="Times New Roman" w:eastAsia="Times New Roman" w:hAnsi="Times New Roman" w:cs="Times New Roman"/>
          <w:b/>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5 класс</w:t>
      </w:r>
    </w:p>
    <w:tbl>
      <w:tblPr>
        <w:tblW w:w="9498" w:type="dxa"/>
        <w:tblInd w:w="108" w:type="dxa"/>
        <w:tblLayout w:type="fixed"/>
        <w:tblLook w:val="0000"/>
      </w:tblPr>
      <w:tblGrid>
        <w:gridCol w:w="567"/>
        <w:gridCol w:w="3119"/>
        <w:gridCol w:w="1701"/>
        <w:gridCol w:w="1417"/>
        <w:gridCol w:w="1418"/>
        <w:gridCol w:w="1276"/>
      </w:tblGrid>
      <w:tr w:rsidR="006C52B6" w:rsidRPr="006C52B6" w:rsidTr="009723AA">
        <w:trPr>
          <w:trHeight w:val="567"/>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Повторение материала 4 класса</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10</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6</w:t>
            </w:r>
          </w:p>
        </w:tc>
      </w:tr>
      <w:tr w:rsidR="006C52B6" w:rsidRPr="006C52B6" w:rsidTr="009723AA">
        <w:trPr>
          <w:trHeight w:val="832"/>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Доминантовое трезвучие с обращениями и разрешениями</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rPr>
          <w:trHeight w:val="845"/>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lastRenderedPageBreak/>
              <w:t>3</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Ритмическая группа четверть с точкой и две шестнадцатые</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rPr>
          <w:trHeight w:val="563"/>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841"/>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Субдоминантовое трезвучие  с обращениями и разрешениями</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7,5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4,5</w:t>
            </w:r>
          </w:p>
        </w:tc>
      </w:tr>
      <w:tr w:rsidR="006C52B6" w:rsidRPr="006C52B6" w:rsidTr="009723AA">
        <w:trPr>
          <w:trHeight w:val="404"/>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6</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Повторение тритонов на </w:t>
            </w:r>
            <w:r w:rsidRPr="006C52B6">
              <w:rPr>
                <w:rFonts w:ascii="Times New Roman" w:eastAsia="Times New Roman" w:hAnsi="Times New Roman" w:cs="Times New Roman"/>
                <w:sz w:val="24"/>
                <w:szCs w:val="24"/>
                <w:lang w:val="en-US" w:eastAsia="zh-CN"/>
              </w:rPr>
              <w:t>IV</w:t>
            </w:r>
            <w:r w:rsidRPr="006C52B6">
              <w:rPr>
                <w:rFonts w:ascii="Times New Roman" w:eastAsia="Times New Roman" w:hAnsi="Times New Roman" w:cs="Times New Roman"/>
                <w:sz w:val="24"/>
                <w:szCs w:val="24"/>
                <w:lang w:eastAsia="zh-CN"/>
              </w:rPr>
              <w:t xml:space="preserve"> и </w:t>
            </w:r>
            <w:r w:rsidRPr="006C52B6">
              <w:rPr>
                <w:rFonts w:ascii="Times New Roman" w:eastAsia="Times New Roman" w:hAnsi="Times New Roman" w:cs="Times New Roman"/>
                <w:sz w:val="24"/>
                <w:szCs w:val="24"/>
                <w:lang w:val="en-US" w:eastAsia="zh-CN"/>
              </w:rPr>
              <w:t>VII</w:t>
            </w:r>
            <w:r w:rsidRPr="006C52B6">
              <w:rPr>
                <w:rFonts w:ascii="Times New Roman" w:eastAsia="Times New Roman" w:hAnsi="Times New Roman" w:cs="Times New Roman"/>
                <w:sz w:val="24"/>
                <w:szCs w:val="24"/>
                <w:lang w:eastAsia="zh-CN"/>
              </w:rPr>
              <w:t xml:space="preserve"> ступенях в мажоре и гармоническом миноре</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531"/>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7</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Уменьшённое трезвучие на </w:t>
            </w:r>
            <w:r w:rsidRPr="006C52B6">
              <w:rPr>
                <w:rFonts w:ascii="Times New Roman" w:eastAsia="Times New Roman" w:hAnsi="Times New Roman" w:cs="Times New Roman"/>
                <w:sz w:val="24"/>
                <w:szCs w:val="24"/>
                <w:lang w:val="en-US" w:eastAsia="zh-CN"/>
              </w:rPr>
              <w:t>VII</w:t>
            </w:r>
            <w:r w:rsidRPr="006C52B6">
              <w:rPr>
                <w:rFonts w:ascii="Times New Roman" w:eastAsia="Times New Roman" w:hAnsi="Times New Roman" w:cs="Times New Roman"/>
                <w:sz w:val="24"/>
                <w:szCs w:val="24"/>
                <w:lang w:eastAsia="zh-CN"/>
              </w:rPr>
              <w:t xml:space="preserve"> ступени в мажоре и гармоническом миноре</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rPr>
          <w:trHeight w:val="589"/>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8</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227"/>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9</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Тональность Си мажор, соль-диез минор</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7,5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4,5</w:t>
            </w:r>
          </w:p>
        </w:tc>
      </w:tr>
      <w:tr w:rsidR="006C52B6" w:rsidRPr="006C52B6" w:rsidTr="009723AA">
        <w:trPr>
          <w:trHeight w:val="96"/>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10</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Различные виды синкоп</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7,5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4,5</w:t>
            </w:r>
          </w:p>
        </w:tc>
      </w:tr>
      <w:tr w:rsidR="006C52B6" w:rsidRPr="006C52B6" w:rsidTr="009723AA">
        <w:trPr>
          <w:trHeight w:val="1104"/>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11</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Построение мажорных и минорных трезвучий, секстаккордов и квартсекстаккордов от звука </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7,5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4,5</w:t>
            </w:r>
          </w:p>
        </w:tc>
      </w:tr>
      <w:tr w:rsidR="006C52B6" w:rsidRPr="006C52B6" w:rsidTr="009723AA">
        <w:trPr>
          <w:trHeight w:val="155"/>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12</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77"/>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13</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Тональность Ре-бемоль мажор, си-бемоль минор</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rPr>
          <w:trHeight w:val="77"/>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14</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Буквенные обозначения тональностей</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695"/>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Период, предложения, фраза</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77"/>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16</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Повторение</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rPr>
          <w:trHeight w:val="77"/>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17</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Промежуточный контроль</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Переводной экзамен</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300"/>
        </w:trPr>
        <w:tc>
          <w:tcPr>
            <w:tcW w:w="5387" w:type="dxa"/>
            <w:gridSpan w:val="3"/>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ИТОГО:</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82,5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49,5</w:t>
            </w:r>
          </w:p>
        </w:tc>
      </w:tr>
    </w:tbl>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6 класс</w:t>
      </w:r>
    </w:p>
    <w:tbl>
      <w:tblPr>
        <w:tblW w:w="9498" w:type="dxa"/>
        <w:tblInd w:w="108" w:type="dxa"/>
        <w:tblLayout w:type="fixed"/>
        <w:tblLook w:val="0000"/>
      </w:tblPr>
      <w:tblGrid>
        <w:gridCol w:w="567"/>
        <w:gridCol w:w="3119"/>
        <w:gridCol w:w="1701"/>
        <w:gridCol w:w="1417"/>
        <w:gridCol w:w="1418"/>
        <w:gridCol w:w="1276"/>
      </w:tblGrid>
      <w:tr w:rsidR="006C52B6" w:rsidRPr="006C52B6" w:rsidTr="009723AA">
        <w:trPr>
          <w:trHeight w:val="443"/>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Повторение материала 5 класса</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7,5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4,5</w:t>
            </w:r>
          </w:p>
        </w:tc>
      </w:tr>
      <w:tr w:rsidR="006C52B6" w:rsidRPr="006C52B6" w:rsidTr="009723AA">
        <w:trPr>
          <w:trHeight w:val="77"/>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Обращения Доминантового септаккорда, разрешения</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7,5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4,5</w:t>
            </w:r>
          </w:p>
        </w:tc>
      </w:tr>
      <w:tr w:rsidR="006C52B6" w:rsidRPr="006C52B6" w:rsidTr="009723AA">
        <w:trPr>
          <w:trHeight w:val="828"/>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Ритмические фигуры с шестнадцатыми в размерах 3/8, 6/8</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rPr>
          <w:trHeight w:val="229"/>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415"/>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Гармонический мажор</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273"/>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6</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Субдоминанта в </w:t>
            </w:r>
            <w:r w:rsidRPr="006C52B6">
              <w:rPr>
                <w:rFonts w:ascii="Times New Roman" w:eastAsia="Times New Roman" w:hAnsi="Times New Roman" w:cs="Times New Roman"/>
                <w:sz w:val="24"/>
                <w:szCs w:val="24"/>
                <w:lang w:eastAsia="zh-CN"/>
              </w:rPr>
              <w:lastRenderedPageBreak/>
              <w:t>гармоническом мажоре</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lastRenderedPageBreak/>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828"/>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lastRenderedPageBreak/>
              <w:t>7</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Тритоны в гармоническом мажоре и натуральном миноре</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7,5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4,5</w:t>
            </w:r>
          </w:p>
        </w:tc>
      </w:tr>
      <w:tr w:rsidR="006C52B6" w:rsidRPr="006C52B6" w:rsidTr="009723AA">
        <w:trPr>
          <w:trHeight w:val="589"/>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8</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Ритм триоль (шестнадцатые)</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555"/>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9</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77"/>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10</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Тональность Фа-диез мажор, ре-диез минор</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rPr>
          <w:trHeight w:val="77"/>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11</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Уменьшённое трезвучие в гармоническом мажоре</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77"/>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12</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Уменьшённое трезвучие в натуральном миноре</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130"/>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13</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Ритмические группы с залигованными нотами</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rPr>
          <w:trHeight w:val="828"/>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14</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Хроматизм, альтерация, повышенная </w:t>
            </w:r>
            <w:r w:rsidRPr="006C52B6">
              <w:rPr>
                <w:rFonts w:ascii="Times New Roman" w:eastAsia="Times New Roman" w:hAnsi="Times New Roman" w:cs="Times New Roman"/>
                <w:sz w:val="24"/>
                <w:szCs w:val="24"/>
                <w:lang w:val="en-US" w:eastAsia="zh-CN"/>
              </w:rPr>
              <w:t>IV</w:t>
            </w:r>
            <w:r w:rsidRPr="006C52B6">
              <w:rPr>
                <w:rFonts w:ascii="Times New Roman" w:eastAsia="Times New Roman" w:hAnsi="Times New Roman" w:cs="Times New Roman"/>
                <w:sz w:val="24"/>
                <w:szCs w:val="24"/>
                <w:lang w:eastAsia="zh-CN"/>
              </w:rPr>
              <w:t xml:space="preserve"> ступень в мажоре и в миноре</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rPr>
          <w:trHeight w:val="828"/>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Отклонение, модуляция в параллельную тональность, в тональность доминанты</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546"/>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16</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453"/>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17</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Тональность Соль-бемоль мажор, ми-бемоль минор</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rPr>
          <w:trHeight w:val="305"/>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18</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Энгармонизм тональностей с 6 знаками</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576"/>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19</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Квинтовый круг тональностей</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77"/>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20</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Повторение</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rPr>
          <w:trHeight w:val="557"/>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21</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273"/>
        </w:trPr>
        <w:tc>
          <w:tcPr>
            <w:tcW w:w="5387" w:type="dxa"/>
            <w:gridSpan w:val="3"/>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ИТОГО:</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82,5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49,5</w:t>
            </w:r>
          </w:p>
        </w:tc>
      </w:tr>
    </w:tbl>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7 класс</w:t>
      </w:r>
    </w:p>
    <w:tbl>
      <w:tblPr>
        <w:tblW w:w="9498" w:type="dxa"/>
        <w:tblInd w:w="108" w:type="dxa"/>
        <w:tblLayout w:type="fixed"/>
        <w:tblLook w:val="0000"/>
      </w:tblPr>
      <w:tblGrid>
        <w:gridCol w:w="567"/>
        <w:gridCol w:w="3119"/>
        <w:gridCol w:w="1701"/>
        <w:gridCol w:w="1417"/>
        <w:gridCol w:w="1418"/>
        <w:gridCol w:w="1276"/>
      </w:tblGrid>
      <w:tr w:rsidR="006C52B6" w:rsidRPr="006C52B6" w:rsidTr="009723AA">
        <w:trPr>
          <w:trHeight w:val="102"/>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Повторение материала 6 класса</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10</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6</w:t>
            </w:r>
          </w:p>
        </w:tc>
      </w:tr>
      <w:tr w:rsidR="006C52B6" w:rsidRPr="006C52B6" w:rsidTr="009723AA">
        <w:trPr>
          <w:trHeight w:val="828"/>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Характерные интервалы ув.2 и ум.7 в гармоническом мажоре и гармоническом миноре</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rPr>
          <w:trHeight w:val="828"/>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Характерные интервалы ум.4 и ув.5 в гармоническом мажоре</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828"/>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Характерные интервалы ум.4 и ув.5 в гармоническом миноре</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511"/>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273"/>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6</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Малый вводный септаккорд в натуральном мажоре</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rPr>
          <w:trHeight w:val="828"/>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lastRenderedPageBreak/>
              <w:t>7</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Уменьшённый вводный септаккорд в гармоническом мажоре</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828"/>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8</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Уменьшённый вводный септаккорд в гармоническом миноре</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299"/>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9</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Различные виды внутритактовых синкоп</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rPr>
          <w:trHeight w:val="575"/>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10</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77"/>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11</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Тональности с семью знаками в ключе</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rPr>
          <w:trHeight w:val="77"/>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12</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Построение и разрешение тритонов от звука</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rPr>
          <w:trHeight w:val="77"/>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13</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Построение и разрешение ув.2 и ум.7 от звука</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321"/>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14</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Диатонические лады</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77"/>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Пентатоника</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77"/>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16</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Переменный размер</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278"/>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17</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Размеры 6/4, 3/2</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77"/>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18</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563"/>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19</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Тональности 1 степени родства</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828"/>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20</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Период, отклонения, модуляция в родственные тональности</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77"/>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21</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Альтерации неустойчивых ступеней</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77"/>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22</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Повторение</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7,5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4,5</w:t>
            </w:r>
          </w:p>
        </w:tc>
      </w:tr>
      <w:tr w:rsidR="006C52B6" w:rsidRPr="006C52B6" w:rsidTr="009723AA">
        <w:trPr>
          <w:trHeight w:val="77"/>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23</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Промежуточный контроль</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249"/>
        </w:trPr>
        <w:tc>
          <w:tcPr>
            <w:tcW w:w="5387" w:type="dxa"/>
            <w:gridSpan w:val="3"/>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ИТОГО:</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82,5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49,5</w:t>
            </w:r>
          </w:p>
        </w:tc>
      </w:tr>
    </w:tbl>
    <w:p w:rsidR="006C52B6" w:rsidRPr="006C52B6" w:rsidRDefault="006C52B6" w:rsidP="006C52B6">
      <w:pPr>
        <w:suppressAutoHyphens/>
        <w:spacing w:after="0"/>
        <w:contextualSpacing/>
        <w:jc w:val="both"/>
        <w:rPr>
          <w:rFonts w:ascii="Times New Roman" w:eastAsia="Times New Roman" w:hAnsi="Times New Roman" w:cs="Times New Roman"/>
          <w:b/>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8 класс</w:t>
      </w:r>
    </w:p>
    <w:tbl>
      <w:tblPr>
        <w:tblW w:w="9498" w:type="dxa"/>
        <w:tblInd w:w="108" w:type="dxa"/>
        <w:tblLayout w:type="fixed"/>
        <w:tblLook w:val="0000"/>
      </w:tblPr>
      <w:tblGrid>
        <w:gridCol w:w="567"/>
        <w:gridCol w:w="3119"/>
        <w:gridCol w:w="1701"/>
        <w:gridCol w:w="1417"/>
        <w:gridCol w:w="1418"/>
        <w:gridCol w:w="1276"/>
      </w:tblGrid>
      <w:tr w:rsidR="006C52B6" w:rsidRPr="006C52B6" w:rsidTr="009723AA">
        <w:trPr>
          <w:trHeight w:val="77"/>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Повторение материала 7 класса</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10</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6</w:t>
            </w:r>
          </w:p>
        </w:tc>
      </w:tr>
      <w:tr w:rsidR="006C52B6" w:rsidRPr="006C52B6" w:rsidTr="009723AA">
        <w:trPr>
          <w:trHeight w:val="77"/>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Вспомогательные хроматические звуки</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77"/>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Проходящие хроматические звуки</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77"/>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Размер 9/8, 12/8</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rPr>
          <w:trHeight w:val="77"/>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836"/>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6</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Правописание хроматической гаммы (основа мажорный лад)</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848"/>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7</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Правописание хроматической гаммы (основа минорный лад)</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77"/>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lastRenderedPageBreak/>
              <w:t>8</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Септаккорд </w:t>
            </w:r>
            <w:r w:rsidRPr="006C52B6">
              <w:rPr>
                <w:rFonts w:ascii="Times New Roman" w:eastAsia="Times New Roman" w:hAnsi="Times New Roman" w:cs="Times New Roman"/>
                <w:sz w:val="24"/>
                <w:szCs w:val="24"/>
                <w:lang w:val="en-US" w:eastAsia="zh-CN"/>
              </w:rPr>
              <w:t>II</w:t>
            </w:r>
            <w:r w:rsidRPr="006C52B6">
              <w:rPr>
                <w:rFonts w:ascii="Times New Roman" w:eastAsia="Times New Roman" w:hAnsi="Times New Roman" w:cs="Times New Roman"/>
                <w:sz w:val="24"/>
                <w:szCs w:val="24"/>
                <w:lang w:eastAsia="zh-CN"/>
              </w:rPr>
              <w:t xml:space="preserve"> ступени в мажоре и миноре</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rPr>
          <w:trHeight w:val="556"/>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9</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Междутактовые синкопы</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rPr>
          <w:trHeight w:val="77"/>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10</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827"/>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11</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Прерванный оборот в мажоре и гармоническом миноре</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77"/>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12</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Увеличенное трезвучие в гармоническом мажоре и миноре</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rPr>
          <w:trHeight w:val="315"/>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13</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Сложные виды синкоп</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77"/>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14</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Виды септаккордов</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77"/>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Построение септаккордов от звука и их разрешение в тональности</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rPr>
          <w:trHeight w:val="1380"/>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16</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Построение от звука малого мажорного септаккорда и разрешение его как доминантового в мажоре и гармоническом миноре</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rPr>
          <w:trHeight w:val="629"/>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17</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77"/>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18</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Повторение</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10</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6</w:t>
            </w:r>
          </w:p>
        </w:tc>
      </w:tr>
      <w:tr w:rsidR="006C52B6" w:rsidRPr="006C52B6" w:rsidTr="009723AA">
        <w:trPr>
          <w:trHeight w:val="77"/>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19</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Письменные контрольные работы</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rPr>
          <w:trHeight w:val="541"/>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20</w:t>
            </w: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 Выпускной экзамен</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r>
      <w:tr w:rsidR="006C52B6" w:rsidRPr="006C52B6" w:rsidTr="009723AA">
        <w:trPr>
          <w:trHeight w:val="265"/>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contextualSpacing/>
              <w:jc w:val="both"/>
              <w:rPr>
                <w:rFonts w:ascii="Times New Roman" w:eastAsia="Times New Roman" w:hAnsi="Times New Roman" w:cs="Times New Roman"/>
                <w:sz w:val="24"/>
                <w:szCs w:val="24"/>
                <w:lang w:eastAsia="zh-CN"/>
              </w:rPr>
            </w:pPr>
          </w:p>
        </w:tc>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ИТОГО:</w:t>
            </w:r>
          </w:p>
        </w:tc>
        <w:tc>
          <w:tcPr>
            <w:tcW w:w="1701"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contextualSpacing/>
              <w:jc w:val="center"/>
              <w:rPr>
                <w:rFonts w:ascii="Times New Roman" w:eastAsia="Times New Roman" w:hAnsi="Times New Roman" w:cs="Times New Roman"/>
                <w:sz w:val="24"/>
                <w:szCs w:val="24"/>
                <w:lang w:eastAsia="zh-CN"/>
              </w:rPr>
            </w:pP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82,5</w:t>
            </w:r>
          </w:p>
        </w:tc>
        <w:tc>
          <w:tcPr>
            <w:tcW w:w="141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49,5</w:t>
            </w:r>
          </w:p>
        </w:tc>
      </w:tr>
    </w:tbl>
    <w:p w:rsidR="006C52B6" w:rsidRPr="006C52B6" w:rsidRDefault="006C52B6" w:rsidP="006C52B6">
      <w:pPr>
        <w:tabs>
          <w:tab w:val="left" w:pos="284"/>
        </w:tabs>
        <w:suppressAutoHyphens/>
        <w:spacing w:after="0"/>
        <w:contextualSpacing/>
        <w:rPr>
          <w:rFonts w:ascii="Times New Roman" w:eastAsia="Times New Roman" w:hAnsi="Times New Roman" w:cs="Times New Roman"/>
          <w:b/>
          <w:sz w:val="24"/>
          <w:szCs w:val="24"/>
          <w:lang w:eastAsia="zh-CN"/>
        </w:rPr>
      </w:pPr>
    </w:p>
    <w:p w:rsidR="006C52B6" w:rsidRPr="006C52B6" w:rsidRDefault="006C52B6" w:rsidP="006C52B6">
      <w:pPr>
        <w:numPr>
          <w:ilvl w:val="0"/>
          <w:numId w:val="285"/>
        </w:numPr>
        <w:tabs>
          <w:tab w:val="left" w:pos="284"/>
        </w:tabs>
        <w:suppressAutoHyphens/>
        <w:spacing w:after="0" w:line="240" w:lineRule="auto"/>
        <w:ind w:left="0" w:hanging="11"/>
        <w:contextualSpacing/>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b/>
          <w:sz w:val="24"/>
          <w:szCs w:val="24"/>
          <w:lang w:eastAsia="zh-CN"/>
        </w:rPr>
        <w:t>Распределение учебного материала по годам обучения</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1 класс</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Высокие и низкие звуки, регистр.</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Звукоряд, гамма, ступени, вводные звуки.</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Цифровое обозначение ступеней.</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Устойчивость и неустойчивость.</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Тоника, тоническое трезвучие, аккорд.</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Мажор, минор.</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Тон, полутон.</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Диез, бемоль.</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Строение мажорной гаммы.</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Тональности До мажор, Соль мажор, Фа мажор, Ре мажор, ля минор (для продвинутых групп).</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Ключевые знаки.</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Скрипичный и басовый ключи.</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Транспонирование.</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Темп.</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lastRenderedPageBreak/>
        <w:t>Размер (2/4, ¾, для продвинутых групп – 4/4).</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Длительности – восьмые, четверти, половинная, целая.</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Ритм.</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Такт, тактовая черта.</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Сильная доля.</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 Затакт.</w:t>
      </w:r>
    </w:p>
    <w:p w:rsidR="006C52B6" w:rsidRPr="006C52B6" w:rsidRDefault="006C52B6" w:rsidP="006C52B6">
      <w:pPr>
        <w:suppressAutoHyphens/>
        <w:spacing w:after="0"/>
        <w:contextualSpacing/>
        <w:jc w:val="both"/>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Пауза (восьмая, четвертная, для продвинутых групп – половинная, целая)</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2 класс</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Параллельные тональности.</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Натуральный, гармонический, мелодический вид минора.</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Тональности Си-бемоль мажор, ля минор, ми минор, си минор, ре минор, соль минор.</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Тетрахорд.</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Бекар.</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Интервалы (ч.1, м.2, б.2, м.3, б.3, ч.4, ч.5, ч.8)</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Мотив, фраза.</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Секвенция.</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Канон.</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Ритмические длительности: целая, четверть с точкой и восьмая, четыре шестнадцатых.</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Затакт восьмая и две восьмые.</w:t>
      </w:r>
    </w:p>
    <w:p w:rsidR="006C52B6" w:rsidRPr="006C52B6" w:rsidRDefault="006C52B6" w:rsidP="006C52B6">
      <w:pPr>
        <w:suppressAutoHyphens/>
        <w:spacing w:after="0"/>
        <w:contextualSpacing/>
        <w:jc w:val="both"/>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Паузы (половинная, целая).</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3 класс</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Мажорные и минорные тональности до трёх знаков в ключе.</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Переменный лад.</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Обращения интервала.</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Интервалы м.6 и б.6.</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Главные трезвучия лада.</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Обращения трезвучия – секстаккорд,  квартсекстаккорд.</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Тоническое трезвучие с обращениями.</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Ритмическая группа восьмая и две шестнадцатых, восьмая и четверть в размерах 2/4, ¾, 4/4.</w:t>
      </w:r>
    </w:p>
    <w:p w:rsidR="006C52B6" w:rsidRPr="006C52B6" w:rsidRDefault="006C52B6" w:rsidP="006C52B6">
      <w:pPr>
        <w:suppressAutoHyphens/>
        <w:spacing w:after="0"/>
        <w:contextualSpacing/>
        <w:jc w:val="both"/>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Размер 3/8.</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4 класс</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Тональности до 4 знаков в ключе.</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Трезвучия главных ступеней – тоника, субдоминанта, доминанта.</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Септима.</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Доминантовый септаккорд.</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Тритон, увеличенная кварта, уменьшённая квинта.</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Пунктирный ритм.</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Синкопа.</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Триоль.</w:t>
      </w:r>
    </w:p>
    <w:p w:rsidR="006C52B6" w:rsidRPr="006C52B6" w:rsidRDefault="006C52B6" w:rsidP="006C52B6">
      <w:pPr>
        <w:suppressAutoHyphens/>
        <w:spacing w:after="0"/>
        <w:contextualSpacing/>
        <w:jc w:val="both"/>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Размер 6/8.</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5 класс</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Тональности до 5 знаков в ключе.</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Буквенные обозначения тональностей.</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Обращения и разрешения главных трезвучий.</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lastRenderedPageBreak/>
        <w:t>Построение от звука мажорных и минорных трезвучий, секстаккордов, квартсекстаккордов.</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Уменьшённое трезвучие в мажоре и гармоническом миноре.</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Ритм четверть с точкой и две шестнадцатых.</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Различные виды синкоп.</w:t>
      </w:r>
    </w:p>
    <w:p w:rsidR="006C52B6" w:rsidRPr="006C52B6" w:rsidRDefault="006C52B6" w:rsidP="006C52B6">
      <w:pPr>
        <w:suppressAutoHyphens/>
        <w:spacing w:after="0"/>
        <w:contextualSpacing/>
        <w:jc w:val="both"/>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Период, предложение, фраза, каденция.</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6 класс</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Тональности до 6 знаков в ключе.</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Гармонический вид мажора.</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Энгармонизм.</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Квинтовый круг тональностей.</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Альтерация.</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Хроматизм.</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Отклонение.</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Модуляция.</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Тритоны в гармоническом мажоре и натуральном миноре.</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Диатонические интервалы в тональности и от звука.</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Обращения доминантового септаккорда в тональности.</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Уменьшённое трезвучие в гармоническом мажоре и натуральном миноре.</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Ритмические группы с шестнадцатыми в размерах 3/8, 6/8.</w:t>
      </w:r>
    </w:p>
    <w:p w:rsidR="006C52B6" w:rsidRPr="006C52B6" w:rsidRDefault="006C52B6" w:rsidP="006C52B6">
      <w:pPr>
        <w:suppressAutoHyphens/>
        <w:spacing w:after="0"/>
        <w:contextualSpacing/>
        <w:jc w:val="both"/>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Ритмические группы с залигованными нотами.</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7 класс</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Тональности до 7 знаков в ключе.</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Характерные интервалы гармонического мажора и минора.</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Энгармонически равные интервалы.</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Малый вводный септаккорд.</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Уменьшённый вводный септаккорд.</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Диатонические лады.</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Пентатоника.</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Переменный размер.</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Тональности 1 степени родства.</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Модуляции в родственные тональности.</w:t>
      </w:r>
    </w:p>
    <w:p w:rsidR="006C52B6" w:rsidRPr="006C52B6" w:rsidRDefault="006C52B6" w:rsidP="006C52B6">
      <w:pPr>
        <w:suppressAutoHyphens/>
        <w:spacing w:after="0"/>
        <w:contextualSpacing/>
        <w:jc w:val="both"/>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Различные виды внутритактовых синкоп.</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8 класс</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Все употребительные тональности.</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Параллельные, одноимённые, энгармонически равные тональности.</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Вспомогательные и проходящие хроматические звуки.</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Правописание хроматической гаммы.</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Прерванный оборот в мажоре и гармоническом миноре.</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Септаккорд ступени II в мажоре и в миноре</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Увеличенное трезвучие в гармоническом мажоре и гармоническом миноре.</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Виды септаккордов: малый мажорный, малый минорный, малый с уменьшённой квинтой, уменьшённый.</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Размеры 9/8, 12/8.</w:t>
      </w:r>
    </w:p>
    <w:p w:rsidR="006C52B6" w:rsidRPr="006C52B6" w:rsidRDefault="006C52B6" w:rsidP="006C52B6">
      <w:pPr>
        <w:suppressAutoHyphens/>
        <w:spacing w:after="0"/>
        <w:contextualSpacing/>
        <w:jc w:val="both"/>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 xml:space="preserve"> Междутактовые синкопы.</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lastRenderedPageBreak/>
        <w:t>Для продвинутых групп:</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Обращения вводного септаккорда.</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Обращения септаккорда </w:t>
      </w:r>
      <w:r w:rsidRPr="006C52B6">
        <w:rPr>
          <w:rFonts w:ascii="Times New Roman" w:eastAsia="Times New Roman" w:hAnsi="Times New Roman" w:cs="Times New Roman"/>
          <w:sz w:val="24"/>
          <w:szCs w:val="24"/>
          <w:lang w:val="en-US" w:eastAsia="zh-CN"/>
        </w:rPr>
        <w:t>II</w:t>
      </w:r>
      <w:r w:rsidRPr="006C52B6">
        <w:rPr>
          <w:rFonts w:ascii="Times New Roman" w:eastAsia="Times New Roman" w:hAnsi="Times New Roman" w:cs="Times New Roman"/>
          <w:sz w:val="24"/>
          <w:szCs w:val="24"/>
          <w:lang w:eastAsia="zh-CN"/>
        </w:rPr>
        <w:t xml:space="preserve"> ступени.</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Обращения увеличенных трезвучий.</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Обращения уменьшённых трезвучий.</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Мелодический вид мажора.</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numPr>
          <w:ilvl w:val="0"/>
          <w:numId w:val="285"/>
        </w:numPr>
        <w:tabs>
          <w:tab w:val="left" w:pos="284"/>
        </w:tabs>
        <w:suppressAutoHyphens/>
        <w:spacing w:after="0" w:line="240" w:lineRule="auto"/>
        <w:ind w:left="0" w:hanging="11"/>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Формы работы на уроках сольфеджио</w:t>
      </w:r>
    </w:p>
    <w:p w:rsidR="006C52B6" w:rsidRPr="006C52B6" w:rsidRDefault="006C52B6" w:rsidP="006C52B6">
      <w:pPr>
        <w:suppressAutoHyphens/>
        <w:spacing w:after="0"/>
        <w:ind w:firstLine="709"/>
        <w:contextualSpacing/>
        <w:jc w:val="both"/>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Основные формы работы и виды заданий на уроках «Сольфеджио» служат для развития музыкального слуха, памяти, чувства ритма, творческой инициативы, помогают практическому освоению теоретического материала, формируют навыки чтения с листа, чистого интонирования, слухового анализа, записи мелодий по слуху, подбора аккомпанемента. На каждом уроке необходимо пропорционально сочетать упражнения по развитию интонационных навыков, сольфеджированию, ритмические упражнения, слуховой анализ, различные виды музыкальных диктантов, задания на освоение теоретических понятий, творческие упражнения.</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Интонационные упражнения</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Одной из задач учебного предмета «Сольфеджио» является формирование навыка чистого интонирования. Интонационные упражнения включают в себя пение гамм и различных тетрахордов, отдельных ступеней, мелодических оборотов, секвенций, интервалов в тональности и от звука, аккордов в тональности и от звука. На начальном этапе обучения рекомендуется петь интонационные упражнения хором или группами, а затем переходить к индивидуальному исполнению. Интонационные упражнения исполняются без аккомпанемента на фортепиано с предварительной настройкой, но в отдельных случаях допустима «помощь» фортепиано в виде гармонического аккомпанемента, подчёркивающего тяготение, ладовую краску. Интонационные упражнения в начале обучения выполняются в среднем темпе, в свободном ритме; в дальнейшем желательна определённая ритмическая организация. На начальном этапе обучения рекомендуется использовать ручные знаки. Карточки  с порядковыми номерами ступеней, «лесенку», изображающую ступени гаммы и другие наглядные пособия.</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Интонационные упражнения могут быть многоголосными. Рекомендуется пропевание интервалов, аккордов и их последовательностей в гармоническом (двухголосном, трёхголосном) звучании.</w:t>
      </w:r>
    </w:p>
    <w:p w:rsidR="006C52B6" w:rsidRPr="006C52B6" w:rsidRDefault="006C52B6" w:rsidP="006C52B6">
      <w:pPr>
        <w:suppressAutoHyphens/>
        <w:spacing w:after="0"/>
        <w:ind w:firstLine="709"/>
        <w:contextualSpacing/>
        <w:jc w:val="both"/>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Интонационные упражнения выполняются как в ладу, так и от звука (вверх и вниз). С помощью интонационных упражнений можно прорабатывать теоретический материал, подготовиться к сольфеджированию, чтению с листа, активизировать слух и память перед музыкальным диктантом или слуховым анализом.</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Сольфеджирование и чтение с листа</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Сольфеджирование способствует выработке правильных певческих навыков, интонационной точности, формированию дирижёрского жеста, развитию чувства ритма, воспитанию сознательного отношения к музыкальному тексту.</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С первых уроков необходимо следить за правильным звукоизвлечением, дыханием, положением корпуса при пении. Следует учитывать особенности детского голосового аппарата, работать в удобном диапазоне («до» первой октавы – «ре», «ми» второй), постепенно  расширяя его. Примеры для сольфеджирования и для чтения с листа должны </w:t>
      </w:r>
      <w:r w:rsidRPr="006C52B6">
        <w:rPr>
          <w:rFonts w:ascii="Times New Roman" w:eastAsia="Times New Roman" w:hAnsi="Times New Roman" w:cs="Times New Roman"/>
          <w:sz w:val="24"/>
          <w:szCs w:val="24"/>
          <w:lang w:eastAsia="zh-CN"/>
        </w:rPr>
        <w:lastRenderedPageBreak/>
        <w:t>исполняться с дирижированием (на начальном этапе возможно тактирование). В младших классах рекомендуется сольфеджирование и чтение с листа хором, группами с постепенным переходом к индивидуальному исполнению. Развитию внутреннего слуха и внимания способствует исполнение мелодии фрагментами хором и одним учеником, вслух и про себя.</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Сольфеджирование и чтение с листа предполагает пение без аккомпанемента фортепиано, но в трудных  интонационных оборотах или при потере ощущения лада можно поддержать пение гармоническим сопровождением. Отдельным видом работы является исполнение песен с аккомпанементом фортепиано по нотам (на начальном этапе – с сопровождением педагога, в старших классах – со своим собственным). </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Примеры для сольфеджирования и чтения с листа должны опираться на интонации пройденных интервалов, аккордов, знакомые мелодические обороты, включать известные ритмические фигуры. Естественно примеры для чтения с листа должны быть проще. Перед началом исполнения любого примера необходимо его проанализировать с точки зрения известных мелодических оборотов. Движения по звукам аккордов, интервалов. Нахождения определённых ритмических рисунков. Как подготовительное упражнение можно использовать сольмизацию примеров (проговаривание названий звуков в ритме с дирижированием). Очень важна художественная ценность исполняемых примеров, доступность их для каждого возраста, стилистическое разнообразие.</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Как раньше следует вводить пение двухголосных примеров с использованием параллельного движения голосов, подголосочного склада с преобладанием унисонов. Работа над имитационным  двухголосием начинается с пения канонов. Двухголосные примеры исполняются вначале группами, затем с аккомпанементом одного из голосов (педагогом, другим учеником, самостоятельно), дуэтами. В двухголосии также необходимо  приучать учеников к дирижированию, в том числе и при исполнении одного из голосов на фортепиано.</w:t>
      </w:r>
    </w:p>
    <w:p w:rsidR="006C52B6" w:rsidRPr="006C52B6" w:rsidRDefault="006C52B6" w:rsidP="006C52B6">
      <w:pPr>
        <w:suppressAutoHyphens/>
        <w:spacing w:after="0"/>
        <w:ind w:firstLine="709"/>
        <w:contextualSpacing/>
        <w:jc w:val="both"/>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В старших классах одним из видов сольфеджирования является исполнение песен, романсов с собственным аккомпанементом на фортепиано по нотам. Этот вид задания должен учитывать степень владения учеником фортепиано, технические и координационные трудности не должны заслонять от учеников первоочередную задачу – исполнение музыкального произведения. Очень важен подбор репертуара для подобных  заданий: он должен быть посильным, понятным ученикам и в то же время представлять несомненную художественную ценность. Воспитание музыкального вкуса – ещё одна из задач уроков сольфеджио, и наибольшие возможности для этого представляют такие формы работы, как сольфеджирование, слуховой анализ.</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Ритмические упражнения</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Ритмические упражнения необходимы для развития чувства метроритма – важной составляющей комплекса музыкальных способностей. На начальном этапе обучения следует опираться на то, что у детей восприятие ритма связано с двигательной реакцией, будь то ходьба, танцевальные движения, бег, хлопки. Поэтому целесообразно на уроках сольфеджио на начальном этапе уделять большое внимание различным двигательным упражнениям и детскому оркестру из ударных инструментов, даже при наличии в программе таких предметов как ритмика и оркестр (оркестр К.Орфа, коллективное инструментальное музицирование и т.д.). Можно рекомендовать самые разнообразные ритмические упражнения:</w:t>
      </w:r>
    </w:p>
    <w:p w:rsidR="006C52B6" w:rsidRPr="006C52B6" w:rsidRDefault="006C52B6" w:rsidP="006C52B6">
      <w:pPr>
        <w:numPr>
          <w:ilvl w:val="0"/>
          <w:numId w:val="283"/>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lastRenderedPageBreak/>
        <w:t>простукивание ритмического рисунка знакомой песни, мелодии (карандашом, хлопками, на ударных инструментах);</w:t>
      </w:r>
    </w:p>
    <w:p w:rsidR="006C52B6" w:rsidRPr="006C52B6" w:rsidRDefault="006C52B6" w:rsidP="006C52B6">
      <w:pPr>
        <w:numPr>
          <w:ilvl w:val="0"/>
          <w:numId w:val="283"/>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повторение ритмического рисунка, исполненного педагогом;</w:t>
      </w:r>
    </w:p>
    <w:p w:rsidR="006C52B6" w:rsidRPr="006C52B6" w:rsidRDefault="006C52B6" w:rsidP="006C52B6">
      <w:pPr>
        <w:numPr>
          <w:ilvl w:val="0"/>
          <w:numId w:val="283"/>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простукивание ритмического рисунка по нотной записи, на карточках;</w:t>
      </w:r>
    </w:p>
    <w:p w:rsidR="006C52B6" w:rsidRPr="006C52B6" w:rsidRDefault="006C52B6" w:rsidP="006C52B6">
      <w:pPr>
        <w:numPr>
          <w:ilvl w:val="0"/>
          <w:numId w:val="283"/>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проговаривание ритмического рисунка с помощью закреплённых за длительностями определённых слогов;</w:t>
      </w:r>
    </w:p>
    <w:p w:rsidR="006C52B6" w:rsidRPr="006C52B6" w:rsidRDefault="006C52B6" w:rsidP="006C52B6">
      <w:pPr>
        <w:numPr>
          <w:ilvl w:val="0"/>
          <w:numId w:val="283"/>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исполнение ритмического остинато к песне, пьесе;</w:t>
      </w:r>
    </w:p>
    <w:p w:rsidR="006C52B6" w:rsidRPr="006C52B6" w:rsidRDefault="006C52B6" w:rsidP="006C52B6">
      <w:pPr>
        <w:numPr>
          <w:ilvl w:val="0"/>
          <w:numId w:val="283"/>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ритмический аккомпанемент к мелодии, песне, пьесе;</w:t>
      </w:r>
    </w:p>
    <w:p w:rsidR="006C52B6" w:rsidRPr="006C52B6" w:rsidRDefault="006C52B6" w:rsidP="006C52B6">
      <w:pPr>
        <w:numPr>
          <w:ilvl w:val="0"/>
          <w:numId w:val="283"/>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ритмическая партитура, двух-и трёхголосная;</w:t>
      </w:r>
    </w:p>
    <w:p w:rsidR="006C52B6" w:rsidRPr="006C52B6" w:rsidRDefault="006C52B6" w:rsidP="006C52B6">
      <w:pPr>
        <w:numPr>
          <w:ilvl w:val="0"/>
          <w:numId w:val="283"/>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ритмические каноны (с текстом, на слоги);</w:t>
      </w:r>
    </w:p>
    <w:p w:rsidR="006C52B6" w:rsidRPr="006C52B6" w:rsidRDefault="006C52B6" w:rsidP="006C52B6">
      <w:pPr>
        <w:numPr>
          <w:ilvl w:val="0"/>
          <w:numId w:val="283"/>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ритмический диктант (запись рисунка мелодии или ритмического рисунка, исполненного на ударном инструменте, хлопками, карандашом).</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Каждая новая ритмическая фигура должна быть, прежде всего,  воспринята эмоционально и практически проработана в ритмических упражнениях, а затем – включена в другие виды работы: сольфеджирование, чтение с листа, музыкальный диктант.</w:t>
      </w:r>
    </w:p>
    <w:p w:rsidR="006C52B6" w:rsidRPr="006C52B6" w:rsidRDefault="006C52B6" w:rsidP="006C52B6">
      <w:pPr>
        <w:suppressAutoHyphens/>
        <w:spacing w:after="0"/>
        <w:ind w:firstLine="709"/>
        <w:contextualSpacing/>
        <w:jc w:val="both"/>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Большую роль в развитии чувства метро ритма играет дирижирование. Необходимо на раннем этапе обучения обращать внимание учеников на ритмическую пульсацию (доли), различные упражнения – тактирование, выделение сильной доли – для дальнейшего перехода к дирижированию. На протяжении нескольких лет планомерно отрабатываются навыки дирижёрского жеста в разных размерах, в том числе, при чтении с листа и при пении двухголосия. Начинать работу с дирижёрским жестом лучше при пении знакомых выученных мелодий и слушании музыки.</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Слуховой анализ</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Этот вид работы подразумевает развитие музыкального восприятия учеников. Не следует ограничивать слуховой анализ лишь умением правильно определять сыгранные интервалы или аккорды в ладу или от звука. Слуховой анализ – это прежде всего, осознание услышанного. Соответственно, необходимо учить детей эмоционально воспринимать услышанное и уметь слышать  в нём конкретные элементы музыкального языка. Для этого нужно использовать и примеры из музыкальной литературы, и специальные инструктивные упражнения.</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При прослушивании одноголосной мелодии необходимо обращать внимание на ладовые, структурные особенности (членение на фразы, повторы, секвенции), определять размер, узнавать в ней знакомые мелодические и ритмические обороты.</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При прослушивании многоголосного построения необходимо обращать внимание на знакомые гармонические обороты из аккордов, интервалов, на тип фактуры.</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При слуховом анализе фрагментов из музыкальной литературы необходимо обращать внимание учеников на соотношение определённых элементов музыкального языка и эмоциональной выразительности музыки. В дидактических примерах можно требовать более детального разбора:</w:t>
      </w:r>
    </w:p>
    <w:p w:rsidR="006C52B6" w:rsidRPr="006C52B6" w:rsidRDefault="006C52B6" w:rsidP="006C52B6">
      <w:pPr>
        <w:numPr>
          <w:ilvl w:val="0"/>
          <w:numId w:val="291"/>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анализ звукорядов, гамм, отрезков гамм;</w:t>
      </w:r>
    </w:p>
    <w:p w:rsidR="006C52B6" w:rsidRPr="006C52B6" w:rsidRDefault="006C52B6" w:rsidP="006C52B6">
      <w:pPr>
        <w:numPr>
          <w:ilvl w:val="0"/>
          <w:numId w:val="291"/>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отдельных ступеней лада и мелодических оборотов;</w:t>
      </w:r>
    </w:p>
    <w:p w:rsidR="006C52B6" w:rsidRPr="006C52B6" w:rsidRDefault="006C52B6" w:rsidP="006C52B6">
      <w:pPr>
        <w:numPr>
          <w:ilvl w:val="0"/>
          <w:numId w:val="291"/>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ритмических оборотов;</w:t>
      </w:r>
    </w:p>
    <w:p w:rsidR="006C52B6" w:rsidRPr="006C52B6" w:rsidRDefault="006C52B6" w:rsidP="006C52B6">
      <w:pPr>
        <w:numPr>
          <w:ilvl w:val="0"/>
          <w:numId w:val="291"/>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интервалов в мелодическом звучании вверх и вниз от звука и в тональности;</w:t>
      </w:r>
    </w:p>
    <w:p w:rsidR="006C52B6" w:rsidRPr="006C52B6" w:rsidRDefault="006C52B6" w:rsidP="006C52B6">
      <w:pPr>
        <w:numPr>
          <w:ilvl w:val="0"/>
          <w:numId w:val="291"/>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интервалов в гармоническом звучании от звука и в тональности;</w:t>
      </w:r>
    </w:p>
    <w:p w:rsidR="006C52B6" w:rsidRPr="006C52B6" w:rsidRDefault="006C52B6" w:rsidP="006C52B6">
      <w:pPr>
        <w:numPr>
          <w:ilvl w:val="0"/>
          <w:numId w:val="291"/>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последовательности из нескольких интервалов в тональности (с определением величины интервала и его положения в тональности);</w:t>
      </w:r>
    </w:p>
    <w:p w:rsidR="006C52B6" w:rsidRPr="006C52B6" w:rsidRDefault="006C52B6" w:rsidP="006C52B6">
      <w:pPr>
        <w:numPr>
          <w:ilvl w:val="0"/>
          <w:numId w:val="294"/>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lastRenderedPageBreak/>
        <w:t>аккордов в мелодическом звучании с различным чередованием звуков в тональности и от звука;</w:t>
      </w:r>
    </w:p>
    <w:p w:rsidR="006C52B6" w:rsidRPr="006C52B6" w:rsidRDefault="006C52B6" w:rsidP="006C52B6">
      <w:pPr>
        <w:numPr>
          <w:ilvl w:val="0"/>
          <w:numId w:val="294"/>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аккордов в гармоническом звучании от звука и в тональности (с определением их функциональной принадлежности);</w:t>
      </w:r>
    </w:p>
    <w:p w:rsidR="006C52B6" w:rsidRPr="006C52B6" w:rsidRDefault="006C52B6" w:rsidP="006C52B6">
      <w:pPr>
        <w:numPr>
          <w:ilvl w:val="0"/>
          <w:numId w:val="294"/>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последовательности из аккордов в тональности (с определением их функциональной принадлежности).</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Желательно, чтобы дидактические упражнения были организованы ритмически.</w:t>
      </w:r>
    </w:p>
    <w:p w:rsidR="006C52B6" w:rsidRPr="006C52B6" w:rsidRDefault="006C52B6" w:rsidP="006C52B6">
      <w:pPr>
        <w:suppressAutoHyphens/>
        <w:spacing w:after="0"/>
        <w:ind w:firstLine="709"/>
        <w:contextualSpacing/>
        <w:jc w:val="both"/>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На начальном этапе обучения слуховой анализ проходят, как правило, в устной форме. В старших классах возможно использование письменной формы работы, но рекомендуется это делать после предварительного устного разбора, так как это способствует осознанию  целостности музыкального построения и развитию музыкальной памяти.</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Музыкальный диктант</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Музыкальный диктант – форма работы, которая способствует развитию всех составляющих музыкального слуха и учит осознанно фиксировать услышанное. Работа с диктантами в классе предполагает различные формы:</w:t>
      </w:r>
    </w:p>
    <w:p w:rsidR="006C52B6" w:rsidRPr="006C52B6" w:rsidRDefault="006C52B6" w:rsidP="006C52B6">
      <w:pPr>
        <w:numPr>
          <w:ilvl w:val="0"/>
          <w:numId w:val="152"/>
        </w:numPr>
        <w:tabs>
          <w:tab w:val="num" w:pos="0"/>
        </w:tabs>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устные диктанты (запоминание и пропевание на нейтральный слог и с названием нот 2-4-тактовой мелодии после двух-трёх проигрываний);</w:t>
      </w:r>
    </w:p>
    <w:p w:rsidR="006C52B6" w:rsidRPr="006C52B6" w:rsidRDefault="006C52B6" w:rsidP="006C52B6">
      <w:pPr>
        <w:numPr>
          <w:ilvl w:val="0"/>
          <w:numId w:val="152"/>
        </w:numPr>
        <w:tabs>
          <w:tab w:val="num" w:pos="0"/>
        </w:tabs>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диктант по памяти (запись выученной в классе или дома мелодии);</w:t>
      </w:r>
    </w:p>
    <w:p w:rsidR="006C52B6" w:rsidRPr="006C52B6" w:rsidRDefault="006C52B6" w:rsidP="006C52B6">
      <w:pPr>
        <w:numPr>
          <w:ilvl w:val="0"/>
          <w:numId w:val="152"/>
        </w:numPr>
        <w:tabs>
          <w:tab w:val="num" w:pos="0"/>
        </w:tabs>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ритмический диктант (запись данного ритмического рисунка или запись ритмического рисунка мелодии);</w:t>
      </w:r>
    </w:p>
    <w:p w:rsidR="006C52B6" w:rsidRPr="006C52B6" w:rsidRDefault="006C52B6" w:rsidP="006C52B6">
      <w:pPr>
        <w:numPr>
          <w:ilvl w:val="0"/>
          <w:numId w:val="152"/>
        </w:numPr>
        <w:tabs>
          <w:tab w:val="num" w:pos="0"/>
        </w:tabs>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музыкальный диктант с предварительным разбором (совместный анализ с преподавателем особенностей структуры мелодии, размера, ладовых особенностей, движения мелодии, использованных ритмических рисунков). На предварительный разбор отводится 2-3 проигрывания (5-10 минут), затем ученики приступают к записи мелодии. Эту форму диктанта целесообразно широко использовать в младших классах, а также при записи мелодий, в которых появляются новые элементы музыкального языка;</w:t>
      </w:r>
    </w:p>
    <w:p w:rsidR="006C52B6" w:rsidRPr="006C52B6" w:rsidRDefault="006C52B6" w:rsidP="006C52B6">
      <w:pPr>
        <w:numPr>
          <w:ilvl w:val="0"/>
          <w:numId w:val="152"/>
        </w:numPr>
        <w:tabs>
          <w:tab w:val="num" w:pos="0"/>
        </w:tabs>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музыкальный диктант без предварительного разбора (запись диктанта в течение установленного времени за определённое количество проигрываний, обычно 8-10 проигрываний в течение 20-25 минут). Эта форма диктанта наиболее целесообразна для обучающихся старших классов, так как предполагает уже сформированное умение самостоятельно анализировать мелодию.</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Перед началом работы над мелодическим диктантом необходима тщательная настройка в тональности, для которой можно использовать интонационные упражнения, сольфеджирование, задания по слуховому анализу.</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Навык записи мелодии формируется постепенно и требует постоянной тщательной работы на каждом уроке. Записанный диктант предполагает его проверку с анализом допущенных ошибок и дальнейшую работу в классе и дома. Ученики могут определить и подписать в диктанте новые или знакомые мелодические обороты, ритмические фигуры, подобрать к диктанту второй голос или аккомпанемент, выучить его наизусть, транспонировать письменно или  устно в другие тональности.</w:t>
      </w:r>
    </w:p>
    <w:p w:rsidR="006C52B6" w:rsidRPr="006C52B6" w:rsidRDefault="006C52B6" w:rsidP="006C52B6">
      <w:pPr>
        <w:suppressAutoHyphens/>
        <w:spacing w:after="0"/>
        <w:ind w:firstLine="709"/>
        <w:contextualSpacing/>
        <w:jc w:val="both"/>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Музыкальным материалом для диктанта могут служить примеры из музыкальной литературы, специальных сборников диктантов, а также мелодии, сочинённые преподавателем.</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Творческие задания</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Развитие творческих способностей обучающегося играет в процессе обучения огромную роль. В творческих заданиях ученик может реализовать  свою </w:t>
      </w:r>
      <w:r w:rsidRPr="006C52B6">
        <w:rPr>
          <w:rFonts w:ascii="Times New Roman" w:eastAsia="Times New Roman" w:hAnsi="Times New Roman" w:cs="Times New Roman"/>
          <w:sz w:val="24"/>
          <w:szCs w:val="24"/>
          <w:lang w:eastAsia="zh-CN"/>
        </w:rPr>
        <w:lastRenderedPageBreak/>
        <w:t>индивидуальность. Психологически раскрепоститься, испытать радостные эмоции. Всё это вместе способствует формированию интереса к музыкальной деятельности. Творческие задания на уроках сольфеджио активизируют слуховое внимание, тренируют различные стороны музыкального слуха, музыкальную память, развивают художественный вкус. Вместе с тем необходимо творческие задания тесно связывать с основными разделами курса сольфеджио, так как их  целью является закрепление теоретических знаний, формирование основных умений и навыков (запись мелодий, определение на слух, интонирование).</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Творческие задания можно начинать с начального этапа обучения. Детям более доступны творческие упражнения с ритмической импровизацией. Простейшие мелодические задания на начальном этапе могут состоять в допевании, досочинении мелодии (формирование ощущения ладового тяготения). В дальнейшем задания могут содержать импровизацию ритмических и мелодических вариантов, и, наконец, сочинение собственных мелодических и ритмических построений. Постепенно  в творческие задания добавляются упражнения, связанные с подбором и сочинением второго голоса, аккомпанемента, сначала из предложенных звуков или аккордов, затем с самостоятельным поиском гармонических средств. Данные задания каждый педагог может разнообразить, опираясь на собственный опыт и музыкальный вкус.</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Творческие задания эффективны на всех этапах обучения. Кроме того, они помогают выявить детей, имеющих склонности к импровизации,  композиции, и направить внимание на развитие данных способностей, а возможно, и будущую профессиональную ориентацию.</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7D6B54" w:rsidRDefault="007D6B54" w:rsidP="006C52B6">
      <w:pPr>
        <w:suppressAutoHyphens/>
        <w:spacing w:after="0"/>
        <w:contextualSpacing/>
        <w:jc w:val="both"/>
        <w:rPr>
          <w:rFonts w:ascii="Times New Roman" w:eastAsia="Times New Roman" w:hAnsi="Times New Roman" w:cs="Times New Roman"/>
          <w:sz w:val="24"/>
          <w:szCs w:val="24"/>
          <w:lang w:eastAsia="zh-CN"/>
        </w:rPr>
      </w:pPr>
    </w:p>
    <w:p w:rsidR="007D6B54" w:rsidRDefault="007D6B54" w:rsidP="006C52B6">
      <w:pPr>
        <w:suppressAutoHyphens/>
        <w:spacing w:after="0"/>
        <w:contextualSpacing/>
        <w:jc w:val="both"/>
        <w:rPr>
          <w:rFonts w:ascii="Times New Roman" w:eastAsia="Times New Roman" w:hAnsi="Times New Roman" w:cs="Times New Roman"/>
          <w:sz w:val="24"/>
          <w:szCs w:val="24"/>
          <w:lang w:eastAsia="zh-CN"/>
        </w:rPr>
      </w:pPr>
    </w:p>
    <w:p w:rsidR="007D6B54" w:rsidRDefault="007D6B54" w:rsidP="006C52B6">
      <w:pPr>
        <w:suppressAutoHyphens/>
        <w:spacing w:after="0"/>
        <w:contextualSpacing/>
        <w:jc w:val="both"/>
        <w:rPr>
          <w:rFonts w:ascii="Times New Roman" w:eastAsia="Times New Roman" w:hAnsi="Times New Roman" w:cs="Times New Roman"/>
          <w:sz w:val="24"/>
          <w:szCs w:val="24"/>
          <w:lang w:eastAsia="zh-CN"/>
        </w:rPr>
      </w:pPr>
    </w:p>
    <w:p w:rsidR="007D6B54" w:rsidRDefault="007D6B54" w:rsidP="006C52B6">
      <w:pPr>
        <w:suppressAutoHyphens/>
        <w:spacing w:after="0"/>
        <w:contextualSpacing/>
        <w:jc w:val="both"/>
        <w:rPr>
          <w:rFonts w:ascii="Times New Roman" w:eastAsia="Times New Roman" w:hAnsi="Times New Roman" w:cs="Times New Roman"/>
          <w:sz w:val="24"/>
          <w:szCs w:val="24"/>
          <w:lang w:eastAsia="zh-CN"/>
        </w:rPr>
      </w:pPr>
    </w:p>
    <w:p w:rsidR="007D6B54" w:rsidRDefault="007D6B54" w:rsidP="006C52B6">
      <w:pPr>
        <w:suppressAutoHyphens/>
        <w:spacing w:after="0"/>
        <w:contextualSpacing/>
        <w:jc w:val="both"/>
        <w:rPr>
          <w:rFonts w:ascii="Times New Roman" w:eastAsia="Times New Roman" w:hAnsi="Times New Roman" w:cs="Times New Roman"/>
          <w:sz w:val="24"/>
          <w:szCs w:val="24"/>
          <w:lang w:eastAsia="zh-CN"/>
        </w:rPr>
      </w:pPr>
    </w:p>
    <w:p w:rsidR="007D6B54" w:rsidRDefault="007D6B54" w:rsidP="006C52B6">
      <w:pPr>
        <w:suppressAutoHyphens/>
        <w:spacing w:after="0"/>
        <w:contextualSpacing/>
        <w:jc w:val="both"/>
        <w:rPr>
          <w:rFonts w:ascii="Times New Roman" w:eastAsia="Times New Roman" w:hAnsi="Times New Roman" w:cs="Times New Roman"/>
          <w:sz w:val="24"/>
          <w:szCs w:val="24"/>
          <w:lang w:eastAsia="zh-CN"/>
        </w:rPr>
      </w:pPr>
    </w:p>
    <w:p w:rsidR="007D6B54" w:rsidRDefault="007D6B54" w:rsidP="006C52B6">
      <w:pPr>
        <w:suppressAutoHyphens/>
        <w:spacing w:after="0"/>
        <w:contextualSpacing/>
        <w:jc w:val="both"/>
        <w:rPr>
          <w:rFonts w:ascii="Times New Roman" w:eastAsia="Times New Roman" w:hAnsi="Times New Roman" w:cs="Times New Roman"/>
          <w:sz w:val="24"/>
          <w:szCs w:val="24"/>
          <w:lang w:eastAsia="zh-CN"/>
        </w:rPr>
      </w:pPr>
    </w:p>
    <w:p w:rsidR="007D6B54" w:rsidRDefault="007D6B54" w:rsidP="006C52B6">
      <w:pPr>
        <w:suppressAutoHyphens/>
        <w:spacing w:after="0"/>
        <w:contextualSpacing/>
        <w:jc w:val="both"/>
        <w:rPr>
          <w:rFonts w:ascii="Times New Roman" w:eastAsia="Times New Roman" w:hAnsi="Times New Roman" w:cs="Times New Roman"/>
          <w:sz w:val="24"/>
          <w:szCs w:val="24"/>
          <w:lang w:eastAsia="zh-CN"/>
        </w:rPr>
      </w:pPr>
    </w:p>
    <w:p w:rsidR="007D6B54" w:rsidRDefault="007D6B54" w:rsidP="006C52B6">
      <w:pPr>
        <w:suppressAutoHyphens/>
        <w:spacing w:after="0"/>
        <w:contextualSpacing/>
        <w:jc w:val="both"/>
        <w:rPr>
          <w:rFonts w:ascii="Times New Roman" w:eastAsia="Times New Roman" w:hAnsi="Times New Roman" w:cs="Times New Roman"/>
          <w:sz w:val="24"/>
          <w:szCs w:val="24"/>
          <w:lang w:eastAsia="zh-CN"/>
        </w:rPr>
      </w:pPr>
    </w:p>
    <w:p w:rsidR="007D6B54" w:rsidRPr="006C52B6" w:rsidRDefault="007D6B54"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numPr>
          <w:ilvl w:val="0"/>
          <w:numId w:val="281"/>
        </w:numPr>
        <w:tabs>
          <w:tab w:val="left" w:pos="709"/>
        </w:tabs>
        <w:suppressAutoHyphens/>
        <w:spacing w:after="0" w:line="240" w:lineRule="auto"/>
        <w:ind w:left="0" w:firstLine="0"/>
        <w:contextualSpacing/>
        <w:jc w:val="center"/>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b/>
          <w:sz w:val="28"/>
          <w:szCs w:val="28"/>
          <w:lang w:eastAsia="zh-CN"/>
        </w:rPr>
        <w:lastRenderedPageBreak/>
        <w:t>Требования  к уровню подготовки обучающихся</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Результатом освоения программы учебного предмета «Сольфеджио» является приобретение обучающимися следующих знаний, умений и навыков:</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сформированный комплекс знаний, умений и навыков, отражающий наличие у обучающегося художественного вкуса, сформированного звуковысотного музыкального слуха и памяти, чувства лада, метроритма,  знания музыкальных стилей, способствующих творческой самостоятельности, в том числе:</w:t>
      </w:r>
    </w:p>
    <w:p w:rsidR="006C52B6" w:rsidRPr="006C52B6" w:rsidRDefault="006C52B6" w:rsidP="006C52B6">
      <w:pPr>
        <w:numPr>
          <w:ilvl w:val="0"/>
          <w:numId w:val="298"/>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первичные теоретические знания, в том числе, профессиональной музыкальной терминологии;</w:t>
      </w:r>
    </w:p>
    <w:p w:rsidR="006C52B6" w:rsidRPr="006C52B6" w:rsidRDefault="006C52B6" w:rsidP="006C52B6">
      <w:pPr>
        <w:numPr>
          <w:ilvl w:val="0"/>
          <w:numId w:val="298"/>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умение сольфеджировать одноголосные, двухголосные музыкальные примеры, записывать музыкальные построения средней трудности с использованием навыков слухового анализа, слышать и анализировать аккордовые и интервальные цепочки;</w:t>
      </w:r>
    </w:p>
    <w:p w:rsidR="006C52B6" w:rsidRPr="006C52B6" w:rsidRDefault="006C52B6" w:rsidP="006C52B6">
      <w:pPr>
        <w:numPr>
          <w:ilvl w:val="0"/>
          <w:numId w:val="298"/>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умение осуществлять анализ элементов музыкального языка;</w:t>
      </w:r>
    </w:p>
    <w:p w:rsidR="006C52B6" w:rsidRPr="006C52B6" w:rsidRDefault="006C52B6" w:rsidP="006C52B6">
      <w:pPr>
        <w:numPr>
          <w:ilvl w:val="0"/>
          <w:numId w:val="298"/>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умение импровизировать на заданные музыкальные темы или ритмические построения;</w:t>
      </w:r>
    </w:p>
    <w:p w:rsidR="006C52B6" w:rsidRPr="006C52B6" w:rsidRDefault="006C52B6" w:rsidP="006C52B6">
      <w:pPr>
        <w:numPr>
          <w:ilvl w:val="0"/>
          <w:numId w:val="298"/>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навыки владения элементами музыкального языка (исполнение на инструменте, запись по слуху и т.п.).</w:t>
      </w:r>
    </w:p>
    <w:p w:rsidR="006C52B6" w:rsidRPr="006C52B6" w:rsidRDefault="006C52B6" w:rsidP="006C52B6">
      <w:pPr>
        <w:numPr>
          <w:ilvl w:val="0"/>
          <w:numId w:val="298"/>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результатом освоения программы учебного предмета  «Сольфеджио» с дополнительным годом обучения является приобретение обучающимися также следующих знаний, умений и навыков:</w:t>
      </w:r>
    </w:p>
    <w:p w:rsidR="006C52B6" w:rsidRPr="006C52B6" w:rsidRDefault="006C52B6" w:rsidP="006C52B6">
      <w:pPr>
        <w:numPr>
          <w:ilvl w:val="0"/>
          <w:numId w:val="298"/>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умение осуществлять элементарный анализ нотного текста с точки зрения его построения и роли выразительных средств (лад, звукоряд, гармония, фактура) в контексте музыкального произведения;</w:t>
      </w:r>
    </w:p>
    <w:p w:rsidR="006C52B6" w:rsidRPr="006C52B6" w:rsidRDefault="006C52B6" w:rsidP="006C52B6">
      <w:pPr>
        <w:numPr>
          <w:ilvl w:val="0"/>
          <w:numId w:val="298"/>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формирования навыков сочинения и импровизации музыкального текста;</w:t>
      </w:r>
    </w:p>
    <w:p w:rsidR="006C52B6" w:rsidRPr="006C52B6" w:rsidRDefault="006C52B6" w:rsidP="006C52B6">
      <w:pPr>
        <w:numPr>
          <w:ilvl w:val="0"/>
          <w:numId w:val="298"/>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формирование навыков восприятия современной музыки.</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 </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7D6B54" w:rsidRDefault="007D6B54" w:rsidP="006C52B6">
      <w:pPr>
        <w:suppressAutoHyphens/>
        <w:spacing w:after="0"/>
        <w:contextualSpacing/>
        <w:jc w:val="both"/>
        <w:rPr>
          <w:rFonts w:ascii="Times New Roman" w:eastAsia="Times New Roman" w:hAnsi="Times New Roman" w:cs="Times New Roman"/>
          <w:sz w:val="24"/>
          <w:szCs w:val="24"/>
          <w:lang w:eastAsia="zh-CN"/>
        </w:rPr>
      </w:pPr>
    </w:p>
    <w:p w:rsidR="007D6B54" w:rsidRDefault="007D6B54" w:rsidP="006C52B6">
      <w:pPr>
        <w:suppressAutoHyphens/>
        <w:spacing w:after="0"/>
        <w:contextualSpacing/>
        <w:jc w:val="both"/>
        <w:rPr>
          <w:rFonts w:ascii="Times New Roman" w:eastAsia="Times New Roman" w:hAnsi="Times New Roman" w:cs="Times New Roman"/>
          <w:sz w:val="24"/>
          <w:szCs w:val="24"/>
          <w:lang w:eastAsia="zh-CN"/>
        </w:rPr>
      </w:pPr>
    </w:p>
    <w:p w:rsidR="007D6B54" w:rsidRDefault="007D6B54" w:rsidP="006C52B6">
      <w:pPr>
        <w:suppressAutoHyphens/>
        <w:spacing w:after="0"/>
        <w:contextualSpacing/>
        <w:jc w:val="both"/>
        <w:rPr>
          <w:rFonts w:ascii="Times New Roman" w:eastAsia="Times New Roman" w:hAnsi="Times New Roman" w:cs="Times New Roman"/>
          <w:sz w:val="24"/>
          <w:szCs w:val="24"/>
          <w:lang w:eastAsia="zh-CN"/>
        </w:rPr>
      </w:pPr>
    </w:p>
    <w:p w:rsidR="007D6B54" w:rsidRDefault="007D6B54" w:rsidP="006C52B6">
      <w:pPr>
        <w:suppressAutoHyphens/>
        <w:spacing w:after="0"/>
        <w:contextualSpacing/>
        <w:jc w:val="both"/>
        <w:rPr>
          <w:rFonts w:ascii="Times New Roman" w:eastAsia="Times New Roman" w:hAnsi="Times New Roman" w:cs="Times New Roman"/>
          <w:sz w:val="24"/>
          <w:szCs w:val="24"/>
          <w:lang w:eastAsia="zh-CN"/>
        </w:rPr>
      </w:pPr>
    </w:p>
    <w:p w:rsidR="007D6B54" w:rsidRPr="006C52B6" w:rsidRDefault="007D6B54"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numPr>
          <w:ilvl w:val="0"/>
          <w:numId w:val="281"/>
        </w:numPr>
        <w:tabs>
          <w:tab w:val="left" w:pos="567"/>
        </w:tabs>
        <w:suppressAutoHyphens/>
        <w:spacing w:after="0" w:line="240" w:lineRule="auto"/>
        <w:ind w:left="0" w:firstLine="0"/>
        <w:contextualSpacing/>
        <w:jc w:val="center"/>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b/>
          <w:sz w:val="28"/>
          <w:szCs w:val="28"/>
          <w:lang w:eastAsia="zh-CN"/>
        </w:rPr>
        <w:lastRenderedPageBreak/>
        <w:t>Формы и методы контроля, система оценок</w:t>
      </w:r>
    </w:p>
    <w:p w:rsidR="006C52B6" w:rsidRPr="006C52B6" w:rsidRDefault="006C52B6" w:rsidP="006C52B6">
      <w:pPr>
        <w:suppressAutoHyphens/>
        <w:spacing w:after="0"/>
        <w:contextualSpacing/>
        <w:jc w:val="both"/>
        <w:rPr>
          <w:rFonts w:ascii="Times New Roman" w:eastAsia="Times New Roman" w:hAnsi="Times New Roman" w:cs="Times New Roman"/>
          <w:b/>
          <w:sz w:val="24"/>
          <w:szCs w:val="24"/>
          <w:lang w:eastAsia="zh-CN"/>
        </w:rPr>
      </w:pPr>
    </w:p>
    <w:p w:rsidR="006C52B6" w:rsidRPr="006C52B6" w:rsidRDefault="006C52B6" w:rsidP="006C52B6">
      <w:pPr>
        <w:numPr>
          <w:ilvl w:val="0"/>
          <w:numId w:val="282"/>
        </w:numPr>
        <w:suppressAutoHyphens/>
        <w:spacing w:after="0" w:line="240" w:lineRule="auto"/>
        <w:ind w:left="0" w:firstLine="0"/>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Аттестация: цели, виды, форма, содержание</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Цели аттестации: установить соответствие достигнутого учеником уровня знаний и умений на определённом этапе обучения программным требованиям.</w:t>
      </w:r>
    </w:p>
    <w:p w:rsidR="006C52B6" w:rsidRPr="006C52B6" w:rsidRDefault="006C52B6" w:rsidP="006C52B6">
      <w:pPr>
        <w:suppressAutoHyphens/>
        <w:spacing w:after="0"/>
        <w:ind w:firstLine="709"/>
        <w:contextualSpacing/>
        <w:jc w:val="both"/>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Формы контроля: текущий, промежуточный, итоговый.</w:t>
      </w:r>
    </w:p>
    <w:p w:rsidR="006C52B6" w:rsidRPr="006C52B6" w:rsidRDefault="006C52B6" w:rsidP="006C52B6">
      <w:pPr>
        <w:suppressAutoHyphens/>
        <w:spacing w:after="0"/>
        <w:ind w:firstLine="709"/>
        <w:contextualSpacing/>
        <w:jc w:val="both"/>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b/>
          <w:sz w:val="24"/>
          <w:szCs w:val="24"/>
          <w:lang w:eastAsia="zh-CN"/>
        </w:rPr>
        <w:t xml:space="preserve">Текущий контроль </w:t>
      </w:r>
      <w:r w:rsidRPr="006C52B6">
        <w:rPr>
          <w:rFonts w:ascii="Times New Roman" w:eastAsia="Times New Roman" w:hAnsi="Times New Roman" w:cs="Times New Roman"/>
          <w:sz w:val="24"/>
          <w:szCs w:val="24"/>
          <w:lang w:eastAsia="zh-CN"/>
        </w:rPr>
        <w:t>осуществляется регулярно преподавателем на уроках, он направлен на поддержание учебной дисциплины, ответственную организацию домашних занятий. При выставлении оценок учитываются качество выполнения предложенных заданий, инициативность и самостоятельность при выполнении классных и домашних заданий, темпы продвижения ученика. Особой формой текущего контроля является контрольный урок в конце каждой четверти.</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 xml:space="preserve">Промежуточный контроль – </w:t>
      </w:r>
      <w:r w:rsidRPr="006C52B6">
        <w:rPr>
          <w:rFonts w:ascii="Times New Roman" w:eastAsia="Times New Roman" w:hAnsi="Times New Roman" w:cs="Times New Roman"/>
          <w:sz w:val="24"/>
          <w:szCs w:val="24"/>
          <w:lang w:eastAsia="zh-CN"/>
        </w:rPr>
        <w:t xml:space="preserve">контрольный урок в конце каждой четверти. </w:t>
      </w:r>
    </w:p>
    <w:p w:rsidR="006C52B6" w:rsidRPr="006C52B6" w:rsidRDefault="006C52B6" w:rsidP="006C52B6">
      <w:pPr>
        <w:suppressAutoHyphens/>
        <w:spacing w:before="57" w:after="0"/>
        <w:ind w:right="57" w:firstLine="426"/>
        <w:jc w:val="both"/>
        <w:rPr>
          <w:rFonts w:ascii="Times New Roman" w:eastAsia="Calibri" w:hAnsi="Times New Roman" w:cs="Times New Roman"/>
          <w:color w:val="00000A"/>
          <w:sz w:val="24"/>
          <w:szCs w:val="24"/>
        </w:rPr>
      </w:pPr>
      <w:r w:rsidRPr="006C52B6">
        <w:rPr>
          <w:rFonts w:ascii="Times New Roman" w:eastAsia="Calibri" w:hAnsi="Times New Roman" w:cs="Times New Roman"/>
          <w:color w:val="00000A"/>
          <w:sz w:val="24"/>
          <w:szCs w:val="24"/>
        </w:rPr>
        <w:t xml:space="preserve">При текущем контроле и промежуточной аттестации устанавливается десятибалльная система оценок: 2, 3-, 3, 3+, 4-, 4, 4+, 5-, 5, 5+. </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 xml:space="preserve">Итоговый контроль – </w:t>
      </w:r>
      <w:r w:rsidRPr="006C52B6">
        <w:rPr>
          <w:rFonts w:ascii="Times New Roman" w:eastAsia="Times New Roman" w:hAnsi="Times New Roman" w:cs="Times New Roman"/>
          <w:sz w:val="24"/>
          <w:szCs w:val="24"/>
          <w:lang w:eastAsia="zh-CN"/>
        </w:rPr>
        <w:t xml:space="preserve">осуществляется по окончании курса обучения в форме устного и письменного экзаменов.  </w:t>
      </w:r>
    </w:p>
    <w:p w:rsidR="006C52B6" w:rsidRPr="006C52B6" w:rsidRDefault="006C52B6" w:rsidP="006C52B6">
      <w:pPr>
        <w:spacing w:after="0"/>
        <w:ind w:firstLine="624"/>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При выпускном экзамене оценка ставится по пятибальной шкале («отлично», «хорошо», «удовлетворительно», «неудовлетворительно»).</w:t>
      </w:r>
    </w:p>
    <w:p w:rsidR="006C52B6" w:rsidRPr="006C52B6" w:rsidRDefault="006C52B6" w:rsidP="006C52B6">
      <w:pPr>
        <w:spacing w:after="0"/>
        <w:ind w:firstLine="567"/>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Итоговая аттестация фиксируется в протоколе  экзамена, где вносится ФИ обучающегося и  ставится оценка. </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Виды и содержание контроля:</w:t>
      </w:r>
    </w:p>
    <w:p w:rsidR="006C52B6" w:rsidRPr="006C52B6" w:rsidRDefault="006C52B6" w:rsidP="006C52B6">
      <w:pPr>
        <w:numPr>
          <w:ilvl w:val="0"/>
          <w:numId w:val="289"/>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устный опрос (индивидуальный и фронтальный), включающий основные формы работы – сольфеджирование одноголосных и двухголосных  примеров, чтение с листа, слуховой анализ интервалов и аккордов вне тональности и в виде последовательности в тональности, интонационные упражнения;</w:t>
      </w:r>
    </w:p>
    <w:p w:rsidR="006C52B6" w:rsidRPr="006C52B6" w:rsidRDefault="006C52B6" w:rsidP="006C52B6">
      <w:pPr>
        <w:numPr>
          <w:ilvl w:val="0"/>
          <w:numId w:val="289"/>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самостоятельные письменные задания – запись музыкального диктанта, слуховой анализ, выполнение теоретического задания;</w:t>
      </w:r>
    </w:p>
    <w:p w:rsidR="006C52B6" w:rsidRPr="006C52B6" w:rsidRDefault="006C52B6" w:rsidP="006C52B6">
      <w:pPr>
        <w:suppressAutoHyphens/>
        <w:spacing w:after="0"/>
        <w:ind w:left="360"/>
        <w:contextualSpacing/>
        <w:jc w:val="both"/>
        <w:rPr>
          <w:rFonts w:ascii="Times New Roman" w:eastAsia="Times New Roman" w:hAnsi="Times New Roman" w:cs="Times New Roman"/>
          <w:b/>
          <w:sz w:val="24"/>
          <w:szCs w:val="24"/>
          <w:lang w:eastAsia="zh-CN"/>
        </w:rPr>
      </w:pPr>
    </w:p>
    <w:p w:rsidR="006C52B6" w:rsidRPr="006C52B6" w:rsidRDefault="006C52B6" w:rsidP="006C52B6">
      <w:pPr>
        <w:suppressAutoHyphens/>
        <w:spacing w:after="0"/>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2. Критерии оценки</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Уровень приобретённых знаний, умений и навыков должен соответствовать программным требованиям.</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Задания должны выполняться в полном объёме и в рамках отведённого на них времени, что демонстрирует приобретённые учеником умения и навыки. Индивидуальный подход к ученику может выражаться в разном по сложности материале при однотипности задания.</w:t>
      </w:r>
    </w:p>
    <w:p w:rsidR="006C52B6" w:rsidRPr="006C52B6" w:rsidRDefault="006C52B6" w:rsidP="006C52B6">
      <w:pPr>
        <w:suppressAutoHyphens/>
        <w:spacing w:after="0"/>
        <w:ind w:firstLine="709"/>
        <w:contextualSpacing/>
        <w:jc w:val="both"/>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Для аттестации учащихся используется дифференцированная 5-бальная система оценок.</w:t>
      </w:r>
    </w:p>
    <w:p w:rsidR="006C52B6" w:rsidRPr="006C52B6" w:rsidRDefault="006C52B6" w:rsidP="006C52B6">
      <w:pPr>
        <w:suppressAutoHyphens/>
        <w:spacing w:after="0"/>
        <w:ind w:firstLine="709"/>
        <w:contextualSpacing/>
        <w:jc w:val="both"/>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b/>
          <w:sz w:val="24"/>
          <w:szCs w:val="24"/>
          <w:lang w:eastAsia="zh-CN"/>
        </w:rPr>
        <w:t>Музыкальный диктант</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Оценка 5 (отлично) – музыкальный диктант записан полностью без  ошибок в пределах отведённого времени и количества проигрываний.</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Возможны небольшие недочёты (не более двух) в группировке длительностей или записи хроматических звуков.</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Оценка 4 (хорошо) – музыкальный диктант записан полностью в пределах отведённого времени и количества проигрываний. Допущено 2-3 ошибки в записи мелодической линии, ритмического рисунка, либо большое количество недочётов.</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lastRenderedPageBreak/>
        <w:t>Оценка 3 (удовлетворительно) – музыкальный диктант записан полностью в пределах времени и количества проигрываний, допущено большое количество (4-8) ошибок в записи мелодической линии, ритмического рисунка, либо музыкальный диктант записан не полностью (но больше половины).</w:t>
      </w:r>
    </w:p>
    <w:p w:rsidR="006C52B6" w:rsidRPr="006C52B6" w:rsidRDefault="006C52B6" w:rsidP="006C52B6">
      <w:pPr>
        <w:suppressAutoHyphens/>
        <w:spacing w:after="0"/>
        <w:ind w:firstLine="709"/>
        <w:contextualSpacing/>
        <w:jc w:val="both"/>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Оценка 2 (неудовлетворительно) – музыкальный диктант записан в пределах отведённого времени и количества проигрываний, допущено большое количество грубых ошибок в записи мелодической линии и ритмического рисунка, либо музыкальный диктант меньше, чем наполовину.</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Сольфеджирование, интонационные упражнения, слуховой анализ</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Оценка 5 (отлично) – чистое интонирование, хороший темп ответа, правильное дирижирование, демонстрация основных теоретических знаний.</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Оценка 4 (хорошо) – недочёты в отдельных видах работы: небольшие погрешности в интонировании, нарушения в темпе ответа, ошибки в дирижировании, ошибки в теоретических знаниях.</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Оценка 3 (удовлетворительно) – ошибки, плохое владение интонацией, замедленный темп ответа, грубые ошибки в теоретических знаниях.</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Оценка 2 (неудовлетворительно) – грубые ошибки, не владение интонацией, медленный темп ответа, отсутствие теоретических знаний.</w:t>
      </w:r>
    </w:p>
    <w:p w:rsidR="006C52B6" w:rsidRPr="006C52B6" w:rsidRDefault="006C52B6" w:rsidP="006C52B6">
      <w:pPr>
        <w:suppressAutoHyphens/>
        <w:spacing w:after="0"/>
        <w:ind w:right="57" w:firstLine="709"/>
        <w:jc w:val="both"/>
        <w:rPr>
          <w:rFonts w:ascii="Times New Roman" w:eastAsia="SimSun" w:hAnsi="Times New Roman" w:cs="Times New Roman"/>
          <w:color w:val="00000A"/>
          <w:sz w:val="24"/>
          <w:szCs w:val="24"/>
          <w:lang w:eastAsia="ar-SA"/>
        </w:rPr>
      </w:pPr>
      <w:r w:rsidRPr="006C52B6">
        <w:rPr>
          <w:rFonts w:ascii="Times New Roman" w:eastAsia="SimSun" w:hAnsi="Times New Roman" w:cs="Times New Roman"/>
          <w:color w:val="00000A"/>
          <w:sz w:val="24"/>
          <w:szCs w:val="24"/>
          <w:lang w:eastAsia="ar-SA"/>
        </w:rPr>
        <w:t>Фонды оценочных средств призваны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искусства.</w:t>
      </w:r>
    </w:p>
    <w:p w:rsidR="006C52B6" w:rsidRPr="006C52B6" w:rsidRDefault="006C52B6" w:rsidP="006C52B6">
      <w:pPr>
        <w:suppressAutoHyphens/>
        <w:spacing w:after="0"/>
        <w:ind w:right="57" w:firstLine="709"/>
        <w:jc w:val="both"/>
        <w:rPr>
          <w:rFonts w:ascii="Times New Roman" w:eastAsia="SimSun" w:hAnsi="Times New Roman" w:cs="Times New Roman"/>
          <w:color w:val="00000A"/>
          <w:sz w:val="24"/>
          <w:szCs w:val="24"/>
          <w:lang w:eastAsia="ar-SA"/>
        </w:rPr>
      </w:pPr>
      <w:r w:rsidRPr="006C52B6">
        <w:rPr>
          <w:rFonts w:ascii="Times New Roman" w:eastAsia="SimSun" w:hAnsi="Times New Roman" w:cs="Times New Roman"/>
          <w:color w:val="00000A"/>
          <w:sz w:val="24"/>
          <w:szCs w:val="24"/>
          <w:lang w:eastAsia="ar-SA"/>
        </w:rPr>
        <w:t>Оценки выставляются по окончании каждой четверти и в завершении учебного года.</w:t>
      </w:r>
    </w:p>
    <w:p w:rsidR="006C52B6" w:rsidRPr="006C52B6" w:rsidRDefault="006C52B6" w:rsidP="006C52B6">
      <w:pPr>
        <w:suppressAutoHyphens/>
        <w:spacing w:after="0"/>
        <w:ind w:firstLine="709"/>
        <w:contextualSpacing/>
        <w:jc w:val="both"/>
        <w:rPr>
          <w:rFonts w:ascii="Times New Roman" w:eastAsia="Times New Roman" w:hAnsi="Times New Roman" w:cs="Times New Roman"/>
          <w:b/>
          <w:sz w:val="24"/>
          <w:szCs w:val="24"/>
          <w:lang w:eastAsia="zh-CN"/>
        </w:rPr>
      </w:pPr>
    </w:p>
    <w:p w:rsidR="006C52B6" w:rsidRPr="006C52B6" w:rsidRDefault="006C52B6" w:rsidP="006C52B6">
      <w:pPr>
        <w:numPr>
          <w:ilvl w:val="0"/>
          <w:numId w:val="292"/>
        </w:numPr>
        <w:suppressAutoHyphens/>
        <w:spacing w:after="0" w:line="240" w:lineRule="auto"/>
        <w:ind w:left="0" w:hanging="11"/>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Контрольные требования на разных этапах обучения</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На каждом этапе обучения ученики, в соответствии с требованиями программы должны уметь:</w:t>
      </w:r>
    </w:p>
    <w:p w:rsidR="006C52B6" w:rsidRPr="006C52B6" w:rsidRDefault="006C52B6" w:rsidP="006C52B6">
      <w:pPr>
        <w:numPr>
          <w:ilvl w:val="0"/>
          <w:numId w:val="286"/>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записывать музыкальный диктант соответствующей трудности. </w:t>
      </w:r>
    </w:p>
    <w:p w:rsidR="006C52B6" w:rsidRPr="006C52B6" w:rsidRDefault="006C52B6" w:rsidP="006C52B6">
      <w:pPr>
        <w:numPr>
          <w:ilvl w:val="0"/>
          <w:numId w:val="286"/>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сольфеджировать разученные мелодии, </w:t>
      </w:r>
    </w:p>
    <w:p w:rsidR="006C52B6" w:rsidRPr="006C52B6" w:rsidRDefault="006C52B6" w:rsidP="006C52B6">
      <w:pPr>
        <w:numPr>
          <w:ilvl w:val="0"/>
          <w:numId w:val="286"/>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определять на слух пройденные интервалы и аккорды,</w:t>
      </w:r>
    </w:p>
    <w:p w:rsidR="006C52B6" w:rsidRPr="006C52B6" w:rsidRDefault="006C52B6" w:rsidP="006C52B6">
      <w:pPr>
        <w:numPr>
          <w:ilvl w:val="0"/>
          <w:numId w:val="286"/>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строить пройденные интервалы и аккорды в пройденных  тональностях письменно, устно и на фортепиано,</w:t>
      </w:r>
    </w:p>
    <w:p w:rsidR="006C52B6" w:rsidRPr="006C52B6" w:rsidRDefault="006C52B6" w:rsidP="006C52B6">
      <w:pPr>
        <w:numPr>
          <w:ilvl w:val="0"/>
          <w:numId w:val="286"/>
        </w:numPr>
        <w:suppressAutoHyphens/>
        <w:spacing w:after="0" w:line="240" w:lineRule="auto"/>
        <w:contextualSpacing/>
        <w:jc w:val="both"/>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знать необходимую профессиональную терминологию.</w:t>
      </w:r>
    </w:p>
    <w:p w:rsidR="006C52B6" w:rsidRPr="006C52B6" w:rsidRDefault="006C52B6" w:rsidP="006C52B6">
      <w:pPr>
        <w:suppressAutoHyphens/>
        <w:spacing w:after="0"/>
        <w:ind w:left="360"/>
        <w:contextualSpacing/>
        <w:jc w:val="center"/>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b/>
          <w:sz w:val="24"/>
          <w:szCs w:val="24"/>
          <w:lang w:eastAsia="zh-CN"/>
        </w:rPr>
        <w:t>Примерные требования к текущему контролю (письменному экзамену) в 3 классе</w:t>
      </w:r>
    </w:p>
    <w:p w:rsidR="006C52B6" w:rsidRPr="006C52B6" w:rsidRDefault="006C52B6" w:rsidP="006C52B6">
      <w:pPr>
        <w:suppressAutoHyphens/>
        <w:spacing w:after="0"/>
        <w:ind w:firstLine="709"/>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 проходит в письменной форме:</w:t>
      </w:r>
    </w:p>
    <w:p w:rsidR="006C52B6" w:rsidRPr="006C52B6" w:rsidRDefault="006C52B6" w:rsidP="006C52B6">
      <w:pPr>
        <w:suppressAutoHyphens/>
        <w:spacing w:after="0"/>
        <w:ind w:firstLine="709"/>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 Записать самостоятельно музыкальный диктант, соответствующий требованиям настоящей программы. Уровень сложности диктанта может быть различным в группах, допускаются диктанты разного уровня сложности внутри одной группы.</w:t>
      </w:r>
    </w:p>
    <w:p w:rsidR="006C52B6" w:rsidRPr="006C52B6" w:rsidRDefault="006C52B6" w:rsidP="006C52B6">
      <w:pPr>
        <w:suppressAutoHyphens/>
        <w:spacing w:after="0"/>
        <w:ind w:firstLine="709"/>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 Определение на слух: 3 вида мажорных и минорных гамм, интервалов и аккордов вне тональности;</w:t>
      </w:r>
    </w:p>
    <w:p w:rsidR="006C52B6" w:rsidRPr="006C52B6" w:rsidRDefault="006C52B6" w:rsidP="006C52B6">
      <w:pPr>
        <w:suppressAutoHyphens/>
        <w:spacing w:after="0"/>
        <w:ind w:firstLine="709"/>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 письменная работа, соответствующая уровню 3-го класса.</w:t>
      </w:r>
    </w:p>
    <w:p w:rsidR="006C52B6" w:rsidRPr="006C52B6" w:rsidRDefault="006C52B6" w:rsidP="006C52B6">
      <w:pPr>
        <w:suppressAutoHyphens/>
        <w:spacing w:after="0"/>
        <w:ind w:firstLine="709"/>
        <w:jc w:val="center"/>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b/>
          <w:sz w:val="24"/>
          <w:szCs w:val="24"/>
          <w:lang w:eastAsia="zh-CN"/>
        </w:rPr>
        <w:t xml:space="preserve">Примерные требования к текущему контролю (устному экзамену) в 5 классе. </w:t>
      </w:r>
    </w:p>
    <w:p w:rsidR="006C52B6" w:rsidRPr="006C52B6" w:rsidRDefault="006C52B6" w:rsidP="006C52B6">
      <w:pPr>
        <w:suppressAutoHyphens/>
        <w:spacing w:after="0"/>
        <w:ind w:firstLine="709"/>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Индивидуальный опрос должен охватывать ряд обязательных тем и форм работы, но уровень трудности музыкального материала может быть также различным:</w:t>
      </w:r>
    </w:p>
    <w:p w:rsidR="006C52B6" w:rsidRPr="006C52B6" w:rsidRDefault="006C52B6" w:rsidP="006C52B6">
      <w:pPr>
        <w:numPr>
          <w:ilvl w:val="0"/>
          <w:numId w:val="305"/>
        </w:numPr>
        <w:suppressAutoHyphens/>
        <w:spacing w:after="0" w:line="240" w:lineRule="auto"/>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lastRenderedPageBreak/>
        <w:t xml:space="preserve">Спеть с листа одноголосную мелодию, соответствующую программным требованиям, с тактированием. </w:t>
      </w:r>
    </w:p>
    <w:p w:rsidR="006C52B6" w:rsidRPr="006C52B6" w:rsidRDefault="006C52B6" w:rsidP="006C52B6">
      <w:pPr>
        <w:numPr>
          <w:ilvl w:val="0"/>
          <w:numId w:val="305"/>
        </w:numPr>
        <w:suppressAutoHyphens/>
        <w:spacing w:after="0" w:line="240" w:lineRule="auto"/>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Спеть один из голосов в двухголосной мелодии, соответствующую программным требованиям. </w:t>
      </w:r>
    </w:p>
    <w:p w:rsidR="006C52B6" w:rsidRPr="006C52B6" w:rsidRDefault="006C52B6" w:rsidP="006C52B6">
      <w:pPr>
        <w:numPr>
          <w:ilvl w:val="0"/>
          <w:numId w:val="305"/>
        </w:numPr>
        <w:suppressAutoHyphens/>
        <w:spacing w:after="0" w:line="240" w:lineRule="auto"/>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Спеть различные виды пройденных мажорных и минорных гамм.</w:t>
      </w:r>
    </w:p>
    <w:p w:rsidR="006C52B6" w:rsidRPr="006C52B6" w:rsidRDefault="006C52B6" w:rsidP="006C52B6">
      <w:pPr>
        <w:numPr>
          <w:ilvl w:val="0"/>
          <w:numId w:val="305"/>
        </w:numPr>
        <w:suppressAutoHyphens/>
        <w:spacing w:after="0" w:line="240" w:lineRule="auto"/>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Спеть от звука вверх или вниз пройденные интервалы.</w:t>
      </w:r>
    </w:p>
    <w:p w:rsidR="006C52B6" w:rsidRPr="006C52B6" w:rsidRDefault="006C52B6" w:rsidP="006C52B6">
      <w:pPr>
        <w:numPr>
          <w:ilvl w:val="0"/>
          <w:numId w:val="305"/>
        </w:numPr>
        <w:suppressAutoHyphens/>
        <w:spacing w:after="0" w:line="240" w:lineRule="auto"/>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Спеть в тональности тритоны  с разрешением.</w:t>
      </w:r>
    </w:p>
    <w:p w:rsidR="006C52B6" w:rsidRPr="006C52B6" w:rsidRDefault="006C52B6" w:rsidP="006C52B6">
      <w:pPr>
        <w:numPr>
          <w:ilvl w:val="0"/>
          <w:numId w:val="305"/>
        </w:numPr>
        <w:suppressAutoHyphens/>
        <w:spacing w:after="0" w:line="240" w:lineRule="auto"/>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Спеть от звука вверх или вниз пройденные аккорды.</w:t>
      </w:r>
    </w:p>
    <w:p w:rsidR="006C52B6" w:rsidRPr="006C52B6" w:rsidRDefault="006C52B6" w:rsidP="006C52B6">
      <w:pPr>
        <w:numPr>
          <w:ilvl w:val="0"/>
          <w:numId w:val="305"/>
        </w:numPr>
        <w:suppressAutoHyphens/>
        <w:spacing w:after="0" w:line="240" w:lineRule="auto"/>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Спеть в тональности пройденные аккорды.</w:t>
      </w:r>
    </w:p>
    <w:p w:rsidR="006C52B6" w:rsidRPr="006C52B6" w:rsidRDefault="006C52B6" w:rsidP="006C52B6">
      <w:pPr>
        <w:suppressAutoHyphens/>
        <w:spacing w:after="0"/>
        <w:ind w:firstLine="709"/>
        <w:contextualSpacing/>
        <w:jc w:val="center"/>
        <w:rPr>
          <w:rFonts w:ascii="Times New Roman" w:eastAsia="Times New Roman" w:hAnsi="Times New Roman" w:cs="Times New Roman"/>
          <w:sz w:val="24"/>
          <w:szCs w:val="24"/>
          <w:u w:val="single"/>
          <w:lang w:eastAsia="zh-CN"/>
        </w:rPr>
      </w:pPr>
      <w:r w:rsidRPr="006C52B6">
        <w:rPr>
          <w:rFonts w:ascii="Times New Roman" w:eastAsia="Times New Roman" w:hAnsi="Times New Roman" w:cs="Times New Roman"/>
          <w:b/>
          <w:sz w:val="24"/>
          <w:szCs w:val="24"/>
          <w:lang w:eastAsia="zh-CN"/>
        </w:rPr>
        <w:t>Примерные требования на итоговом экзамене в 8 классе</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u w:val="single"/>
          <w:lang w:eastAsia="zh-CN"/>
        </w:rPr>
      </w:pPr>
      <w:r w:rsidRPr="006C52B6">
        <w:rPr>
          <w:rFonts w:ascii="Times New Roman" w:eastAsia="Times New Roman" w:hAnsi="Times New Roman" w:cs="Times New Roman"/>
          <w:sz w:val="24"/>
          <w:szCs w:val="24"/>
          <w:u w:val="single"/>
          <w:lang w:eastAsia="zh-CN"/>
        </w:rPr>
        <w:t>Письменно</w:t>
      </w:r>
      <w:r w:rsidRPr="006C52B6">
        <w:rPr>
          <w:rFonts w:ascii="Times New Roman" w:eastAsia="Times New Roman" w:hAnsi="Times New Roman" w:cs="Times New Roman"/>
          <w:sz w:val="24"/>
          <w:szCs w:val="24"/>
          <w:lang w:eastAsia="zh-CN"/>
        </w:rPr>
        <w:t xml:space="preserve"> – записать самостоятельно музыкальный диктант, соответствующий требованиям настоящей программы. Уровень сложности диктанта может быть различным в группах, допускаются диктанты разного уровня сложности внутри одной группы.</w:t>
      </w:r>
    </w:p>
    <w:p w:rsidR="006C52B6" w:rsidRPr="006C52B6" w:rsidRDefault="006C52B6" w:rsidP="006C52B6">
      <w:pPr>
        <w:suppressAutoHyphens/>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u w:val="single"/>
          <w:lang w:eastAsia="zh-CN"/>
        </w:rPr>
        <w:t>Устно:</w:t>
      </w:r>
      <w:r w:rsidRPr="006C52B6">
        <w:rPr>
          <w:rFonts w:ascii="Times New Roman" w:eastAsia="Times New Roman" w:hAnsi="Times New Roman" w:cs="Times New Roman"/>
          <w:sz w:val="24"/>
          <w:szCs w:val="24"/>
          <w:lang w:eastAsia="zh-CN"/>
        </w:rPr>
        <w:t xml:space="preserve"> индивидуальный опрос должен охватывать ряд обязательных тем и форм работы, но уровень трудности музыкального материала может быть также различным:</w:t>
      </w:r>
    </w:p>
    <w:p w:rsidR="006C52B6" w:rsidRPr="006C52B6" w:rsidRDefault="006C52B6" w:rsidP="006C52B6">
      <w:pPr>
        <w:numPr>
          <w:ilvl w:val="0"/>
          <w:numId w:val="302"/>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Спеть с листа мелодию соответствующей программным требованиям трудности и дирижированием.</w:t>
      </w:r>
    </w:p>
    <w:p w:rsidR="006C52B6" w:rsidRPr="006C52B6" w:rsidRDefault="006C52B6" w:rsidP="006C52B6">
      <w:pPr>
        <w:numPr>
          <w:ilvl w:val="0"/>
          <w:numId w:val="302"/>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Спеть один из голосов выученного двухголосного примера (в дуэте или с фортепиано).</w:t>
      </w:r>
    </w:p>
    <w:p w:rsidR="006C52B6" w:rsidRPr="006C52B6" w:rsidRDefault="006C52B6" w:rsidP="006C52B6">
      <w:pPr>
        <w:numPr>
          <w:ilvl w:val="0"/>
          <w:numId w:val="302"/>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Спеть по нотам романс или песню с собственным аккомпанементом на фортепиано.</w:t>
      </w:r>
    </w:p>
    <w:p w:rsidR="006C52B6" w:rsidRPr="006C52B6" w:rsidRDefault="006C52B6" w:rsidP="006C52B6">
      <w:pPr>
        <w:numPr>
          <w:ilvl w:val="0"/>
          <w:numId w:val="302"/>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Спеть различные виды пройденных мажорных и минорных гамм.</w:t>
      </w:r>
    </w:p>
    <w:p w:rsidR="006C52B6" w:rsidRPr="006C52B6" w:rsidRDefault="006C52B6" w:rsidP="006C52B6">
      <w:pPr>
        <w:numPr>
          <w:ilvl w:val="0"/>
          <w:numId w:val="302"/>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спеть или прочитать хроматическую гамму.</w:t>
      </w:r>
    </w:p>
    <w:p w:rsidR="006C52B6" w:rsidRPr="006C52B6" w:rsidRDefault="006C52B6" w:rsidP="006C52B6">
      <w:pPr>
        <w:numPr>
          <w:ilvl w:val="0"/>
          <w:numId w:val="302"/>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Спеть от звука вверх или вниз пройденные интервалы.</w:t>
      </w:r>
    </w:p>
    <w:p w:rsidR="006C52B6" w:rsidRPr="006C52B6" w:rsidRDefault="006C52B6" w:rsidP="006C52B6">
      <w:pPr>
        <w:numPr>
          <w:ilvl w:val="0"/>
          <w:numId w:val="302"/>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Спеть в тональности тритоны и хроматические интервалы с разрешением.</w:t>
      </w:r>
    </w:p>
    <w:p w:rsidR="006C52B6" w:rsidRPr="006C52B6" w:rsidRDefault="006C52B6" w:rsidP="006C52B6">
      <w:pPr>
        <w:numPr>
          <w:ilvl w:val="0"/>
          <w:numId w:val="302"/>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Определить на слух несколько интервалов вне тональности.</w:t>
      </w:r>
    </w:p>
    <w:p w:rsidR="006C52B6" w:rsidRPr="006C52B6" w:rsidRDefault="006C52B6" w:rsidP="006C52B6">
      <w:pPr>
        <w:numPr>
          <w:ilvl w:val="0"/>
          <w:numId w:val="302"/>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Спеть от звука вверх или вниз пройденные аккорды.</w:t>
      </w:r>
    </w:p>
    <w:p w:rsidR="006C52B6" w:rsidRPr="006C52B6" w:rsidRDefault="006C52B6" w:rsidP="006C52B6">
      <w:pPr>
        <w:numPr>
          <w:ilvl w:val="0"/>
          <w:numId w:val="302"/>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Спеть в тональности пройденные аккорды.</w:t>
      </w:r>
    </w:p>
    <w:p w:rsidR="006C52B6" w:rsidRPr="006C52B6" w:rsidRDefault="006C52B6" w:rsidP="006C52B6">
      <w:pPr>
        <w:numPr>
          <w:ilvl w:val="0"/>
          <w:numId w:val="302"/>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Определить на слух аккорды вне тональности.</w:t>
      </w:r>
    </w:p>
    <w:p w:rsidR="006C52B6" w:rsidRPr="006C52B6" w:rsidRDefault="006C52B6" w:rsidP="006C52B6">
      <w:pPr>
        <w:numPr>
          <w:ilvl w:val="0"/>
          <w:numId w:val="302"/>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Определить на слух последовательность из 8-10 интервалов или аккордов.</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             </w:t>
      </w:r>
      <w:r w:rsidRPr="006C52B6">
        <w:rPr>
          <w:rFonts w:ascii="Times New Roman" w:eastAsia="Times New Roman" w:hAnsi="Times New Roman" w:cs="Times New Roman"/>
          <w:sz w:val="24"/>
          <w:szCs w:val="24"/>
          <w:u w:val="single"/>
          <w:lang w:eastAsia="zh-CN"/>
        </w:rPr>
        <w:t>Пример устного опроса:</w:t>
      </w:r>
    </w:p>
    <w:p w:rsidR="006C52B6" w:rsidRPr="006C52B6" w:rsidRDefault="006C52B6" w:rsidP="006C52B6">
      <w:pPr>
        <w:numPr>
          <w:ilvl w:val="0"/>
          <w:numId w:val="297"/>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спеть с листа одноголосный пример,</w:t>
      </w:r>
    </w:p>
    <w:p w:rsidR="006C52B6" w:rsidRPr="006C52B6" w:rsidRDefault="006C52B6" w:rsidP="006C52B6">
      <w:pPr>
        <w:numPr>
          <w:ilvl w:val="0"/>
          <w:numId w:val="297"/>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спеть один из голосов двухголосного примера в дуэте или с фортепиано,</w:t>
      </w:r>
    </w:p>
    <w:p w:rsidR="006C52B6" w:rsidRPr="006C52B6" w:rsidRDefault="006C52B6" w:rsidP="006C52B6">
      <w:pPr>
        <w:numPr>
          <w:ilvl w:val="0"/>
          <w:numId w:val="297"/>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спеть с собственным аккомпанементом по нотам романс русского или зарубежного композитора,</w:t>
      </w:r>
    </w:p>
    <w:p w:rsidR="006C52B6" w:rsidRPr="006C52B6" w:rsidRDefault="006C52B6" w:rsidP="006C52B6">
      <w:pPr>
        <w:numPr>
          <w:ilvl w:val="0"/>
          <w:numId w:val="297"/>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спеть гармонический вид мажорной гаммы  вниз, мелодический вид минорной гаммы вверх, </w:t>
      </w:r>
    </w:p>
    <w:p w:rsidR="006C52B6" w:rsidRPr="006C52B6" w:rsidRDefault="006C52B6" w:rsidP="006C52B6">
      <w:pPr>
        <w:numPr>
          <w:ilvl w:val="0"/>
          <w:numId w:val="297"/>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спеть или прочитать мажорную хроматическую гамму вверх, минорную  вниз,</w:t>
      </w:r>
    </w:p>
    <w:p w:rsidR="006C52B6" w:rsidRPr="006C52B6" w:rsidRDefault="006C52B6" w:rsidP="006C52B6">
      <w:pPr>
        <w:numPr>
          <w:ilvl w:val="0"/>
          <w:numId w:val="297"/>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спеть от звука ми вверх все большие интервалы, от звука си вниз все малые интервалы,</w:t>
      </w:r>
    </w:p>
    <w:p w:rsidR="006C52B6" w:rsidRPr="006C52B6" w:rsidRDefault="006C52B6" w:rsidP="006C52B6">
      <w:pPr>
        <w:numPr>
          <w:ilvl w:val="0"/>
          <w:numId w:val="297"/>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спеть тритоны их характерные интервалы с разрешением в мажорных и минорных тональностях ,</w:t>
      </w:r>
    </w:p>
    <w:p w:rsidR="006C52B6" w:rsidRPr="006C52B6" w:rsidRDefault="006C52B6" w:rsidP="006C52B6">
      <w:pPr>
        <w:numPr>
          <w:ilvl w:val="0"/>
          <w:numId w:val="297"/>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определить на слух несколько интервалов вне тональности. </w:t>
      </w:r>
    </w:p>
    <w:p w:rsidR="006C52B6" w:rsidRPr="006C52B6" w:rsidRDefault="006C52B6" w:rsidP="006C52B6">
      <w:pPr>
        <w:numPr>
          <w:ilvl w:val="0"/>
          <w:numId w:val="297"/>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спеть от звука  мажорный и минорный секстаккорды, разрешить их как главные в возможные тональности,</w:t>
      </w:r>
    </w:p>
    <w:p w:rsidR="006C52B6" w:rsidRPr="006C52B6" w:rsidRDefault="006C52B6" w:rsidP="006C52B6">
      <w:pPr>
        <w:numPr>
          <w:ilvl w:val="0"/>
          <w:numId w:val="297"/>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спеть в минорной тональности вводный септаккорд с разрешениями, </w:t>
      </w:r>
    </w:p>
    <w:p w:rsidR="006C52B6" w:rsidRPr="006C52B6" w:rsidRDefault="006C52B6" w:rsidP="006C52B6">
      <w:pPr>
        <w:numPr>
          <w:ilvl w:val="0"/>
          <w:numId w:val="297"/>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разрешить малый септаккорд с уменьшённой квинтой, данный от звука, во все возможные тональности,</w:t>
      </w:r>
    </w:p>
    <w:p w:rsidR="006C52B6" w:rsidRPr="006C52B6" w:rsidRDefault="006C52B6" w:rsidP="006C52B6">
      <w:pPr>
        <w:numPr>
          <w:ilvl w:val="0"/>
          <w:numId w:val="297"/>
        </w:num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определить на слух последовательность из интервалов или аккордов .</w:t>
      </w:r>
    </w:p>
    <w:p w:rsidR="006C52B6" w:rsidRPr="006C52B6" w:rsidRDefault="006C52B6" w:rsidP="006C52B6">
      <w:pPr>
        <w:suppressAutoHyphens/>
        <w:spacing w:after="0"/>
        <w:contextualSpacing/>
        <w:jc w:val="both"/>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b/>
          <w:sz w:val="24"/>
          <w:szCs w:val="24"/>
          <w:lang w:eastAsia="zh-CN"/>
        </w:rPr>
        <w:t xml:space="preserve">                 </w:t>
      </w:r>
    </w:p>
    <w:p w:rsidR="006C52B6" w:rsidRPr="006C52B6" w:rsidRDefault="006C52B6" w:rsidP="006C52B6">
      <w:pPr>
        <w:suppressAutoHyphens/>
        <w:spacing w:after="0"/>
        <w:contextualSpacing/>
        <w:jc w:val="both"/>
        <w:rPr>
          <w:rFonts w:ascii="Times New Roman" w:eastAsia="Times New Roman" w:hAnsi="Times New Roman" w:cs="Times New Roman"/>
          <w:b/>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b/>
          <w:sz w:val="24"/>
          <w:szCs w:val="24"/>
          <w:lang w:eastAsia="zh-CN"/>
        </w:rPr>
      </w:pPr>
    </w:p>
    <w:p w:rsidR="006C52B6" w:rsidRPr="006C52B6" w:rsidRDefault="006C52B6" w:rsidP="006C52B6">
      <w:pPr>
        <w:suppressAutoHyphens/>
        <w:autoSpaceDE w:val="0"/>
        <w:spacing w:after="0"/>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8"/>
          <w:szCs w:val="28"/>
          <w:lang w:val="en-US" w:eastAsia="zh-CN"/>
        </w:rPr>
        <w:lastRenderedPageBreak/>
        <w:t>V</w:t>
      </w:r>
      <w:r w:rsidRPr="006C52B6">
        <w:rPr>
          <w:rFonts w:ascii="Times New Roman" w:eastAsia="Times New Roman" w:hAnsi="Times New Roman" w:cs="Times New Roman"/>
          <w:b/>
          <w:sz w:val="28"/>
          <w:szCs w:val="28"/>
          <w:lang w:eastAsia="zh-CN"/>
        </w:rPr>
        <w:t>. Методическое обеспечение учебного процесса</w:t>
      </w:r>
    </w:p>
    <w:p w:rsidR="006C52B6" w:rsidRPr="006C52B6" w:rsidRDefault="006C52B6" w:rsidP="006C52B6">
      <w:pPr>
        <w:suppressAutoHyphens/>
        <w:spacing w:after="0"/>
        <w:contextualSpacing/>
        <w:jc w:val="both"/>
        <w:rPr>
          <w:rFonts w:ascii="Times New Roman" w:eastAsia="Times New Roman" w:hAnsi="Times New Roman" w:cs="Times New Roman"/>
          <w:b/>
          <w:sz w:val="24"/>
          <w:szCs w:val="24"/>
          <w:lang w:eastAsia="zh-CN"/>
        </w:rPr>
      </w:pPr>
    </w:p>
    <w:p w:rsidR="006C52B6" w:rsidRPr="006C52B6" w:rsidRDefault="006C52B6" w:rsidP="006C52B6">
      <w:pPr>
        <w:numPr>
          <w:ilvl w:val="1"/>
          <w:numId w:val="281"/>
        </w:numPr>
        <w:tabs>
          <w:tab w:val="left" w:pos="426"/>
        </w:tabs>
        <w:suppressAutoHyphens/>
        <w:autoSpaceDE w:val="0"/>
        <w:spacing w:after="0" w:line="240" w:lineRule="auto"/>
        <w:ind w:left="0" w:firstLine="0"/>
        <w:contextualSpacing/>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b/>
          <w:sz w:val="24"/>
          <w:szCs w:val="24"/>
          <w:lang w:eastAsia="zh-CN"/>
        </w:rPr>
        <w:t>Методические рекомендации педагогическим работникам по основным формам работы</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sidRPr="006C52B6">
        <w:rPr>
          <w:rFonts w:ascii="Times New Roman" w:eastAsia="Times New Roman" w:hAnsi="Times New Roman" w:cs="Times New Roman"/>
          <w:b/>
          <w:sz w:val="24"/>
          <w:szCs w:val="24"/>
          <w:lang w:eastAsia="zh-CN"/>
        </w:rPr>
        <w:t>1 класс</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Интонационные упражнения.</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Выработка равномерного дыхания, умения распределять его на музыкальную фразу.</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Слуховое осознание чистой интонации.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песен-упражнений из 2-3-х соседних звуков (двух-трехступенных ладов) с  постепенным расширением диапазона и усложнением (с ручными знаками, с названиями нот, на слоги и т.д. по выбору педагога).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мажорных гамм вверх и вниз, отдельных тетрахордов.</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sidRPr="006C52B6">
        <w:rPr>
          <w:rFonts w:ascii="Times New Roman" w:eastAsia="Times New Roman" w:hAnsi="Times New Roman" w:cs="Times New Roman"/>
          <w:sz w:val="24"/>
          <w:szCs w:val="24"/>
          <w:lang w:eastAsia="zh-CN"/>
        </w:rPr>
        <w:t>Пение устойчивых ступеней, неустойчивых ступеней с разрешениями, опевания устойчивых ступеней.</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Сольфеджирование, пение с листа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выученных песен от разных звуков, в пройденных тональностях.</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по нотам простых мелодий с дирижированием.</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sidRPr="006C52B6">
        <w:rPr>
          <w:rFonts w:ascii="Times New Roman" w:eastAsia="Times New Roman" w:hAnsi="Times New Roman" w:cs="Times New Roman"/>
          <w:sz w:val="24"/>
          <w:szCs w:val="24"/>
          <w:lang w:eastAsia="zh-CN"/>
        </w:rPr>
        <w:t>Пение одного из голосов в двухголосном примере.</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Ритмические упражнения</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Движения под музыку.</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Повторение ритмического рисунка (простукивание, проговаривание на слоги).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Исполнение ритмического рисунка по записи (ритмические карточки, нотный текст).</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Узнавание мелодии по ритмическому рисунку.</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Ритмические фигуры в размере 2/4 (две четверти, четверть и две восьмые, две восьмые и четверть, четыре восьмые, половинная).</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Ритмические фигуры в размере ¾ (три четверти, половинная и четверть, четверть и половинная, половинная с точкой).</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Навыки тактирования и дирижирования в размерах 2/4, ¾.</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Определение размера в прослушанном музыкальном построении.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Исполнение ритмического сопровождения (к выученным песням, с аккомпанементом фортепиано или без) на основе изученных ритмических фигур.</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Исполнение двух- и трехголосных ритмических партитур на основе изученных ритмических фигур ( с сопровождением фортепиано или без).</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sidRPr="006C52B6">
        <w:rPr>
          <w:rFonts w:ascii="Times New Roman" w:eastAsia="Times New Roman" w:hAnsi="Times New Roman" w:cs="Times New Roman"/>
          <w:sz w:val="24"/>
          <w:szCs w:val="24"/>
          <w:lang w:eastAsia="zh-CN"/>
        </w:rPr>
        <w:t>Ритмические диктанты.</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Слуховой анализ</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Определение на слух и осознание характера музыкального произведения.</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Определение на слух лада (мажор, минор, сопоставление одноименного мажора и минора).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Определение на слух структуры, количества фраз.</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Определение на слух устойчивости, неустойчивости отдельных оборотов.</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Определение на слух размера музыкального построения, знакомых ритмических фигур.</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Определение ан слух отдельных мелодических оборотов (поступенное движение вверх и вниз, повторность звуков, движение по устойчивым звукам, скачки, опевания).</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sidRPr="006C52B6">
        <w:rPr>
          <w:rFonts w:ascii="Times New Roman" w:eastAsia="Times New Roman" w:hAnsi="Times New Roman" w:cs="Times New Roman"/>
          <w:sz w:val="24"/>
          <w:szCs w:val="24"/>
          <w:lang w:eastAsia="zh-CN"/>
        </w:rPr>
        <w:t>Определение на слух мажорного и минорного трезвучия.</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Музыкальный диктант</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lastRenderedPageBreak/>
        <w:t>Развитие музыкальной памяти и внутреннего слуха.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Устные диктанты: запоминание небольшой фразы и ее воспроизведение ( на слоги, с названием нот, проигрывание на фортепиано).</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Подбор и запись мелодических построений от разных нот.</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Запись ритмического рисунка мелодии.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Запись мелодий, предварительно спетых с названием звуков.</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sidRPr="006C52B6">
        <w:rPr>
          <w:rFonts w:ascii="Times New Roman" w:eastAsia="Times New Roman" w:hAnsi="Times New Roman" w:cs="Times New Roman"/>
          <w:sz w:val="24"/>
          <w:szCs w:val="24"/>
          <w:lang w:eastAsia="zh-CN"/>
        </w:rPr>
        <w:t>Запись мелодий в объеме 4-8 тактов в пройденных тональностях.</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1</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Pr>
          <w:rFonts w:ascii="Times New Roman" w:eastAsia="Times New Roman" w:hAnsi="Times New Roman" w:cs="Times New Roman"/>
          <w:noProof/>
          <w:sz w:val="24"/>
          <w:szCs w:val="24"/>
          <w:lang w:eastAsia="ru-RU"/>
        </w:rPr>
        <w:drawing>
          <wp:inline distT="0" distB="0" distL="0" distR="0">
            <wp:extent cx="5934075" cy="657225"/>
            <wp:effectExtent l="19050" t="0" r="952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 cstate="print"/>
                    <a:srcRect/>
                    <a:stretch>
                      <a:fillRect/>
                    </a:stretch>
                  </pic:blipFill>
                  <pic:spPr bwMode="auto">
                    <a:xfrm>
                      <a:off x="0" y="0"/>
                      <a:ext cx="5934075" cy="657225"/>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2</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Pr>
          <w:rFonts w:ascii="Times New Roman" w:eastAsia="Times New Roman" w:hAnsi="Times New Roman" w:cs="Times New Roman"/>
          <w:noProof/>
          <w:sz w:val="24"/>
          <w:szCs w:val="24"/>
          <w:lang w:eastAsia="ru-RU"/>
        </w:rPr>
        <w:drawing>
          <wp:inline distT="0" distB="0" distL="0" distR="0">
            <wp:extent cx="5934075" cy="533400"/>
            <wp:effectExtent l="19050" t="0" r="9525"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4" cstate="print"/>
                    <a:srcRect/>
                    <a:stretch>
                      <a:fillRect/>
                    </a:stretch>
                  </pic:blipFill>
                  <pic:spPr bwMode="auto">
                    <a:xfrm>
                      <a:off x="0" y="0"/>
                      <a:ext cx="5934075" cy="533400"/>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Творческие упражнения</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Допевание мелодий до устойчивого звука.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Импровизация мелодии на заданный ритм.</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Импровизация мелодии на заданный текст.</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Импровизация простейшего ритмического аккомпанемента к исполняемым примерам.</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Подбор баса к выученным мелодиям.</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Запись сочиненных мелодий.</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sz w:val="24"/>
          <w:szCs w:val="24"/>
          <w:lang w:eastAsia="zh-CN"/>
        </w:rPr>
      </w:pPr>
      <w:r w:rsidRPr="006C52B6">
        <w:rPr>
          <w:rFonts w:ascii="Times New Roman" w:eastAsia="Times New Roman" w:hAnsi="Times New Roman" w:cs="Times New Roman"/>
          <w:sz w:val="24"/>
          <w:szCs w:val="24"/>
          <w:lang w:eastAsia="zh-CN"/>
        </w:rPr>
        <w:t>Рисунки к песням, музыкальным произведениям.</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sz w:val="24"/>
          <w:szCs w:val="24"/>
          <w:lang w:eastAsia="zh-CN"/>
        </w:rPr>
      </w:pP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sidRPr="006C52B6">
        <w:rPr>
          <w:rFonts w:ascii="Times New Roman" w:eastAsia="Times New Roman" w:hAnsi="Times New Roman" w:cs="Times New Roman"/>
          <w:b/>
          <w:bCs/>
          <w:sz w:val="24"/>
          <w:szCs w:val="24"/>
          <w:lang w:eastAsia="zh-CN"/>
        </w:rPr>
        <w:t>2 класс</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Интонационные упражнения</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мажорных гамм.</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минорных гамм (три вида).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отдельных тетрахордов.</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устойчивых ступеней.</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неустойчивых ступеней с разрешением.</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опеваний устойчивых ступеней.</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интервалов одноголосно и двухголосно в мажоре (м.2 на VII, II, б.2 на I, II, V, б.3 на  I, IV, V, м.3 на VII, II,  ч.5 на I, ч.4 на V, ч.8 на I).</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интервалов одноголосно и двухголосно в миноре (м.2 на II, V , б.2 на I,VII,  м.3 на I,  IV, V, VII   повышенной,  ч.5 на I, ч.4 на V, ч.8 на I).</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sidRPr="006C52B6">
        <w:rPr>
          <w:rFonts w:ascii="Times New Roman" w:eastAsia="Times New Roman" w:hAnsi="Times New Roman" w:cs="Times New Roman"/>
          <w:sz w:val="24"/>
          <w:szCs w:val="24"/>
          <w:lang w:eastAsia="zh-CN"/>
        </w:rPr>
        <w:t>Пение простых секвенций с использованием прорабатываемых мелодических оборотов.</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3</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Pr>
          <w:rFonts w:ascii="Times New Roman" w:eastAsia="Times New Roman" w:hAnsi="Times New Roman" w:cs="Times New Roman"/>
          <w:noProof/>
          <w:sz w:val="24"/>
          <w:szCs w:val="24"/>
          <w:lang w:eastAsia="ru-RU"/>
        </w:rPr>
        <w:drawing>
          <wp:inline distT="0" distB="0" distL="0" distR="0">
            <wp:extent cx="3676650" cy="552450"/>
            <wp:effectExtent l="1905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5" cstate="print"/>
                    <a:srcRect/>
                    <a:stretch>
                      <a:fillRect/>
                    </a:stretch>
                  </pic:blipFill>
                  <pic:spPr bwMode="auto">
                    <a:xfrm>
                      <a:off x="0" y="0"/>
                      <a:ext cx="3676650" cy="552450"/>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Сольфеджирование, пение с листа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Разучивание по нотам мелодий, включающих прорабатываемые мелодические и ритмические обороты, в пройденных тональностях, в размерах 2/4 ¾ 4/4 с дирижированием.</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lastRenderedPageBreak/>
        <w:t>Пение мелодий, выученных наизусть.</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Транспонирование выученных мелодий в пройденные тональности.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Чтение с листа простейших мелодий.</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Чередование пения вслух и про себя, поочередное пение фразами, группами и индивидуально.</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sidRPr="006C52B6">
        <w:rPr>
          <w:rFonts w:ascii="Times New Roman" w:eastAsia="Times New Roman" w:hAnsi="Times New Roman" w:cs="Times New Roman"/>
          <w:sz w:val="24"/>
          <w:szCs w:val="24"/>
          <w:lang w:eastAsia="zh-CN"/>
        </w:rPr>
        <w:t>Разучивание и пение двухголосия по нотам (группами, с аккомпанементом педагога).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Ритмические упражнения</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Повторение данного на слух ритмического рисунка: на слоги, постукиванием.</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Повторение записанного ритмического рисунка на слоги, постукиванием.</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Новые ритмические фигуры в размере 2/4 (четверть с точкой и восьмая, четыре шестнадцатых).</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Новые ритмические фигуры с восьмыми в размере ¾.</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Основные ритмические фигуры в размере 4/4.</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Определение размера в прослушанном музыкальном построении.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Дирижирование в размерах 2/3, ¾, 4/4.</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Паузы - половинная, целая.</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Дирижирование в пройденных размерах.</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Упражнения в ритмические остинато.</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Ритмический аккомпанемент к выученным мелодиям.</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Исполнение простейших ритмических партитур, в том числе ритмического канона.</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sidRPr="006C52B6">
        <w:rPr>
          <w:rFonts w:ascii="Times New Roman" w:eastAsia="Times New Roman" w:hAnsi="Times New Roman" w:cs="Times New Roman"/>
          <w:sz w:val="24"/>
          <w:szCs w:val="24"/>
          <w:lang w:eastAsia="zh-CN"/>
        </w:rPr>
        <w:t>Ритмические диктанты.</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Слуховой анализ</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Определение на слух (мажор, минор трех видов)</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Определение на слух устойчивых и неустойчивых ступеней, мелодических оборотов.</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Мажорного, минорного трезвучия в мелодическом и гармоническом звучании.</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sidRPr="006C52B6">
        <w:rPr>
          <w:rFonts w:ascii="Times New Roman" w:eastAsia="Times New Roman" w:hAnsi="Times New Roman" w:cs="Times New Roman"/>
          <w:sz w:val="24"/>
          <w:szCs w:val="24"/>
          <w:lang w:eastAsia="zh-CN"/>
        </w:rPr>
        <w:t>Пройденных интервалов в мелодическом и гармоническом звучании, скачков на ч.4, ч.5, ч.8.</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Музыкальный диктант</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Продолжение работы по развитию музыкальной памяти и внутреннего слуха.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Устные диктанты: запоминание фразы в объеме 2-4-х тактов и ее воспроизведение ( на слоги, с названием нот, проигрыванием на фортепиано).</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sidRPr="006C52B6">
        <w:rPr>
          <w:rFonts w:ascii="Times New Roman" w:eastAsia="Times New Roman" w:hAnsi="Times New Roman" w:cs="Times New Roman"/>
          <w:sz w:val="24"/>
          <w:szCs w:val="24"/>
          <w:lang w:eastAsia="zh-CN"/>
        </w:rPr>
        <w:t>Запись мелодий с предварительным разбором в объеме 4-8 тактов в пройденных размерах, с пройденными мелодическими оборотами, в пройденных тональностях.</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4</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Pr>
          <w:rFonts w:ascii="Times New Roman" w:eastAsia="Times New Roman" w:hAnsi="Times New Roman" w:cs="Times New Roman"/>
          <w:noProof/>
          <w:sz w:val="24"/>
          <w:szCs w:val="24"/>
          <w:lang w:eastAsia="ru-RU"/>
        </w:rPr>
        <w:drawing>
          <wp:inline distT="0" distB="0" distL="0" distR="0">
            <wp:extent cx="5276850" cy="485775"/>
            <wp:effectExtent l="1905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6" cstate="print"/>
                    <a:srcRect/>
                    <a:stretch>
                      <a:fillRect/>
                    </a:stretch>
                  </pic:blipFill>
                  <pic:spPr bwMode="auto">
                    <a:xfrm>
                      <a:off x="0" y="0"/>
                      <a:ext cx="5276850" cy="485775"/>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5</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Pr>
          <w:rFonts w:ascii="Times New Roman" w:eastAsia="Times New Roman" w:hAnsi="Times New Roman" w:cs="Times New Roman"/>
          <w:noProof/>
          <w:sz w:val="24"/>
          <w:szCs w:val="24"/>
          <w:lang w:eastAsia="ru-RU"/>
        </w:rPr>
        <w:drawing>
          <wp:inline distT="0" distB="0" distL="0" distR="0">
            <wp:extent cx="5391150" cy="619125"/>
            <wp:effectExtent l="1905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7" cstate="print"/>
                    <a:srcRect/>
                    <a:stretch>
                      <a:fillRect/>
                    </a:stretch>
                  </pic:blipFill>
                  <pic:spPr bwMode="auto">
                    <a:xfrm>
                      <a:off x="0" y="0"/>
                      <a:ext cx="5391150" cy="619125"/>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Творческие задания</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Досочинение мелодии.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Сочинение мелодических вариантов фразы.</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Сочинение мелодии на заданный ритм.</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lastRenderedPageBreak/>
        <w:t>Сочинение мелодии на заданный текст.</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Сочинение ритмического аккомпанемента.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Подбор второго голоса к заданной мелодии.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Подбор баса к заданной мелодии.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sidRPr="006C52B6">
        <w:rPr>
          <w:rFonts w:ascii="Times New Roman" w:eastAsia="Times New Roman" w:hAnsi="Times New Roman" w:cs="Times New Roman"/>
          <w:b/>
          <w:bCs/>
          <w:sz w:val="24"/>
          <w:szCs w:val="24"/>
          <w:lang w:eastAsia="zh-CN"/>
        </w:rPr>
        <w:t>3 класс</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Интонационные упражнения</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мажорных гамм до 3-х знаков в ключе.</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минорных гамм  (три вида) до 3-х знаков в ключе.</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тетрахордов пройденных гамм.</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в пройденных тональностях устойчивых ступеней.</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в пройденных тональностях неустойчивых ступеней с разрешением.</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опеваний устойчивых ступеней.</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sidRPr="006C52B6">
        <w:rPr>
          <w:rFonts w:ascii="Times New Roman" w:eastAsia="Times New Roman" w:hAnsi="Times New Roman" w:cs="Times New Roman"/>
          <w:sz w:val="24"/>
          <w:szCs w:val="24"/>
          <w:lang w:eastAsia="zh-CN"/>
        </w:rPr>
        <w:t>Пение секвенций с использованием прорабатываемых мелодических оборотов.</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6</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w:drawing>
          <wp:inline distT="0" distB="0" distL="0" distR="0">
            <wp:extent cx="2905125" cy="504825"/>
            <wp:effectExtent l="19050" t="0" r="952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8" cstate="print"/>
                    <a:srcRect/>
                    <a:stretch>
                      <a:fillRect/>
                    </a:stretch>
                  </pic:blipFill>
                  <pic:spPr bwMode="auto">
                    <a:xfrm>
                      <a:off x="0" y="0"/>
                      <a:ext cx="2905125" cy="504825"/>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пройденных интервалов в тональности.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пройденных интервалов от звука.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пройденных интервалов двухголосно.</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мажорного и минорного трезвучия.</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в тональности обращений тонического трезвучия.</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sidRPr="006C52B6">
        <w:rPr>
          <w:rFonts w:ascii="Times New Roman" w:eastAsia="Times New Roman" w:hAnsi="Times New Roman" w:cs="Times New Roman"/>
          <w:sz w:val="24"/>
          <w:szCs w:val="24"/>
          <w:lang w:eastAsia="zh-CN"/>
        </w:rPr>
        <w:t>Пение в тональности главных трезвучий.</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Сольфеджирование, пение с листа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Разучивание по нотам мелодий, включающих прорабатываемые мелодические и ритмические обороты, в пройденных тональностях, в размерах 2/4 ¾ 4/4 3/8 с дирижированием.</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мелодий, выученных наизусть.</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Транспонирование выученных мелодий в пройденные тональности.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Чтение с листа несложных мелодий.</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sidRPr="006C52B6">
        <w:rPr>
          <w:rFonts w:ascii="Times New Roman" w:eastAsia="Times New Roman" w:hAnsi="Times New Roman" w:cs="Times New Roman"/>
          <w:sz w:val="24"/>
          <w:szCs w:val="24"/>
          <w:lang w:eastAsia="zh-CN"/>
        </w:rPr>
        <w:t>Пение двухголосия (для продвинутых учеников – с проигрыванием другого голоса на фортепиано).</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Ритмические упражнения</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Новые ритмические фигуры в пройденных размерах 2/4, 3/4/, 4/4 (восьмая и две шестнадцатых, две шестнадцатых и восьмая).</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Размер 3/8, основные ритмические фигуры.</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Повторение записанного ритмического рисунка простукиванием (с дирижированием).</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Определение размера в прослушанном музыкальном построении.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Ритмические диктанты.</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Исполнение выученных мелодий с собственным ритмическим аккомпанементом.</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Исполнение ритмических партитур, ритмического остинато.</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Новые ритмические фигуры в размере 2/4.</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sidRPr="006C52B6">
        <w:rPr>
          <w:rFonts w:ascii="Times New Roman" w:eastAsia="Times New Roman" w:hAnsi="Times New Roman" w:cs="Times New Roman"/>
          <w:sz w:val="24"/>
          <w:szCs w:val="24"/>
          <w:lang w:eastAsia="zh-CN"/>
        </w:rPr>
        <w:t>Затакты восьмая, две восьмые, три восьмые.</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Слуховой анализ</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Определение на слух:</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lastRenderedPageBreak/>
        <w:t>пройденных мелодических оборотов (движение по звукам трезвучия и его обращений, скачки на пройденные интервалы, опевания устойчивых ступеней, остановки на V, II ступенях и т .д.);</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пройденных интервалов, взятых отдельно в мелодическом т гармоническом звучании ( в ладу, от звука);</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sidRPr="006C52B6">
        <w:rPr>
          <w:rFonts w:ascii="Times New Roman" w:eastAsia="Times New Roman" w:hAnsi="Times New Roman" w:cs="Times New Roman"/>
          <w:sz w:val="24"/>
          <w:szCs w:val="24"/>
          <w:lang w:eastAsia="zh-CN"/>
        </w:rPr>
        <w:t>пройденных интервалов в ладу взятых последовательно (3-4 интервала);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Примеры 7, 8</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w:drawing>
          <wp:inline distT="0" distB="0" distL="0" distR="0">
            <wp:extent cx="2838450" cy="552450"/>
            <wp:effectExtent l="1905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9" cstate="print"/>
                    <a:srcRect/>
                    <a:stretch>
                      <a:fillRect/>
                    </a:stretch>
                  </pic:blipFill>
                  <pic:spPr bwMode="auto">
                    <a:xfrm>
                      <a:off x="0" y="0"/>
                      <a:ext cx="2838450" cy="552450"/>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мажорного и минорного трезвучия, взятого от звука;</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sidRPr="006C52B6">
        <w:rPr>
          <w:rFonts w:ascii="Times New Roman" w:eastAsia="Times New Roman" w:hAnsi="Times New Roman" w:cs="Times New Roman"/>
          <w:sz w:val="24"/>
          <w:szCs w:val="24"/>
          <w:lang w:eastAsia="zh-CN"/>
        </w:rPr>
        <w:t>трезвучий главных ступеней в мажоре и миноре (для продвинутых групп).</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Музыкальный диктант</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Различные формы устного диктанта.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Запись выученных мелодий.</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Письменный диктант в пройденных тональностях, в объеме 8 тактов, включающий:</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пройденные мелодические обороты (движение по звукам трезвучия и его обращений, скачки на пройденные интервалы, опевания устойчивых ступеней, остановки на  V, II ступенях и т.д.);</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ритмические группы восьмая и две шестнадцатых, две шестнадцатых и восьмая в размерах 2/4, ¾,4/4;</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затакты восьмая, две восьмые, три восьмые в размерах 2/4, ¾, 4/4;</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sidRPr="006C52B6">
        <w:rPr>
          <w:rFonts w:ascii="Times New Roman" w:eastAsia="Times New Roman" w:hAnsi="Times New Roman" w:cs="Times New Roman"/>
          <w:sz w:val="24"/>
          <w:szCs w:val="24"/>
          <w:lang w:eastAsia="zh-CN"/>
        </w:rPr>
        <w:t>паузы – восьмые;</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9</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Pr>
          <w:rFonts w:ascii="Times New Roman" w:eastAsia="Times New Roman" w:hAnsi="Times New Roman" w:cs="Times New Roman"/>
          <w:noProof/>
          <w:sz w:val="24"/>
          <w:szCs w:val="24"/>
          <w:lang w:eastAsia="ru-RU"/>
        </w:rPr>
        <w:drawing>
          <wp:inline distT="0" distB="0" distL="0" distR="0">
            <wp:extent cx="5438775" cy="552450"/>
            <wp:effectExtent l="19050" t="0" r="952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0" cstate="print"/>
                    <a:srcRect/>
                    <a:stretch>
                      <a:fillRect/>
                    </a:stretch>
                  </pic:blipFill>
                  <pic:spPr bwMode="auto">
                    <a:xfrm>
                      <a:off x="0" y="0"/>
                      <a:ext cx="5438775" cy="552450"/>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10</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Pr>
          <w:rFonts w:ascii="Times New Roman" w:eastAsia="Times New Roman" w:hAnsi="Times New Roman" w:cs="Times New Roman"/>
          <w:noProof/>
          <w:sz w:val="24"/>
          <w:szCs w:val="24"/>
          <w:lang w:eastAsia="ru-RU"/>
        </w:rPr>
        <w:drawing>
          <wp:inline distT="0" distB="0" distL="0" distR="0">
            <wp:extent cx="5324475" cy="1085850"/>
            <wp:effectExtent l="19050" t="0" r="9525"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1" cstate="print"/>
                    <a:srcRect/>
                    <a:stretch>
                      <a:fillRect/>
                    </a:stretch>
                  </pic:blipFill>
                  <pic:spPr bwMode="auto">
                    <a:xfrm>
                      <a:off x="0" y="0"/>
                      <a:ext cx="5324475" cy="1085850"/>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Творческие упражнения</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Сочинение мелодии на заданный ритм.</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Сочинение мелодии на заданный текст.</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Сочинение мелодии с использованием интонации пройденных интервалов, аккордов.</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Сочинение ритмического аккомпанемента.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Сочинение мелодических и ритмических вариантов фразы, предложения.</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Сочинение ответного (второго) предложения.</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Подбор второго голоса к заданной мелодию</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Подбор баса к заданной мелодии.</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sz w:val="24"/>
          <w:szCs w:val="24"/>
          <w:lang w:eastAsia="zh-CN"/>
        </w:rPr>
      </w:pPr>
      <w:r w:rsidRPr="006C52B6">
        <w:rPr>
          <w:rFonts w:ascii="Times New Roman" w:eastAsia="Times New Roman" w:hAnsi="Times New Roman" w:cs="Times New Roman"/>
          <w:sz w:val="24"/>
          <w:szCs w:val="24"/>
          <w:lang w:eastAsia="zh-CN"/>
        </w:rPr>
        <w:t>Подбор аккомпанемента к мелодии из предложенных аккордов.</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sidRPr="006C52B6">
        <w:rPr>
          <w:rFonts w:ascii="Times New Roman" w:eastAsia="Times New Roman" w:hAnsi="Times New Roman" w:cs="Times New Roman"/>
          <w:b/>
          <w:bCs/>
          <w:sz w:val="24"/>
          <w:szCs w:val="24"/>
          <w:lang w:eastAsia="zh-CN"/>
        </w:rPr>
        <w:t xml:space="preserve">4 класс </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lastRenderedPageBreak/>
        <w:t>Интонационные упражнения</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пройденных гамм, отдельных ступеней, мелодических оборотов.</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трезвучий главных ступеней с разрешением.</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доминантового септаккорда с разрешением в пройденных тональностях.</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ранее пройденных интервалов от звука и в тональности.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м.7 на V ступени в мажоре и миноре.</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ум.5 на VII (повышенной) ступени и ув. 4 на IV ступени в натуральном мажоре и гармоническом миноре.</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интервальных последовательностей в тональности (до 5 интервалов) мелодически и двухголосно, с проигрыванием одного из голосов.</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аккордовых последовательностей (4-5 аккордов) мелодически и одного из голосов с проигрыванием аккордов на фортепиано.</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sidRPr="006C52B6">
        <w:rPr>
          <w:rFonts w:ascii="Times New Roman" w:eastAsia="Times New Roman" w:hAnsi="Times New Roman" w:cs="Times New Roman"/>
          <w:sz w:val="24"/>
          <w:szCs w:val="24"/>
          <w:lang w:eastAsia="zh-CN"/>
        </w:rPr>
        <w:t>Пение диатонических секвенций с использованием пройденных мелодических оборотов, включающих движение по звукам аккордов, скачки на пройденные интервалы.</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11</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Pr>
          <w:rFonts w:ascii="Times New Roman" w:eastAsia="Times New Roman" w:hAnsi="Times New Roman" w:cs="Times New Roman"/>
          <w:noProof/>
          <w:sz w:val="24"/>
          <w:szCs w:val="24"/>
          <w:lang w:eastAsia="ru-RU"/>
        </w:rPr>
        <w:drawing>
          <wp:inline distT="0" distB="0" distL="0" distR="0">
            <wp:extent cx="2981325" cy="533400"/>
            <wp:effectExtent l="19050" t="0" r="952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2" cstate="print"/>
                    <a:srcRect/>
                    <a:stretch>
                      <a:fillRect/>
                    </a:stretch>
                  </pic:blipFill>
                  <pic:spPr bwMode="auto">
                    <a:xfrm>
                      <a:off x="0" y="0"/>
                      <a:ext cx="2981325" cy="533400"/>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Сольфеджирование, пение с листа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по нотам мелодий с более сложными мелодическими и ритмическими оборотами в тональности до 4 –х знаков, с пройденными ритмическими оборотами.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мелодий, выученных наизусть.</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Транспонирование выученных мелодий.</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Чтение с листа несложных мелодий в пройденных тональностях, включающих движение по звукам главных трезвучий, доминантовому септаккорду, пройденные ритмические фигуры.</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одного из голосов двухголосных примеров, в том числе канонов.</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sidRPr="006C52B6">
        <w:rPr>
          <w:rFonts w:ascii="Times New Roman" w:eastAsia="Times New Roman" w:hAnsi="Times New Roman" w:cs="Times New Roman"/>
          <w:sz w:val="24"/>
          <w:szCs w:val="24"/>
          <w:lang w:eastAsia="zh-CN"/>
        </w:rPr>
        <w:t>Пение одного из голосов двухголосного примера с одновременным проигрыванием другого голоса на фортепиано.</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Ритмические упражнения</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Простукивание записанных ритмических упражнений, включающих новые ритмические фигуры (в размерах 2/4. ¾, 4/4 – пунктирный ритм, синкопа триоль, в размерах 3/8 и 6/8 ритмические группы с четвертями и восьмыми) с одновременным дирижированием.</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Размер 6/8, работа над дирижерским жестом.</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Определение размера в прослушанном музыкальном построении.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с ритмическим аккомпанементом.</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Исполнение ритмического двухголосия группами и индивидуально.</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Исполнение ритмических партитур.</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Ритмические диктанты.</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sidRPr="006C52B6">
        <w:rPr>
          <w:rFonts w:ascii="Times New Roman" w:eastAsia="Times New Roman" w:hAnsi="Times New Roman" w:cs="Times New Roman"/>
          <w:sz w:val="24"/>
          <w:szCs w:val="24"/>
          <w:lang w:eastAsia="zh-CN"/>
        </w:rPr>
        <w:t>Сольмизация выученных примеров и примеров с листа.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Слуховой анализ</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Определение в прослушанном музыкальном построении его структуры (повторность, вариативность, секвенции).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lastRenderedPageBreak/>
        <w:t>Определение на слух и осознание мелодических оборотов, включающих движение по звукам трезвучий, септаккорда.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Определение на слух и осознание мелодических оборотов, включающих скачки на тритоны на пройденных ступенях.</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Определение на слух пройденных интервалов вне тональности.</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sidRPr="006C52B6">
        <w:rPr>
          <w:rFonts w:ascii="Times New Roman" w:eastAsia="Times New Roman" w:hAnsi="Times New Roman" w:cs="Times New Roman"/>
          <w:sz w:val="24"/>
          <w:szCs w:val="24"/>
          <w:lang w:eastAsia="zh-CN"/>
        </w:rPr>
        <w:t>Определение на слух последовательности интервалов в пройденных тональностях (до 5 интервалов).</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12</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w:drawing>
          <wp:inline distT="0" distB="0" distL="0" distR="0">
            <wp:extent cx="1714500" cy="638175"/>
            <wp:effectExtent l="1905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 cstate="print"/>
                    <a:srcRect/>
                    <a:stretch>
                      <a:fillRect/>
                    </a:stretch>
                  </pic:blipFill>
                  <pic:spPr bwMode="auto">
                    <a:xfrm>
                      <a:off x="0" y="0"/>
                      <a:ext cx="1714500" cy="638175"/>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Определение на слух мажорного и минорного трезвучия, секстаккорда, квартсекстаккорда вне тональности.</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sidRPr="006C52B6">
        <w:rPr>
          <w:rFonts w:ascii="Times New Roman" w:eastAsia="Times New Roman" w:hAnsi="Times New Roman" w:cs="Times New Roman"/>
          <w:sz w:val="24"/>
          <w:szCs w:val="24"/>
          <w:lang w:eastAsia="zh-CN"/>
        </w:rPr>
        <w:t>Определение последовательности аккордов в пройденных тональностях (до 5 аккордов), осознание функциональной окраски аккордов в тональности.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13</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Pr>
          <w:rFonts w:ascii="Times New Roman" w:eastAsia="Times New Roman" w:hAnsi="Times New Roman" w:cs="Times New Roman"/>
          <w:noProof/>
          <w:sz w:val="24"/>
          <w:szCs w:val="24"/>
          <w:lang w:eastAsia="ru-RU"/>
        </w:rPr>
        <w:drawing>
          <wp:inline distT="0" distB="0" distL="0" distR="0">
            <wp:extent cx="2447925" cy="552450"/>
            <wp:effectExtent l="19050" t="0" r="952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4" cstate="print"/>
                    <a:srcRect/>
                    <a:stretch>
                      <a:fillRect/>
                    </a:stretch>
                  </pic:blipFill>
                  <pic:spPr bwMode="auto">
                    <a:xfrm>
                      <a:off x="0" y="0"/>
                      <a:ext cx="2447925" cy="552450"/>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Музыкальный диктант</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Устные диктанты.</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Запись выученных мелодий по памяти.</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sidRPr="006C52B6">
        <w:rPr>
          <w:rFonts w:ascii="Times New Roman" w:eastAsia="Times New Roman" w:hAnsi="Times New Roman" w:cs="Times New Roman"/>
          <w:sz w:val="24"/>
          <w:szCs w:val="24"/>
          <w:lang w:eastAsia="zh-CN"/>
        </w:rPr>
        <w:t>Письменный диктант в тональностях до 4-х знаков в объеме 8 тактов, включающий пройденные мелодические обороты и ритмические группы.</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14</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Pr>
          <w:rFonts w:ascii="Times New Roman" w:eastAsia="Times New Roman" w:hAnsi="Times New Roman" w:cs="Times New Roman"/>
          <w:noProof/>
          <w:sz w:val="24"/>
          <w:szCs w:val="24"/>
          <w:lang w:eastAsia="ru-RU"/>
        </w:rPr>
        <w:drawing>
          <wp:inline distT="0" distB="0" distL="0" distR="0">
            <wp:extent cx="5429250" cy="504825"/>
            <wp:effectExtent l="1905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5" cstate="print"/>
                    <a:srcRect/>
                    <a:stretch>
                      <a:fillRect/>
                    </a:stretch>
                  </pic:blipFill>
                  <pic:spPr bwMode="auto">
                    <a:xfrm>
                      <a:off x="0" y="0"/>
                      <a:ext cx="5429250" cy="504825"/>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15</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Pr>
          <w:rFonts w:ascii="Times New Roman" w:eastAsia="Times New Roman" w:hAnsi="Times New Roman" w:cs="Times New Roman"/>
          <w:noProof/>
          <w:sz w:val="24"/>
          <w:szCs w:val="24"/>
          <w:lang w:eastAsia="ru-RU"/>
        </w:rPr>
        <w:drawing>
          <wp:inline distT="0" distB="0" distL="0" distR="0">
            <wp:extent cx="5353050" cy="1095375"/>
            <wp:effectExtent l="1905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6" cstate="print"/>
                    <a:srcRect/>
                    <a:stretch>
                      <a:fillRect/>
                    </a:stretch>
                  </pic:blipFill>
                  <pic:spPr bwMode="auto">
                    <a:xfrm>
                      <a:off x="0" y="0"/>
                      <a:ext cx="5353050" cy="1095375"/>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16</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Pr>
          <w:rFonts w:ascii="Times New Roman" w:eastAsia="Times New Roman" w:hAnsi="Times New Roman" w:cs="Times New Roman"/>
          <w:noProof/>
          <w:sz w:val="24"/>
          <w:szCs w:val="24"/>
          <w:lang w:eastAsia="ru-RU"/>
        </w:rPr>
        <w:drawing>
          <wp:inline distT="0" distB="0" distL="0" distR="0">
            <wp:extent cx="5438775" cy="571500"/>
            <wp:effectExtent l="19050" t="0" r="952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7" cstate="print"/>
                    <a:srcRect/>
                    <a:stretch>
                      <a:fillRect/>
                    </a:stretch>
                  </pic:blipFill>
                  <pic:spPr bwMode="auto">
                    <a:xfrm>
                      <a:off x="0" y="0"/>
                      <a:ext cx="5438775" cy="571500"/>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Творческие упражнения</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Импровизация и сочинение мелодических и ритмических вариантов фразы, предложения.</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Сочинение мелодий различного жанра, характера (марш, колыбельная, мазурка).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Сочинение мелодий, использующих движение по пройденным аккордам, скаски на изученные интервалы.</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Сочинение мелодий на заданный ритмический рисунок.</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lastRenderedPageBreak/>
        <w:t>Сочинение мелодий с использованием пройденных ритмических рисунков. Сочинение подголоска для мелодии.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Побор басового голоса к заданной мелодии с использованием главных ступеней.</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Подбор аккомпанемента к мелодии с помощью изученных аккордов.</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мелодий с собственным аккомпанементом.</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sz w:val="24"/>
          <w:szCs w:val="24"/>
          <w:lang w:eastAsia="zh-CN"/>
        </w:rPr>
      </w:pPr>
      <w:r w:rsidRPr="006C52B6">
        <w:rPr>
          <w:rFonts w:ascii="Times New Roman" w:eastAsia="Times New Roman" w:hAnsi="Times New Roman" w:cs="Times New Roman"/>
          <w:sz w:val="24"/>
          <w:szCs w:val="24"/>
          <w:lang w:eastAsia="zh-CN"/>
        </w:rPr>
        <w:t>Пение выученных мелодий с аккомпанементом (собственным или другого ученика, или педагога).</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sidRPr="006C52B6">
        <w:rPr>
          <w:rFonts w:ascii="Times New Roman" w:eastAsia="Times New Roman" w:hAnsi="Times New Roman" w:cs="Times New Roman"/>
          <w:b/>
          <w:bCs/>
          <w:sz w:val="24"/>
          <w:szCs w:val="24"/>
          <w:lang w:eastAsia="zh-CN"/>
        </w:rPr>
        <w:t>5 класс</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Интонационные упражнения</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гамм до 5 знаков, отдельных ступеней, мелодических оборотов.</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пройденных интервалов в тональности и от звука.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трезвучий главных ступеней с обращениями и разрешениями.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мажорного и минорного квартсекстаккорда от звука.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доминантового септаккорда от звука с разрешением в две тональности.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последовательностей интервалов (мелодически и двухголосно).</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одного из голосов в двухголосных упражнениях с проигрыванием второго голоса на фортепиано.</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последовательности аккордов (мелодически , группами, с одновременной игрой на фортепиано).</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sidRPr="006C52B6">
        <w:rPr>
          <w:rFonts w:ascii="Times New Roman" w:eastAsia="Times New Roman" w:hAnsi="Times New Roman" w:cs="Times New Roman"/>
          <w:sz w:val="24"/>
          <w:szCs w:val="24"/>
          <w:lang w:eastAsia="zh-CN"/>
        </w:rPr>
        <w:t>Пение одноголосных секвенций.</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17</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Pr>
          <w:rFonts w:ascii="Times New Roman" w:eastAsia="Times New Roman" w:hAnsi="Times New Roman" w:cs="Times New Roman"/>
          <w:b/>
          <w:bCs/>
          <w:iCs/>
          <w:noProof/>
          <w:sz w:val="24"/>
          <w:szCs w:val="24"/>
          <w:lang w:eastAsia="ru-RU"/>
        </w:rPr>
        <w:drawing>
          <wp:inline distT="0" distB="0" distL="0" distR="0">
            <wp:extent cx="3362325" cy="571500"/>
            <wp:effectExtent l="19050" t="0" r="952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8" cstate="print"/>
                    <a:srcRect/>
                    <a:stretch>
                      <a:fillRect/>
                    </a:stretch>
                  </pic:blipFill>
                  <pic:spPr bwMode="auto">
                    <a:xfrm>
                      <a:off x="0" y="0"/>
                      <a:ext cx="3362325" cy="571500"/>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sidRPr="006C52B6">
        <w:rPr>
          <w:rFonts w:ascii="Times New Roman" w:eastAsia="Times New Roman" w:hAnsi="Times New Roman" w:cs="Times New Roman"/>
          <w:sz w:val="24"/>
          <w:szCs w:val="24"/>
          <w:lang w:eastAsia="zh-CN"/>
        </w:rPr>
        <w:t>Пение двухголосных диатонических секвенций</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18</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Pr>
          <w:rFonts w:ascii="Times New Roman" w:eastAsia="Times New Roman" w:hAnsi="Times New Roman" w:cs="Times New Roman"/>
          <w:noProof/>
          <w:sz w:val="24"/>
          <w:szCs w:val="24"/>
          <w:lang w:eastAsia="ru-RU"/>
        </w:rPr>
        <w:drawing>
          <wp:inline distT="0" distB="0" distL="0" distR="0">
            <wp:extent cx="2800350" cy="552450"/>
            <wp:effectExtent l="1905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9" cstate="print"/>
                    <a:srcRect/>
                    <a:stretch>
                      <a:fillRect/>
                    </a:stretch>
                  </pic:blipFill>
                  <pic:spPr bwMode="auto">
                    <a:xfrm>
                      <a:off x="0" y="0"/>
                      <a:ext cx="2800350" cy="552450"/>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Сольфеджирование, чтение с листа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выученных мелодий по нотам в пройденных тональностях т размерах с более сложными мелодическими и ритмическими оборотами.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с листа мелодий в пройденных тональностях и размерах, включающих интонации тритонов, движение по звукам главных аккордов, доминантового септаккорда, уменьшенного трезвучия.</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двухголосных примеров с большей самостоятельностью каждого голоса (в ансамбле и с проигрыванием одного из голосов на фортепиано).</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с листа канонов и несложных двухголосных примеров.</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sidRPr="006C52B6">
        <w:rPr>
          <w:rFonts w:ascii="Times New Roman" w:eastAsia="Times New Roman" w:hAnsi="Times New Roman" w:cs="Times New Roman"/>
          <w:sz w:val="24"/>
          <w:szCs w:val="24"/>
          <w:lang w:eastAsia="zh-CN"/>
        </w:rPr>
        <w:t>Транспонирование выученных мелодий.</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Ритмические упражнения</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Простукивание записанного ритмического рисунка в пройденных размерах.</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Определение размера в прослушанном музыкальном построении.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Ритм четверть с точкой и две шестнадцатых в размерах 2/4, ¾, 4/4.</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Продолжение работы над дирижерским жестом в размере 6/8.</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lastRenderedPageBreak/>
        <w:t>Дирижирование в простых размерах при пении двухголосия с собственным аккомпанементом.</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Исполнение мелодий с ритмическим аккомпанементом.</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Двухголосные ритмические упражнения группами и индивидуально (двумя руками).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Ритмические диктанты.</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sidRPr="006C52B6">
        <w:rPr>
          <w:rFonts w:ascii="Times New Roman" w:eastAsia="Times New Roman" w:hAnsi="Times New Roman" w:cs="Times New Roman"/>
          <w:sz w:val="24"/>
          <w:szCs w:val="24"/>
          <w:lang w:eastAsia="zh-CN"/>
        </w:rPr>
        <w:t>Сольмизация выученных примеров с листа.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Слуховой анализ</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Определение на слух и осознание в прослушанном музыкальном построении его формы (период, предложения, фразы, секвенции, каденции).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Определение на слух и осознание мелодических оборотов, включающих движение по звукам обращений главных трезвучий, уменьшенному трезвучию, скачки на тритоны.</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Определение на слух интервалов в мелодическом и гармоническом звучании вне тональности.</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sidRPr="006C52B6">
        <w:rPr>
          <w:rFonts w:ascii="Times New Roman" w:eastAsia="Times New Roman" w:hAnsi="Times New Roman" w:cs="Times New Roman"/>
          <w:sz w:val="24"/>
          <w:szCs w:val="24"/>
          <w:lang w:eastAsia="zh-CN"/>
        </w:rPr>
        <w:t>Определение на слух последовательности интервалов в пройденных тональностях (до 6 интервалов).</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19</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w:drawing>
          <wp:inline distT="0" distB="0" distL="0" distR="0">
            <wp:extent cx="2305050" cy="600075"/>
            <wp:effectExtent l="1905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0" cstate="print"/>
                    <a:srcRect/>
                    <a:stretch>
                      <a:fillRect/>
                    </a:stretch>
                  </pic:blipFill>
                  <pic:spPr bwMode="auto">
                    <a:xfrm>
                      <a:off x="0" y="0"/>
                      <a:ext cx="2305050" cy="600075"/>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Определение на слух аккордов в мелодическом  гармоническом звучании вне тональности.</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sidRPr="006C52B6">
        <w:rPr>
          <w:rFonts w:ascii="Times New Roman" w:eastAsia="Times New Roman" w:hAnsi="Times New Roman" w:cs="Times New Roman"/>
          <w:sz w:val="24"/>
          <w:szCs w:val="24"/>
          <w:lang w:eastAsia="zh-CN"/>
        </w:rPr>
        <w:t>Определение на слух последовательности из аккордов в пройденных тональностях (до 6 аккордов).</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20</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Pr>
          <w:rFonts w:ascii="Times New Roman" w:eastAsia="Times New Roman" w:hAnsi="Times New Roman" w:cs="Times New Roman"/>
          <w:noProof/>
          <w:sz w:val="24"/>
          <w:szCs w:val="24"/>
          <w:lang w:eastAsia="ru-RU"/>
        </w:rPr>
        <w:drawing>
          <wp:inline distT="0" distB="0" distL="0" distR="0">
            <wp:extent cx="2638425" cy="514350"/>
            <wp:effectExtent l="19050" t="0" r="952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1" cstate="print"/>
                    <a:srcRect/>
                    <a:stretch>
                      <a:fillRect/>
                    </a:stretch>
                  </pic:blipFill>
                  <pic:spPr bwMode="auto">
                    <a:xfrm>
                      <a:off x="0" y="0"/>
                      <a:ext cx="2638425" cy="514350"/>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Музыкальный диктант</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Различные формы устного диктанта.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Запись мелодии по памяти.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Письменный диктант в пройденных тональностях в объеме 8 тактов, включающих пройденные мелодические обороты, скачки на пройденные интервалы, движение по звукам пройденных аккордов, изученные ритмические фигуры.</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Pr>
          <w:rFonts w:ascii="Times New Roman" w:eastAsia="Times New Roman" w:hAnsi="Times New Roman" w:cs="Times New Roman"/>
          <w:noProof/>
          <w:sz w:val="24"/>
          <w:szCs w:val="24"/>
          <w:lang w:eastAsia="ru-RU"/>
        </w:rPr>
        <w:drawing>
          <wp:inline distT="0" distB="0" distL="0" distR="0">
            <wp:extent cx="5353050" cy="866775"/>
            <wp:effectExtent l="1905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2" cstate="print"/>
                    <a:srcRect/>
                    <a:stretch>
                      <a:fillRect/>
                    </a:stretch>
                  </pic:blipFill>
                  <pic:spPr bwMode="auto">
                    <a:xfrm>
                      <a:off x="0" y="0"/>
                      <a:ext cx="5353050" cy="866775"/>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22</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Pr>
          <w:rFonts w:ascii="Times New Roman" w:eastAsia="Times New Roman" w:hAnsi="Times New Roman" w:cs="Times New Roman"/>
          <w:noProof/>
          <w:sz w:val="24"/>
          <w:szCs w:val="24"/>
          <w:lang w:eastAsia="ru-RU"/>
        </w:rPr>
        <w:drawing>
          <wp:inline distT="0" distB="0" distL="0" distR="0">
            <wp:extent cx="5334000" cy="1123950"/>
            <wp:effectExtent l="1905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3" cstate="print"/>
                    <a:srcRect/>
                    <a:stretch>
                      <a:fillRect/>
                    </a:stretch>
                  </pic:blipFill>
                  <pic:spPr bwMode="auto">
                    <a:xfrm>
                      <a:off x="0" y="0"/>
                      <a:ext cx="5334000" cy="1123950"/>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lastRenderedPageBreak/>
        <w:t>Творческие задания</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Импровизация и сочинение мелодий различного характера и жанра.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Импровизация и сочинение мелодий с использованием интонаций пройденных интервалов, движением по звукам пройденных аккордов.</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Импровизация и сочинение мелодий на заданный ритм.</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Импровизация и сочинение мелодий с использованием изученных ритмических фигур.</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Импровизация и сочинение подголоска.</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sz w:val="24"/>
          <w:szCs w:val="24"/>
          <w:lang w:eastAsia="zh-CN"/>
        </w:rPr>
      </w:pPr>
      <w:r w:rsidRPr="006C52B6">
        <w:rPr>
          <w:rFonts w:ascii="Times New Roman" w:eastAsia="Times New Roman" w:hAnsi="Times New Roman" w:cs="Times New Roman"/>
          <w:sz w:val="24"/>
          <w:szCs w:val="24"/>
          <w:lang w:eastAsia="zh-CN"/>
        </w:rPr>
        <w:t>Подбор аккомпанемента к выученным мелодиям с использованием пройденных аккордов.</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sidRPr="006C52B6">
        <w:rPr>
          <w:rFonts w:ascii="Times New Roman" w:eastAsia="Times New Roman" w:hAnsi="Times New Roman" w:cs="Times New Roman"/>
          <w:b/>
          <w:bCs/>
          <w:sz w:val="24"/>
          <w:szCs w:val="24"/>
          <w:lang w:eastAsia="zh-CN"/>
        </w:rPr>
        <w:t>6 класс</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Интонационные навыки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гамм до 6 знаков в ключе (три вида минора, натуральный и гармонический вид мажора)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мелодических оборотов с использованием альтерированных ступеней.</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тритонов в  натуральном и гармоническом виде мажора и минора.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все диатонических интервалов в тональности и от звука вверх и вниз.</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доминантового септаккорда и его обращений с рарзрешениями в пройденных тональностях.</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уменьшенного трезвучия в натуральном и гармоническом виде мажора и минора.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последовательностей интервалов (мелодически и двухголосно).</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одного из голосов в двухголосных упражнениях с проигрыванием второго голоса на фортепиано.</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последовательности аккордов (мелодически, группами, с одновременной игрой на фортепиано).</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sidRPr="006C52B6">
        <w:rPr>
          <w:rFonts w:ascii="Times New Roman" w:eastAsia="Times New Roman" w:hAnsi="Times New Roman" w:cs="Times New Roman"/>
          <w:sz w:val="24"/>
          <w:szCs w:val="24"/>
          <w:lang w:eastAsia="zh-CN"/>
        </w:rPr>
        <w:t>Пение одноголосных диатонических и модулирующих секвенций.</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23</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w:drawing>
          <wp:inline distT="0" distB="0" distL="0" distR="0">
            <wp:extent cx="3829050" cy="514350"/>
            <wp:effectExtent l="1905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4" cstate="print"/>
                    <a:srcRect/>
                    <a:stretch>
                      <a:fillRect/>
                    </a:stretch>
                  </pic:blipFill>
                  <pic:spPr bwMode="auto">
                    <a:xfrm>
                      <a:off x="0" y="0"/>
                      <a:ext cx="3829050" cy="514350"/>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sidRPr="006C52B6">
        <w:rPr>
          <w:rFonts w:ascii="Times New Roman" w:eastAsia="Times New Roman" w:hAnsi="Times New Roman" w:cs="Times New Roman"/>
          <w:sz w:val="24"/>
          <w:szCs w:val="24"/>
          <w:lang w:eastAsia="zh-CN"/>
        </w:rPr>
        <w:t>Пение двухголосных диатонических секвенций.</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24</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Pr>
          <w:rFonts w:ascii="Times New Roman" w:eastAsia="Times New Roman" w:hAnsi="Times New Roman" w:cs="Times New Roman"/>
          <w:noProof/>
          <w:sz w:val="24"/>
          <w:szCs w:val="24"/>
          <w:lang w:eastAsia="ru-RU"/>
        </w:rPr>
        <w:drawing>
          <wp:inline distT="0" distB="0" distL="0" distR="0">
            <wp:extent cx="2381250" cy="619125"/>
            <wp:effectExtent l="1905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5" cstate="print"/>
                    <a:srcRect/>
                    <a:stretch>
                      <a:fillRect/>
                    </a:stretch>
                  </pic:blipFill>
                  <pic:spPr bwMode="auto">
                    <a:xfrm>
                      <a:off x="0" y="0"/>
                      <a:ext cx="2381250" cy="619125"/>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Сольфеджирование, пение с листа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мелодий с более сложными мелодическими и ритмическими оборотами, элементами хроматизма, модуляциями в пройденных тональностях и размерах с дирижированием.</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Чтение с листа мелодий в пройденных тональностях, включающих движение по звукам обращений доминантового септаккорда, уменьшенного трезвучия, скачки на все пройденные интервалы, несложные виды хроматизма.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двухголосных примеров дуэтами и с собственным исполнением второго голоса на фортепиано и дирижированием.</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мелодий, песен, романсов с собственным аккомпанементом по нотам.</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Транспонирование выученных мелодий.</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sidRPr="006C52B6">
        <w:rPr>
          <w:rFonts w:ascii="Times New Roman" w:eastAsia="Times New Roman" w:hAnsi="Times New Roman" w:cs="Times New Roman"/>
          <w:sz w:val="24"/>
          <w:szCs w:val="24"/>
          <w:lang w:eastAsia="zh-CN"/>
        </w:rPr>
        <w:t>Транспонирование  листа на секунду вверх и вниз.</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lastRenderedPageBreak/>
        <w:t>Ритмические упражнения</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Ритмические упражнения с использованием пройденных длительностей и ритмических групп:</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ритмы с залигованными нотаим,</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ритм триоль шестнадцатых,</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ритмы с восьмыми в размерах 3/8, 6/8.</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мелодий с ритмическим аккомпанементом.</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Двухголосные ритмические упражнения группами и индивидуально.</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Ритмические диктанты.</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sidRPr="006C52B6">
        <w:rPr>
          <w:rFonts w:ascii="Times New Roman" w:eastAsia="Times New Roman" w:hAnsi="Times New Roman" w:cs="Times New Roman"/>
          <w:sz w:val="24"/>
          <w:szCs w:val="24"/>
          <w:lang w:eastAsia="zh-CN"/>
        </w:rPr>
        <w:t>Сольмизация выученных примеров с листа.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Слуховой анализ</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Определение на слух и осознание в прослушанном музыкальном построении его формы (период, предложения, фразы, секвенции, каденции).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Определение мелодических оборотов, включающих движение по звукам обращений доминантового септаккорда, уменьшенного трезвучия, субдоминантовых аккордов в гармоническом мажоре, скачки на пройденные итервалы.</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Определение альтерации в мелодии (IV повышенная ступень в мажоре и в миноре)</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Определение модуляции в параллельную тональность доминанты.</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sidRPr="006C52B6">
        <w:rPr>
          <w:rFonts w:ascii="Times New Roman" w:eastAsia="Times New Roman" w:hAnsi="Times New Roman" w:cs="Times New Roman"/>
          <w:sz w:val="24"/>
          <w:szCs w:val="24"/>
          <w:lang w:eastAsia="zh-CN"/>
        </w:rPr>
        <w:t>Определение интервалов в ладу и от звука, последовательностей из интервалов в тональности (6-7 интервалов).</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25</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w:drawing>
          <wp:inline distT="0" distB="0" distL="0" distR="0">
            <wp:extent cx="2381250" cy="590550"/>
            <wp:effectExtent l="1905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6" cstate="print"/>
                    <a:srcRect/>
                    <a:stretch>
                      <a:fillRect/>
                    </a:stretch>
                  </pic:blipFill>
                  <pic:spPr bwMode="auto">
                    <a:xfrm>
                      <a:off x="0" y="0"/>
                      <a:ext cx="2381250" cy="590550"/>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sidRPr="006C52B6">
        <w:rPr>
          <w:rFonts w:ascii="Times New Roman" w:eastAsia="Times New Roman" w:hAnsi="Times New Roman" w:cs="Times New Roman"/>
          <w:sz w:val="24"/>
          <w:szCs w:val="24"/>
          <w:lang w:eastAsia="zh-CN"/>
        </w:rPr>
        <w:t>Определение аккордов в ладу и от звука, последовательностей из нескольких аккордов (6-7 аккордов).</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26</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Pr>
          <w:rFonts w:ascii="Times New Roman" w:eastAsia="Times New Roman" w:hAnsi="Times New Roman" w:cs="Times New Roman"/>
          <w:noProof/>
          <w:sz w:val="24"/>
          <w:szCs w:val="24"/>
          <w:lang w:eastAsia="ru-RU"/>
        </w:rPr>
        <w:drawing>
          <wp:inline distT="0" distB="0" distL="0" distR="0">
            <wp:extent cx="2171700" cy="552450"/>
            <wp:effectExtent l="1905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7" cstate="print"/>
                    <a:srcRect/>
                    <a:stretch>
                      <a:fillRect/>
                    </a:stretch>
                  </pic:blipFill>
                  <pic:spPr bwMode="auto">
                    <a:xfrm>
                      <a:off x="0" y="0"/>
                      <a:ext cx="2171700" cy="552450"/>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Музыкальный диктант</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Различные формы устного диктанта, запись мелодий по памяти.</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sidRPr="006C52B6">
        <w:rPr>
          <w:rFonts w:ascii="Times New Roman" w:eastAsia="Times New Roman" w:hAnsi="Times New Roman" w:cs="Times New Roman"/>
          <w:sz w:val="24"/>
          <w:szCs w:val="24"/>
          <w:lang w:eastAsia="zh-CN"/>
        </w:rPr>
        <w:t>Письменный диктант в объеме 8 тактов, в пройденных тональностях и размерах, включающий пройденные обороты (элементы гармонического мажора, повышение  IV ступени), движение по звукам пройденных аккордов, скачки на пройденные интервалы, изученные ритмические фигуры с залигованными нотами, триоли. Возможно модулирующее построение в параллельную тональность или тональность доминанты.</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27</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Pr>
          <w:rFonts w:ascii="Times New Roman" w:eastAsia="Times New Roman" w:hAnsi="Times New Roman" w:cs="Times New Roman"/>
          <w:noProof/>
          <w:sz w:val="24"/>
          <w:szCs w:val="24"/>
          <w:lang w:eastAsia="ru-RU"/>
        </w:rPr>
        <w:drawing>
          <wp:inline distT="0" distB="0" distL="0" distR="0">
            <wp:extent cx="5400675" cy="600075"/>
            <wp:effectExtent l="19050" t="0" r="952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8" cstate="print"/>
                    <a:srcRect/>
                    <a:stretch>
                      <a:fillRect/>
                    </a:stretch>
                  </pic:blipFill>
                  <pic:spPr bwMode="auto">
                    <a:xfrm>
                      <a:off x="0" y="0"/>
                      <a:ext cx="5400675" cy="600075"/>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28</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Pr>
          <w:rFonts w:ascii="Times New Roman" w:eastAsia="Times New Roman" w:hAnsi="Times New Roman" w:cs="Times New Roman"/>
          <w:noProof/>
          <w:sz w:val="24"/>
          <w:szCs w:val="24"/>
          <w:lang w:eastAsia="ru-RU"/>
        </w:rPr>
        <w:drawing>
          <wp:inline distT="0" distB="0" distL="0" distR="0">
            <wp:extent cx="5314950" cy="1171575"/>
            <wp:effectExtent l="1905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9" cstate="print"/>
                    <a:srcRect/>
                    <a:stretch>
                      <a:fillRect/>
                    </a:stretch>
                  </pic:blipFill>
                  <pic:spPr bwMode="auto">
                    <a:xfrm>
                      <a:off x="0" y="0"/>
                      <a:ext cx="5314950" cy="1171575"/>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Творческие задания</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Импровизация и сочинение мелодий в пройденных тональностях, в том числе в гармоническом виде мажора, включающих обороты с альтерацией IV ступени, модулирующих построений.</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Импровизация и сочинение мелодий, включающих движение по звукам пройденных аккордов, скачки на изученные интервалы.</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Импровизация и сочинение мелодий с использованием ритмических фигур с залигованными нотами, триолей шестнадцатых, ритмических фигур с восьмыми  в размерах 3/8, 6/8.</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Импровизация и сочинение мелодий на заданный ритмический рисунок.</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Сочинение и подбор подголоска.</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sz w:val="24"/>
          <w:szCs w:val="24"/>
          <w:lang w:eastAsia="zh-CN"/>
        </w:rPr>
      </w:pPr>
      <w:r w:rsidRPr="006C52B6">
        <w:rPr>
          <w:rFonts w:ascii="Times New Roman" w:eastAsia="Times New Roman" w:hAnsi="Times New Roman" w:cs="Times New Roman"/>
          <w:sz w:val="24"/>
          <w:szCs w:val="24"/>
          <w:lang w:eastAsia="zh-CN"/>
        </w:rPr>
        <w:t>Сочинение, подбор аккомпанемента к мелодии с использованием пройденных аккордов в разной фактуре.</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sidRPr="006C52B6">
        <w:rPr>
          <w:rFonts w:ascii="Times New Roman" w:eastAsia="Times New Roman" w:hAnsi="Times New Roman" w:cs="Times New Roman"/>
          <w:b/>
          <w:bCs/>
          <w:sz w:val="24"/>
          <w:szCs w:val="24"/>
          <w:lang w:eastAsia="zh-CN"/>
        </w:rPr>
        <w:t>7 класс</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Интонационные упражнения</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гамм до 7 знаков в ключе (три вида минора, натуральный и гармонический вид мажора).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мелодических оборотов с использованием  альтерированных ступеней.</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диатонических ладов.</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мажорной и минорной пентатоники.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всех пройденных диатонических интервалов от звука и в тональности вверх и вниз.</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характерных интервалов в гармоническом виде мажора и минора.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пройденных интервалов от звука и в тональности двухголосно.</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вводных септаккордов в натуральном и гармоническом виде мажора и минора.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одного из голосов аккордовой или интервальной последовательности с проигрыванием остальных голосов на фортепиано.</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sidRPr="006C52B6">
        <w:rPr>
          <w:rFonts w:ascii="Times New Roman" w:eastAsia="Times New Roman" w:hAnsi="Times New Roman" w:cs="Times New Roman"/>
          <w:sz w:val="24"/>
          <w:szCs w:val="24"/>
          <w:lang w:eastAsia="zh-CN"/>
        </w:rPr>
        <w:t>Пение секвенций (одноголосных, двухголосных, однотональных или модулирующих).</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29</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Pr>
          <w:rFonts w:ascii="Times New Roman" w:eastAsia="Times New Roman" w:hAnsi="Times New Roman" w:cs="Times New Roman"/>
          <w:noProof/>
          <w:sz w:val="24"/>
          <w:szCs w:val="24"/>
          <w:lang w:eastAsia="ru-RU"/>
        </w:rPr>
        <w:drawing>
          <wp:inline distT="0" distB="0" distL="0" distR="0">
            <wp:extent cx="3409950" cy="533400"/>
            <wp:effectExtent l="1905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0" cstate="print"/>
                    <a:srcRect/>
                    <a:stretch>
                      <a:fillRect/>
                    </a:stretch>
                  </pic:blipFill>
                  <pic:spPr bwMode="auto">
                    <a:xfrm>
                      <a:off x="0" y="0"/>
                      <a:ext cx="3409950" cy="533400"/>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30</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Pr>
          <w:rFonts w:ascii="Times New Roman" w:eastAsia="Times New Roman" w:hAnsi="Times New Roman" w:cs="Times New Roman"/>
          <w:noProof/>
          <w:sz w:val="24"/>
          <w:szCs w:val="24"/>
          <w:lang w:eastAsia="ru-RU"/>
        </w:rPr>
        <w:drawing>
          <wp:inline distT="0" distB="0" distL="0" distR="0">
            <wp:extent cx="2352675" cy="466725"/>
            <wp:effectExtent l="19050" t="0" r="952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1" cstate="print"/>
                    <a:srcRect/>
                    <a:stretch>
                      <a:fillRect/>
                    </a:stretch>
                  </pic:blipFill>
                  <pic:spPr bwMode="auto">
                    <a:xfrm>
                      <a:off x="0" y="0"/>
                      <a:ext cx="2352675" cy="466725"/>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Сольфеджирование, чтение с листа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Разучивание и пение с дирижированием мелодий в пройденных тональностях, включающих альтерированные ступени, отклонения и модуляции в родственные </w:t>
      </w:r>
      <w:r w:rsidRPr="006C52B6">
        <w:rPr>
          <w:rFonts w:ascii="Times New Roman" w:eastAsia="Times New Roman" w:hAnsi="Times New Roman" w:cs="Times New Roman"/>
          <w:sz w:val="24"/>
          <w:szCs w:val="24"/>
          <w:lang w:eastAsia="zh-CN"/>
        </w:rPr>
        <w:lastRenderedPageBreak/>
        <w:t>тональности, интонации пройденных интервалов и аккордов, с использованием пройденных ритмических фигур в изученных размерах. В том числе в размерах 3/2, 6/4.</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Разучивание и пение мелодий в диатонических ладах.</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Чтение с листа мелодий, включающих пройденные интонационные и ритмические трудности.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двухголосных примеров дуэтом и с собственным исполнением второго голоса на фортепиано.</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выученных мелодий, песен, романсов с собственным аккомпанементом на фортепиано по нотам.</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sidRPr="006C52B6">
        <w:rPr>
          <w:rFonts w:ascii="Times New Roman" w:eastAsia="Times New Roman" w:hAnsi="Times New Roman" w:cs="Times New Roman"/>
          <w:sz w:val="24"/>
          <w:szCs w:val="24"/>
          <w:lang w:eastAsia="zh-CN"/>
        </w:rPr>
        <w:t>Транспонирование выученных мелодий на секунду и терцию.</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Ритмические упражнения</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Ритмические упражнения с использованием всех пройденных длительностей и размеров.</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Различные виды внутритактовых синкоп.</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Дирижерский жест в размерах 3/2, 6/4.</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Дирижерский жест в переменных размерах.</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Ритмические диктанты.</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sidRPr="006C52B6">
        <w:rPr>
          <w:rFonts w:ascii="Times New Roman" w:eastAsia="Times New Roman" w:hAnsi="Times New Roman" w:cs="Times New Roman"/>
          <w:sz w:val="24"/>
          <w:szCs w:val="24"/>
          <w:lang w:eastAsia="zh-CN"/>
        </w:rPr>
        <w:t>Сольмизация выученных примеров и при чтении с листа.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Слуховой анализ</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Определение на слух и осознание в прослушанном музыкальном построении его формы</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(период, предложения, фразы, секвенции, каденции) размера, ритмических особенностей.</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Определение мелодических оборотов, включающих движение по звукам вводных септаккордов, обращений доминантового септаккорда,  скачки на пройденные диатонические и характерные интервалы.</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Определение альтерации в мелодии (IV повышенная в мажоре и в миноре, VI  пониженная в мажоре, II пониженная в миноре, II повышенная в мажоре).</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Определение модуляции в родственные тональности.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Определение диатонических ладов, пентатоники.</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sidRPr="006C52B6">
        <w:rPr>
          <w:rFonts w:ascii="Times New Roman" w:eastAsia="Times New Roman" w:hAnsi="Times New Roman" w:cs="Times New Roman"/>
          <w:sz w:val="24"/>
          <w:szCs w:val="24"/>
          <w:lang w:eastAsia="zh-CN"/>
        </w:rPr>
        <w:t>Определение всех пройденных интервалов в ладу и от звука, последовательностей из интервалов в тональности (7-8 интервалов).</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31</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Pr>
          <w:rFonts w:ascii="Times New Roman" w:eastAsia="Times New Roman" w:hAnsi="Times New Roman" w:cs="Times New Roman"/>
          <w:noProof/>
          <w:sz w:val="24"/>
          <w:szCs w:val="24"/>
          <w:lang w:eastAsia="ru-RU"/>
        </w:rPr>
        <w:drawing>
          <wp:inline distT="0" distB="0" distL="0" distR="0">
            <wp:extent cx="2009775" cy="685800"/>
            <wp:effectExtent l="19050" t="0" r="952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2" cstate="print"/>
                    <a:srcRect/>
                    <a:stretch>
                      <a:fillRect/>
                    </a:stretch>
                  </pic:blipFill>
                  <pic:spPr bwMode="auto">
                    <a:xfrm>
                      <a:off x="0" y="0"/>
                      <a:ext cx="2009775" cy="685800"/>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32</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w:drawing>
          <wp:inline distT="0" distB="0" distL="0" distR="0">
            <wp:extent cx="2057400" cy="628650"/>
            <wp:effectExtent l="1905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3" cstate="print"/>
                    <a:srcRect/>
                    <a:stretch>
                      <a:fillRect/>
                    </a:stretch>
                  </pic:blipFill>
                  <pic:spPr bwMode="auto">
                    <a:xfrm>
                      <a:off x="0" y="0"/>
                      <a:ext cx="2057400" cy="628650"/>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sidRPr="006C52B6">
        <w:rPr>
          <w:rFonts w:ascii="Times New Roman" w:eastAsia="Times New Roman" w:hAnsi="Times New Roman" w:cs="Times New Roman"/>
          <w:sz w:val="24"/>
          <w:szCs w:val="24"/>
          <w:lang w:eastAsia="zh-CN"/>
        </w:rPr>
        <w:t>Определение всех пройденных аккордов от звука, функций аккордов в ладу, последовательностей из нескольких аккордов (7-8 аккордов).</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33</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Pr>
          <w:rFonts w:ascii="Times New Roman" w:eastAsia="Times New Roman" w:hAnsi="Times New Roman" w:cs="Times New Roman"/>
          <w:noProof/>
          <w:sz w:val="24"/>
          <w:szCs w:val="24"/>
          <w:lang w:eastAsia="ru-RU"/>
        </w:rPr>
        <w:drawing>
          <wp:inline distT="0" distB="0" distL="0" distR="0">
            <wp:extent cx="2295525" cy="571500"/>
            <wp:effectExtent l="19050" t="0" r="952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4" cstate="print"/>
                    <a:srcRect/>
                    <a:stretch>
                      <a:fillRect/>
                    </a:stretch>
                  </pic:blipFill>
                  <pic:spPr bwMode="auto">
                    <a:xfrm>
                      <a:off x="0" y="0"/>
                      <a:ext cx="2295525" cy="571500"/>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34</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Pr>
          <w:rFonts w:ascii="Times New Roman" w:eastAsia="Times New Roman" w:hAnsi="Times New Roman" w:cs="Times New Roman"/>
          <w:noProof/>
          <w:sz w:val="24"/>
          <w:szCs w:val="24"/>
          <w:lang w:eastAsia="ru-RU"/>
        </w:rPr>
        <w:lastRenderedPageBreak/>
        <w:drawing>
          <wp:inline distT="0" distB="0" distL="0" distR="0">
            <wp:extent cx="2200275" cy="600075"/>
            <wp:effectExtent l="19050" t="0" r="9525"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5" cstate="print"/>
                    <a:srcRect/>
                    <a:stretch>
                      <a:fillRect/>
                    </a:stretch>
                  </pic:blipFill>
                  <pic:spPr bwMode="auto">
                    <a:xfrm>
                      <a:off x="0" y="0"/>
                      <a:ext cx="2200275" cy="600075"/>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Музыкальный диктант</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Различные формы устного диктанта, запись мелодий по памяти.</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sidRPr="006C52B6">
        <w:rPr>
          <w:rFonts w:ascii="Times New Roman" w:eastAsia="Times New Roman" w:hAnsi="Times New Roman" w:cs="Times New Roman"/>
          <w:sz w:val="24"/>
          <w:szCs w:val="24"/>
          <w:lang w:eastAsia="zh-CN"/>
        </w:rPr>
        <w:t>Письменный диктант в объеме 8-10 тактов, в пройденных тональностях и размерах, включающий пройденные мелодические обороты, аотерации неустойчиыых ступеней, движение по звукам пройденных аккордов, скачки на пройденные интервалы, изученные ритмические фигуры с различными видами синкоп. Возможно моделирующее построение в родственные тональности.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35</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Pr>
          <w:rFonts w:ascii="Times New Roman" w:eastAsia="Times New Roman" w:hAnsi="Times New Roman" w:cs="Times New Roman"/>
          <w:noProof/>
          <w:sz w:val="24"/>
          <w:szCs w:val="24"/>
          <w:lang w:eastAsia="ru-RU"/>
        </w:rPr>
        <w:drawing>
          <wp:inline distT="0" distB="0" distL="0" distR="0">
            <wp:extent cx="5391150" cy="1190625"/>
            <wp:effectExtent l="1905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6" cstate="print"/>
                    <a:srcRect/>
                    <a:stretch>
                      <a:fillRect/>
                    </a:stretch>
                  </pic:blipFill>
                  <pic:spPr bwMode="auto">
                    <a:xfrm>
                      <a:off x="0" y="0"/>
                      <a:ext cx="5391150" cy="1190625"/>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36</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w:drawing>
          <wp:inline distT="0" distB="0" distL="0" distR="0">
            <wp:extent cx="5353050" cy="1162050"/>
            <wp:effectExtent l="1905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7" cstate="print"/>
                    <a:srcRect/>
                    <a:stretch>
                      <a:fillRect/>
                    </a:stretch>
                  </pic:blipFill>
                  <pic:spPr bwMode="auto">
                    <a:xfrm>
                      <a:off x="0" y="0"/>
                      <a:ext cx="5353050" cy="1162050"/>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Запись простейших двухголосных примеров, последовательности интервалов.</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sidRPr="006C52B6">
        <w:rPr>
          <w:rFonts w:ascii="Times New Roman" w:eastAsia="Times New Roman" w:hAnsi="Times New Roman" w:cs="Times New Roman"/>
          <w:sz w:val="24"/>
          <w:szCs w:val="24"/>
          <w:lang w:eastAsia="zh-CN"/>
        </w:rPr>
        <w:t>Запись аккордовой последовательности.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Творческие задания</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Импровизация и сочинение мелодий в пройденных тональностях и размерах, включающих интонации пройденных интервалов и аккордов, альтерированных ступеней, отклонений и модуляций в первую ступень родства, пройденные ритмические фигуры.</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Импровизация и сочинение мелодий различного характера, формы, жанра.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Импровизация и сочинение мелодий в диатонических ладах, в пентатонике.</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Импровизация и сочинение мелодий на заданный ритмический рисунок.</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Подбор подголоска к мелодии.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Подбор аккомпанемента к мелодии.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Сочинение и запись двухголосных построений.</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sz w:val="24"/>
          <w:szCs w:val="24"/>
          <w:lang w:eastAsia="zh-CN"/>
        </w:rPr>
      </w:pPr>
      <w:r w:rsidRPr="006C52B6">
        <w:rPr>
          <w:rFonts w:ascii="Times New Roman" w:eastAsia="Times New Roman" w:hAnsi="Times New Roman" w:cs="Times New Roman"/>
          <w:sz w:val="24"/>
          <w:szCs w:val="24"/>
          <w:lang w:eastAsia="zh-CN"/>
        </w:rPr>
        <w:t>Сочинение и запись аккордовых последовательностей.</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sidRPr="006C52B6">
        <w:rPr>
          <w:rFonts w:ascii="Times New Roman" w:eastAsia="Times New Roman" w:hAnsi="Times New Roman" w:cs="Times New Roman"/>
          <w:b/>
          <w:bCs/>
          <w:sz w:val="24"/>
          <w:szCs w:val="24"/>
          <w:lang w:eastAsia="zh-CN"/>
        </w:rPr>
        <w:t>8 класс</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Интонационные упражнения</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гамм до 7 знаков в ключе (три вида минора, натуральный и гармонический вид мажора, в продвинутых группах – мелодический вид мажора).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мелодических оборотов с использованием хроматических вспомогательных, хроматических проходящих звуков.</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хроматической гаммы, оборотов с ее фрагментами.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lastRenderedPageBreak/>
        <w:t>Пение всех пройденных интервалов от звука и в тональности вверх и вниз.</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пройденных интервалов от звука и в тональности двухголосно.</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септаккордов (малый мажорный, малый минорный, малый с уменьшенной квинтой, уменьшенный).</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обращений малого мажорного септаккорда.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увеличенного трезвучия.</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одного из голосов аккордовой или интервальной последовательности с проигрыванием остальных голосов на фортепиано.</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sidRPr="006C52B6">
        <w:rPr>
          <w:rFonts w:ascii="Times New Roman" w:eastAsia="Times New Roman" w:hAnsi="Times New Roman" w:cs="Times New Roman"/>
          <w:sz w:val="24"/>
          <w:szCs w:val="24"/>
          <w:lang w:eastAsia="zh-CN"/>
        </w:rPr>
        <w:t>Пение секвенций (одноголосных, двухголосных, диатонических или моделирующих).</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37</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Pr>
          <w:rFonts w:ascii="Times New Roman" w:eastAsia="Times New Roman" w:hAnsi="Times New Roman" w:cs="Times New Roman"/>
          <w:noProof/>
          <w:sz w:val="24"/>
          <w:szCs w:val="24"/>
          <w:lang w:eastAsia="ru-RU"/>
        </w:rPr>
        <w:drawing>
          <wp:inline distT="0" distB="0" distL="0" distR="0">
            <wp:extent cx="4972050" cy="514350"/>
            <wp:effectExtent l="1905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8" cstate="print"/>
                    <a:srcRect/>
                    <a:stretch>
                      <a:fillRect/>
                    </a:stretch>
                  </pic:blipFill>
                  <pic:spPr bwMode="auto">
                    <a:xfrm>
                      <a:off x="0" y="0"/>
                      <a:ext cx="4972050" cy="514350"/>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38</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Pr>
          <w:rFonts w:ascii="Times New Roman" w:eastAsia="Times New Roman" w:hAnsi="Times New Roman" w:cs="Times New Roman"/>
          <w:noProof/>
          <w:sz w:val="24"/>
          <w:szCs w:val="24"/>
          <w:lang w:eastAsia="ru-RU"/>
        </w:rPr>
        <w:drawing>
          <wp:inline distT="0" distB="0" distL="0" distR="0">
            <wp:extent cx="4391025" cy="685800"/>
            <wp:effectExtent l="19050" t="0" r="952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9" cstate="print"/>
                    <a:srcRect/>
                    <a:stretch>
                      <a:fillRect/>
                    </a:stretch>
                  </pic:blipFill>
                  <pic:spPr bwMode="auto">
                    <a:xfrm>
                      <a:off x="0" y="0"/>
                      <a:ext cx="4391025" cy="685800"/>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Сольфеджирование, чтение с листа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Разучивание и пение с дирижированием мелодий в пройденных тональностях, включающих хроматические вспомогательные и проходящие звуки, элементы хроматической гаммы, отклонения и модуляции в родственные тональности, интонации пройденных интервалов и аккордов, с использованием пройденных ритмических фигур в изученных размерах, в том числе в размерах 9/8, 12/8.</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Закрепление навыка чтения с листа и дирижирования.</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двухголосных примеров дуэтом и с собственным исполнением второго голоса на фортепиано.</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Пение выученных мелодий, песен, романсов с собственным аккомпанементом на фортепиано по нотам.</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sidRPr="006C52B6">
        <w:rPr>
          <w:rFonts w:ascii="Times New Roman" w:eastAsia="Times New Roman" w:hAnsi="Times New Roman" w:cs="Times New Roman"/>
          <w:sz w:val="24"/>
          <w:szCs w:val="24"/>
          <w:lang w:eastAsia="zh-CN"/>
        </w:rPr>
        <w:t>Транспонирование выученных мелодий на секунду и терцию, закрепление навыка транспонирования.</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Ритмические упражнения</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Ритмические упражнения с использованием всех пройденных длительностей и размеров.</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Различные виды междутактовых синкоп.</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Размеры 9/8, 12/8.</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Ритмические диктанты.</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sidRPr="006C52B6">
        <w:rPr>
          <w:rFonts w:ascii="Times New Roman" w:eastAsia="Times New Roman" w:hAnsi="Times New Roman" w:cs="Times New Roman"/>
          <w:sz w:val="24"/>
          <w:szCs w:val="24"/>
          <w:lang w:eastAsia="zh-CN"/>
        </w:rPr>
        <w:t>Сольмизация выученных примеров и при чтении с листа.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Слуховой анализ</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Определение на слух и осознание в прослушанном музыкальном построении его формы</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(период, предложения, фразы, секвенции, каденции) размера, ритмических особенностей.</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Определение мелодических оборотов, включающих движение по звукам пройденных септаккордов, увеличенного трезвучия, скачки на пройденные интервалы.</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Определение хроматических вспомогательных и проходящих звуков, фрагментов хроматической гаммы в мелодии.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Определение отклонений и модуляций в родственные тональности.</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sidRPr="006C52B6">
        <w:rPr>
          <w:rFonts w:ascii="Times New Roman" w:eastAsia="Times New Roman" w:hAnsi="Times New Roman" w:cs="Times New Roman"/>
          <w:sz w:val="24"/>
          <w:szCs w:val="24"/>
          <w:lang w:eastAsia="zh-CN"/>
        </w:rPr>
        <w:lastRenderedPageBreak/>
        <w:t>Определение всех пройденных интервалов в ладу и от звука, в мелодическом и гармоническом звучании, последовательностей из интервалов в тональности (8-10 интервалов).</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39</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Pr>
          <w:rFonts w:ascii="Times New Roman" w:eastAsia="Times New Roman" w:hAnsi="Times New Roman" w:cs="Times New Roman"/>
          <w:noProof/>
          <w:sz w:val="24"/>
          <w:szCs w:val="24"/>
          <w:lang w:eastAsia="ru-RU"/>
        </w:rPr>
        <w:drawing>
          <wp:inline distT="0" distB="0" distL="0" distR="0">
            <wp:extent cx="2190750" cy="619125"/>
            <wp:effectExtent l="1905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0" cstate="print"/>
                    <a:srcRect/>
                    <a:stretch>
                      <a:fillRect/>
                    </a:stretch>
                  </pic:blipFill>
                  <pic:spPr bwMode="auto">
                    <a:xfrm>
                      <a:off x="0" y="0"/>
                      <a:ext cx="2190750" cy="619125"/>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40</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w:drawing>
          <wp:inline distT="0" distB="0" distL="0" distR="0">
            <wp:extent cx="2647950" cy="619125"/>
            <wp:effectExtent l="1905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1" cstate="print"/>
                    <a:srcRect/>
                    <a:stretch>
                      <a:fillRect/>
                    </a:stretch>
                  </pic:blipFill>
                  <pic:spPr bwMode="auto">
                    <a:xfrm>
                      <a:off x="0" y="0"/>
                      <a:ext cx="2647950" cy="619125"/>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sidRPr="006C52B6">
        <w:rPr>
          <w:rFonts w:ascii="Times New Roman" w:eastAsia="Times New Roman" w:hAnsi="Times New Roman" w:cs="Times New Roman"/>
          <w:sz w:val="24"/>
          <w:szCs w:val="24"/>
          <w:lang w:eastAsia="zh-CN"/>
        </w:rPr>
        <w:t>Определение всех пройденных аккордов от звука, функций аккордов в ладу, последовательностей из нескольких аккордов (8-10 аккордов).</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41</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Pr>
          <w:rFonts w:ascii="Times New Roman" w:eastAsia="Times New Roman" w:hAnsi="Times New Roman" w:cs="Times New Roman"/>
          <w:noProof/>
          <w:sz w:val="24"/>
          <w:szCs w:val="24"/>
          <w:lang w:eastAsia="ru-RU"/>
        </w:rPr>
        <w:drawing>
          <wp:inline distT="0" distB="0" distL="0" distR="0">
            <wp:extent cx="2647950" cy="619125"/>
            <wp:effectExtent l="1905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2" cstate="print"/>
                    <a:srcRect/>
                    <a:stretch>
                      <a:fillRect/>
                    </a:stretch>
                  </pic:blipFill>
                  <pic:spPr bwMode="auto">
                    <a:xfrm>
                      <a:off x="0" y="0"/>
                      <a:ext cx="2647950" cy="619125"/>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42</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Pr>
          <w:rFonts w:ascii="Times New Roman" w:eastAsia="Times New Roman" w:hAnsi="Times New Roman" w:cs="Times New Roman"/>
          <w:noProof/>
          <w:sz w:val="24"/>
          <w:szCs w:val="24"/>
          <w:lang w:eastAsia="ru-RU"/>
        </w:rPr>
        <w:drawing>
          <wp:inline distT="0" distB="0" distL="0" distR="0">
            <wp:extent cx="2933700" cy="552450"/>
            <wp:effectExtent l="1905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3" cstate="print"/>
                    <a:srcRect/>
                    <a:stretch>
                      <a:fillRect/>
                    </a:stretch>
                  </pic:blipFill>
                  <pic:spPr bwMode="auto">
                    <a:xfrm>
                      <a:off x="0" y="0"/>
                      <a:ext cx="2933700" cy="552450"/>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Музыкальный диктант</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Различные формы устного диктанта, запись мелодий по памяти.</w:t>
      </w:r>
    </w:p>
    <w:p w:rsidR="006C52B6" w:rsidRPr="006C52B6" w:rsidRDefault="006C52B6" w:rsidP="006C52B6">
      <w:pPr>
        <w:suppressAutoHyphens/>
        <w:autoSpaceDE w:val="0"/>
        <w:spacing w:after="0"/>
        <w:contextualSpacing/>
        <w:jc w:val="both"/>
        <w:rPr>
          <w:rFonts w:ascii="Times New Roman" w:eastAsia="Times New Roman" w:hAnsi="Times New Roman" w:cs="Times New Roman"/>
          <w:b/>
          <w:bCs/>
          <w:iCs/>
          <w:sz w:val="24"/>
          <w:szCs w:val="24"/>
          <w:lang w:eastAsia="zh-CN"/>
        </w:rPr>
      </w:pPr>
      <w:r w:rsidRPr="006C52B6">
        <w:rPr>
          <w:rFonts w:ascii="Times New Roman" w:eastAsia="Times New Roman" w:hAnsi="Times New Roman" w:cs="Times New Roman"/>
          <w:sz w:val="24"/>
          <w:szCs w:val="24"/>
          <w:lang w:eastAsia="zh-CN"/>
        </w:rPr>
        <w:t>Письменный диктант в объеме 8-10 тактов, в пройденных тональностях и размерах, включающий пройденные мелодические обороты, хроматические вспомогательные и хроматические проходящие звуки, движение по звукам пройденных аккордов, скачки на пройденные интервалы, изученные ритмические фигуры с различными видами синкоп, триолей, залигованных нот. Возможно модулирующее построение родственные тональности.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43</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w:drawing>
          <wp:inline distT="0" distB="0" distL="0" distR="0">
            <wp:extent cx="5391150" cy="514350"/>
            <wp:effectExtent l="1905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4" cstate="print"/>
                    <a:srcRect/>
                    <a:stretch>
                      <a:fillRect/>
                    </a:stretch>
                  </pic:blipFill>
                  <pic:spPr bwMode="auto">
                    <a:xfrm>
                      <a:off x="0" y="0"/>
                      <a:ext cx="5391150" cy="514350"/>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Пример 44</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w:drawing>
          <wp:inline distT="0" distB="0" distL="0" distR="0">
            <wp:extent cx="5324475" cy="1257300"/>
            <wp:effectExtent l="19050" t="0" r="952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5" cstate="print"/>
                    <a:srcRect/>
                    <a:stretch>
                      <a:fillRect/>
                    </a:stretch>
                  </pic:blipFill>
                  <pic:spPr bwMode="auto">
                    <a:xfrm>
                      <a:off x="0" y="0"/>
                      <a:ext cx="5324475" cy="1257300"/>
                    </a:xfrm>
                    <a:prstGeom prst="rect">
                      <a:avLst/>
                    </a:prstGeom>
                    <a:solidFill>
                      <a:srgbClr val="FFFFFF"/>
                    </a:solidFill>
                    <a:ln w="9525">
                      <a:noFill/>
                      <a:miter lim="800000"/>
                      <a:headEnd/>
                      <a:tailEnd/>
                    </a:ln>
                  </pic:spPr>
                </pic:pic>
              </a:graphicData>
            </a:graphic>
          </wp:inline>
        </w:drawing>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Запись простейших двухголосных примеров, последовательности интервалов.</w:t>
      </w:r>
    </w:p>
    <w:p w:rsidR="006C52B6" w:rsidRPr="006C52B6" w:rsidRDefault="006C52B6" w:rsidP="006C52B6">
      <w:pPr>
        <w:suppressAutoHyphens/>
        <w:autoSpaceDE w:val="0"/>
        <w:spacing w:after="0"/>
        <w:contextualSpacing/>
        <w:jc w:val="both"/>
        <w:rPr>
          <w:rFonts w:ascii="Times New Roman" w:eastAsia="Times New Roman" w:hAnsi="Times New Roman" w:cs="Times New Roman"/>
          <w:bCs/>
          <w:sz w:val="24"/>
          <w:szCs w:val="24"/>
          <w:u w:val="single"/>
          <w:lang w:eastAsia="zh-CN"/>
        </w:rPr>
      </w:pPr>
      <w:r w:rsidRPr="006C52B6">
        <w:rPr>
          <w:rFonts w:ascii="Times New Roman" w:eastAsia="Times New Roman" w:hAnsi="Times New Roman" w:cs="Times New Roman"/>
          <w:sz w:val="24"/>
          <w:szCs w:val="24"/>
          <w:lang w:eastAsia="zh-CN"/>
        </w:rPr>
        <w:t>Запись аккордовых последовательностей.</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Cs/>
          <w:sz w:val="24"/>
          <w:szCs w:val="24"/>
          <w:u w:val="single"/>
          <w:lang w:eastAsia="zh-CN"/>
        </w:rPr>
        <w:t>Творческие задания</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Импровизация и сочинение мелодий в пройденных тональностях и размерах, включающих интонации пройденных интервалов и аккордов, хроматические проходящие </w:t>
      </w:r>
      <w:r w:rsidRPr="006C52B6">
        <w:rPr>
          <w:rFonts w:ascii="Times New Roman" w:eastAsia="Times New Roman" w:hAnsi="Times New Roman" w:cs="Times New Roman"/>
          <w:sz w:val="24"/>
          <w:szCs w:val="24"/>
          <w:lang w:eastAsia="zh-CN"/>
        </w:rPr>
        <w:lastRenderedPageBreak/>
        <w:t>и вспомогательные звуки, отклонения и модуляции в тональности первой степени родства, пройденные ритмические фигуры.</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Импровизация и сочинение мелодий на заданный ритмический рисунок.</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Импровизация и сочинение мелодий различного характера, формы, жанра.</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Подбор подголоска к мелодии.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Подбор аккомпанемента к мелодии.</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Сочинение и запись двухголосных построений.</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Сочинение и запись аккордовых последовательностей.</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tabs>
          <w:tab w:val="left" w:pos="0"/>
        </w:tabs>
        <w:suppressAutoHyphens/>
        <w:autoSpaceDE w:val="0"/>
        <w:spacing w:after="0"/>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2. Рекомендации по организации самостоятельной работы обучающихся</w:t>
      </w: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b/>
          <w:bCs/>
          <w:sz w:val="24"/>
          <w:szCs w:val="24"/>
          <w:lang w:eastAsia="zh-CN"/>
        </w:rPr>
      </w:pPr>
      <w:r w:rsidRPr="006C52B6">
        <w:rPr>
          <w:rFonts w:ascii="Times New Roman" w:eastAsia="Times New Roman" w:hAnsi="Times New Roman" w:cs="Times New Roman"/>
          <w:sz w:val="24"/>
          <w:szCs w:val="24"/>
          <w:lang w:eastAsia="zh-CN"/>
        </w:rPr>
        <w:t>Самостоятельная работа учащихся по сольфеджио основана на выполнении домашнего задания. Время, предусмотренное на выполнение домашнего задания, рассчитывается исходя из затрат времени на отдельные виды заданий (сольфеджирование, интонационные упражнения, теоретические задания, творческие задания и др.) и составляет от 1 часа в неделю. Целесообразно равномерно распределять время на выполнение домашнего задания в течение недели (от урока до урока), затрачивая на это 10-20 минут в день. Домашнюю подготовку рекомендуется начинать с заданий, в которых прорабатывается новый теоретический материал и с упражнений на развитие музыкальной памяти (выучивание примеров наизусть, транспонирование), чтобы иметь возможность несколько раз вернуться к этим заданиям на протяжении недели между занятиями в классе. Должное время необходимо уделить интонационным упражнениям и сольфеджированию. Ученик должен иметь возможность проверить чистоту своей интонации и научиться это делать самостоятельно на фортепиано (или на своем инструменте).</w:t>
      </w: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sz w:val="24"/>
          <w:szCs w:val="24"/>
          <w:lang w:eastAsia="zh-CN"/>
        </w:rPr>
        <w:t>Организация занятий</w:t>
      </w: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Самостоятельные занятия по сольфеджио являются необходимым условием для успешного овладения теоретическими знаниями, формирования умений и навыков. Самостоятельная работа опирается на домашнее задание, которое должно содержать новый изучаемый в данный момент материал и закрепление пройденного, а также включать разные формы работы:</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выполнение теоретического (возможно письменного) задания;</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сольфеджирование мелодий по нотам;</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разучивание мелодий наизусть;</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транспонирование;</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интонационные упражнения (пение гамм, оборотов, интервалов, аккордов);</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исполнение двухголосных примеров с собственным аккомпанементом;</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игру на фортепиано интервалов, аккордов, последовательностей;</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ритмические упражнения;</w:t>
      </w:r>
    </w:p>
    <w:p w:rsidR="006C52B6" w:rsidRPr="006C52B6" w:rsidRDefault="006C52B6" w:rsidP="006C52B6">
      <w:pPr>
        <w:suppressAutoHyphens/>
        <w:autoSpaceDE w:val="0"/>
        <w:spacing w:after="0"/>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творческие задания (подбор баса, аккомпанемента, сочинение мелодии, ритмического рисунка).</w:t>
      </w: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b/>
          <w:bCs/>
          <w:sz w:val="24"/>
          <w:szCs w:val="24"/>
          <w:lang w:eastAsia="zh-CN"/>
        </w:rPr>
      </w:pPr>
      <w:r w:rsidRPr="006C52B6">
        <w:rPr>
          <w:rFonts w:ascii="Times New Roman" w:eastAsia="Times New Roman" w:hAnsi="Times New Roman" w:cs="Times New Roman"/>
          <w:sz w:val="24"/>
          <w:szCs w:val="24"/>
          <w:lang w:eastAsia="zh-CN"/>
        </w:rPr>
        <w:t xml:space="preserve">Объем задания должен быть посильным для ученика. Необходимо разъяснять учащимся, что домашние задания должны быть регулярными от урока к уроку, ежедневными или через день, по 10-20 минут. Задания должны выполняться в полном объеме. Начинать подготовку к следующему уроку лучше с той части задания, которая предусматривает проработку новых теоретических сведений, с упражнений на развитие </w:t>
      </w:r>
      <w:r w:rsidRPr="006C52B6">
        <w:rPr>
          <w:rFonts w:ascii="Times New Roman" w:eastAsia="Times New Roman" w:hAnsi="Times New Roman" w:cs="Times New Roman"/>
          <w:sz w:val="24"/>
          <w:szCs w:val="24"/>
          <w:lang w:eastAsia="zh-CN"/>
        </w:rPr>
        <w:lastRenderedPageBreak/>
        <w:t>музыкальной памяти (заучивание наизусть, транспонирование), или с тех форм работы, которые вызывают у ученика наибольшие трудности, чтобы иметь возможность в течение недели проработать данное задание несколько раз. На уроках нужно показывать ученикам, как работать над каждым видом домашнего задания (как разучить одноголосный, двухголосный пример, как прорабатывать интервальные, аккордовые последовательности, интонационные упражнения). Ученикам надо объяснить, как можно самостоятельно работать над развитием музыкального слуха и памяти, подбирая по слуху различные музыкальные примеры, записывая мелодии по памяти, сочиняя и записывая музыкальные построения.</w:t>
      </w: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b/>
          <w:bCs/>
          <w:sz w:val="24"/>
          <w:szCs w:val="24"/>
          <w:lang w:eastAsia="zh-CN"/>
        </w:rPr>
      </w:pP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b/>
          <w:bCs/>
          <w:sz w:val="24"/>
          <w:szCs w:val="24"/>
          <w:lang w:eastAsia="zh-CN"/>
        </w:rPr>
      </w:pP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b/>
          <w:bCs/>
          <w:sz w:val="24"/>
          <w:szCs w:val="24"/>
          <w:lang w:eastAsia="zh-CN"/>
        </w:rPr>
      </w:pP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b/>
          <w:bCs/>
          <w:sz w:val="24"/>
          <w:szCs w:val="24"/>
          <w:lang w:eastAsia="zh-CN"/>
        </w:rPr>
      </w:pP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b/>
          <w:bCs/>
          <w:sz w:val="24"/>
          <w:szCs w:val="24"/>
          <w:lang w:eastAsia="zh-CN"/>
        </w:rPr>
      </w:pP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b/>
          <w:bCs/>
          <w:sz w:val="24"/>
          <w:szCs w:val="24"/>
          <w:lang w:eastAsia="zh-CN"/>
        </w:rPr>
      </w:pP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b/>
          <w:bCs/>
          <w:sz w:val="24"/>
          <w:szCs w:val="24"/>
          <w:lang w:eastAsia="zh-CN"/>
        </w:rPr>
      </w:pP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b/>
          <w:bCs/>
          <w:sz w:val="24"/>
          <w:szCs w:val="24"/>
          <w:lang w:eastAsia="zh-CN"/>
        </w:rPr>
      </w:pP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b/>
          <w:bCs/>
          <w:sz w:val="24"/>
          <w:szCs w:val="24"/>
          <w:lang w:eastAsia="zh-CN"/>
        </w:rPr>
      </w:pP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b/>
          <w:bCs/>
          <w:sz w:val="24"/>
          <w:szCs w:val="24"/>
          <w:lang w:eastAsia="zh-CN"/>
        </w:rPr>
      </w:pP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b/>
          <w:bCs/>
          <w:sz w:val="24"/>
          <w:szCs w:val="24"/>
          <w:lang w:eastAsia="zh-CN"/>
        </w:rPr>
      </w:pP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b/>
          <w:bCs/>
          <w:sz w:val="24"/>
          <w:szCs w:val="24"/>
          <w:lang w:eastAsia="zh-CN"/>
        </w:rPr>
      </w:pP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b/>
          <w:bCs/>
          <w:sz w:val="24"/>
          <w:szCs w:val="24"/>
          <w:lang w:eastAsia="zh-CN"/>
        </w:rPr>
      </w:pP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b/>
          <w:bCs/>
          <w:sz w:val="24"/>
          <w:szCs w:val="24"/>
          <w:lang w:eastAsia="zh-CN"/>
        </w:rPr>
      </w:pP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b/>
          <w:bCs/>
          <w:sz w:val="24"/>
          <w:szCs w:val="24"/>
          <w:lang w:eastAsia="zh-CN"/>
        </w:rPr>
      </w:pP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b/>
          <w:bCs/>
          <w:sz w:val="24"/>
          <w:szCs w:val="24"/>
          <w:lang w:eastAsia="zh-CN"/>
        </w:rPr>
      </w:pP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b/>
          <w:bCs/>
          <w:sz w:val="24"/>
          <w:szCs w:val="24"/>
          <w:lang w:eastAsia="zh-CN"/>
        </w:rPr>
      </w:pP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b/>
          <w:bCs/>
          <w:sz w:val="24"/>
          <w:szCs w:val="24"/>
          <w:lang w:eastAsia="zh-CN"/>
        </w:rPr>
      </w:pP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b/>
          <w:bCs/>
          <w:sz w:val="24"/>
          <w:szCs w:val="24"/>
          <w:lang w:eastAsia="zh-CN"/>
        </w:rPr>
      </w:pP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b/>
          <w:bCs/>
          <w:sz w:val="24"/>
          <w:szCs w:val="24"/>
          <w:lang w:eastAsia="zh-CN"/>
        </w:rPr>
      </w:pP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b/>
          <w:bCs/>
          <w:sz w:val="24"/>
          <w:szCs w:val="24"/>
          <w:lang w:eastAsia="zh-CN"/>
        </w:rPr>
      </w:pP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b/>
          <w:bCs/>
          <w:sz w:val="24"/>
          <w:szCs w:val="24"/>
          <w:lang w:eastAsia="zh-CN"/>
        </w:rPr>
      </w:pP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b/>
          <w:bCs/>
          <w:sz w:val="24"/>
          <w:szCs w:val="24"/>
          <w:lang w:eastAsia="zh-CN"/>
        </w:rPr>
      </w:pP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b/>
          <w:bCs/>
          <w:sz w:val="24"/>
          <w:szCs w:val="24"/>
          <w:lang w:eastAsia="zh-CN"/>
        </w:rPr>
      </w:pP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b/>
          <w:bCs/>
          <w:sz w:val="24"/>
          <w:szCs w:val="24"/>
          <w:lang w:eastAsia="zh-CN"/>
        </w:rPr>
      </w:pP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b/>
          <w:bCs/>
          <w:sz w:val="24"/>
          <w:szCs w:val="24"/>
          <w:lang w:eastAsia="zh-CN"/>
        </w:rPr>
      </w:pP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b/>
          <w:bCs/>
          <w:sz w:val="24"/>
          <w:szCs w:val="24"/>
          <w:lang w:eastAsia="zh-CN"/>
        </w:rPr>
      </w:pP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b/>
          <w:bCs/>
          <w:sz w:val="24"/>
          <w:szCs w:val="24"/>
          <w:lang w:eastAsia="zh-CN"/>
        </w:rPr>
      </w:pP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b/>
          <w:bCs/>
          <w:sz w:val="24"/>
          <w:szCs w:val="24"/>
          <w:lang w:eastAsia="zh-CN"/>
        </w:rPr>
      </w:pP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b/>
          <w:bCs/>
          <w:sz w:val="24"/>
          <w:szCs w:val="24"/>
          <w:lang w:eastAsia="zh-CN"/>
        </w:rPr>
      </w:pP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b/>
          <w:bCs/>
          <w:sz w:val="24"/>
          <w:szCs w:val="24"/>
          <w:lang w:eastAsia="zh-CN"/>
        </w:rPr>
      </w:pP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b/>
          <w:bCs/>
          <w:sz w:val="24"/>
          <w:szCs w:val="24"/>
          <w:lang w:eastAsia="zh-CN"/>
        </w:rPr>
      </w:pP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b/>
          <w:bCs/>
          <w:sz w:val="24"/>
          <w:szCs w:val="24"/>
          <w:lang w:eastAsia="zh-CN"/>
        </w:rPr>
      </w:pP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b/>
          <w:bCs/>
          <w:sz w:val="24"/>
          <w:szCs w:val="24"/>
          <w:lang w:eastAsia="zh-CN"/>
        </w:rPr>
      </w:pP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b/>
          <w:bCs/>
          <w:sz w:val="24"/>
          <w:szCs w:val="24"/>
          <w:lang w:eastAsia="zh-CN"/>
        </w:rPr>
      </w:pPr>
    </w:p>
    <w:p w:rsidR="006C52B6" w:rsidRPr="006C52B6" w:rsidRDefault="006C52B6" w:rsidP="006C52B6">
      <w:pPr>
        <w:suppressAutoHyphens/>
        <w:autoSpaceDE w:val="0"/>
        <w:spacing w:after="0"/>
        <w:ind w:firstLine="709"/>
        <w:contextualSpacing/>
        <w:jc w:val="both"/>
        <w:rPr>
          <w:rFonts w:ascii="Times New Roman" w:eastAsia="Times New Roman" w:hAnsi="Times New Roman" w:cs="Times New Roman"/>
          <w:b/>
          <w:bCs/>
          <w:sz w:val="24"/>
          <w:szCs w:val="24"/>
          <w:lang w:eastAsia="zh-CN"/>
        </w:rPr>
      </w:pPr>
    </w:p>
    <w:p w:rsidR="006C52B6" w:rsidRPr="006C52B6" w:rsidRDefault="006C52B6" w:rsidP="006C52B6">
      <w:pPr>
        <w:suppressAutoHyphens/>
        <w:autoSpaceDE w:val="0"/>
        <w:spacing w:after="0"/>
        <w:contextualSpacing/>
        <w:jc w:val="center"/>
        <w:rPr>
          <w:rFonts w:ascii="Times New Roman" w:eastAsia="Times New Roman" w:hAnsi="Times New Roman" w:cs="Times New Roman"/>
          <w:b/>
          <w:bCs/>
          <w:iCs/>
          <w:sz w:val="24"/>
          <w:szCs w:val="24"/>
          <w:lang w:eastAsia="zh-CN"/>
        </w:rPr>
      </w:pPr>
      <w:r w:rsidRPr="006C52B6">
        <w:rPr>
          <w:rFonts w:ascii="Times New Roman" w:eastAsia="Times New Roman" w:hAnsi="Times New Roman" w:cs="Times New Roman"/>
          <w:b/>
          <w:bCs/>
          <w:sz w:val="28"/>
          <w:szCs w:val="28"/>
          <w:lang w:val="en-US" w:eastAsia="zh-CN"/>
        </w:rPr>
        <w:lastRenderedPageBreak/>
        <w:t>VI</w:t>
      </w:r>
      <w:r w:rsidRPr="006C52B6">
        <w:rPr>
          <w:rFonts w:ascii="Times New Roman" w:eastAsia="Times New Roman" w:hAnsi="Times New Roman" w:cs="Times New Roman"/>
          <w:b/>
          <w:bCs/>
          <w:sz w:val="28"/>
          <w:szCs w:val="28"/>
          <w:lang w:eastAsia="zh-CN"/>
        </w:rPr>
        <w:t>. Список рекомендуемой учебно-методической литературы</w:t>
      </w:r>
    </w:p>
    <w:p w:rsidR="006C52B6" w:rsidRPr="006C52B6" w:rsidRDefault="006C52B6" w:rsidP="006C52B6">
      <w:pPr>
        <w:numPr>
          <w:ilvl w:val="3"/>
          <w:numId w:val="281"/>
        </w:numPr>
        <w:tabs>
          <w:tab w:val="left" w:pos="284"/>
        </w:tabs>
        <w:suppressAutoHyphens/>
        <w:autoSpaceDE w:val="0"/>
        <w:spacing w:after="0" w:line="240" w:lineRule="auto"/>
        <w:ind w:left="0" w:hanging="45"/>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Учебная литература</w:t>
      </w:r>
    </w:p>
    <w:p w:rsidR="006C52B6" w:rsidRPr="006C52B6" w:rsidRDefault="006C52B6" w:rsidP="006C52B6">
      <w:pPr>
        <w:numPr>
          <w:ilvl w:val="0"/>
          <w:numId w:val="310"/>
        </w:numPr>
        <w:suppressAutoHyphens/>
        <w:autoSpaceDE w:val="0"/>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Баева Н., Зебряк Т. Сольфеджио 1-2 класс. </w:t>
      </w:r>
      <w:r w:rsidRPr="006C52B6">
        <w:rPr>
          <w:rFonts w:ascii="Times New Roman" w:eastAsia="Times New Roman" w:hAnsi="Times New Roman" w:cs="Times New Roman"/>
          <w:sz w:val="24"/>
          <w:szCs w:val="24"/>
          <w:lang w:val="en-US" w:eastAsia="zh-CN"/>
        </w:rPr>
        <w:t>«</w:t>
      </w:r>
      <w:r w:rsidRPr="006C52B6">
        <w:rPr>
          <w:rFonts w:ascii="Times New Roman" w:eastAsia="Times New Roman" w:hAnsi="Times New Roman" w:cs="Times New Roman"/>
          <w:sz w:val="24"/>
          <w:szCs w:val="24"/>
          <w:lang w:eastAsia="zh-CN"/>
        </w:rPr>
        <w:t>Кифара</w:t>
      </w:r>
      <w:r w:rsidRPr="006C52B6">
        <w:rPr>
          <w:rFonts w:ascii="Times New Roman" w:eastAsia="Times New Roman" w:hAnsi="Times New Roman" w:cs="Times New Roman"/>
          <w:sz w:val="24"/>
          <w:szCs w:val="24"/>
          <w:lang w:val="en-US" w:eastAsia="zh-CN"/>
        </w:rPr>
        <w:t>», 2006</w:t>
      </w:r>
    </w:p>
    <w:p w:rsidR="006C52B6" w:rsidRPr="006C52B6" w:rsidRDefault="006C52B6" w:rsidP="006C52B6">
      <w:pPr>
        <w:numPr>
          <w:ilvl w:val="0"/>
          <w:numId w:val="310"/>
        </w:numPr>
        <w:suppressAutoHyphens/>
        <w:autoSpaceDE w:val="0"/>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Давыдова Е., Запорожец С. Сольфеджио. 3 класс. М. </w:t>
      </w:r>
      <w:r w:rsidRPr="006C52B6">
        <w:rPr>
          <w:rFonts w:ascii="Times New Roman" w:eastAsia="Times New Roman" w:hAnsi="Times New Roman" w:cs="Times New Roman"/>
          <w:sz w:val="24"/>
          <w:szCs w:val="24"/>
          <w:lang w:val="en-US" w:eastAsia="zh-CN"/>
        </w:rPr>
        <w:t>«</w:t>
      </w:r>
      <w:r w:rsidRPr="006C52B6">
        <w:rPr>
          <w:rFonts w:ascii="Times New Roman" w:eastAsia="Times New Roman" w:hAnsi="Times New Roman" w:cs="Times New Roman"/>
          <w:sz w:val="24"/>
          <w:szCs w:val="24"/>
          <w:lang w:eastAsia="zh-CN"/>
        </w:rPr>
        <w:t>Музыка</w:t>
      </w:r>
      <w:r w:rsidRPr="006C52B6">
        <w:rPr>
          <w:rFonts w:ascii="Times New Roman" w:eastAsia="Times New Roman" w:hAnsi="Times New Roman" w:cs="Times New Roman"/>
          <w:sz w:val="24"/>
          <w:szCs w:val="24"/>
          <w:lang w:val="en-US" w:eastAsia="zh-CN"/>
        </w:rPr>
        <w:t>», 1993</w:t>
      </w:r>
    </w:p>
    <w:p w:rsidR="006C52B6" w:rsidRPr="006C52B6" w:rsidRDefault="006C52B6" w:rsidP="006C52B6">
      <w:pPr>
        <w:numPr>
          <w:ilvl w:val="0"/>
          <w:numId w:val="310"/>
        </w:numPr>
        <w:suppressAutoHyphens/>
        <w:autoSpaceDE w:val="0"/>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Давыдова Е. Сольфеджио 4 класс. М. «Музыка», 2007</w:t>
      </w:r>
    </w:p>
    <w:p w:rsidR="006C52B6" w:rsidRPr="006C52B6" w:rsidRDefault="006C52B6" w:rsidP="006C52B6">
      <w:pPr>
        <w:numPr>
          <w:ilvl w:val="0"/>
          <w:numId w:val="310"/>
        </w:numPr>
        <w:suppressAutoHyphens/>
        <w:autoSpaceDE w:val="0"/>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Давыдова Е. Сольфеджио 5 класс. М. «Музыка», 1991</w:t>
      </w:r>
    </w:p>
    <w:p w:rsidR="006C52B6" w:rsidRPr="006C52B6" w:rsidRDefault="006C52B6" w:rsidP="006C52B6">
      <w:pPr>
        <w:numPr>
          <w:ilvl w:val="0"/>
          <w:numId w:val="310"/>
        </w:numPr>
        <w:suppressAutoHyphens/>
        <w:autoSpaceDE w:val="0"/>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Драгомиров П. Учебник сольфеджио. М. «Музыка», 2010</w:t>
      </w:r>
    </w:p>
    <w:p w:rsidR="006C52B6" w:rsidRPr="006C52B6" w:rsidRDefault="006C52B6" w:rsidP="006C52B6">
      <w:pPr>
        <w:numPr>
          <w:ilvl w:val="0"/>
          <w:numId w:val="310"/>
        </w:numPr>
        <w:suppressAutoHyphens/>
        <w:autoSpaceDE w:val="0"/>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Золина Е. Домашние задания по сольфеджио 1-7 классы. М. ООО </w:t>
      </w:r>
      <w:r w:rsidRPr="006C52B6">
        <w:rPr>
          <w:rFonts w:ascii="Times New Roman" w:eastAsia="Times New Roman" w:hAnsi="Times New Roman" w:cs="Times New Roman"/>
          <w:sz w:val="24"/>
          <w:szCs w:val="24"/>
          <w:lang w:val="en-US" w:eastAsia="zh-CN"/>
        </w:rPr>
        <w:t>«</w:t>
      </w:r>
      <w:r w:rsidRPr="006C52B6">
        <w:rPr>
          <w:rFonts w:ascii="Times New Roman" w:eastAsia="Times New Roman" w:hAnsi="Times New Roman" w:cs="Times New Roman"/>
          <w:sz w:val="24"/>
          <w:szCs w:val="24"/>
          <w:lang w:eastAsia="zh-CN"/>
        </w:rPr>
        <w:t>Престо</w:t>
      </w:r>
      <w:r w:rsidRPr="006C52B6">
        <w:rPr>
          <w:rFonts w:ascii="Times New Roman" w:eastAsia="Times New Roman" w:hAnsi="Times New Roman" w:cs="Times New Roman"/>
          <w:sz w:val="24"/>
          <w:szCs w:val="24"/>
          <w:lang w:val="en-US" w:eastAsia="zh-CN"/>
        </w:rPr>
        <w:t>», 2007</w:t>
      </w:r>
    </w:p>
    <w:p w:rsidR="006C52B6" w:rsidRPr="006C52B6" w:rsidRDefault="006C52B6" w:rsidP="006C52B6">
      <w:pPr>
        <w:numPr>
          <w:ilvl w:val="0"/>
          <w:numId w:val="310"/>
        </w:numPr>
        <w:suppressAutoHyphens/>
        <w:autoSpaceDE w:val="0"/>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Золина Е., Синяева Л., Чустова Л. Сольфеджио. Интервалы. Аккорды. 6-8 классы. М. «Классика XXI», 2004</w:t>
      </w:r>
    </w:p>
    <w:p w:rsidR="006C52B6" w:rsidRPr="006C52B6" w:rsidRDefault="006C52B6" w:rsidP="006C52B6">
      <w:pPr>
        <w:numPr>
          <w:ilvl w:val="0"/>
          <w:numId w:val="310"/>
        </w:numPr>
        <w:suppressAutoHyphens/>
        <w:autoSpaceDE w:val="0"/>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Золина Е., Синяева Л., Чустова Л. Сольфеджио. Музыкальный синтаксис. Метроритм. 6-8 классы. М. «Классика XXI», 2004</w:t>
      </w:r>
    </w:p>
    <w:p w:rsidR="006C52B6" w:rsidRPr="006C52B6" w:rsidRDefault="006C52B6" w:rsidP="006C52B6">
      <w:pPr>
        <w:numPr>
          <w:ilvl w:val="0"/>
          <w:numId w:val="310"/>
        </w:numPr>
        <w:suppressAutoHyphens/>
        <w:autoSpaceDE w:val="0"/>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Золина Е., Синяева Л., Чустова Л. Сольфеджио. Диатоника. Лад. Хроматика. Модуляция. 6-8 классы. М. </w:t>
      </w:r>
      <w:r w:rsidRPr="006C52B6">
        <w:rPr>
          <w:rFonts w:ascii="Times New Roman" w:eastAsia="Times New Roman" w:hAnsi="Times New Roman" w:cs="Times New Roman"/>
          <w:sz w:val="24"/>
          <w:szCs w:val="24"/>
          <w:lang w:val="en-US" w:eastAsia="zh-CN"/>
        </w:rPr>
        <w:t>«</w:t>
      </w:r>
      <w:r w:rsidRPr="006C52B6">
        <w:rPr>
          <w:rFonts w:ascii="Times New Roman" w:eastAsia="Times New Roman" w:hAnsi="Times New Roman" w:cs="Times New Roman"/>
          <w:sz w:val="24"/>
          <w:szCs w:val="24"/>
          <w:lang w:eastAsia="zh-CN"/>
        </w:rPr>
        <w:t>Классика XXI</w:t>
      </w:r>
      <w:r w:rsidRPr="006C52B6">
        <w:rPr>
          <w:rFonts w:ascii="Times New Roman" w:eastAsia="Times New Roman" w:hAnsi="Times New Roman" w:cs="Times New Roman"/>
          <w:sz w:val="24"/>
          <w:szCs w:val="24"/>
          <w:lang w:val="en-US" w:eastAsia="zh-CN"/>
        </w:rPr>
        <w:t>», 2004</w:t>
      </w:r>
    </w:p>
    <w:p w:rsidR="006C52B6" w:rsidRPr="006C52B6" w:rsidRDefault="006C52B6" w:rsidP="006C52B6">
      <w:pPr>
        <w:numPr>
          <w:ilvl w:val="0"/>
          <w:numId w:val="310"/>
        </w:numPr>
        <w:suppressAutoHyphens/>
        <w:autoSpaceDE w:val="0"/>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Калинина Г. Рабочие тетради по сольфеджио 1-7 классы. М. 2000-2005</w:t>
      </w:r>
    </w:p>
    <w:p w:rsidR="006C52B6" w:rsidRPr="006C52B6" w:rsidRDefault="006C52B6" w:rsidP="006C52B6">
      <w:pPr>
        <w:numPr>
          <w:ilvl w:val="0"/>
          <w:numId w:val="310"/>
        </w:numPr>
        <w:suppressAutoHyphens/>
        <w:autoSpaceDE w:val="0"/>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Калмыков Б., Фридкин Г. Сольфеджио. Часть 1. Одноголосие. М. </w:t>
      </w:r>
      <w:r w:rsidRPr="006C52B6">
        <w:rPr>
          <w:rFonts w:ascii="Times New Roman" w:eastAsia="Times New Roman" w:hAnsi="Times New Roman" w:cs="Times New Roman"/>
          <w:sz w:val="24"/>
          <w:szCs w:val="24"/>
          <w:lang w:val="en-US" w:eastAsia="zh-CN"/>
        </w:rPr>
        <w:t>«</w:t>
      </w:r>
      <w:r w:rsidRPr="006C52B6">
        <w:rPr>
          <w:rFonts w:ascii="Times New Roman" w:eastAsia="Times New Roman" w:hAnsi="Times New Roman" w:cs="Times New Roman"/>
          <w:sz w:val="24"/>
          <w:szCs w:val="24"/>
          <w:lang w:eastAsia="zh-CN"/>
        </w:rPr>
        <w:t>Музыка</w:t>
      </w:r>
      <w:r w:rsidRPr="006C52B6">
        <w:rPr>
          <w:rFonts w:ascii="Times New Roman" w:eastAsia="Times New Roman" w:hAnsi="Times New Roman" w:cs="Times New Roman"/>
          <w:sz w:val="24"/>
          <w:szCs w:val="24"/>
          <w:lang w:val="en-US" w:eastAsia="zh-CN"/>
        </w:rPr>
        <w:t>», 1971</w:t>
      </w:r>
    </w:p>
    <w:p w:rsidR="006C52B6" w:rsidRPr="006C52B6" w:rsidRDefault="006C52B6" w:rsidP="006C52B6">
      <w:pPr>
        <w:numPr>
          <w:ilvl w:val="0"/>
          <w:numId w:val="310"/>
        </w:numPr>
        <w:suppressAutoHyphens/>
        <w:autoSpaceDE w:val="0"/>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Калмыков Б., Фридкин Г. Сольфеджио. Часть 2. Двухголосие. М. </w:t>
      </w:r>
      <w:r w:rsidRPr="006C52B6">
        <w:rPr>
          <w:rFonts w:ascii="Times New Roman" w:eastAsia="Times New Roman" w:hAnsi="Times New Roman" w:cs="Times New Roman"/>
          <w:sz w:val="24"/>
          <w:szCs w:val="24"/>
          <w:lang w:val="en-US" w:eastAsia="zh-CN"/>
        </w:rPr>
        <w:t>«</w:t>
      </w:r>
      <w:r w:rsidRPr="006C52B6">
        <w:rPr>
          <w:rFonts w:ascii="Times New Roman" w:eastAsia="Times New Roman" w:hAnsi="Times New Roman" w:cs="Times New Roman"/>
          <w:sz w:val="24"/>
          <w:szCs w:val="24"/>
          <w:lang w:eastAsia="zh-CN"/>
        </w:rPr>
        <w:t>Музыка</w:t>
      </w:r>
      <w:r w:rsidRPr="006C52B6">
        <w:rPr>
          <w:rFonts w:ascii="Times New Roman" w:eastAsia="Times New Roman" w:hAnsi="Times New Roman" w:cs="Times New Roman"/>
          <w:sz w:val="24"/>
          <w:szCs w:val="24"/>
          <w:lang w:val="en-US" w:eastAsia="zh-CN"/>
        </w:rPr>
        <w:t>», 1970</w:t>
      </w:r>
    </w:p>
    <w:p w:rsidR="006C52B6" w:rsidRPr="006C52B6" w:rsidRDefault="006C52B6" w:rsidP="006C52B6">
      <w:pPr>
        <w:numPr>
          <w:ilvl w:val="0"/>
          <w:numId w:val="310"/>
        </w:numPr>
        <w:suppressAutoHyphens/>
        <w:autoSpaceDE w:val="0"/>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Калужская Т. Сольфеджио 6 класс. М. «Музыка», 2005</w:t>
      </w:r>
    </w:p>
    <w:p w:rsidR="006C52B6" w:rsidRPr="006C52B6" w:rsidRDefault="006C52B6" w:rsidP="006C52B6">
      <w:pPr>
        <w:numPr>
          <w:ilvl w:val="0"/>
          <w:numId w:val="310"/>
        </w:numPr>
        <w:suppressAutoHyphens/>
        <w:autoSpaceDE w:val="0"/>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Ладухин Н. Одноголосное сольфеджио</w:t>
      </w:r>
    </w:p>
    <w:p w:rsidR="006C52B6" w:rsidRPr="006C52B6" w:rsidRDefault="006C52B6" w:rsidP="006C52B6">
      <w:pPr>
        <w:numPr>
          <w:ilvl w:val="0"/>
          <w:numId w:val="310"/>
        </w:numPr>
        <w:suppressAutoHyphens/>
        <w:autoSpaceDE w:val="0"/>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Металлиди Ж. Сольфеджио. Мы играем, сочиняем и поем. Для 1-7 классов детской музыкальной школы. СПб. </w:t>
      </w:r>
      <w:r w:rsidRPr="006C52B6">
        <w:rPr>
          <w:rFonts w:ascii="Times New Roman" w:eastAsia="Times New Roman" w:hAnsi="Times New Roman" w:cs="Times New Roman"/>
          <w:sz w:val="24"/>
          <w:szCs w:val="24"/>
          <w:lang w:val="en-US" w:eastAsia="zh-CN"/>
        </w:rPr>
        <w:t>«</w:t>
      </w:r>
      <w:r w:rsidRPr="006C52B6">
        <w:rPr>
          <w:rFonts w:ascii="Times New Roman" w:eastAsia="Times New Roman" w:hAnsi="Times New Roman" w:cs="Times New Roman"/>
          <w:sz w:val="24"/>
          <w:szCs w:val="24"/>
          <w:lang w:eastAsia="zh-CN"/>
        </w:rPr>
        <w:t>Композитор</w:t>
      </w:r>
      <w:r w:rsidRPr="006C52B6">
        <w:rPr>
          <w:rFonts w:ascii="Times New Roman" w:eastAsia="Times New Roman" w:hAnsi="Times New Roman" w:cs="Times New Roman"/>
          <w:sz w:val="24"/>
          <w:szCs w:val="24"/>
          <w:lang w:val="en-US" w:eastAsia="zh-CN"/>
        </w:rPr>
        <w:t>», 2008</w:t>
      </w:r>
    </w:p>
    <w:p w:rsidR="006C52B6" w:rsidRPr="006C52B6" w:rsidRDefault="006C52B6" w:rsidP="006C52B6">
      <w:pPr>
        <w:numPr>
          <w:ilvl w:val="0"/>
          <w:numId w:val="310"/>
        </w:numPr>
        <w:suppressAutoHyphens/>
        <w:autoSpaceDE w:val="0"/>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Никитина Н. Сольфеджио (1-7 классы). М., 2009</w:t>
      </w:r>
    </w:p>
    <w:p w:rsidR="006C52B6" w:rsidRPr="006C52B6" w:rsidRDefault="006C52B6" w:rsidP="006C52B6">
      <w:pPr>
        <w:numPr>
          <w:ilvl w:val="0"/>
          <w:numId w:val="310"/>
        </w:numPr>
        <w:suppressAutoHyphens/>
        <w:autoSpaceDE w:val="0"/>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Островский А., Соловьев С., Шокин В. Сольфеджио. М. </w:t>
      </w:r>
      <w:r w:rsidRPr="006C52B6">
        <w:rPr>
          <w:rFonts w:ascii="Times New Roman" w:eastAsia="Times New Roman" w:hAnsi="Times New Roman" w:cs="Times New Roman"/>
          <w:sz w:val="24"/>
          <w:szCs w:val="24"/>
          <w:lang w:val="en-US" w:eastAsia="zh-CN"/>
        </w:rPr>
        <w:t>«</w:t>
      </w:r>
      <w:r w:rsidRPr="006C52B6">
        <w:rPr>
          <w:rFonts w:ascii="Times New Roman" w:eastAsia="Times New Roman" w:hAnsi="Times New Roman" w:cs="Times New Roman"/>
          <w:sz w:val="24"/>
          <w:szCs w:val="24"/>
          <w:lang w:eastAsia="zh-CN"/>
        </w:rPr>
        <w:t>Классика XXI</w:t>
      </w:r>
      <w:r w:rsidRPr="006C52B6">
        <w:rPr>
          <w:rFonts w:ascii="Times New Roman" w:eastAsia="Times New Roman" w:hAnsi="Times New Roman" w:cs="Times New Roman"/>
          <w:sz w:val="24"/>
          <w:szCs w:val="24"/>
          <w:lang w:val="en-US" w:eastAsia="zh-CN"/>
        </w:rPr>
        <w:t>», 2003</w:t>
      </w:r>
    </w:p>
    <w:p w:rsidR="006C52B6" w:rsidRPr="006C52B6" w:rsidRDefault="006C52B6" w:rsidP="006C52B6">
      <w:pPr>
        <w:numPr>
          <w:ilvl w:val="0"/>
          <w:numId w:val="310"/>
        </w:numPr>
        <w:suppressAutoHyphens/>
        <w:autoSpaceDE w:val="0"/>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Панова Н. Конспекты по элементарной теории музыки. М. </w:t>
      </w:r>
      <w:r w:rsidRPr="006C52B6">
        <w:rPr>
          <w:rFonts w:ascii="Times New Roman" w:eastAsia="Times New Roman" w:hAnsi="Times New Roman" w:cs="Times New Roman"/>
          <w:sz w:val="24"/>
          <w:szCs w:val="24"/>
          <w:lang w:val="en-US" w:eastAsia="zh-CN"/>
        </w:rPr>
        <w:t>«</w:t>
      </w:r>
      <w:r w:rsidRPr="006C52B6">
        <w:rPr>
          <w:rFonts w:ascii="Times New Roman" w:eastAsia="Times New Roman" w:hAnsi="Times New Roman" w:cs="Times New Roman"/>
          <w:sz w:val="24"/>
          <w:szCs w:val="24"/>
          <w:lang w:eastAsia="zh-CN"/>
        </w:rPr>
        <w:t>Престо</w:t>
      </w:r>
      <w:r w:rsidRPr="006C52B6">
        <w:rPr>
          <w:rFonts w:ascii="Times New Roman" w:eastAsia="Times New Roman" w:hAnsi="Times New Roman" w:cs="Times New Roman"/>
          <w:sz w:val="24"/>
          <w:szCs w:val="24"/>
          <w:lang w:val="en-US" w:eastAsia="zh-CN"/>
        </w:rPr>
        <w:t>», 2003</w:t>
      </w:r>
    </w:p>
    <w:p w:rsidR="006C52B6" w:rsidRPr="006C52B6" w:rsidRDefault="006C52B6" w:rsidP="006C52B6">
      <w:pPr>
        <w:numPr>
          <w:ilvl w:val="0"/>
          <w:numId w:val="310"/>
        </w:numPr>
        <w:suppressAutoHyphens/>
        <w:autoSpaceDE w:val="0"/>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Панова Н. Прописи по сольфеджио для дошкольников. М. </w:t>
      </w:r>
      <w:r w:rsidRPr="006C52B6">
        <w:rPr>
          <w:rFonts w:ascii="Times New Roman" w:eastAsia="Times New Roman" w:hAnsi="Times New Roman" w:cs="Times New Roman"/>
          <w:sz w:val="24"/>
          <w:szCs w:val="24"/>
          <w:lang w:val="en-US" w:eastAsia="zh-CN"/>
        </w:rPr>
        <w:t>«</w:t>
      </w:r>
      <w:r w:rsidRPr="006C52B6">
        <w:rPr>
          <w:rFonts w:ascii="Times New Roman" w:eastAsia="Times New Roman" w:hAnsi="Times New Roman" w:cs="Times New Roman"/>
          <w:sz w:val="24"/>
          <w:szCs w:val="24"/>
          <w:lang w:eastAsia="zh-CN"/>
        </w:rPr>
        <w:t>Престо</w:t>
      </w:r>
      <w:r w:rsidRPr="006C52B6">
        <w:rPr>
          <w:rFonts w:ascii="Times New Roman" w:eastAsia="Times New Roman" w:hAnsi="Times New Roman" w:cs="Times New Roman"/>
          <w:sz w:val="24"/>
          <w:szCs w:val="24"/>
          <w:lang w:val="en-US" w:eastAsia="zh-CN"/>
        </w:rPr>
        <w:t>», 2001</w:t>
      </w:r>
    </w:p>
    <w:p w:rsidR="006C52B6" w:rsidRPr="006C52B6" w:rsidRDefault="006C52B6" w:rsidP="006C52B6">
      <w:pPr>
        <w:numPr>
          <w:ilvl w:val="0"/>
          <w:numId w:val="310"/>
        </w:numPr>
        <w:suppressAutoHyphens/>
        <w:autoSpaceDE w:val="0"/>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Рубец А. Одноголосное сольфеджио</w:t>
      </w:r>
    </w:p>
    <w:p w:rsidR="006C52B6" w:rsidRPr="006C52B6" w:rsidRDefault="006C52B6" w:rsidP="006C52B6">
      <w:pPr>
        <w:numPr>
          <w:ilvl w:val="0"/>
          <w:numId w:val="310"/>
        </w:numPr>
        <w:suppressAutoHyphens/>
        <w:autoSpaceDE w:val="0"/>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Стоклицкая Т. 100 уроков сольфеджио для маленьких. Приложение для детей, ч.1 и 2. М. </w:t>
      </w:r>
      <w:r w:rsidRPr="006C52B6">
        <w:rPr>
          <w:rFonts w:ascii="Times New Roman" w:eastAsia="Times New Roman" w:hAnsi="Times New Roman" w:cs="Times New Roman"/>
          <w:sz w:val="24"/>
          <w:szCs w:val="24"/>
          <w:lang w:val="en-US" w:eastAsia="zh-CN"/>
        </w:rPr>
        <w:t>«</w:t>
      </w:r>
      <w:r w:rsidRPr="006C52B6">
        <w:rPr>
          <w:rFonts w:ascii="Times New Roman" w:eastAsia="Times New Roman" w:hAnsi="Times New Roman" w:cs="Times New Roman"/>
          <w:sz w:val="24"/>
          <w:szCs w:val="24"/>
          <w:lang w:eastAsia="zh-CN"/>
        </w:rPr>
        <w:t>Музыка</w:t>
      </w:r>
      <w:r w:rsidRPr="006C52B6">
        <w:rPr>
          <w:rFonts w:ascii="Times New Roman" w:eastAsia="Times New Roman" w:hAnsi="Times New Roman" w:cs="Times New Roman"/>
          <w:sz w:val="24"/>
          <w:szCs w:val="24"/>
          <w:lang w:val="en-US" w:eastAsia="zh-CN"/>
        </w:rPr>
        <w:t>», 1999</w:t>
      </w:r>
    </w:p>
    <w:p w:rsidR="006C52B6" w:rsidRPr="006C52B6" w:rsidRDefault="006C52B6" w:rsidP="006C52B6">
      <w:pPr>
        <w:numPr>
          <w:ilvl w:val="0"/>
          <w:numId w:val="310"/>
        </w:numPr>
        <w:suppressAutoHyphens/>
        <w:autoSpaceDE w:val="0"/>
        <w:spacing w:after="0" w:line="240" w:lineRule="auto"/>
        <w:contextualSpacing/>
        <w:jc w:val="both"/>
        <w:rPr>
          <w:rFonts w:ascii="Times New Roman" w:eastAsia="Times New Roman" w:hAnsi="Times New Roman" w:cs="Times New Roman"/>
          <w:sz w:val="24"/>
          <w:szCs w:val="24"/>
          <w:lang w:val="en-US" w:eastAsia="zh-CN"/>
        </w:rPr>
      </w:pPr>
      <w:r w:rsidRPr="006C52B6">
        <w:rPr>
          <w:rFonts w:ascii="Times New Roman" w:eastAsia="Times New Roman" w:hAnsi="Times New Roman" w:cs="Times New Roman"/>
          <w:sz w:val="24"/>
          <w:szCs w:val="24"/>
          <w:lang w:eastAsia="zh-CN"/>
        </w:rPr>
        <w:t>Фридкин Г. Чтение с листа на уроках сольфеджио. М., 1982</w:t>
      </w:r>
    </w:p>
    <w:p w:rsidR="006C52B6" w:rsidRPr="006C52B6" w:rsidRDefault="006C52B6" w:rsidP="006C52B6">
      <w:pPr>
        <w:numPr>
          <w:ilvl w:val="1"/>
          <w:numId w:val="287"/>
        </w:numPr>
        <w:tabs>
          <w:tab w:val="left" w:pos="142"/>
          <w:tab w:val="left" w:pos="284"/>
        </w:tabs>
        <w:suppressAutoHyphens/>
        <w:autoSpaceDE w:val="0"/>
        <w:spacing w:after="0" w:line="240" w:lineRule="auto"/>
        <w:ind w:left="0" w:hanging="22"/>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Учебно-методическая литература</w:t>
      </w:r>
    </w:p>
    <w:p w:rsidR="006C52B6" w:rsidRPr="006C52B6" w:rsidRDefault="006C52B6" w:rsidP="006C52B6">
      <w:pPr>
        <w:numPr>
          <w:ilvl w:val="0"/>
          <w:numId w:val="311"/>
        </w:numPr>
        <w:suppressAutoHyphens/>
        <w:autoSpaceDE w:val="0"/>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Алексеев Б., Блюм Д. Систематический курс музыкального диктанта. М. «Музыка», 1991</w:t>
      </w:r>
    </w:p>
    <w:p w:rsidR="006C52B6" w:rsidRPr="006C52B6" w:rsidRDefault="006C52B6" w:rsidP="006C52B6">
      <w:pPr>
        <w:numPr>
          <w:ilvl w:val="0"/>
          <w:numId w:val="311"/>
        </w:numPr>
        <w:suppressAutoHyphens/>
        <w:autoSpaceDE w:val="0"/>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Базарнова В. 100 диктантов по сольфеджио. М., 1993</w:t>
      </w:r>
    </w:p>
    <w:p w:rsidR="006C52B6" w:rsidRPr="006C52B6" w:rsidRDefault="006C52B6" w:rsidP="006C52B6">
      <w:pPr>
        <w:numPr>
          <w:ilvl w:val="0"/>
          <w:numId w:val="311"/>
        </w:numPr>
        <w:suppressAutoHyphens/>
        <w:autoSpaceDE w:val="0"/>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Быканова Е., Стоклицкая Т. Музыкальные диктанты 1-4 классы ДМШ. М., 1979</w:t>
      </w:r>
    </w:p>
    <w:p w:rsidR="006C52B6" w:rsidRPr="006C52B6" w:rsidRDefault="006C52B6" w:rsidP="006C52B6">
      <w:pPr>
        <w:numPr>
          <w:ilvl w:val="0"/>
          <w:numId w:val="311"/>
        </w:numPr>
        <w:suppressAutoHyphens/>
        <w:autoSpaceDE w:val="0"/>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Музыкальные диктанты для детской музыкальной школы (сост. Ж. Металлиди, А. Перцовская). М. СПб. </w:t>
      </w:r>
      <w:r w:rsidRPr="006C52B6">
        <w:rPr>
          <w:rFonts w:ascii="Times New Roman" w:eastAsia="Times New Roman" w:hAnsi="Times New Roman" w:cs="Times New Roman"/>
          <w:sz w:val="24"/>
          <w:szCs w:val="24"/>
          <w:lang w:val="en-US" w:eastAsia="zh-CN"/>
        </w:rPr>
        <w:t>«</w:t>
      </w:r>
      <w:r w:rsidRPr="006C52B6">
        <w:rPr>
          <w:rFonts w:ascii="Times New Roman" w:eastAsia="Times New Roman" w:hAnsi="Times New Roman" w:cs="Times New Roman"/>
          <w:sz w:val="24"/>
          <w:szCs w:val="24"/>
          <w:lang w:eastAsia="zh-CN"/>
        </w:rPr>
        <w:t>Музыка</w:t>
      </w:r>
      <w:r w:rsidRPr="006C52B6">
        <w:rPr>
          <w:rFonts w:ascii="Times New Roman" w:eastAsia="Times New Roman" w:hAnsi="Times New Roman" w:cs="Times New Roman"/>
          <w:sz w:val="24"/>
          <w:szCs w:val="24"/>
          <w:lang w:val="en-US" w:eastAsia="zh-CN"/>
        </w:rPr>
        <w:t>», 1995</w:t>
      </w:r>
    </w:p>
    <w:p w:rsidR="006C52B6" w:rsidRPr="006C52B6" w:rsidRDefault="006C52B6" w:rsidP="006C52B6">
      <w:pPr>
        <w:numPr>
          <w:ilvl w:val="0"/>
          <w:numId w:val="311"/>
        </w:numPr>
        <w:suppressAutoHyphens/>
        <w:autoSpaceDE w:val="0"/>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Ладухин Н. 1000 примеров музыкального диктанта. М. </w:t>
      </w:r>
      <w:r w:rsidRPr="006C52B6">
        <w:rPr>
          <w:rFonts w:ascii="Times New Roman" w:eastAsia="Times New Roman" w:hAnsi="Times New Roman" w:cs="Times New Roman"/>
          <w:sz w:val="24"/>
          <w:szCs w:val="24"/>
          <w:lang w:val="en-US" w:eastAsia="zh-CN"/>
        </w:rPr>
        <w:t>«</w:t>
      </w:r>
      <w:r w:rsidRPr="006C52B6">
        <w:rPr>
          <w:rFonts w:ascii="Times New Roman" w:eastAsia="Times New Roman" w:hAnsi="Times New Roman" w:cs="Times New Roman"/>
          <w:sz w:val="24"/>
          <w:szCs w:val="24"/>
          <w:lang w:eastAsia="zh-CN"/>
        </w:rPr>
        <w:t>Композитор</w:t>
      </w:r>
      <w:r w:rsidRPr="006C52B6">
        <w:rPr>
          <w:rFonts w:ascii="Times New Roman" w:eastAsia="Times New Roman" w:hAnsi="Times New Roman" w:cs="Times New Roman"/>
          <w:sz w:val="24"/>
          <w:szCs w:val="24"/>
          <w:lang w:val="en-US" w:eastAsia="zh-CN"/>
        </w:rPr>
        <w:t>», 1993</w:t>
      </w:r>
    </w:p>
    <w:p w:rsidR="006C52B6" w:rsidRPr="006C52B6" w:rsidRDefault="006C52B6" w:rsidP="006C52B6">
      <w:pPr>
        <w:numPr>
          <w:ilvl w:val="0"/>
          <w:numId w:val="311"/>
        </w:numPr>
        <w:suppressAutoHyphens/>
        <w:autoSpaceDE w:val="0"/>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Лопатина И. Сборник диктантов. Одноголосие и двухголосие. М. </w:t>
      </w:r>
      <w:r w:rsidRPr="006C52B6">
        <w:rPr>
          <w:rFonts w:ascii="Times New Roman" w:eastAsia="Times New Roman" w:hAnsi="Times New Roman" w:cs="Times New Roman"/>
          <w:sz w:val="24"/>
          <w:szCs w:val="24"/>
          <w:lang w:val="en-US" w:eastAsia="zh-CN"/>
        </w:rPr>
        <w:t>«</w:t>
      </w:r>
      <w:r w:rsidRPr="006C52B6">
        <w:rPr>
          <w:rFonts w:ascii="Times New Roman" w:eastAsia="Times New Roman" w:hAnsi="Times New Roman" w:cs="Times New Roman"/>
          <w:sz w:val="24"/>
          <w:szCs w:val="24"/>
          <w:lang w:eastAsia="zh-CN"/>
        </w:rPr>
        <w:t>Музыка</w:t>
      </w:r>
      <w:r w:rsidRPr="006C52B6">
        <w:rPr>
          <w:rFonts w:ascii="Times New Roman" w:eastAsia="Times New Roman" w:hAnsi="Times New Roman" w:cs="Times New Roman"/>
          <w:sz w:val="24"/>
          <w:szCs w:val="24"/>
          <w:lang w:val="en-US" w:eastAsia="zh-CN"/>
        </w:rPr>
        <w:t>», 1985</w:t>
      </w:r>
    </w:p>
    <w:p w:rsidR="006C52B6" w:rsidRPr="006C52B6" w:rsidRDefault="006C52B6" w:rsidP="006C52B6">
      <w:pPr>
        <w:numPr>
          <w:ilvl w:val="0"/>
          <w:numId w:val="311"/>
        </w:numPr>
        <w:suppressAutoHyphens/>
        <w:autoSpaceDE w:val="0"/>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Русяева И. Одноголосные диктанты. М., 1999</w:t>
      </w:r>
    </w:p>
    <w:p w:rsidR="006C52B6" w:rsidRPr="006C52B6" w:rsidRDefault="006C52B6" w:rsidP="006C52B6">
      <w:pPr>
        <w:numPr>
          <w:ilvl w:val="0"/>
          <w:numId w:val="311"/>
        </w:numPr>
        <w:suppressAutoHyphens/>
        <w:autoSpaceDE w:val="0"/>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Русяева И. Развитие гармонического слуха на уроках сольфеджио. М., 1993</w:t>
      </w:r>
    </w:p>
    <w:p w:rsidR="006C52B6" w:rsidRPr="006C52B6" w:rsidRDefault="006C52B6" w:rsidP="006C52B6">
      <w:pPr>
        <w:numPr>
          <w:ilvl w:val="0"/>
          <w:numId w:val="311"/>
        </w:numPr>
        <w:suppressAutoHyphens/>
        <w:autoSpaceDE w:val="0"/>
        <w:spacing w:after="0" w:line="240" w:lineRule="auto"/>
        <w:contextualSpacing/>
        <w:jc w:val="both"/>
        <w:rPr>
          <w:rFonts w:ascii="Times New Roman" w:eastAsia="Times New Roman" w:hAnsi="Times New Roman" w:cs="Times New Roman"/>
          <w:b/>
          <w:bCs/>
          <w:iCs/>
          <w:sz w:val="24"/>
          <w:szCs w:val="24"/>
          <w:lang w:eastAsia="zh-CN"/>
        </w:rPr>
      </w:pPr>
      <w:r w:rsidRPr="006C52B6">
        <w:rPr>
          <w:rFonts w:ascii="Times New Roman" w:eastAsia="Times New Roman" w:hAnsi="Times New Roman" w:cs="Times New Roman"/>
          <w:sz w:val="24"/>
          <w:szCs w:val="24"/>
          <w:lang w:eastAsia="zh-CN"/>
        </w:rPr>
        <w:t>Жуковская Г., Казакова Т., Петрова А. Сборник диктантов по сольфеджио. М., 2007</w:t>
      </w:r>
    </w:p>
    <w:p w:rsidR="006C52B6" w:rsidRPr="006C52B6" w:rsidRDefault="006C52B6" w:rsidP="006C52B6">
      <w:pPr>
        <w:numPr>
          <w:ilvl w:val="1"/>
          <w:numId w:val="287"/>
        </w:numPr>
        <w:tabs>
          <w:tab w:val="left" w:pos="426"/>
        </w:tabs>
        <w:suppressAutoHyphens/>
        <w:autoSpaceDE w:val="0"/>
        <w:spacing w:after="0" w:line="240" w:lineRule="auto"/>
        <w:ind w:left="0" w:hanging="22"/>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bCs/>
          <w:iCs/>
          <w:sz w:val="24"/>
          <w:szCs w:val="24"/>
          <w:lang w:eastAsia="zh-CN"/>
        </w:rPr>
        <w:t>Методическая литература</w:t>
      </w:r>
    </w:p>
    <w:p w:rsidR="006C52B6" w:rsidRPr="006C52B6" w:rsidRDefault="006C52B6" w:rsidP="006C52B6">
      <w:pPr>
        <w:numPr>
          <w:ilvl w:val="0"/>
          <w:numId w:val="303"/>
        </w:numPr>
        <w:suppressAutoHyphens/>
        <w:autoSpaceDE w:val="0"/>
        <w:spacing w:after="0" w:line="240" w:lineRule="auto"/>
        <w:ind w:left="426" w:hanging="426"/>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Давыдова Е. Сольфеджио. 3 класс. ДМШ Методическое пособие. М., </w:t>
      </w:r>
      <w:r w:rsidRPr="006C52B6">
        <w:rPr>
          <w:rFonts w:ascii="Times New Roman" w:eastAsia="Times New Roman" w:hAnsi="Times New Roman" w:cs="Times New Roman"/>
          <w:sz w:val="24"/>
          <w:szCs w:val="24"/>
          <w:lang w:val="en-US" w:eastAsia="zh-CN"/>
        </w:rPr>
        <w:t>«</w:t>
      </w:r>
      <w:r w:rsidRPr="006C52B6">
        <w:rPr>
          <w:rFonts w:ascii="Times New Roman" w:eastAsia="Times New Roman" w:hAnsi="Times New Roman" w:cs="Times New Roman"/>
          <w:sz w:val="24"/>
          <w:szCs w:val="24"/>
          <w:lang w:eastAsia="zh-CN"/>
        </w:rPr>
        <w:t>Музыка</w:t>
      </w:r>
      <w:r w:rsidRPr="006C52B6">
        <w:rPr>
          <w:rFonts w:ascii="Times New Roman" w:eastAsia="Times New Roman" w:hAnsi="Times New Roman" w:cs="Times New Roman"/>
          <w:sz w:val="24"/>
          <w:szCs w:val="24"/>
          <w:lang w:val="en-US" w:eastAsia="zh-CN"/>
        </w:rPr>
        <w:t>», 1976</w:t>
      </w:r>
    </w:p>
    <w:p w:rsidR="006C52B6" w:rsidRPr="006C52B6" w:rsidRDefault="006C52B6" w:rsidP="006C52B6">
      <w:pPr>
        <w:numPr>
          <w:ilvl w:val="0"/>
          <w:numId w:val="303"/>
        </w:numPr>
        <w:suppressAutoHyphens/>
        <w:autoSpaceDE w:val="0"/>
        <w:spacing w:after="0" w:line="240" w:lineRule="auto"/>
        <w:ind w:left="426" w:hanging="426"/>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Давыдова Е. Сольфеджио. 4 класс. ДМШ Методическое пособие. М., «Музыка», 2005</w:t>
      </w:r>
    </w:p>
    <w:p w:rsidR="006C52B6" w:rsidRPr="006C52B6" w:rsidRDefault="006C52B6" w:rsidP="006C52B6">
      <w:pPr>
        <w:numPr>
          <w:ilvl w:val="0"/>
          <w:numId w:val="303"/>
        </w:numPr>
        <w:suppressAutoHyphens/>
        <w:autoSpaceDE w:val="0"/>
        <w:spacing w:after="0" w:line="240" w:lineRule="auto"/>
        <w:ind w:left="426" w:hanging="426"/>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Давыдова Е. Сольфеджио. 5 класс. ДМШ Методическое пособие. М., </w:t>
      </w:r>
      <w:r w:rsidRPr="006C52B6">
        <w:rPr>
          <w:rFonts w:ascii="Times New Roman" w:eastAsia="Times New Roman" w:hAnsi="Times New Roman" w:cs="Times New Roman"/>
          <w:sz w:val="24"/>
          <w:szCs w:val="24"/>
          <w:lang w:val="en-US" w:eastAsia="zh-CN"/>
        </w:rPr>
        <w:t>«</w:t>
      </w:r>
      <w:r w:rsidRPr="006C52B6">
        <w:rPr>
          <w:rFonts w:ascii="Times New Roman" w:eastAsia="Times New Roman" w:hAnsi="Times New Roman" w:cs="Times New Roman"/>
          <w:sz w:val="24"/>
          <w:szCs w:val="24"/>
          <w:lang w:eastAsia="zh-CN"/>
        </w:rPr>
        <w:t>Музыка</w:t>
      </w:r>
      <w:r w:rsidRPr="006C52B6">
        <w:rPr>
          <w:rFonts w:ascii="Times New Roman" w:eastAsia="Times New Roman" w:hAnsi="Times New Roman" w:cs="Times New Roman"/>
          <w:sz w:val="24"/>
          <w:szCs w:val="24"/>
          <w:lang w:val="en-US" w:eastAsia="zh-CN"/>
        </w:rPr>
        <w:t>», 1981</w:t>
      </w:r>
    </w:p>
    <w:p w:rsidR="006C52B6" w:rsidRPr="006C52B6" w:rsidRDefault="006C52B6" w:rsidP="006C52B6">
      <w:pPr>
        <w:numPr>
          <w:ilvl w:val="0"/>
          <w:numId w:val="303"/>
        </w:numPr>
        <w:suppressAutoHyphens/>
        <w:autoSpaceDE w:val="0"/>
        <w:spacing w:after="0" w:line="240" w:lineRule="auto"/>
        <w:ind w:left="426" w:hanging="426"/>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Калужская Т. Сольфеджио 6 класс ДМШ. Учебно-методическое пособие. М., «Музыка»</w:t>
      </w:r>
    </w:p>
    <w:p w:rsidR="006C52B6" w:rsidRPr="006C52B6" w:rsidRDefault="006C52B6" w:rsidP="006C52B6">
      <w:pPr>
        <w:numPr>
          <w:ilvl w:val="0"/>
          <w:numId w:val="303"/>
        </w:numPr>
        <w:suppressAutoHyphens/>
        <w:autoSpaceDE w:val="0"/>
        <w:spacing w:after="0" w:line="240" w:lineRule="auto"/>
        <w:ind w:left="426" w:hanging="426"/>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Стоклицкая Т. 100 уроков сольфеджио для самых маленьких. Ч.1 и 2. М. </w:t>
      </w:r>
      <w:r w:rsidRPr="006C52B6">
        <w:rPr>
          <w:rFonts w:ascii="Times New Roman" w:eastAsia="Times New Roman" w:hAnsi="Times New Roman" w:cs="Times New Roman"/>
          <w:sz w:val="24"/>
          <w:szCs w:val="24"/>
          <w:lang w:val="en-US" w:eastAsia="zh-CN"/>
        </w:rPr>
        <w:t>«</w:t>
      </w:r>
      <w:r w:rsidRPr="006C52B6">
        <w:rPr>
          <w:rFonts w:ascii="Times New Roman" w:eastAsia="Times New Roman" w:hAnsi="Times New Roman" w:cs="Times New Roman"/>
          <w:sz w:val="24"/>
          <w:szCs w:val="24"/>
          <w:lang w:eastAsia="zh-CN"/>
        </w:rPr>
        <w:t>Музыка</w:t>
      </w:r>
      <w:r w:rsidRPr="006C52B6">
        <w:rPr>
          <w:rFonts w:ascii="Times New Roman" w:eastAsia="Times New Roman" w:hAnsi="Times New Roman" w:cs="Times New Roman"/>
          <w:sz w:val="24"/>
          <w:szCs w:val="24"/>
          <w:lang w:val="en-US" w:eastAsia="zh-CN"/>
        </w:rPr>
        <w:t>», 1999</w:t>
      </w: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contextualSpacing/>
        <w:jc w:val="both"/>
        <w:rPr>
          <w:rFonts w:ascii="Times New Roman" w:eastAsia="Times New Roman" w:hAnsi="Times New Roman" w:cs="Times New Roman"/>
          <w:sz w:val="24"/>
          <w:szCs w:val="24"/>
          <w:lang w:val="en-US" w:eastAsia="zh-CN"/>
        </w:rPr>
      </w:pPr>
    </w:p>
    <w:p w:rsidR="006C52B6" w:rsidRPr="006C52B6" w:rsidRDefault="006C52B6" w:rsidP="006C52B6">
      <w:pPr>
        <w:suppressAutoHyphens/>
        <w:spacing w:after="0" w:line="240" w:lineRule="auto"/>
        <w:jc w:val="center"/>
        <w:rPr>
          <w:color w:val="00000A"/>
        </w:rPr>
      </w:pPr>
      <w:r w:rsidRPr="006C52B6">
        <w:rPr>
          <w:rFonts w:ascii="Times New Roman" w:eastAsia="Times New Roman" w:hAnsi="Times New Roman" w:cs="Times New Roman"/>
          <w:color w:val="00000A"/>
          <w:sz w:val="24"/>
          <w:szCs w:val="24"/>
          <w:lang w:eastAsia="zh-CN"/>
        </w:rPr>
        <w:lastRenderedPageBreak/>
        <w:t>Муниципальное бюджетное учреждение</w:t>
      </w:r>
      <w:r w:rsidRPr="006C52B6">
        <w:rPr>
          <w:rFonts w:ascii="Times New Roman" w:eastAsia="Times New Roman" w:hAnsi="Times New Roman" w:cs="Times New Roman"/>
          <w:noProof/>
          <w:color w:val="00000A"/>
          <w:sz w:val="24"/>
          <w:szCs w:val="24"/>
          <w:lang w:eastAsia="ru-RU"/>
        </w:rPr>
        <w:drawing>
          <wp:anchor distT="0" distB="0" distL="114935" distR="114935" simplePos="0" relativeHeight="251681792" behindDoc="0" locked="0" layoutInCell="1" allowOverlap="1">
            <wp:simplePos x="0" y="0"/>
            <wp:positionH relativeFrom="margin">
              <wp:posOffset>-183515</wp:posOffset>
            </wp:positionH>
            <wp:positionV relativeFrom="margin">
              <wp:posOffset>-29210</wp:posOffset>
            </wp:positionV>
            <wp:extent cx="1343025" cy="1045210"/>
            <wp:effectExtent l="0" t="0" r="0" b="0"/>
            <wp:wrapSquare wrapText="bothSides"/>
            <wp:docPr id="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9" cstate="print"/>
                    <a:stretch>
                      <a:fillRect/>
                    </a:stretch>
                  </pic:blipFill>
                  <pic:spPr bwMode="auto">
                    <a:xfrm>
                      <a:off x="0" y="0"/>
                      <a:ext cx="1343025" cy="1045210"/>
                    </a:xfrm>
                    <a:prstGeom prst="rect">
                      <a:avLst/>
                    </a:prstGeom>
                    <a:noFill/>
                    <a:ln w="9525">
                      <a:noFill/>
                      <a:miter lim="800000"/>
                      <a:headEnd/>
                      <a:tailEnd/>
                    </a:ln>
                  </pic:spPr>
                </pic:pic>
              </a:graphicData>
            </a:graphic>
          </wp:anchor>
        </w:drawing>
      </w:r>
    </w:p>
    <w:p w:rsidR="006C52B6" w:rsidRPr="006C52B6" w:rsidRDefault="006C52B6" w:rsidP="006C52B6">
      <w:pPr>
        <w:suppressAutoHyphens/>
        <w:spacing w:after="0" w:line="240" w:lineRule="auto"/>
        <w:jc w:val="center"/>
        <w:rPr>
          <w:color w:val="00000A"/>
        </w:rPr>
      </w:pPr>
      <w:r w:rsidRPr="006C52B6">
        <w:rPr>
          <w:rFonts w:ascii="Times New Roman" w:eastAsia="Times New Roman" w:hAnsi="Times New Roman" w:cs="Times New Roman"/>
          <w:color w:val="00000A"/>
          <w:sz w:val="24"/>
          <w:szCs w:val="24"/>
          <w:lang w:eastAsia="zh-CN"/>
        </w:rPr>
        <w:t xml:space="preserve">дополнительного образования </w:t>
      </w:r>
    </w:p>
    <w:p w:rsidR="006C52B6" w:rsidRPr="006C52B6" w:rsidRDefault="006C52B6" w:rsidP="006C52B6">
      <w:pPr>
        <w:suppressAutoHyphens/>
        <w:spacing w:after="0" w:line="240" w:lineRule="auto"/>
        <w:jc w:val="center"/>
        <w:rPr>
          <w:color w:val="00000A"/>
        </w:rPr>
      </w:pPr>
      <w:r w:rsidRPr="006C52B6">
        <w:rPr>
          <w:rFonts w:ascii="Times New Roman" w:eastAsia="Times New Roman" w:hAnsi="Times New Roman" w:cs="Times New Roman"/>
          <w:b/>
          <w:color w:val="00000A"/>
          <w:sz w:val="24"/>
          <w:szCs w:val="24"/>
          <w:lang w:eastAsia="zh-CN"/>
        </w:rPr>
        <w:t>«ДЕТСКАЯ ШКОЛА ИСКУССТВ № 17»</w:t>
      </w:r>
    </w:p>
    <w:p w:rsidR="006C52B6" w:rsidRPr="006C52B6" w:rsidRDefault="006C52B6" w:rsidP="006C52B6">
      <w:pPr>
        <w:suppressAutoHyphens/>
        <w:spacing w:after="0" w:line="240" w:lineRule="auto"/>
        <w:jc w:val="center"/>
        <w:rPr>
          <w:color w:val="00000A"/>
        </w:rPr>
      </w:pPr>
      <w:r w:rsidRPr="006C52B6">
        <w:rPr>
          <w:rFonts w:ascii="Times New Roman" w:eastAsia="Times New Roman" w:hAnsi="Times New Roman" w:cs="Times New Roman"/>
          <w:b/>
          <w:color w:val="00000A"/>
          <w:sz w:val="24"/>
          <w:szCs w:val="24"/>
          <w:lang w:eastAsia="zh-CN"/>
        </w:rPr>
        <w:t>городского округа Самара</w:t>
      </w:r>
    </w:p>
    <w:p w:rsidR="006C52B6" w:rsidRPr="006C52B6" w:rsidRDefault="006C52B6" w:rsidP="006C52B6">
      <w:pPr>
        <w:suppressAutoHyphens/>
        <w:spacing w:after="0" w:line="240" w:lineRule="auto"/>
        <w:contextualSpacing/>
        <w:jc w:val="center"/>
        <w:rPr>
          <w:color w:val="00000A"/>
        </w:rPr>
      </w:pPr>
      <w:r w:rsidRPr="006C52B6">
        <w:rPr>
          <w:rFonts w:ascii="Times New Roman" w:eastAsia="Calibri" w:hAnsi="Times New Roman" w:cs="Times New Roman"/>
          <w:color w:val="00000A"/>
          <w:sz w:val="24"/>
          <w:szCs w:val="24"/>
          <w:lang w:eastAsia="zh-CN"/>
        </w:rPr>
        <w:t>443079, г.Самара, ул. Гагарина, 58 , тел.(факс) 260-83-01</w:t>
      </w:r>
    </w:p>
    <w:p w:rsidR="006C52B6" w:rsidRPr="006C52B6" w:rsidRDefault="006C52B6" w:rsidP="006C52B6">
      <w:pPr>
        <w:suppressAutoHyphens/>
        <w:spacing w:after="0" w:line="240" w:lineRule="auto"/>
        <w:jc w:val="center"/>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ДОПОЛНИТЕЛЬНАЯ ПРЕДПРОФЕССИОНАЛЬНАЯ ОБЩЕОБРАЗОВАТЕЛЬНАЯ ПРОГРАММА В ОБЛАСТИ МУЗЫКАЛЬНОГО ИСКУССТВА «ФОРТЕПИАНО», «СТРУННЫЕ ИНСТРУМЕНТЫ», «ДУХОВЫЕ ИНСТРУМЕНЫ», «НАРОДНЫЕ ИНСТРУМЕНТЫ»</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color w:val="00000A"/>
        </w:rPr>
      </w:pPr>
      <w:r w:rsidRPr="006C52B6">
        <w:rPr>
          <w:rFonts w:ascii="Times New Roman" w:eastAsia="Times New Roman" w:hAnsi="Times New Roman" w:cs="Times New Roman"/>
          <w:b/>
          <w:color w:val="00000A"/>
          <w:sz w:val="32"/>
          <w:szCs w:val="32"/>
          <w:lang w:eastAsia="zh-CN"/>
        </w:rPr>
        <w:t>Предметная область</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color w:val="00000A"/>
        </w:rPr>
      </w:pPr>
      <w:r w:rsidRPr="006C52B6">
        <w:rPr>
          <w:rFonts w:ascii="Times New Roman" w:eastAsia="Times New Roman" w:hAnsi="Times New Roman" w:cs="Times New Roman"/>
          <w:b/>
          <w:color w:val="00000A"/>
          <w:sz w:val="32"/>
          <w:szCs w:val="32"/>
          <w:lang w:eastAsia="zh-CN"/>
        </w:rPr>
        <w:t>ПО.02. ТЕОРИЯ И ИСТОРИЯ МУЗЫКИ</w:t>
      </w: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r w:rsidRPr="006C52B6">
        <w:rPr>
          <w:rFonts w:ascii="Times New Roman" w:eastAsia="Times New Roman" w:hAnsi="Times New Roman" w:cs="Times New Roman"/>
          <w:b/>
          <w:color w:val="00000A"/>
          <w:sz w:val="32"/>
          <w:szCs w:val="32"/>
          <w:lang w:eastAsia="zh-CN"/>
        </w:rPr>
        <w:t>РАБОЧАЯ ПРОГРАММА УЧЕБНОГО ПРЕДМЕТА ПО.02.УП.02 «СЛУШАНИЕ МУЗЫКИ»</w:t>
      </w: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rPr>
          <w:color w:val="00000A"/>
        </w:rPr>
      </w:pPr>
    </w:p>
    <w:p w:rsidR="006C52B6" w:rsidRPr="006C52B6" w:rsidRDefault="006C52B6" w:rsidP="006C52B6">
      <w:pPr>
        <w:suppressAutoHyphens/>
        <w:spacing w:after="0"/>
        <w:jc w:val="center"/>
        <w:rPr>
          <w:rFonts w:ascii="Times New Roman" w:hAnsi="Times New Roman"/>
          <w:color w:val="00000A"/>
          <w:sz w:val="24"/>
          <w:szCs w:val="24"/>
        </w:rPr>
      </w:pPr>
      <w:r w:rsidRPr="006C52B6">
        <w:rPr>
          <w:rFonts w:ascii="Times New Roman" w:hAnsi="Times New Roman"/>
          <w:color w:val="00000A"/>
          <w:sz w:val="24"/>
          <w:szCs w:val="24"/>
        </w:rPr>
        <w:t>Самара 2021 г.</w:t>
      </w:r>
    </w:p>
    <w:p w:rsidR="006C52B6" w:rsidRPr="006C52B6" w:rsidRDefault="006C52B6" w:rsidP="006C52B6">
      <w:pPr>
        <w:suppressAutoHyphens/>
        <w:spacing w:after="0"/>
        <w:jc w:val="center"/>
        <w:rPr>
          <w:rFonts w:ascii="Times New Roman" w:hAnsi="Times New Roman"/>
          <w:color w:val="00000A"/>
          <w:sz w:val="24"/>
          <w:szCs w:val="24"/>
        </w:rPr>
      </w:pPr>
    </w:p>
    <w:p w:rsidR="006C52B6" w:rsidRPr="006C52B6" w:rsidRDefault="006C52B6" w:rsidP="006C52B6">
      <w:pPr>
        <w:suppressAutoHyphens/>
        <w:spacing w:after="0"/>
        <w:jc w:val="center"/>
        <w:rPr>
          <w:color w:val="00000A"/>
        </w:rPr>
      </w:pPr>
    </w:p>
    <w:tbl>
      <w:tblPr>
        <w:tblW w:w="9355" w:type="dxa"/>
        <w:tblInd w:w="109" w:type="dxa"/>
        <w:tblLook w:val="04A0"/>
      </w:tblPr>
      <w:tblGrid>
        <w:gridCol w:w="3680"/>
        <w:gridCol w:w="430"/>
        <w:gridCol w:w="5245"/>
      </w:tblGrid>
      <w:tr w:rsidR="006C52B6" w:rsidRPr="006C52B6" w:rsidTr="009723AA">
        <w:tc>
          <w:tcPr>
            <w:tcW w:w="3680" w:type="dxa"/>
            <w:shd w:val="clear" w:color="auto" w:fill="auto"/>
          </w:tcPr>
          <w:p w:rsidR="006C52B6" w:rsidRPr="006C52B6" w:rsidRDefault="006C52B6" w:rsidP="006C52B6">
            <w:pPr>
              <w:widowControl w:val="0"/>
              <w:suppressAutoHyphens/>
              <w:spacing w:after="0"/>
              <w:jc w:val="both"/>
              <w:textAlignment w:val="baseline"/>
              <w:rPr>
                <w:rFonts w:ascii="Times New Roman" w:eastAsia="Calibri" w:hAnsi="Times New Roman" w:cs="Times New Roman"/>
                <w:color w:val="00000A"/>
                <w:sz w:val="24"/>
                <w:szCs w:val="24"/>
                <w:lang w:bidi="en-US"/>
              </w:rPr>
            </w:pPr>
            <w:r w:rsidRPr="006C52B6">
              <w:rPr>
                <w:rFonts w:ascii="Times New Roman" w:eastAsia="Calibri" w:hAnsi="Times New Roman" w:cs="Times New Roman"/>
                <w:color w:val="00000A"/>
                <w:sz w:val="24"/>
                <w:szCs w:val="24"/>
                <w:lang w:bidi="en-US"/>
              </w:rPr>
              <w:t>Принят</w:t>
            </w:r>
          </w:p>
          <w:p w:rsidR="006C52B6" w:rsidRPr="006C52B6" w:rsidRDefault="006C52B6" w:rsidP="006C52B6">
            <w:pPr>
              <w:widowControl w:val="0"/>
              <w:suppressAutoHyphens/>
              <w:spacing w:after="0"/>
              <w:jc w:val="both"/>
              <w:textAlignment w:val="baseline"/>
              <w:rPr>
                <w:rFonts w:ascii="Times New Roman" w:eastAsia="Calibri" w:hAnsi="Times New Roman" w:cs="Times New Roman"/>
                <w:color w:val="00000A"/>
                <w:sz w:val="24"/>
                <w:szCs w:val="24"/>
                <w:lang w:bidi="en-US"/>
              </w:rPr>
            </w:pPr>
            <w:r w:rsidRPr="006C52B6">
              <w:rPr>
                <w:rFonts w:ascii="Times New Roman" w:eastAsia="Calibri" w:hAnsi="Times New Roman" w:cs="Times New Roman"/>
                <w:color w:val="00000A"/>
                <w:sz w:val="24"/>
                <w:szCs w:val="24"/>
                <w:lang w:bidi="en-US"/>
              </w:rPr>
              <w:t>на Педагогическом совете</w:t>
            </w:r>
          </w:p>
          <w:p w:rsidR="006C52B6" w:rsidRPr="006C52B6" w:rsidRDefault="006C52B6" w:rsidP="006C52B6">
            <w:pPr>
              <w:widowControl w:val="0"/>
              <w:suppressAutoHyphens/>
              <w:spacing w:after="0"/>
              <w:jc w:val="both"/>
              <w:textAlignment w:val="baseline"/>
              <w:rPr>
                <w:rFonts w:ascii="Times New Roman" w:eastAsia="Calibri" w:hAnsi="Times New Roman" w:cs="Times New Roman"/>
                <w:color w:val="00000A"/>
                <w:sz w:val="24"/>
                <w:szCs w:val="24"/>
                <w:lang w:bidi="en-US"/>
              </w:rPr>
            </w:pPr>
            <w:r w:rsidRPr="006C52B6">
              <w:rPr>
                <w:rFonts w:ascii="Times New Roman" w:eastAsia="Calibri" w:hAnsi="Times New Roman" w:cs="Times New Roman"/>
                <w:color w:val="00000A"/>
                <w:sz w:val="24"/>
                <w:szCs w:val="24"/>
                <w:lang w:bidi="en-US"/>
              </w:rPr>
              <w:t>«____» ______________ 20___ г.</w:t>
            </w:r>
          </w:p>
          <w:p w:rsidR="006C52B6" w:rsidRPr="006C52B6" w:rsidRDefault="006C52B6" w:rsidP="006C52B6">
            <w:pPr>
              <w:widowControl w:val="0"/>
              <w:suppressAutoHyphens/>
              <w:spacing w:after="0"/>
              <w:textAlignment w:val="baseline"/>
              <w:rPr>
                <w:rFonts w:ascii="Times New Roman" w:eastAsia="Calibri" w:hAnsi="Times New Roman" w:cs="Times New Roman"/>
                <w:color w:val="00000A"/>
                <w:sz w:val="24"/>
                <w:szCs w:val="24"/>
                <w:lang w:val="en-US" w:bidi="en-US"/>
              </w:rPr>
            </w:pPr>
            <w:r w:rsidRPr="006C52B6">
              <w:rPr>
                <w:rFonts w:ascii="Times New Roman" w:eastAsia="Calibri" w:hAnsi="Times New Roman" w:cs="Times New Roman"/>
                <w:color w:val="00000A"/>
                <w:sz w:val="24"/>
                <w:szCs w:val="24"/>
                <w:lang w:val="en-US" w:bidi="en-US"/>
              </w:rPr>
              <w:t>Протокол</w:t>
            </w:r>
            <w:r w:rsidRPr="006C52B6">
              <w:rPr>
                <w:rFonts w:ascii="Times New Roman" w:eastAsia="Calibri" w:hAnsi="Times New Roman" w:cs="Times New Roman"/>
                <w:color w:val="00000A"/>
                <w:sz w:val="24"/>
                <w:szCs w:val="24"/>
                <w:lang w:bidi="en-US"/>
              </w:rPr>
              <w:t xml:space="preserve"> </w:t>
            </w:r>
            <w:r w:rsidRPr="006C52B6">
              <w:rPr>
                <w:rFonts w:ascii="Times New Roman" w:eastAsia="Calibri" w:hAnsi="Times New Roman" w:cs="Times New Roman"/>
                <w:color w:val="00000A"/>
                <w:sz w:val="24"/>
                <w:szCs w:val="24"/>
                <w:lang w:val="en-US" w:bidi="en-US"/>
              </w:rPr>
              <w:t xml:space="preserve"> № _____</w:t>
            </w:r>
          </w:p>
        </w:tc>
        <w:tc>
          <w:tcPr>
            <w:tcW w:w="430" w:type="dxa"/>
            <w:shd w:val="clear" w:color="auto" w:fill="auto"/>
          </w:tcPr>
          <w:p w:rsidR="006C52B6" w:rsidRPr="006C52B6" w:rsidRDefault="006C52B6" w:rsidP="006C52B6">
            <w:pPr>
              <w:widowControl w:val="0"/>
              <w:suppressAutoHyphens/>
              <w:spacing w:after="0"/>
              <w:jc w:val="both"/>
              <w:textAlignment w:val="baseline"/>
              <w:rPr>
                <w:rFonts w:ascii="Times New Roman" w:eastAsia="Calibri" w:hAnsi="Times New Roman" w:cs="Times New Roman"/>
                <w:color w:val="00000A"/>
                <w:sz w:val="24"/>
                <w:szCs w:val="24"/>
                <w:lang w:val="en-US" w:bidi="en-US"/>
              </w:rPr>
            </w:pPr>
          </w:p>
        </w:tc>
        <w:tc>
          <w:tcPr>
            <w:tcW w:w="5245" w:type="dxa"/>
            <w:shd w:val="clear" w:color="auto" w:fill="auto"/>
          </w:tcPr>
          <w:p w:rsidR="006C52B6" w:rsidRPr="006C52B6" w:rsidRDefault="006C52B6" w:rsidP="006C52B6">
            <w:pPr>
              <w:widowControl w:val="0"/>
              <w:suppressAutoHyphens/>
              <w:spacing w:after="0"/>
              <w:jc w:val="right"/>
              <w:textAlignment w:val="baseline"/>
              <w:rPr>
                <w:rFonts w:ascii="Times New Roman" w:eastAsia="Calibri" w:hAnsi="Times New Roman" w:cs="Times New Roman"/>
                <w:color w:val="00000A"/>
                <w:sz w:val="24"/>
                <w:szCs w:val="24"/>
                <w:lang w:bidi="en-US"/>
              </w:rPr>
            </w:pPr>
            <w:r w:rsidRPr="006C52B6">
              <w:rPr>
                <w:rFonts w:ascii="Times New Roman" w:eastAsia="Calibri" w:hAnsi="Times New Roman" w:cs="Times New Roman"/>
                <w:color w:val="00000A"/>
                <w:sz w:val="24"/>
                <w:szCs w:val="24"/>
                <w:lang w:bidi="en-US"/>
              </w:rPr>
              <w:t>УТВЕРЖДАЮ</w:t>
            </w:r>
          </w:p>
          <w:p w:rsidR="006C52B6" w:rsidRPr="006C52B6" w:rsidRDefault="006C52B6" w:rsidP="006C52B6">
            <w:pPr>
              <w:widowControl w:val="0"/>
              <w:suppressAutoHyphens/>
              <w:spacing w:after="0"/>
              <w:jc w:val="right"/>
              <w:textAlignment w:val="baseline"/>
              <w:rPr>
                <w:rFonts w:ascii="Times New Roman" w:eastAsia="Calibri" w:hAnsi="Times New Roman" w:cs="Times New Roman"/>
                <w:color w:val="00000A"/>
                <w:sz w:val="24"/>
                <w:szCs w:val="24"/>
                <w:lang w:bidi="en-US"/>
              </w:rPr>
            </w:pPr>
            <w:r w:rsidRPr="006C52B6">
              <w:rPr>
                <w:rFonts w:ascii="Times New Roman" w:eastAsia="Calibri" w:hAnsi="Times New Roman" w:cs="Times New Roman"/>
                <w:color w:val="00000A"/>
                <w:sz w:val="24"/>
                <w:szCs w:val="24"/>
                <w:lang w:bidi="en-US"/>
              </w:rPr>
              <w:t>Директор МБУ ДО «ДШИ № 17» г. о. Самара</w:t>
            </w:r>
          </w:p>
          <w:p w:rsidR="006C52B6" w:rsidRPr="006C52B6" w:rsidRDefault="006C52B6" w:rsidP="006C52B6">
            <w:pPr>
              <w:widowControl w:val="0"/>
              <w:suppressAutoHyphens/>
              <w:spacing w:after="0"/>
              <w:jc w:val="right"/>
              <w:textAlignment w:val="baseline"/>
              <w:rPr>
                <w:rFonts w:ascii="Times New Roman" w:eastAsia="Calibri" w:hAnsi="Times New Roman" w:cs="Times New Roman"/>
                <w:color w:val="00000A"/>
                <w:sz w:val="24"/>
                <w:szCs w:val="24"/>
                <w:lang w:bidi="en-US"/>
              </w:rPr>
            </w:pPr>
            <w:r w:rsidRPr="006C52B6">
              <w:rPr>
                <w:rFonts w:ascii="Times New Roman" w:eastAsia="Calibri" w:hAnsi="Times New Roman" w:cs="Times New Roman"/>
                <w:color w:val="00000A"/>
                <w:sz w:val="24"/>
                <w:szCs w:val="24"/>
                <w:lang w:bidi="en-US"/>
              </w:rPr>
              <w:t xml:space="preserve"> ________________ И.А.Балашова </w:t>
            </w:r>
          </w:p>
          <w:p w:rsidR="006C52B6" w:rsidRPr="006C52B6" w:rsidRDefault="006C52B6" w:rsidP="006C52B6">
            <w:pPr>
              <w:widowControl w:val="0"/>
              <w:suppressAutoHyphens/>
              <w:spacing w:after="0"/>
              <w:jc w:val="right"/>
              <w:textAlignment w:val="baseline"/>
              <w:rPr>
                <w:rFonts w:ascii="Times New Roman" w:eastAsia="Calibri" w:hAnsi="Times New Roman" w:cs="Times New Roman"/>
                <w:color w:val="00000A"/>
                <w:sz w:val="24"/>
                <w:szCs w:val="24"/>
                <w:lang w:bidi="en-US"/>
              </w:rPr>
            </w:pPr>
            <w:r w:rsidRPr="006C52B6">
              <w:rPr>
                <w:rFonts w:ascii="Times New Roman" w:eastAsia="Calibri" w:hAnsi="Times New Roman" w:cs="Times New Roman"/>
                <w:color w:val="00000A"/>
                <w:sz w:val="24"/>
                <w:szCs w:val="24"/>
                <w:lang w:bidi="en-US"/>
              </w:rPr>
              <w:t>«____»_______________20____г.</w:t>
            </w:r>
          </w:p>
          <w:p w:rsidR="006C52B6" w:rsidRPr="006C52B6" w:rsidRDefault="006C52B6" w:rsidP="006C52B6">
            <w:pPr>
              <w:widowControl w:val="0"/>
              <w:suppressAutoHyphens/>
              <w:spacing w:after="0"/>
              <w:jc w:val="right"/>
              <w:textAlignment w:val="baseline"/>
              <w:rPr>
                <w:rFonts w:ascii="Times New Roman" w:eastAsia="Calibri" w:hAnsi="Times New Roman" w:cs="Times New Roman"/>
                <w:color w:val="00000A"/>
                <w:sz w:val="24"/>
                <w:szCs w:val="24"/>
                <w:lang w:bidi="en-US"/>
              </w:rPr>
            </w:pPr>
          </w:p>
        </w:tc>
      </w:tr>
    </w:tbl>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rPr>
          <w:rFonts w:ascii="Times New Roman" w:eastAsia="Times New Roman" w:hAnsi="Times New Roman" w:cs="Times New Roman"/>
          <w:color w:val="00000A"/>
          <w:sz w:val="28"/>
          <w:szCs w:val="28"/>
          <w:lang w:eastAsia="zh-CN"/>
        </w:rPr>
      </w:pPr>
    </w:p>
    <w:p w:rsidR="006C52B6" w:rsidRPr="006C52B6" w:rsidRDefault="006C52B6" w:rsidP="006C52B6">
      <w:pPr>
        <w:suppressAutoHyphens/>
        <w:jc w:val="both"/>
        <w:rPr>
          <w:rFonts w:ascii="Times New Roman" w:eastAsia="Times New Roman" w:hAnsi="Times New Roman" w:cs="Times New Roman"/>
          <w:color w:val="00000A"/>
          <w:sz w:val="28"/>
          <w:szCs w:val="28"/>
          <w:lang w:eastAsia="zh-CN"/>
        </w:rPr>
      </w:pPr>
      <w:r w:rsidRPr="006C52B6">
        <w:rPr>
          <w:rFonts w:ascii="Times New Roman" w:eastAsia="Times New Roman" w:hAnsi="Times New Roman" w:cs="Times New Roman"/>
          <w:color w:val="00000A"/>
          <w:sz w:val="28"/>
          <w:szCs w:val="28"/>
          <w:lang w:eastAsia="zh-CN"/>
        </w:rPr>
        <w:t>СОСТАВИТЕЛЬ:</w:t>
      </w:r>
      <w:r w:rsidRPr="006C52B6">
        <w:rPr>
          <w:rFonts w:ascii="Times New Roman" w:eastAsia="Times New Roman" w:hAnsi="Times New Roman" w:cs="Times New Roman"/>
          <w:color w:val="00000A"/>
          <w:sz w:val="24"/>
          <w:szCs w:val="24"/>
          <w:lang w:eastAsia="zh-CN"/>
        </w:rPr>
        <w:t xml:space="preserve">  </w:t>
      </w:r>
      <w:r w:rsidRPr="006C52B6">
        <w:rPr>
          <w:rFonts w:ascii="Times New Roman" w:eastAsia="Times New Roman" w:hAnsi="Times New Roman" w:cs="Times New Roman"/>
          <w:sz w:val="28"/>
          <w:szCs w:val="28"/>
          <w:lang w:eastAsia="zh-CN"/>
        </w:rPr>
        <w:t xml:space="preserve">Педагог дополнительного образования </w:t>
      </w:r>
      <w:r w:rsidRPr="006C52B6">
        <w:rPr>
          <w:rFonts w:ascii="Times New Roman" w:eastAsia="Times New Roman" w:hAnsi="Times New Roman" w:cs="Times New Roman"/>
          <w:color w:val="00000A"/>
          <w:sz w:val="28"/>
          <w:szCs w:val="28"/>
          <w:lang w:eastAsia="zh-CN"/>
        </w:rPr>
        <w:t>вокально-хорового и теоретического методического объединения – Брянская Людмила Юрьевна</w:t>
      </w:r>
    </w:p>
    <w:p w:rsidR="006C52B6" w:rsidRPr="006C52B6" w:rsidRDefault="006C52B6" w:rsidP="006C52B6">
      <w:pPr>
        <w:suppressAutoHyphens/>
        <w:spacing w:after="0"/>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rPr>
          <w:color w:val="00000A"/>
          <w:sz w:val="28"/>
          <w:szCs w:val="28"/>
        </w:rPr>
      </w:pPr>
      <w:r w:rsidRPr="006C52B6">
        <w:rPr>
          <w:rFonts w:ascii="Times New Roman" w:eastAsia="Times New Roman" w:hAnsi="Times New Roman" w:cs="Times New Roman"/>
          <w:color w:val="00000A"/>
          <w:sz w:val="28"/>
          <w:szCs w:val="28"/>
          <w:lang w:eastAsia="zh-CN"/>
        </w:rPr>
        <w:t xml:space="preserve">РЕЦЕНЗЕНТЫ:    </w:t>
      </w:r>
    </w:p>
    <w:p w:rsidR="006C52B6" w:rsidRPr="006C52B6" w:rsidRDefault="006C52B6" w:rsidP="006C52B6">
      <w:pPr>
        <w:suppressAutoHyphens/>
        <w:spacing w:after="0"/>
        <w:rPr>
          <w:rFonts w:ascii="Times New Roman" w:hAnsi="Times New Roman"/>
          <w:color w:val="00000A"/>
          <w:sz w:val="28"/>
          <w:szCs w:val="28"/>
        </w:rPr>
      </w:pPr>
    </w:p>
    <w:p w:rsidR="006C52B6" w:rsidRPr="006C52B6" w:rsidRDefault="006C52B6" w:rsidP="006C52B6">
      <w:pPr>
        <w:tabs>
          <w:tab w:val="left" w:pos="0"/>
          <w:tab w:val="left" w:pos="54"/>
        </w:tabs>
        <w:suppressAutoHyphens/>
        <w:autoSpaceDN w:val="0"/>
        <w:spacing w:after="0"/>
        <w:jc w:val="both"/>
        <w:textAlignment w:val="baseline"/>
        <w:rPr>
          <w:rFonts w:ascii="Times New Roman" w:eastAsia="Andale Sans UI" w:hAnsi="Times New Roman" w:cs="Tahoma"/>
          <w:kern w:val="3"/>
          <w:sz w:val="28"/>
          <w:szCs w:val="28"/>
          <w:lang w:bidi="en-US"/>
        </w:rPr>
      </w:pPr>
      <w:r w:rsidRPr="006C52B6">
        <w:rPr>
          <w:rFonts w:ascii="Liberation Serif" w:eastAsia="Times New Roman" w:hAnsi="Liberation Serif" w:cs="Tahoma"/>
          <w:color w:val="00000A"/>
          <w:kern w:val="3"/>
          <w:sz w:val="28"/>
          <w:szCs w:val="28"/>
          <w:lang w:eastAsia="ar-SA" w:bidi="en-US"/>
        </w:rPr>
        <w:t xml:space="preserve">Немировская Ия Дмитриевна </w:t>
      </w:r>
      <w:r w:rsidRPr="006C52B6">
        <w:rPr>
          <w:rFonts w:ascii="Liberation Serif" w:eastAsia="Times New Roman" w:hAnsi="Liberation Serif" w:cs="Tahoma"/>
          <w:color w:val="00000A"/>
          <w:kern w:val="3"/>
          <w:sz w:val="28"/>
          <w:szCs w:val="28"/>
          <w:lang w:eastAsia="ar-SA" w:bidi="en-US"/>
        </w:rPr>
        <w:sym w:font="Symbol" w:char="F02D"/>
      </w:r>
      <w:r w:rsidRPr="006C52B6">
        <w:rPr>
          <w:rFonts w:ascii="Times New Roman" w:eastAsia="Times New Roman" w:hAnsi="Times New Roman" w:cs="Tahoma"/>
          <w:color w:val="000000"/>
          <w:kern w:val="3"/>
          <w:sz w:val="28"/>
          <w:szCs w:val="28"/>
          <w:lang w:eastAsia="hi-IN" w:bidi="en-US"/>
        </w:rPr>
        <w:t xml:space="preserve">доктор филологических наук по специальностям 17.00.03 – музыкальное искусство и 10.01.01 – русская литература,профессор кафедры музыкального образования </w:t>
      </w:r>
      <w:r w:rsidRPr="006C52B6">
        <w:rPr>
          <w:rFonts w:ascii="Times New Roman" w:eastAsia="Times New Roman" w:hAnsi="Times New Roman" w:cs="Times New Roman"/>
          <w:kern w:val="3"/>
          <w:sz w:val="28"/>
          <w:szCs w:val="28"/>
          <w:lang w:eastAsia="zh-CN" w:bidi="en-US"/>
        </w:rPr>
        <w:t xml:space="preserve">Самарского социально-педагогического университета                                      </w:t>
      </w:r>
      <w:r w:rsidRPr="006C52B6">
        <w:rPr>
          <w:rFonts w:ascii="Times New Roman" w:eastAsia="Andale Sans UI" w:hAnsi="Times New Roman" w:cs="Tahoma"/>
          <w:kern w:val="3"/>
          <w:sz w:val="28"/>
          <w:szCs w:val="28"/>
          <w:lang w:bidi="en-US"/>
        </w:rPr>
        <w:t xml:space="preserve"> </w:t>
      </w:r>
    </w:p>
    <w:p w:rsidR="006C52B6" w:rsidRPr="006C52B6" w:rsidRDefault="006C52B6" w:rsidP="006C52B6">
      <w:pPr>
        <w:tabs>
          <w:tab w:val="left" w:pos="0"/>
          <w:tab w:val="left" w:pos="54"/>
        </w:tabs>
        <w:suppressAutoHyphens/>
        <w:autoSpaceDN w:val="0"/>
        <w:spacing w:after="0"/>
        <w:jc w:val="both"/>
        <w:textAlignment w:val="baseline"/>
        <w:rPr>
          <w:rFonts w:ascii="Times New Roman" w:eastAsia="Times New Roman" w:hAnsi="Times New Roman" w:cs="Tahoma"/>
          <w:color w:val="000000"/>
          <w:kern w:val="3"/>
          <w:sz w:val="28"/>
          <w:szCs w:val="28"/>
          <w:lang w:eastAsia="hi-IN" w:bidi="en-US"/>
        </w:rPr>
      </w:pPr>
    </w:p>
    <w:p w:rsidR="006C52B6" w:rsidRPr="006C52B6" w:rsidRDefault="006C52B6" w:rsidP="006C52B6">
      <w:pPr>
        <w:suppressAutoHyphens/>
        <w:spacing w:after="0"/>
        <w:jc w:val="both"/>
        <w:rPr>
          <w:rFonts w:ascii="Times New Roman" w:eastAsia="Times New Roman" w:hAnsi="Times New Roman" w:cs="Times New Roman"/>
          <w:color w:val="00000A"/>
          <w:sz w:val="28"/>
          <w:szCs w:val="28"/>
          <w:lang w:eastAsia="zh-CN"/>
        </w:rPr>
      </w:pPr>
      <w:r w:rsidRPr="006C52B6">
        <w:rPr>
          <w:rFonts w:ascii="Times New Roman" w:eastAsia="Times New Roman" w:hAnsi="Times New Roman" w:cs="Times New Roman"/>
          <w:color w:val="00000A"/>
          <w:sz w:val="28"/>
          <w:szCs w:val="28"/>
          <w:lang w:eastAsia="zh-CN"/>
        </w:rPr>
        <w:t xml:space="preserve">Макухина Анна Вадимовна </w:t>
      </w:r>
      <w:r w:rsidRPr="006C52B6">
        <w:rPr>
          <w:rFonts w:ascii="Times New Roman" w:eastAsia="Times New Roman" w:hAnsi="Times New Roman" w:cs="Times New Roman"/>
          <w:color w:val="00000A"/>
          <w:sz w:val="28"/>
          <w:szCs w:val="28"/>
          <w:lang w:eastAsia="zh-CN"/>
        </w:rPr>
        <w:sym w:font="Symbol" w:char="F02D"/>
      </w:r>
      <w:r w:rsidRPr="006C52B6">
        <w:rPr>
          <w:rFonts w:ascii="Times New Roman" w:eastAsia="Times New Roman" w:hAnsi="Times New Roman" w:cs="Times New Roman"/>
          <w:color w:val="00000A"/>
          <w:sz w:val="28"/>
          <w:szCs w:val="28"/>
          <w:lang w:eastAsia="zh-CN"/>
        </w:rPr>
        <w:t xml:space="preserve"> Заместитель директора по УВР МБУ ДО «ДШИ № 17» г.о. Самара                                       </w:t>
      </w:r>
    </w:p>
    <w:p w:rsidR="006C52B6" w:rsidRPr="006C52B6" w:rsidRDefault="006C52B6" w:rsidP="006C52B6">
      <w:pPr>
        <w:suppressAutoHyphens/>
        <w:spacing w:after="0"/>
        <w:jc w:val="center"/>
        <w:rPr>
          <w:rFonts w:ascii="Times New Roman" w:eastAsia="Times New Roman" w:hAnsi="Times New Roman" w:cs="Times New Roman"/>
          <w:color w:val="00000A"/>
          <w:sz w:val="28"/>
          <w:szCs w:val="28"/>
          <w:lang w:eastAsia="zh-CN"/>
        </w:rPr>
      </w:pPr>
    </w:p>
    <w:p w:rsidR="006C52B6" w:rsidRPr="006C52B6" w:rsidRDefault="006C52B6" w:rsidP="006C52B6">
      <w:pPr>
        <w:suppressAutoHyphens/>
        <w:spacing w:after="0"/>
        <w:rPr>
          <w:rFonts w:ascii="Times New Roman" w:hAnsi="Times New Roman" w:cs="Times New Roman"/>
          <w:color w:val="00000A"/>
        </w:rPr>
      </w:pPr>
    </w:p>
    <w:p w:rsidR="006C52B6" w:rsidRPr="006C52B6" w:rsidRDefault="006C52B6" w:rsidP="006C52B6">
      <w:pPr>
        <w:suppressAutoHyphens/>
        <w:spacing w:after="0"/>
        <w:jc w:val="center"/>
        <w:rPr>
          <w:rFonts w:ascii="Times New Roman" w:hAnsi="Times New Roman"/>
          <w:color w:val="00000A"/>
          <w:sz w:val="28"/>
          <w:szCs w:val="28"/>
        </w:rPr>
      </w:pPr>
    </w:p>
    <w:p w:rsidR="006C52B6" w:rsidRPr="006C52B6" w:rsidRDefault="006C52B6" w:rsidP="006C52B6">
      <w:pPr>
        <w:suppressAutoHyphens/>
        <w:spacing w:after="0"/>
        <w:jc w:val="center"/>
        <w:rPr>
          <w:rFonts w:ascii="Times New Roman" w:hAnsi="Times New Roman"/>
          <w:color w:val="00000A"/>
          <w:sz w:val="28"/>
          <w:szCs w:val="28"/>
        </w:rPr>
      </w:pPr>
    </w:p>
    <w:p w:rsidR="006C52B6" w:rsidRPr="006C52B6" w:rsidRDefault="006C52B6" w:rsidP="006C52B6">
      <w:pPr>
        <w:suppressAutoHyphens/>
        <w:spacing w:after="0"/>
        <w:jc w:val="center"/>
        <w:rPr>
          <w:rFonts w:ascii="Times New Roman" w:hAnsi="Times New Roman"/>
          <w:color w:val="00000A"/>
          <w:sz w:val="28"/>
          <w:szCs w:val="28"/>
        </w:rPr>
      </w:pPr>
    </w:p>
    <w:p w:rsidR="006C52B6" w:rsidRPr="006C52B6" w:rsidRDefault="006C52B6" w:rsidP="006C52B6">
      <w:pPr>
        <w:suppressAutoHyphens/>
        <w:spacing w:after="0"/>
        <w:jc w:val="center"/>
        <w:rPr>
          <w:rFonts w:ascii="Times New Roman" w:hAnsi="Times New Roman"/>
          <w:color w:val="00000A"/>
          <w:sz w:val="28"/>
          <w:szCs w:val="28"/>
        </w:rPr>
      </w:pPr>
    </w:p>
    <w:p w:rsidR="006C52B6" w:rsidRPr="006C52B6" w:rsidRDefault="006C52B6" w:rsidP="006C52B6">
      <w:pPr>
        <w:suppressAutoHyphens/>
        <w:spacing w:after="0"/>
        <w:jc w:val="center"/>
        <w:rPr>
          <w:rFonts w:ascii="Times New Roman" w:hAnsi="Times New Roman"/>
          <w:color w:val="00000A"/>
          <w:sz w:val="28"/>
          <w:szCs w:val="28"/>
        </w:rPr>
      </w:pPr>
    </w:p>
    <w:p w:rsidR="006C52B6" w:rsidRPr="006C52B6" w:rsidRDefault="006C52B6" w:rsidP="006C52B6">
      <w:pPr>
        <w:suppressAutoHyphens/>
        <w:spacing w:after="0"/>
        <w:jc w:val="center"/>
        <w:rPr>
          <w:rFonts w:ascii="Times New Roman" w:hAnsi="Times New Roman"/>
          <w:color w:val="00000A"/>
          <w:sz w:val="28"/>
          <w:szCs w:val="28"/>
        </w:rPr>
      </w:pPr>
    </w:p>
    <w:p w:rsidR="006C52B6" w:rsidRPr="006C52B6" w:rsidRDefault="006C52B6" w:rsidP="006C52B6">
      <w:pPr>
        <w:suppressAutoHyphens/>
        <w:spacing w:after="0"/>
        <w:jc w:val="center"/>
        <w:rPr>
          <w:rFonts w:ascii="Times New Roman" w:hAnsi="Times New Roman"/>
          <w:color w:val="00000A"/>
          <w:sz w:val="28"/>
          <w:szCs w:val="28"/>
        </w:rPr>
      </w:pPr>
    </w:p>
    <w:p w:rsidR="006C52B6" w:rsidRPr="006C52B6" w:rsidRDefault="006C52B6" w:rsidP="006C52B6">
      <w:pPr>
        <w:suppressAutoHyphens/>
        <w:spacing w:after="0"/>
        <w:jc w:val="center"/>
        <w:rPr>
          <w:rFonts w:ascii="Times New Roman" w:hAnsi="Times New Roman"/>
          <w:color w:val="00000A"/>
          <w:sz w:val="28"/>
          <w:szCs w:val="28"/>
        </w:rPr>
      </w:pPr>
    </w:p>
    <w:p w:rsidR="006C52B6" w:rsidRPr="006C52B6" w:rsidRDefault="006C52B6" w:rsidP="006C52B6">
      <w:pPr>
        <w:suppressAutoHyphens/>
        <w:spacing w:after="0"/>
        <w:jc w:val="center"/>
        <w:rPr>
          <w:rFonts w:ascii="Times New Roman" w:hAnsi="Times New Roman"/>
          <w:color w:val="00000A"/>
          <w:sz w:val="28"/>
          <w:szCs w:val="28"/>
        </w:rPr>
      </w:pPr>
    </w:p>
    <w:p w:rsidR="006C52B6" w:rsidRPr="006C52B6" w:rsidRDefault="006C52B6" w:rsidP="006C52B6">
      <w:pPr>
        <w:suppressAutoHyphens/>
        <w:spacing w:after="0"/>
        <w:jc w:val="center"/>
        <w:rPr>
          <w:rFonts w:ascii="Times New Roman" w:hAnsi="Times New Roman"/>
          <w:color w:val="00000A"/>
          <w:sz w:val="28"/>
          <w:szCs w:val="28"/>
        </w:rPr>
      </w:pPr>
    </w:p>
    <w:p w:rsidR="006C52B6" w:rsidRPr="006C52B6" w:rsidRDefault="006C52B6" w:rsidP="006C52B6">
      <w:pPr>
        <w:suppressAutoHyphens/>
        <w:spacing w:after="0"/>
        <w:jc w:val="center"/>
        <w:rPr>
          <w:rFonts w:ascii="Times New Roman" w:hAnsi="Times New Roman"/>
          <w:color w:val="00000A"/>
          <w:sz w:val="28"/>
          <w:szCs w:val="28"/>
        </w:rPr>
      </w:pPr>
    </w:p>
    <w:p w:rsidR="006C52B6" w:rsidRPr="006C52B6" w:rsidRDefault="006C52B6" w:rsidP="006C52B6">
      <w:pPr>
        <w:suppressAutoHyphens/>
        <w:spacing w:after="0"/>
        <w:rPr>
          <w:color w:val="00000A"/>
        </w:rPr>
      </w:pPr>
    </w:p>
    <w:p w:rsidR="006C52B6" w:rsidRPr="006C52B6" w:rsidRDefault="006C52B6" w:rsidP="006C52B6">
      <w:pPr>
        <w:suppressAutoHyphens/>
        <w:spacing w:after="0"/>
        <w:jc w:val="center"/>
        <w:rPr>
          <w:rFonts w:ascii="Times New Roman" w:hAnsi="Times New Roman" w:cs="Times New Roman"/>
          <w:b/>
          <w:color w:val="00000A"/>
          <w:sz w:val="24"/>
          <w:szCs w:val="24"/>
        </w:rPr>
      </w:pPr>
      <w:r w:rsidRPr="006C52B6">
        <w:rPr>
          <w:rFonts w:ascii="Times New Roman" w:hAnsi="Times New Roman" w:cs="Times New Roman"/>
          <w:b/>
          <w:color w:val="00000A"/>
          <w:sz w:val="24"/>
          <w:szCs w:val="24"/>
        </w:rPr>
        <w:lastRenderedPageBreak/>
        <w:t>Структура программы учебного предмета</w:t>
      </w:r>
    </w:p>
    <w:p w:rsidR="006C52B6" w:rsidRPr="006C52B6" w:rsidRDefault="006C52B6" w:rsidP="006C52B6">
      <w:pPr>
        <w:suppressAutoHyphens/>
        <w:spacing w:after="0"/>
        <w:jc w:val="center"/>
        <w:rPr>
          <w:rFonts w:ascii="Times New Roman" w:hAnsi="Times New Roman" w:cs="Times New Roman"/>
          <w:b/>
          <w:color w:val="00000A"/>
          <w:sz w:val="24"/>
          <w:szCs w:val="24"/>
        </w:rPr>
      </w:pPr>
    </w:p>
    <w:p w:rsidR="006C52B6" w:rsidRPr="006C52B6" w:rsidRDefault="006C52B6" w:rsidP="006C52B6">
      <w:pPr>
        <w:numPr>
          <w:ilvl w:val="0"/>
          <w:numId w:val="312"/>
        </w:numPr>
        <w:suppressAutoHyphens/>
        <w:spacing w:after="0"/>
        <w:ind w:left="0" w:firstLine="0"/>
        <w:contextualSpacing/>
        <w:jc w:val="both"/>
        <w:rPr>
          <w:rFonts w:ascii="Times New Roman" w:hAnsi="Times New Roman" w:cs="Times New Roman"/>
          <w:b/>
          <w:color w:val="00000A"/>
          <w:sz w:val="24"/>
          <w:szCs w:val="24"/>
        </w:rPr>
      </w:pPr>
      <w:r w:rsidRPr="006C52B6">
        <w:rPr>
          <w:rFonts w:ascii="Times New Roman" w:hAnsi="Times New Roman" w:cs="Times New Roman"/>
          <w:b/>
          <w:color w:val="00000A"/>
          <w:sz w:val="24"/>
          <w:szCs w:val="24"/>
        </w:rPr>
        <w:t xml:space="preserve">Пояснительная записка </w:t>
      </w:r>
    </w:p>
    <w:p w:rsidR="006C52B6" w:rsidRPr="006C52B6" w:rsidRDefault="006C52B6" w:rsidP="006C52B6">
      <w:pPr>
        <w:numPr>
          <w:ilvl w:val="0"/>
          <w:numId w:val="313"/>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Характеристика учебного предмета, его место и роль в образовательном процессе; </w:t>
      </w:r>
    </w:p>
    <w:p w:rsidR="006C52B6" w:rsidRPr="006C52B6" w:rsidRDefault="006C52B6" w:rsidP="006C52B6">
      <w:pPr>
        <w:numPr>
          <w:ilvl w:val="0"/>
          <w:numId w:val="313"/>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Срок реализации учебного предмета; </w:t>
      </w:r>
    </w:p>
    <w:p w:rsidR="006C52B6" w:rsidRPr="006C52B6" w:rsidRDefault="006C52B6" w:rsidP="006C52B6">
      <w:pPr>
        <w:numPr>
          <w:ilvl w:val="0"/>
          <w:numId w:val="313"/>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Объем учебного времени и виды учебной работы; </w:t>
      </w:r>
    </w:p>
    <w:p w:rsidR="006C52B6" w:rsidRPr="006C52B6" w:rsidRDefault="006C52B6" w:rsidP="006C52B6">
      <w:pPr>
        <w:numPr>
          <w:ilvl w:val="0"/>
          <w:numId w:val="313"/>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Форма проведения учебных аудиторных занятий; </w:t>
      </w:r>
    </w:p>
    <w:p w:rsidR="006C52B6" w:rsidRPr="006C52B6" w:rsidRDefault="006C52B6" w:rsidP="006C52B6">
      <w:pPr>
        <w:numPr>
          <w:ilvl w:val="0"/>
          <w:numId w:val="313"/>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Цель и задачи учебного предмета; </w:t>
      </w:r>
    </w:p>
    <w:p w:rsidR="006C52B6" w:rsidRPr="006C52B6" w:rsidRDefault="006C52B6" w:rsidP="006C52B6">
      <w:pPr>
        <w:numPr>
          <w:ilvl w:val="0"/>
          <w:numId w:val="313"/>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Обоснование структуры программы учебного предмета; </w:t>
      </w:r>
    </w:p>
    <w:p w:rsidR="006C52B6" w:rsidRPr="006C52B6" w:rsidRDefault="006C52B6" w:rsidP="006C52B6">
      <w:pPr>
        <w:numPr>
          <w:ilvl w:val="0"/>
          <w:numId w:val="313"/>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Методы обучения; </w:t>
      </w:r>
    </w:p>
    <w:p w:rsidR="006C52B6" w:rsidRPr="006C52B6" w:rsidRDefault="006C52B6" w:rsidP="006C52B6">
      <w:pPr>
        <w:numPr>
          <w:ilvl w:val="0"/>
          <w:numId w:val="313"/>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Описание материально-технических условий реализации учебного предмета</w:t>
      </w:r>
    </w:p>
    <w:p w:rsidR="006C52B6" w:rsidRPr="006C52B6" w:rsidRDefault="006C52B6" w:rsidP="006C52B6">
      <w:pPr>
        <w:suppressAutoHyphens/>
        <w:spacing w:after="0"/>
        <w:contextualSpacing/>
        <w:jc w:val="both"/>
        <w:rPr>
          <w:rFonts w:ascii="Times New Roman" w:hAnsi="Times New Roman" w:cs="Times New Roman"/>
          <w:color w:val="00000A"/>
          <w:sz w:val="24"/>
          <w:szCs w:val="24"/>
        </w:rPr>
      </w:pPr>
    </w:p>
    <w:p w:rsidR="006C52B6" w:rsidRPr="006C52B6" w:rsidRDefault="006C52B6" w:rsidP="006C52B6">
      <w:pPr>
        <w:numPr>
          <w:ilvl w:val="0"/>
          <w:numId w:val="312"/>
        </w:numPr>
        <w:suppressAutoHyphens/>
        <w:spacing w:after="0"/>
        <w:ind w:left="0" w:firstLine="0"/>
        <w:contextualSpacing/>
        <w:jc w:val="both"/>
        <w:rPr>
          <w:rFonts w:ascii="Times New Roman" w:hAnsi="Times New Roman" w:cs="Times New Roman"/>
          <w:b/>
          <w:color w:val="00000A"/>
          <w:sz w:val="24"/>
          <w:szCs w:val="24"/>
        </w:rPr>
      </w:pPr>
      <w:r w:rsidRPr="006C52B6">
        <w:rPr>
          <w:rFonts w:ascii="Times New Roman" w:hAnsi="Times New Roman" w:cs="Times New Roman"/>
          <w:b/>
          <w:color w:val="00000A"/>
          <w:sz w:val="24"/>
          <w:szCs w:val="24"/>
        </w:rPr>
        <w:t xml:space="preserve">Учебно-тематический план </w:t>
      </w:r>
    </w:p>
    <w:p w:rsidR="006C52B6" w:rsidRPr="006C52B6" w:rsidRDefault="006C52B6" w:rsidP="006C52B6">
      <w:pPr>
        <w:suppressAutoHyphens/>
        <w:spacing w:after="0"/>
        <w:contextualSpacing/>
        <w:jc w:val="both"/>
        <w:rPr>
          <w:rFonts w:ascii="Times New Roman" w:hAnsi="Times New Roman" w:cs="Times New Roman"/>
          <w:color w:val="00000A"/>
          <w:sz w:val="24"/>
          <w:szCs w:val="24"/>
        </w:rPr>
      </w:pPr>
    </w:p>
    <w:p w:rsidR="006C52B6" w:rsidRPr="006C52B6" w:rsidRDefault="006C52B6" w:rsidP="006C52B6">
      <w:pPr>
        <w:numPr>
          <w:ilvl w:val="0"/>
          <w:numId w:val="312"/>
        </w:numPr>
        <w:suppressAutoHyphens/>
        <w:spacing w:after="0"/>
        <w:ind w:left="0" w:firstLine="0"/>
        <w:contextualSpacing/>
        <w:jc w:val="both"/>
        <w:rPr>
          <w:rFonts w:ascii="Times New Roman" w:hAnsi="Times New Roman" w:cs="Times New Roman"/>
          <w:b/>
          <w:color w:val="00000A"/>
          <w:sz w:val="24"/>
          <w:szCs w:val="24"/>
        </w:rPr>
      </w:pPr>
      <w:r w:rsidRPr="006C52B6">
        <w:rPr>
          <w:rFonts w:ascii="Times New Roman" w:hAnsi="Times New Roman" w:cs="Times New Roman"/>
          <w:b/>
          <w:color w:val="00000A"/>
          <w:sz w:val="24"/>
          <w:szCs w:val="24"/>
        </w:rPr>
        <w:t xml:space="preserve">Содержание учебного предмета </w:t>
      </w:r>
    </w:p>
    <w:p w:rsidR="006C52B6" w:rsidRPr="006C52B6" w:rsidRDefault="006C52B6" w:rsidP="006C52B6">
      <w:pPr>
        <w:numPr>
          <w:ilvl w:val="0"/>
          <w:numId w:val="314"/>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Годовые требования. Содержание разделов</w:t>
      </w:r>
    </w:p>
    <w:p w:rsidR="006C52B6" w:rsidRPr="006C52B6" w:rsidRDefault="006C52B6" w:rsidP="006C52B6">
      <w:pPr>
        <w:suppressAutoHyphens/>
        <w:spacing w:after="0"/>
        <w:contextualSpacing/>
        <w:jc w:val="both"/>
        <w:rPr>
          <w:rFonts w:ascii="Times New Roman" w:hAnsi="Times New Roman" w:cs="Times New Roman"/>
          <w:color w:val="00000A"/>
          <w:sz w:val="24"/>
          <w:szCs w:val="24"/>
        </w:rPr>
      </w:pPr>
    </w:p>
    <w:p w:rsidR="006C52B6" w:rsidRPr="006C52B6" w:rsidRDefault="006C52B6" w:rsidP="006C52B6">
      <w:pPr>
        <w:numPr>
          <w:ilvl w:val="0"/>
          <w:numId w:val="312"/>
        </w:numPr>
        <w:suppressAutoHyphens/>
        <w:spacing w:after="0"/>
        <w:ind w:left="0" w:firstLine="0"/>
        <w:contextualSpacing/>
        <w:jc w:val="both"/>
        <w:rPr>
          <w:rFonts w:ascii="Times New Roman" w:hAnsi="Times New Roman" w:cs="Times New Roman"/>
          <w:b/>
          <w:color w:val="00000A"/>
          <w:sz w:val="24"/>
          <w:szCs w:val="24"/>
        </w:rPr>
      </w:pPr>
      <w:r w:rsidRPr="006C52B6">
        <w:rPr>
          <w:rFonts w:ascii="Times New Roman" w:hAnsi="Times New Roman" w:cs="Times New Roman"/>
          <w:b/>
          <w:color w:val="00000A"/>
          <w:sz w:val="24"/>
          <w:szCs w:val="24"/>
        </w:rPr>
        <w:t xml:space="preserve">Требования к уровню подготовки обучающихся </w:t>
      </w:r>
    </w:p>
    <w:p w:rsidR="006C52B6" w:rsidRPr="006C52B6" w:rsidRDefault="006C52B6" w:rsidP="006C52B6">
      <w:pPr>
        <w:suppressAutoHyphens/>
        <w:spacing w:after="0"/>
        <w:contextualSpacing/>
        <w:jc w:val="both"/>
        <w:rPr>
          <w:rFonts w:ascii="Times New Roman" w:hAnsi="Times New Roman" w:cs="Times New Roman"/>
          <w:color w:val="00000A"/>
          <w:sz w:val="24"/>
          <w:szCs w:val="24"/>
        </w:rPr>
      </w:pPr>
    </w:p>
    <w:p w:rsidR="006C52B6" w:rsidRPr="006C52B6" w:rsidRDefault="006C52B6" w:rsidP="006C52B6">
      <w:pPr>
        <w:numPr>
          <w:ilvl w:val="0"/>
          <w:numId w:val="312"/>
        </w:numPr>
        <w:suppressAutoHyphens/>
        <w:spacing w:after="0"/>
        <w:ind w:left="0" w:firstLine="0"/>
        <w:contextualSpacing/>
        <w:jc w:val="both"/>
        <w:rPr>
          <w:rFonts w:ascii="Times New Roman" w:hAnsi="Times New Roman" w:cs="Times New Roman"/>
          <w:b/>
          <w:color w:val="00000A"/>
          <w:sz w:val="24"/>
          <w:szCs w:val="24"/>
        </w:rPr>
      </w:pPr>
      <w:r w:rsidRPr="006C52B6">
        <w:rPr>
          <w:rFonts w:ascii="Times New Roman" w:hAnsi="Times New Roman" w:cs="Times New Roman"/>
          <w:b/>
          <w:color w:val="00000A"/>
          <w:sz w:val="24"/>
          <w:szCs w:val="24"/>
        </w:rPr>
        <w:t xml:space="preserve">Формы и методы контроля, система оценок </w:t>
      </w:r>
    </w:p>
    <w:p w:rsidR="006C52B6" w:rsidRPr="006C52B6" w:rsidRDefault="006C52B6" w:rsidP="006C52B6">
      <w:pPr>
        <w:numPr>
          <w:ilvl w:val="0"/>
          <w:numId w:val="315"/>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Аттестация: цели, виды, форма, содержание</w:t>
      </w:r>
    </w:p>
    <w:p w:rsidR="006C52B6" w:rsidRPr="006C52B6" w:rsidRDefault="006C52B6" w:rsidP="006C52B6">
      <w:pPr>
        <w:numPr>
          <w:ilvl w:val="0"/>
          <w:numId w:val="315"/>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Требования к промежуточной аттестации</w:t>
      </w:r>
    </w:p>
    <w:p w:rsidR="006C52B6" w:rsidRPr="006C52B6" w:rsidRDefault="006C52B6" w:rsidP="006C52B6">
      <w:pPr>
        <w:numPr>
          <w:ilvl w:val="0"/>
          <w:numId w:val="315"/>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Критерии оценки</w:t>
      </w:r>
    </w:p>
    <w:p w:rsidR="006C52B6" w:rsidRPr="006C52B6" w:rsidRDefault="006C52B6" w:rsidP="006C52B6">
      <w:pPr>
        <w:suppressAutoHyphens/>
        <w:spacing w:after="0"/>
        <w:ind w:left="720"/>
        <w:contextualSpacing/>
        <w:jc w:val="both"/>
        <w:rPr>
          <w:rFonts w:ascii="Times New Roman" w:hAnsi="Times New Roman" w:cs="Times New Roman"/>
          <w:color w:val="00000A"/>
          <w:sz w:val="24"/>
          <w:szCs w:val="24"/>
        </w:rPr>
      </w:pPr>
    </w:p>
    <w:p w:rsidR="006C52B6" w:rsidRPr="006C52B6" w:rsidRDefault="006C52B6" w:rsidP="006C52B6">
      <w:pPr>
        <w:numPr>
          <w:ilvl w:val="0"/>
          <w:numId w:val="312"/>
        </w:numPr>
        <w:suppressAutoHyphens/>
        <w:spacing w:after="0"/>
        <w:ind w:left="0" w:firstLine="0"/>
        <w:contextualSpacing/>
        <w:jc w:val="both"/>
        <w:rPr>
          <w:rFonts w:ascii="Times New Roman" w:hAnsi="Times New Roman" w:cs="Times New Roman"/>
          <w:b/>
          <w:color w:val="00000A"/>
          <w:sz w:val="24"/>
          <w:szCs w:val="24"/>
        </w:rPr>
      </w:pPr>
      <w:r w:rsidRPr="006C52B6">
        <w:rPr>
          <w:rFonts w:ascii="Times New Roman" w:hAnsi="Times New Roman" w:cs="Times New Roman"/>
          <w:b/>
          <w:color w:val="00000A"/>
          <w:sz w:val="24"/>
          <w:szCs w:val="24"/>
        </w:rPr>
        <w:t xml:space="preserve">Методическое обеспечение учебного процесса </w:t>
      </w:r>
    </w:p>
    <w:p w:rsidR="006C52B6" w:rsidRPr="006C52B6" w:rsidRDefault="006C52B6" w:rsidP="006C52B6">
      <w:pPr>
        <w:suppressAutoHyphens/>
        <w:spacing w:after="0"/>
        <w:contextualSpacing/>
        <w:jc w:val="both"/>
        <w:rPr>
          <w:rFonts w:ascii="Times New Roman" w:hAnsi="Times New Roman" w:cs="Times New Roman"/>
          <w:color w:val="00000A"/>
          <w:sz w:val="24"/>
          <w:szCs w:val="24"/>
        </w:rPr>
      </w:pPr>
    </w:p>
    <w:p w:rsidR="006C52B6" w:rsidRPr="006C52B6" w:rsidRDefault="006C52B6" w:rsidP="006C52B6">
      <w:pPr>
        <w:numPr>
          <w:ilvl w:val="0"/>
          <w:numId w:val="312"/>
        </w:numPr>
        <w:suppressAutoHyphens/>
        <w:spacing w:after="0"/>
        <w:ind w:left="0" w:firstLine="0"/>
        <w:contextualSpacing/>
        <w:jc w:val="both"/>
        <w:rPr>
          <w:rFonts w:ascii="Times New Roman" w:hAnsi="Times New Roman" w:cs="Times New Roman"/>
          <w:b/>
          <w:color w:val="00000A"/>
          <w:sz w:val="24"/>
          <w:szCs w:val="24"/>
        </w:rPr>
      </w:pPr>
      <w:r w:rsidRPr="006C52B6">
        <w:rPr>
          <w:rFonts w:ascii="Times New Roman" w:hAnsi="Times New Roman" w:cs="Times New Roman"/>
          <w:b/>
          <w:color w:val="00000A"/>
          <w:sz w:val="24"/>
          <w:szCs w:val="24"/>
        </w:rPr>
        <w:t xml:space="preserve">Материально-технические условия реализации программы </w:t>
      </w:r>
    </w:p>
    <w:p w:rsidR="006C52B6" w:rsidRPr="006C52B6" w:rsidRDefault="006C52B6" w:rsidP="006C52B6">
      <w:pPr>
        <w:suppressAutoHyphens/>
        <w:spacing w:after="0"/>
        <w:contextualSpacing/>
        <w:jc w:val="both"/>
        <w:rPr>
          <w:rFonts w:ascii="Times New Roman" w:hAnsi="Times New Roman" w:cs="Times New Roman"/>
          <w:color w:val="00000A"/>
          <w:sz w:val="24"/>
          <w:szCs w:val="24"/>
        </w:rPr>
      </w:pPr>
    </w:p>
    <w:p w:rsidR="006C52B6" w:rsidRPr="006C52B6" w:rsidRDefault="006C52B6" w:rsidP="006C52B6">
      <w:pPr>
        <w:numPr>
          <w:ilvl w:val="0"/>
          <w:numId w:val="312"/>
        </w:numPr>
        <w:suppressAutoHyphens/>
        <w:spacing w:after="0"/>
        <w:ind w:left="0" w:firstLine="0"/>
        <w:contextualSpacing/>
        <w:jc w:val="both"/>
        <w:rPr>
          <w:rFonts w:ascii="Times New Roman" w:hAnsi="Times New Roman" w:cs="Times New Roman"/>
          <w:b/>
          <w:color w:val="00000A"/>
          <w:sz w:val="24"/>
          <w:szCs w:val="24"/>
        </w:rPr>
      </w:pPr>
      <w:r w:rsidRPr="006C52B6">
        <w:rPr>
          <w:rFonts w:ascii="Times New Roman" w:hAnsi="Times New Roman" w:cs="Times New Roman"/>
          <w:b/>
          <w:color w:val="00000A"/>
          <w:sz w:val="24"/>
          <w:szCs w:val="24"/>
        </w:rPr>
        <w:t xml:space="preserve">Список рекомендуемой учебной и методической литературы </w:t>
      </w:r>
    </w:p>
    <w:p w:rsidR="006C52B6" w:rsidRPr="006C52B6" w:rsidRDefault="006C52B6" w:rsidP="006C52B6">
      <w:pPr>
        <w:numPr>
          <w:ilvl w:val="0"/>
          <w:numId w:val="316"/>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Список методической литературы</w:t>
      </w:r>
    </w:p>
    <w:p w:rsidR="006C52B6" w:rsidRPr="006C52B6" w:rsidRDefault="006C52B6" w:rsidP="006C52B6">
      <w:pPr>
        <w:numPr>
          <w:ilvl w:val="0"/>
          <w:numId w:val="316"/>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Учебная литература</w:t>
      </w:r>
    </w:p>
    <w:p w:rsidR="006C52B6" w:rsidRPr="006C52B6" w:rsidRDefault="006C52B6" w:rsidP="006C52B6">
      <w:pPr>
        <w:suppressAutoHyphens/>
        <w:spacing w:after="0"/>
        <w:contextualSpacing/>
        <w:jc w:val="center"/>
        <w:rPr>
          <w:rFonts w:ascii="Times New Roman" w:hAnsi="Times New Roman" w:cs="Times New Roman"/>
          <w:b/>
          <w:color w:val="00000A"/>
          <w:sz w:val="28"/>
          <w:szCs w:val="28"/>
        </w:rPr>
      </w:pPr>
    </w:p>
    <w:p w:rsidR="006C52B6" w:rsidRPr="006C52B6" w:rsidRDefault="006C52B6" w:rsidP="006C52B6">
      <w:pPr>
        <w:suppressAutoHyphens/>
        <w:spacing w:after="0"/>
        <w:contextualSpacing/>
        <w:jc w:val="center"/>
        <w:rPr>
          <w:rFonts w:ascii="Times New Roman" w:hAnsi="Times New Roman" w:cs="Times New Roman"/>
          <w:b/>
          <w:color w:val="00000A"/>
          <w:sz w:val="28"/>
          <w:szCs w:val="28"/>
        </w:rPr>
      </w:pPr>
    </w:p>
    <w:p w:rsidR="006C52B6" w:rsidRPr="006C52B6" w:rsidRDefault="006C52B6" w:rsidP="006C52B6">
      <w:pPr>
        <w:suppressAutoHyphens/>
        <w:spacing w:after="0"/>
        <w:contextualSpacing/>
        <w:jc w:val="center"/>
        <w:rPr>
          <w:rFonts w:ascii="Times New Roman" w:hAnsi="Times New Roman" w:cs="Times New Roman"/>
          <w:b/>
          <w:color w:val="00000A"/>
          <w:sz w:val="28"/>
          <w:szCs w:val="28"/>
        </w:rPr>
      </w:pPr>
    </w:p>
    <w:p w:rsidR="006C52B6" w:rsidRPr="006C52B6" w:rsidRDefault="006C52B6" w:rsidP="006C52B6">
      <w:pPr>
        <w:suppressAutoHyphens/>
        <w:spacing w:after="0"/>
        <w:contextualSpacing/>
        <w:jc w:val="center"/>
        <w:rPr>
          <w:rFonts w:ascii="Times New Roman" w:hAnsi="Times New Roman" w:cs="Times New Roman"/>
          <w:b/>
          <w:color w:val="00000A"/>
          <w:sz w:val="28"/>
          <w:szCs w:val="28"/>
        </w:rPr>
      </w:pPr>
    </w:p>
    <w:p w:rsidR="006C52B6" w:rsidRPr="006C52B6" w:rsidRDefault="006C52B6" w:rsidP="006C52B6">
      <w:pPr>
        <w:suppressAutoHyphens/>
        <w:spacing w:after="0"/>
        <w:contextualSpacing/>
        <w:jc w:val="center"/>
        <w:rPr>
          <w:rFonts w:ascii="Times New Roman" w:hAnsi="Times New Roman" w:cs="Times New Roman"/>
          <w:b/>
          <w:color w:val="00000A"/>
          <w:sz w:val="28"/>
          <w:szCs w:val="28"/>
        </w:rPr>
      </w:pPr>
    </w:p>
    <w:p w:rsidR="006C52B6" w:rsidRPr="006C52B6" w:rsidRDefault="006C52B6" w:rsidP="006C52B6">
      <w:pPr>
        <w:suppressAutoHyphens/>
        <w:spacing w:after="0"/>
        <w:contextualSpacing/>
        <w:jc w:val="center"/>
        <w:rPr>
          <w:rFonts w:ascii="Times New Roman" w:hAnsi="Times New Roman" w:cs="Times New Roman"/>
          <w:b/>
          <w:color w:val="00000A"/>
          <w:sz w:val="28"/>
          <w:szCs w:val="28"/>
        </w:rPr>
      </w:pPr>
    </w:p>
    <w:p w:rsidR="006C52B6" w:rsidRPr="006C52B6" w:rsidRDefault="006C52B6" w:rsidP="006C52B6">
      <w:pPr>
        <w:suppressAutoHyphens/>
        <w:spacing w:after="0"/>
        <w:contextualSpacing/>
        <w:jc w:val="center"/>
        <w:rPr>
          <w:rFonts w:ascii="Times New Roman" w:hAnsi="Times New Roman" w:cs="Times New Roman"/>
          <w:b/>
          <w:color w:val="00000A"/>
          <w:sz w:val="28"/>
          <w:szCs w:val="28"/>
        </w:rPr>
      </w:pPr>
    </w:p>
    <w:p w:rsidR="006C52B6" w:rsidRPr="006C52B6" w:rsidRDefault="006C52B6" w:rsidP="006C52B6">
      <w:pPr>
        <w:suppressAutoHyphens/>
        <w:spacing w:after="0"/>
        <w:contextualSpacing/>
        <w:jc w:val="center"/>
        <w:rPr>
          <w:rFonts w:ascii="Times New Roman" w:hAnsi="Times New Roman" w:cs="Times New Roman"/>
          <w:b/>
          <w:color w:val="00000A"/>
          <w:sz w:val="28"/>
          <w:szCs w:val="28"/>
        </w:rPr>
      </w:pPr>
    </w:p>
    <w:p w:rsidR="006C52B6" w:rsidRPr="006C52B6" w:rsidRDefault="006C52B6" w:rsidP="006C52B6">
      <w:pPr>
        <w:suppressAutoHyphens/>
        <w:spacing w:after="0"/>
        <w:contextualSpacing/>
        <w:jc w:val="center"/>
        <w:rPr>
          <w:rFonts w:ascii="Times New Roman" w:hAnsi="Times New Roman" w:cs="Times New Roman"/>
          <w:b/>
          <w:color w:val="00000A"/>
          <w:sz w:val="28"/>
          <w:szCs w:val="28"/>
        </w:rPr>
      </w:pPr>
    </w:p>
    <w:p w:rsidR="006C52B6" w:rsidRPr="006C52B6" w:rsidRDefault="006C52B6" w:rsidP="006C52B6">
      <w:pPr>
        <w:suppressAutoHyphens/>
        <w:spacing w:after="0"/>
        <w:contextualSpacing/>
        <w:jc w:val="center"/>
        <w:rPr>
          <w:rFonts w:ascii="Times New Roman" w:hAnsi="Times New Roman" w:cs="Times New Roman"/>
          <w:b/>
          <w:color w:val="00000A"/>
          <w:sz w:val="28"/>
          <w:szCs w:val="28"/>
        </w:rPr>
      </w:pPr>
    </w:p>
    <w:p w:rsidR="006C52B6" w:rsidRPr="006C52B6" w:rsidRDefault="006C52B6" w:rsidP="006C52B6">
      <w:pPr>
        <w:suppressAutoHyphens/>
        <w:spacing w:after="0"/>
        <w:contextualSpacing/>
        <w:jc w:val="center"/>
        <w:rPr>
          <w:rFonts w:ascii="Times New Roman" w:hAnsi="Times New Roman" w:cs="Times New Roman"/>
          <w:b/>
          <w:color w:val="00000A"/>
          <w:sz w:val="28"/>
          <w:szCs w:val="28"/>
        </w:rPr>
      </w:pPr>
    </w:p>
    <w:p w:rsidR="006C52B6" w:rsidRPr="006C52B6" w:rsidRDefault="006C52B6" w:rsidP="006C52B6">
      <w:pPr>
        <w:suppressAutoHyphens/>
        <w:spacing w:after="0"/>
        <w:contextualSpacing/>
        <w:jc w:val="center"/>
        <w:rPr>
          <w:rFonts w:ascii="Times New Roman" w:hAnsi="Times New Roman" w:cs="Times New Roman"/>
          <w:b/>
          <w:color w:val="00000A"/>
          <w:sz w:val="28"/>
          <w:szCs w:val="28"/>
        </w:rPr>
      </w:pPr>
      <w:r w:rsidRPr="006C52B6">
        <w:rPr>
          <w:rFonts w:ascii="Times New Roman" w:hAnsi="Times New Roman" w:cs="Times New Roman"/>
          <w:b/>
          <w:color w:val="00000A"/>
          <w:sz w:val="28"/>
          <w:szCs w:val="28"/>
        </w:rPr>
        <w:lastRenderedPageBreak/>
        <w:t>I. Пояснительная записка</w:t>
      </w:r>
    </w:p>
    <w:p w:rsidR="006C52B6" w:rsidRPr="006C52B6" w:rsidRDefault="006C52B6" w:rsidP="006C52B6">
      <w:pPr>
        <w:suppressAutoHyphens/>
        <w:spacing w:after="0"/>
        <w:contextualSpacing/>
        <w:jc w:val="center"/>
        <w:rPr>
          <w:rFonts w:ascii="Times New Roman" w:hAnsi="Times New Roman" w:cs="Times New Roman"/>
          <w:b/>
          <w:color w:val="00000A"/>
          <w:sz w:val="28"/>
          <w:szCs w:val="28"/>
        </w:rPr>
      </w:pPr>
    </w:p>
    <w:p w:rsidR="006C52B6" w:rsidRPr="006C52B6" w:rsidRDefault="006C52B6" w:rsidP="006C52B6">
      <w:pPr>
        <w:suppressAutoHyphens/>
        <w:spacing w:after="0"/>
        <w:jc w:val="both"/>
        <w:rPr>
          <w:rFonts w:ascii="Times New Roman" w:hAnsi="Times New Roman" w:cs="Times New Roman"/>
          <w:b/>
          <w:i/>
          <w:color w:val="00000A"/>
          <w:sz w:val="24"/>
          <w:szCs w:val="24"/>
        </w:rPr>
      </w:pPr>
      <w:r w:rsidRPr="006C52B6">
        <w:rPr>
          <w:rFonts w:ascii="Times New Roman" w:hAnsi="Times New Roman" w:cs="Times New Roman"/>
          <w:b/>
          <w:color w:val="00000A"/>
          <w:sz w:val="24"/>
          <w:szCs w:val="24"/>
        </w:rPr>
        <w:t>1. Характеристика учебного предмета, его место и роль в образовательном процессе</w:t>
      </w: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Программа учебного предмета «Слушание музыки» разработана на основе с учетом федеральных государственных требований к дополнительным предпрофессиональным общеобразовательным программам в области музыкального искусства «Фортепиано», «Струнные инструменты», «Духовые и ударные инструменты», «Народные инструменты».</w:t>
      </w: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Предмет «Слушание музыки» направлен на создание предпосылок для творческого, музыкального и личностного развития обучающихся, формирование эстетических взглядов на основе развития эмоциональной отзывчивости и овладения навыками восприятия музыкальных произведений, приобретение детьми опыта творческого взаимодействия в коллективе. </w:t>
      </w: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Программа учитывает возрастные и индивидуальные особенности обучающихся и ориентирована на: </w:t>
      </w:r>
    </w:p>
    <w:p w:rsidR="006C52B6" w:rsidRPr="006C52B6" w:rsidRDefault="006C52B6" w:rsidP="006C52B6">
      <w:pPr>
        <w:numPr>
          <w:ilvl w:val="0"/>
          <w:numId w:val="317"/>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развитие художественных способностей детей и формирование у обучающихся потребности общения с явлениями музыкального искусства; </w:t>
      </w:r>
    </w:p>
    <w:p w:rsidR="006C52B6" w:rsidRPr="006C52B6" w:rsidRDefault="006C52B6" w:rsidP="006C52B6">
      <w:pPr>
        <w:numPr>
          <w:ilvl w:val="0"/>
          <w:numId w:val="317"/>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воспитание детей в творческой атмосфере, обстановке доброжелательности, способствующей приобретению навыков музыкально-творческой деятельности; </w:t>
      </w:r>
    </w:p>
    <w:p w:rsidR="006C52B6" w:rsidRPr="006C52B6" w:rsidRDefault="006C52B6" w:rsidP="006C52B6">
      <w:pPr>
        <w:numPr>
          <w:ilvl w:val="0"/>
          <w:numId w:val="317"/>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формирование комплекса знаний, умений и навыков, позволяющих в дальнейшем осваивать профессиональные образовательные программы в области музыкального искусства. </w:t>
      </w: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«Слушание музыки» находится в непосредственной связи с другими учебными предметами, такими, как «Сольфеджио», «Музыкальная литература» и занимает важное место в системе обучения детей. Этот предмет является базовой составляющей для последующего изучения предметов в области теории и истории музыки, а также необходимым условием в освоении учебных предметов в области музыкального исполнительства.</w:t>
      </w: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b/>
          <w:i/>
          <w:color w:val="00000A"/>
          <w:sz w:val="24"/>
          <w:szCs w:val="24"/>
        </w:rPr>
      </w:pPr>
      <w:r w:rsidRPr="006C52B6">
        <w:rPr>
          <w:rFonts w:ascii="Times New Roman" w:hAnsi="Times New Roman" w:cs="Times New Roman"/>
          <w:b/>
          <w:color w:val="00000A"/>
          <w:sz w:val="24"/>
          <w:szCs w:val="24"/>
        </w:rPr>
        <w:t>2. Срок реализации учебного предмета</w:t>
      </w:r>
    </w:p>
    <w:p w:rsidR="006C52B6" w:rsidRPr="006C52B6" w:rsidRDefault="006C52B6" w:rsidP="006C52B6">
      <w:pPr>
        <w:suppressAutoHyphens/>
        <w:spacing w:after="0"/>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          Срок реализации учебного предмета «Слушание музыки» для детей, поступивших в образовательное учреждение в 1 класс в возрасте с шести лет шести месяцев до девяти лет, составляет 3 года. </w:t>
      </w: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b/>
          <w:i/>
          <w:color w:val="00000A"/>
          <w:sz w:val="24"/>
          <w:szCs w:val="24"/>
        </w:rPr>
      </w:pPr>
      <w:r w:rsidRPr="006C52B6">
        <w:rPr>
          <w:rFonts w:ascii="Times New Roman" w:hAnsi="Times New Roman" w:cs="Times New Roman"/>
          <w:b/>
          <w:color w:val="00000A"/>
          <w:sz w:val="24"/>
          <w:szCs w:val="24"/>
        </w:rPr>
        <w:t>3. Объем учебного времени и виды учебной работы</w:t>
      </w:r>
    </w:p>
    <w:tbl>
      <w:tblPr>
        <w:tblStyle w:val="72"/>
        <w:tblW w:w="0" w:type="auto"/>
        <w:tblLook w:val="04A0"/>
      </w:tblPr>
      <w:tblGrid>
        <w:gridCol w:w="4785"/>
        <w:gridCol w:w="4785"/>
      </w:tblGrid>
      <w:tr w:rsidR="006C52B6" w:rsidRPr="006C52B6" w:rsidTr="009723AA">
        <w:tc>
          <w:tcPr>
            <w:tcW w:w="4785" w:type="dxa"/>
            <w:tcBorders>
              <w:top w:val="single" w:sz="6" w:space="0" w:color="000001"/>
              <w:left w:val="single" w:sz="6" w:space="0" w:color="000001"/>
              <w:bottom w:val="single" w:sz="6" w:space="0" w:color="000001"/>
              <w:right w:val="single" w:sz="6" w:space="0" w:color="000001"/>
            </w:tcBorders>
            <w:shd w:val="clear" w:color="auto" w:fill="FFFFFF"/>
          </w:tcPr>
          <w:p w:rsidR="006C52B6" w:rsidRPr="006C52B6" w:rsidRDefault="006C52B6" w:rsidP="006C52B6">
            <w:pPr>
              <w:spacing w:before="100" w:beforeAutospacing="1" w:after="100" w:afterAutospacing="1"/>
              <w:jc w:val="center"/>
              <w:rPr>
                <w:rFonts w:ascii="Helvetica" w:eastAsia="Times New Roman" w:hAnsi="Helvetica" w:cs="Helvetica"/>
                <w:color w:val="222222"/>
                <w:sz w:val="24"/>
                <w:szCs w:val="24"/>
                <w:lang w:eastAsia="ru-RU"/>
              </w:rPr>
            </w:pPr>
            <w:r w:rsidRPr="006C52B6">
              <w:rPr>
                <w:rFonts w:ascii="Times New Roman" w:eastAsia="Times New Roman" w:hAnsi="Times New Roman" w:cs="Times New Roman"/>
                <w:color w:val="00000A"/>
                <w:sz w:val="24"/>
                <w:szCs w:val="24"/>
                <w:lang w:eastAsia="ru-RU"/>
              </w:rPr>
              <w:t>Содержание</w:t>
            </w:r>
          </w:p>
        </w:tc>
        <w:tc>
          <w:tcPr>
            <w:tcW w:w="4785" w:type="dxa"/>
            <w:tcBorders>
              <w:top w:val="single" w:sz="6" w:space="0" w:color="000001"/>
              <w:left w:val="nil"/>
              <w:bottom w:val="single" w:sz="6" w:space="0" w:color="000001"/>
              <w:right w:val="single" w:sz="6" w:space="0" w:color="000001"/>
            </w:tcBorders>
            <w:shd w:val="clear" w:color="auto" w:fill="FFFFFF"/>
          </w:tcPr>
          <w:p w:rsidR="006C52B6" w:rsidRPr="006C52B6" w:rsidRDefault="006C52B6" w:rsidP="006C52B6">
            <w:pPr>
              <w:spacing w:before="100" w:beforeAutospacing="1" w:after="100" w:afterAutospacing="1"/>
              <w:jc w:val="center"/>
              <w:rPr>
                <w:rFonts w:ascii="Helvetica" w:eastAsia="Times New Roman" w:hAnsi="Helvetica" w:cs="Helvetica"/>
                <w:color w:val="222222"/>
                <w:sz w:val="24"/>
                <w:szCs w:val="24"/>
                <w:lang w:eastAsia="ru-RU"/>
              </w:rPr>
            </w:pPr>
            <w:r w:rsidRPr="006C52B6">
              <w:rPr>
                <w:rFonts w:ascii="Times New Roman" w:eastAsia="Times New Roman" w:hAnsi="Times New Roman" w:cs="Times New Roman"/>
                <w:color w:val="00000A"/>
                <w:sz w:val="24"/>
                <w:szCs w:val="24"/>
                <w:lang w:eastAsia="ru-RU"/>
              </w:rPr>
              <w:t>1-3 классы</w:t>
            </w:r>
          </w:p>
        </w:tc>
      </w:tr>
      <w:tr w:rsidR="006C52B6" w:rsidRPr="006C52B6" w:rsidTr="009723AA">
        <w:tc>
          <w:tcPr>
            <w:tcW w:w="4785" w:type="dxa"/>
            <w:tcBorders>
              <w:top w:val="nil"/>
              <w:left w:val="single" w:sz="6" w:space="0" w:color="000001"/>
              <w:bottom w:val="single" w:sz="6" w:space="0" w:color="000001"/>
              <w:right w:val="single" w:sz="6" w:space="0" w:color="000001"/>
            </w:tcBorders>
            <w:shd w:val="clear" w:color="auto" w:fill="FFFFFF"/>
          </w:tcPr>
          <w:p w:rsidR="006C52B6" w:rsidRPr="006C52B6" w:rsidRDefault="006C52B6" w:rsidP="006C52B6">
            <w:pPr>
              <w:spacing w:before="100" w:beforeAutospacing="1" w:after="100" w:afterAutospacing="1"/>
              <w:rPr>
                <w:rFonts w:ascii="Helvetica" w:eastAsia="Times New Roman" w:hAnsi="Helvetica" w:cs="Helvetica"/>
                <w:color w:val="222222"/>
                <w:sz w:val="24"/>
                <w:szCs w:val="24"/>
                <w:lang w:eastAsia="ru-RU"/>
              </w:rPr>
            </w:pPr>
            <w:r w:rsidRPr="006C52B6">
              <w:rPr>
                <w:rFonts w:ascii="Times New Roman" w:eastAsia="Times New Roman" w:hAnsi="Times New Roman" w:cs="Times New Roman"/>
                <w:color w:val="00000A"/>
                <w:sz w:val="24"/>
                <w:szCs w:val="24"/>
                <w:lang w:eastAsia="ru-RU"/>
              </w:rPr>
              <w:t>Максимальная нагрузка (в часах)</w:t>
            </w:r>
          </w:p>
        </w:tc>
        <w:tc>
          <w:tcPr>
            <w:tcW w:w="4785" w:type="dxa"/>
            <w:tcBorders>
              <w:top w:val="nil"/>
              <w:left w:val="nil"/>
              <w:bottom w:val="single" w:sz="6" w:space="0" w:color="000001"/>
              <w:right w:val="single" w:sz="6" w:space="0" w:color="000001"/>
            </w:tcBorders>
            <w:shd w:val="clear" w:color="auto" w:fill="FFFFFF"/>
          </w:tcPr>
          <w:p w:rsidR="006C52B6" w:rsidRPr="006C52B6" w:rsidRDefault="006C52B6" w:rsidP="006C52B6">
            <w:pPr>
              <w:spacing w:before="100" w:beforeAutospacing="1" w:after="100" w:afterAutospacing="1"/>
              <w:jc w:val="center"/>
              <w:rPr>
                <w:rFonts w:ascii="Helvetica" w:eastAsia="Times New Roman" w:hAnsi="Helvetica" w:cs="Helvetica"/>
                <w:color w:val="222222"/>
                <w:sz w:val="24"/>
                <w:szCs w:val="24"/>
                <w:lang w:eastAsia="ru-RU"/>
              </w:rPr>
            </w:pPr>
            <w:r w:rsidRPr="006C52B6">
              <w:rPr>
                <w:rFonts w:ascii="Times New Roman" w:eastAsia="Times New Roman" w:hAnsi="Times New Roman" w:cs="Times New Roman"/>
                <w:color w:val="00000A"/>
                <w:sz w:val="24"/>
                <w:szCs w:val="24"/>
                <w:lang w:eastAsia="ru-RU"/>
              </w:rPr>
              <w:t>147</w:t>
            </w:r>
          </w:p>
        </w:tc>
      </w:tr>
      <w:tr w:rsidR="006C52B6" w:rsidRPr="006C52B6" w:rsidTr="009723AA">
        <w:tc>
          <w:tcPr>
            <w:tcW w:w="4785" w:type="dxa"/>
            <w:tcBorders>
              <w:top w:val="nil"/>
              <w:left w:val="single" w:sz="6" w:space="0" w:color="000001"/>
              <w:bottom w:val="single" w:sz="6" w:space="0" w:color="000001"/>
              <w:right w:val="single" w:sz="6" w:space="0" w:color="000001"/>
            </w:tcBorders>
            <w:shd w:val="clear" w:color="auto" w:fill="FFFFFF"/>
          </w:tcPr>
          <w:p w:rsidR="006C52B6" w:rsidRPr="006C52B6" w:rsidRDefault="006C52B6" w:rsidP="006C52B6">
            <w:pPr>
              <w:spacing w:before="100" w:beforeAutospacing="1" w:after="100" w:afterAutospacing="1"/>
              <w:rPr>
                <w:rFonts w:ascii="Helvetica" w:eastAsia="Times New Roman" w:hAnsi="Helvetica" w:cs="Helvetica"/>
                <w:color w:val="222222"/>
                <w:sz w:val="24"/>
                <w:szCs w:val="24"/>
                <w:lang w:eastAsia="ru-RU"/>
              </w:rPr>
            </w:pPr>
            <w:r w:rsidRPr="006C52B6">
              <w:rPr>
                <w:rFonts w:ascii="Times New Roman" w:eastAsia="Times New Roman" w:hAnsi="Times New Roman" w:cs="Times New Roman"/>
                <w:color w:val="00000A"/>
                <w:sz w:val="24"/>
                <w:szCs w:val="24"/>
                <w:lang w:eastAsia="ru-RU"/>
              </w:rPr>
              <w:t>Количество часов на аудиторную нагрузку</w:t>
            </w:r>
          </w:p>
        </w:tc>
        <w:tc>
          <w:tcPr>
            <w:tcW w:w="4785" w:type="dxa"/>
            <w:tcBorders>
              <w:top w:val="nil"/>
              <w:left w:val="nil"/>
              <w:bottom w:val="single" w:sz="6" w:space="0" w:color="000001"/>
              <w:right w:val="single" w:sz="6" w:space="0" w:color="000001"/>
            </w:tcBorders>
            <w:shd w:val="clear" w:color="auto" w:fill="FFFFFF"/>
          </w:tcPr>
          <w:p w:rsidR="006C52B6" w:rsidRPr="006C52B6" w:rsidRDefault="006C52B6" w:rsidP="006C52B6">
            <w:pPr>
              <w:spacing w:before="100" w:beforeAutospacing="1" w:after="100" w:afterAutospacing="1"/>
              <w:jc w:val="center"/>
              <w:rPr>
                <w:rFonts w:ascii="Helvetica" w:eastAsia="Times New Roman" w:hAnsi="Helvetica" w:cs="Helvetica"/>
                <w:color w:val="222222"/>
                <w:sz w:val="24"/>
                <w:szCs w:val="24"/>
                <w:lang w:eastAsia="ru-RU"/>
              </w:rPr>
            </w:pPr>
            <w:r w:rsidRPr="006C52B6">
              <w:rPr>
                <w:rFonts w:ascii="Times New Roman" w:eastAsia="Times New Roman" w:hAnsi="Times New Roman" w:cs="Times New Roman"/>
                <w:color w:val="00000A"/>
                <w:sz w:val="24"/>
                <w:szCs w:val="24"/>
                <w:lang w:eastAsia="ru-RU"/>
              </w:rPr>
              <w:t>98</w:t>
            </w:r>
          </w:p>
        </w:tc>
      </w:tr>
      <w:tr w:rsidR="006C52B6" w:rsidRPr="006C52B6" w:rsidTr="009723AA">
        <w:tc>
          <w:tcPr>
            <w:tcW w:w="4785" w:type="dxa"/>
            <w:tcBorders>
              <w:top w:val="nil"/>
              <w:left w:val="single" w:sz="6" w:space="0" w:color="000001"/>
              <w:bottom w:val="single" w:sz="6" w:space="0" w:color="000001"/>
              <w:right w:val="single" w:sz="6" w:space="0" w:color="000001"/>
            </w:tcBorders>
            <w:shd w:val="clear" w:color="auto" w:fill="FFFFFF"/>
          </w:tcPr>
          <w:p w:rsidR="006C52B6" w:rsidRPr="006C52B6" w:rsidRDefault="006C52B6" w:rsidP="006C52B6">
            <w:pPr>
              <w:spacing w:before="100" w:beforeAutospacing="1" w:after="100" w:afterAutospacing="1"/>
              <w:rPr>
                <w:rFonts w:ascii="Helvetica" w:eastAsia="Times New Roman" w:hAnsi="Helvetica" w:cs="Helvetica"/>
                <w:color w:val="222222"/>
                <w:sz w:val="24"/>
                <w:szCs w:val="24"/>
                <w:lang w:eastAsia="ru-RU"/>
              </w:rPr>
            </w:pPr>
            <w:r w:rsidRPr="006C52B6">
              <w:rPr>
                <w:rFonts w:ascii="Times New Roman" w:eastAsia="Times New Roman" w:hAnsi="Times New Roman" w:cs="Times New Roman"/>
                <w:color w:val="00000A"/>
                <w:sz w:val="24"/>
                <w:szCs w:val="24"/>
                <w:lang w:eastAsia="ru-RU"/>
              </w:rPr>
              <w:t>Количество часов на внеаудиторную (самостоятельную) работу</w:t>
            </w:r>
          </w:p>
        </w:tc>
        <w:tc>
          <w:tcPr>
            <w:tcW w:w="4785" w:type="dxa"/>
            <w:tcBorders>
              <w:top w:val="nil"/>
              <w:left w:val="nil"/>
              <w:bottom w:val="single" w:sz="6" w:space="0" w:color="000001"/>
              <w:right w:val="single" w:sz="6" w:space="0" w:color="000001"/>
            </w:tcBorders>
            <w:shd w:val="clear" w:color="auto" w:fill="FFFFFF"/>
          </w:tcPr>
          <w:p w:rsidR="006C52B6" w:rsidRPr="006C52B6" w:rsidRDefault="006C52B6" w:rsidP="006C52B6">
            <w:pPr>
              <w:spacing w:before="100" w:beforeAutospacing="1" w:after="100" w:afterAutospacing="1"/>
              <w:jc w:val="center"/>
              <w:rPr>
                <w:rFonts w:ascii="Helvetica" w:eastAsia="Times New Roman" w:hAnsi="Helvetica" w:cs="Helvetica"/>
                <w:color w:val="222222"/>
                <w:sz w:val="24"/>
                <w:szCs w:val="24"/>
                <w:lang w:eastAsia="ru-RU"/>
              </w:rPr>
            </w:pPr>
            <w:r w:rsidRPr="006C52B6">
              <w:rPr>
                <w:rFonts w:ascii="Times New Roman" w:eastAsia="Times New Roman" w:hAnsi="Times New Roman" w:cs="Times New Roman"/>
                <w:color w:val="00000A"/>
                <w:sz w:val="24"/>
                <w:szCs w:val="24"/>
                <w:lang w:eastAsia="ru-RU"/>
              </w:rPr>
              <w:t>49</w:t>
            </w:r>
          </w:p>
        </w:tc>
      </w:tr>
    </w:tbl>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b/>
          <w:i/>
          <w:color w:val="00000A"/>
          <w:sz w:val="24"/>
          <w:szCs w:val="24"/>
        </w:rPr>
      </w:pPr>
      <w:r w:rsidRPr="006C52B6">
        <w:rPr>
          <w:rFonts w:ascii="Times New Roman" w:hAnsi="Times New Roman" w:cs="Times New Roman"/>
          <w:b/>
          <w:color w:val="00000A"/>
          <w:sz w:val="24"/>
          <w:szCs w:val="24"/>
        </w:rPr>
        <w:t>4.Форма проведения учебных аудиторных занятий</w:t>
      </w: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Реализация учебного плана по предмету «Слушание музыки» проводится в форме мелкогрупповых занятий численностью от 4-х до 10 человек. </w:t>
      </w: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lastRenderedPageBreak/>
        <w:t xml:space="preserve">Для учащихся 1-3 классов занятия по предмету «Слушание музыки» предусмотрены 1 раз в неделю по 1 часу. </w:t>
      </w: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b/>
          <w:i/>
          <w:color w:val="00000A"/>
          <w:sz w:val="24"/>
          <w:szCs w:val="24"/>
        </w:rPr>
      </w:pPr>
      <w:r w:rsidRPr="006C52B6">
        <w:rPr>
          <w:rFonts w:ascii="Times New Roman" w:hAnsi="Times New Roman" w:cs="Times New Roman"/>
          <w:b/>
          <w:color w:val="00000A"/>
          <w:sz w:val="24"/>
          <w:szCs w:val="24"/>
        </w:rPr>
        <w:t>5. Цель и задачи учебного предмета</w:t>
      </w:r>
    </w:p>
    <w:p w:rsidR="006C52B6" w:rsidRPr="006C52B6" w:rsidRDefault="006C52B6" w:rsidP="006C52B6">
      <w:pPr>
        <w:suppressAutoHyphens/>
        <w:spacing w:after="0"/>
        <w:jc w:val="both"/>
        <w:rPr>
          <w:rFonts w:ascii="Times New Roman" w:hAnsi="Times New Roman" w:cs="Times New Roman"/>
          <w:b/>
          <w:color w:val="00000A"/>
          <w:sz w:val="24"/>
          <w:szCs w:val="24"/>
        </w:rPr>
      </w:pPr>
      <w:r w:rsidRPr="006C52B6">
        <w:rPr>
          <w:rFonts w:ascii="Times New Roman" w:hAnsi="Times New Roman" w:cs="Times New Roman"/>
          <w:b/>
          <w:color w:val="00000A"/>
          <w:sz w:val="24"/>
          <w:szCs w:val="24"/>
        </w:rPr>
        <w:t xml:space="preserve">Цель: </w:t>
      </w:r>
    </w:p>
    <w:p w:rsidR="006C52B6" w:rsidRPr="006C52B6" w:rsidRDefault="006C52B6" w:rsidP="006C52B6">
      <w:pPr>
        <w:numPr>
          <w:ilvl w:val="0"/>
          <w:numId w:val="318"/>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воспитание культуры слушания и восприятия музыки на основе формирования представлений о музыке как виде искусства, а также развитие музыкально-творческих способностей, приобретение знаний, умений и навыков в области музыкального искусства.</w:t>
      </w:r>
    </w:p>
    <w:p w:rsidR="006C52B6" w:rsidRPr="006C52B6" w:rsidRDefault="006C52B6" w:rsidP="006C52B6">
      <w:pPr>
        <w:suppressAutoHyphens/>
        <w:spacing w:after="0"/>
        <w:jc w:val="both"/>
        <w:rPr>
          <w:rFonts w:ascii="Times New Roman" w:hAnsi="Times New Roman" w:cs="Times New Roman"/>
          <w:b/>
          <w:color w:val="00000A"/>
          <w:sz w:val="24"/>
          <w:szCs w:val="24"/>
        </w:rPr>
      </w:pPr>
      <w:r w:rsidRPr="006C52B6">
        <w:rPr>
          <w:rFonts w:ascii="Times New Roman" w:hAnsi="Times New Roman" w:cs="Times New Roman"/>
          <w:b/>
          <w:color w:val="00000A"/>
          <w:sz w:val="24"/>
          <w:szCs w:val="24"/>
        </w:rPr>
        <w:t xml:space="preserve">Задачи: </w:t>
      </w:r>
    </w:p>
    <w:p w:rsidR="006C52B6" w:rsidRPr="006C52B6" w:rsidRDefault="006C52B6" w:rsidP="006C52B6">
      <w:pPr>
        <w:numPr>
          <w:ilvl w:val="0"/>
          <w:numId w:val="319"/>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развитие интереса к классической музыке;</w:t>
      </w:r>
    </w:p>
    <w:p w:rsidR="006C52B6" w:rsidRPr="006C52B6" w:rsidRDefault="006C52B6" w:rsidP="006C52B6">
      <w:pPr>
        <w:numPr>
          <w:ilvl w:val="0"/>
          <w:numId w:val="319"/>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знакомство с широким кругом музыкальных произведений и формирование навыков восприятия образной музыкальной речи; </w:t>
      </w:r>
    </w:p>
    <w:p w:rsidR="006C52B6" w:rsidRPr="006C52B6" w:rsidRDefault="006C52B6" w:rsidP="006C52B6">
      <w:pPr>
        <w:numPr>
          <w:ilvl w:val="0"/>
          <w:numId w:val="319"/>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воспитание эмоционального и интеллектуального отклика в процессе слушания;</w:t>
      </w:r>
    </w:p>
    <w:p w:rsidR="006C52B6" w:rsidRPr="006C52B6" w:rsidRDefault="006C52B6" w:rsidP="006C52B6">
      <w:pPr>
        <w:numPr>
          <w:ilvl w:val="0"/>
          <w:numId w:val="319"/>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приобретение необходимых качеств слухового внимания, умений следить за движением музыкальной мысли и развитием интонаций; </w:t>
      </w:r>
    </w:p>
    <w:p w:rsidR="006C52B6" w:rsidRPr="006C52B6" w:rsidRDefault="006C52B6" w:rsidP="006C52B6">
      <w:pPr>
        <w:numPr>
          <w:ilvl w:val="0"/>
          <w:numId w:val="319"/>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осознание и усвоение некоторых понятий и представлений о музыкальных явлениях и средствах выразительности; </w:t>
      </w:r>
    </w:p>
    <w:p w:rsidR="006C52B6" w:rsidRPr="006C52B6" w:rsidRDefault="006C52B6" w:rsidP="006C52B6">
      <w:pPr>
        <w:numPr>
          <w:ilvl w:val="0"/>
          <w:numId w:val="319"/>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накопление слухового опыта, определенного круга интонаций и развитие музыкального мышления; </w:t>
      </w:r>
    </w:p>
    <w:p w:rsidR="006C52B6" w:rsidRPr="006C52B6" w:rsidRDefault="006C52B6" w:rsidP="006C52B6">
      <w:pPr>
        <w:numPr>
          <w:ilvl w:val="0"/>
          <w:numId w:val="319"/>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развитие одного из важных эстетических чувств - синестезии (особой способности человека к межсенсорному восприятию); </w:t>
      </w:r>
    </w:p>
    <w:p w:rsidR="006C52B6" w:rsidRPr="006C52B6" w:rsidRDefault="006C52B6" w:rsidP="006C52B6">
      <w:pPr>
        <w:numPr>
          <w:ilvl w:val="0"/>
          <w:numId w:val="319"/>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развитие ассоциативно-образного мышления.</w:t>
      </w: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С целью активизации слухового восприятия в ходе слушания используются особые методы слуховой работы - игровое и графическое моделирование. Дети постигают содержание музыки в разных формах музыкально-творческой деятельности. </w:t>
      </w: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Результат освоения программы «слушание музыки» заключается в осознании выразительного значения элементов музыкального языка и овладении практическими умениями и навыками целостного восприятия несложных музыкальных произведений.</w:t>
      </w: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b/>
          <w:i/>
          <w:color w:val="00000A"/>
          <w:sz w:val="24"/>
          <w:szCs w:val="24"/>
        </w:rPr>
      </w:pPr>
      <w:r w:rsidRPr="006C52B6">
        <w:rPr>
          <w:rFonts w:ascii="Times New Roman" w:hAnsi="Times New Roman" w:cs="Times New Roman"/>
          <w:b/>
          <w:color w:val="00000A"/>
          <w:sz w:val="24"/>
          <w:szCs w:val="24"/>
        </w:rPr>
        <w:t xml:space="preserve">6. Обоснование структуры программы учебного предмета </w:t>
      </w: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Обоснованием структуры программы являются ФГТ, отражающие все аспекты работы преподавателя с учеником. </w:t>
      </w: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Программа содержит следующие разделы:</w:t>
      </w:r>
    </w:p>
    <w:p w:rsidR="006C52B6" w:rsidRPr="006C52B6" w:rsidRDefault="006C52B6" w:rsidP="006C52B6">
      <w:pPr>
        <w:numPr>
          <w:ilvl w:val="0"/>
          <w:numId w:val="320"/>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учебно-тематический план; </w:t>
      </w:r>
    </w:p>
    <w:p w:rsidR="006C52B6" w:rsidRPr="006C52B6" w:rsidRDefault="006C52B6" w:rsidP="006C52B6">
      <w:pPr>
        <w:numPr>
          <w:ilvl w:val="0"/>
          <w:numId w:val="320"/>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годовые требования. Содержание разделов; </w:t>
      </w:r>
    </w:p>
    <w:p w:rsidR="006C52B6" w:rsidRPr="006C52B6" w:rsidRDefault="006C52B6" w:rsidP="006C52B6">
      <w:pPr>
        <w:numPr>
          <w:ilvl w:val="0"/>
          <w:numId w:val="320"/>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требования к уровню подготовки обучающихся; </w:t>
      </w:r>
    </w:p>
    <w:p w:rsidR="006C52B6" w:rsidRPr="006C52B6" w:rsidRDefault="006C52B6" w:rsidP="006C52B6">
      <w:pPr>
        <w:numPr>
          <w:ilvl w:val="0"/>
          <w:numId w:val="320"/>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формы и методы контроля, система оценок; </w:t>
      </w:r>
    </w:p>
    <w:p w:rsidR="006C52B6" w:rsidRPr="006C52B6" w:rsidRDefault="006C52B6" w:rsidP="006C52B6">
      <w:pPr>
        <w:numPr>
          <w:ilvl w:val="0"/>
          <w:numId w:val="320"/>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методическое обеспечение учебного процесса.</w:t>
      </w: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В соответствии с данными направлениями строится основной раздел программы «содержание учебного предмета». </w:t>
      </w: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Программа обучения построена таким образом, что каждый год имеет единую стержневую тему, вокруг нее объединяются остальные разделы содержания, постепенно </w:t>
      </w:r>
      <w:r w:rsidRPr="006C52B6">
        <w:rPr>
          <w:rFonts w:ascii="Times New Roman" w:hAnsi="Times New Roman" w:cs="Times New Roman"/>
          <w:color w:val="00000A"/>
          <w:sz w:val="24"/>
          <w:szCs w:val="24"/>
        </w:rPr>
        <w:lastRenderedPageBreak/>
        <w:t xml:space="preserve">укрупняется масштаб изучения, нарастает сложность поставленных задач (концентрический метод). </w:t>
      </w: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Первый год обучения посвящен способам показа тематического материала и тому, как влияют на характер музыки лад, темп, ритм, фактура. Речь идет о том, как понимать интонацию и слышать музыкально-звуковое пространство во всем его красочном многообразии. </w:t>
      </w: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Второй год обучения посвящен изучению способов музыкального развития, вопросам восприятия музыки как музыкальной речи (музыкальный синтаксис, развитие музыкальной фабулы), а также тому, как в процессе этого развития раскрывается образное содержание произведения. </w:t>
      </w: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На третьем году обучения решается задача восприятия художественного целого. </w:t>
      </w: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Учащиеся приобретают первое представление о музыкальных жанрах и простых формах, постепенно осознают жанр как особый тип изложения, а форму - как результат развития интонаций. Это помогает восприятию художественного целого.</w:t>
      </w: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b/>
          <w:i/>
          <w:color w:val="00000A"/>
          <w:sz w:val="24"/>
          <w:szCs w:val="24"/>
        </w:rPr>
      </w:pPr>
      <w:r w:rsidRPr="006C52B6">
        <w:rPr>
          <w:rFonts w:ascii="Times New Roman" w:hAnsi="Times New Roman" w:cs="Times New Roman"/>
          <w:b/>
          <w:color w:val="00000A"/>
          <w:sz w:val="24"/>
          <w:szCs w:val="24"/>
        </w:rPr>
        <w:t>7. Методы обучения</w:t>
      </w: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Для достижения поставленной цели и реализации задач предмета используются следующие методы обучения: </w:t>
      </w:r>
    </w:p>
    <w:p w:rsidR="006C52B6" w:rsidRPr="006C52B6" w:rsidRDefault="006C52B6" w:rsidP="006C52B6">
      <w:pPr>
        <w:numPr>
          <w:ilvl w:val="0"/>
          <w:numId w:val="321"/>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объяснительно-иллюстративные (объяснение материала происходит в ходе знакомства с конкретным музыкальным примером); </w:t>
      </w:r>
    </w:p>
    <w:p w:rsidR="006C52B6" w:rsidRPr="006C52B6" w:rsidRDefault="006C52B6" w:rsidP="006C52B6">
      <w:pPr>
        <w:numPr>
          <w:ilvl w:val="0"/>
          <w:numId w:val="321"/>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поисково-творческие (творческие задания, участие детей в обсуждении, беседах); </w:t>
      </w:r>
    </w:p>
    <w:p w:rsidR="006C52B6" w:rsidRPr="006C52B6" w:rsidRDefault="006C52B6" w:rsidP="006C52B6">
      <w:pPr>
        <w:numPr>
          <w:ilvl w:val="0"/>
          <w:numId w:val="321"/>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игровые (разнообразные формы игрового моделирования). </w:t>
      </w: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b/>
          <w:color w:val="00000A"/>
          <w:sz w:val="24"/>
          <w:szCs w:val="24"/>
        </w:rPr>
      </w:pPr>
      <w:r w:rsidRPr="006C52B6">
        <w:rPr>
          <w:rFonts w:ascii="Times New Roman" w:hAnsi="Times New Roman" w:cs="Times New Roman"/>
          <w:b/>
          <w:color w:val="00000A"/>
          <w:sz w:val="24"/>
          <w:szCs w:val="24"/>
        </w:rPr>
        <w:t xml:space="preserve">8. Описание материально-технических условий реализации учебного предмета </w:t>
      </w: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Материально-техническая база образовательного учреждения должна соответствовать санитарным и противопожарным нормам, нормам охраны труда.</w:t>
      </w: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Учебные аудитории, предназначенные для реализации учебного предмета оснащаются пианино, звукотехническим оборудованием, учебной мебелью (досками, столами, стульями, стеллажами, шкафами) и оформляются наглядными пособиями. </w:t>
      </w: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Для работы со специализированными материалами аудитория оснащается современным мультимедийным оборудованием для просмотра видеоматериалов и прослушивания музыкальных произведений. </w:t>
      </w: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Помещения должны быть со звукоизоляцией и своевременно ремонтироваться.</w:t>
      </w: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rPr>
          <w:rFonts w:ascii="Times New Roman" w:hAnsi="Times New Roman" w:cs="Times New Roman"/>
          <w:color w:val="00000A"/>
          <w:sz w:val="24"/>
          <w:szCs w:val="24"/>
        </w:rPr>
      </w:pPr>
    </w:p>
    <w:p w:rsidR="006C52B6" w:rsidRPr="006C52B6" w:rsidRDefault="006C52B6" w:rsidP="006C52B6">
      <w:pPr>
        <w:suppressAutoHyphens/>
        <w:spacing w:after="0"/>
        <w:rPr>
          <w:rFonts w:ascii="Times New Roman" w:hAnsi="Times New Roman" w:cs="Times New Roman"/>
          <w:b/>
          <w:color w:val="00000A"/>
          <w:sz w:val="28"/>
          <w:szCs w:val="28"/>
        </w:rPr>
      </w:pPr>
    </w:p>
    <w:p w:rsidR="006C52B6" w:rsidRPr="006C52B6" w:rsidRDefault="006C52B6" w:rsidP="006C52B6">
      <w:pPr>
        <w:suppressAutoHyphens/>
        <w:spacing w:after="0"/>
        <w:rPr>
          <w:rFonts w:ascii="Times New Roman" w:hAnsi="Times New Roman" w:cs="Times New Roman"/>
          <w:b/>
          <w:color w:val="00000A"/>
          <w:sz w:val="28"/>
          <w:szCs w:val="28"/>
        </w:rPr>
      </w:pPr>
    </w:p>
    <w:p w:rsidR="006C52B6" w:rsidRPr="006C52B6" w:rsidRDefault="006C52B6" w:rsidP="006C52B6">
      <w:pPr>
        <w:suppressAutoHyphens/>
        <w:spacing w:after="0"/>
        <w:rPr>
          <w:rFonts w:ascii="Times New Roman" w:hAnsi="Times New Roman" w:cs="Times New Roman"/>
          <w:b/>
          <w:color w:val="00000A"/>
          <w:sz w:val="28"/>
          <w:szCs w:val="28"/>
        </w:rPr>
      </w:pPr>
    </w:p>
    <w:p w:rsidR="006C52B6" w:rsidRPr="006C52B6" w:rsidRDefault="006C52B6" w:rsidP="006C52B6">
      <w:pPr>
        <w:suppressAutoHyphens/>
        <w:spacing w:after="0"/>
        <w:rPr>
          <w:rFonts w:ascii="Times New Roman" w:hAnsi="Times New Roman" w:cs="Times New Roman"/>
          <w:b/>
          <w:color w:val="00000A"/>
          <w:sz w:val="28"/>
          <w:szCs w:val="28"/>
        </w:rPr>
      </w:pPr>
    </w:p>
    <w:p w:rsidR="006C52B6" w:rsidRDefault="006C52B6" w:rsidP="006C52B6">
      <w:pPr>
        <w:suppressAutoHyphens/>
        <w:spacing w:after="0"/>
        <w:rPr>
          <w:rFonts w:ascii="Times New Roman" w:hAnsi="Times New Roman" w:cs="Times New Roman"/>
          <w:b/>
          <w:color w:val="00000A"/>
          <w:sz w:val="28"/>
          <w:szCs w:val="28"/>
        </w:rPr>
      </w:pPr>
    </w:p>
    <w:p w:rsidR="007D6B54" w:rsidRPr="006C52B6" w:rsidRDefault="007D6B54" w:rsidP="006C52B6">
      <w:pPr>
        <w:suppressAutoHyphens/>
        <w:spacing w:after="0"/>
        <w:rPr>
          <w:rFonts w:ascii="Times New Roman" w:hAnsi="Times New Roman" w:cs="Times New Roman"/>
          <w:b/>
          <w:color w:val="00000A"/>
          <w:sz w:val="28"/>
          <w:szCs w:val="28"/>
        </w:rPr>
      </w:pPr>
    </w:p>
    <w:p w:rsidR="006C52B6" w:rsidRPr="006C52B6" w:rsidRDefault="006C52B6" w:rsidP="006C52B6">
      <w:pPr>
        <w:suppressAutoHyphens/>
        <w:spacing w:after="0"/>
        <w:rPr>
          <w:rFonts w:ascii="Times New Roman" w:hAnsi="Times New Roman" w:cs="Times New Roman"/>
          <w:b/>
          <w:color w:val="00000A"/>
          <w:sz w:val="28"/>
          <w:szCs w:val="28"/>
        </w:rPr>
      </w:pPr>
    </w:p>
    <w:p w:rsidR="006C52B6" w:rsidRPr="006C52B6" w:rsidRDefault="006C52B6" w:rsidP="006C52B6">
      <w:pPr>
        <w:suppressAutoHyphens/>
        <w:spacing w:after="0"/>
        <w:jc w:val="center"/>
        <w:rPr>
          <w:rFonts w:ascii="Times New Roman" w:hAnsi="Times New Roman" w:cs="Times New Roman"/>
          <w:b/>
          <w:color w:val="00000A"/>
          <w:sz w:val="28"/>
          <w:szCs w:val="28"/>
        </w:rPr>
      </w:pPr>
      <w:r w:rsidRPr="006C52B6">
        <w:rPr>
          <w:rFonts w:ascii="Times New Roman" w:hAnsi="Times New Roman" w:cs="Times New Roman"/>
          <w:b/>
          <w:color w:val="00000A"/>
          <w:sz w:val="28"/>
          <w:szCs w:val="28"/>
          <w:lang w:val="en-US"/>
        </w:rPr>
        <w:lastRenderedPageBreak/>
        <w:t>II</w:t>
      </w:r>
      <w:r w:rsidRPr="006C52B6">
        <w:rPr>
          <w:rFonts w:ascii="Times New Roman" w:hAnsi="Times New Roman" w:cs="Times New Roman"/>
          <w:b/>
          <w:color w:val="00000A"/>
          <w:sz w:val="28"/>
          <w:szCs w:val="28"/>
        </w:rPr>
        <w:t>. Учебно-тематический план</w:t>
      </w:r>
    </w:p>
    <w:p w:rsidR="006C52B6" w:rsidRPr="006C52B6" w:rsidRDefault="006C52B6" w:rsidP="006C52B6">
      <w:pPr>
        <w:suppressAutoHyphens/>
        <w:spacing w:after="0"/>
        <w:jc w:val="center"/>
        <w:rPr>
          <w:rFonts w:ascii="Times New Roman" w:hAnsi="Times New Roman" w:cs="Times New Roman"/>
          <w:b/>
          <w:color w:val="00000A"/>
          <w:sz w:val="28"/>
          <w:szCs w:val="28"/>
        </w:rPr>
      </w:pP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Учебно-тематический план отражает последовательность изучения разделов и тем программы с указанием распределения учебных часов по разделам и темам учебного предмета. </w:t>
      </w:r>
    </w:p>
    <w:p w:rsidR="006C52B6" w:rsidRPr="006C52B6" w:rsidRDefault="006C52B6" w:rsidP="006C52B6">
      <w:pPr>
        <w:spacing w:after="0"/>
        <w:rPr>
          <w:rFonts w:ascii="Times New Roman" w:eastAsia="Times New Roman" w:hAnsi="Times New Roman" w:cs="Times New Roman"/>
          <w:b/>
          <w:sz w:val="28"/>
          <w:szCs w:val="28"/>
          <w:lang w:eastAsia="ru-RU"/>
        </w:rPr>
      </w:pPr>
      <w:r w:rsidRPr="006C52B6">
        <w:rPr>
          <w:rFonts w:ascii="Times New Roman" w:eastAsia="Times New Roman" w:hAnsi="Times New Roman" w:cs="Times New Roman"/>
          <w:b/>
          <w:sz w:val="28"/>
          <w:szCs w:val="28"/>
          <w:lang w:eastAsia="ru-RU"/>
        </w:rPr>
        <w:t>1 КЛАСС</w:t>
      </w:r>
    </w:p>
    <w:tbl>
      <w:tblPr>
        <w:tblW w:w="9581" w:type="dxa"/>
        <w:tblInd w:w="-5" w:type="dxa"/>
        <w:tblLayout w:type="fixed"/>
        <w:tblLook w:val="0000"/>
      </w:tblPr>
      <w:tblGrid>
        <w:gridCol w:w="460"/>
        <w:gridCol w:w="3428"/>
        <w:gridCol w:w="1620"/>
        <w:gridCol w:w="1440"/>
        <w:gridCol w:w="1440"/>
        <w:gridCol w:w="1193"/>
      </w:tblGrid>
      <w:tr w:rsidR="006C52B6" w:rsidRPr="006C52B6" w:rsidTr="009723AA">
        <w:trPr>
          <w:cantSplit/>
          <w:trHeight w:val="204"/>
        </w:trPr>
        <w:tc>
          <w:tcPr>
            <w:tcW w:w="460" w:type="dxa"/>
            <w:vMerge w:val="restart"/>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w:t>
            </w:r>
          </w:p>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w:t>
            </w:r>
          </w:p>
        </w:tc>
        <w:tc>
          <w:tcPr>
            <w:tcW w:w="3428" w:type="dxa"/>
            <w:vMerge w:val="restart"/>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Наименование раздела, темы</w:t>
            </w:r>
          </w:p>
        </w:tc>
        <w:tc>
          <w:tcPr>
            <w:tcW w:w="1620" w:type="dxa"/>
            <w:vMerge w:val="restart"/>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Вид учебного занятия</w:t>
            </w:r>
          </w:p>
        </w:tc>
        <w:tc>
          <w:tcPr>
            <w:tcW w:w="4073" w:type="dxa"/>
            <w:gridSpan w:val="3"/>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Общий объём времени в (часах)</w:t>
            </w:r>
          </w:p>
        </w:tc>
      </w:tr>
      <w:tr w:rsidR="006C52B6" w:rsidRPr="006C52B6" w:rsidTr="009723AA">
        <w:trPr>
          <w:cantSplit/>
          <w:trHeight w:val="204"/>
        </w:trPr>
        <w:tc>
          <w:tcPr>
            <w:tcW w:w="460" w:type="dxa"/>
            <w:vMerge/>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contextualSpacing/>
              <w:jc w:val="both"/>
              <w:rPr>
                <w:rFonts w:ascii="Times New Roman" w:eastAsia="Times New Roman" w:hAnsi="Times New Roman" w:cs="Times New Roman"/>
                <w:b/>
                <w:sz w:val="24"/>
                <w:szCs w:val="24"/>
                <w:lang w:eastAsia="zh-CN"/>
              </w:rPr>
            </w:pPr>
          </w:p>
        </w:tc>
        <w:tc>
          <w:tcPr>
            <w:tcW w:w="3428" w:type="dxa"/>
            <w:vMerge/>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contextualSpacing/>
              <w:rPr>
                <w:rFonts w:ascii="Times New Roman" w:eastAsia="Times New Roman" w:hAnsi="Times New Roman" w:cs="Times New Roman"/>
                <w:b/>
                <w:sz w:val="24"/>
                <w:szCs w:val="24"/>
                <w:lang w:eastAsia="zh-CN"/>
              </w:rPr>
            </w:pPr>
          </w:p>
        </w:tc>
        <w:tc>
          <w:tcPr>
            <w:tcW w:w="1620" w:type="dxa"/>
            <w:vMerge/>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contextualSpacing/>
              <w:jc w:val="center"/>
              <w:rPr>
                <w:rFonts w:ascii="Times New Roman" w:eastAsia="Times New Roman" w:hAnsi="Times New Roman" w:cs="Times New Roman"/>
                <w:b/>
                <w:sz w:val="24"/>
                <w:szCs w:val="24"/>
                <w:lang w:eastAsia="zh-CN"/>
              </w:rPr>
            </w:pP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Максимальная учебная нагрузка</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Самостоятельная работа</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Аудиторные занятия</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Вводная беседа: «Окружающий мир и музыка»</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2. </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«Виды искусства»</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3. </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Шумовые и музыкальные  звуки</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4. </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Темп.</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5. </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Лады в музыке</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6. </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Музыкальные часы.</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7.</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Музыкальный шаг</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8. </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9. </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Мелодия как основа музыкального произведения</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10 </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Звукоподражание в музыке. Птицы</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11</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Звукоподражание в музыке. Животные</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12</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Звукоподражание в музыке. Природа</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13</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Время года  - осень</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14</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Время года  - зима</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Время года - весна  </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16</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17</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Время года - лето</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18</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Настроение и интонация  в  музыке</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19</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«Сказка в музыке»</w:t>
            </w:r>
          </w:p>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(Баба Яга)</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20</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«Сказка в музыке»</w:t>
            </w:r>
          </w:p>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(Гном)</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20</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«Сказка в музыке»</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8</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napToGrid w:val="0"/>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21</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22</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Музыка для детей</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23</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Классическая музыка в мультфильмах</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p>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p>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p>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8</w:t>
            </w:r>
          </w:p>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p>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p>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w:t>
            </w:r>
          </w:p>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p>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p>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w:t>
            </w:r>
          </w:p>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p>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p>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lastRenderedPageBreak/>
              <w:t>24</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contextualSpacing/>
              <w:jc w:val="both"/>
              <w:rPr>
                <w:rFonts w:ascii="Times New Roman" w:eastAsia="Times New Roman" w:hAnsi="Times New Roman" w:cs="Times New Roman"/>
                <w:b/>
                <w:sz w:val="24"/>
                <w:szCs w:val="24"/>
                <w:lang w:eastAsia="zh-CN"/>
              </w:rPr>
            </w:pP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 xml:space="preserve">ИТОГО: </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contextualSpacing/>
              <w:jc w:val="center"/>
              <w:rPr>
                <w:rFonts w:ascii="Times New Roman" w:eastAsia="Times New Roman" w:hAnsi="Times New Roman" w:cs="Times New Roman"/>
                <w:b/>
                <w:sz w:val="24"/>
                <w:szCs w:val="24"/>
                <w:lang w:eastAsia="zh-CN"/>
              </w:rPr>
            </w:pP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64</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32</w:t>
            </w:r>
          </w:p>
        </w:tc>
      </w:tr>
    </w:tbl>
    <w:p w:rsidR="006C52B6" w:rsidRPr="006C52B6" w:rsidRDefault="006C52B6" w:rsidP="006C52B6">
      <w:pPr>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 xml:space="preserve">2 КЛАСС </w:t>
      </w:r>
    </w:p>
    <w:tbl>
      <w:tblPr>
        <w:tblW w:w="9581" w:type="dxa"/>
        <w:tblInd w:w="-5" w:type="dxa"/>
        <w:tblLayout w:type="fixed"/>
        <w:tblLook w:val="0000"/>
      </w:tblPr>
      <w:tblGrid>
        <w:gridCol w:w="460"/>
        <w:gridCol w:w="3428"/>
        <w:gridCol w:w="1620"/>
        <w:gridCol w:w="1440"/>
        <w:gridCol w:w="1440"/>
        <w:gridCol w:w="1193"/>
      </w:tblGrid>
      <w:tr w:rsidR="006C52B6" w:rsidRPr="006C52B6" w:rsidTr="009723AA">
        <w:trPr>
          <w:cantSplit/>
          <w:trHeight w:val="204"/>
        </w:trPr>
        <w:tc>
          <w:tcPr>
            <w:tcW w:w="460" w:type="dxa"/>
            <w:vMerge w:val="restart"/>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w:t>
            </w:r>
          </w:p>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w:t>
            </w:r>
          </w:p>
        </w:tc>
        <w:tc>
          <w:tcPr>
            <w:tcW w:w="3428" w:type="dxa"/>
            <w:vMerge w:val="restart"/>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Наименование раздела, темы</w:t>
            </w:r>
          </w:p>
        </w:tc>
        <w:tc>
          <w:tcPr>
            <w:tcW w:w="1620" w:type="dxa"/>
            <w:vMerge w:val="restart"/>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Вид учебного занятия</w:t>
            </w:r>
          </w:p>
        </w:tc>
        <w:tc>
          <w:tcPr>
            <w:tcW w:w="4073" w:type="dxa"/>
            <w:gridSpan w:val="3"/>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Общий объём времени в (часах)</w:t>
            </w:r>
          </w:p>
        </w:tc>
      </w:tr>
      <w:tr w:rsidR="006C52B6" w:rsidRPr="006C52B6" w:rsidTr="009723AA">
        <w:trPr>
          <w:cantSplit/>
          <w:trHeight w:val="204"/>
        </w:trPr>
        <w:tc>
          <w:tcPr>
            <w:tcW w:w="460" w:type="dxa"/>
            <w:vMerge/>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contextualSpacing/>
              <w:jc w:val="both"/>
              <w:rPr>
                <w:rFonts w:ascii="Times New Roman" w:eastAsia="Times New Roman" w:hAnsi="Times New Roman" w:cs="Times New Roman"/>
                <w:b/>
                <w:sz w:val="24"/>
                <w:szCs w:val="24"/>
                <w:lang w:eastAsia="zh-CN"/>
              </w:rPr>
            </w:pPr>
          </w:p>
        </w:tc>
        <w:tc>
          <w:tcPr>
            <w:tcW w:w="3428" w:type="dxa"/>
            <w:vMerge/>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contextualSpacing/>
              <w:rPr>
                <w:rFonts w:ascii="Times New Roman" w:eastAsia="Times New Roman" w:hAnsi="Times New Roman" w:cs="Times New Roman"/>
                <w:b/>
                <w:sz w:val="24"/>
                <w:szCs w:val="24"/>
                <w:lang w:eastAsia="zh-CN"/>
              </w:rPr>
            </w:pPr>
          </w:p>
        </w:tc>
        <w:tc>
          <w:tcPr>
            <w:tcW w:w="1620" w:type="dxa"/>
            <w:vMerge/>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contextualSpacing/>
              <w:jc w:val="center"/>
              <w:rPr>
                <w:rFonts w:ascii="Times New Roman" w:eastAsia="Times New Roman" w:hAnsi="Times New Roman" w:cs="Times New Roman"/>
                <w:b/>
                <w:sz w:val="24"/>
                <w:szCs w:val="24"/>
                <w:lang w:eastAsia="zh-CN"/>
              </w:rPr>
            </w:pP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Максимальная учебная нагрузка</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Самостоятельная работа</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Аудиторные занятия</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Три кита в музыке.</w:t>
            </w:r>
          </w:p>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Марш.</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4</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2. </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Три кита в музыке.</w:t>
            </w:r>
          </w:p>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Танцы народов мира</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6</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3. </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Европейские танцы</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4. </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Три кита в музыке.</w:t>
            </w:r>
          </w:p>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Песня</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5. </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6. </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Певческие голоса</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7. </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Сольное и хоровое пение</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8</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Песня</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9</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Вокализ. Канон.</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10</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В мире музыкальных инструментов (клавишные)</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11</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В мире музыкальных инструментов (струнно-смычковые)</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12</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13</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В мире музыкальных инструментов (струнно-щипковые)</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6</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14</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В мире музыкальных инструментов (баян, аккордеон)</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В мире музыкальных инструментов (шумовые)</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16</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В мире музыкальных инструментов (деревянные духовые)</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6</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17</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В мире музыкальных инструментов (медные духовые)</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18</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19</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В мире музыкальных инструментов (ударные)</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20</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В мире музыкальных инструментов (электронные)</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22</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В мире музыкальных инструментов (оркестр)</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       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23</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В мире музыкальных </w:t>
            </w:r>
            <w:r w:rsidRPr="006C52B6">
              <w:rPr>
                <w:rFonts w:ascii="Times New Roman" w:eastAsia="Times New Roman" w:hAnsi="Times New Roman" w:cs="Times New Roman"/>
                <w:sz w:val="24"/>
                <w:szCs w:val="24"/>
                <w:lang w:eastAsia="zh-CN"/>
              </w:rPr>
              <w:lastRenderedPageBreak/>
              <w:t>инструментов (перкуссия)</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lastRenderedPageBreak/>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lastRenderedPageBreak/>
              <w:t>24</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contextualSpacing/>
              <w:jc w:val="both"/>
              <w:rPr>
                <w:rFonts w:ascii="Times New Roman" w:eastAsia="Times New Roman" w:hAnsi="Times New Roman" w:cs="Times New Roman"/>
                <w:b/>
                <w:sz w:val="24"/>
                <w:szCs w:val="24"/>
                <w:lang w:eastAsia="zh-CN"/>
              </w:rPr>
            </w:pP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ИТОГО:</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contextualSpacing/>
              <w:jc w:val="center"/>
              <w:rPr>
                <w:rFonts w:ascii="Times New Roman" w:eastAsia="Times New Roman" w:hAnsi="Times New Roman" w:cs="Times New Roman"/>
                <w:b/>
                <w:sz w:val="24"/>
                <w:szCs w:val="24"/>
                <w:lang w:eastAsia="zh-CN"/>
              </w:rPr>
            </w:pP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66</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33</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33</w:t>
            </w:r>
          </w:p>
        </w:tc>
      </w:tr>
    </w:tbl>
    <w:p w:rsidR="006C52B6" w:rsidRPr="006C52B6" w:rsidRDefault="006C52B6" w:rsidP="006C52B6">
      <w:pPr>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 xml:space="preserve">3 КЛАСС </w:t>
      </w:r>
    </w:p>
    <w:tbl>
      <w:tblPr>
        <w:tblW w:w="9581" w:type="dxa"/>
        <w:tblInd w:w="-5" w:type="dxa"/>
        <w:tblLayout w:type="fixed"/>
        <w:tblLook w:val="0000"/>
      </w:tblPr>
      <w:tblGrid>
        <w:gridCol w:w="460"/>
        <w:gridCol w:w="3428"/>
        <w:gridCol w:w="1620"/>
        <w:gridCol w:w="1440"/>
        <w:gridCol w:w="1440"/>
        <w:gridCol w:w="1193"/>
      </w:tblGrid>
      <w:tr w:rsidR="006C52B6" w:rsidRPr="006C52B6" w:rsidTr="009723AA">
        <w:trPr>
          <w:cantSplit/>
          <w:trHeight w:val="204"/>
        </w:trPr>
        <w:tc>
          <w:tcPr>
            <w:tcW w:w="460" w:type="dxa"/>
            <w:vMerge w:val="restart"/>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w:t>
            </w:r>
          </w:p>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w:t>
            </w:r>
          </w:p>
        </w:tc>
        <w:tc>
          <w:tcPr>
            <w:tcW w:w="3428" w:type="dxa"/>
            <w:vMerge w:val="restart"/>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Наименование раздела, темы</w:t>
            </w:r>
          </w:p>
        </w:tc>
        <w:tc>
          <w:tcPr>
            <w:tcW w:w="1620" w:type="dxa"/>
            <w:vMerge w:val="restart"/>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Вид учебного занятия</w:t>
            </w:r>
          </w:p>
        </w:tc>
        <w:tc>
          <w:tcPr>
            <w:tcW w:w="4073" w:type="dxa"/>
            <w:gridSpan w:val="3"/>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Общий объём времени в (часах)</w:t>
            </w:r>
          </w:p>
        </w:tc>
      </w:tr>
      <w:tr w:rsidR="006C52B6" w:rsidRPr="006C52B6" w:rsidTr="009723AA">
        <w:trPr>
          <w:cantSplit/>
          <w:trHeight w:val="204"/>
        </w:trPr>
        <w:tc>
          <w:tcPr>
            <w:tcW w:w="460" w:type="dxa"/>
            <w:vMerge/>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contextualSpacing/>
              <w:jc w:val="both"/>
              <w:rPr>
                <w:rFonts w:ascii="Times New Roman" w:eastAsia="Times New Roman" w:hAnsi="Times New Roman" w:cs="Times New Roman"/>
                <w:b/>
                <w:sz w:val="24"/>
                <w:szCs w:val="24"/>
                <w:lang w:eastAsia="zh-CN"/>
              </w:rPr>
            </w:pPr>
          </w:p>
        </w:tc>
        <w:tc>
          <w:tcPr>
            <w:tcW w:w="3428" w:type="dxa"/>
            <w:vMerge/>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contextualSpacing/>
              <w:rPr>
                <w:rFonts w:ascii="Times New Roman" w:eastAsia="Times New Roman" w:hAnsi="Times New Roman" w:cs="Times New Roman"/>
                <w:b/>
                <w:sz w:val="24"/>
                <w:szCs w:val="24"/>
                <w:lang w:eastAsia="zh-CN"/>
              </w:rPr>
            </w:pPr>
          </w:p>
        </w:tc>
        <w:tc>
          <w:tcPr>
            <w:tcW w:w="1620" w:type="dxa"/>
            <w:vMerge/>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contextualSpacing/>
              <w:jc w:val="center"/>
              <w:rPr>
                <w:rFonts w:ascii="Times New Roman" w:eastAsia="Times New Roman" w:hAnsi="Times New Roman" w:cs="Times New Roman"/>
                <w:b/>
                <w:sz w:val="24"/>
                <w:szCs w:val="24"/>
                <w:lang w:eastAsia="zh-CN"/>
              </w:rPr>
            </w:pP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Максимальная учебная нагрузка</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Самостоятельная работа</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Аудиторные занятия</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Жанр – вид искусства. Вокальный жанр (народная песня)</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2. </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Фольклор</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3. </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Вокальный жанр. Романс.</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4. </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Вокальный жанр. Ария</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5. </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Церковное пение.  </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6. </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Эстрадное пение</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7.</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Джазовое пение</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8. </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9. </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Инструментальный жанр. Пьеса</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10 </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Инструментальный жанр. Вариации. Циклы</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11</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Музыкально-театральный жанр</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11</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Музыкально-театральный жанр. Опера</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8</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12</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13</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Музыкально-театральный жанр. Балет.</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14</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Музыкально-театральный жанр. Оперетта.</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15</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Музыкально-театральный жанр. Мюзикл.</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16</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Музыка из мультфильмов</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17</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Музыка из детских кинофильмов</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18</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Исторические эпохи в музыке. Средневековье</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napToGrid w:val="0"/>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19</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Исторические эпохи в музыке. Возрождение.</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20</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Исторические эпохи в музыке. Барокко.</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21</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22</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Исторические эпохи в музыке. Классицизм</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23</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Исторические эпохи в музыке. Романтизм.</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      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        6</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         3</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       3</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lastRenderedPageBreak/>
              <w:t>24</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Музыка в современной обработке</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       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25</w:t>
            </w: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Текущий контроль</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Контрольный урок</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1</w:t>
            </w:r>
          </w:p>
        </w:tc>
      </w:tr>
      <w:tr w:rsidR="006C52B6" w:rsidRPr="006C52B6" w:rsidTr="009723AA">
        <w:tc>
          <w:tcPr>
            <w:tcW w:w="4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contextualSpacing/>
              <w:jc w:val="both"/>
              <w:rPr>
                <w:rFonts w:ascii="Times New Roman" w:eastAsia="Times New Roman" w:hAnsi="Times New Roman" w:cs="Times New Roman"/>
                <w:b/>
                <w:sz w:val="24"/>
                <w:szCs w:val="24"/>
                <w:lang w:eastAsia="zh-CN"/>
              </w:rPr>
            </w:pPr>
          </w:p>
        </w:tc>
        <w:tc>
          <w:tcPr>
            <w:tcW w:w="3428"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sz w:val="24"/>
                <w:szCs w:val="24"/>
                <w:lang w:eastAsia="zh-CN"/>
              </w:rPr>
              <w:t xml:space="preserve">ИТОГО: </w:t>
            </w:r>
          </w:p>
        </w:tc>
        <w:tc>
          <w:tcPr>
            <w:tcW w:w="162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contextualSpacing/>
              <w:jc w:val="center"/>
              <w:rPr>
                <w:rFonts w:ascii="Times New Roman" w:eastAsia="Times New Roman" w:hAnsi="Times New Roman" w:cs="Times New Roman"/>
                <w:b/>
                <w:sz w:val="24"/>
                <w:szCs w:val="24"/>
                <w:lang w:eastAsia="zh-CN"/>
              </w:rPr>
            </w:pP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66</w:t>
            </w:r>
          </w:p>
        </w:tc>
        <w:tc>
          <w:tcPr>
            <w:tcW w:w="144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33</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pacing w:after="0" w:line="240" w:lineRule="auto"/>
              <w:contextualSpacing/>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33</w:t>
            </w:r>
          </w:p>
        </w:tc>
      </w:tr>
    </w:tbl>
    <w:p w:rsidR="006C52B6" w:rsidRPr="006C52B6" w:rsidRDefault="006C52B6" w:rsidP="006C52B6">
      <w:pPr>
        <w:spacing w:after="0"/>
        <w:rPr>
          <w:rFonts w:ascii="Times New Roman" w:eastAsia="Times New Roman" w:hAnsi="Times New Roman" w:cs="Times New Roman"/>
          <w:sz w:val="24"/>
          <w:szCs w:val="24"/>
          <w:lang w:eastAsia="ru-RU"/>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center"/>
        <w:rPr>
          <w:rFonts w:ascii="Times New Roman" w:hAnsi="Times New Roman" w:cs="Times New Roman"/>
          <w:b/>
          <w:color w:val="00000A"/>
          <w:sz w:val="28"/>
          <w:szCs w:val="28"/>
        </w:rPr>
      </w:pPr>
      <w:r w:rsidRPr="006C52B6">
        <w:rPr>
          <w:rFonts w:ascii="Times New Roman" w:hAnsi="Times New Roman" w:cs="Times New Roman"/>
          <w:b/>
          <w:color w:val="00000A"/>
          <w:sz w:val="28"/>
          <w:szCs w:val="28"/>
          <w:lang w:val="en-US"/>
        </w:rPr>
        <w:lastRenderedPageBreak/>
        <w:t>III</w:t>
      </w:r>
      <w:r w:rsidRPr="006C52B6">
        <w:rPr>
          <w:rFonts w:ascii="Times New Roman" w:hAnsi="Times New Roman" w:cs="Times New Roman"/>
          <w:b/>
          <w:color w:val="00000A"/>
          <w:sz w:val="28"/>
          <w:szCs w:val="28"/>
        </w:rPr>
        <w:t>. Содержание учебного предмета</w:t>
      </w: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Программа по предмету «Слушание музыки» реализуется в структуре дополнительной предпрофессиональной общеобразовательной программы в области музыкального искусства, рассчитанной на 8 лет обучения.</w:t>
      </w: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center"/>
        <w:rPr>
          <w:rFonts w:ascii="Times New Roman" w:hAnsi="Times New Roman" w:cs="Times New Roman"/>
          <w:b/>
          <w:color w:val="00000A"/>
          <w:sz w:val="24"/>
          <w:szCs w:val="24"/>
        </w:rPr>
      </w:pPr>
      <w:r w:rsidRPr="006C52B6">
        <w:rPr>
          <w:rFonts w:ascii="Times New Roman" w:hAnsi="Times New Roman" w:cs="Times New Roman"/>
          <w:b/>
          <w:color w:val="00000A"/>
          <w:sz w:val="24"/>
          <w:szCs w:val="24"/>
        </w:rPr>
        <w:t>Годовые требования. Содержание разделов</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color w:val="00000A"/>
          <w:sz w:val="24"/>
          <w:szCs w:val="24"/>
        </w:rPr>
        <w:t>1 класс</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1: </w:t>
      </w:r>
      <w:r w:rsidRPr="006C52B6">
        <w:rPr>
          <w:rFonts w:ascii="Times New Roman" w:hAnsi="Times New Roman" w:cs="Times New Roman"/>
          <w:b/>
          <w:sz w:val="24"/>
          <w:szCs w:val="24"/>
        </w:rPr>
        <w:t>Вводная беседа: «Окружающий мир и музыка».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1.Когда и где человек встречается с музыкой (м/ф «Что такое музыка», «Как возникла музыка»)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2. Кого называют композитором, исполнителем, слушателем (м/ф «Композитор, исполнитель, слушатель»)</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3. Устройства для записи музыки («Шишикина школа»)</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sz w:val="24"/>
          <w:szCs w:val="24"/>
        </w:rPr>
        <w:t>4. Какая музыка нравится вам?</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2: </w:t>
      </w:r>
      <w:r w:rsidRPr="006C52B6">
        <w:rPr>
          <w:rFonts w:ascii="Times New Roman" w:hAnsi="Times New Roman" w:cs="Times New Roman"/>
          <w:b/>
          <w:sz w:val="24"/>
          <w:szCs w:val="24"/>
        </w:rPr>
        <w:t>Древнее происхождение музыкального искусства.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1.Что такое музыка? Как она появилась? ( Академия занимательных наук. Первые музыкальные инструменты)</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2. Символ музыки  - лира (м/ф «Орфей и Эвредика»)</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sz w:val="24"/>
          <w:szCs w:val="24"/>
        </w:rPr>
        <w:t>3. Слушаем звучание лиры</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3: </w:t>
      </w:r>
      <w:r w:rsidRPr="006C52B6">
        <w:rPr>
          <w:rFonts w:ascii="Times New Roman" w:hAnsi="Times New Roman" w:cs="Times New Roman"/>
          <w:b/>
          <w:sz w:val="24"/>
          <w:szCs w:val="24"/>
        </w:rPr>
        <w:t>Шумовые и музыкальные  звуки.</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1.Звук – высота, длительность, окраска («Шишкина школа. Звуки»)</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sz w:val="24"/>
          <w:szCs w:val="24"/>
        </w:rPr>
        <w:t>2. Динамика («Шишкина школа. Динамические оттенки»)</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Урок № 4:</w:t>
      </w:r>
      <w:r w:rsidRPr="006C52B6">
        <w:rPr>
          <w:rFonts w:ascii="Times New Roman" w:hAnsi="Times New Roman" w:cs="Times New Roman"/>
          <w:b/>
          <w:sz w:val="24"/>
          <w:szCs w:val="24"/>
        </w:rPr>
        <w:t xml:space="preserve">Темп. </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1.Темп («Шишкина школа. Темп»)</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2. Основные музыкальные темпы:</w:t>
      </w:r>
    </w:p>
    <w:p w:rsidR="006C52B6" w:rsidRPr="006C52B6" w:rsidRDefault="006C52B6" w:rsidP="006C52B6">
      <w:pPr>
        <w:numPr>
          <w:ilvl w:val="0"/>
          <w:numId w:val="329"/>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lang w:val="en-US"/>
        </w:rPr>
        <w:t>Largo</w:t>
      </w:r>
      <w:r w:rsidRPr="006C52B6">
        <w:rPr>
          <w:rFonts w:ascii="Times New Roman" w:hAnsi="Times New Roman" w:cs="Times New Roman"/>
          <w:sz w:val="24"/>
          <w:szCs w:val="24"/>
        </w:rPr>
        <w:t xml:space="preserve"> (Чайковский «Похороны куклы») </w:t>
      </w:r>
    </w:p>
    <w:p w:rsidR="006C52B6" w:rsidRPr="006C52B6" w:rsidRDefault="006C52B6" w:rsidP="006C52B6">
      <w:pPr>
        <w:numPr>
          <w:ilvl w:val="0"/>
          <w:numId w:val="329"/>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lang w:val="en-US"/>
        </w:rPr>
        <w:t>Adagio</w:t>
      </w:r>
      <w:r w:rsidRPr="006C52B6">
        <w:rPr>
          <w:rFonts w:ascii="Times New Roman" w:hAnsi="Times New Roman" w:cs="Times New Roman"/>
          <w:sz w:val="24"/>
          <w:szCs w:val="24"/>
        </w:rPr>
        <w:t xml:space="preserve"> (Чайковский «Лебединое озеро»)</w:t>
      </w:r>
    </w:p>
    <w:p w:rsidR="006C52B6" w:rsidRPr="006C52B6" w:rsidRDefault="006C52B6" w:rsidP="006C52B6">
      <w:pPr>
        <w:numPr>
          <w:ilvl w:val="0"/>
          <w:numId w:val="329"/>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lang w:val="en-US"/>
        </w:rPr>
        <w:t>Andante</w:t>
      </w:r>
      <w:r w:rsidRPr="006C52B6">
        <w:rPr>
          <w:rFonts w:ascii="Times New Roman" w:hAnsi="Times New Roman" w:cs="Times New Roman"/>
          <w:sz w:val="24"/>
          <w:szCs w:val="24"/>
        </w:rPr>
        <w:t xml:space="preserve"> (Моцарт «Анданте»))</w:t>
      </w:r>
    </w:p>
    <w:p w:rsidR="006C52B6" w:rsidRPr="006C52B6" w:rsidRDefault="006C52B6" w:rsidP="006C52B6">
      <w:pPr>
        <w:numPr>
          <w:ilvl w:val="0"/>
          <w:numId w:val="329"/>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lang w:val="en-US"/>
        </w:rPr>
        <w:t>Moderato</w:t>
      </w:r>
      <w:r w:rsidRPr="006C52B6">
        <w:rPr>
          <w:rFonts w:ascii="Times New Roman" w:hAnsi="Times New Roman" w:cs="Times New Roman"/>
          <w:sz w:val="24"/>
          <w:szCs w:val="24"/>
        </w:rPr>
        <w:t>(Чайковский «Марш деревянных солдатиков»)</w:t>
      </w:r>
    </w:p>
    <w:p w:rsidR="006C52B6" w:rsidRPr="006C52B6" w:rsidRDefault="006C52B6" w:rsidP="006C52B6">
      <w:pPr>
        <w:numPr>
          <w:ilvl w:val="0"/>
          <w:numId w:val="329"/>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lang w:val="en-US"/>
        </w:rPr>
        <w:t>Allegro</w:t>
      </w:r>
      <w:r w:rsidRPr="006C52B6">
        <w:rPr>
          <w:rFonts w:ascii="Times New Roman" w:hAnsi="Times New Roman" w:cs="Times New Roman"/>
          <w:sz w:val="24"/>
          <w:szCs w:val="24"/>
        </w:rPr>
        <w:t xml:space="preserve"> (Хачатурян «Танец с саблями»), </w:t>
      </w:r>
    </w:p>
    <w:p w:rsidR="006C52B6" w:rsidRPr="006C52B6" w:rsidRDefault="006C52B6" w:rsidP="006C52B6">
      <w:pPr>
        <w:numPr>
          <w:ilvl w:val="0"/>
          <w:numId w:val="329"/>
        </w:numPr>
        <w:suppressAutoHyphens/>
        <w:spacing w:after="0"/>
        <w:contextualSpacing/>
        <w:rPr>
          <w:rFonts w:ascii="Times New Roman" w:hAnsi="Times New Roman" w:cs="Times New Roman"/>
          <w:b/>
          <w:sz w:val="24"/>
          <w:szCs w:val="24"/>
          <w:u w:val="single"/>
        </w:rPr>
      </w:pPr>
      <w:r w:rsidRPr="006C52B6">
        <w:rPr>
          <w:rFonts w:ascii="Times New Roman" w:hAnsi="Times New Roman" w:cs="Times New Roman"/>
          <w:sz w:val="24"/>
          <w:szCs w:val="24"/>
          <w:lang w:val="en-US"/>
        </w:rPr>
        <w:t>Presto</w:t>
      </w:r>
      <w:r w:rsidRPr="006C52B6">
        <w:rPr>
          <w:rFonts w:ascii="Times New Roman" w:hAnsi="Times New Roman" w:cs="Times New Roman"/>
          <w:sz w:val="24"/>
          <w:szCs w:val="24"/>
        </w:rPr>
        <w:t xml:space="preserve"> (Римский-Корсаков «Полёт шмеля»)</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Урок № 5:</w:t>
      </w:r>
      <w:r w:rsidRPr="006C52B6">
        <w:rPr>
          <w:rFonts w:ascii="Times New Roman" w:hAnsi="Times New Roman" w:cs="Times New Roman"/>
          <w:b/>
          <w:sz w:val="24"/>
          <w:szCs w:val="24"/>
        </w:rPr>
        <w:t>Лады в музыке.</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1.Мажор, минор, характеристика окраски ладов (м/ф «Мажор и минор», м/ф «Ох и Ах»)</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sz w:val="24"/>
          <w:szCs w:val="24"/>
        </w:rPr>
        <w:t>2.Поем мажорное и минорное трезвучия</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6: </w:t>
      </w:r>
      <w:r w:rsidRPr="006C52B6">
        <w:rPr>
          <w:rFonts w:ascii="Times New Roman" w:hAnsi="Times New Roman" w:cs="Times New Roman"/>
          <w:b/>
          <w:sz w:val="24"/>
          <w:szCs w:val="24"/>
        </w:rPr>
        <w:t>«Музыкальные часы».</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1.Пульс, доли, метр на примере детских песенок о часах</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sz w:val="24"/>
          <w:szCs w:val="24"/>
        </w:rPr>
        <w:t>2. Покофьев балет «Золушка» (фрагмент полночь)</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7: </w:t>
      </w:r>
      <w:r w:rsidRPr="006C52B6">
        <w:rPr>
          <w:rFonts w:ascii="Times New Roman" w:hAnsi="Times New Roman" w:cs="Times New Roman"/>
          <w:b/>
          <w:sz w:val="24"/>
          <w:szCs w:val="24"/>
        </w:rPr>
        <w:t>«Музыкальный шаг».</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1.Метроритмическое своеобразие музыки («Шишикина школа. Ритм)</w:t>
      </w:r>
    </w:p>
    <w:p w:rsidR="006C52B6" w:rsidRPr="006C52B6" w:rsidRDefault="006C52B6" w:rsidP="006C52B6">
      <w:pPr>
        <w:suppressAutoHyphens/>
        <w:spacing w:after="0"/>
        <w:jc w:val="both"/>
        <w:rPr>
          <w:rFonts w:ascii="Times New Roman" w:hAnsi="Times New Roman" w:cs="Times New Roman"/>
          <w:b/>
          <w:sz w:val="24"/>
          <w:szCs w:val="24"/>
          <w:u w:val="single"/>
        </w:rPr>
      </w:pPr>
      <w:r w:rsidRPr="006C52B6">
        <w:rPr>
          <w:rFonts w:ascii="Times New Roman" w:hAnsi="Times New Roman" w:cs="Times New Roman"/>
          <w:sz w:val="24"/>
          <w:szCs w:val="24"/>
        </w:rPr>
        <w:t>2. Академия занимательных наук. Ритм и метр.</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8: </w:t>
      </w:r>
      <w:r w:rsidRPr="006C52B6">
        <w:rPr>
          <w:rFonts w:ascii="Times New Roman" w:hAnsi="Times New Roman" w:cs="Times New Roman"/>
          <w:b/>
          <w:sz w:val="24"/>
          <w:szCs w:val="24"/>
        </w:rPr>
        <w:t>Контрольный урок.</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9: </w:t>
      </w:r>
      <w:r w:rsidRPr="006C52B6">
        <w:rPr>
          <w:rFonts w:ascii="Times New Roman" w:hAnsi="Times New Roman" w:cs="Times New Roman"/>
          <w:b/>
          <w:sz w:val="24"/>
          <w:szCs w:val="24"/>
        </w:rPr>
        <w:t>Мелодия как основа музыкального произведения.</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1.Мелодия как самостоятельное художественное поизведение на примере народной песни «Во поле берёза стояла». Понятие а капелла.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lastRenderedPageBreak/>
        <w:t>2.Типы мелодий:</w:t>
      </w:r>
    </w:p>
    <w:p w:rsidR="006C52B6" w:rsidRPr="006C52B6" w:rsidRDefault="006C52B6" w:rsidP="006C52B6">
      <w:pPr>
        <w:numPr>
          <w:ilvl w:val="0"/>
          <w:numId w:val="330"/>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песенная (Дунаевский «Весёлый ветер»)</w:t>
      </w:r>
    </w:p>
    <w:p w:rsidR="006C52B6" w:rsidRPr="006C52B6" w:rsidRDefault="006C52B6" w:rsidP="006C52B6">
      <w:pPr>
        <w:numPr>
          <w:ilvl w:val="0"/>
          <w:numId w:val="330"/>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речитативная (Мусоргский «Детская»)</w:t>
      </w:r>
    </w:p>
    <w:p w:rsidR="006C52B6" w:rsidRPr="006C52B6" w:rsidRDefault="006C52B6" w:rsidP="006C52B6">
      <w:pPr>
        <w:numPr>
          <w:ilvl w:val="0"/>
          <w:numId w:val="330"/>
        </w:numPr>
        <w:suppressAutoHyphens/>
        <w:spacing w:after="0"/>
        <w:contextualSpacing/>
        <w:rPr>
          <w:rFonts w:ascii="Times New Roman" w:hAnsi="Times New Roman" w:cs="Times New Roman"/>
          <w:b/>
          <w:sz w:val="24"/>
          <w:szCs w:val="24"/>
          <w:u w:val="single"/>
        </w:rPr>
      </w:pPr>
      <w:r w:rsidRPr="006C52B6">
        <w:rPr>
          <w:rFonts w:ascii="Times New Roman" w:hAnsi="Times New Roman" w:cs="Times New Roman"/>
          <w:sz w:val="24"/>
          <w:szCs w:val="24"/>
        </w:rPr>
        <w:t>инструментальная (Глюк «Мелодия» из оперы «Орфей и Эвредика»</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10: </w:t>
      </w:r>
      <w:r w:rsidRPr="006C52B6">
        <w:rPr>
          <w:rFonts w:ascii="Times New Roman" w:hAnsi="Times New Roman" w:cs="Times New Roman"/>
          <w:b/>
          <w:sz w:val="24"/>
          <w:szCs w:val="24"/>
        </w:rPr>
        <w:t>Мелодический рисунок.</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1.Повторность («Во кузнице», «Пойду ль я»)</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2.Вопрос-ответ («Весёлая дудочка», «Перед весной»)</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3.Суммирование, рост (Шаинский «Антошка», Дунаевский «Капитан»)</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sz w:val="24"/>
          <w:szCs w:val="24"/>
        </w:rPr>
        <w:t>4. Дробление (Дунаевский «Весёлый ветер», Чайковский «Баркарола» )</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11: </w:t>
      </w:r>
      <w:r w:rsidRPr="006C52B6">
        <w:rPr>
          <w:rFonts w:ascii="Times New Roman" w:hAnsi="Times New Roman" w:cs="Times New Roman"/>
          <w:b/>
          <w:sz w:val="24"/>
          <w:szCs w:val="24"/>
        </w:rPr>
        <w:t>Интонация в музыке как совокупность всех элементов музыкального языка.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1.Разные типы интонации в музыке и речи:</w:t>
      </w:r>
    </w:p>
    <w:p w:rsidR="006C52B6" w:rsidRPr="006C52B6" w:rsidRDefault="006C52B6" w:rsidP="006C52B6">
      <w:pPr>
        <w:numPr>
          <w:ilvl w:val="0"/>
          <w:numId w:val="331"/>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интонация вздоха (Шуман «Первая утрата»)</w:t>
      </w:r>
    </w:p>
    <w:p w:rsidR="006C52B6" w:rsidRPr="006C52B6" w:rsidRDefault="006C52B6" w:rsidP="006C52B6">
      <w:pPr>
        <w:numPr>
          <w:ilvl w:val="0"/>
          <w:numId w:val="331"/>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интонация угрозы (Шуман «Дед мороз»)</w:t>
      </w:r>
    </w:p>
    <w:p w:rsidR="006C52B6" w:rsidRPr="006C52B6" w:rsidRDefault="006C52B6" w:rsidP="006C52B6">
      <w:pPr>
        <w:numPr>
          <w:ilvl w:val="0"/>
          <w:numId w:val="331"/>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интонация жалобы (Гречанинов «Жалоба»)</w:t>
      </w:r>
    </w:p>
    <w:p w:rsidR="006C52B6" w:rsidRPr="006C52B6" w:rsidRDefault="006C52B6" w:rsidP="006C52B6">
      <w:pPr>
        <w:numPr>
          <w:ilvl w:val="0"/>
          <w:numId w:val="331"/>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интонация протеста (Шуман «Порыв»)</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 Урок № 12: </w:t>
      </w:r>
      <w:r w:rsidRPr="006C52B6">
        <w:rPr>
          <w:rFonts w:ascii="Times New Roman" w:hAnsi="Times New Roman" w:cs="Times New Roman"/>
          <w:b/>
          <w:sz w:val="24"/>
          <w:szCs w:val="24"/>
        </w:rPr>
        <w:t>Содержание музыкальных произведений.</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1.Образ, настроение в музыке (Кабалевский «Три подружки», «Ёжик», «Клоуны», Шуман «Смелый наездник»)</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2.Отражение в музыке различных явлений действительности (Степаненко «Дразнилка»)</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sz w:val="24"/>
          <w:szCs w:val="24"/>
        </w:rPr>
        <w:t>3. Внутренний мир человека, как главное содержание искусства (Чайковский «Болезнь куклы», «Новая кукла»)</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13: </w:t>
      </w:r>
      <w:r w:rsidRPr="006C52B6">
        <w:rPr>
          <w:rFonts w:ascii="Times New Roman" w:hAnsi="Times New Roman" w:cs="Times New Roman"/>
          <w:b/>
          <w:sz w:val="24"/>
          <w:szCs w:val="24"/>
        </w:rPr>
        <w:t>Природа в музыке.</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 xml:space="preserve">1.Выразительные возможности музыки в отображении различных состояний природы (роль регистра, динамических оттенков, лада и т.д.): </w:t>
      </w:r>
    </w:p>
    <w:p w:rsidR="006C52B6" w:rsidRPr="006C52B6" w:rsidRDefault="006C52B6" w:rsidP="006C52B6">
      <w:pPr>
        <w:numPr>
          <w:ilvl w:val="0"/>
          <w:numId w:val="332"/>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звукоподражание (Григ «Ручеек», Равель «Игра воды», Дебюси «Море», «Облака»)</w:t>
      </w:r>
    </w:p>
    <w:p w:rsidR="006C52B6" w:rsidRPr="006C52B6" w:rsidRDefault="006C52B6" w:rsidP="006C52B6">
      <w:pPr>
        <w:numPr>
          <w:ilvl w:val="0"/>
          <w:numId w:val="332"/>
        </w:numPr>
        <w:suppressAutoHyphens/>
        <w:spacing w:after="0"/>
        <w:contextualSpacing/>
        <w:rPr>
          <w:rFonts w:ascii="Times New Roman" w:hAnsi="Times New Roman" w:cs="Times New Roman"/>
          <w:b/>
          <w:sz w:val="24"/>
          <w:szCs w:val="24"/>
          <w:u w:val="single"/>
        </w:rPr>
      </w:pPr>
      <w:r w:rsidRPr="006C52B6">
        <w:rPr>
          <w:rFonts w:ascii="Times New Roman" w:hAnsi="Times New Roman" w:cs="Times New Roman"/>
          <w:sz w:val="24"/>
          <w:szCs w:val="24"/>
        </w:rPr>
        <w:t>настроение (Григ «Утро», Римский-Корсаков «Океан-море синее»)</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14: </w:t>
      </w:r>
      <w:r w:rsidRPr="006C52B6">
        <w:rPr>
          <w:rFonts w:ascii="Times New Roman" w:hAnsi="Times New Roman" w:cs="Times New Roman"/>
          <w:b/>
          <w:sz w:val="24"/>
          <w:szCs w:val="24"/>
        </w:rPr>
        <w:t>Время года  - осень.</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1.Краски осени  (фильм «Картины известных художников об осени»)</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2. Средства выразительности при создании осеннего настроения (темп, динамика, интонация, лад):</w:t>
      </w:r>
    </w:p>
    <w:p w:rsidR="006C52B6" w:rsidRPr="006C52B6" w:rsidRDefault="006C52B6" w:rsidP="006C52B6">
      <w:pPr>
        <w:numPr>
          <w:ilvl w:val="0"/>
          <w:numId w:val="333"/>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Чайковский «Времена года» - сентябрь «Охота»</w:t>
      </w:r>
    </w:p>
    <w:p w:rsidR="006C52B6" w:rsidRPr="006C52B6" w:rsidRDefault="006C52B6" w:rsidP="006C52B6">
      <w:pPr>
        <w:numPr>
          <w:ilvl w:val="0"/>
          <w:numId w:val="333"/>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Чайковский «Времена года» - октябрь «Осенняя песня»</w:t>
      </w:r>
    </w:p>
    <w:p w:rsidR="006C52B6" w:rsidRPr="006C52B6" w:rsidRDefault="006C52B6" w:rsidP="006C52B6">
      <w:pPr>
        <w:numPr>
          <w:ilvl w:val="0"/>
          <w:numId w:val="333"/>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Чайковский «Времена года» - ноябрь «На тройке»</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 Урок № 15: </w:t>
      </w:r>
      <w:r w:rsidRPr="006C52B6">
        <w:rPr>
          <w:rFonts w:ascii="Times New Roman" w:hAnsi="Times New Roman" w:cs="Times New Roman"/>
          <w:b/>
          <w:sz w:val="24"/>
          <w:szCs w:val="24"/>
        </w:rPr>
        <w:t>Время года  - зима.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1.Краски зимы  (фильм «Картины известных художников о зиме»)</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2. Средства выразительности при создании осеннего настроения (темп, динамика, интонация, лад):</w:t>
      </w:r>
    </w:p>
    <w:p w:rsidR="006C52B6" w:rsidRPr="006C52B6" w:rsidRDefault="006C52B6" w:rsidP="006C52B6">
      <w:pPr>
        <w:numPr>
          <w:ilvl w:val="0"/>
          <w:numId w:val="333"/>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Чайковский «Времена года» - декабрь «Святки»</w:t>
      </w:r>
    </w:p>
    <w:p w:rsidR="006C52B6" w:rsidRPr="006C52B6" w:rsidRDefault="006C52B6" w:rsidP="006C52B6">
      <w:pPr>
        <w:numPr>
          <w:ilvl w:val="0"/>
          <w:numId w:val="333"/>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Чайковский «Времена года» - январь «У камелька»</w:t>
      </w:r>
    </w:p>
    <w:p w:rsidR="006C52B6" w:rsidRPr="006C52B6" w:rsidRDefault="006C52B6" w:rsidP="006C52B6">
      <w:pPr>
        <w:numPr>
          <w:ilvl w:val="0"/>
          <w:numId w:val="333"/>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Чайковский «Времена года» - февраль «Масленница»</w:t>
      </w:r>
    </w:p>
    <w:p w:rsidR="006C52B6" w:rsidRPr="006C52B6" w:rsidRDefault="006C52B6" w:rsidP="006C52B6">
      <w:pPr>
        <w:numPr>
          <w:ilvl w:val="0"/>
          <w:numId w:val="333"/>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Чайковский «Вальс снежинок»</w:t>
      </w:r>
    </w:p>
    <w:p w:rsidR="006C52B6" w:rsidRPr="006C52B6" w:rsidRDefault="006C52B6" w:rsidP="006C52B6">
      <w:pPr>
        <w:numPr>
          <w:ilvl w:val="0"/>
          <w:numId w:val="333"/>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Вивальди «Времена года» - «Зима»</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16: </w:t>
      </w:r>
      <w:r w:rsidRPr="006C52B6">
        <w:rPr>
          <w:rFonts w:ascii="Times New Roman" w:hAnsi="Times New Roman" w:cs="Times New Roman"/>
          <w:b/>
          <w:sz w:val="24"/>
          <w:szCs w:val="24"/>
        </w:rPr>
        <w:t>Контрольный урок.</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lastRenderedPageBreak/>
        <w:t xml:space="preserve">Урок № 17: </w:t>
      </w:r>
      <w:r w:rsidRPr="006C52B6">
        <w:rPr>
          <w:rFonts w:ascii="Times New Roman" w:hAnsi="Times New Roman" w:cs="Times New Roman"/>
          <w:b/>
          <w:sz w:val="24"/>
          <w:szCs w:val="24"/>
        </w:rPr>
        <w:t>Время года – весна.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1.Краски весны  (фильм «Картины известных художников о весне»)</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2. Средства выразительности при создании осеннего настроения (темп, динамика, интонация, лад):</w:t>
      </w:r>
    </w:p>
    <w:p w:rsidR="006C52B6" w:rsidRPr="006C52B6" w:rsidRDefault="006C52B6" w:rsidP="006C52B6">
      <w:pPr>
        <w:numPr>
          <w:ilvl w:val="0"/>
          <w:numId w:val="334"/>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Чайковский «Времена года» - март «Песня жаворонка»</w:t>
      </w:r>
    </w:p>
    <w:p w:rsidR="006C52B6" w:rsidRPr="006C52B6" w:rsidRDefault="006C52B6" w:rsidP="006C52B6">
      <w:pPr>
        <w:numPr>
          <w:ilvl w:val="0"/>
          <w:numId w:val="334"/>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Чайковский «Времена года» - апрель «Подснежник»</w:t>
      </w:r>
    </w:p>
    <w:p w:rsidR="006C52B6" w:rsidRPr="006C52B6" w:rsidRDefault="006C52B6" w:rsidP="006C52B6">
      <w:pPr>
        <w:numPr>
          <w:ilvl w:val="0"/>
          <w:numId w:val="334"/>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Чайковский «Времена года» - май «Белые ночи»</w:t>
      </w:r>
    </w:p>
    <w:p w:rsidR="006C52B6" w:rsidRPr="006C52B6" w:rsidRDefault="006C52B6" w:rsidP="006C52B6">
      <w:pPr>
        <w:numPr>
          <w:ilvl w:val="0"/>
          <w:numId w:val="334"/>
        </w:numPr>
        <w:suppressAutoHyphens/>
        <w:spacing w:after="0"/>
        <w:contextualSpacing/>
        <w:rPr>
          <w:rFonts w:ascii="Times New Roman" w:hAnsi="Times New Roman" w:cs="Times New Roman"/>
          <w:b/>
          <w:sz w:val="24"/>
          <w:szCs w:val="24"/>
          <w:u w:val="single"/>
        </w:rPr>
      </w:pPr>
      <w:r w:rsidRPr="006C52B6">
        <w:rPr>
          <w:rFonts w:ascii="Times New Roman" w:hAnsi="Times New Roman" w:cs="Times New Roman"/>
          <w:sz w:val="24"/>
          <w:szCs w:val="24"/>
        </w:rPr>
        <w:t>Вивальди «Времена года» - «Весна»</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18: </w:t>
      </w:r>
      <w:r w:rsidRPr="006C52B6">
        <w:rPr>
          <w:rFonts w:ascii="Times New Roman" w:hAnsi="Times New Roman" w:cs="Times New Roman"/>
          <w:b/>
          <w:sz w:val="24"/>
          <w:szCs w:val="24"/>
        </w:rPr>
        <w:t>Время года – лето.</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1.Краски лета  (фильм «Картины известных художников о лете»)</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2. Средства выразительности при создании осеннего настроения (темп, динамика, интонация, лад):</w:t>
      </w:r>
    </w:p>
    <w:p w:rsidR="006C52B6" w:rsidRPr="006C52B6" w:rsidRDefault="006C52B6" w:rsidP="006C52B6">
      <w:pPr>
        <w:numPr>
          <w:ilvl w:val="0"/>
          <w:numId w:val="334"/>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Чайковский «Времена года» июнь «Баркарола»</w:t>
      </w:r>
    </w:p>
    <w:p w:rsidR="006C52B6" w:rsidRPr="006C52B6" w:rsidRDefault="006C52B6" w:rsidP="006C52B6">
      <w:pPr>
        <w:numPr>
          <w:ilvl w:val="0"/>
          <w:numId w:val="334"/>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Чайковский «Времена года» - июль «Песня косаря»</w:t>
      </w:r>
    </w:p>
    <w:p w:rsidR="006C52B6" w:rsidRPr="006C52B6" w:rsidRDefault="006C52B6" w:rsidP="006C52B6">
      <w:pPr>
        <w:numPr>
          <w:ilvl w:val="0"/>
          <w:numId w:val="334"/>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Чайковский «Времена года» - август «Жатва»</w:t>
      </w:r>
    </w:p>
    <w:p w:rsidR="006C52B6" w:rsidRPr="006C52B6" w:rsidRDefault="006C52B6" w:rsidP="006C52B6">
      <w:pPr>
        <w:numPr>
          <w:ilvl w:val="0"/>
          <w:numId w:val="334"/>
        </w:numPr>
        <w:suppressAutoHyphens/>
        <w:spacing w:after="0"/>
        <w:contextualSpacing/>
        <w:rPr>
          <w:rFonts w:ascii="Times New Roman" w:hAnsi="Times New Roman" w:cs="Times New Roman"/>
          <w:b/>
          <w:sz w:val="24"/>
          <w:szCs w:val="24"/>
          <w:u w:val="single"/>
        </w:rPr>
      </w:pPr>
      <w:r w:rsidRPr="006C52B6">
        <w:rPr>
          <w:rFonts w:ascii="Times New Roman" w:hAnsi="Times New Roman" w:cs="Times New Roman"/>
          <w:sz w:val="24"/>
          <w:szCs w:val="24"/>
        </w:rPr>
        <w:t>Вивальди «Времена года» - «Лето»</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19: </w:t>
      </w:r>
      <w:r w:rsidRPr="006C52B6">
        <w:rPr>
          <w:rFonts w:ascii="Times New Roman" w:hAnsi="Times New Roman" w:cs="Times New Roman"/>
          <w:b/>
          <w:sz w:val="24"/>
          <w:szCs w:val="24"/>
        </w:rPr>
        <w:t>Изображение животных в музыке.</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1.Разнообразие животных по виду, размеру, способу передвижения, голосу.</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2.Изобразительные возможности музыки. Нахождение в музыке характерных черт образа, опираясь на наиболее яркие средства музыкальной выразительности (характер звуковедения. Темп. Динамику, регистр, интонации звукоподражания):</w:t>
      </w:r>
    </w:p>
    <w:p w:rsidR="006C52B6" w:rsidRPr="006C52B6" w:rsidRDefault="006C52B6" w:rsidP="006C52B6">
      <w:pPr>
        <w:numPr>
          <w:ilvl w:val="0"/>
          <w:numId w:val="334"/>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Сильванский «Комарики»</w:t>
      </w:r>
    </w:p>
    <w:p w:rsidR="006C52B6" w:rsidRPr="006C52B6" w:rsidRDefault="006C52B6" w:rsidP="006C52B6">
      <w:pPr>
        <w:numPr>
          <w:ilvl w:val="0"/>
          <w:numId w:val="334"/>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Григ «Пташка»</w:t>
      </w:r>
    </w:p>
    <w:p w:rsidR="006C52B6" w:rsidRPr="006C52B6" w:rsidRDefault="006C52B6" w:rsidP="006C52B6">
      <w:pPr>
        <w:numPr>
          <w:ilvl w:val="0"/>
          <w:numId w:val="334"/>
        </w:numPr>
        <w:suppressAutoHyphens/>
        <w:spacing w:after="0"/>
        <w:contextualSpacing/>
        <w:rPr>
          <w:rFonts w:ascii="Times New Roman" w:hAnsi="Times New Roman" w:cs="Times New Roman"/>
          <w:b/>
          <w:sz w:val="24"/>
          <w:szCs w:val="24"/>
          <w:u w:val="single"/>
        </w:rPr>
      </w:pPr>
      <w:r w:rsidRPr="006C52B6">
        <w:rPr>
          <w:rFonts w:ascii="Times New Roman" w:hAnsi="Times New Roman" w:cs="Times New Roman"/>
          <w:sz w:val="24"/>
          <w:szCs w:val="24"/>
        </w:rPr>
        <w:t>Сен-Санс «Карнавал животных»</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20: </w:t>
      </w:r>
      <w:r w:rsidRPr="006C52B6">
        <w:rPr>
          <w:rFonts w:ascii="Times New Roman" w:hAnsi="Times New Roman" w:cs="Times New Roman"/>
          <w:b/>
          <w:sz w:val="24"/>
          <w:szCs w:val="24"/>
        </w:rPr>
        <w:t>«Сказка в музыке».</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1.Сравнение произведений с одинаковыми или схожими названиями:</w:t>
      </w:r>
    </w:p>
    <w:p w:rsidR="006C52B6" w:rsidRPr="006C52B6" w:rsidRDefault="006C52B6" w:rsidP="006C52B6">
      <w:pPr>
        <w:numPr>
          <w:ilvl w:val="0"/>
          <w:numId w:val="334"/>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Мусоргский «Избушка на курьих ножках»</w:t>
      </w:r>
    </w:p>
    <w:p w:rsidR="006C52B6" w:rsidRPr="006C52B6" w:rsidRDefault="006C52B6" w:rsidP="006C52B6">
      <w:pPr>
        <w:numPr>
          <w:ilvl w:val="0"/>
          <w:numId w:val="334"/>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Чайковский «Баба Яга»</w:t>
      </w:r>
    </w:p>
    <w:p w:rsidR="006C52B6" w:rsidRPr="006C52B6" w:rsidRDefault="006C52B6" w:rsidP="006C52B6">
      <w:pPr>
        <w:numPr>
          <w:ilvl w:val="0"/>
          <w:numId w:val="334"/>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Лядов «Баба Яга»</w:t>
      </w:r>
    </w:p>
    <w:p w:rsidR="006C52B6" w:rsidRPr="006C52B6" w:rsidRDefault="006C52B6" w:rsidP="006C52B6">
      <w:pPr>
        <w:numPr>
          <w:ilvl w:val="0"/>
          <w:numId w:val="334"/>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Песенка «Бабка Ёжка, выгляни в окошко»</w:t>
      </w:r>
    </w:p>
    <w:p w:rsidR="006C52B6" w:rsidRPr="006C52B6" w:rsidRDefault="006C52B6" w:rsidP="006C52B6">
      <w:pPr>
        <w:numPr>
          <w:ilvl w:val="0"/>
          <w:numId w:val="334"/>
        </w:numPr>
        <w:suppressAutoHyphens/>
        <w:spacing w:after="0"/>
        <w:contextualSpacing/>
        <w:rPr>
          <w:rFonts w:ascii="Times New Roman" w:hAnsi="Times New Roman" w:cs="Times New Roman"/>
          <w:b/>
          <w:sz w:val="24"/>
          <w:szCs w:val="24"/>
          <w:u w:val="single"/>
        </w:rPr>
      </w:pPr>
      <w:r w:rsidRPr="006C52B6">
        <w:rPr>
          <w:rFonts w:ascii="Times New Roman" w:hAnsi="Times New Roman" w:cs="Times New Roman"/>
          <w:sz w:val="24"/>
          <w:szCs w:val="24"/>
        </w:rPr>
        <w:t>Частушки Бабок Ёжек</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21: </w:t>
      </w:r>
      <w:r w:rsidRPr="006C52B6">
        <w:rPr>
          <w:rFonts w:ascii="Times New Roman" w:hAnsi="Times New Roman" w:cs="Times New Roman"/>
          <w:b/>
          <w:sz w:val="24"/>
          <w:szCs w:val="24"/>
        </w:rPr>
        <w:t>«Сказка в музыке».</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1.Сравнение произведений с одинаковыми или схожими названиями:</w:t>
      </w:r>
    </w:p>
    <w:p w:rsidR="006C52B6" w:rsidRPr="006C52B6" w:rsidRDefault="006C52B6" w:rsidP="006C52B6">
      <w:pPr>
        <w:numPr>
          <w:ilvl w:val="0"/>
          <w:numId w:val="334"/>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Григ «Гномы и горный король»</w:t>
      </w:r>
    </w:p>
    <w:p w:rsidR="006C52B6" w:rsidRPr="006C52B6" w:rsidRDefault="006C52B6" w:rsidP="006C52B6">
      <w:pPr>
        <w:numPr>
          <w:ilvl w:val="0"/>
          <w:numId w:val="334"/>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Мусоргский «Гном»</w:t>
      </w:r>
    </w:p>
    <w:p w:rsidR="006C52B6" w:rsidRPr="006C52B6" w:rsidRDefault="006C52B6" w:rsidP="006C52B6">
      <w:pPr>
        <w:numPr>
          <w:ilvl w:val="0"/>
          <w:numId w:val="334"/>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Григ «Шествие гномов»</w:t>
      </w:r>
    </w:p>
    <w:p w:rsidR="006C52B6" w:rsidRPr="006C52B6" w:rsidRDefault="006C52B6" w:rsidP="006C52B6">
      <w:pPr>
        <w:numPr>
          <w:ilvl w:val="0"/>
          <w:numId w:val="334"/>
        </w:numPr>
        <w:suppressAutoHyphens/>
        <w:spacing w:after="0"/>
        <w:contextualSpacing/>
        <w:rPr>
          <w:rFonts w:ascii="Times New Roman" w:hAnsi="Times New Roman" w:cs="Times New Roman"/>
          <w:b/>
          <w:sz w:val="24"/>
          <w:szCs w:val="24"/>
          <w:u w:val="single"/>
        </w:rPr>
      </w:pPr>
      <w:r w:rsidRPr="006C52B6">
        <w:rPr>
          <w:rFonts w:ascii="Times New Roman" w:hAnsi="Times New Roman" w:cs="Times New Roman"/>
          <w:sz w:val="24"/>
          <w:szCs w:val="24"/>
        </w:rPr>
        <w:t>Детская песенка «Гномик»</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22: </w:t>
      </w:r>
      <w:r w:rsidRPr="006C52B6">
        <w:rPr>
          <w:rFonts w:ascii="Times New Roman" w:hAnsi="Times New Roman" w:cs="Times New Roman"/>
          <w:b/>
          <w:sz w:val="24"/>
          <w:szCs w:val="24"/>
        </w:rPr>
        <w:t>«Сказка в музыке».</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1.Сравнить произведения с разными сказочными персонажами и найти общие музыкальные интонации между ними:</w:t>
      </w:r>
    </w:p>
    <w:p w:rsidR="006C52B6" w:rsidRPr="006C52B6" w:rsidRDefault="006C52B6" w:rsidP="006C52B6">
      <w:pPr>
        <w:numPr>
          <w:ilvl w:val="0"/>
          <w:numId w:val="334"/>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Слонимский «Марш Бармалея»</w:t>
      </w:r>
    </w:p>
    <w:p w:rsidR="006C52B6" w:rsidRPr="006C52B6" w:rsidRDefault="006C52B6" w:rsidP="006C52B6">
      <w:pPr>
        <w:numPr>
          <w:ilvl w:val="0"/>
          <w:numId w:val="334"/>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Лядов «Кикимора»</w:t>
      </w:r>
    </w:p>
    <w:p w:rsidR="006C52B6" w:rsidRPr="006C52B6" w:rsidRDefault="006C52B6" w:rsidP="006C52B6">
      <w:pPr>
        <w:numPr>
          <w:ilvl w:val="0"/>
          <w:numId w:val="334"/>
        </w:numPr>
        <w:suppressAutoHyphens/>
        <w:spacing w:after="0"/>
        <w:contextualSpacing/>
        <w:rPr>
          <w:rFonts w:ascii="Times New Roman" w:hAnsi="Times New Roman" w:cs="Times New Roman"/>
          <w:b/>
          <w:sz w:val="24"/>
          <w:szCs w:val="24"/>
          <w:u w:val="single"/>
        </w:rPr>
      </w:pPr>
      <w:r w:rsidRPr="006C52B6">
        <w:rPr>
          <w:rFonts w:ascii="Times New Roman" w:hAnsi="Times New Roman" w:cs="Times New Roman"/>
          <w:sz w:val="24"/>
          <w:szCs w:val="24"/>
        </w:rPr>
        <w:t>Григ «Кобольд»</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23: </w:t>
      </w:r>
      <w:r w:rsidRPr="006C52B6">
        <w:rPr>
          <w:rFonts w:ascii="Times New Roman" w:hAnsi="Times New Roman" w:cs="Times New Roman"/>
          <w:b/>
          <w:sz w:val="24"/>
          <w:szCs w:val="24"/>
        </w:rPr>
        <w:t>«Сказка в музыке».</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sz w:val="24"/>
          <w:szCs w:val="24"/>
        </w:rPr>
        <w:lastRenderedPageBreak/>
        <w:t>1. М/ф «Сказка о золотом петушке» (музыка Римского-Корсакова).</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24: </w:t>
      </w:r>
      <w:r w:rsidRPr="006C52B6">
        <w:rPr>
          <w:rFonts w:ascii="Times New Roman" w:hAnsi="Times New Roman" w:cs="Times New Roman"/>
          <w:b/>
          <w:sz w:val="24"/>
          <w:szCs w:val="24"/>
        </w:rPr>
        <w:t>«Сказка в музыке».</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sz w:val="24"/>
          <w:szCs w:val="24"/>
        </w:rPr>
        <w:t>1. М/ф «Жар Птица» (музыка Стравинского)</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25: </w:t>
      </w:r>
      <w:r w:rsidRPr="006C52B6">
        <w:rPr>
          <w:rFonts w:ascii="Times New Roman" w:hAnsi="Times New Roman" w:cs="Times New Roman"/>
          <w:b/>
          <w:sz w:val="24"/>
          <w:szCs w:val="24"/>
        </w:rPr>
        <w:t>Юмористический характер музыки.</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1.Разнообразные приёмы создания комических зарисовок в музыке:</w:t>
      </w:r>
    </w:p>
    <w:p w:rsidR="006C52B6" w:rsidRPr="006C52B6" w:rsidRDefault="006C52B6" w:rsidP="006C52B6">
      <w:pPr>
        <w:numPr>
          <w:ilvl w:val="0"/>
          <w:numId w:val="335"/>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шумовые эффекты (Гайдн «Детская симфония» 1 часть)</w:t>
      </w:r>
    </w:p>
    <w:p w:rsidR="006C52B6" w:rsidRPr="006C52B6" w:rsidRDefault="006C52B6" w:rsidP="006C52B6">
      <w:pPr>
        <w:numPr>
          <w:ilvl w:val="0"/>
          <w:numId w:val="335"/>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озорной и игривый характер (Частушка «Шишикина школа»)</w:t>
      </w:r>
    </w:p>
    <w:p w:rsidR="006C52B6" w:rsidRPr="006C52B6" w:rsidRDefault="006C52B6" w:rsidP="006C52B6">
      <w:pPr>
        <w:numPr>
          <w:ilvl w:val="0"/>
          <w:numId w:val="335"/>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 xml:space="preserve"> (Бах «Шутка»)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26: </w:t>
      </w:r>
      <w:r w:rsidRPr="006C52B6">
        <w:rPr>
          <w:rFonts w:ascii="Times New Roman" w:hAnsi="Times New Roman" w:cs="Times New Roman"/>
          <w:b/>
          <w:sz w:val="24"/>
          <w:szCs w:val="24"/>
        </w:rPr>
        <w:t>Юмористический характер музыки.</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1.Разнообразные приёмы создания комических зарисовок в музыке:</w:t>
      </w:r>
    </w:p>
    <w:p w:rsidR="006C52B6" w:rsidRPr="006C52B6" w:rsidRDefault="006C52B6" w:rsidP="006C52B6">
      <w:pPr>
        <w:numPr>
          <w:ilvl w:val="0"/>
          <w:numId w:val="335"/>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подражание легко узнаваемым звукам (Мусогский «Балет невылупившихся птенцов»)</w:t>
      </w:r>
    </w:p>
    <w:p w:rsidR="006C52B6" w:rsidRPr="006C52B6" w:rsidRDefault="006C52B6" w:rsidP="006C52B6">
      <w:pPr>
        <w:numPr>
          <w:ilvl w:val="0"/>
          <w:numId w:val="335"/>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включение в музыкальную ткань резко  контрастирующего с основным материала (Прокофьев «Гавот» из балета «Золушка»)</w:t>
      </w:r>
    </w:p>
    <w:p w:rsidR="006C52B6" w:rsidRPr="006C52B6" w:rsidRDefault="006C52B6" w:rsidP="006C52B6">
      <w:pPr>
        <w:numPr>
          <w:ilvl w:val="0"/>
          <w:numId w:val="335"/>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многократное повторение мелодических оборотов (Моцарт «Турецкий марш»)</w:t>
      </w:r>
    </w:p>
    <w:p w:rsidR="006C52B6" w:rsidRPr="006C52B6" w:rsidRDefault="006C52B6" w:rsidP="006C52B6">
      <w:pPr>
        <w:numPr>
          <w:ilvl w:val="0"/>
          <w:numId w:val="335"/>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 xml:space="preserve">использование диссонирующих интонаций (Щедрин «Юмореска», Сен-Санс «Карнавал животных)),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27 : </w:t>
      </w:r>
      <w:r w:rsidRPr="006C52B6">
        <w:rPr>
          <w:rFonts w:ascii="Times New Roman" w:hAnsi="Times New Roman" w:cs="Times New Roman"/>
          <w:b/>
          <w:sz w:val="24"/>
          <w:szCs w:val="24"/>
        </w:rPr>
        <w:t>Контрольный урок.</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28: </w:t>
      </w:r>
      <w:r w:rsidRPr="006C52B6">
        <w:rPr>
          <w:rFonts w:ascii="Times New Roman" w:hAnsi="Times New Roman" w:cs="Times New Roman"/>
          <w:b/>
          <w:sz w:val="24"/>
          <w:szCs w:val="24"/>
        </w:rPr>
        <w:t>Музыка для детей.</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1.Чайковский «Детский альбом» (Шишикина школа о «Детском альбоме»)</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2.Картины природы:</w:t>
      </w:r>
    </w:p>
    <w:p w:rsidR="006C52B6" w:rsidRPr="006C52B6" w:rsidRDefault="006C52B6" w:rsidP="006C52B6">
      <w:pPr>
        <w:numPr>
          <w:ilvl w:val="0"/>
          <w:numId w:val="335"/>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«Зимнее утро»</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3.Детские игры:</w:t>
      </w:r>
    </w:p>
    <w:p w:rsidR="006C52B6" w:rsidRPr="006C52B6" w:rsidRDefault="006C52B6" w:rsidP="006C52B6">
      <w:pPr>
        <w:numPr>
          <w:ilvl w:val="0"/>
          <w:numId w:val="335"/>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«Игра в лошадки»</w:t>
      </w:r>
    </w:p>
    <w:p w:rsidR="006C52B6" w:rsidRPr="006C52B6" w:rsidRDefault="006C52B6" w:rsidP="006C52B6">
      <w:pPr>
        <w:numPr>
          <w:ilvl w:val="0"/>
          <w:numId w:val="335"/>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 xml:space="preserve"> «Марш деревянных солдатиков»</w:t>
      </w:r>
    </w:p>
    <w:p w:rsidR="006C52B6" w:rsidRPr="006C52B6" w:rsidRDefault="006C52B6" w:rsidP="006C52B6">
      <w:pPr>
        <w:numPr>
          <w:ilvl w:val="0"/>
          <w:numId w:val="335"/>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 xml:space="preserve"> «Нянина сказка»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4. Танцы:</w:t>
      </w:r>
    </w:p>
    <w:p w:rsidR="006C52B6" w:rsidRPr="006C52B6" w:rsidRDefault="006C52B6" w:rsidP="006C52B6">
      <w:pPr>
        <w:numPr>
          <w:ilvl w:val="0"/>
          <w:numId w:val="335"/>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 xml:space="preserve"> «Вальс»</w:t>
      </w:r>
    </w:p>
    <w:p w:rsidR="006C52B6" w:rsidRPr="006C52B6" w:rsidRDefault="006C52B6" w:rsidP="006C52B6">
      <w:pPr>
        <w:numPr>
          <w:ilvl w:val="0"/>
          <w:numId w:val="335"/>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«Мазурка»</w:t>
      </w:r>
    </w:p>
    <w:p w:rsidR="006C52B6" w:rsidRPr="006C52B6" w:rsidRDefault="006C52B6" w:rsidP="006C52B6">
      <w:pPr>
        <w:numPr>
          <w:ilvl w:val="0"/>
          <w:numId w:val="335"/>
        </w:numPr>
        <w:suppressAutoHyphens/>
        <w:spacing w:after="0"/>
        <w:contextualSpacing/>
        <w:rPr>
          <w:rFonts w:ascii="Times New Roman" w:hAnsi="Times New Roman" w:cs="Times New Roman"/>
          <w:b/>
          <w:sz w:val="24"/>
          <w:szCs w:val="24"/>
          <w:u w:val="single"/>
        </w:rPr>
      </w:pPr>
      <w:r w:rsidRPr="006C52B6">
        <w:rPr>
          <w:rFonts w:ascii="Times New Roman" w:hAnsi="Times New Roman" w:cs="Times New Roman"/>
          <w:sz w:val="24"/>
          <w:szCs w:val="24"/>
        </w:rPr>
        <w:t xml:space="preserve"> «Полька»</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29: </w:t>
      </w:r>
      <w:r w:rsidRPr="006C52B6">
        <w:rPr>
          <w:rFonts w:ascii="Times New Roman" w:hAnsi="Times New Roman" w:cs="Times New Roman"/>
          <w:b/>
          <w:sz w:val="24"/>
          <w:szCs w:val="24"/>
        </w:rPr>
        <w:t>Музыка для детей.</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1.Прокофьев «Детский альбом»:</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а) «Утро»</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б) «Сказочка»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в) Шествие кузнечиков»</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г) «Прогулка»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д) «Дождь и радуга»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е) «Тарантелла»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ж) «Вечер»</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и) «Ходит вечер над лугами»</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30: </w:t>
      </w:r>
      <w:r w:rsidRPr="006C52B6">
        <w:rPr>
          <w:rFonts w:ascii="Times New Roman" w:hAnsi="Times New Roman" w:cs="Times New Roman"/>
          <w:b/>
          <w:sz w:val="24"/>
          <w:szCs w:val="24"/>
        </w:rPr>
        <w:t>Музыка для детей.</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1.Фильм «Роберт Шуман»</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2. Шуман «Деская музыка»:</w:t>
      </w:r>
    </w:p>
    <w:p w:rsidR="006C52B6" w:rsidRPr="006C52B6" w:rsidRDefault="006C52B6" w:rsidP="006C52B6">
      <w:pPr>
        <w:numPr>
          <w:ilvl w:val="0"/>
          <w:numId w:val="336"/>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 xml:space="preserve"> «Весёлый крестьянин»</w:t>
      </w:r>
    </w:p>
    <w:p w:rsidR="006C52B6" w:rsidRPr="006C52B6" w:rsidRDefault="006C52B6" w:rsidP="006C52B6">
      <w:pPr>
        <w:numPr>
          <w:ilvl w:val="0"/>
          <w:numId w:val="336"/>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 xml:space="preserve"> «Кукушка»</w:t>
      </w:r>
    </w:p>
    <w:p w:rsidR="006C52B6" w:rsidRPr="006C52B6" w:rsidRDefault="006C52B6" w:rsidP="006C52B6">
      <w:pPr>
        <w:numPr>
          <w:ilvl w:val="0"/>
          <w:numId w:val="336"/>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lastRenderedPageBreak/>
        <w:t>«Цветы»</w:t>
      </w:r>
    </w:p>
    <w:p w:rsidR="006C52B6" w:rsidRPr="006C52B6" w:rsidRDefault="006C52B6" w:rsidP="006C52B6">
      <w:pPr>
        <w:numPr>
          <w:ilvl w:val="0"/>
          <w:numId w:val="336"/>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 xml:space="preserve"> «Горелки»</w:t>
      </w:r>
    </w:p>
    <w:p w:rsidR="006C52B6" w:rsidRPr="006C52B6" w:rsidRDefault="006C52B6" w:rsidP="006C52B6">
      <w:pPr>
        <w:numPr>
          <w:ilvl w:val="0"/>
          <w:numId w:val="336"/>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 xml:space="preserve"> «Вечерняя звезда»</w:t>
      </w:r>
    </w:p>
    <w:p w:rsidR="006C52B6" w:rsidRPr="006C52B6" w:rsidRDefault="006C52B6" w:rsidP="006C52B6">
      <w:pPr>
        <w:numPr>
          <w:ilvl w:val="0"/>
          <w:numId w:val="336"/>
        </w:numPr>
        <w:suppressAutoHyphens/>
        <w:spacing w:after="0"/>
        <w:contextualSpacing/>
        <w:rPr>
          <w:rFonts w:ascii="Times New Roman" w:hAnsi="Times New Roman" w:cs="Times New Roman"/>
          <w:b/>
          <w:sz w:val="24"/>
          <w:szCs w:val="24"/>
          <w:u w:val="single"/>
        </w:rPr>
      </w:pPr>
      <w:r w:rsidRPr="006C52B6">
        <w:rPr>
          <w:rFonts w:ascii="Times New Roman" w:hAnsi="Times New Roman" w:cs="Times New Roman"/>
          <w:sz w:val="24"/>
          <w:szCs w:val="24"/>
        </w:rPr>
        <w:t xml:space="preserve"> «Детские сцены»</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31: </w:t>
      </w:r>
      <w:r w:rsidRPr="006C52B6">
        <w:rPr>
          <w:rFonts w:ascii="Times New Roman" w:hAnsi="Times New Roman" w:cs="Times New Roman"/>
          <w:b/>
          <w:sz w:val="24"/>
          <w:szCs w:val="24"/>
        </w:rPr>
        <w:t>Музыка для детей.</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1.К. Дебюси  - музыка для детей:</w:t>
      </w:r>
    </w:p>
    <w:p w:rsidR="006C52B6" w:rsidRPr="006C52B6" w:rsidRDefault="006C52B6" w:rsidP="006C52B6">
      <w:pPr>
        <w:numPr>
          <w:ilvl w:val="0"/>
          <w:numId w:val="336"/>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 xml:space="preserve"> «Кукольный кэк уок»</w:t>
      </w:r>
    </w:p>
    <w:p w:rsidR="006C52B6" w:rsidRPr="006C52B6" w:rsidRDefault="006C52B6" w:rsidP="006C52B6">
      <w:pPr>
        <w:numPr>
          <w:ilvl w:val="0"/>
          <w:numId w:val="336"/>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 xml:space="preserve"> «Маленький пастух»</w:t>
      </w:r>
    </w:p>
    <w:p w:rsidR="006C52B6" w:rsidRPr="006C52B6" w:rsidRDefault="006C52B6" w:rsidP="006C52B6">
      <w:pPr>
        <w:numPr>
          <w:ilvl w:val="0"/>
          <w:numId w:val="336"/>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 xml:space="preserve"> «Доктор Градус»</w:t>
      </w:r>
    </w:p>
    <w:p w:rsidR="006C52B6" w:rsidRPr="006C52B6" w:rsidRDefault="006C52B6" w:rsidP="006C52B6">
      <w:pPr>
        <w:numPr>
          <w:ilvl w:val="0"/>
          <w:numId w:val="336"/>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 xml:space="preserve"> «Лунный свет»</w:t>
      </w:r>
    </w:p>
    <w:p w:rsidR="006C52B6" w:rsidRPr="006C52B6" w:rsidRDefault="006C52B6" w:rsidP="006C52B6">
      <w:pPr>
        <w:numPr>
          <w:ilvl w:val="0"/>
          <w:numId w:val="336"/>
        </w:numPr>
        <w:suppressAutoHyphens/>
        <w:spacing w:after="0"/>
        <w:contextualSpacing/>
        <w:rPr>
          <w:rFonts w:ascii="Times New Roman" w:hAnsi="Times New Roman" w:cs="Times New Roman"/>
          <w:b/>
          <w:sz w:val="24"/>
          <w:szCs w:val="24"/>
          <w:u w:val="single"/>
        </w:rPr>
      </w:pPr>
      <w:r w:rsidRPr="006C52B6">
        <w:rPr>
          <w:rFonts w:ascii="Times New Roman" w:hAnsi="Times New Roman" w:cs="Times New Roman"/>
          <w:sz w:val="24"/>
          <w:szCs w:val="24"/>
        </w:rPr>
        <w:t xml:space="preserve"> «Снег танцует»</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32: </w:t>
      </w:r>
      <w:r w:rsidRPr="006C52B6">
        <w:rPr>
          <w:rFonts w:ascii="Times New Roman" w:hAnsi="Times New Roman" w:cs="Times New Roman"/>
          <w:b/>
          <w:sz w:val="24"/>
          <w:szCs w:val="24"/>
        </w:rPr>
        <w:t>Классическая музыка в мультфильмах.</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1.Шостакович «Танцы кукол»</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2. Шопен «Вальс ля минор»</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3. Мусоргский «Балет невылупившихся птенцов»</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4. Бетховен «К Элизе»</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5. Штраус «Вальс»</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6. Бах «Сюита № 1 для виолончели» (фрагмент)</w:t>
      </w:r>
    </w:p>
    <w:p w:rsidR="006C52B6" w:rsidRPr="006C52B6" w:rsidRDefault="006C52B6" w:rsidP="006C52B6">
      <w:pPr>
        <w:suppressAutoHyphens/>
        <w:spacing w:after="0"/>
        <w:jc w:val="both"/>
        <w:rPr>
          <w:rFonts w:ascii="Times New Roman" w:hAnsi="Times New Roman" w:cs="Times New Roman"/>
          <w:b/>
          <w:sz w:val="24"/>
          <w:szCs w:val="24"/>
          <w:u w:val="single"/>
        </w:rPr>
      </w:pPr>
      <w:r w:rsidRPr="006C52B6">
        <w:rPr>
          <w:rFonts w:ascii="Times New Roman" w:hAnsi="Times New Roman" w:cs="Times New Roman"/>
          <w:sz w:val="24"/>
          <w:szCs w:val="24"/>
        </w:rPr>
        <w:t>7. Чайковский «1-ый ф-ный концерт» (фрагмент)</w:t>
      </w:r>
      <w:r w:rsidRPr="006C52B6">
        <w:rPr>
          <w:rFonts w:ascii="Times New Roman" w:hAnsi="Times New Roman" w:cs="Times New Roman"/>
          <w:b/>
          <w:sz w:val="24"/>
          <w:szCs w:val="24"/>
          <w:u w:val="single"/>
        </w:rPr>
        <w:t xml:space="preserve"> </w:t>
      </w:r>
    </w:p>
    <w:p w:rsidR="006C52B6" w:rsidRPr="006C52B6" w:rsidRDefault="006C52B6" w:rsidP="006C52B6">
      <w:pPr>
        <w:suppressAutoHyphens/>
        <w:spacing w:after="0"/>
        <w:jc w:val="both"/>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33: </w:t>
      </w:r>
      <w:r w:rsidRPr="006C52B6">
        <w:rPr>
          <w:rFonts w:ascii="Times New Roman" w:hAnsi="Times New Roman" w:cs="Times New Roman"/>
          <w:b/>
          <w:sz w:val="24"/>
          <w:szCs w:val="24"/>
        </w:rPr>
        <w:t>Контрольный урок.</w:t>
      </w:r>
      <w:r w:rsidRPr="006C52B6">
        <w:rPr>
          <w:rFonts w:ascii="Times New Roman" w:hAnsi="Times New Roman" w:cs="Times New Roman"/>
          <w:b/>
          <w:sz w:val="24"/>
          <w:szCs w:val="24"/>
          <w:u w:val="single"/>
        </w:rPr>
        <w:t xml:space="preserve"> </w:t>
      </w:r>
    </w:p>
    <w:p w:rsidR="006C52B6" w:rsidRPr="006C52B6" w:rsidRDefault="006C52B6" w:rsidP="006C52B6">
      <w:pPr>
        <w:suppressAutoHyphens/>
        <w:spacing w:after="0"/>
        <w:jc w:val="both"/>
        <w:rPr>
          <w:rFonts w:ascii="Times New Roman" w:hAnsi="Times New Roman" w:cs="Times New Roman"/>
          <w:b/>
          <w:color w:val="00000A"/>
          <w:sz w:val="24"/>
          <w:szCs w:val="24"/>
        </w:rPr>
      </w:pPr>
      <w:r w:rsidRPr="006C52B6">
        <w:rPr>
          <w:rFonts w:ascii="Times New Roman" w:hAnsi="Times New Roman" w:cs="Times New Roman"/>
          <w:b/>
          <w:sz w:val="24"/>
          <w:szCs w:val="24"/>
          <w:u w:val="single"/>
        </w:rPr>
        <w:t xml:space="preserve">Урок № 32: </w:t>
      </w:r>
      <w:r w:rsidRPr="006C52B6">
        <w:rPr>
          <w:rFonts w:ascii="Times New Roman" w:hAnsi="Times New Roman" w:cs="Times New Roman"/>
          <w:b/>
          <w:sz w:val="24"/>
          <w:szCs w:val="24"/>
        </w:rPr>
        <w:t>Итоговый урок.</w:t>
      </w:r>
    </w:p>
    <w:p w:rsidR="006C52B6" w:rsidRPr="006C52B6" w:rsidRDefault="006C52B6" w:rsidP="006C52B6">
      <w:pPr>
        <w:spacing w:after="0"/>
        <w:rPr>
          <w:rFonts w:ascii="Times New Roman" w:hAnsi="Times New Roman" w:cs="Times New Roman"/>
          <w:b/>
          <w:color w:val="00000A"/>
          <w:sz w:val="24"/>
          <w:szCs w:val="24"/>
        </w:rPr>
      </w:pP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color w:val="00000A"/>
          <w:sz w:val="24"/>
          <w:szCs w:val="24"/>
        </w:rPr>
        <w:t>2 класс</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1: </w:t>
      </w:r>
      <w:r w:rsidRPr="006C52B6">
        <w:rPr>
          <w:rFonts w:ascii="Times New Roman" w:hAnsi="Times New Roman" w:cs="Times New Roman"/>
          <w:b/>
          <w:sz w:val="24"/>
          <w:szCs w:val="24"/>
        </w:rPr>
        <w:t>Три кита в музыке.</w:t>
      </w:r>
    </w:p>
    <w:p w:rsidR="006C52B6" w:rsidRPr="006C52B6" w:rsidRDefault="006C52B6" w:rsidP="006C52B6">
      <w:pPr>
        <w:spacing w:after="0"/>
        <w:rPr>
          <w:rFonts w:ascii="Times New Roman" w:hAnsi="Times New Roman" w:cs="Times New Roman"/>
          <w:b/>
          <w:sz w:val="24"/>
          <w:szCs w:val="24"/>
        </w:rPr>
      </w:pPr>
      <w:r w:rsidRPr="006C52B6">
        <w:rPr>
          <w:rFonts w:ascii="Times New Roman" w:hAnsi="Times New Roman" w:cs="Times New Roman"/>
          <w:b/>
          <w:sz w:val="24"/>
          <w:szCs w:val="24"/>
        </w:rPr>
        <w:t>Марш.</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1.Три кита в музыке: марш, танец, песня (м/ф)</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2. Марш (Шишкина школа)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3. Виды маршей:</w:t>
      </w:r>
    </w:p>
    <w:p w:rsidR="006C52B6" w:rsidRPr="006C52B6" w:rsidRDefault="006C52B6" w:rsidP="006C52B6">
      <w:pPr>
        <w:numPr>
          <w:ilvl w:val="0"/>
          <w:numId w:val="337"/>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прощальный (Агапкин «Прощание славянки»</w:t>
      </w:r>
    </w:p>
    <w:p w:rsidR="006C52B6" w:rsidRPr="006C52B6" w:rsidRDefault="006C52B6" w:rsidP="006C52B6">
      <w:pPr>
        <w:numPr>
          <w:ilvl w:val="0"/>
          <w:numId w:val="337"/>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революционный (Руже де Лиль «Марсельеза»)</w:t>
      </w:r>
    </w:p>
    <w:p w:rsidR="006C52B6" w:rsidRPr="006C52B6" w:rsidRDefault="006C52B6" w:rsidP="006C52B6">
      <w:pPr>
        <w:numPr>
          <w:ilvl w:val="0"/>
          <w:numId w:val="337"/>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траурный (Шопен «Траурный марш»)</w:t>
      </w:r>
    </w:p>
    <w:p w:rsidR="006C52B6" w:rsidRPr="006C52B6" w:rsidRDefault="006C52B6" w:rsidP="006C52B6">
      <w:pPr>
        <w:numPr>
          <w:ilvl w:val="0"/>
          <w:numId w:val="337"/>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свадебный  (Мендельсон «Свадебный марш»)</w:t>
      </w:r>
    </w:p>
    <w:p w:rsidR="006C52B6" w:rsidRPr="006C52B6" w:rsidRDefault="006C52B6" w:rsidP="006C52B6">
      <w:pPr>
        <w:numPr>
          <w:ilvl w:val="0"/>
          <w:numId w:val="337"/>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военный (Свиридов «Военный марш»</w:t>
      </w:r>
    </w:p>
    <w:p w:rsidR="006C52B6" w:rsidRPr="006C52B6" w:rsidRDefault="006C52B6" w:rsidP="006C52B6">
      <w:pPr>
        <w:numPr>
          <w:ilvl w:val="0"/>
          <w:numId w:val="337"/>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марш моряков («Марш военных моряков»)</w:t>
      </w:r>
    </w:p>
    <w:p w:rsidR="006C52B6" w:rsidRPr="006C52B6" w:rsidRDefault="006C52B6" w:rsidP="006C52B6">
      <w:pPr>
        <w:numPr>
          <w:ilvl w:val="0"/>
          <w:numId w:val="337"/>
        </w:numPr>
        <w:suppressAutoHyphens/>
        <w:spacing w:after="0"/>
        <w:contextualSpacing/>
        <w:rPr>
          <w:rFonts w:ascii="Times New Roman" w:hAnsi="Times New Roman" w:cs="Times New Roman"/>
          <w:b/>
          <w:sz w:val="24"/>
          <w:szCs w:val="24"/>
          <w:u w:val="single"/>
        </w:rPr>
      </w:pPr>
      <w:r w:rsidRPr="006C52B6">
        <w:rPr>
          <w:rFonts w:ascii="Times New Roman" w:hAnsi="Times New Roman" w:cs="Times New Roman"/>
          <w:sz w:val="24"/>
          <w:szCs w:val="24"/>
        </w:rPr>
        <w:t>именные марши («Марш Преображенского полка», «Марш советской армии»)</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2: </w:t>
      </w:r>
      <w:r w:rsidRPr="006C52B6">
        <w:rPr>
          <w:rFonts w:ascii="Times New Roman" w:hAnsi="Times New Roman" w:cs="Times New Roman"/>
          <w:b/>
          <w:sz w:val="24"/>
          <w:szCs w:val="24"/>
        </w:rPr>
        <w:t>Марш.</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1.Дунаевский – король маршей:</w:t>
      </w:r>
    </w:p>
    <w:p w:rsidR="006C52B6" w:rsidRPr="006C52B6" w:rsidRDefault="006C52B6" w:rsidP="006C52B6">
      <w:pPr>
        <w:numPr>
          <w:ilvl w:val="0"/>
          <w:numId w:val="337"/>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 xml:space="preserve"> «Марш энтузиастов»</w:t>
      </w:r>
    </w:p>
    <w:p w:rsidR="006C52B6" w:rsidRPr="006C52B6" w:rsidRDefault="006C52B6" w:rsidP="006C52B6">
      <w:pPr>
        <w:numPr>
          <w:ilvl w:val="0"/>
          <w:numId w:val="337"/>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 xml:space="preserve"> «Марш весёлых ребят»-</w:t>
      </w:r>
    </w:p>
    <w:p w:rsidR="006C52B6" w:rsidRPr="006C52B6" w:rsidRDefault="006C52B6" w:rsidP="006C52B6">
      <w:pPr>
        <w:numPr>
          <w:ilvl w:val="0"/>
          <w:numId w:val="337"/>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 Спортивный марш»</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2. Сказочные марши:</w:t>
      </w:r>
    </w:p>
    <w:p w:rsidR="006C52B6" w:rsidRPr="006C52B6" w:rsidRDefault="006C52B6" w:rsidP="006C52B6">
      <w:pPr>
        <w:numPr>
          <w:ilvl w:val="0"/>
          <w:numId w:val="337"/>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 xml:space="preserve"> «Марш Черномора»</w:t>
      </w:r>
    </w:p>
    <w:p w:rsidR="006C52B6" w:rsidRPr="006C52B6" w:rsidRDefault="006C52B6" w:rsidP="006C52B6">
      <w:pPr>
        <w:numPr>
          <w:ilvl w:val="0"/>
          <w:numId w:val="337"/>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 xml:space="preserve"> «Шествие царя Берендея»</w:t>
      </w:r>
    </w:p>
    <w:p w:rsidR="006C52B6" w:rsidRPr="006C52B6" w:rsidRDefault="006C52B6" w:rsidP="006C52B6">
      <w:pPr>
        <w:numPr>
          <w:ilvl w:val="0"/>
          <w:numId w:val="337"/>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 xml:space="preserve"> «Марш» из фильма «Старая сказка»</w:t>
      </w:r>
    </w:p>
    <w:p w:rsidR="006C52B6" w:rsidRPr="006C52B6" w:rsidRDefault="006C52B6" w:rsidP="006C52B6">
      <w:pPr>
        <w:numPr>
          <w:ilvl w:val="0"/>
          <w:numId w:val="337"/>
        </w:numPr>
        <w:suppressAutoHyphens/>
        <w:spacing w:after="0"/>
        <w:contextualSpacing/>
        <w:rPr>
          <w:rFonts w:ascii="Times New Roman" w:hAnsi="Times New Roman" w:cs="Times New Roman"/>
          <w:b/>
          <w:sz w:val="24"/>
          <w:szCs w:val="24"/>
          <w:u w:val="single"/>
        </w:rPr>
      </w:pPr>
      <w:r w:rsidRPr="006C52B6">
        <w:rPr>
          <w:rFonts w:ascii="Times New Roman" w:hAnsi="Times New Roman" w:cs="Times New Roman"/>
          <w:sz w:val="24"/>
          <w:szCs w:val="24"/>
        </w:rPr>
        <w:lastRenderedPageBreak/>
        <w:t xml:space="preserve"> «Марш Сеньора Помидора»</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3: </w:t>
      </w:r>
      <w:r w:rsidRPr="006C52B6">
        <w:rPr>
          <w:rFonts w:ascii="Times New Roman" w:hAnsi="Times New Roman" w:cs="Times New Roman"/>
          <w:b/>
          <w:sz w:val="24"/>
          <w:szCs w:val="24"/>
        </w:rPr>
        <w:t>Три кита в музыке.Танцы народов мира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1.Что такое танец (м/ф)</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2. Танцы разных народов</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а) русские танцы</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«Хоровод» («Шишикина школа»</w:t>
      </w:r>
    </w:p>
    <w:p w:rsidR="006C52B6" w:rsidRPr="006C52B6" w:rsidRDefault="006C52B6" w:rsidP="006C52B6">
      <w:pPr>
        <w:numPr>
          <w:ilvl w:val="0"/>
          <w:numId w:val="338"/>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хоровод</w:t>
      </w:r>
    </w:p>
    <w:p w:rsidR="006C52B6" w:rsidRPr="006C52B6" w:rsidRDefault="006C52B6" w:rsidP="006C52B6">
      <w:pPr>
        <w:numPr>
          <w:ilvl w:val="0"/>
          <w:numId w:val="338"/>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барыня</w:t>
      </w:r>
    </w:p>
    <w:p w:rsidR="006C52B6" w:rsidRPr="006C52B6" w:rsidRDefault="006C52B6" w:rsidP="006C52B6">
      <w:pPr>
        <w:numPr>
          <w:ilvl w:val="0"/>
          <w:numId w:val="338"/>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калинка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б) «Гопак» («Шишикина школа»)</w:t>
      </w:r>
    </w:p>
    <w:p w:rsidR="006C52B6" w:rsidRPr="006C52B6" w:rsidRDefault="006C52B6" w:rsidP="006C52B6">
      <w:pPr>
        <w:numPr>
          <w:ilvl w:val="0"/>
          <w:numId w:val="338"/>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украинский танец «Гопак»</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в) белорусский танец «Лявониха»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г) молдавский танец «Жок»</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д) грузинская «Лезгинка»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е) татарский танец</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4: </w:t>
      </w:r>
      <w:r w:rsidRPr="006C52B6">
        <w:rPr>
          <w:rFonts w:ascii="Times New Roman" w:hAnsi="Times New Roman" w:cs="Times New Roman"/>
          <w:b/>
          <w:sz w:val="24"/>
          <w:szCs w:val="24"/>
        </w:rPr>
        <w:t>Танцы народов мира.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1.Испанский танец</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2. Итальянский танец «Тарантелла»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3. Греческий танец «Сиртаки»</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4. «Полька («Шишикина школа»)</w:t>
      </w:r>
    </w:p>
    <w:p w:rsidR="006C52B6" w:rsidRPr="006C52B6" w:rsidRDefault="006C52B6" w:rsidP="006C52B6">
      <w:pPr>
        <w:numPr>
          <w:ilvl w:val="0"/>
          <w:numId w:val="338"/>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Чешская полька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5. Польский краковяк</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6. Болгарский танец</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7. Ирландский танец</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8. Немецкий танец</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9. Эстонский танец</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10. Венгерский танец</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 Урок № 5: </w:t>
      </w:r>
      <w:r w:rsidRPr="006C52B6">
        <w:rPr>
          <w:rFonts w:ascii="Times New Roman" w:hAnsi="Times New Roman" w:cs="Times New Roman"/>
          <w:b/>
          <w:sz w:val="24"/>
          <w:szCs w:val="24"/>
        </w:rPr>
        <w:t>Танцы народов мира.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1.Бразильский танец «Самба»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2. Китайский танец</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3. Индийский танец</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4. Еврейский танец</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5. Турецкий танец</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6. Арабский танец</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sz w:val="24"/>
          <w:szCs w:val="24"/>
        </w:rPr>
        <w:t>7. Африканский танец</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6: </w:t>
      </w:r>
      <w:r w:rsidRPr="006C52B6">
        <w:rPr>
          <w:rFonts w:ascii="Times New Roman" w:hAnsi="Times New Roman" w:cs="Times New Roman"/>
          <w:b/>
          <w:sz w:val="24"/>
          <w:szCs w:val="24"/>
        </w:rPr>
        <w:t>Европейские танцы.</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 Танцевальные жанры (фильм)</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2. Люлли «Гавот»</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3. Глинка «Полонез»</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4. Менуэт («Шишикина школа»)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5. Боккерини «Менуэт»</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6. Вальс («Шишикина школа»)</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sz w:val="24"/>
          <w:szCs w:val="24"/>
        </w:rPr>
        <w:t>7. Хачатурян «Вальс»</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7: </w:t>
      </w:r>
      <w:r w:rsidRPr="006C52B6">
        <w:rPr>
          <w:rFonts w:ascii="Times New Roman" w:hAnsi="Times New Roman" w:cs="Times New Roman"/>
          <w:b/>
          <w:sz w:val="24"/>
          <w:szCs w:val="24"/>
        </w:rPr>
        <w:t>Три кита в музыке.Песня.</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1.Что такое песня («Шишкина школа»)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lastRenderedPageBreak/>
        <w:t>2. Колыбельные разных народов</w:t>
      </w:r>
    </w:p>
    <w:p w:rsidR="006C52B6" w:rsidRPr="006C52B6" w:rsidRDefault="006C52B6" w:rsidP="006C52B6">
      <w:pPr>
        <w:numPr>
          <w:ilvl w:val="0"/>
          <w:numId w:val="338"/>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русская</w:t>
      </w:r>
    </w:p>
    <w:p w:rsidR="006C52B6" w:rsidRPr="006C52B6" w:rsidRDefault="006C52B6" w:rsidP="006C52B6">
      <w:pPr>
        <w:numPr>
          <w:ilvl w:val="0"/>
          <w:numId w:val="338"/>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греческая</w:t>
      </w:r>
    </w:p>
    <w:p w:rsidR="006C52B6" w:rsidRPr="006C52B6" w:rsidRDefault="006C52B6" w:rsidP="006C52B6">
      <w:pPr>
        <w:numPr>
          <w:ilvl w:val="0"/>
          <w:numId w:val="338"/>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английская</w:t>
      </w:r>
    </w:p>
    <w:p w:rsidR="006C52B6" w:rsidRPr="006C52B6" w:rsidRDefault="006C52B6" w:rsidP="006C52B6">
      <w:pPr>
        <w:numPr>
          <w:ilvl w:val="0"/>
          <w:numId w:val="338"/>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французская</w:t>
      </w:r>
    </w:p>
    <w:p w:rsidR="006C52B6" w:rsidRPr="006C52B6" w:rsidRDefault="006C52B6" w:rsidP="006C52B6">
      <w:pPr>
        <w:numPr>
          <w:ilvl w:val="0"/>
          <w:numId w:val="338"/>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испанская</w:t>
      </w:r>
    </w:p>
    <w:p w:rsidR="006C52B6" w:rsidRPr="006C52B6" w:rsidRDefault="006C52B6" w:rsidP="006C52B6">
      <w:pPr>
        <w:numPr>
          <w:ilvl w:val="0"/>
          <w:numId w:val="338"/>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японская</w:t>
      </w:r>
    </w:p>
    <w:p w:rsidR="006C52B6" w:rsidRPr="006C52B6" w:rsidRDefault="006C52B6" w:rsidP="006C52B6">
      <w:pPr>
        <w:numPr>
          <w:ilvl w:val="0"/>
          <w:numId w:val="338"/>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китайская</w:t>
      </w:r>
    </w:p>
    <w:p w:rsidR="006C52B6" w:rsidRPr="006C52B6" w:rsidRDefault="006C52B6" w:rsidP="006C52B6">
      <w:pPr>
        <w:numPr>
          <w:ilvl w:val="0"/>
          <w:numId w:val="338"/>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армянская</w:t>
      </w:r>
    </w:p>
    <w:p w:rsidR="006C52B6" w:rsidRPr="006C52B6" w:rsidRDefault="006C52B6" w:rsidP="006C52B6">
      <w:pPr>
        <w:numPr>
          <w:ilvl w:val="0"/>
          <w:numId w:val="338"/>
        </w:numPr>
        <w:suppressAutoHyphens/>
        <w:spacing w:after="0"/>
        <w:contextualSpacing/>
        <w:rPr>
          <w:rFonts w:ascii="Times New Roman" w:hAnsi="Times New Roman" w:cs="Times New Roman"/>
          <w:b/>
          <w:sz w:val="24"/>
          <w:szCs w:val="24"/>
          <w:u w:val="single"/>
        </w:rPr>
      </w:pPr>
      <w:r w:rsidRPr="006C52B6">
        <w:rPr>
          <w:rFonts w:ascii="Times New Roman" w:hAnsi="Times New Roman" w:cs="Times New Roman"/>
          <w:sz w:val="24"/>
          <w:szCs w:val="24"/>
        </w:rPr>
        <w:t>грузинская</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b/>
          <w:sz w:val="24"/>
          <w:szCs w:val="24"/>
          <w:u w:val="single"/>
        </w:rPr>
        <w:t xml:space="preserve">Урок № 8: </w:t>
      </w:r>
      <w:r w:rsidRPr="006C52B6">
        <w:rPr>
          <w:rFonts w:ascii="Times New Roman" w:hAnsi="Times New Roman" w:cs="Times New Roman"/>
          <w:b/>
          <w:sz w:val="24"/>
          <w:szCs w:val="24"/>
        </w:rPr>
        <w:t>Контрольный урок.</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9: </w:t>
      </w:r>
      <w:r w:rsidRPr="006C52B6">
        <w:rPr>
          <w:rFonts w:ascii="Times New Roman" w:hAnsi="Times New Roman" w:cs="Times New Roman"/>
          <w:b/>
          <w:sz w:val="24"/>
          <w:szCs w:val="24"/>
        </w:rPr>
        <w:t>Певческие голоса.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 Понятие «унисон и а капелла» («Шишикина школа»)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2. Характеристика певческих голосов («Шишкина школа»)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3. Сопрано (Галина Писаренко)</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4. Мецце-сопрано (Тамара Синявская)</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5. Тенор (Сергей Лемешев)</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6. Баритон (Муслим магомаев)</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sz w:val="24"/>
          <w:szCs w:val="24"/>
        </w:rPr>
        <w:t>7. Бас (Владимир Миллер)</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10: </w:t>
      </w:r>
      <w:r w:rsidRPr="006C52B6">
        <w:rPr>
          <w:rFonts w:ascii="Times New Roman" w:hAnsi="Times New Roman" w:cs="Times New Roman"/>
          <w:b/>
          <w:sz w:val="24"/>
          <w:szCs w:val="24"/>
        </w:rPr>
        <w:t>Сольное и хоровое пение.</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1.Понятие «соло» в пении («Шишкина школа»)</w:t>
      </w:r>
    </w:p>
    <w:p w:rsidR="006C52B6" w:rsidRPr="006C52B6" w:rsidRDefault="006C52B6" w:rsidP="006C52B6">
      <w:pPr>
        <w:numPr>
          <w:ilvl w:val="0"/>
          <w:numId w:val="338"/>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песня «Лесной олень»</w:t>
      </w:r>
    </w:p>
    <w:p w:rsidR="006C52B6" w:rsidRPr="006C52B6" w:rsidRDefault="006C52B6" w:rsidP="006C52B6">
      <w:pPr>
        <w:numPr>
          <w:ilvl w:val="0"/>
          <w:numId w:val="338"/>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песня «Золушка»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2. Понятие «хор» («Шишкина школа»)</w:t>
      </w:r>
    </w:p>
    <w:p w:rsidR="006C52B6" w:rsidRPr="006C52B6" w:rsidRDefault="006C52B6" w:rsidP="006C52B6">
      <w:pPr>
        <w:numPr>
          <w:ilvl w:val="0"/>
          <w:numId w:val="338"/>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Глинка «Попутная песня»</w:t>
      </w:r>
    </w:p>
    <w:p w:rsidR="006C52B6" w:rsidRPr="006C52B6" w:rsidRDefault="006C52B6" w:rsidP="006C52B6">
      <w:pPr>
        <w:numPr>
          <w:ilvl w:val="0"/>
          <w:numId w:val="338"/>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Крутой «Нарисуй»</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3. Хор и солисты</w:t>
      </w:r>
    </w:p>
    <w:p w:rsidR="006C52B6" w:rsidRPr="006C52B6" w:rsidRDefault="006C52B6" w:rsidP="006C52B6">
      <w:pPr>
        <w:numPr>
          <w:ilvl w:val="0"/>
          <w:numId w:val="338"/>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 xml:space="preserve"> песня «Крылатые качели»</w:t>
      </w:r>
    </w:p>
    <w:p w:rsidR="006C52B6" w:rsidRPr="006C52B6" w:rsidRDefault="006C52B6" w:rsidP="006C52B6">
      <w:pPr>
        <w:numPr>
          <w:ilvl w:val="0"/>
          <w:numId w:val="338"/>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песня «Где водятся волшебники»</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 Урок № 11: </w:t>
      </w:r>
      <w:r w:rsidRPr="006C52B6">
        <w:rPr>
          <w:rFonts w:ascii="Times New Roman" w:hAnsi="Times New Roman" w:cs="Times New Roman"/>
          <w:b/>
          <w:sz w:val="24"/>
          <w:szCs w:val="24"/>
        </w:rPr>
        <w:t>Песня.</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 Частушка («Шишикина школа»)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1.Народные песни (поём караоке):</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sz w:val="24"/>
          <w:szCs w:val="24"/>
        </w:rPr>
        <w:t>2. Авторские песни (поём караоке)</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12: </w:t>
      </w:r>
      <w:r w:rsidRPr="006C52B6">
        <w:rPr>
          <w:rFonts w:ascii="Times New Roman" w:hAnsi="Times New Roman" w:cs="Times New Roman"/>
          <w:b/>
          <w:sz w:val="24"/>
          <w:szCs w:val="24"/>
        </w:rPr>
        <w:t>Вокализ. Канон.</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1.Понятие «вокализ» («Шишикина школа»)</w:t>
      </w:r>
    </w:p>
    <w:p w:rsidR="006C52B6" w:rsidRPr="006C52B6" w:rsidRDefault="006C52B6" w:rsidP="006C52B6">
      <w:pPr>
        <w:numPr>
          <w:ilvl w:val="0"/>
          <w:numId w:val="338"/>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Рахманинов «Вокализ»</w:t>
      </w:r>
    </w:p>
    <w:p w:rsidR="006C52B6" w:rsidRPr="006C52B6" w:rsidRDefault="006C52B6" w:rsidP="006C52B6">
      <w:pPr>
        <w:numPr>
          <w:ilvl w:val="0"/>
          <w:numId w:val="338"/>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 xml:space="preserve"> Магомаев «Вокализ»</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2. Поняти «канон» («Шишкина школа»)</w:t>
      </w:r>
    </w:p>
    <w:p w:rsidR="006C52B6" w:rsidRPr="006C52B6" w:rsidRDefault="006C52B6" w:rsidP="006C52B6">
      <w:pPr>
        <w:numPr>
          <w:ilvl w:val="0"/>
          <w:numId w:val="339"/>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канон «Со вьюном я хожу»</w:t>
      </w:r>
    </w:p>
    <w:p w:rsidR="006C52B6" w:rsidRPr="006C52B6" w:rsidRDefault="006C52B6" w:rsidP="006C52B6">
      <w:pPr>
        <w:numPr>
          <w:ilvl w:val="0"/>
          <w:numId w:val="339"/>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инструментальный канон</w:t>
      </w:r>
    </w:p>
    <w:p w:rsidR="006C52B6" w:rsidRPr="006C52B6" w:rsidRDefault="006C52B6" w:rsidP="006C52B6">
      <w:pPr>
        <w:numPr>
          <w:ilvl w:val="0"/>
          <w:numId w:val="339"/>
        </w:numPr>
        <w:suppressAutoHyphens/>
        <w:spacing w:after="0"/>
        <w:contextualSpacing/>
        <w:rPr>
          <w:rFonts w:ascii="Times New Roman" w:hAnsi="Times New Roman" w:cs="Times New Roman"/>
          <w:b/>
          <w:sz w:val="24"/>
          <w:szCs w:val="24"/>
          <w:u w:val="single"/>
        </w:rPr>
      </w:pPr>
      <w:r w:rsidRPr="006C52B6">
        <w:rPr>
          <w:rFonts w:ascii="Times New Roman" w:hAnsi="Times New Roman" w:cs="Times New Roman"/>
          <w:sz w:val="24"/>
          <w:szCs w:val="24"/>
        </w:rPr>
        <w:t>джазовый канон-вокализ</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№13: </w:t>
      </w:r>
      <w:r w:rsidRPr="006C52B6">
        <w:rPr>
          <w:rFonts w:ascii="Times New Roman" w:hAnsi="Times New Roman" w:cs="Times New Roman"/>
          <w:b/>
          <w:sz w:val="24"/>
          <w:szCs w:val="24"/>
        </w:rPr>
        <w:t>Аккомпанемент.</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1.Понятие «аккомпанемент» («Шишикина школа»)</w:t>
      </w:r>
    </w:p>
    <w:p w:rsidR="006C52B6" w:rsidRPr="006C52B6" w:rsidRDefault="006C52B6" w:rsidP="006C52B6">
      <w:pPr>
        <w:numPr>
          <w:ilvl w:val="0"/>
          <w:numId w:val="339"/>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«Тёмная ночь» (гитара)</w:t>
      </w:r>
    </w:p>
    <w:p w:rsidR="006C52B6" w:rsidRPr="006C52B6" w:rsidRDefault="006C52B6" w:rsidP="006C52B6">
      <w:pPr>
        <w:numPr>
          <w:ilvl w:val="0"/>
          <w:numId w:val="339"/>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lastRenderedPageBreak/>
        <w:t>«Страдания» (балалайка)</w:t>
      </w:r>
    </w:p>
    <w:p w:rsidR="006C52B6" w:rsidRPr="006C52B6" w:rsidRDefault="006C52B6" w:rsidP="006C52B6">
      <w:pPr>
        <w:numPr>
          <w:ilvl w:val="0"/>
          <w:numId w:val="339"/>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«Катюша» (баян)</w:t>
      </w:r>
    </w:p>
    <w:p w:rsidR="006C52B6" w:rsidRPr="006C52B6" w:rsidRDefault="006C52B6" w:rsidP="006C52B6">
      <w:pPr>
        <w:numPr>
          <w:ilvl w:val="0"/>
          <w:numId w:val="339"/>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«Аве Мария» (фортепиано)</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2. Одноголосие и многоголосие («Шишикина школа»)</w:t>
      </w:r>
    </w:p>
    <w:p w:rsidR="006C52B6" w:rsidRPr="006C52B6" w:rsidRDefault="006C52B6" w:rsidP="006C52B6">
      <w:pPr>
        <w:numPr>
          <w:ilvl w:val="0"/>
          <w:numId w:val="339"/>
        </w:numPr>
        <w:suppressAutoHyphens/>
        <w:spacing w:after="0"/>
        <w:contextualSpacing/>
        <w:rPr>
          <w:rFonts w:ascii="Times New Roman" w:hAnsi="Times New Roman" w:cs="Times New Roman"/>
          <w:b/>
          <w:sz w:val="24"/>
          <w:szCs w:val="24"/>
          <w:u w:val="single"/>
        </w:rPr>
      </w:pPr>
      <w:r w:rsidRPr="006C52B6">
        <w:rPr>
          <w:rFonts w:ascii="Times New Roman" w:hAnsi="Times New Roman" w:cs="Times New Roman"/>
          <w:sz w:val="24"/>
          <w:szCs w:val="24"/>
        </w:rPr>
        <w:t>«Щедрик» (ансамбль «Пентатоникс» - а капелла)</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14: </w:t>
      </w:r>
      <w:r w:rsidRPr="006C52B6">
        <w:rPr>
          <w:rFonts w:ascii="Times New Roman" w:hAnsi="Times New Roman" w:cs="Times New Roman"/>
          <w:b/>
          <w:sz w:val="24"/>
          <w:szCs w:val="24"/>
        </w:rPr>
        <w:t>В мире музыкальных инструментов.</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1.Клавишные инструменты («Шишкина школа»)</w:t>
      </w:r>
    </w:p>
    <w:p w:rsidR="006C52B6" w:rsidRPr="006C52B6" w:rsidRDefault="006C52B6" w:rsidP="006C52B6">
      <w:pPr>
        <w:numPr>
          <w:ilvl w:val="0"/>
          <w:numId w:val="339"/>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Бах «Менуэт» (клавесин)</w:t>
      </w:r>
    </w:p>
    <w:p w:rsidR="006C52B6" w:rsidRPr="006C52B6" w:rsidRDefault="006C52B6" w:rsidP="006C52B6">
      <w:pPr>
        <w:numPr>
          <w:ilvl w:val="0"/>
          <w:numId w:val="339"/>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Бах «Менуэт» (фортепиано)</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2. Все виды клавишных инструментов (фильм)</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sz w:val="24"/>
          <w:szCs w:val="24"/>
        </w:rPr>
        <w:t>3. «Лесной концерт – рояль (м/ф/)</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15: </w:t>
      </w:r>
      <w:r w:rsidRPr="006C52B6">
        <w:rPr>
          <w:rFonts w:ascii="Times New Roman" w:hAnsi="Times New Roman" w:cs="Times New Roman"/>
          <w:b/>
          <w:sz w:val="24"/>
          <w:szCs w:val="24"/>
        </w:rPr>
        <w:t>В мире музыкальных инструментов.</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 xml:space="preserve">1. Струнно-смычковые («Лесной концерт»). </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2. Фильм «Скрипичных дел мастера»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3. Струнно-смычковые («Шишикина школа»)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 Дворжак «Юмореска»  Дэвид Гарретт (скрипка)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 Юрий Башме (альт) фрагмент выступления</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 Чайковский «Анданте контабеле» Ростропович (виолончель)</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sz w:val="24"/>
          <w:szCs w:val="24"/>
        </w:rPr>
        <w:t>- Глиэр «Тарантелла» (контрабас)</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16: </w:t>
      </w:r>
      <w:r w:rsidRPr="006C52B6">
        <w:rPr>
          <w:rFonts w:ascii="Times New Roman" w:hAnsi="Times New Roman" w:cs="Times New Roman"/>
          <w:b/>
          <w:sz w:val="24"/>
          <w:szCs w:val="24"/>
        </w:rPr>
        <w:t>Контрольный урок.</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17: </w:t>
      </w:r>
      <w:r w:rsidRPr="006C52B6">
        <w:rPr>
          <w:rFonts w:ascii="Times New Roman" w:hAnsi="Times New Roman" w:cs="Times New Roman"/>
          <w:b/>
          <w:sz w:val="24"/>
          <w:szCs w:val="24"/>
        </w:rPr>
        <w:t>В мире музыкальных инструментов.</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 Струнно-щипковые («Лесной концерт»), «Шишкина школа»)</w:t>
      </w:r>
    </w:p>
    <w:p w:rsidR="006C52B6" w:rsidRPr="006C52B6" w:rsidRDefault="006C52B6" w:rsidP="006C52B6">
      <w:pPr>
        <w:numPr>
          <w:ilvl w:val="0"/>
          <w:numId w:val="340"/>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лютня</w:t>
      </w:r>
    </w:p>
    <w:p w:rsidR="006C52B6" w:rsidRPr="006C52B6" w:rsidRDefault="006C52B6" w:rsidP="006C52B6">
      <w:pPr>
        <w:numPr>
          <w:ilvl w:val="0"/>
          <w:numId w:val="340"/>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гусли</w:t>
      </w:r>
    </w:p>
    <w:p w:rsidR="006C52B6" w:rsidRPr="006C52B6" w:rsidRDefault="006C52B6" w:rsidP="006C52B6">
      <w:pPr>
        <w:numPr>
          <w:ilvl w:val="0"/>
          <w:numId w:val="340"/>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цимбалы</w:t>
      </w:r>
    </w:p>
    <w:p w:rsidR="006C52B6" w:rsidRPr="006C52B6" w:rsidRDefault="006C52B6" w:rsidP="006C52B6">
      <w:pPr>
        <w:numPr>
          <w:ilvl w:val="0"/>
          <w:numId w:val="340"/>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мандолина</w:t>
      </w:r>
    </w:p>
    <w:p w:rsidR="006C52B6" w:rsidRPr="006C52B6" w:rsidRDefault="006C52B6" w:rsidP="006C52B6">
      <w:pPr>
        <w:numPr>
          <w:ilvl w:val="0"/>
          <w:numId w:val="340"/>
        </w:numPr>
        <w:suppressAutoHyphens/>
        <w:spacing w:after="0"/>
        <w:contextualSpacing/>
        <w:rPr>
          <w:rFonts w:ascii="Times New Roman" w:hAnsi="Times New Roman" w:cs="Times New Roman"/>
          <w:b/>
          <w:sz w:val="24"/>
          <w:szCs w:val="24"/>
          <w:u w:val="single"/>
        </w:rPr>
      </w:pPr>
      <w:r w:rsidRPr="006C52B6">
        <w:rPr>
          <w:rFonts w:ascii="Times New Roman" w:hAnsi="Times New Roman" w:cs="Times New Roman"/>
          <w:sz w:val="24"/>
          <w:szCs w:val="24"/>
        </w:rPr>
        <w:t>история банджо (фильм)</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18: </w:t>
      </w:r>
      <w:r w:rsidRPr="006C52B6">
        <w:rPr>
          <w:rFonts w:ascii="Times New Roman" w:hAnsi="Times New Roman" w:cs="Times New Roman"/>
          <w:b/>
          <w:sz w:val="24"/>
          <w:szCs w:val="24"/>
        </w:rPr>
        <w:t>В мире музыкальных инструментов.</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 История о домре (фильм)</w:t>
      </w:r>
    </w:p>
    <w:p w:rsidR="006C52B6" w:rsidRPr="006C52B6" w:rsidRDefault="006C52B6" w:rsidP="006C52B6">
      <w:pPr>
        <w:numPr>
          <w:ilvl w:val="0"/>
          <w:numId w:val="340"/>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Бутенко «Пьеса-миниатюра»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2. История балалайки (фильм)</w:t>
      </w:r>
    </w:p>
    <w:p w:rsidR="006C52B6" w:rsidRPr="006C52B6" w:rsidRDefault="006C52B6" w:rsidP="006C52B6">
      <w:pPr>
        <w:numPr>
          <w:ilvl w:val="0"/>
          <w:numId w:val="340"/>
        </w:numPr>
        <w:suppressAutoHyphens/>
        <w:spacing w:after="0"/>
        <w:contextualSpacing/>
        <w:rPr>
          <w:rFonts w:ascii="Times New Roman" w:hAnsi="Times New Roman" w:cs="Times New Roman"/>
          <w:b/>
          <w:sz w:val="24"/>
          <w:szCs w:val="24"/>
          <w:u w:val="single"/>
        </w:rPr>
      </w:pPr>
      <w:r w:rsidRPr="006C52B6">
        <w:rPr>
          <w:rFonts w:ascii="Times New Roman" w:hAnsi="Times New Roman" w:cs="Times New Roman"/>
          <w:sz w:val="24"/>
          <w:szCs w:val="24"/>
        </w:rPr>
        <w:t>Архиповский «Дорога домой»</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19: </w:t>
      </w:r>
      <w:r w:rsidRPr="006C52B6">
        <w:rPr>
          <w:rFonts w:ascii="Times New Roman" w:hAnsi="Times New Roman" w:cs="Times New Roman"/>
          <w:b/>
          <w:sz w:val="24"/>
          <w:szCs w:val="24"/>
        </w:rPr>
        <w:t>В мире музыкальных инструментов.</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 История гитары («Шишикина школа»))</w:t>
      </w:r>
    </w:p>
    <w:p w:rsidR="006C52B6" w:rsidRPr="006C52B6" w:rsidRDefault="006C52B6" w:rsidP="006C52B6">
      <w:pPr>
        <w:numPr>
          <w:ilvl w:val="0"/>
          <w:numId w:val="340"/>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Гомес «Романс любви»</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2. Музыкальный инструмент арфа («Академия занимательных наук»)</w:t>
      </w:r>
    </w:p>
    <w:p w:rsidR="006C52B6" w:rsidRPr="006C52B6" w:rsidRDefault="006C52B6" w:rsidP="006C52B6">
      <w:pPr>
        <w:numPr>
          <w:ilvl w:val="0"/>
          <w:numId w:val="340"/>
        </w:numPr>
        <w:suppressAutoHyphens/>
        <w:spacing w:after="0"/>
        <w:contextualSpacing/>
        <w:rPr>
          <w:rFonts w:ascii="Times New Roman" w:hAnsi="Times New Roman" w:cs="Times New Roman"/>
          <w:b/>
          <w:sz w:val="24"/>
          <w:szCs w:val="24"/>
          <w:u w:val="single"/>
        </w:rPr>
      </w:pPr>
      <w:r w:rsidRPr="006C52B6">
        <w:rPr>
          <w:rFonts w:ascii="Times New Roman" w:hAnsi="Times New Roman" w:cs="Times New Roman"/>
          <w:sz w:val="24"/>
          <w:szCs w:val="24"/>
        </w:rPr>
        <w:t>Звучание арфы</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20: </w:t>
      </w:r>
      <w:r w:rsidRPr="006C52B6">
        <w:rPr>
          <w:rFonts w:ascii="Times New Roman" w:hAnsi="Times New Roman" w:cs="Times New Roman"/>
          <w:b/>
          <w:sz w:val="24"/>
          <w:szCs w:val="24"/>
        </w:rPr>
        <w:t>В мире музыкальных инструментов.</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 Баян¸аккордеон (м/ф «Лесной концерт»)</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2. Баян¸аккордеон (фильм «Академия занимательных наук»)</w:t>
      </w:r>
    </w:p>
    <w:p w:rsidR="006C52B6" w:rsidRPr="006C52B6" w:rsidRDefault="006C52B6" w:rsidP="006C52B6">
      <w:pPr>
        <w:numPr>
          <w:ilvl w:val="0"/>
          <w:numId w:val="340"/>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Монти «Чардаш» (баян)</w:t>
      </w:r>
    </w:p>
    <w:p w:rsidR="006C52B6" w:rsidRPr="006C52B6" w:rsidRDefault="006C52B6" w:rsidP="006C52B6">
      <w:pPr>
        <w:numPr>
          <w:ilvl w:val="0"/>
          <w:numId w:val="340"/>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песня «Смуглянка» (аккордеон)</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21: </w:t>
      </w:r>
      <w:r w:rsidRPr="006C52B6">
        <w:rPr>
          <w:rFonts w:ascii="Times New Roman" w:hAnsi="Times New Roman" w:cs="Times New Roman"/>
          <w:b/>
          <w:sz w:val="24"/>
          <w:szCs w:val="24"/>
        </w:rPr>
        <w:t>В мире музыкальных инструментов.</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 Шумовые инструменты («Академия занимательных наук»)</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lastRenderedPageBreak/>
        <w:t>2. Русские народные инструменты для детей (фильм)</w:t>
      </w:r>
    </w:p>
    <w:p w:rsidR="006C52B6" w:rsidRPr="006C52B6" w:rsidRDefault="006C52B6" w:rsidP="006C52B6">
      <w:pPr>
        <w:numPr>
          <w:ilvl w:val="0"/>
          <w:numId w:val="341"/>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глиняная свистулька</w:t>
      </w:r>
    </w:p>
    <w:p w:rsidR="006C52B6" w:rsidRPr="006C52B6" w:rsidRDefault="006C52B6" w:rsidP="006C52B6">
      <w:pPr>
        <w:numPr>
          <w:ilvl w:val="0"/>
          <w:numId w:val="341"/>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жалейка</w:t>
      </w:r>
    </w:p>
    <w:p w:rsidR="006C52B6" w:rsidRPr="006C52B6" w:rsidRDefault="006C52B6" w:rsidP="006C52B6">
      <w:pPr>
        <w:numPr>
          <w:ilvl w:val="0"/>
          <w:numId w:val="341"/>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ансамбль ложкарей</w:t>
      </w:r>
    </w:p>
    <w:p w:rsidR="006C52B6" w:rsidRPr="006C52B6" w:rsidRDefault="006C52B6" w:rsidP="006C52B6">
      <w:pPr>
        <w:numPr>
          <w:ilvl w:val="0"/>
          <w:numId w:val="341"/>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 xml:space="preserve"> «бумажный оркестр»</w:t>
      </w:r>
    </w:p>
    <w:p w:rsidR="006C52B6" w:rsidRPr="006C52B6" w:rsidRDefault="006C52B6" w:rsidP="006C52B6">
      <w:pPr>
        <w:numPr>
          <w:ilvl w:val="0"/>
          <w:numId w:val="341"/>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 xml:space="preserve"> «хрустальный оркестр»</w:t>
      </w:r>
    </w:p>
    <w:p w:rsidR="006C52B6" w:rsidRPr="006C52B6" w:rsidRDefault="006C52B6" w:rsidP="006C52B6">
      <w:pPr>
        <w:numPr>
          <w:ilvl w:val="0"/>
          <w:numId w:val="341"/>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шумовой оркестр</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22: </w:t>
      </w:r>
      <w:r w:rsidRPr="006C52B6">
        <w:rPr>
          <w:rFonts w:ascii="Times New Roman" w:hAnsi="Times New Roman" w:cs="Times New Roman"/>
          <w:b/>
          <w:sz w:val="24"/>
          <w:szCs w:val="24"/>
        </w:rPr>
        <w:t>В мире музыкальных инструментов.</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 Деревянные духовые инструменты («Шишикина школа», «Лесной концерт»)</w:t>
      </w:r>
    </w:p>
    <w:p w:rsidR="006C52B6" w:rsidRPr="006C52B6" w:rsidRDefault="006C52B6" w:rsidP="006C52B6">
      <w:pPr>
        <w:numPr>
          <w:ilvl w:val="0"/>
          <w:numId w:val="341"/>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звучание флейты-пикколо</w:t>
      </w:r>
    </w:p>
    <w:p w:rsidR="006C52B6" w:rsidRPr="006C52B6" w:rsidRDefault="006C52B6" w:rsidP="006C52B6">
      <w:pPr>
        <w:numPr>
          <w:ilvl w:val="0"/>
          <w:numId w:val="341"/>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Чайковский «Китайский танец» из балета «Щелкунчик» (флейта-пикколо)</w:t>
      </w:r>
    </w:p>
    <w:p w:rsidR="006C52B6" w:rsidRPr="006C52B6" w:rsidRDefault="006C52B6" w:rsidP="006C52B6">
      <w:pPr>
        <w:numPr>
          <w:ilvl w:val="0"/>
          <w:numId w:val="341"/>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Чайковский «Танец пастушков» фрагмент  из балета «Щелкунчик» (флейта)</w:t>
      </w:r>
    </w:p>
    <w:p w:rsidR="006C52B6" w:rsidRPr="006C52B6" w:rsidRDefault="006C52B6" w:rsidP="006C52B6">
      <w:pPr>
        <w:numPr>
          <w:ilvl w:val="0"/>
          <w:numId w:val="341"/>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Чайковский «Танец пастушков»  из балета «Щелкунчик» (звучание флейты)</w:t>
      </w:r>
    </w:p>
    <w:p w:rsidR="006C52B6" w:rsidRPr="006C52B6" w:rsidRDefault="006C52B6" w:rsidP="006C52B6">
      <w:pPr>
        <w:numPr>
          <w:ilvl w:val="0"/>
          <w:numId w:val="341"/>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м/ф «Весёлые нотки» (флейта)</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23: </w:t>
      </w:r>
      <w:r w:rsidRPr="006C52B6">
        <w:rPr>
          <w:rFonts w:ascii="Times New Roman" w:hAnsi="Times New Roman" w:cs="Times New Roman"/>
          <w:b/>
          <w:sz w:val="24"/>
          <w:szCs w:val="24"/>
        </w:rPr>
        <w:t>В мире музыкальных инструментов.</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 Фильм «Академия занимательных наук» (гобой)</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2. М/ф «Весёлые нотки» (гобой)</w:t>
      </w:r>
    </w:p>
    <w:p w:rsidR="006C52B6" w:rsidRPr="006C52B6" w:rsidRDefault="006C52B6" w:rsidP="006C52B6">
      <w:pPr>
        <w:numPr>
          <w:ilvl w:val="0"/>
          <w:numId w:val="341"/>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Чимароза «Концерт для гобоя»</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3. М/ф «Весёлые нотки» (кларнет)</w:t>
      </w:r>
    </w:p>
    <w:p w:rsidR="006C52B6" w:rsidRPr="006C52B6" w:rsidRDefault="006C52B6" w:rsidP="006C52B6">
      <w:pPr>
        <w:numPr>
          <w:ilvl w:val="0"/>
          <w:numId w:val="341"/>
        </w:numPr>
        <w:suppressAutoHyphens/>
        <w:spacing w:after="0"/>
        <w:contextualSpacing/>
        <w:rPr>
          <w:rFonts w:ascii="Times New Roman" w:hAnsi="Times New Roman" w:cs="Times New Roman"/>
          <w:b/>
          <w:sz w:val="24"/>
          <w:szCs w:val="24"/>
          <w:u w:val="single"/>
        </w:rPr>
      </w:pPr>
      <w:r w:rsidRPr="006C52B6">
        <w:rPr>
          <w:rFonts w:ascii="Times New Roman" w:hAnsi="Times New Roman" w:cs="Times New Roman"/>
          <w:sz w:val="24"/>
          <w:szCs w:val="24"/>
        </w:rPr>
        <w:t>Стравинский «Три пьесы для кларнета»</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24: </w:t>
      </w:r>
      <w:r w:rsidRPr="006C52B6">
        <w:rPr>
          <w:rFonts w:ascii="Times New Roman" w:hAnsi="Times New Roman" w:cs="Times New Roman"/>
          <w:b/>
          <w:sz w:val="24"/>
          <w:szCs w:val="24"/>
        </w:rPr>
        <w:t>В мире музыкальных инструментов.</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 Фильм про фагот</w:t>
      </w:r>
    </w:p>
    <w:p w:rsidR="006C52B6" w:rsidRPr="006C52B6" w:rsidRDefault="006C52B6" w:rsidP="006C52B6">
      <w:pPr>
        <w:numPr>
          <w:ilvl w:val="0"/>
          <w:numId w:val="341"/>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звучание фагота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2. Фильм «Академия занимательных наук» (дудук)</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5. Фильм «Деревянные духовые инструменты разных народов»</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 Урок № 25</w:t>
      </w:r>
    </w:p>
    <w:p w:rsidR="006C52B6" w:rsidRPr="006C52B6" w:rsidRDefault="006C52B6" w:rsidP="006C52B6">
      <w:pPr>
        <w:spacing w:after="0"/>
        <w:rPr>
          <w:rFonts w:ascii="Times New Roman" w:hAnsi="Times New Roman" w:cs="Times New Roman"/>
          <w:b/>
          <w:sz w:val="24"/>
          <w:szCs w:val="24"/>
        </w:rPr>
      </w:pPr>
      <w:r w:rsidRPr="006C52B6">
        <w:rPr>
          <w:rFonts w:ascii="Times New Roman" w:hAnsi="Times New Roman" w:cs="Times New Roman"/>
          <w:b/>
          <w:sz w:val="24"/>
          <w:szCs w:val="24"/>
        </w:rPr>
        <w:t>В мире музыкальных инструментов</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 Медные духовые инструменты («Шишикина школа»)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2. Фильм «Как делают трубу»</w:t>
      </w:r>
    </w:p>
    <w:p w:rsidR="006C52B6" w:rsidRPr="006C52B6" w:rsidRDefault="006C52B6" w:rsidP="006C52B6">
      <w:pPr>
        <w:numPr>
          <w:ilvl w:val="0"/>
          <w:numId w:val="341"/>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Чайковский «Испанский танец» из балетв «Щелкунчик»</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3. Фильм «Академия занимательных наук» (валторна)</w:t>
      </w:r>
    </w:p>
    <w:p w:rsidR="006C52B6" w:rsidRPr="006C52B6" w:rsidRDefault="006C52B6" w:rsidP="006C52B6">
      <w:pPr>
        <w:numPr>
          <w:ilvl w:val="0"/>
          <w:numId w:val="341"/>
        </w:numPr>
        <w:suppressAutoHyphens/>
        <w:spacing w:after="0"/>
        <w:contextualSpacing/>
        <w:rPr>
          <w:rFonts w:ascii="Times New Roman" w:hAnsi="Times New Roman" w:cs="Times New Roman"/>
          <w:b/>
          <w:sz w:val="24"/>
          <w:szCs w:val="24"/>
          <w:u w:val="single"/>
        </w:rPr>
      </w:pPr>
      <w:r w:rsidRPr="006C52B6">
        <w:rPr>
          <w:rFonts w:ascii="Times New Roman" w:hAnsi="Times New Roman" w:cs="Times New Roman"/>
          <w:sz w:val="24"/>
          <w:szCs w:val="24"/>
        </w:rPr>
        <w:t>звучание валторны</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26: </w:t>
      </w:r>
      <w:r w:rsidRPr="006C52B6">
        <w:rPr>
          <w:rFonts w:ascii="Times New Roman" w:hAnsi="Times New Roman" w:cs="Times New Roman"/>
          <w:b/>
          <w:sz w:val="24"/>
          <w:szCs w:val="24"/>
        </w:rPr>
        <w:t>В мире музыкальных инструментов.</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 Тромбон и туба («Академия занимательных наук»)</w:t>
      </w:r>
    </w:p>
    <w:p w:rsidR="006C52B6" w:rsidRPr="006C52B6" w:rsidRDefault="006C52B6" w:rsidP="006C52B6">
      <w:pPr>
        <w:numPr>
          <w:ilvl w:val="0"/>
          <w:numId w:val="341"/>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 Равель «Болеро» (тромбон)</w:t>
      </w:r>
    </w:p>
    <w:p w:rsidR="006C52B6" w:rsidRPr="006C52B6" w:rsidRDefault="006C52B6" w:rsidP="006C52B6">
      <w:pPr>
        <w:numPr>
          <w:ilvl w:val="0"/>
          <w:numId w:val="341"/>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 Россини увертюра к опере «Вильгельм Телль» (туба)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2. Фильм «Академия занимательных наук» (духовой оркестр)</w:t>
      </w:r>
    </w:p>
    <w:p w:rsidR="006C52B6" w:rsidRPr="006C52B6" w:rsidRDefault="006C52B6" w:rsidP="006C52B6">
      <w:pPr>
        <w:suppressAutoHyphens/>
        <w:spacing w:after="0"/>
        <w:jc w:val="both"/>
        <w:rPr>
          <w:rFonts w:ascii="Times New Roman" w:hAnsi="Times New Roman" w:cs="Times New Roman"/>
          <w:b/>
          <w:sz w:val="24"/>
          <w:szCs w:val="24"/>
          <w:u w:val="single"/>
        </w:rPr>
      </w:pPr>
      <w:r w:rsidRPr="006C52B6">
        <w:rPr>
          <w:rFonts w:ascii="Times New Roman" w:hAnsi="Times New Roman" w:cs="Times New Roman"/>
          <w:sz w:val="24"/>
          <w:szCs w:val="24"/>
        </w:rPr>
        <w:t>3. М/ф « Маша и медведь» (тромбон)</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27: </w:t>
      </w:r>
      <w:r w:rsidRPr="006C52B6">
        <w:rPr>
          <w:rFonts w:ascii="Times New Roman" w:hAnsi="Times New Roman" w:cs="Times New Roman"/>
          <w:b/>
          <w:sz w:val="24"/>
          <w:szCs w:val="24"/>
        </w:rPr>
        <w:t>Контрольный урок.</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28: </w:t>
      </w:r>
      <w:r w:rsidRPr="006C52B6">
        <w:rPr>
          <w:rFonts w:ascii="Times New Roman" w:hAnsi="Times New Roman" w:cs="Times New Roman"/>
          <w:b/>
          <w:sz w:val="24"/>
          <w:szCs w:val="24"/>
        </w:rPr>
        <w:t>В мире музыкальных инструментов.</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 Ударные инструменты («Шишикина школа»):</w:t>
      </w:r>
    </w:p>
    <w:p w:rsidR="006C52B6" w:rsidRPr="006C52B6" w:rsidRDefault="006C52B6" w:rsidP="006C52B6">
      <w:pPr>
        <w:numPr>
          <w:ilvl w:val="0"/>
          <w:numId w:val="341"/>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м/ф «Барабан»</w:t>
      </w:r>
    </w:p>
    <w:p w:rsidR="006C52B6" w:rsidRPr="006C52B6" w:rsidRDefault="006C52B6" w:rsidP="006C52B6">
      <w:pPr>
        <w:numPr>
          <w:ilvl w:val="0"/>
          <w:numId w:val="341"/>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м/ф «Бубен»</w:t>
      </w:r>
    </w:p>
    <w:p w:rsidR="006C52B6" w:rsidRPr="006C52B6" w:rsidRDefault="006C52B6" w:rsidP="006C52B6">
      <w:pPr>
        <w:numPr>
          <w:ilvl w:val="0"/>
          <w:numId w:val="341"/>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м/ф «Колокольчики»</w:t>
      </w:r>
    </w:p>
    <w:p w:rsidR="006C52B6" w:rsidRPr="006C52B6" w:rsidRDefault="006C52B6" w:rsidP="006C52B6">
      <w:pPr>
        <w:numPr>
          <w:ilvl w:val="0"/>
          <w:numId w:val="341"/>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lastRenderedPageBreak/>
        <w:t>м/ф «Маракасы»</w:t>
      </w:r>
    </w:p>
    <w:p w:rsidR="006C52B6" w:rsidRPr="006C52B6" w:rsidRDefault="006C52B6" w:rsidP="006C52B6">
      <w:pPr>
        <w:numPr>
          <w:ilvl w:val="0"/>
          <w:numId w:val="341"/>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м/ф «Оркестр»</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2. Шумовые инструменты («Шишикина школа»)</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sz w:val="24"/>
          <w:szCs w:val="24"/>
        </w:rPr>
        <w:t>3. Ударные инструменты разных народов</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Урок № 29: </w:t>
      </w:r>
      <w:r w:rsidRPr="006C52B6">
        <w:rPr>
          <w:rFonts w:ascii="Times New Roman" w:hAnsi="Times New Roman" w:cs="Times New Roman"/>
          <w:b/>
          <w:sz w:val="24"/>
          <w:szCs w:val="24"/>
        </w:rPr>
        <w:t>В мире музыкальных инструментов.</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 Электронные музыкальные инструменты</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2. Терменвокс («Академия занимательных наук»)</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3. Синтезатор («Шишикина школа»)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4. Электрогитара («Прекрасное далёко»)</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5. Викторина «Какой инструмент звучит?»</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 Урок № 30: </w:t>
      </w:r>
      <w:r w:rsidRPr="006C52B6">
        <w:rPr>
          <w:rFonts w:ascii="Times New Roman" w:hAnsi="Times New Roman" w:cs="Times New Roman"/>
          <w:b/>
          <w:sz w:val="24"/>
          <w:szCs w:val="24"/>
        </w:rPr>
        <w:t>В мире музыкальных инструментов.</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 Фильм «Академия занимательных наук» (инструменты симфонического оркестра)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2. «Почему оркестр посадили в яму (м/ф)</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3. Глинка увертюра к опер «Руслан и Людмила»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4. Викторина «Какой инструмент звучит?»</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 Урок № 31: </w:t>
      </w:r>
      <w:r w:rsidRPr="006C52B6">
        <w:rPr>
          <w:rFonts w:ascii="Times New Roman" w:hAnsi="Times New Roman" w:cs="Times New Roman"/>
          <w:b/>
          <w:sz w:val="24"/>
          <w:szCs w:val="24"/>
        </w:rPr>
        <w:t>В мире музыкальных инструментов.</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 Оркестр («Шишикина школа»)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2. Дирижёр («Шишикина школа»)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3. Музыкальные тембры («Шишикина школа»)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4. Викторина «Какой инструмент звучит?»</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 xml:space="preserve"> Урок № 32: </w:t>
      </w:r>
      <w:r w:rsidRPr="006C52B6">
        <w:rPr>
          <w:rFonts w:ascii="Times New Roman" w:hAnsi="Times New Roman" w:cs="Times New Roman"/>
          <w:b/>
          <w:sz w:val="24"/>
          <w:szCs w:val="24"/>
        </w:rPr>
        <w:t>В мире музыкальных инструментов.</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 Перкуссия («Шишикина школа»)</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sz w:val="24"/>
          <w:szCs w:val="24"/>
        </w:rPr>
        <w:t>2. М/ф «Видеть музыку»</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b/>
          <w:sz w:val="24"/>
          <w:szCs w:val="24"/>
          <w:u w:val="single"/>
        </w:rPr>
        <w:t xml:space="preserve">Урок № 33: </w:t>
      </w:r>
      <w:r w:rsidRPr="006C52B6">
        <w:rPr>
          <w:rFonts w:ascii="Times New Roman" w:hAnsi="Times New Roman" w:cs="Times New Roman"/>
          <w:b/>
          <w:sz w:val="24"/>
          <w:szCs w:val="24"/>
        </w:rPr>
        <w:t>Контрольный урок.</w:t>
      </w:r>
    </w:p>
    <w:p w:rsidR="006C52B6" w:rsidRPr="006C52B6" w:rsidRDefault="006C52B6" w:rsidP="006C52B6">
      <w:pPr>
        <w:suppressAutoHyphens/>
        <w:spacing w:after="0"/>
        <w:jc w:val="both"/>
        <w:rPr>
          <w:rFonts w:ascii="Times New Roman" w:hAnsi="Times New Roman" w:cs="Times New Roman"/>
          <w:b/>
          <w:color w:val="00000A"/>
          <w:sz w:val="24"/>
          <w:szCs w:val="24"/>
        </w:rPr>
      </w:pPr>
      <w:r w:rsidRPr="006C52B6">
        <w:rPr>
          <w:rFonts w:ascii="Times New Roman" w:hAnsi="Times New Roman" w:cs="Times New Roman"/>
          <w:b/>
          <w:sz w:val="24"/>
          <w:szCs w:val="24"/>
          <w:u w:val="single"/>
        </w:rPr>
        <w:t xml:space="preserve">Урок № 34: </w:t>
      </w:r>
      <w:r w:rsidRPr="006C52B6">
        <w:rPr>
          <w:rFonts w:ascii="Times New Roman" w:hAnsi="Times New Roman" w:cs="Times New Roman"/>
          <w:b/>
          <w:sz w:val="24"/>
          <w:szCs w:val="24"/>
        </w:rPr>
        <w:t>Итоговый урок.</w:t>
      </w:r>
    </w:p>
    <w:p w:rsidR="006C52B6" w:rsidRPr="006C52B6" w:rsidRDefault="006C52B6" w:rsidP="006C52B6">
      <w:pPr>
        <w:suppressAutoHyphens/>
        <w:spacing w:after="0"/>
        <w:jc w:val="both"/>
        <w:rPr>
          <w:rFonts w:ascii="Times New Roman" w:hAnsi="Times New Roman" w:cs="Times New Roman"/>
          <w:b/>
          <w:color w:val="00000A"/>
          <w:sz w:val="24"/>
          <w:szCs w:val="24"/>
        </w:rPr>
      </w:pPr>
    </w:p>
    <w:p w:rsidR="006C52B6" w:rsidRPr="006C52B6" w:rsidRDefault="006C52B6" w:rsidP="006C52B6">
      <w:pPr>
        <w:spacing w:after="0"/>
        <w:rPr>
          <w:rFonts w:ascii="Times New Roman" w:eastAsia="Times New Roman" w:hAnsi="Times New Roman" w:cs="Times New Roman"/>
          <w:b/>
          <w:sz w:val="24"/>
          <w:szCs w:val="24"/>
          <w:u w:val="single"/>
          <w:lang w:eastAsia="ru-RU"/>
        </w:rPr>
      </w:pPr>
      <w:r w:rsidRPr="006C52B6">
        <w:rPr>
          <w:rFonts w:ascii="Times New Roman" w:hAnsi="Times New Roman" w:cs="Times New Roman"/>
          <w:b/>
          <w:color w:val="00000A"/>
          <w:sz w:val="24"/>
          <w:szCs w:val="24"/>
        </w:rPr>
        <w:t>3 класс</w:t>
      </w:r>
      <w:r w:rsidRPr="006C52B6">
        <w:rPr>
          <w:rFonts w:ascii="Times New Roman" w:eastAsia="Times New Roman" w:hAnsi="Times New Roman" w:cs="Times New Roman"/>
          <w:b/>
          <w:sz w:val="24"/>
          <w:szCs w:val="24"/>
          <w:u w:val="single"/>
          <w:lang w:eastAsia="ru-RU"/>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eastAsia="Times New Roman" w:hAnsi="Times New Roman" w:cs="Times New Roman"/>
          <w:b/>
          <w:sz w:val="24"/>
          <w:szCs w:val="24"/>
          <w:u w:val="single"/>
          <w:lang w:eastAsia="ru-RU"/>
        </w:rPr>
        <w:t>Урок № 1</w:t>
      </w:r>
    </w:p>
    <w:p w:rsidR="006C52B6" w:rsidRPr="006C52B6" w:rsidRDefault="006C52B6" w:rsidP="006C52B6">
      <w:pPr>
        <w:spacing w:after="0"/>
        <w:rPr>
          <w:rFonts w:ascii="Times New Roman" w:hAnsi="Times New Roman" w:cs="Times New Roman"/>
          <w:b/>
          <w:sz w:val="24"/>
          <w:szCs w:val="24"/>
        </w:rPr>
      </w:pPr>
      <w:r w:rsidRPr="006C52B6">
        <w:rPr>
          <w:rFonts w:ascii="Times New Roman" w:eastAsia="Times New Roman" w:hAnsi="Times New Roman" w:cs="Times New Roman"/>
          <w:b/>
          <w:sz w:val="24"/>
          <w:szCs w:val="24"/>
          <w:lang w:eastAsia="ru-RU"/>
        </w:rPr>
        <w:t>Жанр – вид искусства. Вокальный жанр (народная песня)</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 Вокальный жанр (фильм )</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2.Фольклор («Шишикина школа»)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 Жанры народной песни:</w:t>
      </w:r>
    </w:p>
    <w:p w:rsidR="006C52B6" w:rsidRPr="006C52B6" w:rsidRDefault="006C52B6" w:rsidP="006C52B6">
      <w:pPr>
        <w:numPr>
          <w:ilvl w:val="0"/>
          <w:numId w:val="342"/>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Календарно обрядовые песни (фильм)</w:t>
      </w:r>
    </w:p>
    <w:p w:rsidR="006C52B6" w:rsidRPr="006C52B6" w:rsidRDefault="006C52B6" w:rsidP="006C52B6">
      <w:pPr>
        <w:numPr>
          <w:ilvl w:val="0"/>
          <w:numId w:val="342"/>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Былины (фильм)</w:t>
      </w:r>
    </w:p>
    <w:p w:rsidR="006C52B6" w:rsidRPr="006C52B6" w:rsidRDefault="006C52B6" w:rsidP="006C52B6">
      <w:pPr>
        <w:numPr>
          <w:ilvl w:val="0"/>
          <w:numId w:val="342"/>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Лирические («Зачем тебя я милый мой узнала», «Вьюн над водой», «Летят утки»)</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eastAsia="Times New Roman" w:hAnsi="Times New Roman" w:cs="Times New Roman"/>
          <w:b/>
          <w:sz w:val="24"/>
          <w:szCs w:val="24"/>
          <w:u w:val="single"/>
          <w:lang w:eastAsia="ru-RU"/>
        </w:rPr>
        <w:t xml:space="preserve"> Урок № 2</w:t>
      </w:r>
    </w:p>
    <w:p w:rsidR="006C52B6" w:rsidRPr="006C52B6" w:rsidRDefault="006C52B6" w:rsidP="006C52B6">
      <w:pPr>
        <w:spacing w:after="0"/>
        <w:rPr>
          <w:rFonts w:ascii="Times New Roman" w:hAnsi="Times New Roman" w:cs="Times New Roman"/>
          <w:b/>
          <w:sz w:val="24"/>
          <w:szCs w:val="24"/>
        </w:rPr>
      </w:pPr>
      <w:r w:rsidRPr="006C52B6">
        <w:rPr>
          <w:rFonts w:ascii="Times New Roman" w:eastAsia="Times New Roman" w:hAnsi="Times New Roman" w:cs="Times New Roman"/>
          <w:b/>
          <w:sz w:val="24"/>
          <w:szCs w:val="24"/>
          <w:lang w:eastAsia="ru-RU"/>
        </w:rPr>
        <w:t>Фольклор</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 Фольклор в произведениях русских композиторов:</w:t>
      </w:r>
    </w:p>
    <w:p w:rsidR="006C52B6" w:rsidRPr="006C52B6" w:rsidRDefault="006C52B6" w:rsidP="006C52B6">
      <w:pPr>
        <w:numPr>
          <w:ilvl w:val="0"/>
          <w:numId w:val="342"/>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Чайковский «Камаринская»</w:t>
      </w:r>
    </w:p>
    <w:p w:rsidR="006C52B6" w:rsidRPr="006C52B6" w:rsidRDefault="006C52B6" w:rsidP="006C52B6">
      <w:pPr>
        <w:numPr>
          <w:ilvl w:val="0"/>
          <w:numId w:val="342"/>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Чайковский «Симфония № 4» (фрагмент)</w:t>
      </w:r>
    </w:p>
    <w:p w:rsidR="006C52B6" w:rsidRPr="006C52B6" w:rsidRDefault="006C52B6" w:rsidP="006C52B6">
      <w:pPr>
        <w:numPr>
          <w:ilvl w:val="0"/>
          <w:numId w:val="342"/>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Чайковский романс «Я ли в поле да не травушка была» (романс)</w:t>
      </w:r>
    </w:p>
    <w:p w:rsidR="006C52B6" w:rsidRPr="006C52B6" w:rsidRDefault="006C52B6" w:rsidP="006C52B6">
      <w:pPr>
        <w:numPr>
          <w:ilvl w:val="0"/>
          <w:numId w:val="342"/>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Римский-Корсаков песня Садко</w:t>
      </w:r>
    </w:p>
    <w:p w:rsidR="006C52B6" w:rsidRPr="006C52B6" w:rsidRDefault="006C52B6" w:rsidP="006C52B6">
      <w:pPr>
        <w:numPr>
          <w:ilvl w:val="0"/>
          <w:numId w:val="342"/>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Римский-Корсаков песня Леля</w:t>
      </w:r>
    </w:p>
    <w:p w:rsidR="006C52B6" w:rsidRPr="006C52B6" w:rsidRDefault="006C52B6" w:rsidP="006C52B6">
      <w:pPr>
        <w:numPr>
          <w:ilvl w:val="0"/>
          <w:numId w:val="342"/>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Глинка песня Вани</w:t>
      </w:r>
    </w:p>
    <w:p w:rsidR="006C52B6" w:rsidRPr="006C52B6" w:rsidRDefault="006C52B6" w:rsidP="006C52B6">
      <w:pPr>
        <w:numPr>
          <w:ilvl w:val="0"/>
          <w:numId w:val="342"/>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Мусоргский песня Марфы</w:t>
      </w:r>
      <w:r w:rsidRPr="006C52B6">
        <w:rPr>
          <w:rFonts w:ascii="Times New Roman" w:eastAsia="Times New Roman" w:hAnsi="Times New Roman" w:cs="Times New Roman"/>
          <w:b/>
          <w:sz w:val="24"/>
          <w:szCs w:val="24"/>
          <w:u w:val="single"/>
          <w:lang w:eastAsia="ru-RU"/>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eastAsia="Times New Roman" w:hAnsi="Times New Roman" w:cs="Times New Roman"/>
          <w:b/>
          <w:sz w:val="24"/>
          <w:szCs w:val="24"/>
          <w:u w:val="single"/>
          <w:lang w:eastAsia="ru-RU"/>
        </w:rPr>
        <w:lastRenderedPageBreak/>
        <w:t>Урок № 3</w:t>
      </w:r>
    </w:p>
    <w:p w:rsidR="006C52B6" w:rsidRPr="006C52B6" w:rsidRDefault="006C52B6" w:rsidP="006C52B6">
      <w:pPr>
        <w:spacing w:after="0"/>
        <w:rPr>
          <w:rFonts w:ascii="Times New Roman" w:hAnsi="Times New Roman" w:cs="Times New Roman"/>
          <w:b/>
          <w:sz w:val="24"/>
          <w:szCs w:val="24"/>
        </w:rPr>
      </w:pPr>
      <w:r w:rsidRPr="006C52B6">
        <w:rPr>
          <w:rFonts w:ascii="Times New Roman" w:eastAsia="Times New Roman" w:hAnsi="Times New Roman" w:cs="Times New Roman"/>
          <w:b/>
          <w:sz w:val="24"/>
          <w:szCs w:val="24"/>
          <w:lang w:eastAsia="ru-RU"/>
        </w:rPr>
        <w:t>Вокальный жанр. Романс.</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 Фильм «Академия занимательных наук» (романс)</w:t>
      </w:r>
    </w:p>
    <w:p w:rsidR="006C52B6" w:rsidRPr="006C52B6" w:rsidRDefault="006C52B6" w:rsidP="006C52B6">
      <w:pPr>
        <w:numPr>
          <w:ilvl w:val="0"/>
          <w:numId w:val="342"/>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Варламов «Белеет парус одинокий»</w:t>
      </w:r>
    </w:p>
    <w:p w:rsidR="006C52B6" w:rsidRPr="006C52B6" w:rsidRDefault="006C52B6" w:rsidP="006C52B6">
      <w:pPr>
        <w:numPr>
          <w:ilvl w:val="0"/>
          <w:numId w:val="342"/>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Варламов «Горные вершины»</w:t>
      </w:r>
    </w:p>
    <w:p w:rsidR="006C52B6" w:rsidRPr="006C52B6" w:rsidRDefault="006C52B6" w:rsidP="006C52B6">
      <w:pPr>
        <w:numPr>
          <w:ilvl w:val="0"/>
          <w:numId w:val="342"/>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«Я помню вальса звук прелестный»</w:t>
      </w:r>
    </w:p>
    <w:p w:rsidR="006C52B6" w:rsidRPr="006C52B6" w:rsidRDefault="006C52B6" w:rsidP="006C52B6">
      <w:pPr>
        <w:numPr>
          <w:ilvl w:val="0"/>
          <w:numId w:val="342"/>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«Снегурочка»</w:t>
      </w:r>
    </w:p>
    <w:p w:rsidR="006C52B6" w:rsidRPr="006C52B6" w:rsidRDefault="006C52B6" w:rsidP="006C52B6">
      <w:pPr>
        <w:numPr>
          <w:ilvl w:val="0"/>
          <w:numId w:val="342"/>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«Вдоль по Питерской»</w:t>
      </w:r>
    </w:p>
    <w:p w:rsidR="006C52B6" w:rsidRPr="006C52B6" w:rsidRDefault="006C52B6" w:rsidP="006C52B6">
      <w:pPr>
        <w:numPr>
          <w:ilvl w:val="0"/>
          <w:numId w:val="342"/>
        </w:numPr>
        <w:suppressAutoHyphens/>
        <w:spacing w:after="0"/>
        <w:contextualSpacing/>
        <w:rPr>
          <w:rFonts w:ascii="Times New Roman" w:eastAsia="Times New Roman" w:hAnsi="Times New Roman" w:cs="Times New Roman"/>
          <w:b/>
          <w:sz w:val="24"/>
          <w:szCs w:val="24"/>
          <w:u w:val="single"/>
          <w:lang w:eastAsia="ru-RU"/>
        </w:rPr>
      </w:pPr>
      <w:r w:rsidRPr="006C52B6">
        <w:rPr>
          <w:rFonts w:ascii="Times New Roman" w:eastAsia="Times New Roman" w:hAnsi="Times New Roman" w:cs="Times New Roman"/>
          <w:sz w:val="24"/>
          <w:szCs w:val="24"/>
          <w:lang w:eastAsia="ru-RU"/>
        </w:rPr>
        <w:t>«Про пчелу»</w:t>
      </w:r>
      <w:r w:rsidRPr="006C52B6">
        <w:rPr>
          <w:rFonts w:ascii="Times New Roman" w:eastAsia="Times New Roman" w:hAnsi="Times New Roman" w:cs="Times New Roman"/>
          <w:b/>
          <w:sz w:val="24"/>
          <w:szCs w:val="24"/>
          <w:u w:val="single"/>
          <w:lang w:eastAsia="ru-RU"/>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eastAsia="Times New Roman" w:hAnsi="Times New Roman" w:cs="Times New Roman"/>
          <w:b/>
          <w:sz w:val="24"/>
          <w:szCs w:val="24"/>
          <w:u w:val="single"/>
          <w:lang w:eastAsia="ru-RU"/>
        </w:rPr>
        <w:t>Урок № 4</w:t>
      </w:r>
    </w:p>
    <w:p w:rsidR="006C52B6" w:rsidRPr="006C52B6" w:rsidRDefault="006C52B6" w:rsidP="006C52B6">
      <w:pPr>
        <w:spacing w:after="0"/>
        <w:rPr>
          <w:rFonts w:ascii="Times New Roman" w:hAnsi="Times New Roman" w:cs="Times New Roman"/>
          <w:b/>
          <w:sz w:val="24"/>
          <w:szCs w:val="24"/>
        </w:rPr>
      </w:pPr>
      <w:r w:rsidRPr="006C52B6">
        <w:rPr>
          <w:rFonts w:ascii="Times New Roman" w:eastAsia="Times New Roman" w:hAnsi="Times New Roman" w:cs="Times New Roman"/>
          <w:b/>
          <w:sz w:val="24"/>
          <w:szCs w:val="24"/>
          <w:lang w:eastAsia="ru-RU"/>
        </w:rPr>
        <w:t>Вокальный жанр. Ария</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1.Что такое ария (фильм)</w:t>
      </w:r>
    </w:p>
    <w:p w:rsidR="006C52B6" w:rsidRPr="006C52B6" w:rsidRDefault="006C52B6" w:rsidP="006C52B6">
      <w:pPr>
        <w:numPr>
          <w:ilvl w:val="0"/>
          <w:numId w:val="342"/>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Ария Князя Игоря</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 Что такое ариозо (определение)</w:t>
      </w:r>
    </w:p>
    <w:p w:rsidR="006C52B6" w:rsidRPr="006C52B6" w:rsidRDefault="006C52B6" w:rsidP="006C52B6">
      <w:pPr>
        <w:numPr>
          <w:ilvl w:val="0"/>
          <w:numId w:val="342"/>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ариозо Ленского</w:t>
      </w:r>
    </w:p>
    <w:p w:rsidR="006C52B6" w:rsidRPr="006C52B6" w:rsidRDefault="006C52B6" w:rsidP="006C52B6">
      <w:pPr>
        <w:numPr>
          <w:ilvl w:val="0"/>
          <w:numId w:val="342"/>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ариозо Любаши</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 Что такое каватина (определение)</w:t>
      </w:r>
    </w:p>
    <w:p w:rsidR="006C52B6" w:rsidRPr="006C52B6" w:rsidRDefault="006C52B6" w:rsidP="006C52B6">
      <w:pPr>
        <w:numPr>
          <w:ilvl w:val="0"/>
          <w:numId w:val="342"/>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каватина Людмилы</w:t>
      </w:r>
    </w:p>
    <w:p w:rsidR="006C52B6" w:rsidRPr="006C52B6" w:rsidRDefault="006C52B6" w:rsidP="006C52B6">
      <w:pPr>
        <w:numPr>
          <w:ilvl w:val="0"/>
          <w:numId w:val="342"/>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каватина Фигаро</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eastAsia="Times New Roman" w:hAnsi="Times New Roman" w:cs="Times New Roman"/>
          <w:b/>
          <w:sz w:val="24"/>
          <w:szCs w:val="24"/>
          <w:u w:val="single"/>
          <w:lang w:eastAsia="ru-RU"/>
        </w:rPr>
        <w:t xml:space="preserve"> Урок № 5</w:t>
      </w:r>
    </w:p>
    <w:p w:rsidR="006C52B6" w:rsidRPr="006C52B6" w:rsidRDefault="006C52B6" w:rsidP="006C52B6">
      <w:pPr>
        <w:spacing w:after="0"/>
        <w:rPr>
          <w:rFonts w:ascii="Times New Roman" w:hAnsi="Times New Roman" w:cs="Times New Roman"/>
          <w:b/>
          <w:sz w:val="24"/>
          <w:szCs w:val="24"/>
        </w:rPr>
      </w:pPr>
      <w:r w:rsidRPr="006C52B6">
        <w:rPr>
          <w:rFonts w:ascii="Times New Roman" w:eastAsia="Times New Roman" w:hAnsi="Times New Roman" w:cs="Times New Roman"/>
          <w:b/>
          <w:sz w:val="24"/>
          <w:szCs w:val="24"/>
          <w:lang w:eastAsia="ru-RU"/>
        </w:rPr>
        <w:t xml:space="preserve">Церковное пение.  </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1.Церковное пение (фильм «Академия занимательных наук»)</w:t>
      </w:r>
    </w:p>
    <w:p w:rsidR="006C52B6" w:rsidRPr="006C52B6" w:rsidRDefault="006C52B6" w:rsidP="006C52B6">
      <w:pPr>
        <w:numPr>
          <w:ilvl w:val="0"/>
          <w:numId w:val="343"/>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«Христос воскресе» византийский распев</w:t>
      </w:r>
    </w:p>
    <w:p w:rsidR="006C52B6" w:rsidRPr="006C52B6" w:rsidRDefault="006C52B6" w:rsidP="006C52B6">
      <w:pPr>
        <w:numPr>
          <w:ilvl w:val="0"/>
          <w:numId w:val="343"/>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Березовский «Радуйся»</w:t>
      </w:r>
    </w:p>
    <w:p w:rsidR="006C52B6" w:rsidRPr="006C52B6" w:rsidRDefault="006C52B6" w:rsidP="006C52B6">
      <w:pPr>
        <w:numPr>
          <w:ilvl w:val="0"/>
          <w:numId w:val="343"/>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хор мальчиков </w:t>
      </w:r>
      <w:r w:rsidRPr="006C52B6">
        <w:rPr>
          <w:rFonts w:ascii="Times New Roman" w:eastAsia="Times New Roman" w:hAnsi="Times New Roman" w:cs="Times New Roman"/>
          <w:bCs/>
          <w:color w:val="222222"/>
          <w:sz w:val="24"/>
          <w:szCs w:val="24"/>
          <w:shd w:val="clear" w:color="auto" w:fill="FFFFFF"/>
          <w:lang w:eastAsia="ru-RU"/>
        </w:rPr>
        <w:t>Libera</w:t>
      </w:r>
      <w:r w:rsidRPr="006C52B6">
        <w:rPr>
          <w:rFonts w:ascii="Times New Roman" w:eastAsia="Times New Roman" w:hAnsi="Times New Roman" w:cs="Times New Roman"/>
          <w:color w:val="222222"/>
          <w:sz w:val="24"/>
          <w:szCs w:val="24"/>
          <w:shd w:val="clear" w:color="auto" w:fill="FFFFFF"/>
          <w:lang w:eastAsia="ru-RU"/>
        </w:rPr>
        <w:t> (прихода Святого Филиппа в</w:t>
      </w:r>
      <w:r w:rsidRPr="006C52B6">
        <w:rPr>
          <w:rFonts w:ascii="Times New Roman" w:eastAsia="Times New Roman" w:hAnsi="Times New Roman" w:cs="Times New Roman"/>
          <w:color w:val="222222"/>
          <w:sz w:val="24"/>
          <w:szCs w:val="24"/>
          <w:lang w:eastAsia="ru-RU"/>
        </w:rPr>
        <w:t> </w:t>
      </w:r>
      <w:r w:rsidRPr="006C52B6">
        <w:rPr>
          <w:rFonts w:ascii="Times New Roman" w:eastAsia="Times New Roman" w:hAnsi="Times New Roman" w:cs="Times New Roman"/>
          <w:sz w:val="24"/>
          <w:szCs w:val="24"/>
          <w:lang w:eastAsia="ru-RU"/>
        </w:rPr>
        <w:t>Лондоне)</w:t>
      </w:r>
    </w:p>
    <w:p w:rsidR="006C52B6" w:rsidRPr="006C52B6" w:rsidRDefault="006C52B6" w:rsidP="006C52B6">
      <w:pPr>
        <w:numPr>
          <w:ilvl w:val="0"/>
          <w:numId w:val="343"/>
        </w:numPr>
        <w:suppressAutoHyphens/>
        <w:spacing w:after="0"/>
        <w:contextualSpacing/>
        <w:rPr>
          <w:rFonts w:ascii="Times New Roman" w:eastAsia="Times New Roman" w:hAnsi="Times New Roman" w:cs="Times New Roman"/>
          <w:color w:val="222222"/>
          <w:sz w:val="24"/>
          <w:szCs w:val="24"/>
          <w:shd w:val="clear" w:color="auto" w:fill="FFFFFF"/>
          <w:lang w:eastAsia="ru-RU"/>
        </w:rPr>
      </w:pPr>
      <w:r w:rsidRPr="006C52B6">
        <w:rPr>
          <w:rFonts w:ascii="Times New Roman" w:eastAsia="Times New Roman" w:hAnsi="Times New Roman" w:cs="Times New Roman"/>
          <w:sz w:val="24"/>
          <w:szCs w:val="24"/>
          <w:lang w:eastAsia="ru-RU"/>
        </w:rPr>
        <w:t xml:space="preserve">хор мальчиков </w:t>
      </w:r>
      <w:r w:rsidRPr="006C52B6">
        <w:rPr>
          <w:rFonts w:ascii="Times New Roman" w:eastAsia="Times New Roman" w:hAnsi="Times New Roman" w:cs="Times New Roman"/>
          <w:bCs/>
          <w:color w:val="222222"/>
          <w:sz w:val="24"/>
          <w:szCs w:val="24"/>
          <w:shd w:val="clear" w:color="auto" w:fill="FFFFFF"/>
          <w:lang w:eastAsia="ru-RU"/>
        </w:rPr>
        <w:t>Libera</w:t>
      </w:r>
      <w:r w:rsidRPr="006C52B6">
        <w:rPr>
          <w:rFonts w:ascii="Times New Roman" w:eastAsia="Times New Roman" w:hAnsi="Times New Roman" w:cs="Times New Roman"/>
          <w:color w:val="222222"/>
          <w:sz w:val="24"/>
          <w:szCs w:val="24"/>
          <w:shd w:val="clear" w:color="auto" w:fill="FFFFFF"/>
          <w:lang w:eastAsia="ru-RU"/>
        </w:rPr>
        <w:t> «Аве Мария»</w:t>
      </w:r>
    </w:p>
    <w:p w:rsidR="006C52B6" w:rsidRPr="006C52B6" w:rsidRDefault="006C52B6" w:rsidP="006C52B6">
      <w:pPr>
        <w:numPr>
          <w:ilvl w:val="0"/>
          <w:numId w:val="343"/>
        </w:numPr>
        <w:suppressAutoHyphens/>
        <w:spacing w:after="0"/>
        <w:contextualSpacing/>
        <w:rPr>
          <w:rFonts w:ascii="Times New Roman" w:eastAsia="Times New Roman" w:hAnsi="Times New Roman" w:cs="Times New Roman"/>
          <w:b/>
          <w:sz w:val="24"/>
          <w:szCs w:val="24"/>
          <w:u w:val="single"/>
          <w:lang w:eastAsia="ru-RU"/>
        </w:rPr>
      </w:pPr>
      <w:r w:rsidRPr="006C52B6">
        <w:rPr>
          <w:rFonts w:ascii="Times New Roman" w:eastAsia="Times New Roman" w:hAnsi="Times New Roman" w:cs="Times New Roman"/>
          <w:color w:val="222222"/>
          <w:sz w:val="24"/>
          <w:szCs w:val="24"/>
          <w:shd w:val="clear" w:color="auto" w:fill="FFFFFF"/>
          <w:lang w:eastAsia="ru-RU"/>
        </w:rPr>
        <w:t xml:space="preserve"> «Совершенный Бог» (современное звучание молитвы)</w:t>
      </w:r>
      <w:r w:rsidRPr="006C52B6">
        <w:rPr>
          <w:rFonts w:ascii="Times New Roman" w:eastAsia="Times New Roman" w:hAnsi="Times New Roman" w:cs="Times New Roman"/>
          <w:b/>
          <w:sz w:val="24"/>
          <w:szCs w:val="24"/>
          <w:u w:val="single"/>
          <w:lang w:eastAsia="ru-RU"/>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eastAsia="Times New Roman" w:hAnsi="Times New Roman" w:cs="Times New Roman"/>
          <w:b/>
          <w:sz w:val="24"/>
          <w:szCs w:val="24"/>
          <w:u w:val="single"/>
          <w:lang w:eastAsia="ru-RU"/>
        </w:rPr>
        <w:t>Урок № 6</w:t>
      </w:r>
    </w:p>
    <w:p w:rsidR="006C52B6" w:rsidRPr="006C52B6" w:rsidRDefault="006C52B6" w:rsidP="006C52B6">
      <w:pPr>
        <w:spacing w:after="0"/>
        <w:rPr>
          <w:rFonts w:ascii="Times New Roman" w:hAnsi="Times New Roman" w:cs="Times New Roman"/>
          <w:b/>
          <w:sz w:val="24"/>
          <w:szCs w:val="24"/>
        </w:rPr>
      </w:pPr>
      <w:r w:rsidRPr="006C52B6">
        <w:rPr>
          <w:rFonts w:ascii="Times New Roman" w:eastAsia="Times New Roman" w:hAnsi="Times New Roman" w:cs="Times New Roman"/>
          <w:b/>
          <w:sz w:val="24"/>
          <w:szCs w:val="24"/>
          <w:lang w:eastAsia="ru-RU"/>
        </w:rPr>
        <w:t>Эстрадное пение</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1.Эстрадное пение (фильм «Академия занимательных наук»)</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 Приёмы эстрадного пения:</w:t>
      </w:r>
    </w:p>
    <w:p w:rsidR="006C52B6" w:rsidRPr="006C52B6" w:rsidRDefault="006C52B6" w:rsidP="006C52B6">
      <w:pPr>
        <w:numPr>
          <w:ilvl w:val="0"/>
          <w:numId w:val="343"/>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йодль (в народном пении)</w:t>
      </w:r>
    </w:p>
    <w:p w:rsidR="006C52B6" w:rsidRPr="006C52B6" w:rsidRDefault="006C52B6" w:rsidP="006C52B6">
      <w:pPr>
        <w:numPr>
          <w:ilvl w:val="0"/>
          <w:numId w:val="343"/>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йодль (в эстрадном пении)</w:t>
      </w:r>
    </w:p>
    <w:p w:rsidR="006C52B6" w:rsidRPr="006C52B6" w:rsidRDefault="006C52B6" w:rsidP="006C52B6">
      <w:pPr>
        <w:numPr>
          <w:ilvl w:val="0"/>
          <w:numId w:val="343"/>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фальцет (пресняков «Замок из дождя»)</w:t>
      </w:r>
    </w:p>
    <w:p w:rsidR="006C52B6" w:rsidRPr="006C52B6" w:rsidRDefault="006C52B6" w:rsidP="006C52B6">
      <w:pPr>
        <w:numPr>
          <w:ilvl w:val="0"/>
          <w:numId w:val="343"/>
        </w:numPr>
        <w:suppressAutoHyphens/>
        <w:spacing w:after="0"/>
        <w:contextualSpacing/>
        <w:rPr>
          <w:rFonts w:ascii="Times New Roman" w:eastAsia="Times New Roman" w:hAnsi="Times New Roman" w:cs="Times New Roman"/>
          <w:b/>
          <w:sz w:val="24"/>
          <w:szCs w:val="24"/>
          <w:u w:val="single"/>
          <w:lang w:eastAsia="ru-RU"/>
        </w:rPr>
      </w:pPr>
      <w:r w:rsidRPr="006C52B6">
        <w:rPr>
          <w:rFonts w:ascii="Times New Roman" w:eastAsia="Times New Roman" w:hAnsi="Times New Roman" w:cs="Times New Roman"/>
          <w:sz w:val="24"/>
          <w:szCs w:val="24"/>
          <w:lang w:eastAsia="ru-RU"/>
        </w:rPr>
        <w:t>мелизмы (Панайотов «Будь со мной»)</w:t>
      </w:r>
      <w:r w:rsidRPr="006C52B6">
        <w:rPr>
          <w:rFonts w:ascii="Times New Roman" w:eastAsia="Times New Roman" w:hAnsi="Times New Roman" w:cs="Times New Roman"/>
          <w:b/>
          <w:sz w:val="24"/>
          <w:szCs w:val="24"/>
          <w:u w:val="single"/>
          <w:lang w:eastAsia="ru-RU"/>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eastAsia="Times New Roman" w:hAnsi="Times New Roman" w:cs="Times New Roman"/>
          <w:b/>
          <w:sz w:val="24"/>
          <w:szCs w:val="24"/>
          <w:u w:val="single"/>
          <w:lang w:eastAsia="ru-RU"/>
        </w:rPr>
        <w:t>Урок № 7</w:t>
      </w:r>
    </w:p>
    <w:p w:rsidR="006C52B6" w:rsidRPr="006C52B6" w:rsidRDefault="006C52B6" w:rsidP="006C52B6">
      <w:pPr>
        <w:spacing w:after="0"/>
        <w:rPr>
          <w:rFonts w:ascii="Times New Roman" w:hAnsi="Times New Roman" w:cs="Times New Roman"/>
          <w:b/>
          <w:sz w:val="24"/>
          <w:szCs w:val="24"/>
        </w:rPr>
      </w:pPr>
      <w:r w:rsidRPr="006C52B6">
        <w:rPr>
          <w:rFonts w:ascii="Times New Roman" w:eastAsia="Times New Roman" w:hAnsi="Times New Roman" w:cs="Times New Roman"/>
          <w:b/>
          <w:sz w:val="24"/>
          <w:szCs w:val="24"/>
          <w:lang w:eastAsia="ru-RU"/>
        </w:rPr>
        <w:t>Джазовое пение</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1.Что такое джаз («Шишикина школа»)</w:t>
      </w:r>
    </w:p>
    <w:p w:rsidR="006C52B6" w:rsidRPr="006C52B6" w:rsidRDefault="006C52B6" w:rsidP="006C52B6">
      <w:pPr>
        <w:numPr>
          <w:ilvl w:val="0"/>
          <w:numId w:val="343"/>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Луи Армстронг «Хэлло, Долли»</w:t>
      </w:r>
    </w:p>
    <w:p w:rsidR="006C52B6" w:rsidRPr="006C52B6" w:rsidRDefault="006C52B6" w:rsidP="006C52B6">
      <w:pPr>
        <w:numPr>
          <w:ilvl w:val="0"/>
          <w:numId w:val="343"/>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композиция «На прошлое рождество»</w:t>
      </w:r>
    </w:p>
    <w:p w:rsidR="006C52B6" w:rsidRPr="006C52B6" w:rsidRDefault="006C52B6" w:rsidP="006C52B6">
      <w:pPr>
        <w:numPr>
          <w:ilvl w:val="0"/>
          <w:numId w:val="343"/>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Рэй Чарльз композиция «Уходи, Джек»</w:t>
      </w:r>
    </w:p>
    <w:p w:rsidR="006C52B6" w:rsidRPr="006C52B6" w:rsidRDefault="006C52B6" w:rsidP="006C52B6">
      <w:pPr>
        <w:numPr>
          <w:ilvl w:val="0"/>
          <w:numId w:val="343"/>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русская народная песня «Валенки» в джазовой обработке</w:t>
      </w:r>
    </w:p>
    <w:p w:rsidR="006C52B6" w:rsidRPr="006C52B6" w:rsidRDefault="006C52B6" w:rsidP="006C52B6">
      <w:pPr>
        <w:numPr>
          <w:ilvl w:val="0"/>
          <w:numId w:val="343"/>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русская народная песня «Как на тоненький ледок» в джазовой обработке</w:t>
      </w:r>
    </w:p>
    <w:p w:rsidR="006C52B6" w:rsidRPr="006C52B6" w:rsidRDefault="006C52B6" w:rsidP="006C52B6">
      <w:pPr>
        <w:numPr>
          <w:ilvl w:val="0"/>
          <w:numId w:val="343"/>
        </w:numPr>
        <w:suppressAutoHyphens/>
        <w:spacing w:after="0"/>
        <w:contextualSpacing/>
        <w:rPr>
          <w:rFonts w:ascii="Times New Roman" w:eastAsia="Times New Roman" w:hAnsi="Times New Roman" w:cs="Times New Roman"/>
          <w:b/>
          <w:sz w:val="24"/>
          <w:szCs w:val="24"/>
          <w:u w:val="single"/>
          <w:lang w:eastAsia="ru-RU"/>
        </w:rPr>
      </w:pPr>
      <w:r w:rsidRPr="006C52B6">
        <w:rPr>
          <w:rFonts w:ascii="Times New Roman" w:eastAsia="Times New Roman" w:hAnsi="Times New Roman" w:cs="Times New Roman"/>
          <w:sz w:val="24"/>
          <w:szCs w:val="24"/>
          <w:lang w:eastAsia="ru-RU"/>
        </w:rPr>
        <w:t>детский джаз</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eastAsia="Times New Roman" w:hAnsi="Times New Roman" w:cs="Times New Roman"/>
          <w:b/>
          <w:sz w:val="24"/>
          <w:szCs w:val="24"/>
          <w:u w:val="single"/>
          <w:lang w:eastAsia="ru-RU"/>
        </w:rPr>
        <w:lastRenderedPageBreak/>
        <w:t>Урок № 8</w:t>
      </w:r>
    </w:p>
    <w:p w:rsidR="006C52B6" w:rsidRPr="006C52B6" w:rsidRDefault="006C52B6" w:rsidP="006C52B6">
      <w:pPr>
        <w:spacing w:after="0"/>
        <w:rPr>
          <w:rFonts w:ascii="Times New Roman" w:eastAsia="Times New Roman" w:hAnsi="Times New Roman" w:cs="Times New Roman"/>
          <w:b/>
          <w:sz w:val="24"/>
          <w:szCs w:val="24"/>
          <w:u w:val="single"/>
          <w:lang w:eastAsia="ru-RU"/>
        </w:rPr>
      </w:pPr>
      <w:r w:rsidRPr="006C52B6">
        <w:rPr>
          <w:rFonts w:ascii="Times New Roman" w:eastAsia="Times New Roman" w:hAnsi="Times New Roman" w:cs="Times New Roman"/>
          <w:b/>
          <w:sz w:val="24"/>
          <w:szCs w:val="24"/>
          <w:lang w:eastAsia="ru-RU"/>
        </w:rPr>
        <w:t>Контрольный урок</w:t>
      </w:r>
      <w:r w:rsidRPr="006C52B6">
        <w:rPr>
          <w:rFonts w:ascii="Times New Roman" w:eastAsia="Times New Roman" w:hAnsi="Times New Roman" w:cs="Times New Roman"/>
          <w:b/>
          <w:sz w:val="24"/>
          <w:szCs w:val="24"/>
          <w:u w:val="single"/>
          <w:lang w:eastAsia="ru-RU"/>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eastAsia="Times New Roman" w:hAnsi="Times New Roman" w:cs="Times New Roman"/>
          <w:b/>
          <w:sz w:val="24"/>
          <w:szCs w:val="24"/>
          <w:u w:val="single"/>
          <w:lang w:eastAsia="ru-RU"/>
        </w:rPr>
        <w:t>Урок № 9</w:t>
      </w:r>
    </w:p>
    <w:p w:rsidR="006C52B6" w:rsidRPr="006C52B6" w:rsidRDefault="006C52B6" w:rsidP="006C52B6">
      <w:pPr>
        <w:spacing w:after="0"/>
        <w:rPr>
          <w:rFonts w:ascii="Times New Roman" w:hAnsi="Times New Roman" w:cs="Times New Roman"/>
          <w:b/>
          <w:sz w:val="24"/>
          <w:szCs w:val="24"/>
        </w:rPr>
      </w:pPr>
      <w:r w:rsidRPr="006C52B6">
        <w:rPr>
          <w:rFonts w:ascii="Times New Roman" w:eastAsia="Times New Roman" w:hAnsi="Times New Roman" w:cs="Times New Roman"/>
          <w:b/>
          <w:sz w:val="24"/>
          <w:szCs w:val="24"/>
          <w:lang w:eastAsia="ru-RU"/>
        </w:rPr>
        <w:t>Инструментальный жанр. Пьеса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1.Пьесы: танец, скерцо, прелюдия, этюд, токката, ноктюрн, рондо, рапсодия</w:t>
      </w:r>
    </w:p>
    <w:p w:rsidR="006C52B6" w:rsidRPr="006C52B6" w:rsidRDefault="006C52B6" w:rsidP="006C52B6">
      <w:pPr>
        <w:numPr>
          <w:ilvl w:val="0"/>
          <w:numId w:val="344"/>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Дворжак «Славянский танец»</w:t>
      </w:r>
    </w:p>
    <w:p w:rsidR="006C52B6" w:rsidRPr="006C52B6" w:rsidRDefault="006C52B6" w:rsidP="006C52B6">
      <w:pPr>
        <w:numPr>
          <w:ilvl w:val="0"/>
          <w:numId w:val="344"/>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Чайковский «Скерцо»</w:t>
      </w:r>
    </w:p>
    <w:p w:rsidR="006C52B6" w:rsidRPr="006C52B6" w:rsidRDefault="006C52B6" w:rsidP="006C52B6">
      <w:pPr>
        <w:numPr>
          <w:ilvl w:val="0"/>
          <w:numId w:val="344"/>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Рахманинов «Прелюдия»</w:t>
      </w:r>
    </w:p>
    <w:p w:rsidR="006C52B6" w:rsidRPr="006C52B6" w:rsidRDefault="006C52B6" w:rsidP="006C52B6">
      <w:pPr>
        <w:numPr>
          <w:ilvl w:val="0"/>
          <w:numId w:val="344"/>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Шопен «Этюд»</w:t>
      </w:r>
    </w:p>
    <w:p w:rsidR="006C52B6" w:rsidRPr="006C52B6" w:rsidRDefault="006C52B6" w:rsidP="006C52B6">
      <w:pPr>
        <w:numPr>
          <w:ilvl w:val="0"/>
          <w:numId w:val="344"/>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Прокофьев «Токката»</w:t>
      </w:r>
    </w:p>
    <w:p w:rsidR="006C52B6" w:rsidRPr="006C52B6" w:rsidRDefault="006C52B6" w:rsidP="006C52B6">
      <w:pPr>
        <w:numPr>
          <w:ilvl w:val="0"/>
          <w:numId w:val="344"/>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Шопен «Ноктюрн»</w:t>
      </w:r>
    </w:p>
    <w:p w:rsidR="006C52B6" w:rsidRPr="006C52B6" w:rsidRDefault="006C52B6" w:rsidP="006C52B6">
      <w:pPr>
        <w:numPr>
          <w:ilvl w:val="0"/>
          <w:numId w:val="344"/>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Сен-Санс «Рондо- каприччиозо»</w:t>
      </w:r>
    </w:p>
    <w:p w:rsidR="006C52B6" w:rsidRPr="006C52B6" w:rsidRDefault="006C52B6" w:rsidP="006C52B6">
      <w:pPr>
        <w:numPr>
          <w:ilvl w:val="0"/>
          <w:numId w:val="344"/>
        </w:numPr>
        <w:suppressAutoHyphens/>
        <w:spacing w:after="0"/>
        <w:contextualSpacing/>
        <w:rPr>
          <w:rFonts w:ascii="Times New Roman" w:eastAsia="Times New Roman" w:hAnsi="Times New Roman" w:cs="Times New Roman"/>
          <w:b/>
          <w:sz w:val="24"/>
          <w:szCs w:val="24"/>
          <w:u w:val="single"/>
          <w:lang w:eastAsia="ru-RU"/>
        </w:rPr>
      </w:pPr>
      <w:r w:rsidRPr="006C52B6">
        <w:rPr>
          <w:rFonts w:ascii="Times New Roman" w:eastAsia="Times New Roman" w:hAnsi="Times New Roman" w:cs="Times New Roman"/>
          <w:sz w:val="24"/>
          <w:szCs w:val="24"/>
          <w:lang w:eastAsia="ru-RU"/>
        </w:rPr>
        <w:t>Лист «Венгерская рапсодия»</w:t>
      </w:r>
      <w:r w:rsidRPr="006C52B6">
        <w:rPr>
          <w:rFonts w:ascii="Times New Roman" w:eastAsia="Times New Roman" w:hAnsi="Times New Roman" w:cs="Times New Roman"/>
          <w:b/>
          <w:sz w:val="24"/>
          <w:szCs w:val="24"/>
          <w:u w:val="single"/>
          <w:lang w:eastAsia="ru-RU"/>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eastAsia="Times New Roman" w:hAnsi="Times New Roman" w:cs="Times New Roman"/>
          <w:b/>
          <w:sz w:val="24"/>
          <w:szCs w:val="24"/>
          <w:u w:val="single"/>
          <w:lang w:eastAsia="ru-RU"/>
        </w:rPr>
        <w:t>Урок № 10</w:t>
      </w:r>
    </w:p>
    <w:p w:rsidR="006C52B6" w:rsidRPr="006C52B6" w:rsidRDefault="006C52B6" w:rsidP="006C52B6">
      <w:pPr>
        <w:spacing w:after="0"/>
        <w:rPr>
          <w:rFonts w:ascii="Times New Roman" w:hAnsi="Times New Roman" w:cs="Times New Roman"/>
          <w:b/>
          <w:sz w:val="24"/>
          <w:szCs w:val="24"/>
        </w:rPr>
      </w:pPr>
      <w:r w:rsidRPr="006C52B6">
        <w:rPr>
          <w:rFonts w:ascii="Times New Roman" w:eastAsia="Times New Roman" w:hAnsi="Times New Roman" w:cs="Times New Roman"/>
          <w:b/>
          <w:sz w:val="24"/>
          <w:szCs w:val="24"/>
          <w:lang w:eastAsia="ru-RU"/>
        </w:rPr>
        <w:t>Инструментальный жанр. Вариации. Циклы</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1.Вариации (определение)</w:t>
      </w:r>
    </w:p>
    <w:p w:rsidR="006C52B6" w:rsidRPr="006C52B6" w:rsidRDefault="006C52B6" w:rsidP="006C52B6">
      <w:pPr>
        <w:numPr>
          <w:ilvl w:val="0"/>
          <w:numId w:val="344"/>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вариации на тему песни «В лесу родилась ёлочка»</w:t>
      </w:r>
    </w:p>
    <w:p w:rsidR="006C52B6" w:rsidRPr="006C52B6" w:rsidRDefault="006C52B6" w:rsidP="006C52B6">
      <w:pPr>
        <w:numPr>
          <w:ilvl w:val="0"/>
          <w:numId w:val="344"/>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вариации на тему песни «Во поле берёза стояла»</w:t>
      </w:r>
    </w:p>
    <w:p w:rsidR="006C52B6" w:rsidRPr="006C52B6" w:rsidRDefault="006C52B6" w:rsidP="006C52B6">
      <w:pPr>
        <w:numPr>
          <w:ilvl w:val="0"/>
          <w:numId w:val="344"/>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джазовые вариации на тему песни «В лесу родилась ёлочка»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 Циклы: сюита, соната, симфония</w:t>
      </w:r>
    </w:p>
    <w:p w:rsidR="006C52B6" w:rsidRPr="006C52B6" w:rsidRDefault="006C52B6" w:rsidP="006C52B6">
      <w:pPr>
        <w:numPr>
          <w:ilvl w:val="0"/>
          <w:numId w:val="344"/>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Дербенко «Маленькая сюита (полька, шарманка, петухи)»</w:t>
      </w:r>
    </w:p>
    <w:p w:rsidR="006C52B6" w:rsidRPr="006C52B6" w:rsidRDefault="006C52B6" w:rsidP="006C52B6">
      <w:pPr>
        <w:numPr>
          <w:ilvl w:val="0"/>
          <w:numId w:val="344"/>
        </w:numPr>
        <w:suppressAutoHyphens/>
        <w:spacing w:after="0"/>
        <w:contextualSpacing/>
        <w:rPr>
          <w:rFonts w:ascii="Times New Roman" w:eastAsia="Times New Roman" w:hAnsi="Times New Roman" w:cs="Times New Roman"/>
          <w:b/>
          <w:sz w:val="24"/>
          <w:szCs w:val="24"/>
          <w:u w:val="single"/>
          <w:lang w:eastAsia="ru-RU"/>
        </w:rPr>
      </w:pPr>
      <w:r w:rsidRPr="006C52B6">
        <w:rPr>
          <w:rFonts w:ascii="Times New Roman" w:eastAsia="Times New Roman" w:hAnsi="Times New Roman" w:cs="Times New Roman"/>
          <w:sz w:val="24"/>
          <w:szCs w:val="24"/>
          <w:lang w:eastAsia="ru-RU"/>
        </w:rPr>
        <w:t>Леопольд Моцарт «Детская симфония»</w:t>
      </w:r>
      <w:r w:rsidRPr="006C52B6">
        <w:rPr>
          <w:rFonts w:ascii="Times New Roman" w:eastAsia="Times New Roman" w:hAnsi="Times New Roman" w:cs="Times New Roman"/>
          <w:b/>
          <w:sz w:val="24"/>
          <w:szCs w:val="24"/>
          <w:u w:val="single"/>
          <w:lang w:eastAsia="ru-RU"/>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eastAsia="Times New Roman" w:hAnsi="Times New Roman" w:cs="Times New Roman"/>
          <w:b/>
          <w:sz w:val="24"/>
          <w:szCs w:val="24"/>
          <w:u w:val="single"/>
          <w:lang w:eastAsia="ru-RU"/>
        </w:rPr>
        <w:t>Урок № 11</w:t>
      </w:r>
    </w:p>
    <w:p w:rsidR="006C52B6" w:rsidRPr="006C52B6" w:rsidRDefault="006C52B6" w:rsidP="006C52B6">
      <w:pPr>
        <w:spacing w:after="0"/>
        <w:rPr>
          <w:rFonts w:ascii="Times New Roman" w:hAnsi="Times New Roman" w:cs="Times New Roman"/>
          <w:b/>
          <w:sz w:val="24"/>
          <w:szCs w:val="24"/>
        </w:rPr>
      </w:pPr>
      <w:r w:rsidRPr="006C52B6">
        <w:rPr>
          <w:rFonts w:ascii="Times New Roman" w:eastAsia="Times New Roman" w:hAnsi="Times New Roman" w:cs="Times New Roman"/>
          <w:b/>
          <w:sz w:val="24"/>
          <w:szCs w:val="24"/>
          <w:lang w:eastAsia="ru-RU"/>
        </w:rPr>
        <w:t>Музыкально-театральный жанр</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 Музыкальный театр</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 Какие бывают театры</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 Камедия, трагедия, мелодрама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 Сцена, зал и фойе театра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5. Сцена. Спектакль</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6. Профессия актёр</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7. Закулисье</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8. Бутафория</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eastAsia="Times New Roman" w:hAnsi="Times New Roman" w:cs="Times New Roman"/>
          <w:b/>
          <w:sz w:val="24"/>
          <w:szCs w:val="24"/>
          <w:u w:val="single"/>
          <w:lang w:eastAsia="ru-RU"/>
        </w:rPr>
        <w:t>Урок № 12</w:t>
      </w:r>
    </w:p>
    <w:p w:rsidR="006C52B6" w:rsidRPr="006C52B6" w:rsidRDefault="006C52B6" w:rsidP="006C52B6">
      <w:pPr>
        <w:spacing w:after="0"/>
        <w:rPr>
          <w:rFonts w:ascii="Times New Roman" w:hAnsi="Times New Roman" w:cs="Times New Roman"/>
          <w:b/>
          <w:sz w:val="24"/>
          <w:szCs w:val="24"/>
        </w:rPr>
      </w:pPr>
      <w:r w:rsidRPr="006C52B6">
        <w:rPr>
          <w:rFonts w:ascii="Times New Roman" w:eastAsia="Times New Roman" w:hAnsi="Times New Roman" w:cs="Times New Roman"/>
          <w:b/>
          <w:sz w:val="24"/>
          <w:szCs w:val="24"/>
          <w:lang w:eastAsia="ru-RU"/>
        </w:rPr>
        <w:t>Музыкально-театральный жанр. Опера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1.Как появился театр</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 Опера («Шишикина школа»)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 Опера сериа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 Опера буффа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5. Либретто оперы</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6. Глинка опера «Руслан и Людмила» (Шишикина школа»)</w:t>
      </w:r>
    </w:p>
    <w:p w:rsidR="006C52B6" w:rsidRPr="006C52B6" w:rsidRDefault="006C52B6" w:rsidP="006C52B6">
      <w:pPr>
        <w:numPr>
          <w:ilvl w:val="0"/>
          <w:numId w:val="344"/>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увертюра</w:t>
      </w:r>
    </w:p>
    <w:p w:rsidR="006C52B6" w:rsidRPr="006C52B6" w:rsidRDefault="006C52B6" w:rsidP="006C52B6">
      <w:pPr>
        <w:numPr>
          <w:ilvl w:val="0"/>
          <w:numId w:val="344"/>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каватина Людмилы</w:t>
      </w:r>
    </w:p>
    <w:p w:rsidR="006C52B6" w:rsidRPr="006C52B6" w:rsidRDefault="006C52B6" w:rsidP="006C52B6">
      <w:pPr>
        <w:numPr>
          <w:ilvl w:val="0"/>
          <w:numId w:val="344"/>
        </w:numPr>
        <w:suppressAutoHyphens/>
        <w:spacing w:after="0"/>
        <w:contextualSpacing/>
        <w:rPr>
          <w:rFonts w:ascii="Times New Roman" w:eastAsia="Times New Roman" w:hAnsi="Times New Roman" w:cs="Times New Roman"/>
          <w:b/>
          <w:sz w:val="24"/>
          <w:szCs w:val="24"/>
          <w:u w:val="single"/>
          <w:lang w:eastAsia="ru-RU"/>
        </w:rPr>
      </w:pPr>
      <w:r w:rsidRPr="006C52B6">
        <w:rPr>
          <w:rFonts w:ascii="Times New Roman" w:eastAsia="Times New Roman" w:hAnsi="Times New Roman" w:cs="Times New Roman"/>
          <w:sz w:val="24"/>
          <w:szCs w:val="24"/>
          <w:lang w:eastAsia="ru-RU"/>
        </w:rPr>
        <w:t>марш Черномора</w:t>
      </w:r>
      <w:r w:rsidRPr="006C52B6">
        <w:rPr>
          <w:rFonts w:ascii="Times New Roman" w:eastAsia="Times New Roman" w:hAnsi="Times New Roman" w:cs="Times New Roman"/>
          <w:b/>
          <w:sz w:val="24"/>
          <w:szCs w:val="24"/>
          <w:u w:val="single"/>
          <w:lang w:eastAsia="ru-RU"/>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eastAsia="Times New Roman" w:hAnsi="Times New Roman" w:cs="Times New Roman"/>
          <w:b/>
          <w:sz w:val="24"/>
          <w:szCs w:val="24"/>
          <w:u w:val="single"/>
          <w:lang w:eastAsia="ru-RU"/>
        </w:rPr>
        <w:t>Урок № 13</w:t>
      </w:r>
    </w:p>
    <w:p w:rsidR="006C52B6" w:rsidRPr="006C52B6" w:rsidRDefault="006C52B6" w:rsidP="006C52B6">
      <w:pPr>
        <w:spacing w:after="0"/>
        <w:rPr>
          <w:rFonts w:ascii="Times New Roman" w:hAnsi="Times New Roman" w:cs="Times New Roman"/>
          <w:b/>
          <w:sz w:val="24"/>
          <w:szCs w:val="24"/>
        </w:rPr>
      </w:pPr>
      <w:r w:rsidRPr="006C52B6">
        <w:rPr>
          <w:rFonts w:ascii="Times New Roman" w:eastAsia="Times New Roman" w:hAnsi="Times New Roman" w:cs="Times New Roman"/>
          <w:b/>
          <w:sz w:val="24"/>
          <w:szCs w:val="24"/>
          <w:lang w:eastAsia="ru-RU"/>
        </w:rPr>
        <w:lastRenderedPageBreak/>
        <w:t>Музыкально-театральный жанр. Опера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 Римский-Корсаков опера «Сказка о царе Салтане» («Шишикина школа»)</w:t>
      </w:r>
    </w:p>
    <w:p w:rsidR="006C52B6" w:rsidRPr="006C52B6" w:rsidRDefault="006C52B6" w:rsidP="006C52B6">
      <w:pPr>
        <w:numPr>
          <w:ilvl w:val="0"/>
          <w:numId w:val="345"/>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«Три чуда»</w:t>
      </w:r>
    </w:p>
    <w:p w:rsidR="006C52B6" w:rsidRPr="006C52B6" w:rsidRDefault="006C52B6" w:rsidP="006C52B6">
      <w:pPr>
        <w:numPr>
          <w:ilvl w:val="0"/>
          <w:numId w:val="345"/>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«Ария царевны-лебедь»</w:t>
      </w:r>
    </w:p>
    <w:p w:rsidR="006C52B6" w:rsidRPr="006C52B6" w:rsidRDefault="006C52B6" w:rsidP="006C52B6">
      <w:pPr>
        <w:numPr>
          <w:ilvl w:val="0"/>
          <w:numId w:val="345"/>
        </w:numPr>
        <w:suppressAutoHyphens/>
        <w:spacing w:after="0"/>
        <w:contextualSpacing/>
        <w:rPr>
          <w:rFonts w:ascii="Times New Roman" w:eastAsia="Times New Roman" w:hAnsi="Times New Roman" w:cs="Times New Roman"/>
          <w:b/>
          <w:sz w:val="24"/>
          <w:szCs w:val="24"/>
          <w:u w:val="single"/>
          <w:lang w:eastAsia="ru-RU"/>
        </w:rPr>
      </w:pPr>
      <w:r w:rsidRPr="006C52B6">
        <w:rPr>
          <w:rFonts w:ascii="Times New Roman" w:eastAsia="Times New Roman" w:hAnsi="Times New Roman" w:cs="Times New Roman"/>
          <w:sz w:val="24"/>
          <w:szCs w:val="24"/>
          <w:lang w:eastAsia="ru-RU"/>
        </w:rPr>
        <w:t xml:space="preserve"> «Полёт шмеля»</w:t>
      </w:r>
      <w:r w:rsidRPr="006C52B6">
        <w:rPr>
          <w:rFonts w:ascii="Times New Roman" w:eastAsia="Times New Roman" w:hAnsi="Times New Roman" w:cs="Times New Roman"/>
          <w:b/>
          <w:sz w:val="24"/>
          <w:szCs w:val="24"/>
          <w:u w:val="single"/>
          <w:lang w:eastAsia="ru-RU"/>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eastAsia="Times New Roman" w:hAnsi="Times New Roman" w:cs="Times New Roman"/>
          <w:b/>
          <w:sz w:val="24"/>
          <w:szCs w:val="24"/>
          <w:u w:val="single"/>
          <w:lang w:eastAsia="ru-RU"/>
        </w:rPr>
        <w:t>Урок № 14</w:t>
      </w:r>
    </w:p>
    <w:p w:rsidR="006C52B6" w:rsidRPr="006C52B6" w:rsidRDefault="006C52B6" w:rsidP="006C52B6">
      <w:pPr>
        <w:spacing w:after="0"/>
        <w:rPr>
          <w:rFonts w:ascii="Times New Roman" w:hAnsi="Times New Roman" w:cs="Times New Roman"/>
          <w:b/>
          <w:sz w:val="24"/>
          <w:szCs w:val="24"/>
        </w:rPr>
      </w:pPr>
      <w:r w:rsidRPr="006C52B6">
        <w:rPr>
          <w:rFonts w:ascii="Times New Roman" w:eastAsia="Times New Roman" w:hAnsi="Times New Roman" w:cs="Times New Roman"/>
          <w:b/>
          <w:sz w:val="24"/>
          <w:szCs w:val="24"/>
          <w:lang w:eastAsia="ru-RU"/>
        </w:rPr>
        <w:t>Музыкально-театральный жанр. Опера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1.Римский-Корсаков опера «Снегурочка» («Шишикина школа»)</w:t>
      </w:r>
    </w:p>
    <w:p w:rsidR="006C52B6" w:rsidRPr="006C52B6" w:rsidRDefault="006C52B6" w:rsidP="006C52B6">
      <w:pPr>
        <w:numPr>
          <w:ilvl w:val="0"/>
          <w:numId w:val="345"/>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песни и танцы птиц</w:t>
      </w:r>
    </w:p>
    <w:p w:rsidR="006C52B6" w:rsidRPr="006C52B6" w:rsidRDefault="006C52B6" w:rsidP="006C52B6">
      <w:pPr>
        <w:numPr>
          <w:ilvl w:val="0"/>
          <w:numId w:val="345"/>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ария Снегурочки</w:t>
      </w:r>
    </w:p>
    <w:p w:rsidR="006C52B6" w:rsidRPr="006C52B6" w:rsidRDefault="006C52B6" w:rsidP="006C52B6">
      <w:pPr>
        <w:numPr>
          <w:ilvl w:val="0"/>
          <w:numId w:val="345"/>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хор «Прощай масленица»</w:t>
      </w:r>
    </w:p>
    <w:p w:rsidR="006C52B6" w:rsidRPr="006C52B6" w:rsidRDefault="006C52B6" w:rsidP="006C52B6">
      <w:pPr>
        <w:numPr>
          <w:ilvl w:val="0"/>
          <w:numId w:val="345"/>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третья песня Леля</w:t>
      </w:r>
    </w:p>
    <w:p w:rsidR="006C52B6" w:rsidRPr="006C52B6" w:rsidRDefault="006C52B6" w:rsidP="006C52B6">
      <w:pPr>
        <w:numPr>
          <w:ilvl w:val="0"/>
          <w:numId w:val="345"/>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шествие царя Берендея</w:t>
      </w:r>
    </w:p>
    <w:p w:rsidR="006C52B6" w:rsidRPr="006C52B6" w:rsidRDefault="006C52B6" w:rsidP="006C52B6">
      <w:pPr>
        <w:numPr>
          <w:ilvl w:val="0"/>
          <w:numId w:val="345"/>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ария таяния Снегурочки</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eastAsia="Times New Roman" w:hAnsi="Times New Roman" w:cs="Times New Roman"/>
          <w:b/>
          <w:sz w:val="24"/>
          <w:szCs w:val="24"/>
          <w:u w:val="single"/>
          <w:lang w:eastAsia="ru-RU"/>
        </w:rPr>
        <w:t xml:space="preserve"> Урок № 15</w:t>
      </w:r>
    </w:p>
    <w:p w:rsidR="006C52B6" w:rsidRPr="006C52B6" w:rsidRDefault="006C52B6" w:rsidP="006C52B6">
      <w:pPr>
        <w:spacing w:after="0"/>
        <w:rPr>
          <w:rFonts w:ascii="Times New Roman" w:hAnsi="Times New Roman" w:cs="Times New Roman"/>
          <w:b/>
          <w:sz w:val="24"/>
          <w:szCs w:val="24"/>
        </w:rPr>
      </w:pPr>
      <w:r w:rsidRPr="006C52B6">
        <w:rPr>
          <w:rFonts w:ascii="Times New Roman" w:eastAsia="Times New Roman" w:hAnsi="Times New Roman" w:cs="Times New Roman"/>
          <w:b/>
          <w:sz w:val="24"/>
          <w:szCs w:val="24"/>
          <w:lang w:eastAsia="ru-RU"/>
        </w:rPr>
        <w:t>Музыкально-театральный жанр. Опера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1.Детская опера «Муха цекотуха»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 М/ф «Муха цекотуха»</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eastAsia="Times New Roman" w:hAnsi="Times New Roman" w:cs="Times New Roman"/>
          <w:b/>
          <w:sz w:val="24"/>
          <w:szCs w:val="24"/>
          <w:u w:val="single"/>
          <w:lang w:eastAsia="ru-RU"/>
        </w:rPr>
        <w:t xml:space="preserve"> Урок № 16</w:t>
      </w:r>
    </w:p>
    <w:p w:rsidR="006C52B6" w:rsidRPr="006C52B6" w:rsidRDefault="006C52B6" w:rsidP="006C52B6">
      <w:pPr>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Контрольный урок</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eastAsia="Times New Roman" w:hAnsi="Times New Roman" w:cs="Times New Roman"/>
          <w:b/>
          <w:sz w:val="24"/>
          <w:szCs w:val="24"/>
          <w:u w:val="single"/>
          <w:lang w:eastAsia="ru-RU"/>
        </w:rPr>
        <w:t>Урок № 17</w:t>
      </w:r>
    </w:p>
    <w:p w:rsidR="006C52B6" w:rsidRPr="006C52B6" w:rsidRDefault="006C52B6" w:rsidP="006C52B6">
      <w:pPr>
        <w:spacing w:after="0"/>
        <w:rPr>
          <w:rFonts w:ascii="Times New Roman" w:hAnsi="Times New Roman" w:cs="Times New Roman"/>
          <w:b/>
          <w:sz w:val="24"/>
          <w:szCs w:val="24"/>
        </w:rPr>
      </w:pPr>
      <w:r w:rsidRPr="006C52B6">
        <w:rPr>
          <w:rFonts w:ascii="Times New Roman" w:eastAsia="Times New Roman" w:hAnsi="Times New Roman" w:cs="Times New Roman"/>
          <w:b/>
          <w:sz w:val="24"/>
          <w:szCs w:val="24"/>
          <w:lang w:eastAsia="ru-RU"/>
        </w:rPr>
        <w:t xml:space="preserve">Музыкально-театральный жанр. Балет. </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1.Искусство балета («Академия занимательных наук» фильм)</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 Краткое содержание балета «Лебединое озеро (текст)</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 Краткий анонс балета (фильм)</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 Танец малеьких лебедей</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5. Русский танец</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6. Адажио</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7. Испанский танец</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8. Неаполитанский танец</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eastAsia="Times New Roman" w:hAnsi="Times New Roman" w:cs="Times New Roman"/>
          <w:b/>
          <w:sz w:val="24"/>
          <w:szCs w:val="24"/>
          <w:u w:val="single"/>
          <w:lang w:eastAsia="ru-RU"/>
        </w:rPr>
        <w:t xml:space="preserve"> Урок № 18 </w:t>
      </w:r>
    </w:p>
    <w:p w:rsidR="006C52B6" w:rsidRPr="006C52B6" w:rsidRDefault="006C52B6" w:rsidP="006C52B6">
      <w:pPr>
        <w:spacing w:after="0"/>
        <w:rPr>
          <w:rFonts w:ascii="Times New Roman" w:hAnsi="Times New Roman" w:cs="Times New Roman"/>
          <w:b/>
          <w:sz w:val="24"/>
          <w:szCs w:val="24"/>
        </w:rPr>
      </w:pPr>
      <w:r w:rsidRPr="006C52B6">
        <w:rPr>
          <w:rFonts w:ascii="Times New Roman" w:eastAsia="Times New Roman" w:hAnsi="Times New Roman" w:cs="Times New Roman"/>
          <w:b/>
          <w:sz w:val="24"/>
          <w:szCs w:val="24"/>
          <w:lang w:eastAsia="ru-RU"/>
        </w:rPr>
        <w:t>Музыкально-театральный жанр. Оперетта.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1.Оперетта и мюзикл («Академия занимательных наук»)</w:t>
      </w:r>
    </w:p>
    <w:p w:rsidR="006C52B6" w:rsidRPr="006C52B6" w:rsidRDefault="006C52B6" w:rsidP="006C52B6">
      <w:pPr>
        <w:numPr>
          <w:ilvl w:val="0"/>
          <w:numId w:val="345"/>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Кальман «Карамболина» </w:t>
      </w:r>
    </w:p>
    <w:p w:rsidR="006C52B6" w:rsidRPr="006C52B6" w:rsidRDefault="006C52B6" w:rsidP="006C52B6">
      <w:pPr>
        <w:numPr>
          <w:ilvl w:val="0"/>
          <w:numId w:val="345"/>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Кальман ария Марицы из оперетты «Марица»</w:t>
      </w:r>
    </w:p>
    <w:p w:rsidR="006C52B6" w:rsidRPr="006C52B6" w:rsidRDefault="006C52B6" w:rsidP="006C52B6">
      <w:pPr>
        <w:numPr>
          <w:ilvl w:val="0"/>
          <w:numId w:val="345"/>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Штраус «Куплеты Адели» из оперетты «Летучая мышь»</w:t>
      </w:r>
    </w:p>
    <w:p w:rsidR="006C52B6" w:rsidRPr="006C52B6" w:rsidRDefault="006C52B6" w:rsidP="006C52B6">
      <w:pPr>
        <w:numPr>
          <w:ilvl w:val="0"/>
          <w:numId w:val="345"/>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Дунаевский «Песенка Фомы и Филиппа» из оперетты «Вольный ветер»</w:t>
      </w:r>
    </w:p>
    <w:p w:rsidR="006C52B6" w:rsidRPr="006C52B6" w:rsidRDefault="006C52B6" w:rsidP="006C52B6">
      <w:pPr>
        <w:numPr>
          <w:ilvl w:val="0"/>
          <w:numId w:val="345"/>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Дунаевский «Песенка Пепиты» из оперетты «Вольный ветер»</w:t>
      </w:r>
    </w:p>
    <w:p w:rsidR="006C52B6" w:rsidRPr="006C52B6" w:rsidRDefault="006C52B6" w:rsidP="006C52B6">
      <w:pPr>
        <w:numPr>
          <w:ilvl w:val="0"/>
          <w:numId w:val="345"/>
        </w:numPr>
        <w:suppressAutoHyphens/>
        <w:spacing w:after="0"/>
        <w:contextualSpacing/>
        <w:rPr>
          <w:rFonts w:ascii="Times New Roman" w:eastAsia="Times New Roman" w:hAnsi="Times New Roman" w:cs="Times New Roman"/>
          <w:b/>
          <w:sz w:val="24"/>
          <w:szCs w:val="24"/>
          <w:u w:val="single"/>
          <w:lang w:eastAsia="ru-RU"/>
        </w:rPr>
      </w:pPr>
      <w:r w:rsidRPr="006C52B6">
        <w:rPr>
          <w:rFonts w:ascii="Times New Roman" w:eastAsia="Times New Roman" w:hAnsi="Times New Roman" w:cs="Times New Roman"/>
          <w:sz w:val="24"/>
          <w:szCs w:val="24"/>
          <w:lang w:eastAsia="ru-RU"/>
        </w:rPr>
        <w:t>Стрельников дуэт «Зимушка» из оперетты «Холопка»</w:t>
      </w:r>
      <w:r w:rsidRPr="006C52B6">
        <w:rPr>
          <w:rFonts w:ascii="Times New Roman" w:eastAsia="Times New Roman" w:hAnsi="Times New Roman" w:cs="Times New Roman"/>
          <w:b/>
          <w:sz w:val="24"/>
          <w:szCs w:val="24"/>
          <w:u w:val="single"/>
          <w:lang w:eastAsia="ru-RU"/>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eastAsia="Times New Roman" w:hAnsi="Times New Roman" w:cs="Times New Roman"/>
          <w:b/>
          <w:sz w:val="24"/>
          <w:szCs w:val="24"/>
          <w:u w:val="single"/>
          <w:lang w:eastAsia="ru-RU"/>
        </w:rPr>
        <w:t>Урок № 19</w:t>
      </w:r>
    </w:p>
    <w:p w:rsidR="006C52B6" w:rsidRPr="006C52B6" w:rsidRDefault="006C52B6" w:rsidP="006C52B6">
      <w:pPr>
        <w:spacing w:after="0"/>
        <w:rPr>
          <w:rFonts w:ascii="Times New Roman" w:hAnsi="Times New Roman" w:cs="Times New Roman"/>
          <w:b/>
          <w:sz w:val="24"/>
          <w:szCs w:val="24"/>
        </w:rPr>
      </w:pPr>
      <w:r w:rsidRPr="006C52B6">
        <w:rPr>
          <w:rFonts w:ascii="Times New Roman" w:eastAsia="Times New Roman" w:hAnsi="Times New Roman" w:cs="Times New Roman"/>
          <w:b/>
          <w:sz w:val="24"/>
          <w:szCs w:val="24"/>
          <w:lang w:eastAsia="ru-RU"/>
        </w:rPr>
        <w:t xml:space="preserve">Музыкально-театральный жанр. Мюзикл. </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1.Мюзикл «Мама»:</w:t>
      </w:r>
    </w:p>
    <w:p w:rsidR="006C52B6" w:rsidRPr="006C52B6" w:rsidRDefault="006C52B6" w:rsidP="006C52B6">
      <w:pPr>
        <w:numPr>
          <w:ilvl w:val="0"/>
          <w:numId w:val="346"/>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«Мама»</w:t>
      </w:r>
    </w:p>
    <w:p w:rsidR="006C52B6" w:rsidRPr="006C52B6" w:rsidRDefault="006C52B6" w:rsidP="006C52B6">
      <w:pPr>
        <w:numPr>
          <w:ilvl w:val="0"/>
          <w:numId w:val="346"/>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«Волки-бяки»</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lastRenderedPageBreak/>
        <w:t>2. Мюзикл «Буратино» (Рыбников)</w:t>
      </w:r>
    </w:p>
    <w:p w:rsidR="006C52B6" w:rsidRPr="006C52B6" w:rsidRDefault="006C52B6" w:rsidP="006C52B6">
      <w:pPr>
        <w:numPr>
          <w:ilvl w:val="0"/>
          <w:numId w:val="346"/>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«Песня Алисы и кота Базилио»</w:t>
      </w:r>
    </w:p>
    <w:p w:rsidR="006C52B6" w:rsidRPr="006C52B6" w:rsidRDefault="006C52B6" w:rsidP="006C52B6">
      <w:pPr>
        <w:numPr>
          <w:ilvl w:val="0"/>
          <w:numId w:val="346"/>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«Песенка черепахи Тортиллы»</w:t>
      </w:r>
    </w:p>
    <w:p w:rsidR="006C52B6" w:rsidRPr="006C52B6" w:rsidRDefault="006C52B6" w:rsidP="006C52B6">
      <w:pPr>
        <w:numPr>
          <w:ilvl w:val="0"/>
          <w:numId w:val="346"/>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«Буратино»</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 Мюзикл «Мэри поппинс» (Дунаевский)</w:t>
      </w:r>
    </w:p>
    <w:p w:rsidR="006C52B6" w:rsidRPr="006C52B6" w:rsidRDefault="006C52B6" w:rsidP="006C52B6">
      <w:pPr>
        <w:numPr>
          <w:ilvl w:val="0"/>
          <w:numId w:val="346"/>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«Леди совершенство»</w:t>
      </w:r>
    </w:p>
    <w:p w:rsidR="006C52B6" w:rsidRPr="006C52B6" w:rsidRDefault="006C52B6" w:rsidP="006C52B6">
      <w:pPr>
        <w:numPr>
          <w:ilvl w:val="0"/>
          <w:numId w:val="346"/>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 коровы»</w:t>
      </w:r>
    </w:p>
    <w:p w:rsidR="006C52B6" w:rsidRPr="006C52B6" w:rsidRDefault="006C52B6" w:rsidP="006C52B6">
      <w:pPr>
        <w:numPr>
          <w:ilvl w:val="0"/>
          <w:numId w:val="346"/>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«Брадобрей»</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 Мюзикл «Красная шапочка»</w:t>
      </w:r>
    </w:p>
    <w:p w:rsidR="006C52B6" w:rsidRPr="006C52B6" w:rsidRDefault="006C52B6" w:rsidP="006C52B6">
      <w:pPr>
        <w:numPr>
          <w:ilvl w:val="0"/>
          <w:numId w:val="346"/>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«Песня Красной Шапочки»</w:t>
      </w:r>
    </w:p>
    <w:p w:rsidR="006C52B6" w:rsidRPr="006C52B6" w:rsidRDefault="006C52B6" w:rsidP="006C52B6">
      <w:pPr>
        <w:numPr>
          <w:ilvl w:val="0"/>
          <w:numId w:val="346"/>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«Песня Звездочёта»</w:t>
      </w:r>
    </w:p>
    <w:p w:rsidR="006C52B6" w:rsidRPr="006C52B6" w:rsidRDefault="006C52B6" w:rsidP="006C52B6">
      <w:pPr>
        <w:numPr>
          <w:ilvl w:val="0"/>
          <w:numId w:val="346"/>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«Песня о мастерах»</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5. Мюзикл «Бременские музыканты»</w:t>
      </w:r>
    </w:p>
    <w:p w:rsidR="006C52B6" w:rsidRPr="006C52B6" w:rsidRDefault="006C52B6" w:rsidP="006C52B6">
      <w:pPr>
        <w:numPr>
          <w:ilvl w:val="0"/>
          <w:numId w:val="346"/>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«Трубадурочка»</w:t>
      </w:r>
    </w:p>
    <w:p w:rsidR="006C52B6" w:rsidRPr="006C52B6" w:rsidRDefault="006C52B6" w:rsidP="006C52B6">
      <w:pPr>
        <w:numPr>
          <w:ilvl w:val="0"/>
          <w:numId w:val="346"/>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«Ох, рано встаёт охрана»</w:t>
      </w:r>
    </w:p>
    <w:p w:rsidR="006C52B6" w:rsidRPr="006C52B6" w:rsidRDefault="006C52B6" w:rsidP="006C52B6">
      <w:pPr>
        <w:numPr>
          <w:ilvl w:val="0"/>
          <w:numId w:val="346"/>
        </w:numPr>
        <w:suppressAutoHyphens/>
        <w:spacing w:after="0"/>
        <w:contextualSpacing/>
        <w:rPr>
          <w:rFonts w:ascii="Times New Roman" w:eastAsia="Times New Roman" w:hAnsi="Times New Roman" w:cs="Times New Roman"/>
          <w:b/>
          <w:sz w:val="24"/>
          <w:szCs w:val="24"/>
          <w:u w:val="single"/>
          <w:lang w:eastAsia="ru-RU"/>
        </w:rPr>
      </w:pPr>
      <w:r w:rsidRPr="006C52B6">
        <w:rPr>
          <w:rFonts w:ascii="Times New Roman" w:eastAsia="Times New Roman" w:hAnsi="Times New Roman" w:cs="Times New Roman"/>
          <w:sz w:val="24"/>
          <w:szCs w:val="24"/>
          <w:lang w:eastAsia="ru-RU"/>
        </w:rPr>
        <w:t xml:space="preserve"> «Ничего на свете лучше нету»</w:t>
      </w:r>
      <w:r w:rsidRPr="006C52B6">
        <w:rPr>
          <w:rFonts w:ascii="Times New Roman" w:eastAsia="Times New Roman" w:hAnsi="Times New Roman" w:cs="Times New Roman"/>
          <w:b/>
          <w:sz w:val="24"/>
          <w:szCs w:val="24"/>
          <w:u w:val="single"/>
          <w:lang w:eastAsia="ru-RU"/>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eastAsia="Times New Roman" w:hAnsi="Times New Roman" w:cs="Times New Roman"/>
          <w:b/>
          <w:sz w:val="24"/>
          <w:szCs w:val="24"/>
          <w:u w:val="single"/>
          <w:lang w:eastAsia="ru-RU"/>
        </w:rPr>
        <w:t>Урок № 20</w:t>
      </w:r>
    </w:p>
    <w:p w:rsidR="006C52B6" w:rsidRPr="006C52B6" w:rsidRDefault="006C52B6" w:rsidP="006C52B6">
      <w:pPr>
        <w:spacing w:after="0"/>
        <w:rPr>
          <w:rFonts w:ascii="Times New Roman" w:hAnsi="Times New Roman" w:cs="Times New Roman"/>
          <w:b/>
          <w:sz w:val="24"/>
          <w:szCs w:val="24"/>
        </w:rPr>
      </w:pPr>
      <w:r w:rsidRPr="006C52B6">
        <w:rPr>
          <w:rFonts w:ascii="Times New Roman" w:eastAsia="Times New Roman" w:hAnsi="Times New Roman" w:cs="Times New Roman"/>
          <w:b/>
          <w:sz w:val="24"/>
          <w:szCs w:val="24"/>
          <w:lang w:eastAsia="ru-RU"/>
        </w:rPr>
        <w:t>Музыка из мультфильмов</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 Музыка в мультипликации («Академия занимательных наук»)</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2.Музыка из мультфильмов («Шишикина школа»)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 Композитор Шаинский:</w:t>
      </w:r>
    </w:p>
    <w:p w:rsidR="006C52B6" w:rsidRPr="006C52B6" w:rsidRDefault="006C52B6" w:rsidP="006C52B6">
      <w:pPr>
        <w:numPr>
          <w:ilvl w:val="0"/>
          <w:numId w:val="347"/>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«Чунга-чанга»</w:t>
      </w:r>
    </w:p>
    <w:p w:rsidR="006C52B6" w:rsidRPr="006C52B6" w:rsidRDefault="006C52B6" w:rsidP="006C52B6">
      <w:pPr>
        <w:numPr>
          <w:ilvl w:val="0"/>
          <w:numId w:val="347"/>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«Облака»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 Композитор Минков:</w:t>
      </w:r>
    </w:p>
    <w:p w:rsidR="006C52B6" w:rsidRPr="006C52B6" w:rsidRDefault="006C52B6" w:rsidP="006C52B6">
      <w:pPr>
        <w:numPr>
          <w:ilvl w:val="0"/>
          <w:numId w:val="347"/>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«Про катерок»</w:t>
      </w:r>
    </w:p>
    <w:p w:rsidR="006C52B6" w:rsidRPr="006C52B6" w:rsidRDefault="006C52B6" w:rsidP="006C52B6">
      <w:pPr>
        <w:numPr>
          <w:ilvl w:val="0"/>
          <w:numId w:val="347"/>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«Дельфины»</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5. Композитор Гладков:</w:t>
      </w:r>
    </w:p>
    <w:p w:rsidR="006C52B6" w:rsidRPr="006C52B6" w:rsidRDefault="006C52B6" w:rsidP="006C52B6">
      <w:pPr>
        <w:numPr>
          <w:ilvl w:val="0"/>
          <w:numId w:val="347"/>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«Расскажи, Снегурочка»</w:t>
      </w:r>
    </w:p>
    <w:p w:rsidR="006C52B6" w:rsidRPr="006C52B6" w:rsidRDefault="006C52B6" w:rsidP="006C52B6">
      <w:pPr>
        <w:numPr>
          <w:ilvl w:val="0"/>
          <w:numId w:val="347"/>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«Я на солнышке лежу»</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6. Композитор Дунаевский:</w:t>
      </w:r>
    </w:p>
    <w:p w:rsidR="006C52B6" w:rsidRPr="006C52B6" w:rsidRDefault="006C52B6" w:rsidP="006C52B6">
      <w:pPr>
        <w:numPr>
          <w:ilvl w:val="0"/>
          <w:numId w:val="347"/>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«Я водяной»</w:t>
      </w:r>
    </w:p>
    <w:p w:rsidR="006C52B6" w:rsidRPr="006C52B6" w:rsidRDefault="006C52B6" w:rsidP="006C52B6">
      <w:pPr>
        <w:numPr>
          <w:ilvl w:val="0"/>
          <w:numId w:val="347"/>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«Песня трубочиста»</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eastAsia="Times New Roman" w:hAnsi="Times New Roman" w:cs="Times New Roman"/>
          <w:b/>
          <w:sz w:val="24"/>
          <w:szCs w:val="24"/>
          <w:u w:val="single"/>
          <w:lang w:eastAsia="ru-RU"/>
        </w:rPr>
        <w:t>Урок №21</w:t>
      </w:r>
    </w:p>
    <w:p w:rsidR="006C52B6" w:rsidRPr="006C52B6" w:rsidRDefault="006C52B6" w:rsidP="006C52B6">
      <w:pPr>
        <w:spacing w:after="0"/>
        <w:rPr>
          <w:rFonts w:ascii="Times New Roman" w:hAnsi="Times New Roman" w:cs="Times New Roman"/>
          <w:b/>
          <w:sz w:val="24"/>
          <w:szCs w:val="24"/>
        </w:rPr>
      </w:pPr>
      <w:r w:rsidRPr="006C52B6">
        <w:rPr>
          <w:rFonts w:ascii="Times New Roman" w:eastAsia="Times New Roman" w:hAnsi="Times New Roman" w:cs="Times New Roman"/>
          <w:b/>
          <w:sz w:val="24"/>
          <w:szCs w:val="24"/>
          <w:lang w:eastAsia="ru-RU"/>
        </w:rPr>
        <w:t>Музыка из детских кинофильмов</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1.Музыкальное оформление («Шишикина школа»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 Звукорежиссёр («Академия занимательных наук»)</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 Песни из детских фильмов:</w:t>
      </w:r>
    </w:p>
    <w:p w:rsidR="006C52B6" w:rsidRPr="006C52B6" w:rsidRDefault="006C52B6" w:rsidP="006C52B6">
      <w:pPr>
        <w:numPr>
          <w:ilvl w:val="0"/>
          <w:numId w:val="347"/>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«На белый свет не жалуйся» (фильм «Завтрак на траве»)</w:t>
      </w:r>
    </w:p>
    <w:p w:rsidR="006C52B6" w:rsidRPr="006C52B6" w:rsidRDefault="006C52B6" w:rsidP="006C52B6">
      <w:pPr>
        <w:numPr>
          <w:ilvl w:val="0"/>
          <w:numId w:val="347"/>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«Песня о шпаге» (фильм «Достояние республики»)</w:t>
      </w:r>
    </w:p>
    <w:p w:rsidR="006C52B6" w:rsidRPr="006C52B6" w:rsidRDefault="006C52B6" w:rsidP="006C52B6">
      <w:pPr>
        <w:numPr>
          <w:ilvl w:val="0"/>
          <w:numId w:val="347"/>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«Этот большой мир» (фильм «Отроки во вселенной»)</w:t>
      </w:r>
    </w:p>
    <w:p w:rsidR="006C52B6" w:rsidRPr="006C52B6" w:rsidRDefault="006C52B6" w:rsidP="006C52B6">
      <w:pPr>
        <w:numPr>
          <w:ilvl w:val="0"/>
          <w:numId w:val="347"/>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«Мы маленькие дети» (фильм «Приключения Электроника»)</w:t>
      </w:r>
    </w:p>
    <w:p w:rsidR="006C52B6" w:rsidRPr="006C52B6" w:rsidRDefault="006C52B6" w:rsidP="006C52B6">
      <w:pPr>
        <w:numPr>
          <w:ilvl w:val="0"/>
          <w:numId w:val="347"/>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«Дорогою добра» (фильм «Маленький мук»)</w:t>
      </w:r>
    </w:p>
    <w:p w:rsidR="006C52B6" w:rsidRPr="006C52B6" w:rsidRDefault="006C52B6" w:rsidP="006C52B6">
      <w:pPr>
        <w:numPr>
          <w:ilvl w:val="0"/>
          <w:numId w:val="347"/>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 ты любишь просто так бродить по городу»</w:t>
      </w:r>
    </w:p>
    <w:p w:rsidR="006C52B6" w:rsidRPr="006C52B6" w:rsidRDefault="006C52B6" w:rsidP="006C52B6">
      <w:pPr>
        <w:numPr>
          <w:ilvl w:val="0"/>
          <w:numId w:val="347"/>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«Пока часы двенадцать б.ют» (фильм «Чародеи»)</w:t>
      </w:r>
    </w:p>
    <w:p w:rsidR="006C52B6" w:rsidRPr="006C52B6" w:rsidRDefault="006C52B6" w:rsidP="006C52B6">
      <w:pPr>
        <w:numPr>
          <w:ilvl w:val="0"/>
          <w:numId w:val="347"/>
        </w:numPr>
        <w:suppressAutoHyphens/>
        <w:spacing w:after="0"/>
        <w:contextualSpacing/>
        <w:rPr>
          <w:rFonts w:ascii="Times New Roman" w:eastAsia="Times New Roman" w:hAnsi="Times New Roman" w:cs="Times New Roman"/>
          <w:b/>
          <w:sz w:val="24"/>
          <w:szCs w:val="24"/>
          <w:u w:val="single"/>
          <w:lang w:eastAsia="ru-RU"/>
        </w:rPr>
      </w:pPr>
      <w:r w:rsidRPr="006C52B6">
        <w:rPr>
          <w:rFonts w:ascii="Times New Roman" w:eastAsia="Times New Roman" w:hAnsi="Times New Roman" w:cs="Times New Roman"/>
          <w:sz w:val="24"/>
          <w:szCs w:val="24"/>
          <w:lang w:eastAsia="ru-RU"/>
        </w:rPr>
        <w:lastRenderedPageBreak/>
        <w:t>«Я заметила однажды» (фильм «Большое космическое путешествие»)</w:t>
      </w:r>
      <w:r w:rsidRPr="006C52B6">
        <w:rPr>
          <w:rFonts w:ascii="Times New Roman" w:eastAsia="Times New Roman" w:hAnsi="Times New Roman" w:cs="Times New Roman"/>
          <w:b/>
          <w:sz w:val="24"/>
          <w:szCs w:val="24"/>
          <w:u w:val="single"/>
          <w:lang w:eastAsia="ru-RU"/>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eastAsia="Times New Roman" w:hAnsi="Times New Roman" w:cs="Times New Roman"/>
          <w:b/>
          <w:sz w:val="24"/>
          <w:szCs w:val="24"/>
          <w:u w:val="single"/>
          <w:lang w:eastAsia="ru-RU"/>
        </w:rPr>
        <w:t>Урок № 22</w:t>
      </w:r>
    </w:p>
    <w:p w:rsidR="006C52B6" w:rsidRPr="006C52B6" w:rsidRDefault="006C52B6" w:rsidP="006C52B6">
      <w:pPr>
        <w:spacing w:after="0"/>
        <w:rPr>
          <w:rFonts w:ascii="Times New Roman" w:hAnsi="Times New Roman" w:cs="Times New Roman"/>
          <w:b/>
          <w:sz w:val="24"/>
          <w:szCs w:val="24"/>
        </w:rPr>
      </w:pPr>
      <w:r w:rsidRPr="006C52B6">
        <w:rPr>
          <w:rFonts w:ascii="Times New Roman" w:eastAsia="Times New Roman" w:hAnsi="Times New Roman" w:cs="Times New Roman"/>
          <w:b/>
          <w:sz w:val="24"/>
          <w:szCs w:val="24"/>
          <w:lang w:eastAsia="ru-RU"/>
        </w:rPr>
        <w:t>Исторические эпохи в музыке. Средневековье</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1.Средневековые трубадуры (фильм)</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 Средневековая бардовская песня (м/ф)</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 Лютневая музыка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 Средневековый танец</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5. Григорианский хорал</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eastAsia="Times New Roman" w:hAnsi="Times New Roman" w:cs="Times New Roman"/>
          <w:b/>
          <w:sz w:val="24"/>
          <w:szCs w:val="24"/>
          <w:u w:val="single"/>
          <w:lang w:eastAsia="ru-RU"/>
        </w:rPr>
        <w:t>Урок № 23</w:t>
      </w:r>
    </w:p>
    <w:p w:rsidR="006C52B6" w:rsidRPr="006C52B6" w:rsidRDefault="006C52B6" w:rsidP="006C52B6">
      <w:pPr>
        <w:spacing w:after="0"/>
        <w:rPr>
          <w:rFonts w:ascii="Times New Roman" w:hAnsi="Times New Roman" w:cs="Times New Roman"/>
          <w:b/>
          <w:sz w:val="24"/>
          <w:szCs w:val="24"/>
        </w:rPr>
      </w:pPr>
      <w:r w:rsidRPr="006C52B6">
        <w:rPr>
          <w:rFonts w:ascii="Times New Roman" w:eastAsia="Times New Roman" w:hAnsi="Times New Roman" w:cs="Times New Roman"/>
          <w:b/>
          <w:sz w:val="24"/>
          <w:szCs w:val="24"/>
          <w:lang w:eastAsia="ru-RU"/>
        </w:rPr>
        <w:t>Исторические эпохи в музыке. Возрождение.</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1.Музыка эпохи Возрождения («Академия занимательных наук»)</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 Лютневая музыка 16-17 веков</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 Танцы эпохи Возрождения:</w:t>
      </w:r>
    </w:p>
    <w:p w:rsidR="006C52B6" w:rsidRPr="006C52B6" w:rsidRDefault="006C52B6" w:rsidP="006C52B6">
      <w:pPr>
        <w:numPr>
          <w:ilvl w:val="0"/>
          <w:numId w:val="348"/>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«Гальярда»</w:t>
      </w:r>
    </w:p>
    <w:p w:rsidR="006C52B6" w:rsidRPr="006C52B6" w:rsidRDefault="006C52B6" w:rsidP="006C52B6">
      <w:pPr>
        <w:numPr>
          <w:ilvl w:val="0"/>
          <w:numId w:val="348"/>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«Аллеманда»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 Композиторы эпохи Возрождения</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 Орландо Лассо (текст)</w:t>
      </w:r>
    </w:p>
    <w:p w:rsidR="006C52B6" w:rsidRPr="006C52B6" w:rsidRDefault="006C52B6" w:rsidP="006C52B6">
      <w:pPr>
        <w:numPr>
          <w:ilvl w:val="0"/>
          <w:numId w:val="348"/>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«Моя дорогая»</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б) Палестрина (текст)</w:t>
      </w:r>
    </w:p>
    <w:p w:rsidR="006C52B6" w:rsidRPr="006C52B6" w:rsidRDefault="006C52B6" w:rsidP="006C52B6">
      <w:pPr>
        <w:numPr>
          <w:ilvl w:val="0"/>
          <w:numId w:val="348"/>
        </w:numPr>
        <w:suppressAutoHyphens/>
        <w:spacing w:after="0"/>
        <w:contextualSpacing/>
        <w:rPr>
          <w:rFonts w:ascii="Times New Roman" w:eastAsia="Times New Roman" w:hAnsi="Times New Roman" w:cs="Times New Roman"/>
          <w:b/>
          <w:sz w:val="24"/>
          <w:szCs w:val="24"/>
          <w:u w:val="single"/>
          <w:lang w:eastAsia="ru-RU"/>
        </w:rPr>
      </w:pPr>
      <w:r w:rsidRPr="006C52B6">
        <w:rPr>
          <w:rFonts w:ascii="Times New Roman" w:eastAsia="Times New Roman" w:hAnsi="Times New Roman" w:cs="Times New Roman"/>
          <w:sz w:val="24"/>
          <w:szCs w:val="24"/>
          <w:lang w:eastAsia="ru-RU"/>
        </w:rPr>
        <w:t>произведение</w:t>
      </w:r>
      <w:r w:rsidRPr="006C52B6">
        <w:rPr>
          <w:rFonts w:ascii="Times New Roman" w:eastAsia="Times New Roman" w:hAnsi="Times New Roman" w:cs="Times New Roman"/>
          <w:b/>
          <w:sz w:val="24"/>
          <w:szCs w:val="24"/>
          <w:u w:val="single"/>
          <w:lang w:eastAsia="ru-RU"/>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eastAsia="Times New Roman" w:hAnsi="Times New Roman" w:cs="Times New Roman"/>
          <w:b/>
          <w:sz w:val="24"/>
          <w:szCs w:val="24"/>
          <w:u w:val="single"/>
          <w:lang w:eastAsia="ru-RU"/>
        </w:rPr>
        <w:t>Урок № 24</w:t>
      </w:r>
    </w:p>
    <w:p w:rsidR="006C52B6" w:rsidRPr="006C52B6" w:rsidRDefault="006C52B6" w:rsidP="006C52B6">
      <w:pPr>
        <w:spacing w:after="0"/>
        <w:rPr>
          <w:rFonts w:ascii="Times New Roman" w:hAnsi="Times New Roman" w:cs="Times New Roman"/>
          <w:b/>
          <w:sz w:val="24"/>
          <w:szCs w:val="24"/>
        </w:rPr>
      </w:pPr>
      <w:r w:rsidRPr="006C52B6">
        <w:rPr>
          <w:rFonts w:ascii="Times New Roman" w:eastAsia="Times New Roman" w:hAnsi="Times New Roman" w:cs="Times New Roman"/>
          <w:b/>
          <w:sz w:val="24"/>
          <w:szCs w:val="24"/>
          <w:lang w:eastAsia="ru-RU"/>
        </w:rPr>
        <w:t>Исторические эпохи в музыке. Барокко.</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1.Эпоха барокко (фильм)</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 Барокко («Шишикина школа»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 Композиторы эпохи барокко:</w:t>
      </w:r>
    </w:p>
    <w:p w:rsidR="006C52B6" w:rsidRPr="006C52B6" w:rsidRDefault="006C52B6" w:rsidP="006C52B6">
      <w:pPr>
        <w:numPr>
          <w:ilvl w:val="0"/>
          <w:numId w:val="348"/>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Букстехуде «Пьеса»</w:t>
      </w:r>
    </w:p>
    <w:p w:rsidR="006C52B6" w:rsidRPr="006C52B6" w:rsidRDefault="006C52B6" w:rsidP="006C52B6">
      <w:pPr>
        <w:numPr>
          <w:ilvl w:val="0"/>
          <w:numId w:val="348"/>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Пёрсел «Рондо»</w:t>
      </w:r>
    </w:p>
    <w:p w:rsidR="006C52B6" w:rsidRPr="006C52B6" w:rsidRDefault="006C52B6" w:rsidP="006C52B6">
      <w:pPr>
        <w:numPr>
          <w:ilvl w:val="0"/>
          <w:numId w:val="348"/>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Скарлатти «соната ре минор»</w:t>
      </w:r>
    </w:p>
    <w:p w:rsidR="006C52B6" w:rsidRPr="006C52B6" w:rsidRDefault="006C52B6" w:rsidP="006C52B6">
      <w:pPr>
        <w:numPr>
          <w:ilvl w:val="0"/>
          <w:numId w:val="348"/>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Рамо «Тамбурин»</w:t>
      </w:r>
    </w:p>
    <w:p w:rsidR="006C52B6" w:rsidRPr="006C52B6" w:rsidRDefault="006C52B6" w:rsidP="006C52B6">
      <w:pPr>
        <w:numPr>
          <w:ilvl w:val="0"/>
          <w:numId w:val="348"/>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Люлли «Гавот»</w:t>
      </w:r>
    </w:p>
    <w:p w:rsidR="006C52B6" w:rsidRPr="006C52B6" w:rsidRDefault="006C52B6" w:rsidP="006C52B6">
      <w:pPr>
        <w:numPr>
          <w:ilvl w:val="0"/>
          <w:numId w:val="348"/>
        </w:numPr>
        <w:suppressAutoHyphens/>
        <w:spacing w:after="0"/>
        <w:contextualSpacing/>
        <w:rPr>
          <w:rFonts w:ascii="Times New Roman" w:eastAsia="Times New Roman" w:hAnsi="Times New Roman" w:cs="Times New Roman"/>
          <w:b/>
          <w:sz w:val="24"/>
          <w:szCs w:val="24"/>
          <w:u w:val="single"/>
          <w:lang w:eastAsia="ru-RU"/>
        </w:rPr>
      </w:pPr>
      <w:r w:rsidRPr="006C52B6">
        <w:rPr>
          <w:rFonts w:ascii="Times New Roman" w:eastAsia="Times New Roman" w:hAnsi="Times New Roman" w:cs="Times New Roman"/>
          <w:sz w:val="24"/>
          <w:szCs w:val="24"/>
          <w:lang w:eastAsia="ru-RU"/>
        </w:rPr>
        <w:t>Альбиони «Адажио»</w:t>
      </w:r>
      <w:r w:rsidRPr="006C52B6">
        <w:rPr>
          <w:rFonts w:ascii="Times New Roman" w:eastAsia="Times New Roman" w:hAnsi="Times New Roman" w:cs="Times New Roman"/>
          <w:b/>
          <w:sz w:val="24"/>
          <w:szCs w:val="24"/>
          <w:u w:val="single"/>
          <w:lang w:eastAsia="ru-RU"/>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eastAsia="Times New Roman" w:hAnsi="Times New Roman" w:cs="Times New Roman"/>
          <w:b/>
          <w:sz w:val="24"/>
          <w:szCs w:val="24"/>
          <w:u w:val="single"/>
          <w:lang w:eastAsia="ru-RU"/>
        </w:rPr>
        <w:t>Урок № 25</w:t>
      </w:r>
    </w:p>
    <w:p w:rsidR="006C52B6" w:rsidRPr="006C52B6" w:rsidRDefault="006C52B6" w:rsidP="006C52B6">
      <w:pPr>
        <w:spacing w:after="0"/>
        <w:rPr>
          <w:rFonts w:ascii="Times New Roman" w:hAnsi="Times New Roman" w:cs="Times New Roman"/>
          <w:b/>
          <w:sz w:val="24"/>
          <w:szCs w:val="24"/>
        </w:rPr>
      </w:pPr>
      <w:r w:rsidRPr="006C52B6">
        <w:rPr>
          <w:rFonts w:ascii="Times New Roman" w:eastAsia="Times New Roman" w:hAnsi="Times New Roman" w:cs="Times New Roman"/>
          <w:b/>
          <w:sz w:val="24"/>
          <w:szCs w:val="24"/>
          <w:lang w:eastAsia="ru-RU"/>
        </w:rPr>
        <w:t>Исторические эпохи в музыке. Барокко.</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1.Фильм О Генделе</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 Произведения Генделя:</w:t>
      </w:r>
    </w:p>
    <w:p w:rsidR="006C52B6" w:rsidRPr="006C52B6" w:rsidRDefault="006C52B6" w:rsidP="006C52B6">
      <w:pPr>
        <w:numPr>
          <w:ilvl w:val="0"/>
          <w:numId w:val="348"/>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Сарабанда</w:t>
      </w:r>
    </w:p>
    <w:p w:rsidR="006C52B6" w:rsidRPr="006C52B6" w:rsidRDefault="006C52B6" w:rsidP="006C52B6">
      <w:pPr>
        <w:numPr>
          <w:ilvl w:val="0"/>
          <w:numId w:val="348"/>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Соната ре мажор</w:t>
      </w:r>
    </w:p>
    <w:p w:rsidR="006C52B6" w:rsidRPr="006C52B6" w:rsidRDefault="006C52B6" w:rsidP="006C52B6">
      <w:pPr>
        <w:numPr>
          <w:ilvl w:val="0"/>
          <w:numId w:val="348"/>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Музыка на воде</w:t>
      </w:r>
    </w:p>
    <w:p w:rsidR="006C52B6" w:rsidRPr="006C52B6" w:rsidRDefault="006C52B6" w:rsidP="006C52B6">
      <w:pPr>
        <w:numPr>
          <w:ilvl w:val="0"/>
          <w:numId w:val="348"/>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Чакона</w:t>
      </w:r>
    </w:p>
    <w:p w:rsidR="006C52B6" w:rsidRPr="006C52B6" w:rsidRDefault="006C52B6" w:rsidP="006C52B6">
      <w:pPr>
        <w:numPr>
          <w:ilvl w:val="0"/>
          <w:numId w:val="348"/>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Пассакалия</w:t>
      </w:r>
    </w:p>
    <w:p w:rsidR="006C52B6" w:rsidRPr="006C52B6" w:rsidRDefault="006C52B6" w:rsidP="006C52B6">
      <w:pPr>
        <w:numPr>
          <w:ilvl w:val="0"/>
          <w:numId w:val="348"/>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Алеллуйя</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eastAsia="Times New Roman" w:hAnsi="Times New Roman" w:cs="Times New Roman"/>
          <w:b/>
          <w:sz w:val="24"/>
          <w:szCs w:val="24"/>
          <w:u w:val="single"/>
          <w:lang w:eastAsia="ru-RU"/>
        </w:rPr>
        <w:t>Урок № 26</w:t>
      </w:r>
    </w:p>
    <w:p w:rsidR="006C52B6" w:rsidRPr="006C52B6" w:rsidRDefault="006C52B6" w:rsidP="006C52B6">
      <w:pPr>
        <w:spacing w:after="0"/>
        <w:rPr>
          <w:rFonts w:ascii="Times New Roman" w:hAnsi="Times New Roman" w:cs="Times New Roman"/>
          <w:b/>
          <w:sz w:val="24"/>
          <w:szCs w:val="24"/>
        </w:rPr>
      </w:pPr>
      <w:r w:rsidRPr="006C52B6">
        <w:rPr>
          <w:rFonts w:ascii="Times New Roman" w:eastAsia="Times New Roman" w:hAnsi="Times New Roman" w:cs="Times New Roman"/>
          <w:b/>
          <w:sz w:val="24"/>
          <w:szCs w:val="24"/>
          <w:lang w:eastAsia="ru-RU"/>
        </w:rPr>
        <w:t>Исторические эпохи в музыке. Барокко.</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1.Фильм о Вивальди</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lastRenderedPageBreak/>
        <w:t>2. «Времена года»:</w:t>
      </w:r>
    </w:p>
    <w:p w:rsidR="006C52B6" w:rsidRPr="006C52B6" w:rsidRDefault="006C52B6" w:rsidP="006C52B6">
      <w:pPr>
        <w:numPr>
          <w:ilvl w:val="0"/>
          <w:numId w:val="349"/>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«Весна»</w:t>
      </w:r>
    </w:p>
    <w:p w:rsidR="006C52B6" w:rsidRPr="006C52B6" w:rsidRDefault="006C52B6" w:rsidP="006C52B6">
      <w:pPr>
        <w:numPr>
          <w:ilvl w:val="0"/>
          <w:numId w:val="349"/>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«Лето»</w:t>
      </w:r>
    </w:p>
    <w:p w:rsidR="006C52B6" w:rsidRPr="006C52B6" w:rsidRDefault="006C52B6" w:rsidP="006C52B6">
      <w:pPr>
        <w:numPr>
          <w:ilvl w:val="0"/>
          <w:numId w:val="349"/>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«Осень»</w:t>
      </w:r>
    </w:p>
    <w:p w:rsidR="006C52B6" w:rsidRPr="006C52B6" w:rsidRDefault="006C52B6" w:rsidP="006C52B6">
      <w:pPr>
        <w:numPr>
          <w:ilvl w:val="0"/>
          <w:numId w:val="349"/>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«Зима»</w:t>
      </w:r>
    </w:p>
    <w:p w:rsidR="006C52B6" w:rsidRPr="006C52B6" w:rsidRDefault="006C52B6" w:rsidP="006C52B6">
      <w:pPr>
        <w:spacing w:after="0"/>
        <w:rPr>
          <w:rFonts w:ascii="Times New Roman" w:eastAsia="Times New Roman" w:hAnsi="Times New Roman" w:cs="Times New Roman"/>
          <w:b/>
          <w:sz w:val="24"/>
          <w:szCs w:val="24"/>
          <w:u w:val="single"/>
          <w:lang w:eastAsia="ru-RU"/>
        </w:rPr>
      </w:pPr>
      <w:r w:rsidRPr="006C52B6">
        <w:rPr>
          <w:rFonts w:ascii="Times New Roman" w:eastAsia="Times New Roman" w:hAnsi="Times New Roman" w:cs="Times New Roman"/>
          <w:sz w:val="24"/>
          <w:szCs w:val="24"/>
          <w:lang w:eastAsia="ru-RU"/>
        </w:rPr>
        <w:t>3. «Адажио»</w:t>
      </w:r>
      <w:r w:rsidRPr="006C52B6">
        <w:rPr>
          <w:rFonts w:ascii="Times New Roman" w:eastAsia="Times New Roman" w:hAnsi="Times New Roman" w:cs="Times New Roman"/>
          <w:b/>
          <w:sz w:val="24"/>
          <w:szCs w:val="24"/>
          <w:u w:val="single"/>
          <w:lang w:eastAsia="ru-RU"/>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eastAsia="Times New Roman" w:hAnsi="Times New Roman" w:cs="Times New Roman"/>
          <w:b/>
          <w:sz w:val="24"/>
          <w:szCs w:val="24"/>
          <w:u w:val="single"/>
          <w:lang w:eastAsia="ru-RU"/>
        </w:rPr>
        <w:t xml:space="preserve">Урок № 27 </w:t>
      </w:r>
    </w:p>
    <w:p w:rsidR="006C52B6" w:rsidRPr="006C52B6" w:rsidRDefault="006C52B6" w:rsidP="006C52B6">
      <w:pPr>
        <w:spacing w:after="0"/>
        <w:rPr>
          <w:rFonts w:ascii="Times New Roman" w:eastAsia="Times New Roman" w:hAnsi="Times New Roman" w:cs="Times New Roman"/>
          <w:b/>
          <w:sz w:val="24"/>
          <w:szCs w:val="24"/>
          <w:u w:val="single"/>
          <w:lang w:eastAsia="ru-RU"/>
        </w:rPr>
      </w:pPr>
      <w:r w:rsidRPr="006C52B6">
        <w:rPr>
          <w:rFonts w:ascii="Times New Roman" w:eastAsia="Times New Roman" w:hAnsi="Times New Roman" w:cs="Times New Roman"/>
          <w:b/>
          <w:sz w:val="24"/>
          <w:szCs w:val="24"/>
          <w:lang w:eastAsia="ru-RU"/>
        </w:rPr>
        <w:t>Контрольный урок</w:t>
      </w:r>
      <w:r w:rsidRPr="006C52B6">
        <w:rPr>
          <w:rFonts w:ascii="Times New Roman" w:eastAsia="Times New Roman" w:hAnsi="Times New Roman" w:cs="Times New Roman"/>
          <w:b/>
          <w:sz w:val="24"/>
          <w:szCs w:val="24"/>
          <w:u w:val="single"/>
          <w:lang w:eastAsia="ru-RU"/>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eastAsia="Times New Roman" w:hAnsi="Times New Roman" w:cs="Times New Roman"/>
          <w:b/>
          <w:sz w:val="24"/>
          <w:szCs w:val="24"/>
          <w:u w:val="single"/>
          <w:lang w:eastAsia="ru-RU"/>
        </w:rPr>
        <w:t>Урок № 28</w:t>
      </w:r>
    </w:p>
    <w:p w:rsidR="006C52B6" w:rsidRPr="006C52B6" w:rsidRDefault="006C52B6" w:rsidP="006C52B6">
      <w:pPr>
        <w:spacing w:after="0"/>
        <w:rPr>
          <w:rFonts w:ascii="Times New Roman" w:hAnsi="Times New Roman" w:cs="Times New Roman"/>
          <w:b/>
          <w:sz w:val="24"/>
          <w:szCs w:val="24"/>
        </w:rPr>
      </w:pPr>
      <w:r w:rsidRPr="006C52B6">
        <w:rPr>
          <w:rFonts w:ascii="Times New Roman" w:eastAsia="Times New Roman" w:hAnsi="Times New Roman" w:cs="Times New Roman"/>
          <w:b/>
          <w:sz w:val="24"/>
          <w:szCs w:val="24"/>
          <w:lang w:eastAsia="ru-RU"/>
        </w:rPr>
        <w:t>Исторические эпохи в музыке. Классицизм</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1.Классицизм («Шишикина школа»)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 Фильм «Музыка эпохи классицизма»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 Фильм «Биография Й. Гайдна»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 Произведения Й. Гайдна:</w:t>
      </w:r>
    </w:p>
    <w:p w:rsidR="006C52B6" w:rsidRPr="006C52B6" w:rsidRDefault="006C52B6" w:rsidP="006C52B6">
      <w:pPr>
        <w:numPr>
          <w:ilvl w:val="0"/>
          <w:numId w:val="349"/>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«Менуэт из детской симфонии»</w:t>
      </w:r>
    </w:p>
    <w:p w:rsidR="006C52B6" w:rsidRPr="006C52B6" w:rsidRDefault="006C52B6" w:rsidP="006C52B6">
      <w:pPr>
        <w:numPr>
          <w:ilvl w:val="0"/>
          <w:numId w:val="349"/>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«Анданте-кантабиле»</w:t>
      </w:r>
    </w:p>
    <w:p w:rsidR="006C52B6" w:rsidRPr="006C52B6" w:rsidRDefault="006C52B6" w:rsidP="006C52B6">
      <w:pPr>
        <w:numPr>
          <w:ilvl w:val="0"/>
          <w:numId w:val="349"/>
        </w:numPr>
        <w:suppressAutoHyphens/>
        <w:spacing w:after="0"/>
        <w:contextualSpacing/>
        <w:rPr>
          <w:rFonts w:ascii="Times New Roman" w:eastAsia="Times New Roman" w:hAnsi="Times New Roman" w:cs="Times New Roman"/>
          <w:b/>
          <w:sz w:val="24"/>
          <w:szCs w:val="24"/>
          <w:u w:val="single"/>
          <w:lang w:eastAsia="ru-RU"/>
        </w:rPr>
      </w:pPr>
      <w:r w:rsidRPr="006C52B6">
        <w:rPr>
          <w:rFonts w:ascii="Times New Roman" w:eastAsia="Times New Roman" w:hAnsi="Times New Roman" w:cs="Times New Roman"/>
          <w:sz w:val="24"/>
          <w:szCs w:val="24"/>
          <w:lang w:eastAsia="ru-RU"/>
        </w:rPr>
        <w:t>«Соната ре мажор»</w:t>
      </w:r>
      <w:r w:rsidRPr="006C52B6">
        <w:rPr>
          <w:rFonts w:ascii="Times New Roman" w:eastAsia="Times New Roman" w:hAnsi="Times New Roman" w:cs="Times New Roman"/>
          <w:b/>
          <w:sz w:val="24"/>
          <w:szCs w:val="24"/>
          <w:u w:val="single"/>
          <w:lang w:eastAsia="ru-RU"/>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eastAsia="Times New Roman" w:hAnsi="Times New Roman" w:cs="Times New Roman"/>
          <w:b/>
          <w:sz w:val="24"/>
          <w:szCs w:val="24"/>
          <w:u w:val="single"/>
          <w:lang w:eastAsia="ru-RU"/>
        </w:rPr>
        <w:t>Урок № 29</w:t>
      </w:r>
    </w:p>
    <w:p w:rsidR="006C52B6" w:rsidRPr="006C52B6" w:rsidRDefault="006C52B6" w:rsidP="006C52B6">
      <w:pPr>
        <w:spacing w:after="0"/>
        <w:rPr>
          <w:rFonts w:ascii="Times New Roman" w:hAnsi="Times New Roman" w:cs="Times New Roman"/>
          <w:b/>
          <w:sz w:val="24"/>
          <w:szCs w:val="24"/>
        </w:rPr>
      </w:pPr>
      <w:r w:rsidRPr="006C52B6">
        <w:rPr>
          <w:rFonts w:ascii="Times New Roman" w:eastAsia="Times New Roman" w:hAnsi="Times New Roman" w:cs="Times New Roman"/>
          <w:b/>
          <w:sz w:val="24"/>
          <w:szCs w:val="24"/>
          <w:lang w:eastAsia="ru-RU"/>
        </w:rPr>
        <w:t>Исторические эпохи в музыке. Классицизм</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1.Биография Бетховена (фильм)</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 Музыка Бетховена:</w:t>
      </w:r>
    </w:p>
    <w:p w:rsidR="006C52B6" w:rsidRPr="006C52B6" w:rsidRDefault="006C52B6" w:rsidP="006C52B6">
      <w:pPr>
        <w:numPr>
          <w:ilvl w:val="0"/>
          <w:numId w:val="349"/>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 Элизе»</w:t>
      </w:r>
    </w:p>
    <w:p w:rsidR="006C52B6" w:rsidRPr="006C52B6" w:rsidRDefault="006C52B6" w:rsidP="006C52B6">
      <w:pPr>
        <w:numPr>
          <w:ilvl w:val="0"/>
          <w:numId w:val="349"/>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«Лунная соната»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 Биография Моцарта (м/ф)</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 Музыка Моцарта:</w:t>
      </w:r>
    </w:p>
    <w:p w:rsidR="006C52B6" w:rsidRPr="006C52B6" w:rsidRDefault="006C52B6" w:rsidP="006C52B6">
      <w:pPr>
        <w:numPr>
          <w:ilvl w:val="0"/>
          <w:numId w:val="349"/>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фрагмент 40 симфонии (м/ф)</w:t>
      </w:r>
    </w:p>
    <w:p w:rsidR="006C52B6" w:rsidRPr="006C52B6" w:rsidRDefault="006C52B6" w:rsidP="006C52B6">
      <w:pPr>
        <w:numPr>
          <w:ilvl w:val="0"/>
          <w:numId w:val="349"/>
        </w:numPr>
        <w:suppressAutoHyphens/>
        <w:spacing w:after="0"/>
        <w:contextualSpacing/>
        <w:rPr>
          <w:rFonts w:ascii="Times New Roman" w:eastAsia="Times New Roman" w:hAnsi="Times New Roman" w:cs="Times New Roman"/>
          <w:b/>
          <w:sz w:val="24"/>
          <w:szCs w:val="24"/>
          <w:u w:val="single"/>
          <w:lang w:eastAsia="ru-RU"/>
        </w:rPr>
      </w:pPr>
      <w:r w:rsidRPr="006C52B6">
        <w:rPr>
          <w:rFonts w:ascii="Times New Roman" w:eastAsia="Times New Roman" w:hAnsi="Times New Roman" w:cs="Times New Roman"/>
          <w:sz w:val="24"/>
          <w:szCs w:val="24"/>
          <w:lang w:eastAsia="ru-RU"/>
        </w:rPr>
        <w:t>«Маленькая ночная серенада» (м/ф)</w:t>
      </w:r>
      <w:r w:rsidRPr="006C52B6">
        <w:rPr>
          <w:rFonts w:ascii="Times New Roman" w:eastAsia="Times New Roman" w:hAnsi="Times New Roman" w:cs="Times New Roman"/>
          <w:b/>
          <w:sz w:val="24"/>
          <w:szCs w:val="24"/>
          <w:u w:val="single"/>
          <w:lang w:eastAsia="ru-RU"/>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eastAsia="Times New Roman" w:hAnsi="Times New Roman" w:cs="Times New Roman"/>
          <w:b/>
          <w:sz w:val="24"/>
          <w:szCs w:val="24"/>
          <w:u w:val="single"/>
          <w:lang w:eastAsia="ru-RU"/>
        </w:rPr>
        <w:t>Урок № 30</w:t>
      </w:r>
    </w:p>
    <w:p w:rsidR="006C52B6" w:rsidRPr="006C52B6" w:rsidRDefault="006C52B6" w:rsidP="006C52B6">
      <w:pPr>
        <w:spacing w:after="0"/>
        <w:rPr>
          <w:rFonts w:ascii="Times New Roman" w:hAnsi="Times New Roman" w:cs="Times New Roman"/>
          <w:b/>
          <w:sz w:val="24"/>
          <w:szCs w:val="24"/>
        </w:rPr>
      </w:pPr>
      <w:r w:rsidRPr="006C52B6">
        <w:rPr>
          <w:rFonts w:ascii="Times New Roman" w:eastAsia="Times New Roman" w:hAnsi="Times New Roman" w:cs="Times New Roman"/>
          <w:b/>
          <w:sz w:val="24"/>
          <w:szCs w:val="24"/>
          <w:lang w:eastAsia="ru-RU"/>
        </w:rPr>
        <w:t>Исторические эпохи в музыке. Романтизм.</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1.Романтизм(«Шишикина школа»)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 Шуман (фильм)</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 Произведения Шумана:</w:t>
      </w:r>
    </w:p>
    <w:p w:rsidR="006C52B6" w:rsidRPr="006C52B6" w:rsidRDefault="006C52B6" w:rsidP="006C52B6">
      <w:pPr>
        <w:numPr>
          <w:ilvl w:val="0"/>
          <w:numId w:val="349"/>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«Порыв»</w:t>
      </w:r>
    </w:p>
    <w:p w:rsidR="006C52B6" w:rsidRPr="006C52B6" w:rsidRDefault="006C52B6" w:rsidP="006C52B6">
      <w:pPr>
        <w:numPr>
          <w:ilvl w:val="0"/>
          <w:numId w:val="349"/>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«Отзвуки театра»</w:t>
      </w:r>
    </w:p>
    <w:p w:rsidR="006C52B6" w:rsidRPr="006C52B6" w:rsidRDefault="006C52B6" w:rsidP="006C52B6">
      <w:pPr>
        <w:numPr>
          <w:ilvl w:val="0"/>
          <w:numId w:val="349"/>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«Дед Мороз»</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 Ф. Лист (фильм)</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5. Произведения Листа:</w:t>
      </w:r>
    </w:p>
    <w:p w:rsidR="006C52B6" w:rsidRPr="006C52B6" w:rsidRDefault="006C52B6" w:rsidP="006C52B6">
      <w:pPr>
        <w:numPr>
          <w:ilvl w:val="0"/>
          <w:numId w:val="349"/>
        </w:numPr>
        <w:suppressAutoHyphens/>
        <w:spacing w:after="0"/>
        <w:contextualSpacing/>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«Грёзы любви»</w:t>
      </w:r>
    </w:p>
    <w:p w:rsidR="006C52B6" w:rsidRPr="006C52B6" w:rsidRDefault="006C52B6" w:rsidP="006C52B6">
      <w:pPr>
        <w:numPr>
          <w:ilvl w:val="0"/>
          <w:numId w:val="349"/>
        </w:numPr>
        <w:suppressAutoHyphens/>
        <w:spacing w:after="0"/>
        <w:contextualSpacing/>
        <w:rPr>
          <w:rFonts w:ascii="Times New Roman" w:hAnsi="Times New Roman" w:cs="Times New Roman"/>
          <w:b/>
          <w:sz w:val="24"/>
          <w:szCs w:val="24"/>
          <w:u w:val="single"/>
        </w:rPr>
      </w:pPr>
      <w:r w:rsidRPr="006C52B6">
        <w:rPr>
          <w:rFonts w:ascii="Times New Roman" w:eastAsia="Times New Roman" w:hAnsi="Times New Roman" w:cs="Times New Roman"/>
          <w:sz w:val="24"/>
          <w:szCs w:val="24"/>
          <w:lang w:eastAsia="ru-RU"/>
        </w:rPr>
        <w:t>«Венгерская рапсодия № 2»</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Урок № 31</w:t>
      </w:r>
    </w:p>
    <w:p w:rsidR="006C52B6" w:rsidRPr="006C52B6" w:rsidRDefault="006C52B6" w:rsidP="006C52B6">
      <w:pPr>
        <w:spacing w:after="0"/>
        <w:rPr>
          <w:rFonts w:ascii="Times New Roman" w:hAnsi="Times New Roman" w:cs="Times New Roman"/>
          <w:b/>
          <w:sz w:val="24"/>
          <w:szCs w:val="24"/>
        </w:rPr>
      </w:pPr>
      <w:r w:rsidRPr="006C52B6">
        <w:rPr>
          <w:rFonts w:ascii="Times New Roman" w:hAnsi="Times New Roman" w:cs="Times New Roman"/>
          <w:b/>
          <w:sz w:val="24"/>
          <w:szCs w:val="24"/>
        </w:rPr>
        <w:t>Исторические эпохи в музыке. Романтизм.</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1.Биография Брамса (фильм)</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2.Произведения Брамса:</w:t>
      </w:r>
    </w:p>
    <w:p w:rsidR="006C52B6" w:rsidRPr="006C52B6" w:rsidRDefault="006C52B6" w:rsidP="006C52B6">
      <w:pPr>
        <w:numPr>
          <w:ilvl w:val="0"/>
          <w:numId w:val="349"/>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«Колыбельная»</w:t>
      </w:r>
    </w:p>
    <w:p w:rsidR="006C52B6" w:rsidRPr="006C52B6" w:rsidRDefault="006C52B6" w:rsidP="006C52B6">
      <w:pPr>
        <w:numPr>
          <w:ilvl w:val="0"/>
          <w:numId w:val="349"/>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lastRenderedPageBreak/>
        <w:t>Симфония № 3 часть 3</w:t>
      </w:r>
    </w:p>
    <w:p w:rsidR="006C52B6" w:rsidRPr="006C52B6" w:rsidRDefault="006C52B6" w:rsidP="006C52B6">
      <w:pPr>
        <w:numPr>
          <w:ilvl w:val="0"/>
          <w:numId w:val="349"/>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Венгерский танец № 5</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3. Биография Штрауса (фильм)</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4. Произведения Штрауса:</w:t>
      </w:r>
    </w:p>
    <w:p w:rsidR="006C52B6" w:rsidRPr="006C52B6" w:rsidRDefault="006C52B6" w:rsidP="006C52B6">
      <w:pPr>
        <w:numPr>
          <w:ilvl w:val="0"/>
          <w:numId w:val="350"/>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 xml:space="preserve"> полька «Трик-трак»</w:t>
      </w:r>
    </w:p>
    <w:p w:rsidR="006C52B6" w:rsidRPr="006C52B6" w:rsidRDefault="006C52B6" w:rsidP="006C52B6">
      <w:pPr>
        <w:numPr>
          <w:ilvl w:val="0"/>
          <w:numId w:val="350"/>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вальс «Сказки венского леса»</w:t>
      </w:r>
    </w:p>
    <w:p w:rsidR="006C52B6" w:rsidRPr="006C52B6" w:rsidRDefault="006C52B6" w:rsidP="006C52B6">
      <w:pPr>
        <w:numPr>
          <w:ilvl w:val="0"/>
          <w:numId w:val="350"/>
        </w:numPr>
        <w:suppressAutoHyphens/>
        <w:spacing w:after="0"/>
        <w:contextualSpacing/>
        <w:rPr>
          <w:rFonts w:ascii="Times New Roman" w:hAnsi="Times New Roman" w:cs="Times New Roman"/>
          <w:b/>
          <w:sz w:val="24"/>
          <w:szCs w:val="24"/>
          <w:u w:val="single"/>
        </w:rPr>
      </w:pPr>
      <w:r w:rsidRPr="006C52B6">
        <w:rPr>
          <w:rFonts w:ascii="Times New Roman" w:hAnsi="Times New Roman" w:cs="Times New Roman"/>
          <w:sz w:val="24"/>
          <w:szCs w:val="24"/>
        </w:rPr>
        <w:t xml:space="preserve"> «Персидский марш»</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Урок № 32</w:t>
      </w:r>
    </w:p>
    <w:p w:rsidR="006C52B6" w:rsidRPr="006C52B6" w:rsidRDefault="006C52B6" w:rsidP="006C52B6">
      <w:pPr>
        <w:spacing w:after="0"/>
        <w:rPr>
          <w:rFonts w:ascii="Times New Roman" w:hAnsi="Times New Roman" w:cs="Times New Roman"/>
          <w:b/>
          <w:sz w:val="24"/>
          <w:szCs w:val="24"/>
        </w:rPr>
      </w:pPr>
      <w:r w:rsidRPr="006C52B6">
        <w:rPr>
          <w:rFonts w:ascii="Times New Roman" w:hAnsi="Times New Roman" w:cs="Times New Roman"/>
          <w:b/>
          <w:sz w:val="24"/>
          <w:szCs w:val="24"/>
        </w:rPr>
        <w:t>Музыка в современной обработке</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1.Импровизация («Шишикина школа»)</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2. Народная песня в современной обработке:</w:t>
      </w:r>
    </w:p>
    <w:p w:rsidR="006C52B6" w:rsidRPr="006C52B6" w:rsidRDefault="006C52B6" w:rsidP="006C52B6">
      <w:pPr>
        <w:numPr>
          <w:ilvl w:val="0"/>
          <w:numId w:val="350"/>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песня «Валенки»</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3. Марш в современной обработке</w:t>
      </w:r>
    </w:p>
    <w:p w:rsidR="006C52B6" w:rsidRPr="006C52B6" w:rsidRDefault="006C52B6" w:rsidP="006C52B6">
      <w:pPr>
        <w:numPr>
          <w:ilvl w:val="0"/>
          <w:numId w:val="350"/>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 «Прощание славянки»</w:t>
      </w:r>
    </w:p>
    <w:p w:rsidR="006C52B6" w:rsidRPr="006C52B6" w:rsidRDefault="006C52B6" w:rsidP="006C52B6">
      <w:pPr>
        <w:spacing w:after="0"/>
        <w:rPr>
          <w:rFonts w:ascii="Times New Roman" w:hAnsi="Times New Roman" w:cs="Times New Roman"/>
          <w:sz w:val="24"/>
          <w:szCs w:val="24"/>
        </w:rPr>
      </w:pPr>
      <w:r w:rsidRPr="006C52B6">
        <w:rPr>
          <w:rFonts w:ascii="Times New Roman" w:hAnsi="Times New Roman" w:cs="Times New Roman"/>
          <w:sz w:val="24"/>
          <w:szCs w:val="24"/>
        </w:rPr>
        <w:t>4. Классическая музыка в современной обработке:</w:t>
      </w:r>
    </w:p>
    <w:p w:rsidR="006C52B6" w:rsidRPr="006C52B6" w:rsidRDefault="006C52B6" w:rsidP="006C52B6">
      <w:pPr>
        <w:numPr>
          <w:ilvl w:val="0"/>
          <w:numId w:val="350"/>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Бородин «Улетай на крыльях ветра»</w:t>
      </w:r>
    </w:p>
    <w:p w:rsidR="006C52B6" w:rsidRPr="006C52B6" w:rsidRDefault="006C52B6" w:rsidP="006C52B6">
      <w:pPr>
        <w:numPr>
          <w:ilvl w:val="0"/>
          <w:numId w:val="350"/>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Моцарт «Турецкий марш»</w:t>
      </w:r>
    </w:p>
    <w:p w:rsidR="006C52B6" w:rsidRPr="006C52B6" w:rsidRDefault="006C52B6" w:rsidP="006C52B6">
      <w:pPr>
        <w:numPr>
          <w:ilvl w:val="0"/>
          <w:numId w:val="350"/>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Шопен «Экспромт»</w:t>
      </w:r>
    </w:p>
    <w:p w:rsidR="006C52B6" w:rsidRPr="006C52B6" w:rsidRDefault="006C52B6" w:rsidP="006C52B6">
      <w:pPr>
        <w:numPr>
          <w:ilvl w:val="0"/>
          <w:numId w:val="350"/>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Бах «токката ре минор»</w:t>
      </w:r>
    </w:p>
    <w:p w:rsidR="006C52B6" w:rsidRPr="006C52B6" w:rsidRDefault="006C52B6" w:rsidP="006C52B6">
      <w:pPr>
        <w:numPr>
          <w:ilvl w:val="0"/>
          <w:numId w:val="350"/>
        </w:numPr>
        <w:suppressAutoHyphens/>
        <w:spacing w:after="0"/>
        <w:contextualSpacing/>
        <w:rPr>
          <w:rFonts w:ascii="Times New Roman" w:hAnsi="Times New Roman" w:cs="Times New Roman"/>
          <w:sz w:val="24"/>
          <w:szCs w:val="24"/>
        </w:rPr>
      </w:pPr>
      <w:r w:rsidRPr="006C52B6">
        <w:rPr>
          <w:rFonts w:ascii="Times New Roman" w:hAnsi="Times New Roman" w:cs="Times New Roman"/>
          <w:sz w:val="24"/>
          <w:szCs w:val="24"/>
        </w:rPr>
        <w:t>Вивальди «времена года»</w:t>
      </w:r>
    </w:p>
    <w:p w:rsidR="006C52B6" w:rsidRPr="006C52B6" w:rsidRDefault="006C52B6" w:rsidP="006C52B6">
      <w:pPr>
        <w:numPr>
          <w:ilvl w:val="0"/>
          <w:numId w:val="350"/>
        </w:numPr>
        <w:suppressAutoHyphens/>
        <w:spacing w:after="0"/>
        <w:contextualSpacing/>
        <w:rPr>
          <w:rFonts w:ascii="Times New Roman" w:hAnsi="Times New Roman" w:cs="Times New Roman"/>
          <w:b/>
          <w:sz w:val="24"/>
          <w:szCs w:val="24"/>
          <w:u w:val="single"/>
        </w:rPr>
      </w:pPr>
      <w:r w:rsidRPr="006C52B6">
        <w:rPr>
          <w:rFonts w:ascii="Times New Roman" w:hAnsi="Times New Roman" w:cs="Times New Roman"/>
          <w:sz w:val="24"/>
          <w:szCs w:val="24"/>
        </w:rPr>
        <w:t>Бетховен «Лунная соната»</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Урок № 33</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rPr>
        <w:t>Контрольный урок</w:t>
      </w:r>
      <w:r w:rsidRPr="006C52B6">
        <w:rPr>
          <w:rFonts w:ascii="Times New Roman" w:hAnsi="Times New Roman" w:cs="Times New Roman"/>
          <w:b/>
          <w:sz w:val="24"/>
          <w:szCs w:val="24"/>
          <w:u w:val="single"/>
        </w:rPr>
        <w:t xml:space="preserve"> </w:t>
      </w:r>
    </w:p>
    <w:p w:rsidR="006C52B6" w:rsidRPr="006C52B6" w:rsidRDefault="006C52B6" w:rsidP="006C52B6">
      <w:pPr>
        <w:spacing w:after="0"/>
        <w:rPr>
          <w:rFonts w:ascii="Times New Roman" w:hAnsi="Times New Roman" w:cs="Times New Roman"/>
          <w:b/>
          <w:sz w:val="24"/>
          <w:szCs w:val="24"/>
          <w:u w:val="single"/>
        </w:rPr>
      </w:pPr>
      <w:r w:rsidRPr="006C52B6">
        <w:rPr>
          <w:rFonts w:ascii="Times New Roman" w:hAnsi="Times New Roman" w:cs="Times New Roman"/>
          <w:b/>
          <w:sz w:val="24"/>
          <w:szCs w:val="24"/>
          <w:u w:val="single"/>
        </w:rPr>
        <w:t>Урок № 34</w:t>
      </w:r>
    </w:p>
    <w:p w:rsidR="006C52B6" w:rsidRPr="006C52B6" w:rsidRDefault="006C52B6" w:rsidP="006C52B6">
      <w:pPr>
        <w:suppressAutoHyphens/>
        <w:spacing w:after="0"/>
        <w:jc w:val="both"/>
        <w:rPr>
          <w:rFonts w:ascii="Times New Roman" w:hAnsi="Times New Roman" w:cs="Times New Roman"/>
          <w:b/>
          <w:color w:val="00000A"/>
          <w:sz w:val="24"/>
          <w:szCs w:val="24"/>
        </w:rPr>
      </w:pPr>
      <w:r w:rsidRPr="006C52B6">
        <w:rPr>
          <w:rFonts w:ascii="Times New Roman" w:hAnsi="Times New Roman" w:cs="Times New Roman"/>
          <w:b/>
          <w:sz w:val="24"/>
          <w:szCs w:val="24"/>
        </w:rPr>
        <w:t>Итоговый урок</w:t>
      </w:r>
    </w:p>
    <w:p w:rsidR="006C52B6" w:rsidRPr="006C52B6" w:rsidRDefault="006C52B6" w:rsidP="006C52B6">
      <w:pPr>
        <w:spacing w:after="0"/>
        <w:rPr>
          <w:rFonts w:ascii="Times New Roman" w:eastAsia="Times New Roman" w:hAnsi="Times New Roman" w:cs="Times New Roman"/>
          <w:sz w:val="24"/>
          <w:szCs w:val="24"/>
          <w:lang w:eastAsia="ru-RU"/>
        </w:rPr>
      </w:pPr>
    </w:p>
    <w:p w:rsidR="006C52B6" w:rsidRPr="006C52B6" w:rsidRDefault="006C52B6" w:rsidP="006C52B6">
      <w:pPr>
        <w:spacing w:after="0"/>
        <w:rPr>
          <w:rFonts w:ascii="Times New Roman" w:eastAsia="Times New Roman" w:hAnsi="Times New Roman" w:cs="Times New Roman"/>
          <w:sz w:val="24"/>
          <w:szCs w:val="24"/>
          <w:lang w:eastAsia="ru-RU"/>
        </w:rPr>
      </w:pPr>
    </w:p>
    <w:p w:rsidR="006C52B6" w:rsidRPr="006C52B6" w:rsidRDefault="006C52B6" w:rsidP="006C52B6">
      <w:pPr>
        <w:spacing w:after="0"/>
        <w:rPr>
          <w:rFonts w:ascii="Times New Roman" w:eastAsia="Times New Roman" w:hAnsi="Times New Roman" w:cs="Times New Roman"/>
          <w:sz w:val="24"/>
          <w:szCs w:val="24"/>
          <w:lang w:eastAsia="ru-RU"/>
        </w:rPr>
      </w:pPr>
    </w:p>
    <w:p w:rsidR="006C52B6" w:rsidRPr="006C52B6" w:rsidRDefault="006C52B6" w:rsidP="006C52B6">
      <w:pPr>
        <w:spacing w:after="0"/>
        <w:rPr>
          <w:rFonts w:ascii="Times New Roman" w:eastAsia="Times New Roman" w:hAnsi="Times New Roman" w:cs="Times New Roman"/>
          <w:sz w:val="24"/>
          <w:szCs w:val="24"/>
          <w:lang w:eastAsia="ru-RU"/>
        </w:rPr>
      </w:pPr>
    </w:p>
    <w:p w:rsidR="006C52B6" w:rsidRPr="006C52B6" w:rsidRDefault="006C52B6" w:rsidP="006C52B6">
      <w:pPr>
        <w:spacing w:after="0"/>
        <w:rPr>
          <w:rFonts w:ascii="Times New Roman" w:eastAsia="Times New Roman" w:hAnsi="Times New Roman" w:cs="Times New Roman"/>
          <w:sz w:val="24"/>
          <w:szCs w:val="24"/>
          <w:lang w:eastAsia="ru-RU"/>
        </w:rPr>
      </w:pPr>
    </w:p>
    <w:p w:rsidR="006C52B6" w:rsidRPr="006C52B6" w:rsidRDefault="006C52B6" w:rsidP="006C52B6">
      <w:pPr>
        <w:spacing w:after="0"/>
        <w:rPr>
          <w:rFonts w:ascii="Times New Roman" w:eastAsia="Times New Roman" w:hAnsi="Times New Roman" w:cs="Times New Roman"/>
          <w:sz w:val="24"/>
          <w:szCs w:val="24"/>
          <w:lang w:eastAsia="ru-RU"/>
        </w:rPr>
      </w:pPr>
    </w:p>
    <w:p w:rsidR="006C52B6" w:rsidRPr="006C52B6" w:rsidRDefault="006C52B6" w:rsidP="006C52B6">
      <w:pPr>
        <w:spacing w:after="0"/>
        <w:rPr>
          <w:rFonts w:ascii="Times New Roman" w:eastAsia="Times New Roman" w:hAnsi="Times New Roman" w:cs="Times New Roman"/>
          <w:sz w:val="24"/>
          <w:szCs w:val="24"/>
          <w:lang w:eastAsia="ru-RU"/>
        </w:rPr>
      </w:pPr>
    </w:p>
    <w:p w:rsidR="006C52B6" w:rsidRPr="006C52B6" w:rsidRDefault="006C52B6" w:rsidP="006C52B6">
      <w:pPr>
        <w:spacing w:after="0"/>
        <w:rPr>
          <w:rFonts w:ascii="Times New Roman" w:eastAsia="Times New Roman" w:hAnsi="Times New Roman" w:cs="Times New Roman"/>
          <w:sz w:val="24"/>
          <w:szCs w:val="24"/>
          <w:lang w:eastAsia="ru-RU"/>
        </w:rPr>
      </w:pPr>
    </w:p>
    <w:p w:rsidR="006C52B6" w:rsidRPr="006C52B6" w:rsidRDefault="006C52B6" w:rsidP="006C52B6">
      <w:pPr>
        <w:spacing w:after="0"/>
        <w:rPr>
          <w:rFonts w:ascii="Times New Roman" w:eastAsia="Times New Roman" w:hAnsi="Times New Roman" w:cs="Times New Roman"/>
          <w:sz w:val="24"/>
          <w:szCs w:val="24"/>
          <w:lang w:eastAsia="ru-RU"/>
        </w:rPr>
      </w:pPr>
    </w:p>
    <w:p w:rsidR="006C52B6" w:rsidRPr="006C52B6" w:rsidRDefault="006C52B6" w:rsidP="006C52B6">
      <w:pPr>
        <w:spacing w:after="0"/>
        <w:rPr>
          <w:rFonts w:ascii="Times New Roman" w:eastAsia="Times New Roman" w:hAnsi="Times New Roman" w:cs="Times New Roman"/>
          <w:sz w:val="24"/>
          <w:szCs w:val="24"/>
          <w:lang w:eastAsia="ru-RU"/>
        </w:rPr>
      </w:pPr>
    </w:p>
    <w:p w:rsidR="006C52B6" w:rsidRPr="006C52B6" w:rsidRDefault="006C52B6" w:rsidP="006C52B6">
      <w:pPr>
        <w:spacing w:after="0"/>
        <w:rPr>
          <w:rFonts w:ascii="Times New Roman" w:eastAsia="Times New Roman" w:hAnsi="Times New Roman" w:cs="Times New Roman"/>
          <w:sz w:val="24"/>
          <w:szCs w:val="24"/>
          <w:lang w:eastAsia="ru-RU"/>
        </w:rPr>
      </w:pPr>
    </w:p>
    <w:p w:rsidR="006C52B6" w:rsidRPr="006C52B6" w:rsidRDefault="006C52B6" w:rsidP="006C52B6">
      <w:pPr>
        <w:spacing w:after="0"/>
        <w:rPr>
          <w:rFonts w:ascii="Times New Roman" w:eastAsia="Times New Roman" w:hAnsi="Times New Roman" w:cs="Times New Roman"/>
          <w:sz w:val="24"/>
          <w:szCs w:val="24"/>
          <w:lang w:eastAsia="ru-RU"/>
        </w:rPr>
      </w:pPr>
    </w:p>
    <w:p w:rsidR="006C52B6" w:rsidRPr="006C52B6" w:rsidRDefault="006C52B6" w:rsidP="006C52B6">
      <w:pPr>
        <w:spacing w:after="0"/>
        <w:rPr>
          <w:rFonts w:ascii="Times New Roman" w:eastAsia="Times New Roman" w:hAnsi="Times New Roman" w:cs="Times New Roman"/>
          <w:sz w:val="24"/>
          <w:szCs w:val="24"/>
          <w:lang w:eastAsia="ru-RU"/>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center"/>
        <w:rPr>
          <w:rFonts w:ascii="Times New Roman" w:hAnsi="Times New Roman" w:cs="Times New Roman"/>
          <w:color w:val="00000A"/>
          <w:sz w:val="24"/>
          <w:szCs w:val="24"/>
        </w:rPr>
      </w:pPr>
    </w:p>
    <w:p w:rsidR="006C52B6" w:rsidRPr="006C52B6" w:rsidRDefault="006C52B6" w:rsidP="006C52B6">
      <w:pPr>
        <w:suppressAutoHyphens/>
        <w:spacing w:after="0"/>
        <w:jc w:val="center"/>
        <w:rPr>
          <w:rFonts w:ascii="Times New Roman" w:hAnsi="Times New Roman" w:cs="Times New Roman"/>
          <w:b/>
          <w:color w:val="00000A"/>
          <w:sz w:val="28"/>
          <w:szCs w:val="28"/>
        </w:rPr>
      </w:pPr>
      <w:r w:rsidRPr="006C52B6">
        <w:rPr>
          <w:rFonts w:ascii="Times New Roman" w:hAnsi="Times New Roman" w:cs="Times New Roman"/>
          <w:b/>
          <w:color w:val="00000A"/>
          <w:sz w:val="28"/>
          <w:szCs w:val="28"/>
          <w:lang w:val="en-US"/>
        </w:rPr>
        <w:lastRenderedPageBreak/>
        <w:t>IV</w:t>
      </w:r>
      <w:r w:rsidRPr="006C52B6">
        <w:rPr>
          <w:rFonts w:ascii="Times New Roman" w:hAnsi="Times New Roman" w:cs="Times New Roman"/>
          <w:b/>
          <w:color w:val="00000A"/>
          <w:sz w:val="28"/>
          <w:szCs w:val="28"/>
        </w:rPr>
        <w:t>. Требования к уровню подготовки обучающихся</w:t>
      </w: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Раздел содержит перечень знаний умений и навыков, приобретение которых обеспечивает программа «Слушание музыки»: </w:t>
      </w:r>
    </w:p>
    <w:p w:rsidR="006C52B6" w:rsidRPr="006C52B6" w:rsidRDefault="006C52B6" w:rsidP="006C52B6">
      <w:pPr>
        <w:numPr>
          <w:ilvl w:val="0"/>
          <w:numId w:val="322"/>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наличие первоначальных знаний о музыке, как виде искусства, ее основных составляющих, в том числе о музыкальных инструментах, исполнительских коллективах (хоровых, оркестровых), основных жанрах; </w:t>
      </w:r>
    </w:p>
    <w:p w:rsidR="006C52B6" w:rsidRPr="006C52B6" w:rsidRDefault="006C52B6" w:rsidP="006C52B6">
      <w:pPr>
        <w:numPr>
          <w:ilvl w:val="0"/>
          <w:numId w:val="322"/>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способность проявлять эмоциональное сопереживание в процессе восприятия музыкального произведения; </w:t>
      </w:r>
    </w:p>
    <w:p w:rsidR="006C52B6" w:rsidRPr="006C52B6" w:rsidRDefault="006C52B6" w:rsidP="006C52B6">
      <w:pPr>
        <w:numPr>
          <w:ilvl w:val="0"/>
          <w:numId w:val="322"/>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умение проанализировать и рассказать о своем впечатлении от прослушанного музыкального произведения, провести ассоциативные связи с фактами своего жизненного опыта или произведениями других видов искусств; </w:t>
      </w:r>
    </w:p>
    <w:p w:rsidR="006C52B6" w:rsidRPr="006C52B6" w:rsidRDefault="006C52B6" w:rsidP="006C52B6">
      <w:pPr>
        <w:numPr>
          <w:ilvl w:val="0"/>
          <w:numId w:val="322"/>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первоначальные представления об особенностях музыкального языка и средствах выразительности; </w:t>
      </w:r>
    </w:p>
    <w:p w:rsidR="006C52B6" w:rsidRPr="006C52B6" w:rsidRDefault="006C52B6" w:rsidP="006C52B6">
      <w:pPr>
        <w:numPr>
          <w:ilvl w:val="0"/>
          <w:numId w:val="322"/>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владение навыками восприятия музыкального образа и умение передавать свое впечатление в словесной характеристике (эпитеты, сравнения, ассоциации). </w:t>
      </w:r>
    </w:p>
    <w:p w:rsidR="006C52B6" w:rsidRPr="006C52B6" w:rsidRDefault="006C52B6" w:rsidP="006C52B6">
      <w:pPr>
        <w:suppressAutoHyphens/>
        <w:spacing w:after="0"/>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Педагог оценивает следующие виды деятельности учащихся:</w:t>
      </w:r>
    </w:p>
    <w:p w:rsidR="006C52B6" w:rsidRPr="006C52B6" w:rsidRDefault="006C52B6" w:rsidP="006C52B6">
      <w:pPr>
        <w:numPr>
          <w:ilvl w:val="0"/>
          <w:numId w:val="323"/>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умение давать характеристику музыкальному произведению; • создание музыкального сочинения;</w:t>
      </w:r>
    </w:p>
    <w:p w:rsidR="006C52B6" w:rsidRPr="006C52B6" w:rsidRDefault="006C52B6" w:rsidP="006C52B6">
      <w:pPr>
        <w:numPr>
          <w:ilvl w:val="0"/>
          <w:numId w:val="323"/>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«узнавание» музыкальных произведений; • элементарный анализ строения музыкальных произведений.</w:t>
      </w: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center"/>
        <w:rPr>
          <w:rFonts w:ascii="Times New Roman" w:hAnsi="Times New Roman" w:cs="Times New Roman"/>
          <w:b/>
          <w:color w:val="00000A"/>
          <w:sz w:val="28"/>
          <w:szCs w:val="28"/>
        </w:rPr>
      </w:pPr>
      <w:r w:rsidRPr="006C52B6">
        <w:rPr>
          <w:rFonts w:ascii="Times New Roman" w:hAnsi="Times New Roman" w:cs="Times New Roman"/>
          <w:b/>
          <w:color w:val="00000A"/>
          <w:sz w:val="28"/>
          <w:szCs w:val="28"/>
        </w:rPr>
        <w:lastRenderedPageBreak/>
        <w:t>V. Формы и методы контроля, система оценок</w:t>
      </w: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numPr>
          <w:ilvl w:val="3"/>
          <w:numId w:val="312"/>
        </w:numPr>
        <w:tabs>
          <w:tab w:val="left" w:pos="426"/>
        </w:tabs>
        <w:suppressAutoHyphens/>
        <w:spacing w:after="0"/>
        <w:ind w:left="0" w:firstLine="0"/>
        <w:contextualSpacing/>
        <w:jc w:val="both"/>
        <w:rPr>
          <w:rFonts w:ascii="Times New Roman" w:hAnsi="Times New Roman" w:cs="Times New Roman"/>
          <w:b/>
          <w:i/>
          <w:color w:val="00000A"/>
          <w:sz w:val="24"/>
          <w:szCs w:val="24"/>
        </w:rPr>
      </w:pPr>
      <w:r w:rsidRPr="006C52B6">
        <w:rPr>
          <w:rFonts w:ascii="Times New Roman" w:hAnsi="Times New Roman" w:cs="Times New Roman"/>
          <w:b/>
          <w:color w:val="00000A"/>
          <w:sz w:val="24"/>
          <w:szCs w:val="24"/>
        </w:rPr>
        <w:t>Аттестация: цели, виды, форма, содержание</w:t>
      </w: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Основными принципами проведения и организации всех видов контроля успеваемости является систематичность и учет индивидуальных особенностей обучаемого. </w:t>
      </w: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Текущий контроль знаний, умений и навыков происходит на каждом уроке в условиях непосредственного общения с учащимися и осуществляется в следующих формах: </w:t>
      </w:r>
    </w:p>
    <w:p w:rsidR="006C52B6" w:rsidRPr="006C52B6" w:rsidRDefault="006C52B6" w:rsidP="006C52B6">
      <w:pPr>
        <w:numPr>
          <w:ilvl w:val="0"/>
          <w:numId w:val="324"/>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беседа, устный опрос, викторины по пройденному материалу; </w:t>
      </w:r>
    </w:p>
    <w:p w:rsidR="006C52B6" w:rsidRPr="006C52B6" w:rsidRDefault="006C52B6" w:rsidP="006C52B6">
      <w:pPr>
        <w:numPr>
          <w:ilvl w:val="0"/>
          <w:numId w:val="324"/>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обмен мнениями о прослушанном музыкальном примере; </w:t>
      </w:r>
    </w:p>
    <w:p w:rsidR="006C52B6" w:rsidRPr="006C52B6" w:rsidRDefault="006C52B6" w:rsidP="006C52B6">
      <w:pPr>
        <w:numPr>
          <w:ilvl w:val="0"/>
          <w:numId w:val="324"/>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представление своих творческих работ (сочинение музыкальных иллюстраций, письменные работы по графику, схеме, таблицы, рисунки). </w:t>
      </w:r>
    </w:p>
    <w:p w:rsidR="006C52B6" w:rsidRPr="006C52B6" w:rsidRDefault="006C52B6" w:rsidP="006C52B6">
      <w:pPr>
        <w:widowControl w:val="0"/>
        <w:suppressAutoHyphens/>
        <w:spacing w:after="0"/>
        <w:ind w:firstLine="709"/>
        <w:jc w:val="both"/>
        <w:textAlignment w:val="baseline"/>
        <w:rPr>
          <w:rFonts w:ascii="Times New Roman" w:eastAsia="Andale Sans UI" w:hAnsi="Times New Roman" w:cs="Times New Roman"/>
          <w:color w:val="00000A"/>
          <w:sz w:val="24"/>
          <w:szCs w:val="24"/>
          <w:lang w:bidi="en-US"/>
        </w:rPr>
      </w:pPr>
      <w:r w:rsidRPr="006C52B6">
        <w:rPr>
          <w:rFonts w:ascii="Times New Roman" w:eastAsia="Andale Sans UI" w:hAnsi="Times New Roman" w:cs="Times New Roman"/>
          <w:color w:val="00000A"/>
          <w:sz w:val="24"/>
          <w:szCs w:val="24"/>
          <w:lang w:bidi="en-US"/>
        </w:rPr>
        <w:t xml:space="preserve">Программа «Слушание музыки» предусматривает промежуточный контроль успеваемости учащихся в форме итоговых контрольных уроков, которые проводятся в конце каждого полугодия. </w:t>
      </w:r>
    </w:p>
    <w:p w:rsidR="006C52B6" w:rsidRPr="006C52B6" w:rsidRDefault="006C52B6" w:rsidP="006C52B6">
      <w:pPr>
        <w:suppressAutoHyphens/>
        <w:spacing w:before="57" w:after="0"/>
        <w:ind w:right="57" w:firstLine="426"/>
        <w:jc w:val="both"/>
        <w:rPr>
          <w:rFonts w:ascii="Times New Roman" w:eastAsia="Calibri" w:hAnsi="Times New Roman" w:cs="Times New Roman"/>
          <w:color w:val="00000A"/>
          <w:sz w:val="24"/>
          <w:szCs w:val="24"/>
        </w:rPr>
      </w:pPr>
      <w:r w:rsidRPr="006C52B6">
        <w:rPr>
          <w:rFonts w:ascii="Times New Roman" w:eastAsia="Calibri" w:hAnsi="Times New Roman" w:cs="Times New Roman"/>
          <w:color w:val="00000A"/>
          <w:sz w:val="24"/>
          <w:szCs w:val="24"/>
        </w:rPr>
        <w:t xml:space="preserve">При текущем контроле аттестации устанавливается десятибалльная система оценок: 2, 3-, 3, 3+, 4-, 4, 4+, 5-, 5, 5+. </w:t>
      </w:r>
    </w:p>
    <w:p w:rsidR="006C52B6" w:rsidRPr="006C52B6" w:rsidRDefault="006C52B6" w:rsidP="006C52B6">
      <w:pPr>
        <w:suppressAutoHyphens/>
        <w:spacing w:before="57" w:after="0"/>
        <w:ind w:right="57" w:firstLine="426"/>
        <w:jc w:val="both"/>
        <w:rPr>
          <w:rFonts w:ascii="Times New Roman" w:eastAsia="Calibri" w:hAnsi="Times New Roman" w:cs="Times New Roman"/>
          <w:color w:val="00000A"/>
          <w:sz w:val="24"/>
          <w:szCs w:val="24"/>
        </w:rPr>
      </w:pPr>
    </w:p>
    <w:p w:rsidR="006C52B6" w:rsidRPr="006C52B6" w:rsidRDefault="006C52B6" w:rsidP="006C52B6">
      <w:pPr>
        <w:numPr>
          <w:ilvl w:val="3"/>
          <w:numId w:val="312"/>
        </w:numPr>
        <w:tabs>
          <w:tab w:val="left" w:pos="426"/>
        </w:tabs>
        <w:suppressAutoHyphens/>
        <w:spacing w:after="0"/>
        <w:ind w:left="0" w:firstLine="0"/>
        <w:contextualSpacing/>
        <w:jc w:val="both"/>
        <w:rPr>
          <w:rFonts w:ascii="Times New Roman" w:hAnsi="Times New Roman" w:cs="Times New Roman"/>
          <w:b/>
          <w:i/>
          <w:color w:val="00000A"/>
          <w:sz w:val="24"/>
          <w:szCs w:val="24"/>
        </w:rPr>
      </w:pPr>
      <w:r w:rsidRPr="006C52B6">
        <w:rPr>
          <w:rFonts w:ascii="Times New Roman" w:hAnsi="Times New Roman" w:cs="Times New Roman"/>
          <w:b/>
          <w:color w:val="00000A"/>
          <w:sz w:val="24"/>
          <w:szCs w:val="24"/>
        </w:rPr>
        <w:t>Требования к промежуточной аттестации</w:t>
      </w:r>
    </w:p>
    <w:tbl>
      <w:tblPr>
        <w:tblStyle w:val="72"/>
        <w:tblW w:w="9746" w:type="dxa"/>
        <w:tblInd w:w="98" w:type="dxa"/>
        <w:tblCellMar>
          <w:left w:w="98" w:type="dxa"/>
        </w:tblCellMar>
        <w:tblLook w:val="04A0"/>
      </w:tblPr>
      <w:tblGrid>
        <w:gridCol w:w="990"/>
        <w:gridCol w:w="4394"/>
        <w:gridCol w:w="4362"/>
      </w:tblGrid>
      <w:tr w:rsidR="006C52B6" w:rsidRPr="006C52B6" w:rsidTr="009723AA">
        <w:tc>
          <w:tcPr>
            <w:tcW w:w="990" w:type="dxa"/>
            <w:shd w:val="clear" w:color="auto" w:fill="auto"/>
            <w:tcMar>
              <w:left w:w="98" w:type="dxa"/>
            </w:tcMar>
          </w:tcPr>
          <w:p w:rsidR="006C52B6" w:rsidRPr="006C52B6" w:rsidRDefault="006C52B6" w:rsidP="006C52B6">
            <w:pPr>
              <w:suppressAutoHyphens/>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Класс</w:t>
            </w:r>
          </w:p>
        </w:tc>
        <w:tc>
          <w:tcPr>
            <w:tcW w:w="4394" w:type="dxa"/>
            <w:shd w:val="clear" w:color="auto" w:fill="auto"/>
            <w:tcMar>
              <w:left w:w="98" w:type="dxa"/>
            </w:tcMar>
          </w:tcPr>
          <w:p w:rsidR="006C52B6" w:rsidRPr="006C52B6" w:rsidRDefault="006C52B6" w:rsidP="006C52B6">
            <w:pPr>
              <w:suppressAutoHyphens/>
              <w:jc w:val="center"/>
              <w:rPr>
                <w:rFonts w:ascii="Times New Roman" w:hAnsi="Times New Roman" w:cs="Times New Roman"/>
                <w:b/>
                <w:color w:val="00000A"/>
                <w:sz w:val="24"/>
                <w:szCs w:val="24"/>
              </w:rPr>
            </w:pPr>
            <w:r w:rsidRPr="006C52B6">
              <w:rPr>
                <w:rFonts w:ascii="Times New Roman" w:hAnsi="Times New Roman" w:cs="Times New Roman"/>
                <w:b/>
                <w:color w:val="00000A"/>
                <w:sz w:val="24"/>
                <w:szCs w:val="24"/>
              </w:rPr>
              <w:t>Форма промежуточной аттестации / требования</w:t>
            </w:r>
          </w:p>
        </w:tc>
        <w:tc>
          <w:tcPr>
            <w:tcW w:w="4362" w:type="dxa"/>
            <w:shd w:val="clear" w:color="auto" w:fill="auto"/>
            <w:tcMar>
              <w:left w:w="98" w:type="dxa"/>
            </w:tcMar>
          </w:tcPr>
          <w:p w:rsidR="006C52B6" w:rsidRPr="006C52B6" w:rsidRDefault="006C52B6" w:rsidP="006C52B6">
            <w:pPr>
              <w:suppressAutoHyphens/>
              <w:jc w:val="center"/>
              <w:rPr>
                <w:rFonts w:ascii="Times New Roman" w:hAnsi="Times New Roman" w:cs="Times New Roman"/>
                <w:b/>
                <w:color w:val="00000A"/>
                <w:sz w:val="24"/>
                <w:szCs w:val="24"/>
              </w:rPr>
            </w:pPr>
            <w:r w:rsidRPr="006C52B6">
              <w:rPr>
                <w:rFonts w:ascii="Times New Roman" w:hAnsi="Times New Roman" w:cs="Times New Roman"/>
                <w:b/>
                <w:color w:val="00000A"/>
                <w:sz w:val="24"/>
                <w:szCs w:val="24"/>
              </w:rPr>
              <w:t>Содержание промежуточной аттестации</w:t>
            </w:r>
          </w:p>
        </w:tc>
      </w:tr>
      <w:tr w:rsidR="006C52B6" w:rsidRPr="006C52B6" w:rsidTr="009723AA">
        <w:tc>
          <w:tcPr>
            <w:tcW w:w="990" w:type="dxa"/>
            <w:shd w:val="clear" w:color="auto" w:fill="auto"/>
            <w:tcMar>
              <w:left w:w="98" w:type="dxa"/>
            </w:tcMar>
          </w:tcPr>
          <w:p w:rsidR="006C52B6" w:rsidRPr="006C52B6" w:rsidRDefault="006C52B6" w:rsidP="006C52B6">
            <w:pPr>
              <w:suppressAutoHyphens/>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1</w:t>
            </w:r>
          </w:p>
        </w:tc>
        <w:tc>
          <w:tcPr>
            <w:tcW w:w="4394" w:type="dxa"/>
            <w:shd w:val="clear" w:color="auto" w:fill="auto"/>
            <w:tcMar>
              <w:left w:w="98" w:type="dxa"/>
            </w:tcMar>
          </w:tcPr>
          <w:p w:rsidR="006C52B6" w:rsidRPr="006C52B6" w:rsidRDefault="006C52B6" w:rsidP="006C52B6">
            <w:pPr>
              <w:suppressAutoHyphens/>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     Итоговый контрольный урок - обобщение пройденного понятийного и музыкального материала. </w:t>
            </w:r>
          </w:p>
          <w:p w:rsidR="006C52B6" w:rsidRPr="006C52B6" w:rsidRDefault="006C52B6" w:rsidP="006C52B6">
            <w:pPr>
              <w:suppressAutoHyphens/>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 Наличие первоначальных знаний и представлений о средствах выразительности, элементах музыкального языка. </w:t>
            </w:r>
          </w:p>
          <w:p w:rsidR="006C52B6" w:rsidRPr="006C52B6" w:rsidRDefault="006C52B6" w:rsidP="006C52B6">
            <w:pPr>
              <w:suppressAutoHyphens/>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 Наличие умений и навыков: </w:t>
            </w:r>
          </w:p>
          <w:p w:rsidR="006C52B6" w:rsidRPr="006C52B6" w:rsidRDefault="006C52B6" w:rsidP="006C52B6">
            <w:pPr>
              <w:suppressAutoHyphens/>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   - слуховое восприятие элементов музыкальной речи, интонации; </w:t>
            </w:r>
          </w:p>
          <w:p w:rsidR="006C52B6" w:rsidRPr="006C52B6" w:rsidRDefault="006C52B6" w:rsidP="006C52B6">
            <w:pPr>
              <w:suppressAutoHyphens/>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   - умение передавать свое впечатление в словесной характеристике (эпитеты, сравнения); </w:t>
            </w:r>
          </w:p>
          <w:p w:rsidR="006C52B6" w:rsidRPr="006C52B6" w:rsidRDefault="006C52B6" w:rsidP="006C52B6">
            <w:pPr>
              <w:suppressAutoHyphens/>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   - воспроизведение в жестах, пластике, графике, в песенках-моделях ярких деталей музыкальной речи (невербальные формы выражения собственных впечатлений).</w:t>
            </w:r>
          </w:p>
        </w:tc>
        <w:tc>
          <w:tcPr>
            <w:tcW w:w="4362" w:type="dxa"/>
            <w:shd w:val="clear" w:color="auto" w:fill="auto"/>
            <w:tcMar>
              <w:left w:w="98" w:type="dxa"/>
            </w:tcMar>
          </w:tcPr>
          <w:p w:rsidR="006C52B6" w:rsidRPr="006C52B6" w:rsidRDefault="006C52B6" w:rsidP="006C52B6">
            <w:pPr>
              <w:suppressAutoHyphens/>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 Первоначальные знания и представления о некоторых музыкальных явлениях: звук и его характеристики, метр, фактура, кантилена, речитатив, скерцо, соло, тутти, кульминация, диссонанс, консонанс, основные типы интонаций, некоторые танцевальные жанры, инструменты симфонического оркестра. </w:t>
            </w:r>
          </w:p>
          <w:p w:rsidR="006C52B6" w:rsidRPr="006C52B6" w:rsidRDefault="006C52B6" w:rsidP="006C52B6">
            <w:pPr>
              <w:suppressAutoHyphens/>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Музыкально-слуховое осознание средств выразительности в незнакомых произведениях с ярким программным содержанием: Э.Григ, К.Сен-Санс, детские альбомы П.И.Чайковского, Р.Шумана, И.С.Баха, С.С.Прокофьева, Г.В.Свиридова,Р.К.Щедрина, В.А.Гаврилина.</w:t>
            </w:r>
          </w:p>
        </w:tc>
      </w:tr>
      <w:tr w:rsidR="006C52B6" w:rsidRPr="006C52B6" w:rsidTr="009723AA">
        <w:tc>
          <w:tcPr>
            <w:tcW w:w="990" w:type="dxa"/>
            <w:shd w:val="clear" w:color="auto" w:fill="auto"/>
            <w:tcMar>
              <w:left w:w="98" w:type="dxa"/>
            </w:tcMar>
          </w:tcPr>
          <w:p w:rsidR="006C52B6" w:rsidRPr="006C52B6" w:rsidRDefault="006C52B6" w:rsidP="006C52B6">
            <w:pPr>
              <w:suppressAutoHyphens/>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2</w:t>
            </w:r>
          </w:p>
        </w:tc>
        <w:tc>
          <w:tcPr>
            <w:tcW w:w="4394" w:type="dxa"/>
            <w:shd w:val="clear" w:color="auto" w:fill="auto"/>
            <w:tcMar>
              <w:left w:w="98" w:type="dxa"/>
            </w:tcMar>
          </w:tcPr>
          <w:p w:rsidR="006C52B6" w:rsidRPr="006C52B6" w:rsidRDefault="006C52B6" w:rsidP="006C52B6">
            <w:pPr>
              <w:suppressAutoHyphens/>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Итоговый контрольный урок. </w:t>
            </w:r>
          </w:p>
          <w:p w:rsidR="006C52B6" w:rsidRPr="006C52B6" w:rsidRDefault="006C52B6" w:rsidP="006C52B6">
            <w:pPr>
              <w:suppressAutoHyphens/>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 Наличие первоначальных знаний и музыкально-слуховых представлений о способах развития темы и особенностях музыкально-образного содержания. </w:t>
            </w:r>
          </w:p>
          <w:p w:rsidR="006C52B6" w:rsidRPr="006C52B6" w:rsidRDefault="006C52B6" w:rsidP="006C52B6">
            <w:pPr>
              <w:suppressAutoHyphens/>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 Наличие первичных умений и навыков: </w:t>
            </w:r>
          </w:p>
          <w:p w:rsidR="006C52B6" w:rsidRPr="006C52B6" w:rsidRDefault="006C52B6" w:rsidP="006C52B6">
            <w:pPr>
              <w:suppressAutoHyphens/>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    - умение охарактеризовать некоторые </w:t>
            </w:r>
            <w:r w:rsidRPr="006C52B6">
              <w:rPr>
                <w:rFonts w:ascii="Times New Roman" w:hAnsi="Times New Roman" w:cs="Times New Roman"/>
                <w:color w:val="00000A"/>
                <w:sz w:val="24"/>
                <w:szCs w:val="24"/>
              </w:rPr>
              <w:lastRenderedPageBreak/>
              <w:t xml:space="preserve">стороны образного содержания и развития музыкальных интонаций; </w:t>
            </w:r>
          </w:p>
          <w:p w:rsidR="006C52B6" w:rsidRPr="006C52B6" w:rsidRDefault="006C52B6" w:rsidP="006C52B6">
            <w:pPr>
              <w:suppressAutoHyphens/>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   - умение работать с графическими моделями, отражающими детали музыкального развития в незнакомых произведениях, избранных с учетом возрастных и личностных возможностей учащихся.</w:t>
            </w:r>
          </w:p>
        </w:tc>
        <w:tc>
          <w:tcPr>
            <w:tcW w:w="4362" w:type="dxa"/>
            <w:shd w:val="clear" w:color="auto" w:fill="auto"/>
            <w:tcMar>
              <w:left w:w="98" w:type="dxa"/>
            </w:tcMar>
          </w:tcPr>
          <w:p w:rsidR="006C52B6" w:rsidRPr="006C52B6" w:rsidRDefault="006C52B6" w:rsidP="006C52B6">
            <w:pPr>
              <w:suppressAutoHyphens/>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lastRenderedPageBreak/>
              <w:t xml:space="preserve">• Первоначальные знания и музыкально- слуховые представления: </w:t>
            </w:r>
          </w:p>
          <w:p w:rsidR="006C52B6" w:rsidRPr="006C52B6" w:rsidRDefault="006C52B6" w:rsidP="006C52B6">
            <w:pPr>
              <w:suppressAutoHyphens/>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       - выразительные свойства звуковой ткани, средства создания музыкального образа; </w:t>
            </w:r>
          </w:p>
          <w:p w:rsidR="006C52B6" w:rsidRPr="006C52B6" w:rsidRDefault="006C52B6" w:rsidP="006C52B6">
            <w:pPr>
              <w:suppressAutoHyphens/>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      - способы развития музыкальной темы (повтор, контраст); </w:t>
            </w:r>
          </w:p>
          <w:p w:rsidR="006C52B6" w:rsidRPr="006C52B6" w:rsidRDefault="006C52B6" w:rsidP="006C52B6">
            <w:pPr>
              <w:suppressAutoHyphens/>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      - исходные типы интонаций </w:t>
            </w:r>
            <w:r w:rsidRPr="006C52B6">
              <w:rPr>
                <w:rFonts w:ascii="Times New Roman" w:hAnsi="Times New Roman" w:cs="Times New Roman"/>
                <w:color w:val="00000A"/>
                <w:sz w:val="24"/>
                <w:szCs w:val="24"/>
              </w:rPr>
              <w:lastRenderedPageBreak/>
              <w:t xml:space="preserve">(первичные жанры); </w:t>
            </w:r>
          </w:p>
          <w:p w:rsidR="006C52B6" w:rsidRPr="006C52B6" w:rsidRDefault="006C52B6" w:rsidP="006C52B6">
            <w:pPr>
              <w:suppressAutoHyphens/>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      - кульминация в процессе развития интонаций. </w:t>
            </w:r>
          </w:p>
          <w:p w:rsidR="006C52B6" w:rsidRPr="006C52B6" w:rsidRDefault="006C52B6" w:rsidP="006C52B6">
            <w:pPr>
              <w:suppressAutoHyphens/>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Осознание особенностей развития музыкальной фабулы и интонаций в музыке, связанной с театрально- сценическими жанрами и в произведениях с ярким программным содержанием.</w:t>
            </w:r>
          </w:p>
        </w:tc>
      </w:tr>
      <w:tr w:rsidR="006C52B6" w:rsidRPr="006C52B6" w:rsidTr="009723AA">
        <w:tc>
          <w:tcPr>
            <w:tcW w:w="990" w:type="dxa"/>
            <w:shd w:val="clear" w:color="auto" w:fill="auto"/>
            <w:tcMar>
              <w:left w:w="98" w:type="dxa"/>
            </w:tcMar>
          </w:tcPr>
          <w:p w:rsidR="006C52B6" w:rsidRPr="006C52B6" w:rsidRDefault="006C52B6" w:rsidP="006C52B6">
            <w:pPr>
              <w:suppressAutoHyphens/>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lastRenderedPageBreak/>
              <w:t>3</w:t>
            </w:r>
          </w:p>
        </w:tc>
        <w:tc>
          <w:tcPr>
            <w:tcW w:w="4394" w:type="dxa"/>
            <w:shd w:val="clear" w:color="auto" w:fill="auto"/>
            <w:tcMar>
              <w:left w:w="98" w:type="dxa"/>
            </w:tcMar>
          </w:tcPr>
          <w:p w:rsidR="006C52B6" w:rsidRPr="006C52B6" w:rsidRDefault="006C52B6" w:rsidP="006C52B6">
            <w:pPr>
              <w:suppressAutoHyphens/>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Итоговый контрольный урок (зачет). </w:t>
            </w:r>
          </w:p>
          <w:p w:rsidR="006C52B6" w:rsidRPr="006C52B6" w:rsidRDefault="006C52B6" w:rsidP="006C52B6">
            <w:pPr>
              <w:suppressAutoHyphens/>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 Наличие первоначальных знаний и музыкально-слуховых представлений о музыкальных жанрах, простых формах, инструментах симфонического оркестра. </w:t>
            </w:r>
          </w:p>
          <w:p w:rsidR="006C52B6" w:rsidRPr="006C52B6" w:rsidRDefault="006C52B6" w:rsidP="006C52B6">
            <w:pPr>
              <w:suppressAutoHyphens/>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 Наличие умений и навыков: </w:t>
            </w:r>
          </w:p>
          <w:p w:rsidR="006C52B6" w:rsidRPr="006C52B6" w:rsidRDefault="006C52B6" w:rsidP="006C52B6">
            <w:pPr>
              <w:suppressAutoHyphens/>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   - умение передавать свое впечатление в словесной характеристике с опорой на элементы музыкальной речи и средства выразительности; </w:t>
            </w:r>
          </w:p>
          <w:p w:rsidR="006C52B6" w:rsidRPr="006C52B6" w:rsidRDefault="006C52B6" w:rsidP="006C52B6">
            <w:pPr>
              <w:suppressAutoHyphens/>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   - зрительно-слуховое восприятие особенностей музыкального жанра, формы; </w:t>
            </w:r>
          </w:p>
          <w:p w:rsidR="006C52B6" w:rsidRPr="006C52B6" w:rsidRDefault="006C52B6" w:rsidP="006C52B6">
            <w:pPr>
              <w:suppressAutoHyphens/>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   - умение работать с графической моделью музыкального произведения, отражающей детали музыкальной ткани и развития интонаций; </w:t>
            </w:r>
          </w:p>
          <w:p w:rsidR="006C52B6" w:rsidRPr="006C52B6" w:rsidRDefault="006C52B6" w:rsidP="006C52B6">
            <w:pPr>
              <w:suppressAutoHyphens/>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  - навык творческого взаимодействия в коллективной работе.</w:t>
            </w:r>
          </w:p>
        </w:tc>
        <w:tc>
          <w:tcPr>
            <w:tcW w:w="4362" w:type="dxa"/>
            <w:shd w:val="clear" w:color="auto" w:fill="auto"/>
            <w:tcMar>
              <w:left w:w="98" w:type="dxa"/>
            </w:tcMar>
          </w:tcPr>
          <w:p w:rsidR="006C52B6" w:rsidRPr="006C52B6" w:rsidRDefault="006C52B6" w:rsidP="006C52B6">
            <w:pPr>
              <w:suppressAutoHyphens/>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 Первоначальные знания и музыкально- слуховые представления: </w:t>
            </w:r>
          </w:p>
          <w:p w:rsidR="006C52B6" w:rsidRPr="006C52B6" w:rsidRDefault="006C52B6" w:rsidP="006C52B6">
            <w:pPr>
              <w:suppressAutoHyphens/>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 об исполнительских коллективах; </w:t>
            </w:r>
          </w:p>
          <w:p w:rsidR="006C52B6" w:rsidRPr="006C52B6" w:rsidRDefault="006C52B6" w:rsidP="006C52B6">
            <w:pPr>
              <w:suppressAutoHyphens/>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 о музыкальных жанрах; </w:t>
            </w:r>
          </w:p>
          <w:p w:rsidR="006C52B6" w:rsidRPr="006C52B6" w:rsidRDefault="006C52B6" w:rsidP="006C52B6">
            <w:pPr>
              <w:suppressAutoHyphens/>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 о строении простых музыкальных форм и способах интонационно- тематического развития. </w:t>
            </w:r>
          </w:p>
          <w:p w:rsidR="006C52B6" w:rsidRPr="006C52B6" w:rsidRDefault="006C52B6" w:rsidP="006C52B6">
            <w:pPr>
              <w:suppressAutoHyphens/>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Музыкально-слуховое осознание и характеристика жанра и формы в произведениях разных стилей: А. Вивальди, И. С. Бах, К. В. Глюк, Ж. Б. Рамо, Г. Ф. Гендель, Д. Скарлатти, Дж. Россини, В. Моцарт, Э. Григ, К. Дебюсси, Н. А. Римский-Корсаков, П. И. Чайковский, А. П. Бородин, А. К. Лядов, С. С. Прокофьев, Б. Бриттен.</w:t>
            </w:r>
          </w:p>
        </w:tc>
      </w:tr>
    </w:tbl>
    <w:p w:rsidR="006C52B6" w:rsidRPr="006C52B6" w:rsidRDefault="006C52B6" w:rsidP="006C52B6">
      <w:pPr>
        <w:suppressAutoHyphens/>
        <w:spacing w:after="0"/>
        <w:ind w:firstLine="709"/>
        <w:jc w:val="both"/>
        <w:rPr>
          <w:rFonts w:ascii="Times New Roman" w:hAnsi="Times New Roman" w:cs="Times New Roman"/>
          <w:color w:val="00000A"/>
          <w:sz w:val="24"/>
          <w:szCs w:val="24"/>
        </w:rPr>
      </w:pP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Устный опрос - проверка знаний в форме беседы, которая предполагает знание выразительных средств (согласно календарно-тематическому плану), владение первичными навыками словесной характеристики.</w:t>
      </w:r>
    </w:p>
    <w:p w:rsidR="006C52B6" w:rsidRPr="006C52B6" w:rsidRDefault="006C52B6" w:rsidP="006C52B6">
      <w:pPr>
        <w:suppressAutoHyphens/>
        <w:spacing w:after="0"/>
        <w:ind w:right="57" w:firstLine="709"/>
        <w:jc w:val="both"/>
        <w:rPr>
          <w:rFonts w:ascii="Times New Roman" w:eastAsia="SimSun" w:hAnsi="Times New Roman" w:cs="Times New Roman"/>
          <w:color w:val="00000A"/>
          <w:sz w:val="24"/>
          <w:szCs w:val="24"/>
          <w:lang w:eastAsia="ar-SA"/>
        </w:rPr>
      </w:pPr>
      <w:r w:rsidRPr="006C52B6">
        <w:rPr>
          <w:rFonts w:ascii="Times New Roman" w:eastAsia="SimSun" w:hAnsi="Times New Roman" w:cs="Times New Roman"/>
          <w:color w:val="00000A"/>
          <w:sz w:val="24"/>
          <w:szCs w:val="24"/>
          <w:lang w:eastAsia="ar-SA"/>
        </w:rPr>
        <w:t>Фонды оценочных средств призваны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искусства.</w:t>
      </w:r>
    </w:p>
    <w:p w:rsidR="006C52B6" w:rsidRPr="006C52B6" w:rsidRDefault="006C52B6" w:rsidP="006C52B6">
      <w:pPr>
        <w:suppressAutoHyphens/>
        <w:spacing w:after="0"/>
        <w:ind w:right="57" w:firstLine="709"/>
        <w:jc w:val="both"/>
        <w:rPr>
          <w:rFonts w:ascii="Times New Roman" w:eastAsia="SimSun" w:hAnsi="Times New Roman" w:cs="Times New Roman"/>
          <w:color w:val="00000A"/>
          <w:sz w:val="24"/>
          <w:szCs w:val="24"/>
          <w:lang w:eastAsia="ar-SA"/>
        </w:rPr>
      </w:pPr>
      <w:r w:rsidRPr="006C52B6">
        <w:rPr>
          <w:rFonts w:ascii="Times New Roman" w:eastAsia="SimSun" w:hAnsi="Times New Roman" w:cs="Times New Roman"/>
          <w:color w:val="00000A"/>
          <w:sz w:val="24"/>
          <w:szCs w:val="24"/>
          <w:lang w:eastAsia="ar-SA"/>
        </w:rPr>
        <w:t>Оценки выставляются по окончании каждой четверти и в завершении учебного года.</w:t>
      </w:r>
    </w:p>
    <w:p w:rsidR="006C52B6" w:rsidRPr="006C52B6" w:rsidRDefault="006C52B6" w:rsidP="006C52B6">
      <w:pPr>
        <w:suppressAutoHyphens/>
        <w:spacing w:after="0"/>
        <w:ind w:right="57" w:firstLine="709"/>
        <w:jc w:val="both"/>
        <w:rPr>
          <w:rFonts w:ascii="Times New Roman" w:eastAsia="SimSun" w:hAnsi="Times New Roman" w:cs="Times New Roman"/>
          <w:color w:val="00000A"/>
          <w:sz w:val="24"/>
          <w:szCs w:val="24"/>
          <w:lang w:eastAsia="ar-SA"/>
        </w:rPr>
      </w:pPr>
    </w:p>
    <w:p w:rsidR="006C52B6" w:rsidRPr="006C52B6" w:rsidRDefault="006C52B6" w:rsidP="006C52B6">
      <w:pPr>
        <w:numPr>
          <w:ilvl w:val="3"/>
          <w:numId w:val="312"/>
        </w:numPr>
        <w:tabs>
          <w:tab w:val="left" w:pos="284"/>
        </w:tabs>
        <w:suppressAutoHyphens/>
        <w:spacing w:after="0"/>
        <w:ind w:left="0" w:hanging="45"/>
        <w:contextualSpacing/>
        <w:jc w:val="both"/>
        <w:rPr>
          <w:rFonts w:ascii="Times New Roman" w:hAnsi="Times New Roman" w:cs="Times New Roman"/>
          <w:b/>
          <w:i/>
          <w:color w:val="00000A"/>
          <w:sz w:val="24"/>
          <w:szCs w:val="24"/>
        </w:rPr>
      </w:pPr>
      <w:r w:rsidRPr="006C52B6">
        <w:rPr>
          <w:rFonts w:ascii="Times New Roman" w:hAnsi="Times New Roman" w:cs="Times New Roman"/>
          <w:b/>
          <w:color w:val="00000A"/>
          <w:sz w:val="24"/>
          <w:szCs w:val="24"/>
        </w:rPr>
        <w:t>Критерии оценки</w:t>
      </w:r>
    </w:p>
    <w:p w:rsidR="006C52B6" w:rsidRPr="006C52B6" w:rsidRDefault="006C52B6" w:rsidP="006C52B6">
      <w:pPr>
        <w:suppressAutoHyphens/>
        <w:spacing w:after="0"/>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«5» - осмысленный и выразительный ответ, учащийся ориентируется в пройденном материале; </w:t>
      </w:r>
    </w:p>
    <w:p w:rsidR="006C52B6" w:rsidRPr="006C52B6" w:rsidRDefault="006C52B6" w:rsidP="006C52B6">
      <w:pPr>
        <w:suppressAutoHyphens/>
        <w:spacing w:after="0"/>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«4» - осознанное восприятие музыкального материала, но учащийся не активен, допускает ошибки;</w:t>
      </w:r>
    </w:p>
    <w:p w:rsidR="006C52B6" w:rsidRPr="006C52B6" w:rsidRDefault="006C52B6" w:rsidP="006C52B6">
      <w:pPr>
        <w:suppressAutoHyphens/>
        <w:spacing w:after="0"/>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«3» - учащийся часто ошибается, плохо ориентируется в пройденном материале, проявляет себя только в отдельных видах работы.</w:t>
      </w:r>
    </w:p>
    <w:p w:rsidR="006C52B6" w:rsidRPr="006C52B6" w:rsidRDefault="006C52B6" w:rsidP="006C52B6">
      <w:pPr>
        <w:suppressAutoHyphens/>
        <w:spacing w:after="0"/>
        <w:jc w:val="center"/>
        <w:rPr>
          <w:rFonts w:ascii="Times New Roman" w:hAnsi="Times New Roman" w:cs="Times New Roman"/>
          <w:b/>
          <w:color w:val="00000A"/>
          <w:sz w:val="28"/>
          <w:szCs w:val="28"/>
        </w:rPr>
      </w:pPr>
    </w:p>
    <w:p w:rsidR="006C52B6" w:rsidRPr="006C52B6" w:rsidRDefault="006C52B6" w:rsidP="006C52B6">
      <w:pPr>
        <w:suppressAutoHyphens/>
        <w:spacing w:after="0"/>
        <w:jc w:val="center"/>
        <w:rPr>
          <w:rFonts w:ascii="Times New Roman" w:hAnsi="Times New Roman" w:cs="Times New Roman"/>
          <w:b/>
          <w:color w:val="00000A"/>
          <w:sz w:val="28"/>
          <w:szCs w:val="28"/>
        </w:rPr>
      </w:pPr>
    </w:p>
    <w:p w:rsidR="006C52B6" w:rsidRPr="006C52B6" w:rsidRDefault="006C52B6" w:rsidP="006C52B6">
      <w:pPr>
        <w:suppressAutoHyphens/>
        <w:spacing w:after="0"/>
        <w:jc w:val="center"/>
        <w:rPr>
          <w:rFonts w:ascii="Times New Roman" w:hAnsi="Times New Roman" w:cs="Times New Roman"/>
          <w:b/>
          <w:color w:val="00000A"/>
          <w:sz w:val="28"/>
          <w:szCs w:val="28"/>
        </w:rPr>
      </w:pPr>
      <w:r w:rsidRPr="006C52B6">
        <w:rPr>
          <w:rFonts w:ascii="Times New Roman" w:hAnsi="Times New Roman" w:cs="Times New Roman"/>
          <w:b/>
          <w:color w:val="00000A"/>
          <w:sz w:val="28"/>
          <w:szCs w:val="28"/>
          <w:lang w:val="en-US"/>
        </w:rPr>
        <w:lastRenderedPageBreak/>
        <w:t>VI</w:t>
      </w:r>
      <w:r w:rsidRPr="006C52B6">
        <w:rPr>
          <w:rFonts w:ascii="Times New Roman" w:hAnsi="Times New Roman" w:cs="Times New Roman"/>
          <w:b/>
          <w:color w:val="00000A"/>
          <w:sz w:val="28"/>
          <w:szCs w:val="28"/>
        </w:rPr>
        <w:t>. Методическое обеспечение учебного процесса</w:t>
      </w: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Изучение учебного предмета «Слушание музыки» осуществляется в форме мелкогрупповых занятий. </w:t>
      </w: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В основу преподавания положена вопросно-ответная (проблемная) методика, дополненная разнообразными видами учебно-практической деятельности. </w:t>
      </w: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Наиболее продуктивная форма работы с обучающимися младших классов - это уроки - беседы, включающие в себя диалог, рассказ, краткие объяснения, учебно- практические и творческие задания, где слуховое восприятие дополнено, нередко, двигательно-пластическими действиями. Педагог, добиваясь эмоционального отклика, подводит детей к осмыслению собственных переживаний, использует при этом беседу с учащимися, обсуждение, обмен мнениями. Процесс размышления идет от общего к частному и опять к общему на основе ассоциативного восприятия. Через сравнения, обобщения педагог ведет детей к вопросам содержания музыки.</w:t>
      </w: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Программа учебного предмета «Слушание музыки» предполагает наличие многопланового пространства музыкальных примеров. Оно создается при помощи разнообразия форм, жанров, стилевых направлений (в том числе, современной музыки). Учащиеся накапливают слуховой опыт и получают определенную сумму знаний. Однако все формы работы направлены не просто на знания и накопление информации, а на приобретение умений и навыков музыкально-слуховой деятельности - ключа к пониманию музыкального языка.</w:t>
      </w: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В программе учебного предмета «Слушание музыки» заложен интонационный подход в изучении музыкальных произведений. Интонация и в речи, и в музыке является носителем смысла. Путь к глубокому изучению музыкальной ткани и музыкального содержания проходит через интонацию (В.В.Медушевский). Сам процесс непрерывного слухового наблюдения и слежения заключается в способности интонирования мотивов, фраз внутренним слухом. Интонационный слух лежит в основе музыкального мышления. </w:t>
      </w: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С целью активизации слухового внимания в программе «Слушание музыки» используются особые методы слуховой работы. Прослушивание музыкальных произведений предваряется работой в определенной форме игрового моделирования. Особенностью данного метода является сочетание всех видов деятельности, идея совместного творчества. Слушание музыки сочетается с практическими заданиями по сольфеджио, теории, с творческими заданиями. </w:t>
      </w: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На уроке создаются модели - конструкции, которые иллюстрируют наиболее яркие детали музыкального текста и вызывают множественный ассоциативный ряд. С помощью таких моделей - конструкций обучающимся легче понять и более общие закономерности (характер, герой, музыкальная фабула). </w:t>
      </w: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Приемы игрового моделирования: </w:t>
      </w:r>
    </w:p>
    <w:p w:rsidR="006C52B6" w:rsidRPr="006C52B6" w:rsidRDefault="006C52B6" w:rsidP="006C52B6">
      <w:pPr>
        <w:numPr>
          <w:ilvl w:val="0"/>
          <w:numId w:val="325"/>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отражение в пластике телесно-моторных движений особенностей метроритма, рисунка мелодии, фактуры, артикуляции музыкального текста; </w:t>
      </w:r>
    </w:p>
    <w:p w:rsidR="006C52B6" w:rsidRPr="006C52B6" w:rsidRDefault="006C52B6" w:rsidP="006C52B6">
      <w:pPr>
        <w:numPr>
          <w:ilvl w:val="0"/>
          <w:numId w:val="325"/>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сочинение простейших мелодических моделей с разными типами интонации; </w:t>
      </w:r>
    </w:p>
    <w:p w:rsidR="006C52B6" w:rsidRPr="006C52B6" w:rsidRDefault="006C52B6" w:rsidP="006C52B6">
      <w:pPr>
        <w:numPr>
          <w:ilvl w:val="0"/>
          <w:numId w:val="325"/>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графическое изображение фразировки, звукового пространства, интонаций; </w:t>
      </w:r>
    </w:p>
    <w:p w:rsidR="006C52B6" w:rsidRPr="006C52B6" w:rsidRDefault="006C52B6" w:rsidP="006C52B6">
      <w:pPr>
        <w:numPr>
          <w:ilvl w:val="0"/>
          <w:numId w:val="325"/>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игры-драматизации (песни-диалоги, мимические движения, жесты-позы) с опорой на импровизацию в процессе представления; </w:t>
      </w:r>
    </w:p>
    <w:p w:rsidR="006C52B6" w:rsidRPr="006C52B6" w:rsidRDefault="006C52B6" w:rsidP="006C52B6">
      <w:pPr>
        <w:numPr>
          <w:ilvl w:val="0"/>
          <w:numId w:val="325"/>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lastRenderedPageBreak/>
        <w:t xml:space="preserve">исполнение на инструментах детского оркестра ритмических аккомпанементов, вариантов оркестровки небольших пьес. </w:t>
      </w: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Осваивая программу, учащиеся должны выработать примерный алгоритм слушания незнакомых произведений. В процессе обучения большую роль играют принципы развивающего (опережающего) обучения: поменьше давать готовых определений и строить педагогическую работу так, чтобы вызывать активность детей, подводить к терминам и определениям путем «живого наблюдения за музыкой» (б. Асафьев). Термины и понятия являются итогом работы с конкретным музыкальным материалом, используются как обобщение слухового опыта, но не предшествуют ему. «термин должен обобщать уже известное, но не предшествовать неизвестному» (а. Лагутин).</w:t>
      </w: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Слушая музыку, учащиеся могут выступать в роли «ученого-наблюдателя» (когда речь идет об элементах музыкального языка), воспринимать ее в формате сопереживания (эпитеты, метафоры), сотворчества. Главным на уроке становится встреча с музыкальным произведением. Сущность слушания музыки можно определить как внутреннее приобщение мира ребенка к миру героя музыки. Каждая деталь музыкального языка может стать центрообразующей в содержании урока, вызвать комплекс ассоциаций и создать условия для эстетического общения и вхождения в образный мир музыки.</w:t>
      </w: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center"/>
        <w:rPr>
          <w:rFonts w:ascii="Times New Roman" w:hAnsi="Times New Roman" w:cs="Times New Roman"/>
          <w:b/>
          <w:color w:val="00000A"/>
          <w:sz w:val="28"/>
          <w:szCs w:val="28"/>
        </w:rPr>
      </w:pPr>
      <w:r w:rsidRPr="006C52B6">
        <w:rPr>
          <w:rFonts w:ascii="Times New Roman" w:hAnsi="Times New Roman" w:cs="Times New Roman"/>
          <w:b/>
          <w:color w:val="00000A"/>
          <w:sz w:val="28"/>
          <w:szCs w:val="28"/>
          <w:lang w:val="en-US"/>
        </w:rPr>
        <w:lastRenderedPageBreak/>
        <w:t>VII</w:t>
      </w:r>
      <w:r w:rsidRPr="006C52B6">
        <w:rPr>
          <w:rFonts w:ascii="Times New Roman" w:hAnsi="Times New Roman" w:cs="Times New Roman"/>
          <w:b/>
          <w:color w:val="00000A"/>
          <w:sz w:val="28"/>
          <w:szCs w:val="28"/>
        </w:rPr>
        <w:t>. Материально-технические условия реализации программы</w:t>
      </w: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Материально-технические условия реализации программы «Слушание музыки» должны обеспечивать возможность достижения обучающимися результатов, установленных настоящими федеральными государственными требованиями. </w:t>
      </w: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Материально-техническая база образовательного учреждения должна соответствовать санитарным и противопожарным нормам, нормам охраны труда. Образовательное учреждение должно соблюдать своевременные сроки текущего и капитального ремонта. </w:t>
      </w: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Минимально необходимый для реализации в рамках программы «слушание музыки» перечень аудиторий и материально-технического обеспечения включает в себя: </w:t>
      </w:r>
    </w:p>
    <w:p w:rsidR="006C52B6" w:rsidRPr="006C52B6" w:rsidRDefault="006C52B6" w:rsidP="006C52B6">
      <w:pPr>
        <w:numPr>
          <w:ilvl w:val="0"/>
          <w:numId w:val="326"/>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учебные аудитории для мелкогрупповых занятий с роялем/фортепиано; </w:t>
      </w:r>
    </w:p>
    <w:p w:rsidR="006C52B6" w:rsidRPr="006C52B6" w:rsidRDefault="006C52B6" w:rsidP="006C52B6">
      <w:pPr>
        <w:numPr>
          <w:ilvl w:val="0"/>
          <w:numId w:val="326"/>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учебную мебель (столы, стулья, стеллажи, шкафы); </w:t>
      </w:r>
    </w:p>
    <w:p w:rsidR="006C52B6" w:rsidRPr="006C52B6" w:rsidRDefault="006C52B6" w:rsidP="006C52B6">
      <w:pPr>
        <w:numPr>
          <w:ilvl w:val="0"/>
          <w:numId w:val="326"/>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наглядно-дидактические средства: наглядные методические пособия, магнитные доски, интерактивные доски, демонстрационные модели (например, макеты инструментов симфонического и народных оркестров); </w:t>
      </w:r>
    </w:p>
    <w:p w:rsidR="006C52B6" w:rsidRPr="006C52B6" w:rsidRDefault="006C52B6" w:rsidP="006C52B6">
      <w:pPr>
        <w:numPr>
          <w:ilvl w:val="0"/>
          <w:numId w:val="326"/>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электронные образовательные ресурсы: мультимедийное оборудование (компьютер, аудио- и видеотехника, мультимедийные энциклопедии); </w:t>
      </w:r>
    </w:p>
    <w:p w:rsidR="006C52B6" w:rsidRPr="006C52B6" w:rsidRDefault="006C52B6" w:rsidP="006C52B6">
      <w:pPr>
        <w:numPr>
          <w:ilvl w:val="0"/>
          <w:numId w:val="326"/>
        </w:numPr>
        <w:suppressAutoHyphens/>
        <w:spacing w:after="0"/>
        <w:contextualSpacing/>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библиотеку, помещения для работы со специализированными материалами (фонотеку, видеотеку, просмотровый видеозал/класс). </w:t>
      </w: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 xml:space="preserve">Учебные аудитории должны иметь звукоизоляцию. </w:t>
      </w:r>
    </w:p>
    <w:p w:rsidR="006C52B6" w:rsidRPr="006C52B6" w:rsidRDefault="006C52B6" w:rsidP="006C52B6">
      <w:pPr>
        <w:suppressAutoHyphens/>
        <w:spacing w:after="0"/>
        <w:ind w:firstLine="709"/>
        <w:jc w:val="both"/>
        <w:rPr>
          <w:rFonts w:ascii="Times New Roman" w:hAnsi="Times New Roman" w:cs="Times New Roman"/>
          <w:color w:val="00000A"/>
          <w:sz w:val="24"/>
          <w:szCs w:val="24"/>
        </w:rPr>
      </w:pPr>
      <w:r w:rsidRPr="006C52B6">
        <w:rPr>
          <w:rFonts w:ascii="Times New Roman" w:hAnsi="Times New Roman" w:cs="Times New Roman"/>
          <w:color w:val="00000A"/>
          <w:sz w:val="24"/>
          <w:szCs w:val="24"/>
        </w:rPr>
        <w:t>В образовательном учреждении должны быть созданы условия для содержания, своевременного обслуживания и ремонта музыкальных инструментов.</w:t>
      </w: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jc w:val="both"/>
        <w:rPr>
          <w:rFonts w:ascii="Times New Roman" w:hAnsi="Times New Roman" w:cs="Times New Roman"/>
          <w:color w:val="00000A"/>
          <w:sz w:val="24"/>
          <w:szCs w:val="24"/>
        </w:rPr>
      </w:pPr>
    </w:p>
    <w:p w:rsidR="006C52B6" w:rsidRPr="006C52B6" w:rsidRDefault="006C52B6" w:rsidP="006C52B6">
      <w:pPr>
        <w:suppressAutoHyphens/>
        <w:spacing w:after="0"/>
        <w:contextualSpacing/>
        <w:jc w:val="center"/>
        <w:rPr>
          <w:rFonts w:ascii="Times New Roman" w:hAnsi="Times New Roman" w:cs="Times New Roman"/>
          <w:b/>
          <w:color w:val="00000A"/>
          <w:sz w:val="28"/>
          <w:szCs w:val="28"/>
        </w:rPr>
      </w:pPr>
      <w:r w:rsidRPr="006C52B6">
        <w:rPr>
          <w:rFonts w:ascii="Times New Roman" w:hAnsi="Times New Roman" w:cs="Times New Roman"/>
          <w:b/>
          <w:color w:val="00000A"/>
          <w:sz w:val="28"/>
          <w:szCs w:val="28"/>
          <w:lang w:val="en-US"/>
        </w:rPr>
        <w:lastRenderedPageBreak/>
        <w:t>VIII</w:t>
      </w:r>
      <w:r w:rsidRPr="006C52B6">
        <w:rPr>
          <w:rFonts w:ascii="Times New Roman" w:hAnsi="Times New Roman" w:cs="Times New Roman"/>
          <w:b/>
          <w:color w:val="00000A"/>
          <w:sz w:val="28"/>
          <w:szCs w:val="28"/>
        </w:rPr>
        <w:t>. Список рекомендуемой учебной и методической литературы</w:t>
      </w:r>
    </w:p>
    <w:p w:rsidR="006C52B6" w:rsidRPr="006C52B6" w:rsidRDefault="006C52B6" w:rsidP="006C52B6">
      <w:pPr>
        <w:suppressAutoHyphens/>
        <w:spacing w:after="0"/>
        <w:contextualSpacing/>
        <w:jc w:val="both"/>
        <w:rPr>
          <w:rFonts w:ascii="Times New Roman" w:hAnsi="Times New Roman" w:cs="Times New Roman"/>
          <w:color w:val="00000A"/>
          <w:sz w:val="24"/>
          <w:szCs w:val="24"/>
        </w:rPr>
      </w:pPr>
    </w:p>
    <w:p w:rsidR="006C52B6" w:rsidRPr="006C52B6" w:rsidRDefault="006C52B6" w:rsidP="006C52B6">
      <w:pPr>
        <w:suppressAutoHyphens/>
        <w:spacing w:after="0"/>
        <w:contextualSpacing/>
        <w:jc w:val="both"/>
        <w:rPr>
          <w:rFonts w:ascii="Times New Roman" w:hAnsi="Times New Roman" w:cs="Times New Roman"/>
          <w:b/>
          <w:i/>
          <w:color w:val="00000A"/>
          <w:sz w:val="24"/>
          <w:szCs w:val="24"/>
        </w:rPr>
      </w:pPr>
      <w:r w:rsidRPr="006C52B6">
        <w:rPr>
          <w:rFonts w:ascii="Times New Roman" w:hAnsi="Times New Roman" w:cs="Times New Roman"/>
          <w:b/>
          <w:color w:val="00000A"/>
          <w:sz w:val="24"/>
          <w:szCs w:val="24"/>
        </w:rPr>
        <w:t>Список методической литературы</w:t>
      </w:r>
    </w:p>
    <w:p w:rsidR="006C52B6" w:rsidRPr="006C52B6" w:rsidRDefault="006C52B6" w:rsidP="006C52B6">
      <w:pPr>
        <w:numPr>
          <w:ilvl w:val="0"/>
          <w:numId w:val="327"/>
        </w:numPr>
        <w:suppressAutoHyphens/>
        <w:spacing w:after="0"/>
        <w:contextualSpacing/>
        <w:jc w:val="both"/>
        <w:rPr>
          <w:rFonts w:ascii="Times New Roman" w:hAnsi="Times New Roman" w:cs="Times New Roman"/>
          <w:sz w:val="24"/>
          <w:szCs w:val="24"/>
        </w:rPr>
      </w:pPr>
      <w:r w:rsidRPr="006C52B6">
        <w:rPr>
          <w:rFonts w:ascii="Times New Roman" w:hAnsi="Times New Roman" w:cs="Times New Roman"/>
          <w:sz w:val="24"/>
          <w:szCs w:val="24"/>
        </w:rPr>
        <w:t xml:space="preserve">Асафьев Б. Путеводитель по концертам: Словарь наиболее необходимых терминов и понятий. М., 1978 </w:t>
      </w:r>
    </w:p>
    <w:p w:rsidR="006C52B6" w:rsidRPr="006C52B6" w:rsidRDefault="006C52B6" w:rsidP="006C52B6">
      <w:pPr>
        <w:numPr>
          <w:ilvl w:val="0"/>
          <w:numId w:val="327"/>
        </w:numPr>
        <w:suppressAutoHyphens/>
        <w:spacing w:after="0"/>
        <w:contextualSpacing/>
        <w:jc w:val="both"/>
        <w:rPr>
          <w:rFonts w:ascii="Times New Roman" w:hAnsi="Times New Roman" w:cs="Times New Roman"/>
          <w:sz w:val="24"/>
          <w:szCs w:val="24"/>
        </w:rPr>
      </w:pPr>
      <w:r w:rsidRPr="006C52B6">
        <w:rPr>
          <w:rFonts w:ascii="Times New Roman" w:hAnsi="Times New Roman" w:cs="Times New Roman"/>
          <w:sz w:val="24"/>
          <w:szCs w:val="24"/>
        </w:rPr>
        <w:t xml:space="preserve">Бернстайн Л. Концерты для молодежи. Л., 1991 </w:t>
      </w:r>
    </w:p>
    <w:p w:rsidR="006C52B6" w:rsidRPr="006C52B6" w:rsidRDefault="006C52B6" w:rsidP="006C52B6">
      <w:pPr>
        <w:numPr>
          <w:ilvl w:val="0"/>
          <w:numId w:val="327"/>
        </w:numPr>
        <w:suppressAutoHyphens/>
        <w:spacing w:after="0"/>
        <w:contextualSpacing/>
        <w:jc w:val="both"/>
        <w:rPr>
          <w:rFonts w:ascii="Times New Roman" w:hAnsi="Times New Roman" w:cs="Times New Roman"/>
          <w:sz w:val="24"/>
          <w:szCs w:val="24"/>
        </w:rPr>
      </w:pPr>
      <w:r w:rsidRPr="006C52B6">
        <w:rPr>
          <w:rFonts w:ascii="Times New Roman" w:hAnsi="Times New Roman" w:cs="Times New Roman"/>
          <w:sz w:val="24"/>
          <w:szCs w:val="24"/>
        </w:rPr>
        <w:t xml:space="preserve">Выгодский Л. Психология искусства. М., 1968 </w:t>
      </w:r>
    </w:p>
    <w:p w:rsidR="006C52B6" w:rsidRPr="006C52B6" w:rsidRDefault="006C52B6" w:rsidP="006C52B6">
      <w:pPr>
        <w:numPr>
          <w:ilvl w:val="0"/>
          <w:numId w:val="327"/>
        </w:numPr>
        <w:suppressAutoHyphens/>
        <w:spacing w:after="0"/>
        <w:contextualSpacing/>
        <w:jc w:val="both"/>
        <w:rPr>
          <w:rFonts w:ascii="Times New Roman" w:hAnsi="Times New Roman" w:cs="Times New Roman"/>
          <w:sz w:val="24"/>
          <w:szCs w:val="24"/>
        </w:rPr>
      </w:pPr>
      <w:r w:rsidRPr="006C52B6">
        <w:rPr>
          <w:rFonts w:ascii="Times New Roman" w:hAnsi="Times New Roman" w:cs="Times New Roman"/>
          <w:sz w:val="24"/>
          <w:szCs w:val="24"/>
        </w:rPr>
        <w:t xml:space="preserve">Гилярова Н. Хрестоматия по русскому народному творчеству. 1-2 годы обучения. М., 1996 </w:t>
      </w:r>
    </w:p>
    <w:p w:rsidR="006C52B6" w:rsidRPr="006C52B6" w:rsidRDefault="006C52B6" w:rsidP="006C52B6">
      <w:pPr>
        <w:numPr>
          <w:ilvl w:val="0"/>
          <w:numId w:val="327"/>
        </w:numPr>
        <w:suppressAutoHyphens/>
        <w:spacing w:after="0"/>
        <w:contextualSpacing/>
        <w:jc w:val="both"/>
        <w:rPr>
          <w:rFonts w:ascii="Times New Roman" w:hAnsi="Times New Roman" w:cs="Times New Roman"/>
          <w:sz w:val="24"/>
          <w:szCs w:val="24"/>
        </w:rPr>
      </w:pPr>
      <w:r w:rsidRPr="006C52B6">
        <w:rPr>
          <w:rFonts w:ascii="Times New Roman" w:hAnsi="Times New Roman" w:cs="Times New Roman"/>
          <w:sz w:val="24"/>
          <w:szCs w:val="24"/>
        </w:rPr>
        <w:t>Гильченок Н. Слушаем музыку вместе. СПб, 2006</w:t>
      </w:r>
    </w:p>
    <w:p w:rsidR="006C52B6" w:rsidRPr="006C52B6" w:rsidRDefault="006C52B6" w:rsidP="006C52B6">
      <w:pPr>
        <w:numPr>
          <w:ilvl w:val="0"/>
          <w:numId w:val="327"/>
        </w:numPr>
        <w:suppressAutoHyphens/>
        <w:spacing w:after="0"/>
        <w:contextualSpacing/>
        <w:jc w:val="both"/>
        <w:rPr>
          <w:rFonts w:ascii="Times New Roman" w:hAnsi="Times New Roman" w:cs="Times New Roman"/>
          <w:sz w:val="24"/>
          <w:szCs w:val="24"/>
        </w:rPr>
      </w:pPr>
      <w:r w:rsidRPr="006C52B6">
        <w:rPr>
          <w:rFonts w:ascii="Times New Roman" w:hAnsi="Times New Roman" w:cs="Times New Roman"/>
          <w:sz w:val="24"/>
          <w:szCs w:val="24"/>
        </w:rPr>
        <w:t xml:space="preserve">Газарян С. В мире музыкальных инструментов. М., 1989 </w:t>
      </w:r>
    </w:p>
    <w:p w:rsidR="006C52B6" w:rsidRPr="006C52B6" w:rsidRDefault="006C52B6" w:rsidP="006C52B6">
      <w:pPr>
        <w:numPr>
          <w:ilvl w:val="0"/>
          <w:numId w:val="327"/>
        </w:numPr>
        <w:suppressAutoHyphens/>
        <w:spacing w:after="0"/>
        <w:contextualSpacing/>
        <w:jc w:val="both"/>
        <w:rPr>
          <w:rFonts w:ascii="Times New Roman" w:hAnsi="Times New Roman" w:cs="Times New Roman"/>
          <w:sz w:val="24"/>
          <w:szCs w:val="24"/>
        </w:rPr>
      </w:pPr>
      <w:r w:rsidRPr="006C52B6">
        <w:rPr>
          <w:rFonts w:ascii="Times New Roman" w:hAnsi="Times New Roman" w:cs="Times New Roman"/>
          <w:sz w:val="24"/>
          <w:szCs w:val="24"/>
        </w:rPr>
        <w:t xml:space="preserve">Жаворонушки. Русские песни, прибаутки, скороговорки, считалки, сказки, игры. Вып. 4. Сост. Г. Науменко. М.,1986 </w:t>
      </w:r>
    </w:p>
    <w:p w:rsidR="006C52B6" w:rsidRPr="006C52B6" w:rsidRDefault="006C52B6" w:rsidP="006C52B6">
      <w:pPr>
        <w:numPr>
          <w:ilvl w:val="0"/>
          <w:numId w:val="327"/>
        </w:numPr>
        <w:suppressAutoHyphens/>
        <w:spacing w:after="0"/>
        <w:contextualSpacing/>
        <w:jc w:val="both"/>
        <w:rPr>
          <w:rFonts w:ascii="Times New Roman" w:hAnsi="Times New Roman" w:cs="Times New Roman"/>
          <w:sz w:val="24"/>
          <w:szCs w:val="24"/>
        </w:rPr>
      </w:pPr>
      <w:r w:rsidRPr="006C52B6">
        <w:rPr>
          <w:rFonts w:ascii="Times New Roman" w:hAnsi="Times New Roman" w:cs="Times New Roman"/>
          <w:sz w:val="24"/>
          <w:szCs w:val="24"/>
        </w:rPr>
        <w:t xml:space="preserve">Книга о музыке. Составители Г. Головинский, М. Ройтерштейн. М., 1988 </w:t>
      </w:r>
    </w:p>
    <w:p w:rsidR="006C52B6" w:rsidRPr="006C52B6" w:rsidRDefault="006C52B6" w:rsidP="006C52B6">
      <w:pPr>
        <w:numPr>
          <w:ilvl w:val="0"/>
          <w:numId w:val="327"/>
        </w:numPr>
        <w:suppressAutoHyphens/>
        <w:spacing w:after="0"/>
        <w:contextualSpacing/>
        <w:jc w:val="both"/>
        <w:rPr>
          <w:rFonts w:ascii="Times New Roman" w:hAnsi="Times New Roman" w:cs="Times New Roman"/>
          <w:sz w:val="24"/>
          <w:szCs w:val="24"/>
        </w:rPr>
      </w:pPr>
      <w:r w:rsidRPr="006C52B6">
        <w:rPr>
          <w:rFonts w:ascii="Times New Roman" w:hAnsi="Times New Roman" w:cs="Times New Roman"/>
          <w:sz w:val="24"/>
          <w:szCs w:val="24"/>
        </w:rPr>
        <w:t xml:space="preserve">Конен В. Дж. Театр и симфония. М., 1975 </w:t>
      </w:r>
    </w:p>
    <w:p w:rsidR="006C52B6" w:rsidRPr="006C52B6" w:rsidRDefault="006C52B6" w:rsidP="006C52B6">
      <w:pPr>
        <w:numPr>
          <w:ilvl w:val="0"/>
          <w:numId w:val="327"/>
        </w:numPr>
        <w:suppressAutoHyphens/>
        <w:spacing w:after="0"/>
        <w:contextualSpacing/>
        <w:jc w:val="both"/>
        <w:rPr>
          <w:rFonts w:ascii="Times New Roman" w:hAnsi="Times New Roman" w:cs="Times New Roman"/>
          <w:sz w:val="24"/>
          <w:szCs w:val="24"/>
        </w:rPr>
      </w:pPr>
      <w:r w:rsidRPr="006C52B6">
        <w:rPr>
          <w:rFonts w:ascii="Times New Roman" w:hAnsi="Times New Roman" w:cs="Times New Roman"/>
          <w:sz w:val="24"/>
          <w:szCs w:val="24"/>
        </w:rPr>
        <w:t xml:space="preserve">Лядов А. Песни русского народа в обработке для одного голоса и фортепиано. М., 1959 </w:t>
      </w:r>
    </w:p>
    <w:p w:rsidR="006C52B6" w:rsidRPr="006C52B6" w:rsidRDefault="006C52B6" w:rsidP="006C52B6">
      <w:pPr>
        <w:numPr>
          <w:ilvl w:val="0"/>
          <w:numId w:val="327"/>
        </w:numPr>
        <w:suppressAutoHyphens/>
        <w:spacing w:after="0"/>
        <w:contextualSpacing/>
        <w:jc w:val="both"/>
        <w:rPr>
          <w:rFonts w:ascii="Times New Roman" w:hAnsi="Times New Roman" w:cs="Times New Roman"/>
          <w:sz w:val="24"/>
          <w:szCs w:val="24"/>
        </w:rPr>
      </w:pPr>
      <w:r w:rsidRPr="006C52B6">
        <w:rPr>
          <w:rFonts w:ascii="Times New Roman" w:hAnsi="Times New Roman" w:cs="Times New Roman"/>
          <w:sz w:val="24"/>
          <w:szCs w:val="24"/>
        </w:rPr>
        <w:t xml:space="preserve">Мазель Л. Строение музыкальных произведений. М., 1979 </w:t>
      </w:r>
    </w:p>
    <w:p w:rsidR="006C52B6" w:rsidRPr="006C52B6" w:rsidRDefault="006C52B6" w:rsidP="006C52B6">
      <w:pPr>
        <w:numPr>
          <w:ilvl w:val="0"/>
          <w:numId w:val="327"/>
        </w:numPr>
        <w:suppressAutoHyphens/>
        <w:spacing w:after="0"/>
        <w:contextualSpacing/>
        <w:jc w:val="both"/>
        <w:rPr>
          <w:rFonts w:ascii="Times New Roman" w:hAnsi="Times New Roman" w:cs="Times New Roman"/>
          <w:sz w:val="24"/>
          <w:szCs w:val="24"/>
        </w:rPr>
      </w:pPr>
      <w:r w:rsidRPr="006C52B6">
        <w:rPr>
          <w:rFonts w:ascii="Times New Roman" w:hAnsi="Times New Roman" w:cs="Times New Roman"/>
          <w:sz w:val="24"/>
          <w:szCs w:val="24"/>
        </w:rPr>
        <w:t xml:space="preserve">Музыкальный энциклопедический словарь. М., 1990 </w:t>
      </w:r>
    </w:p>
    <w:p w:rsidR="006C52B6" w:rsidRPr="006C52B6" w:rsidRDefault="006C52B6" w:rsidP="006C52B6">
      <w:pPr>
        <w:numPr>
          <w:ilvl w:val="0"/>
          <w:numId w:val="327"/>
        </w:numPr>
        <w:suppressAutoHyphens/>
        <w:spacing w:after="0"/>
        <w:contextualSpacing/>
        <w:jc w:val="both"/>
        <w:rPr>
          <w:rFonts w:ascii="Times New Roman" w:hAnsi="Times New Roman" w:cs="Times New Roman"/>
          <w:sz w:val="24"/>
          <w:szCs w:val="24"/>
        </w:rPr>
      </w:pPr>
      <w:r w:rsidRPr="006C52B6">
        <w:rPr>
          <w:rFonts w:ascii="Times New Roman" w:hAnsi="Times New Roman" w:cs="Times New Roman"/>
          <w:sz w:val="24"/>
          <w:szCs w:val="24"/>
        </w:rPr>
        <w:t xml:space="preserve">Назайкинский Е. Логика музыкальной композиции. М., 1982 </w:t>
      </w:r>
    </w:p>
    <w:p w:rsidR="006C52B6" w:rsidRPr="006C52B6" w:rsidRDefault="006C52B6" w:rsidP="006C52B6">
      <w:pPr>
        <w:numPr>
          <w:ilvl w:val="0"/>
          <w:numId w:val="327"/>
        </w:numPr>
        <w:suppressAutoHyphens/>
        <w:spacing w:after="0"/>
        <w:contextualSpacing/>
        <w:jc w:val="both"/>
        <w:rPr>
          <w:rFonts w:ascii="Times New Roman" w:hAnsi="Times New Roman" w:cs="Times New Roman"/>
          <w:sz w:val="24"/>
          <w:szCs w:val="24"/>
        </w:rPr>
      </w:pPr>
      <w:r w:rsidRPr="006C52B6">
        <w:rPr>
          <w:rFonts w:ascii="Times New Roman" w:hAnsi="Times New Roman" w:cs="Times New Roman"/>
          <w:sz w:val="24"/>
          <w:szCs w:val="24"/>
        </w:rPr>
        <w:t xml:space="preserve">Новицкая М. Введение в народоведение. Классы 1 - 2. Родная земля. М., 1997 </w:t>
      </w:r>
    </w:p>
    <w:p w:rsidR="006C52B6" w:rsidRPr="006C52B6" w:rsidRDefault="006C52B6" w:rsidP="006C52B6">
      <w:pPr>
        <w:numPr>
          <w:ilvl w:val="0"/>
          <w:numId w:val="327"/>
        </w:numPr>
        <w:suppressAutoHyphens/>
        <w:spacing w:after="0"/>
        <w:contextualSpacing/>
        <w:jc w:val="both"/>
        <w:rPr>
          <w:rFonts w:ascii="Times New Roman" w:hAnsi="Times New Roman" w:cs="Times New Roman"/>
          <w:sz w:val="24"/>
          <w:szCs w:val="24"/>
        </w:rPr>
      </w:pPr>
      <w:r w:rsidRPr="006C52B6">
        <w:rPr>
          <w:rFonts w:ascii="Times New Roman" w:hAnsi="Times New Roman" w:cs="Times New Roman"/>
          <w:sz w:val="24"/>
          <w:szCs w:val="24"/>
        </w:rPr>
        <w:t>Попова Т. Основы русской народной музыки. Учебное пособие для музыкальных училищ и институтов культуры. М.,1977</w:t>
      </w:r>
    </w:p>
    <w:p w:rsidR="006C52B6" w:rsidRPr="006C52B6" w:rsidRDefault="006C52B6" w:rsidP="006C52B6">
      <w:pPr>
        <w:numPr>
          <w:ilvl w:val="0"/>
          <w:numId w:val="327"/>
        </w:numPr>
        <w:suppressAutoHyphens/>
        <w:spacing w:after="0"/>
        <w:contextualSpacing/>
        <w:jc w:val="both"/>
        <w:rPr>
          <w:rFonts w:ascii="Times New Roman" w:hAnsi="Times New Roman" w:cs="Times New Roman"/>
          <w:sz w:val="24"/>
          <w:szCs w:val="24"/>
        </w:rPr>
      </w:pPr>
      <w:r w:rsidRPr="006C52B6">
        <w:rPr>
          <w:rFonts w:ascii="Times New Roman" w:hAnsi="Times New Roman" w:cs="Times New Roman"/>
          <w:sz w:val="24"/>
          <w:szCs w:val="24"/>
        </w:rPr>
        <w:t>Римский-Корсаков Н. 100 русских народных песен. М.-Л., 1951 Рождественские песни. Пение на уроках сольфеджио. Вып 1. Сост.</w:t>
      </w:r>
    </w:p>
    <w:p w:rsidR="006C52B6" w:rsidRPr="006C52B6" w:rsidRDefault="006C52B6" w:rsidP="006C52B6">
      <w:pPr>
        <w:numPr>
          <w:ilvl w:val="0"/>
          <w:numId w:val="327"/>
        </w:numPr>
        <w:suppressAutoHyphens/>
        <w:spacing w:after="0"/>
        <w:contextualSpacing/>
        <w:jc w:val="both"/>
        <w:rPr>
          <w:rFonts w:ascii="Times New Roman" w:hAnsi="Times New Roman" w:cs="Times New Roman"/>
          <w:sz w:val="24"/>
          <w:szCs w:val="24"/>
        </w:rPr>
      </w:pPr>
      <w:r w:rsidRPr="006C52B6">
        <w:rPr>
          <w:rFonts w:ascii="Times New Roman" w:hAnsi="Times New Roman" w:cs="Times New Roman"/>
          <w:sz w:val="24"/>
          <w:szCs w:val="24"/>
        </w:rPr>
        <w:t xml:space="preserve">Г. Ушпикова. М.,1996 </w:t>
      </w:r>
    </w:p>
    <w:p w:rsidR="006C52B6" w:rsidRPr="006C52B6" w:rsidRDefault="006C52B6" w:rsidP="006C52B6">
      <w:pPr>
        <w:numPr>
          <w:ilvl w:val="0"/>
          <w:numId w:val="327"/>
        </w:numPr>
        <w:suppressAutoHyphens/>
        <w:spacing w:after="0"/>
        <w:contextualSpacing/>
        <w:jc w:val="both"/>
        <w:rPr>
          <w:rFonts w:ascii="Times New Roman" w:hAnsi="Times New Roman" w:cs="Times New Roman"/>
          <w:sz w:val="24"/>
          <w:szCs w:val="24"/>
        </w:rPr>
      </w:pPr>
      <w:r w:rsidRPr="006C52B6">
        <w:rPr>
          <w:rFonts w:ascii="Times New Roman" w:hAnsi="Times New Roman" w:cs="Times New Roman"/>
          <w:sz w:val="24"/>
          <w:szCs w:val="24"/>
        </w:rPr>
        <w:t xml:space="preserve">Русское народное музыкальное творчество. Хрестоматия. М., 1958 </w:t>
      </w:r>
    </w:p>
    <w:p w:rsidR="006C52B6" w:rsidRPr="006C52B6" w:rsidRDefault="006C52B6" w:rsidP="006C52B6">
      <w:pPr>
        <w:numPr>
          <w:ilvl w:val="0"/>
          <w:numId w:val="327"/>
        </w:numPr>
        <w:suppressAutoHyphens/>
        <w:spacing w:after="0"/>
        <w:contextualSpacing/>
        <w:jc w:val="both"/>
        <w:rPr>
          <w:rFonts w:ascii="Times New Roman" w:hAnsi="Times New Roman" w:cs="Times New Roman"/>
          <w:sz w:val="24"/>
          <w:szCs w:val="24"/>
        </w:rPr>
      </w:pPr>
      <w:r w:rsidRPr="006C52B6">
        <w:rPr>
          <w:rFonts w:ascii="Times New Roman" w:hAnsi="Times New Roman" w:cs="Times New Roman"/>
          <w:sz w:val="24"/>
          <w:szCs w:val="24"/>
        </w:rPr>
        <w:t xml:space="preserve">Русское народное музыкальное творчество. Хрестоматия. Учебное пособие для музыкальных училищ. Сост. Б. Фраенова. М., 2000 </w:t>
      </w:r>
    </w:p>
    <w:p w:rsidR="006C52B6" w:rsidRPr="006C52B6" w:rsidRDefault="006C52B6" w:rsidP="006C52B6">
      <w:pPr>
        <w:numPr>
          <w:ilvl w:val="0"/>
          <w:numId w:val="327"/>
        </w:numPr>
        <w:suppressAutoHyphens/>
        <w:spacing w:after="0"/>
        <w:contextualSpacing/>
        <w:jc w:val="both"/>
        <w:rPr>
          <w:rFonts w:ascii="Times New Roman" w:hAnsi="Times New Roman" w:cs="Times New Roman"/>
          <w:sz w:val="24"/>
          <w:szCs w:val="24"/>
        </w:rPr>
      </w:pPr>
      <w:r w:rsidRPr="006C52B6">
        <w:rPr>
          <w:rFonts w:ascii="Times New Roman" w:hAnsi="Times New Roman" w:cs="Times New Roman"/>
          <w:sz w:val="24"/>
          <w:szCs w:val="24"/>
        </w:rPr>
        <w:t xml:space="preserve">Русское народное музыкальное творчество. Сост. З.Яковлева. М., 2004 </w:t>
      </w:r>
    </w:p>
    <w:p w:rsidR="006C52B6" w:rsidRPr="006C52B6" w:rsidRDefault="006C52B6" w:rsidP="006C52B6">
      <w:pPr>
        <w:numPr>
          <w:ilvl w:val="0"/>
          <w:numId w:val="327"/>
        </w:numPr>
        <w:suppressAutoHyphens/>
        <w:spacing w:after="0"/>
        <w:contextualSpacing/>
        <w:jc w:val="both"/>
        <w:rPr>
          <w:rFonts w:ascii="Times New Roman" w:hAnsi="Times New Roman" w:cs="Times New Roman"/>
          <w:sz w:val="24"/>
          <w:szCs w:val="24"/>
        </w:rPr>
      </w:pPr>
      <w:r w:rsidRPr="006C52B6">
        <w:rPr>
          <w:rFonts w:ascii="Times New Roman" w:hAnsi="Times New Roman" w:cs="Times New Roman"/>
          <w:sz w:val="24"/>
          <w:szCs w:val="24"/>
        </w:rPr>
        <w:t xml:space="preserve">Скребков С. Художественные принципы музыкальных стилей. М., 1973 </w:t>
      </w:r>
    </w:p>
    <w:p w:rsidR="006C52B6" w:rsidRPr="006C52B6" w:rsidRDefault="006C52B6" w:rsidP="006C52B6">
      <w:pPr>
        <w:numPr>
          <w:ilvl w:val="0"/>
          <w:numId w:val="327"/>
        </w:numPr>
        <w:suppressAutoHyphens/>
        <w:spacing w:after="0"/>
        <w:contextualSpacing/>
        <w:jc w:val="both"/>
        <w:rPr>
          <w:rFonts w:ascii="Times New Roman" w:hAnsi="Times New Roman" w:cs="Times New Roman"/>
          <w:sz w:val="24"/>
          <w:szCs w:val="24"/>
        </w:rPr>
      </w:pPr>
      <w:r w:rsidRPr="006C52B6">
        <w:rPr>
          <w:rFonts w:ascii="Times New Roman" w:hAnsi="Times New Roman" w:cs="Times New Roman"/>
          <w:sz w:val="24"/>
          <w:szCs w:val="24"/>
        </w:rPr>
        <w:t xml:space="preserve">Слушание музыки. Для 1-3 кл. Сост. Г.Ушпикова. СПб, 2008 </w:t>
      </w:r>
    </w:p>
    <w:p w:rsidR="006C52B6" w:rsidRPr="006C52B6" w:rsidRDefault="006C52B6" w:rsidP="006C52B6">
      <w:pPr>
        <w:numPr>
          <w:ilvl w:val="0"/>
          <w:numId w:val="327"/>
        </w:numPr>
        <w:suppressAutoHyphens/>
        <w:spacing w:after="0"/>
        <w:contextualSpacing/>
        <w:jc w:val="both"/>
        <w:rPr>
          <w:rFonts w:ascii="Times New Roman" w:hAnsi="Times New Roman" w:cs="Times New Roman"/>
          <w:sz w:val="24"/>
          <w:szCs w:val="24"/>
        </w:rPr>
      </w:pPr>
      <w:r w:rsidRPr="006C52B6">
        <w:rPr>
          <w:rFonts w:ascii="Times New Roman" w:hAnsi="Times New Roman" w:cs="Times New Roman"/>
          <w:sz w:val="24"/>
          <w:szCs w:val="24"/>
        </w:rPr>
        <w:t xml:space="preserve">Способин И. Музыкальная форма. М., 1972 </w:t>
      </w:r>
    </w:p>
    <w:p w:rsidR="006C52B6" w:rsidRPr="006C52B6" w:rsidRDefault="006C52B6" w:rsidP="006C52B6">
      <w:pPr>
        <w:numPr>
          <w:ilvl w:val="0"/>
          <w:numId w:val="327"/>
        </w:numPr>
        <w:suppressAutoHyphens/>
        <w:spacing w:after="0"/>
        <w:contextualSpacing/>
        <w:jc w:val="both"/>
        <w:rPr>
          <w:rFonts w:ascii="Times New Roman" w:hAnsi="Times New Roman" w:cs="Times New Roman"/>
          <w:sz w:val="24"/>
          <w:szCs w:val="24"/>
        </w:rPr>
      </w:pPr>
      <w:r w:rsidRPr="006C52B6">
        <w:rPr>
          <w:rFonts w:ascii="Times New Roman" w:hAnsi="Times New Roman" w:cs="Times New Roman"/>
          <w:sz w:val="24"/>
          <w:szCs w:val="24"/>
        </w:rPr>
        <w:t xml:space="preserve">Царева Н. Уроки госпожи Мелодии. Методическое пособие. М.,2007 </w:t>
      </w:r>
    </w:p>
    <w:p w:rsidR="006C52B6" w:rsidRPr="006C52B6" w:rsidRDefault="006C52B6" w:rsidP="006C52B6">
      <w:pPr>
        <w:numPr>
          <w:ilvl w:val="0"/>
          <w:numId w:val="327"/>
        </w:numPr>
        <w:suppressAutoHyphens/>
        <w:spacing w:after="0"/>
        <w:contextualSpacing/>
        <w:jc w:val="both"/>
        <w:rPr>
          <w:rFonts w:ascii="Times New Roman" w:hAnsi="Times New Roman" w:cs="Times New Roman"/>
          <w:sz w:val="24"/>
          <w:szCs w:val="24"/>
        </w:rPr>
      </w:pPr>
      <w:r w:rsidRPr="006C52B6">
        <w:rPr>
          <w:rFonts w:ascii="Times New Roman" w:hAnsi="Times New Roman" w:cs="Times New Roman"/>
          <w:sz w:val="24"/>
          <w:szCs w:val="24"/>
        </w:rPr>
        <w:t xml:space="preserve">Яворский Б. Строение музыкальной речи. М., 1908 </w:t>
      </w:r>
    </w:p>
    <w:p w:rsidR="006C52B6" w:rsidRPr="006C52B6" w:rsidRDefault="006C52B6" w:rsidP="006C52B6">
      <w:pPr>
        <w:numPr>
          <w:ilvl w:val="0"/>
          <w:numId w:val="327"/>
        </w:numPr>
        <w:suppressAutoHyphens/>
        <w:spacing w:after="0"/>
        <w:contextualSpacing/>
        <w:jc w:val="both"/>
        <w:rPr>
          <w:rFonts w:ascii="Times New Roman" w:hAnsi="Times New Roman" w:cs="Times New Roman"/>
          <w:sz w:val="24"/>
          <w:szCs w:val="24"/>
        </w:rPr>
      </w:pPr>
      <w:r w:rsidRPr="006C52B6">
        <w:rPr>
          <w:rFonts w:ascii="Times New Roman" w:hAnsi="Times New Roman" w:cs="Times New Roman"/>
          <w:sz w:val="24"/>
          <w:szCs w:val="24"/>
        </w:rPr>
        <w:t xml:space="preserve">Яворский Б. Статьи, воспоминания, переписка. М., 1972 </w:t>
      </w:r>
    </w:p>
    <w:p w:rsidR="006C52B6" w:rsidRPr="006C52B6" w:rsidRDefault="006C52B6" w:rsidP="006C52B6">
      <w:pPr>
        <w:suppressAutoHyphens/>
        <w:spacing w:after="0"/>
        <w:jc w:val="both"/>
        <w:rPr>
          <w:rFonts w:ascii="Times New Roman" w:hAnsi="Times New Roman" w:cs="Times New Roman"/>
          <w:sz w:val="24"/>
          <w:szCs w:val="24"/>
        </w:rPr>
      </w:pPr>
    </w:p>
    <w:p w:rsidR="006C52B6" w:rsidRPr="006C52B6" w:rsidRDefault="006C52B6" w:rsidP="006C52B6">
      <w:pPr>
        <w:suppressAutoHyphens/>
        <w:spacing w:after="0"/>
        <w:jc w:val="both"/>
        <w:rPr>
          <w:rFonts w:ascii="Times New Roman" w:hAnsi="Times New Roman" w:cs="Times New Roman"/>
          <w:b/>
          <w:i/>
          <w:sz w:val="24"/>
          <w:szCs w:val="24"/>
        </w:rPr>
      </w:pPr>
      <w:r w:rsidRPr="006C52B6">
        <w:rPr>
          <w:rFonts w:ascii="Times New Roman" w:hAnsi="Times New Roman" w:cs="Times New Roman"/>
          <w:b/>
          <w:sz w:val="24"/>
          <w:szCs w:val="24"/>
        </w:rPr>
        <w:t>Учебная литература</w:t>
      </w:r>
    </w:p>
    <w:p w:rsidR="006C52B6" w:rsidRPr="006C52B6" w:rsidRDefault="006C52B6" w:rsidP="006C52B6">
      <w:pPr>
        <w:numPr>
          <w:ilvl w:val="0"/>
          <w:numId w:val="328"/>
        </w:numPr>
        <w:suppressAutoHyphens/>
        <w:spacing w:after="0"/>
        <w:contextualSpacing/>
        <w:jc w:val="both"/>
        <w:rPr>
          <w:rFonts w:ascii="Times New Roman" w:hAnsi="Times New Roman" w:cs="Times New Roman"/>
          <w:b/>
          <w:sz w:val="24"/>
          <w:szCs w:val="24"/>
        </w:rPr>
      </w:pPr>
      <w:r w:rsidRPr="006C52B6">
        <w:rPr>
          <w:rFonts w:ascii="Times New Roman" w:hAnsi="Times New Roman" w:cs="Times New Roman"/>
          <w:sz w:val="24"/>
          <w:szCs w:val="24"/>
        </w:rPr>
        <w:t>Царева Н. «Уроки госпожи Мелодии». Учебные пособия (с аудиозаписями), 1,2,3 классы. М., 2007</w:t>
      </w:r>
    </w:p>
    <w:p w:rsidR="006C52B6" w:rsidRPr="006C52B6" w:rsidRDefault="006C52B6" w:rsidP="006C52B6">
      <w:pPr>
        <w:suppressAutoHyphens/>
        <w:spacing w:after="0"/>
        <w:jc w:val="both"/>
      </w:pPr>
    </w:p>
    <w:p w:rsidR="006C52B6" w:rsidRPr="006C52B6" w:rsidRDefault="006C52B6" w:rsidP="006C52B6">
      <w:pPr>
        <w:suppressAutoHyphens/>
        <w:rPr>
          <w:color w:val="00000A"/>
        </w:rPr>
      </w:pPr>
    </w:p>
    <w:p w:rsidR="006C52B6" w:rsidRDefault="006C52B6" w:rsidP="007032C4">
      <w:pPr>
        <w:tabs>
          <w:tab w:val="left" w:pos="2545"/>
        </w:tabs>
      </w:pPr>
    </w:p>
    <w:p w:rsidR="006C52B6" w:rsidRDefault="006C52B6" w:rsidP="007032C4">
      <w:pPr>
        <w:tabs>
          <w:tab w:val="left" w:pos="2545"/>
        </w:tabs>
      </w:pPr>
    </w:p>
    <w:p w:rsidR="006C52B6" w:rsidRPr="006C52B6" w:rsidRDefault="006C52B6" w:rsidP="006C52B6">
      <w:pPr>
        <w:suppressAutoHyphens/>
        <w:spacing w:after="0" w:line="240" w:lineRule="auto"/>
        <w:jc w:val="center"/>
        <w:rPr>
          <w:color w:val="00000A"/>
        </w:rPr>
      </w:pPr>
      <w:r w:rsidRPr="006C52B6">
        <w:rPr>
          <w:rFonts w:ascii="Times New Roman" w:eastAsia="Times New Roman" w:hAnsi="Times New Roman" w:cs="Times New Roman"/>
          <w:color w:val="00000A"/>
          <w:sz w:val="24"/>
          <w:szCs w:val="24"/>
          <w:lang w:eastAsia="zh-CN"/>
        </w:rPr>
        <w:lastRenderedPageBreak/>
        <w:t>Муниципальное бюджетное учреждение</w:t>
      </w:r>
      <w:r w:rsidRPr="006C52B6">
        <w:rPr>
          <w:rFonts w:ascii="Times New Roman" w:eastAsia="Times New Roman" w:hAnsi="Times New Roman" w:cs="Times New Roman"/>
          <w:noProof/>
          <w:color w:val="00000A"/>
          <w:sz w:val="24"/>
          <w:szCs w:val="24"/>
          <w:lang w:eastAsia="ru-RU"/>
        </w:rPr>
        <w:drawing>
          <wp:anchor distT="0" distB="0" distL="114935" distR="114935" simplePos="0" relativeHeight="251683840" behindDoc="0" locked="0" layoutInCell="1" allowOverlap="1">
            <wp:simplePos x="0" y="0"/>
            <wp:positionH relativeFrom="margin">
              <wp:posOffset>-183515</wp:posOffset>
            </wp:positionH>
            <wp:positionV relativeFrom="margin">
              <wp:posOffset>-29210</wp:posOffset>
            </wp:positionV>
            <wp:extent cx="1343025" cy="1045210"/>
            <wp:effectExtent l="0" t="0" r="0" b="0"/>
            <wp:wrapSquare wrapText="bothSides"/>
            <wp:docPr id="7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9" cstate="print"/>
                    <a:stretch>
                      <a:fillRect/>
                    </a:stretch>
                  </pic:blipFill>
                  <pic:spPr bwMode="auto">
                    <a:xfrm>
                      <a:off x="0" y="0"/>
                      <a:ext cx="1343025" cy="1045210"/>
                    </a:xfrm>
                    <a:prstGeom prst="rect">
                      <a:avLst/>
                    </a:prstGeom>
                    <a:noFill/>
                    <a:ln w="9525">
                      <a:noFill/>
                      <a:miter lim="800000"/>
                      <a:headEnd/>
                      <a:tailEnd/>
                    </a:ln>
                  </pic:spPr>
                </pic:pic>
              </a:graphicData>
            </a:graphic>
          </wp:anchor>
        </w:drawing>
      </w:r>
    </w:p>
    <w:p w:rsidR="006C52B6" w:rsidRPr="006C52B6" w:rsidRDefault="006C52B6" w:rsidP="006C52B6">
      <w:pPr>
        <w:suppressAutoHyphens/>
        <w:spacing w:after="0" w:line="240" w:lineRule="auto"/>
        <w:jc w:val="center"/>
        <w:rPr>
          <w:color w:val="00000A"/>
        </w:rPr>
      </w:pPr>
      <w:r w:rsidRPr="006C52B6">
        <w:rPr>
          <w:rFonts w:ascii="Times New Roman" w:eastAsia="Times New Roman" w:hAnsi="Times New Roman" w:cs="Times New Roman"/>
          <w:color w:val="00000A"/>
          <w:sz w:val="24"/>
          <w:szCs w:val="24"/>
          <w:lang w:eastAsia="zh-CN"/>
        </w:rPr>
        <w:t xml:space="preserve">дополнительного образования </w:t>
      </w:r>
    </w:p>
    <w:p w:rsidR="006C52B6" w:rsidRPr="006C52B6" w:rsidRDefault="006C52B6" w:rsidP="006C52B6">
      <w:pPr>
        <w:suppressAutoHyphens/>
        <w:spacing w:after="0" w:line="240" w:lineRule="auto"/>
        <w:jc w:val="center"/>
        <w:rPr>
          <w:color w:val="00000A"/>
        </w:rPr>
      </w:pPr>
      <w:r w:rsidRPr="006C52B6">
        <w:rPr>
          <w:rFonts w:ascii="Times New Roman" w:eastAsia="Times New Roman" w:hAnsi="Times New Roman" w:cs="Times New Roman"/>
          <w:b/>
          <w:color w:val="00000A"/>
          <w:sz w:val="24"/>
          <w:szCs w:val="24"/>
          <w:lang w:eastAsia="zh-CN"/>
        </w:rPr>
        <w:t>«ДЕТСКАЯ ШКОЛА ИСКУССТВ № 17»</w:t>
      </w:r>
    </w:p>
    <w:p w:rsidR="006C52B6" w:rsidRPr="006C52B6" w:rsidRDefault="006C52B6" w:rsidP="006C52B6">
      <w:pPr>
        <w:suppressAutoHyphens/>
        <w:spacing w:after="0" w:line="240" w:lineRule="auto"/>
        <w:jc w:val="center"/>
        <w:rPr>
          <w:color w:val="00000A"/>
        </w:rPr>
      </w:pPr>
      <w:r w:rsidRPr="006C52B6">
        <w:rPr>
          <w:rFonts w:ascii="Times New Roman" w:eastAsia="Times New Roman" w:hAnsi="Times New Roman" w:cs="Times New Roman"/>
          <w:b/>
          <w:color w:val="00000A"/>
          <w:sz w:val="24"/>
          <w:szCs w:val="24"/>
          <w:lang w:eastAsia="zh-CN"/>
        </w:rPr>
        <w:t>городского округа Самара</w:t>
      </w:r>
    </w:p>
    <w:p w:rsidR="006C52B6" w:rsidRPr="006C52B6" w:rsidRDefault="006C52B6" w:rsidP="006C52B6">
      <w:pPr>
        <w:suppressAutoHyphens/>
        <w:spacing w:after="0" w:line="240" w:lineRule="auto"/>
        <w:contextualSpacing/>
        <w:jc w:val="center"/>
        <w:rPr>
          <w:color w:val="00000A"/>
        </w:rPr>
      </w:pPr>
      <w:r w:rsidRPr="006C52B6">
        <w:rPr>
          <w:rFonts w:ascii="Times New Roman" w:eastAsia="Calibri" w:hAnsi="Times New Roman" w:cs="Times New Roman"/>
          <w:color w:val="00000A"/>
          <w:sz w:val="24"/>
          <w:szCs w:val="24"/>
          <w:lang w:eastAsia="zh-CN"/>
        </w:rPr>
        <w:t>443079, г.Самара, ул. Гагарина, 58 , тел.(факс) 260-83-01</w:t>
      </w:r>
    </w:p>
    <w:p w:rsidR="006C52B6" w:rsidRPr="006C52B6" w:rsidRDefault="006C52B6" w:rsidP="006C52B6">
      <w:pPr>
        <w:suppressAutoHyphens/>
        <w:spacing w:after="0"/>
        <w:jc w:val="center"/>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ДОПОЛНИТЕЛЬНАЯ ПРЕДПРОФЕССИОНАЛЬНАЯ ОБЩЕОБРАЗОВАТЕЛЬНАЯ ПРОГРАММА В ОБЛАСТИ МУЗЫКАЛЬНОГО ИСКУССТВА «ФОРТЕПИАНО», «СТРУННЫЕ ИНСТРУМЕНТЫ», «ДУХОВЫЕ ИНСТРУМЕНЫ», «НАРОДНЫЕ ИНСТРУМЕНТЫ»</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color w:val="00000A"/>
        </w:rPr>
      </w:pPr>
      <w:r w:rsidRPr="006C52B6">
        <w:rPr>
          <w:rFonts w:ascii="Times New Roman" w:eastAsia="Times New Roman" w:hAnsi="Times New Roman" w:cs="Times New Roman"/>
          <w:b/>
          <w:color w:val="00000A"/>
          <w:sz w:val="32"/>
          <w:szCs w:val="32"/>
          <w:lang w:eastAsia="zh-CN"/>
        </w:rPr>
        <w:t>Предметная область</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color w:val="00000A"/>
        </w:rPr>
      </w:pPr>
      <w:r w:rsidRPr="006C52B6">
        <w:rPr>
          <w:rFonts w:ascii="Times New Roman" w:eastAsia="Times New Roman" w:hAnsi="Times New Roman" w:cs="Times New Roman"/>
          <w:b/>
          <w:color w:val="00000A"/>
          <w:sz w:val="32"/>
          <w:szCs w:val="32"/>
          <w:lang w:eastAsia="zh-CN"/>
        </w:rPr>
        <w:t>ПО.02. ТЕОРИЯ И ИСТОРИЯ МУЗЫКИ</w:t>
      </w: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r w:rsidRPr="006C52B6">
        <w:rPr>
          <w:rFonts w:ascii="Times New Roman" w:eastAsia="Times New Roman" w:hAnsi="Times New Roman" w:cs="Times New Roman"/>
          <w:b/>
          <w:color w:val="00000A"/>
          <w:sz w:val="32"/>
          <w:szCs w:val="32"/>
          <w:lang w:eastAsia="zh-CN"/>
        </w:rPr>
        <w:t>РАБОЧАЯ ПРОГРАММА УЧЕБНОГО ПРЕДМЕТА ПО.02.УП.03 «МУЗЫКАЛЬНАЯ ЛИТЕРАТУРА»</w:t>
      </w: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rPr>
          <w:color w:val="00000A"/>
        </w:rPr>
      </w:pPr>
    </w:p>
    <w:p w:rsidR="006C52B6" w:rsidRPr="006C52B6" w:rsidRDefault="006C52B6" w:rsidP="006C52B6">
      <w:pPr>
        <w:suppressAutoHyphens/>
        <w:spacing w:after="0"/>
        <w:jc w:val="center"/>
        <w:rPr>
          <w:rFonts w:ascii="Times New Roman" w:hAnsi="Times New Roman"/>
          <w:color w:val="00000A"/>
          <w:sz w:val="24"/>
          <w:szCs w:val="24"/>
        </w:rPr>
      </w:pPr>
      <w:r w:rsidRPr="006C52B6">
        <w:rPr>
          <w:rFonts w:ascii="Times New Roman" w:hAnsi="Times New Roman"/>
          <w:color w:val="00000A"/>
          <w:sz w:val="24"/>
          <w:szCs w:val="24"/>
        </w:rPr>
        <w:t>Самара 2021 г.</w:t>
      </w:r>
    </w:p>
    <w:p w:rsidR="006C52B6" w:rsidRPr="006C52B6" w:rsidRDefault="006C52B6" w:rsidP="006C52B6">
      <w:pPr>
        <w:suppressAutoHyphens/>
        <w:spacing w:after="0"/>
        <w:jc w:val="center"/>
        <w:rPr>
          <w:rFonts w:ascii="Times New Roman" w:hAnsi="Times New Roman"/>
          <w:color w:val="00000A"/>
          <w:sz w:val="24"/>
          <w:szCs w:val="24"/>
        </w:rPr>
      </w:pPr>
    </w:p>
    <w:p w:rsidR="006C52B6" w:rsidRPr="006C52B6" w:rsidRDefault="006C52B6" w:rsidP="006C52B6">
      <w:pPr>
        <w:suppressAutoHyphens/>
        <w:spacing w:after="0"/>
        <w:jc w:val="center"/>
        <w:rPr>
          <w:rFonts w:ascii="Times New Roman" w:hAnsi="Times New Roman"/>
          <w:color w:val="00000A"/>
          <w:sz w:val="24"/>
          <w:szCs w:val="24"/>
        </w:rPr>
      </w:pPr>
    </w:p>
    <w:p w:rsidR="006C52B6" w:rsidRPr="006C52B6" w:rsidRDefault="006C52B6" w:rsidP="006C52B6">
      <w:pPr>
        <w:suppressAutoHyphens/>
        <w:spacing w:after="0"/>
        <w:jc w:val="center"/>
        <w:rPr>
          <w:color w:val="00000A"/>
        </w:rPr>
      </w:pPr>
    </w:p>
    <w:tbl>
      <w:tblPr>
        <w:tblW w:w="9355" w:type="dxa"/>
        <w:tblInd w:w="109" w:type="dxa"/>
        <w:tblLook w:val="04A0"/>
      </w:tblPr>
      <w:tblGrid>
        <w:gridCol w:w="3680"/>
        <w:gridCol w:w="714"/>
        <w:gridCol w:w="4961"/>
      </w:tblGrid>
      <w:tr w:rsidR="006C52B6" w:rsidRPr="006C52B6" w:rsidTr="009723AA">
        <w:tc>
          <w:tcPr>
            <w:tcW w:w="3680" w:type="dxa"/>
            <w:shd w:val="clear" w:color="auto" w:fill="auto"/>
          </w:tcPr>
          <w:p w:rsidR="006C52B6" w:rsidRPr="006C52B6" w:rsidRDefault="006C52B6" w:rsidP="006C52B6">
            <w:pPr>
              <w:widowControl w:val="0"/>
              <w:suppressAutoHyphens/>
              <w:spacing w:after="0"/>
              <w:jc w:val="both"/>
              <w:textAlignment w:val="baseline"/>
              <w:rPr>
                <w:rFonts w:ascii="Times New Roman" w:eastAsia="Calibri" w:hAnsi="Times New Roman" w:cs="Times New Roman"/>
                <w:color w:val="00000A"/>
                <w:sz w:val="24"/>
                <w:szCs w:val="24"/>
                <w:lang w:bidi="en-US"/>
              </w:rPr>
            </w:pPr>
            <w:r w:rsidRPr="006C52B6">
              <w:rPr>
                <w:rFonts w:ascii="Times New Roman" w:eastAsia="Calibri" w:hAnsi="Times New Roman" w:cs="Times New Roman"/>
                <w:color w:val="00000A"/>
                <w:sz w:val="24"/>
                <w:szCs w:val="24"/>
                <w:lang w:bidi="en-US"/>
              </w:rPr>
              <w:t>Принят</w:t>
            </w:r>
          </w:p>
          <w:p w:rsidR="006C52B6" w:rsidRPr="006C52B6" w:rsidRDefault="006C52B6" w:rsidP="006C52B6">
            <w:pPr>
              <w:widowControl w:val="0"/>
              <w:suppressAutoHyphens/>
              <w:spacing w:after="0"/>
              <w:jc w:val="both"/>
              <w:textAlignment w:val="baseline"/>
              <w:rPr>
                <w:rFonts w:ascii="Times New Roman" w:eastAsia="Calibri" w:hAnsi="Times New Roman" w:cs="Times New Roman"/>
                <w:color w:val="00000A"/>
                <w:sz w:val="24"/>
                <w:szCs w:val="24"/>
                <w:lang w:bidi="en-US"/>
              </w:rPr>
            </w:pPr>
            <w:r w:rsidRPr="006C52B6">
              <w:rPr>
                <w:rFonts w:ascii="Times New Roman" w:eastAsia="Calibri" w:hAnsi="Times New Roman" w:cs="Times New Roman"/>
                <w:color w:val="00000A"/>
                <w:sz w:val="24"/>
                <w:szCs w:val="24"/>
                <w:lang w:bidi="en-US"/>
              </w:rPr>
              <w:t>на Педагогическом совете</w:t>
            </w:r>
          </w:p>
          <w:p w:rsidR="006C52B6" w:rsidRPr="006C52B6" w:rsidRDefault="006C52B6" w:rsidP="006C52B6">
            <w:pPr>
              <w:widowControl w:val="0"/>
              <w:suppressAutoHyphens/>
              <w:spacing w:after="0"/>
              <w:jc w:val="both"/>
              <w:textAlignment w:val="baseline"/>
              <w:rPr>
                <w:rFonts w:ascii="Times New Roman" w:eastAsia="Calibri" w:hAnsi="Times New Roman" w:cs="Times New Roman"/>
                <w:color w:val="00000A"/>
                <w:sz w:val="24"/>
                <w:szCs w:val="24"/>
                <w:lang w:bidi="en-US"/>
              </w:rPr>
            </w:pPr>
            <w:r w:rsidRPr="006C52B6">
              <w:rPr>
                <w:rFonts w:ascii="Times New Roman" w:eastAsia="Calibri" w:hAnsi="Times New Roman" w:cs="Times New Roman"/>
                <w:color w:val="00000A"/>
                <w:sz w:val="24"/>
                <w:szCs w:val="24"/>
                <w:lang w:bidi="en-US"/>
              </w:rPr>
              <w:t>«____» ______________ 20___ г.</w:t>
            </w:r>
          </w:p>
          <w:p w:rsidR="006C52B6" w:rsidRPr="006C52B6" w:rsidRDefault="006C52B6" w:rsidP="006C52B6">
            <w:pPr>
              <w:widowControl w:val="0"/>
              <w:suppressAutoHyphens/>
              <w:spacing w:after="0"/>
              <w:textAlignment w:val="baseline"/>
              <w:rPr>
                <w:rFonts w:ascii="Times New Roman" w:eastAsia="Calibri" w:hAnsi="Times New Roman" w:cs="Times New Roman"/>
                <w:color w:val="00000A"/>
                <w:sz w:val="24"/>
                <w:szCs w:val="24"/>
                <w:lang w:val="en-US" w:bidi="en-US"/>
              </w:rPr>
            </w:pPr>
            <w:r w:rsidRPr="006C52B6">
              <w:rPr>
                <w:rFonts w:ascii="Times New Roman" w:eastAsia="Calibri" w:hAnsi="Times New Roman" w:cs="Times New Roman"/>
                <w:color w:val="00000A"/>
                <w:sz w:val="24"/>
                <w:szCs w:val="24"/>
                <w:lang w:val="en-US" w:bidi="en-US"/>
              </w:rPr>
              <w:t>Протокол № _____</w:t>
            </w:r>
          </w:p>
        </w:tc>
        <w:tc>
          <w:tcPr>
            <w:tcW w:w="714" w:type="dxa"/>
            <w:shd w:val="clear" w:color="auto" w:fill="auto"/>
          </w:tcPr>
          <w:p w:rsidR="006C52B6" w:rsidRPr="006C52B6" w:rsidRDefault="006C52B6" w:rsidP="006C52B6">
            <w:pPr>
              <w:widowControl w:val="0"/>
              <w:suppressAutoHyphens/>
              <w:spacing w:after="0"/>
              <w:jc w:val="both"/>
              <w:textAlignment w:val="baseline"/>
              <w:rPr>
                <w:rFonts w:ascii="Times New Roman" w:eastAsia="Calibri" w:hAnsi="Times New Roman" w:cs="Times New Roman"/>
                <w:color w:val="00000A"/>
                <w:sz w:val="24"/>
                <w:szCs w:val="24"/>
                <w:lang w:val="en-US" w:bidi="en-US"/>
              </w:rPr>
            </w:pPr>
          </w:p>
        </w:tc>
        <w:tc>
          <w:tcPr>
            <w:tcW w:w="4961" w:type="dxa"/>
            <w:shd w:val="clear" w:color="auto" w:fill="auto"/>
          </w:tcPr>
          <w:p w:rsidR="006C52B6" w:rsidRPr="006C52B6" w:rsidRDefault="006C52B6" w:rsidP="006C52B6">
            <w:pPr>
              <w:widowControl w:val="0"/>
              <w:suppressAutoHyphens/>
              <w:spacing w:after="0"/>
              <w:jc w:val="right"/>
              <w:textAlignment w:val="baseline"/>
              <w:rPr>
                <w:rFonts w:ascii="Times New Roman" w:eastAsia="Calibri" w:hAnsi="Times New Roman" w:cs="Times New Roman"/>
                <w:color w:val="00000A"/>
                <w:sz w:val="24"/>
                <w:szCs w:val="24"/>
                <w:lang w:bidi="en-US"/>
              </w:rPr>
            </w:pPr>
            <w:r w:rsidRPr="006C52B6">
              <w:rPr>
                <w:rFonts w:ascii="Times New Roman" w:eastAsia="Calibri" w:hAnsi="Times New Roman" w:cs="Times New Roman"/>
                <w:color w:val="00000A"/>
                <w:sz w:val="24"/>
                <w:szCs w:val="24"/>
                <w:lang w:bidi="en-US"/>
              </w:rPr>
              <w:t>УТВЕРЖДАЮ</w:t>
            </w:r>
          </w:p>
          <w:p w:rsidR="006C52B6" w:rsidRPr="006C52B6" w:rsidRDefault="006C52B6" w:rsidP="006C52B6">
            <w:pPr>
              <w:widowControl w:val="0"/>
              <w:suppressAutoHyphens/>
              <w:spacing w:after="0"/>
              <w:jc w:val="right"/>
              <w:textAlignment w:val="baseline"/>
              <w:rPr>
                <w:rFonts w:ascii="Times New Roman" w:eastAsia="Calibri" w:hAnsi="Times New Roman" w:cs="Times New Roman"/>
                <w:color w:val="00000A"/>
                <w:sz w:val="24"/>
                <w:szCs w:val="24"/>
                <w:lang w:bidi="en-US"/>
              </w:rPr>
            </w:pPr>
            <w:r w:rsidRPr="006C52B6">
              <w:rPr>
                <w:rFonts w:ascii="Times New Roman" w:eastAsia="Calibri" w:hAnsi="Times New Roman" w:cs="Times New Roman"/>
                <w:color w:val="00000A"/>
                <w:sz w:val="24"/>
                <w:szCs w:val="24"/>
                <w:lang w:bidi="en-US"/>
              </w:rPr>
              <w:t>Директор МБУ ДО «ДШИ № 17» г. о. Самара</w:t>
            </w:r>
          </w:p>
          <w:p w:rsidR="006C52B6" w:rsidRPr="006C52B6" w:rsidRDefault="006C52B6" w:rsidP="006C52B6">
            <w:pPr>
              <w:widowControl w:val="0"/>
              <w:suppressAutoHyphens/>
              <w:spacing w:after="0"/>
              <w:jc w:val="right"/>
              <w:textAlignment w:val="baseline"/>
              <w:rPr>
                <w:rFonts w:ascii="Times New Roman" w:eastAsia="Calibri" w:hAnsi="Times New Roman" w:cs="Times New Roman"/>
                <w:color w:val="00000A"/>
                <w:sz w:val="24"/>
                <w:szCs w:val="24"/>
                <w:lang w:bidi="en-US"/>
              </w:rPr>
            </w:pPr>
            <w:r w:rsidRPr="006C52B6">
              <w:rPr>
                <w:rFonts w:ascii="Times New Roman" w:eastAsia="Calibri" w:hAnsi="Times New Roman" w:cs="Times New Roman"/>
                <w:color w:val="00000A"/>
                <w:sz w:val="24"/>
                <w:szCs w:val="24"/>
                <w:lang w:bidi="en-US"/>
              </w:rPr>
              <w:t xml:space="preserve"> ________________ И.А.Балашова </w:t>
            </w:r>
          </w:p>
          <w:p w:rsidR="006C52B6" w:rsidRPr="006C52B6" w:rsidRDefault="006C52B6" w:rsidP="006C52B6">
            <w:pPr>
              <w:widowControl w:val="0"/>
              <w:suppressAutoHyphens/>
              <w:spacing w:after="0"/>
              <w:jc w:val="right"/>
              <w:textAlignment w:val="baseline"/>
              <w:rPr>
                <w:rFonts w:ascii="Times New Roman" w:eastAsia="Calibri" w:hAnsi="Times New Roman" w:cs="Times New Roman"/>
                <w:color w:val="00000A"/>
                <w:sz w:val="24"/>
                <w:szCs w:val="24"/>
                <w:lang w:bidi="en-US"/>
              </w:rPr>
            </w:pPr>
            <w:r w:rsidRPr="006C52B6">
              <w:rPr>
                <w:rFonts w:ascii="Times New Roman" w:eastAsia="Calibri" w:hAnsi="Times New Roman" w:cs="Times New Roman"/>
                <w:color w:val="00000A"/>
                <w:sz w:val="24"/>
                <w:szCs w:val="24"/>
                <w:lang w:bidi="en-US"/>
              </w:rPr>
              <w:t>«____»_______________20____г.</w:t>
            </w:r>
          </w:p>
          <w:p w:rsidR="006C52B6" w:rsidRPr="006C52B6" w:rsidRDefault="006C52B6" w:rsidP="006C52B6">
            <w:pPr>
              <w:widowControl w:val="0"/>
              <w:suppressAutoHyphens/>
              <w:spacing w:after="0"/>
              <w:jc w:val="right"/>
              <w:textAlignment w:val="baseline"/>
              <w:rPr>
                <w:rFonts w:ascii="Times New Roman" w:eastAsia="Calibri" w:hAnsi="Times New Roman" w:cs="Times New Roman"/>
                <w:color w:val="00000A"/>
                <w:sz w:val="24"/>
                <w:szCs w:val="24"/>
                <w:lang w:bidi="en-US"/>
              </w:rPr>
            </w:pPr>
          </w:p>
        </w:tc>
      </w:tr>
    </w:tbl>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jc w:val="center"/>
        <w:rPr>
          <w:color w:val="00000A"/>
        </w:rPr>
      </w:pPr>
    </w:p>
    <w:p w:rsidR="006C52B6" w:rsidRPr="006C52B6" w:rsidRDefault="006C52B6" w:rsidP="006C52B6">
      <w:pPr>
        <w:suppressAutoHyphens/>
        <w:spacing w:after="0"/>
        <w:rPr>
          <w:rFonts w:ascii="Times New Roman" w:eastAsia="Times New Roman" w:hAnsi="Times New Roman" w:cs="Times New Roman"/>
          <w:color w:val="00000A"/>
          <w:sz w:val="28"/>
          <w:szCs w:val="28"/>
          <w:lang w:eastAsia="zh-CN"/>
        </w:rPr>
      </w:pPr>
    </w:p>
    <w:p w:rsidR="006C52B6" w:rsidRPr="006C52B6" w:rsidRDefault="006C52B6" w:rsidP="006C52B6">
      <w:pPr>
        <w:suppressAutoHyphens/>
        <w:spacing w:after="0"/>
        <w:rPr>
          <w:rFonts w:ascii="Times New Roman" w:eastAsia="Times New Roman" w:hAnsi="Times New Roman" w:cs="Times New Roman"/>
          <w:color w:val="00000A"/>
          <w:sz w:val="28"/>
          <w:szCs w:val="28"/>
          <w:lang w:eastAsia="zh-CN"/>
        </w:rPr>
      </w:pPr>
    </w:p>
    <w:p w:rsidR="006C52B6" w:rsidRPr="006C52B6" w:rsidRDefault="006C52B6" w:rsidP="006C52B6">
      <w:pPr>
        <w:suppressAutoHyphens/>
        <w:jc w:val="both"/>
        <w:rPr>
          <w:rFonts w:ascii="Times New Roman" w:eastAsia="Times New Roman" w:hAnsi="Times New Roman" w:cs="Times New Roman"/>
          <w:color w:val="00000A"/>
          <w:sz w:val="28"/>
          <w:szCs w:val="28"/>
          <w:lang w:eastAsia="zh-CN"/>
        </w:rPr>
      </w:pPr>
      <w:r w:rsidRPr="006C52B6">
        <w:rPr>
          <w:rFonts w:ascii="Times New Roman" w:eastAsia="Times New Roman" w:hAnsi="Times New Roman" w:cs="Times New Roman"/>
          <w:color w:val="00000A"/>
          <w:sz w:val="28"/>
          <w:szCs w:val="28"/>
          <w:lang w:eastAsia="zh-CN"/>
        </w:rPr>
        <w:t>СОСТАВИТЕЛИ:</w:t>
      </w:r>
      <w:r w:rsidRPr="006C52B6">
        <w:rPr>
          <w:rFonts w:ascii="Times New Roman" w:eastAsia="Times New Roman" w:hAnsi="Times New Roman" w:cs="Times New Roman"/>
          <w:color w:val="00000A"/>
          <w:sz w:val="24"/>
          <w:szCs w:val="24"/>
          <w:lang w:eastAsia="zh-CN"/>
        </w:rPr>
        <w:t xml:space="preserve">  </w:t>
      </w:r>
      <w:r w:rsidRPr="006C52B6">
        <w:rPr>
          <w:rFonts w:ascii="Times New Roman" w:eastAsia="Times New Roman" w:hAnsi="Times New Roman" w:cs="Times New Roman"/>
          <w:sz w:val="28"/>
          <w:szCs w:val="28"/>
          <w:lang w:eastAsia="zh-CN"/>
        </w:rPr>
        <w:t xml:space="preserve">Педагоги дополнительного образования </w:t>
      </w:r>
      <w:r w:rsidRPr="006C52B6">
        <w:rPr>
          <w:rFonts w:ascii="Times New Roman" w:eastAsia="Times New Roman" w:hAnsi="Times New Roman" w:cs="Times New Roman"/>
          <w:color w:val="00000A"/>
          <w:sz w:val="28"/>
          <w:szCs w:val="28"/>
          <w:lang w:eastAsia="zh-CN"/>
        </w:rPr>
        <w:t>вокально-хорового и теоретического методического объединения.</w:t>
      </w:r>
    </w:p>
    <w:p w:rsidR="006C52B6" w:rsidRPr="006C52B6" w:rsidRDefault="006C52B6" w:rsidP="006C52B6">
      <w:pPr>
        <w:suppressAutoHyphens/>
        <w:spacing w:after="0"/>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rPr>
          <w:color w:val="00000A"/>
          <w:sz w:val="28"/>
          <w:szCs w:val="28"/>
        </w:rPr>
      </w:pPr>
      <w:r w:rsidRPr="006C52B6">
        <w:rPr>
          <w:rFonts w:ascii="Times New Roman" w:eastAsia="Times New Roman" w:hAnsi="Times New Roman" w:cs="Times New Roman"/>
          <w:color w:val="00000A"/>
          <w:sz w:val="28"/>
          <w:szCs w:val="28"/>
          <w:lang w:eastAsia="zh-CN"/>
        </w:rPr>
        <w:t xml:space="preserve">РЕЦЕНЗЕНТЫ:    </w:t>
      </w:r>
    </w:p>
    <w:p w:rsidR="006C52B6" w:rsidRPr="006C52B6" w:rsidRDefault="006C52B6" w:rsidP="006C52B6">
      <w:pPr>
        <w:suppressAutoHyphens/>
        <w:spacing w:after="0"/>
        <w:rPr>
          <w:rFonts w:ascii="Times New Roman" w:hAnsi="Times New Roman"/>
          <w:color w:val="00000A"/>
          <w:sz w:val="28"/>
          <w:szCs w:val="28"/>
        </w:rPr>
      </w:pPr>
    </w:p>
    <w:p w:rsidR="006C52B6" w:rsidRPr="006C52B6" w:rsidRDefault="006C52B6" w:rsidP="006C52B6">
      <w:pPr>
        <w:tabs>
          <w:tab w:val="left" w:pos="0"/>
          <w:tab w:val="left" w:pos="54"/>
        </w:tabs>
        <w:suppressAutoHyphens/>
        <w:autoSpaceDN w:val="0"/>
        <w:spacing w:after="0"/>
        <w:jc w:val="both"/>
        <w:textAlignment w:val="baseline"/>
        <w:rPr>
          <w:rFonts w:ascii="Times New Roman" w:eastAsia="Andale Sans UI" w:hAnsi="Times New Roman" w:cs="Tahoma"/>
          <w:kern w:val="3"/>
          <w:sz w:val="28"/>
          <w:szCs w:val="28"/>
          <w:lang w:bidi="en-US"/>
        </w:rPr>
      </w:pPr>
      <w:r w:rsidRPr="006C52B6">
        <w:rPr>
          <w:rFonts w:ascii="Liberation Serif" w:eastAsia="Times New Roman" w:hAnsi="Liberation Serif" w:cs="Tahoma"/>
          <w:color w:val="00000A"/>
          <w:kern w:val="3"/>
          <w:sz w:val="28"/>
          <w:szCs w:val="28"/>
          <w:lang w:eastAsia="ar-SA" w:bidi="en-US"/>
        </w:rPr>
        <w:t xml:space="preserve">Немировская Ия Дмитриевна </w:t>
      </w:r>
      <w:r w:rsidRPr="006C52B6">
        <w:rPr>
          <w:rFonts w:ascii="Liberation Serif" w:eastAsia="Times New Roman" w:hAnsi="Liberation Serif" w:cs="Tahoma"/>
          <w:color w:val="00000A"/>
          <w:kern w:val="3"/>
          <w:sz w:val="28"/>
          <w:szCs w:val="28"/>
          <w:lang w:eastAsia="ar-SA" w:bidi="en-US"/>
        </w:rPr>
        <w:sym w:font="Symbol" w:char="F02D"/>
      </w:r>
      <w:r w:rsidRPr="006C52B6">
        <w:rPr>
          <w:rFonts w:ascii="Times New Roman" w:eastAsia="Times New Roman" w:hAnsi="Times New Roman" w:cs="Tahoma"/>
          <w:color w:val="000000"/>
          <w:kern w:val="3"/>
          <w:sz w:val="28"/>
          <w:szCs w:val="28"/>
          <w:lang w:eastAsia="hi-IN" w:bidi="en-US"/>
        </w:rPr>
        <w:t xml:space="preserve">доктор филологических наук по специальностям 17.00.03 – музыкальное искусство и 10.01.01 – русская литература,профессор кафедры музыкального образования </w:t>
      </w:r>
      <w:r w:rsidRPr="006C52B6">
        <w:rPr>
          <w:rFonts w:ascii="Times New Roman" w:eastAsia="Times New Roman" w:hAnsi="Times New Roman" w:cs="Times New Roman"/>
          <w:kern w:val="3"/>
          <w:sz w:val="28"/>
          <w:szCs w:val="28"/>
          <w:lang w:eastAsia="zh-CN" w:bidi="en-US"/>
        </w:rPr>
        <w:t xml:space="preserve">Самарского социально-педагогического университета                                      </w:t>
      </w:r>
      <w:r w:rsidRPr="006C52B6">
        <w:rPr>
          <w:rFonts w:ascii="Times New Roman" w:eastAsia="Andale Sans UI" w:hAnsi="Times New Roman" w:cs="Tahoma"/>
          <w:kern w:val="3"/>
          <w:sz w:val="28"/>
          <w:szCs w:val="28"/>
          <w:lang w:bidi="en-US"/>
        </w:rPr>
        <w:t xml:space="preserve"> </w:t>
      </w:r>
    </w:p>
    <w:p w:rsidR="006C52B6" w:rsidRPr="006C52B6" w:rsidRDefault="006C52B6" w:rsidP="006C52B6">
      <w:pPr>
        <w:tabs>
          <w:tab w:val="left" w:pos="0"/>
          <w:tab w:val="left" w:pos="54"/>
        </w:tabs>
        <w:suppressAutoHyphens/>
        <w:autoSpaceDN w:val="0"/>
        <w:spacing w:after="0"/>
        <w:jc w:val="both"/>
        <w:textAlignment w:val="baseline"/>
        <w:rPr>
          <w:rFonts w:ascii="Times New Roman" w:eastAsia="Times New Roman" w:hAnsi="Times New Roman" w:cs="Tahoma"/>
          <w:color w:val="000000"/>
          <w:kern w:val="3"/>
          <w:sz w:val="28"/>
          <w:szCs w:val="28"/>
          <w:lang w:eastAsia="hi-IN" w:bidi="en-US"/>
        </w:rPr>
      </w:pPr>
    </w:p>
    <w:p w:rsidR="006C52B6" w:rsidRPr="006C52B6" w:rsidRDefault="006C52B6" w:rsidP="006C52B6">
      <w:pPr>
        <w:suppressAutoHyphens/>
        <w:spacing w:after="0"/>
        <w:jc w:val="both"/>
        <w:rPr>
          <w:rFonts w:ascii="Times New Roman" w:eastAsia="Times New Roman" w:hAnsi="Times New Roman" w:cs="Times New Roman"/>
          <w:color w:val="00000A"/>
          <w:sz w:val="28"/>
          <w:szCs w:val="28"/>
          <w:lang w:eastAsia="zh-CN"/>
        </w:rPr>
      </w:pPr>
      <w:r w:rsidRPr="006C52B6">
        <w:rPr>
          <w:rFonts w:ascii="Times New Roman" w:eastAsia="Times New Roman" w:hAnsi="Times New Roman" w:cs="Times New Roman"/>
          <w:color w:val="00000A"/>
          <w:sz w:val="28"/>
          <w:szCs w:val="28"/>
          <w:lang w:eastAsia="zh-CN"/>
        </w:rPr>
        <w:t xml:space="preserve">Макухина Анна Вадимовна </w:t>
      </w:r>
      <w:r w:rsidRPr="006C52B6">
        <w:rPr>
          <w:rFonts w:ascii="Times New Roman" w:eastAsia="Times New Roman" w:hAnsi="Times New Roman" w:cs="Times New Roman"/>
          <w:color w:val="00000A"/>
          <w:sz w:val="28"/>
          <w:szCs w:val="28"/>
          <w:lang w:eastAsia="zh-CN"/>
        </w:rPr>
        <w:sym w:font="Symbol" w:char="F02D"/>
      </w:r>
      <w:r w:rsidRPr="006C52B6">
        <w:rPr>
          <w:rFonts w:ascii="Times New Roman" w:eastAsia="Times New Roman" w:hAnsi="Times New Roman" w:cs="Times New Roman"/>
          <w:color w:val="00000A"/>
          <w:sz w:val="28"/>
          <w:szCs w:val="28"/>
          <w:lang w:eastAsia="zh-CN"/>
        </w:rPr>
        <w:t xml:space="preserve"> Заместитель директора по УВР МБУ ДО «ДШИ № 17» г.о. Самара                                       </w:t>
      </w:r>
    </w:p>
    <w:p w:rsidR="006C52B6" w:rsidRPr="006C52B6" w:rsidRDefault="006C52B6" w:rsidP="006C52B6">
      <w:pPr>
        <w:suppressAutoHyphens/>
        <w:spacing w:after="0"/>
        <w:jc w:val="center"/>
        <w:rPr>
          <w:rFonts w:ascii="Times New Roman" w:eastAsia="Times New Roman" w:hAnsi="Times New Roman" w:cs="Times New Roman"/>
          <w:color w:val="00000A"/>
          <w:sz w:val="28"/>
          <w:szCs w:val="28"/>
          <w:lang w:eastAsia="zh-CN"/>
        </w:rPr>
      </w:pPr>
    </w:p>
    <w:p w:rsidR="006C52B6" w:rsidRPr="006C52B6" w:rsidRDefault="006C52B6" w:rsidP="006C52B6">
      <w:pPr>
        <w:suppressAutoHyphens/>
        <w:spacing w:after="0"/>
        <w:rPr>
          <w:rFonts w:ascii="Times New Roman" w:hAnsi="Times New Roman" w:cs="Times New Roman"/>
          <w:color w:val="00000A"/>
        </w:rPr>
      </w:pPr>
    </w:p>
    <w:p w:rsidR="006C52B6" w:rsidRPr="006C52B6" w:rsidRDefault="006C52B6" w:rsidP="006C52B6">
      <w:pPr>
        <w:suppressAutoHyphens/>
        <w:spacing w:after="0"/>
        <w:rPr>
          <w:rFonts w:ascii="Times New Roman" w:hAnsi="Times New Roman" w:cs="Times New Roman"/>
          <w:color w:val="00000A"/>
        </w:rPr>
      </w:pPr>
    </w:p>
    <w:p w:rsidR="006C52B6" w:rsidRPr="006C52B6" w:rsidRDefault="006C52B6" w:rsidP="006C52B6">
      <w:pPr>
        <w:suppressAutoHyphens/>
        <w:spacing w:after="0"/>
        <w:rPr>
          <w:rFonts w:ascii="Times New Roman" w:hAnsi="Times New Roman" w:cs="Times New Roman"/>
          <w:color w:val="00000A"/>
        </w:rPr>
      </w:pPr>
    </w:p>
    <w:p w:rsidR="006C52B6" w:rsidRPr="006C52B6" w:rsidRDefault="006C52B6" w:rsidP="006C52B6">
      <w:pPr>
        <w:suppressAutoHyphens/>
        <w:spacing w:after="0"/>
        <w:rPr>
          <w:rFonts w:ascii="Times New Roman" w:hAnsi="Times New Roman" w:cs="Times New Roman"/>
          <w:color w:val="00000A"/>
        </w:rPr>
      </w:pPr>
    </w:p>
    <w:p w:rsidR="006C52B6" w:rsidRPr="006C52B6" w:rsidRDefault="006C52B6" w:rsidP="006C52B6">
      <w:pPr>
        <w:suppressAutoHyphens/>
        <w:spacing w:after="0"/>
        <w:jc w:val="center"/>
        <w:rPr>
          <w:rFonts w:ascii="Times New Roman" w:hAnsi="Times New Roman"/>
          <w:color w:val="00000A"/>
          <w:sz w:val="28"/>
          <w:szCs w:val="28"/>
        </w:rPr>
      </w:pPr>
    </w:p>
    <w:p w:rsidR="006C52B6" w:rsidRPr="006C52B6" w:rsidRDefault="006C52B6" w:rsidP="006C52B6">
      <w:pPr>
        <w:suppressAutoHyphens/>
        <w:spacing w:after="0"/>
        <w:jc w:val="center"/>
        <w:rPr>
          <w:rFonts w:ascii="Times New Roman" w:hAnsi="Times New Roman"/>
          <w:color w:val="00000A"/>
          <w:sz w:val="28"/>
          <w:szCs w:val="28"/>
        </w:rPr>
      </w:pPr>
    </w:p>
    <w:p w:rsidR="006C52B6" w:rsidRPr="006C52B6" w:rsidRDefault="006C52B6" w:rsidP="006C52B6">
      <w:pPr>
        <w:suppressAutoHyphens/>
        <w:spacing w:after="0"/>
        <w:jc w:val="center"/>
        <w:rPr>
          <w:rFonts w:ascii="Times New Roman" w:hAnsi="Times New Roman"/>
          <w:color w:val="00000A"/>
          <w:sz w:val="28"/>
          <w:szCs w:val="28"/>
        </w:rPr>
      </w:pPr>
    </w:p>
    <w:p w:rsidR="006C52B6" w:rsidRPr="006C52B6" w:rsidRDefault="006C52B6" w:rsidP="006C52B6">
      <w:pPr>
        <w:suppressAutoHyphens/>
        <w:spacing w:after="0"/>
        <w:jc w:val="center"/>
        <w:rPr>
          <w:rFonts w:ascii="Times New Roman" w:hAnsi="Times New Roman"/>
          <w:color w:val="00000A"/>
          <w:sz w:val="28"/>
          <w:szCs w:val="28"/>
        </w:rPr>
      </w:pPr>
    </w:p>
    <w:p w:rsidR="006C52B6" w:rsidRPr="006C52B6" w:rsidRDefault="006C52B6" w:rsidP="006C52B6">
      <w:pPr>
        <w:suppressAutoHyphens/>
        <w:spacing w:after="0"/>
        <w:jc w:val="center"/>
        <w:rPr>
          <w:rFonts w:ascii="Times New Roman" w:hAnsi="Times New Roman"/>
          <w:color w:val="00000A"/>
          <w:sz w:val="28"/>
          <w:szCs w:val="28"/>
        </w:rPr>
      </w:pPr>
    </w:p>
    <w:p w:rsidR="006C52B6" w:rsidRPr="006C52B6" w:rsidRDefault="006C52B6" w:rsidP="006C52B6">
      <w:pPr>
        <w:suppressAutoHyphens/>
        <w:spacing w:after="0"/>
        <w:jc w:val="center"/>
        <w:rPr>
          <w:rFonts w:ascii="Times New Roman" w:hAnsi="Times New Roman"/>
          <w:color w:val="00000A"/>
          <w:sz w:val="28"/>
          <w:szCs w:val="28"/>
        </w:rPr>
      </w:pPr>
    </w:p>
    <w:p w:rsidR="006C52B6" w:rsidRPr="006C52B6" w:rsidRDefault="006C52B6" w:rsidP="006C52B6">
      <w:pPr>
        <w:suppressAutoHyphens/>
        <w:spacing w:after="0"/>
        <w:jc w:val="center"/>
        <w:rPr>
          <w:rFonts w:ascii="Times New Roman" w:hAnsi="Times New Roman"/>
          <w:color w:val="00000A"/>
          <w:sz w:val="28"/>
          <w:szCs w:val="28"/>
        </w:rPr>
      </w:pPr>
    </w:p>
    <w:p w:rsidR="006C52B6" w:rsidRPr="006C52B6" w:rsidRDefault="006C52B6" w:rsidP="006C52B6">
      <w:pPr>
        <w:suppressAutoHyphens/>
        <w:spacing w:after="0"/>
        <w:jc w:val="center"/>
        <w:rPr>
          <w:rFonts w:ascii="Times New Roman" w:hAnsi="Times New Roman"/>
          <w:color w:val="00000A"/>
          <w:sz w:val="28"/>
          <w:szCs w:val="28"/>
        </w:rPr>
      </w:pPr>
    </w:p>
    <w:p w:rsidR="006C52B6" w:rsidRPr="006C52B6" w:rsidRDefault="006C52B6" w:rsidP="006C52B6">
      <w:pPr>
        <w:suppressAutoHyphens/>
        <w:spacing w:after="0"/>
        <w:jc w:val="center"/>
        <w:rPr>
          <w:rFonts w:ascii="Times New Roman" w:hAnsi="Times New Roman"/>
          <w:color w:val="00000A"/>
          <w:sz w:val="28"/>
          <w:szCs w:val="28"/>
        </w:rPr>
      </w:pPr>
    </w:p>
    <w:p w:rsidR="006C52B6" w:rsidRPr="006C52B6" w:rsidRDefault="006C52B6" w:rsidP="006C52B6">
      <w:pPr>
        <w:suppressAutoHyphens/>
        <w:spacing w:after="0"/>
        <w:jc w:val="center"/>
        <w:rPr>
          <w:rFonts w:ascii="Times New Roman" w:hAnsi="Times New Roman"/>
          <w:color w:val="00000A"/>
          <w:sz w:val="28"/>
          <w:szCs w:val="28"/>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lastRenderedPageBreak/>
        <w:t>Структура программы учебного предмета</w:t>
      </w:r>
    </w:p>
    <w:p w:rsidR="006C52B6" w:rsidRPr="006C52B6" w:rsidRDefault="006C52B6" w:rsidP="006C52B6">
      <w:pPr>
        <w:spacing w:after="0"/>
        <w:ind w:left="1416" w:firstLine="708"/>
        <w:jc w:val="both"/>
        <w:rPr>
          <w:rFonts w:ascii="Times New Roman" w:eastAsia="Times New Roman" w:hAnsi="Times New Roman" w:cs="Times New Roman"/>
          <w:b/>
          <w:sz w:val="16"/>
          <w:szCs w:val="16"/>
          <w:lang w:eastAsia="ru-RU"/>
        </w:rPr>
      </w:pPr>
    </w:p>
    <w:p w:rsidR="006C52B6" w:rsidRPr="006C52B6" w:rsidRDefault="006C52B6" w:rsidP="006C52B6">
      <w:pPr>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I.</w:t>
      </w:r>
      <w:r w:rsidRPr="006C52B6">
        <w:rPr>
          <w:rFonts w:ascii="Times New Roman" w:eastAsia="Times New Roman" w:hAnsi="Times New Roman" w:cs="Times New Roman"/>
          <w:b/>
          <w:sz w:val="24"/>
          <w:szCs w:val="24"/>
          <w:lang w:eastAsia="ru-RU"/>
        </w:rPr>
        <w:tab/>
        <w:t>Пояснительная записка</w:t>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t xml:space="preserve">       </w:t>
      </w:r>
    </w:p>
    <w:p w:rsidR="006C52B6" w:rsidRPr="006C52B6" w:rsidRDefault="006C52B6" w:rsidP="006C52B6">
      <w:pPr>
        <w:widowControl w:val="0"/>
        <w:numPr>
          <w:ilvl w:val="0"/>
          <w:numId w:val="362"/>
        </w:numPr>
        <w:spacing w:after="0" w:line="240" w:lineRule="auto"/>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Характеристика учебного предмета, его место и роль в образовательном процессе</w:t>
      </w:r>
    </w:p>
    <w:p w:rsidR="006C52B6" w:rsidRPr="006C52B6" w:rsidRDefault="006C52B6" w:rsidP="006C52B6">
      <w:pPr>
        <w:widowControl w:val="0"/>
        <w:numPr>
          <w:ilvl w:val="0"/>
          <w:numId w:val="362"/>
        </w:numPr>
        <w:spacing w:after="0" w:line="240" w:lineRule="auto"/>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Срок реализации учебного предмета</w:t>
      </w:r>
    </w:p>
    <w:p w:rsidR="006C52B6" w:rsidRPr="006C52B6" w:rsidRDefault="006C52B6" w:rsidP="006C52B6">
      <w:pPr>
        <w:widowControl w:val="0"/>
        <w:numPr>
          <w:ilvl w:val="0"/>
          <w:numId w:val="362"/>
        </w:numPr>
        <w:spacing w:after="0" w:line="240" w:lineRule="auto"/>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Объем учебного времени, предусмотренный учебным планом образовательного  учреждения на реализацию учебного предмета</w:t>
      </w:r>
    </w:p>
    <w:p w:rsidR="006C52B6" w:rsidRPr="006C52B6" w:rsidRDefault="006C52B6" w:rsidP="006C52B6">
      <w:pPr>
        <w:widowControl w:val="0"/>
        <w:numPr>
          <w:ilvl w:val="0"/>
          <w:numId w:val="362"/>
        </w:numPr>
        <w:spacing w:after="0" w:line="240" w:lineRule="auto"/>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Форма проведения учебных аудиторных занятий</w:t>
      </w:r>
    </w:p>
    <w:p w:rsidR="006C52B6" w:rsidRPr="006C52B6" w:rsidRDefault="006C52B6" w:rsidP="006C52B6">
      <w:pPr>
        <w:widowControl w:val="0"/>
        <w:numPr>
          <w:ilvl w:val="0"/>
          <w:numId w:val="362"/>
        </w:numPr>
        <w:spacing w:after="0" w:line="240" w:lineRule="auto"/>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Цель и задачи учебного предмета</w:t>
      </w:r>
    </w:p>
    <w:p w:rsidR="006C52B6" w:rsidRPr="006C52B6" w:rsidRDefault="006C52B6" w:rsidP="006C52B6">
      <w:pPr>
        <w:widowControl w:val="0"/>
        <w:numPr>
          <w:ilvl w:val="0"/>
          <w:numId w:val="362"/>
        </w:numPr>
        <w:spacing w:after="0" w:line="240" w:lineRule="auto"/>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Обоснование структуры программы учебного предмета</w:t>
      </w:r>
    </w:p>
    <w:p w:rsidR="006C52B6" w:rsidRPr="006C52B6" w:rsidRDefault="006C52B6" w:rsidP="006C52B6">
      <w:pPr>
        <w:widowControl w:val="0"/>
        <w:numPr>
          <w:ilvl w:val="0"/>
          <w:numId w:val="362"/>
        </w:numPr>
        <w:spacing w:after="0" w:line="240" w:lineRule="auto"/>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Методы обучения</w:t>
      </w:r>
    </w:p>
    <w:p w:rsidR="006C52B6" w:rsidRPr="006C52B6" w:rsidRDefault="006C52B6" w:rsidP="006C52B6">
      <w:pPr>
        <w:widowControl w:val="0"/>
        <w:numPr>
          <w:ilvl w:val="0"/>
          <w:numId w:val="362"/>
        </w:numPr>
        <w:spacing w:after="0" w:line="240" w:lineRule="auto"/>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Описание материально-технических условий реализации учебного предмета</w:t>
      </w:r>
    </w:p>
    <w:p w:rsidR="006C52B6" w:rsidRPr="006C52B6" w:rsidRDefault="006C52B6" w:rsidP="006C52B6">
      <w:pPr>
        <w:widowControl w:val="0"/>
        <w:spacing w:after="0"/>
        <w:rPr>
          <w:rFonts w:ascii="Times New Roman" w:eastAsia="Times New Roman" w:hAnsi="Times New Roman" w:cs="Times New Roman"/>
          <w:i/>
          <w:color w:val="000000"/>
          <w:sz w:val="18"/>
          <w:szCs w:val="18"/>
          <w:lang w:eastAsia="ru-RU"/>
        </w:rPr>
      </w:pPr>
    </w:p>
    <w:p w:rsidR="006C52B6" w:rsidRPr="006C52B6" w:rsidRDefault="006C52B6" w:rsidP="006C52B6">
      <w:pPr>
        <w:widowControl w:val="0"/>
        <w:spacing w:after="0"/>
        <w:rPr>
          <w:rFonts w:ascii="Times New Roman" w:eastAsia="Times New Roman" w:hAnsi="Times New Roman" w:cs="Times New Roman"/>
          <w:b/>
          <w:color w:val="000000"/>
          <w:sz w:val="24"/>
          <w:szCs w:val="24"/>
          <w:lang w:eastAsia="ru-RU"/>
        </w:rPr>
      </w:pPr>
      <w:r w:rsidRPr="006C52B6">
        <w:rPr>
          <w:rFonts w:ascii="Times New Roman" w:eastAsia="Times New Roman" w:hAnsi="Times New Roman" w:cs="Times New Roman"/>
          <w:b/>
          <w:color w:val="000000"/>
          <w:sz w:val="24"/>
          <w:szCs w:val="24"/>
          <w:lang w:eastAsia="ru-RU"/>
        </w:rPr>
        <w:t xml:space="preserve">II.     Учебно-тематический план     </w:t>
      </w:r>
    </w:p>
    <w:p w:rsidR="006C52B6" w:rsidRPr="006C52B6" w:rsidRDefault="006C52B6" w:rsidP="006C52B6">
      <w:pPr>
        <w:widowControl w:val="0"/>
        <w:spacing w:after="0"/>
        <w:rPr>
          <w:rFonts w:ascii="Times New Roman" w:eastAsia="Times New Roman" w:hAnsi="Times New Roman" w:cs="Times New Roman"/>
          <w:color w:val="000000"/>
          <w:sz w:val="16"/>
          <w:szCs w:val="16"/>
          <w:lang w:eastAsia="ru-RU"/>
        </w:rPr>
      </w:pPr>
      <w:r w:rsidRPr="006C52B6">
        <w:rPr>
          <w:rFonts w:ascii="Times New Roman" w:eastAsia="Times New Roman" w:hAnsi="Times New Roman" w:cs="Times New Roman"/>
          <w:b/>
          <w:color w:val="000000"/>
          <w:sz w:val="24"/>
          <w:szCs w:val="24"/>
          <w:lang w:eastAsia="ru-RU"/>
        </w:rPr>
        <w:t xml:space="preserve">                                             </w:t>
      </w:r>
    </w:p>
    <w:p w:rsidR="006C52B6" w:rsidRPr="006C52B6" w:rsidRDefault="006C52B6" w:rsidP="006C52B6">
      <w:pPr>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II</w:t>
      </w:r>
      <w:r w:rsidRPr="006C52B6">
        <w:rPr>
          <w:rFonts w:ascii="Times New Roman" w:eastAsia="Times New Roman" w:hAnsi="Times New Roman" w:cs="Times New Roman"/>
          <w:b/>
          <w:sz w:val="24"/>
          <w:szCs w:val="24"/>
          <w:lang w:val="en-US" w:eastAsia="ru-RU"/>
        </w:rPr>
        <w:t>I</w:t>
      </w:r>
      <w:r w:rsidRPr="006C52B6">
        <w:rPr>
          <w:rFonts w:ascii="Times New Roman" w:eastAsia="Times New Roman" w:hAnsi="Times New Roman" w:cs="Times New Roman"/>
          <w:b/>
          <w:sz w:val="24"/>
          <w:szCs w:val="24"/>
          <w:lang w:eastAsia="ru-RU"/>
        </w:rPr>
        <w:t>.</w:t>
      </w:r>
      <w:r w:rsidRPr="006C52B6">
        <w:rPr>
          <w:rFonts w:ascii="Times New Roman" w:eastAsia="Times New Roman" w:hAnsi="Times New Roman" w:cs="Times New Roman"/>
          <w:b/>
          <w:sz w:val="24"/>
          <w:szCs w:val="24"/>
          <w:lang w:eastAsia="ru-RU"/>
        </w:rPr>
        <w:tab/>
        <w:t>Содержание учебного предмета</w:t>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t xml:space="preserve"> </w:t>
      </w:r>
    </w:p>
    <w:p w:rsidR="006C52B6" w:rsidRPr="006C52B6" w:rsidRDefault="006C52B6" w:rsidP="006C52B6">
      <w:pPr>
        <w:widowControl w:val="0"/>
        <w:spacing w:after="0"/>
        <w:ind w:left="720"/>
        <w:rPr>
          <w:rFonts w:ascii="Times New Roman" w:eastAsia="Times New Roman" w:hAnsi="Times New Roman" w:cs="Times New Roman"/>
          <w:bCs/>
          <w:color w:val="000000"/>
          <w:sz w:val="16"/>
          <w:szCs w:val="16"/>
          <w:lang w:eastAsia="ru-RU"/>
        </w:rPr>
      </w:pPr>
    </w:p>
    <w:p w:rsidR="006C52B6" w:rsidRPr="006C52B6" w:rsidRDefault="006C52B6" w:rsidP="006C52B6">
      <w:pPr>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I</w:t>
      </w:r>
      <w:r w:rsidRPr="006C52B6">
        <w:rPr>
          <w:rFonts w:ascii="Times New Roman" w:eastAsia="Times New Roman" w:hAnsi="Times New Roman" w:cs="Times New Roman"/>
          <w:b/>
          <w:sz w:val="24"/>
          <w:szCs w:val="24"/>
          <w:lang w:val="en-US" w:eastAsia="ru-RU"/>
        </w:rPr>
        <w:t>V</w:t>
      </w:r>
      <w:r w:rsidRPr="006C52B6">
        <w:rPr>
          <w:rFonts w:ascii="Times New Roman" w:eastAsia="Times New Roman" w:hAnsi="Times New Roman" w:cs="Times New Roman"/>
          <w:b/>
          <w:sz w:val="24"/>
          <w:szCs w:val="24"/>
          <w:lang w:eastAsia="ru-RU"/>
        </w:rPr>
        <w:t xml:space="preserve">. </w:t>
      </w:r>
      <w:r w:rsidRPr="006C52B6">
        <w:rPr>
          <w:rFonts w:ascii="Times New Roman" w:eastAsia="Times New Roman" w:hAnsi="Times New Roman" w:cs="Times New Roman"/>
          <w:b/>
          <w:sz w:val="24"/>
          <w:szCs w:val="24"/>
          <w:lang w:eastAsia="ru-RU"/>
        </w:rPr>
        <w:tab/>
        <w:t>Требования к уровню подготовки обучающихся</w:t>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t xml:space="preserve"> </w:t>
      </w:r>
    </w:p>
    <w:p w:rsidR="006C52B6" w:rsidRPr="006C52B6" w:rsidRDefault="006C52B6" w:rsidP="006C52B6">
      <w:pPr>
        <w:spacing w:after="0"/>
        <w:rPr>
          <w:rFonts w:ascii="Times New Roman" w:eastAsia="Times New Roman" w:hAnsi="Times New Roman" w:cs="Times New Roman"/>
          <w:b/>
          <w:sz w:val="16"/>
          <w:szCs w:val="16"/>
          <w:lang w:eastAsia="ru-RU"/>
        </w:rPr>
      </w:pPr>
    </w:p>
    <w:p w:rsidR="006C52B6" w:rsidRPr="006C52B6" w:rsidRDefault="006C52B6" w:rsidP="006C52B6">
      <w:pPr>
        <w:widowControl w:val="0"/>
        <w:spacing w:after="0"/>
        <w:rPr>
          <w:rFonts w:ascii="Times New Roman" w:eastAsia="Times New Roman" w:hAnsi="Times New Roman" w:cs="Times New Roman"/>
          <w:b/>
          <w:color w:val="000000"/>
          <w:sz w:val="24"/>
          <w:szCs w:val="24"/>
          <w:lang w:eastAsia="ru-RU"/>
        </w:rPr>
      </w:pPr>
      <w:r w:rsidRPr="006C52B6">
        <w:rPr>
          <w:rFonts w:ascii="Times New Roman" w:eastAsia="Times New Roman" w:hAnsi="Times New Roman" w:cs="Times New Roman"/>
          <w:b/>
          <w:color w:val="000000"/>
          <w:sz w:val="24"/>
          <w:szCs w:val="24"/>
          <w:lang w:val="en-US" w:eastAsia="ru-RU"/>
        </w:rPr>
        <w:t>V</w:t>
      </w:r>
      <w:r w:rsidRPr="006C52B6">
        <w:rPr>
          <w:rFonts w:ascii="Times New Roman" w:eastAsia="Times New Roman" w:hAnsi="Times New Roman" w:cs="Times New Roman"/>
          <w:b/>
          <w:color w:val="000000"/>
          <w:sz w:val="24"/>
          <w:szCs w:val="24"/>
          <w:lang w:eastAsia="ru-RU"/>
        </w:rPr>
        <w:t xml:space="preserve">.   </w:t>
      </w:r>
      <w:r w:rsidRPr="006C52B6">
        <w:rPr>
          <w:rFonts w:ascii="Times New Roman" w:eastAsia="Times New Roman" w:hAnsi="Times New Roman" w:cs="Times New Roman"/>
          <w:b/>
          <w:color w:val="000000"/>
          <w:sz w:val="24"/>
          <w:szCs w:val="24"/>
          <w:lang w:eastAsia="ru-RU"/>
        </w:rPr>
        <w:tab/>
        <w:t xml:space="preserve">Формы и методы контроля, система оценок </w:t>
      </w:r>
      <w:r w:rsidRPr="006C52B6">
        <w:rPr>
          <w:rFonts w:ascii="Times New Roman" w:eastAsia="Times New Roman" w:hAnsi="Times New Roman" w:cs="Times New Roman"/>
          <w:b/>
          <w:color w:val="000000"/>
          <w:sz w:val="24"/>
          <w:szCs w:val="24"/>
          <w:lang w:eastAsia="ru-RU"/>
        </w:rPr>
        <w:tab/>
        <w:t xml:space="preserve">         </w:t>
      </w:r>
    </w:p>
    <w:p w:rsidR="006C52B6" w:rsidRPr="006C52B6" w:rsidRDefault="006C52B6" w:rsidP="006C52B6">
      <w:pPr>
        <w:widowControl w:val="0"/>
        <w:numPr>
          <w:ilvl w:val="0"/>
          <w:numId w:val="362"/>
        </w:numPr>
        <w:spacing w:after="0" w:line="240" w:lineRule="auto"/>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Аттестация: цели, виды, форма, содержание</w:t>
      </w:r>
    </w:p>
    <w:p w:rsidR="006C52B6" w:rsidRPr="006C52B6" w:rsidRDefault="006C52B6" w:rsidP="006C52B6">
      <w:pPr>
        <w:widowControl w:val="0"/>
        <w:numPr>
          <w:ilvl w:val="0"/>
          <w:numId w:val="362"/>
        </w:numPr>
        <w:spacing w:after="0" w:line="240" w:lineRule="auto"/>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Критерии оценки промежуточной аттестации в форме контрольного урока</w:t>
      </w:r>
    </w:p>
    <w:p w:rsidR="006C52B6" w:rsidRPr="006C52B6" w:rsidRDefault="006C52B6" w:rsidP="006C52B6">
      <w:pPr>
        <w:widowControl w:val="0"/>
        <w:numPr>
          <w:ilvl w:val="0"/>
          <w:numId w:val="362"/>
        </w:numPr>
        <w:spacing w:after="0" w:line="240" w:lineRule="auto"/>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Критерии оценки итоговой аттестации в форме викторины «Музыкальный эрудит»</w:t>
      </w:r>
    </w:p>
    <w:p w:rsidR="006C52B6" w:rsidRPr="006C52B6" w:rsidRDefault="006C52B6" w:rsidP="006C52B6">
      <w:pPr>
        <w:widowControl w:val="0"/>
        <w:numPr>
          <w:ilvl w:val="0"/>
          <w:numId w:val="362"/>
        </w:numPr>
        <w:spacing w:after="0" w:line="240" w:lineRule="auto"/>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Контрольные требования на разных этапах обучения</w:t>
      </w:r>
    </w:p>
    <w:p w:rsidR="006C52B6" w:rsidRPr="006C52B6" w:rsidRDefault="006C52B6" w:rsidP="006C52B6">
      <w:pPr>
        <w:spacing w:after="0"/>
        <w:rPr>
          <w:rFonts w:ascii="Times New Roman" w:eastAsia="Times New Roman" w:hAnsi="Times New Roman" w:cs="Times New Roman"/>
          <w:b/>
          <w:sz w:val="16"/>
          <w:szCs w:val="16"/>
          <w:lang w:eastAsia="ru-RU"/>
        </w:rPr>
      </w:pPr>
      <w:r w:rsidRPr="006C52B6">
        <w:rPr>
          <w:rFonts w:ascii="Times New Roman" w:eastAsia="Times New Roman" w:hAnsi="Times New Roman" w:cs="Times New Roman"/>
          <w:b/>
          <w:sz w:val="24"/>
          <w:szCs w:val="24"/>
          <w:lang w:eastAsia="ru-RU"/>
        </w:rPr>
        <w:t xml:space="preserve">  </w:t>
      </w:r>
    </w:p>
    <w:p w:rsidR="006C52B6" w:rsidRPr="006C52B6" w:rsidRDefault="006C52B6" w:rsidP="006C52B6">
      <w:pPr>
        <w:widowControl w:val="0"/>
        <w:spacing w:after="0"/>
        <w:rPr>
          <w:rFonts w:ascii="Times New Roman" w:eastAsia="Times New Roman" w:hAnsi="Times New Roman" w:cs="Times New Roman"/>
          <w:b/>
          <w:color w:val="000000"/>
          <w:sz w:val="24"/>
          <w:szCs w:val="24"/>
          <w:lang w:eastAsia="ru-RU"/>
        </w:rPr>
      </w:pPr>
      <w:r w:rsidRPr="006C52B6">
        <w:rPr>
          <w:rFonts w:ascii="Times New Roman" w:eastAsia="Times New Roman" w:hAnsi="Times New Roman" w:cs="Times New Roman"/>
          <w:b/>
          <w:color w:val="000000"/>
          <w:sz w:val="24"/>
          <w:szCs w:val="24"/>
          <w:lang w:val="en-US" w:eastAsia="ru-RU"/>
        </w:rPr>
        <w:t>VI</w:t>
      </w:r>
      <w:r w:rsidRPr="006C52B6">
        <w:rPr>
          <w:rFonts w:ascii="Times New Roman" w:eastAsia="Times New Roman" w:hAnsi="Times New Roman" w:cs="Times New Roman"/>
          <w:b/>
          <w:color w:val="000000"/>
          <w:sz w:val="24"/>
          <w:szCs w:val="24"/>
          <w:lang w:eastAsia="ru-RU"/>
        </w:rPr>
        <w:t>.</w:t>
      </w:r>
      <w:r w:rsidRPr="006C52B6">
        <w:rPr>
          <w:rFonts w:ascii="Times New Roman" w:eastAsia="Times New Roman" w:hAnsi="Times New Roman" w:cs="Times New Roman"/>
          <w:b/>
          <w:color w:val="000000"/>
          <w:sz w:val="24"/>
          <w:szCs w:val="24"/>
          <w:lang w:eastAsia="ru-RU"/>
        </w:rPr>
        <w:tab/>
        <w:t xml:space="preserve"> Методическое обеспечение учебного процесса</w:t>
      </w:r>
    </w:p>
    <w:p w:rsidR="006C52B6" w:rsidRPr="006C52B6" w:rsidRDefault="006C52B6" w:rsidP="006C52B6">
      <w:pPr>
        <w:widowControl w:val="0"/>
        <w:numPr>
          <w:ilvl w:val="0"/>
          <w:numId w:val="362"/>
        </w:numPr>
        <w:spacing w:after="0" w:line="240" w:lineRule="auto"/>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Методические рекомендации педагогическим работникам</w:t>
      </w:r>
    </w:p>
    <w:p w:rsidR="006C52B6" w:rsidRPr="006C52B6" w:rsidRDefault="006C52B6" w:rsidP="006C52B6">
      <w:pPr>
        <w:widowControl w:val="0"/>
        <w:numPr>
          <w:ilvl w:val="0"/>
          <w:numId w:val="362"/>
        </w:numPr>
        <w:spacing w:after="0" w:line="240" w:lineRule="auto"/>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Рекомендации по организации самостоятельной работы обучающихся</w:t>
      </w:r>
    </w:p>
    <w:p w:rsidR="006C52B6" w:rsidRPr="006C52B6" w:rsidRDefault="006C52B6" w:rsidP="006C52B6">
      <w:pPr>
        <w:spacing w:after="0"/>
        <w:rPr>
          <w:rFonts w:ascii="Times New Roman" w:eastAsia="Times New Roman" w:hAnsi="Times New Roman" w:cs="Times New Roman"/>
          <w:b/>
          <w:sz w:val="16"/>
          <w:szCs w:val="16"/>
          <w:lang w:eastAsia="ru-RU"/>
        </w:rPr>
      </w:pPr>
      <w:r w:rsidRPr="006C52B6">
        <w:rPr>
          <w:rFonts w:ascii="Times New Roman" w:eastAsia="Times New Roman" w:hAnsi="Times New Roman" w:cs="Times New Roman"/>
          <w:b/>
          <w:sz w:val="16"/>
          <w:szCs w:val="16"/>
          <w:lang w:eastAsia="ru-RU"/>
        </w:rPr>
        <w:t xml:space="preserve">                                           </w:t>
      </w:r>
    </w:p>
    <w:p w:rsidR="006C52B6" w:rsidRPr="006C52B6" w:rsidRDefault="006C52B6" w:rsidP="006C52B6">
      <w:pPr>
        <w:widowControl w:val="0"/>
        <w:spacing w:after="0"/>
        <w:jc w:val="both"/>
        <w:rPr>
          <w:rFonts w:ascii="Times New Roman" w:eastAsia="Times New Roman" w:hAnsi="Times New Roman" w:cs="Times New Roman"/>
          <w:b/>
          <w:color w:val="000000"/>
          <w:sz w:val="24"/>
          <w:szCs w:val="24"/>
          <w:lang w:eastAsia="ru-RU"/>
        </w:rPr>
      </w:pPr>
      <w:r w:rsidRPr="006C52B6">
        <w:rPr>
          <w:rFonts w:ascii="Times New Roman" w:eastAsia="Times New Roman" w:hAnsi="Times New Roman" w:cs="Times New Roman"/>
          <w:b/>
          <w:color w:val="000000"/>
          <w:sz w:val="24"/>
          <w:szCs w:val="24"/>
          <w:lang w:val="en-US" w:eastAsia="ru-RU"/>
        </w:rPr>
        <w:t>VII</w:t>
      </w:r>
      <w:r w:rsidRPr="006C52B6">
        <w:rPr>
          <w:rFonts w:ascii="Times New Roman" w:eastAsia="Times New Roman" w:hAnsi="Times New Roman" w:cs="Times New Roman"/>
          <w:b/>
          <w:color w:val="000000"/>
          <w:sz w:val="24"/>
          <w:szCs w:val="24"/>
          <w:lang w:eastAsia="ru-RU"/>
        </w:rPr>
        <w:t xml:space="preserve">.  Список учебной и методической литературы                                                                         </w:t>
      </w:r>
    </w:p>
    <w:p w:rsidR="006C52B6" w:rsidRPr="006C52B6" w:rsidRDefault="006C52B6" w:rsidP="006C52B6">
      <w:pPr>
        <w:widowControl w:val="0"/>
        <w:numPr>
          <w:ilvl w:val="0"/>
          <w:numId w:val="362"/>
        </w:numPr>
        <w:spacing w:after="0" w:line="240" w:lineRule="auto"/>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Учебники</w:t>
      </w:r>
    </w:p>
    <w:p w:rsidR="006C52B6" w:rsidRPr="006C52B6" w:rsidRDefault="006C52B6" w:rsidP="006C52B6">
      <w:pPr>
        <w:widowControl w:val="0"/>
        <w:numPr>
          <w:ilvl w:val="0"/>
          <w:numId w:val="362"/>
        </w:numPr>
        <w:spacing w:after="0" w:line="240" w:lineRule="auto"/>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Учебные пособия</w:t>
      </w:r>
    </w:p>
    <w:p w:rsidR="006C52B6" w:rsidRPr="006C52B6" w:rsidRDefault="006C52B6" w:rsidP="006C52B6">
      <w:pPr>
        <w:widowControl w:val="0"/>
        <w:numPr>
          <w:ilvl w:val="0"/>
          <w:numId w:val="362"/>
        </w:numPr>
        <w:spacing w:after="0" w:line="240" w:lineRule="auto"/>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Хрестоматии</w:t>
      </w:r>
    </w:p>
    <w:p w:rsidR="006C52B6" w:rsidRPr="006C52B6" w:rsidRDefault="006C52B6" w:rsidP="006C52B6">
      <w:pPr>
        <w:widowControl w:val="0"/>
        <w:numPr>
          <w:ilvl w:val="0"/>
          <w:numId w:val="362"/>
        </w:numPr>
        <w:spacing w:after="0" w:line="240" w:lineRule="auto"/>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Методическая литература</w:t>
      </w:r>
    </w:p>
    <w:p w:rsidR="006C52B6" w:rsidRPr="006C52B6" w:rsidRDefault="006C52B6" w:rsidP="006C52B6">
      <w:pPr>
        <w:widowControl w:val="0"/>
        <w:numPr>
          <w:ilvl w:val="0"/>
          <w:numId w:val="362"/>
        </w:numPr>
        <w:spacing w:after="0" w:line="240" w:lineRule="auto"/>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Рекомендуемая дополнительная литература.</w:t>
      </w:r>
    </w:p>
    <w:p w:rsidR="006C52B6" w:rsidRPr="006C52B6" w:rsidRDefault="006C52B6" w:rsidP="006C52B6">
      <w:pPr>
        <w:widowControl w:val="0"/>
        <w:spacing w:after="0"/>
        <w:ind w:left="720"/>
        <w:rPr>
          <w:rFonts w:ascii="Times New Roman" w:eastAsia="Times New Roman" w:hAnsi="Times New Roman" w:cs="Times New Roman"/>
          <w:color w:val="000000"/>
          <w:sz w:val="24"/>
          <w:szCs w:val="24"/>
          <w:lang w:eastAsia="ru-RU"/>
        </w:rPr>
      </w:pPr>
    </w:p>
    <w:p w:rsidR="006C52B6" w:rsidRPr="006C52B6" w:rsidRDefault="006C52B6" w:rsidP="006C52B6">
      <w:pPr>
        <w:widowControl w:val="0"/>
        <w:spacing w:after="0"/>
        <w:ind w:left="720"/>
        <w:rPr>
          <w:rFonts w:ascii="Times New Roman" w:eastAsia="Times New Roman" w:hAnsi="Times New Roman" w:cs="Times New Roman"/>
          <w:color w:val="000000"/>
          <w:sz w:val="24"/>
          <w:szCs w:val="24"/>
          <w:lang w:eastAsia="ru-RU"/>
        </w:rPr>
      </w:pPr>
    </w:p>
    <w:p w:rsidR="006C52B6" w:rsidRPr="006C52B6" w:rsidRDefault="006C52B6" w:rsidP="006C52B6">
      <w:pPr>
        <w:widowControl w:val="0"/>
        <w:spacing w:after="0"/>
        <w:ind w:left="720"/>
        <w:rPr>
          <w:rFonts w:ascii="Times New Roman" w:eastAsia="Times New Roman" w:hAnsi="Times New Roman" w:cs="Times New Roman"/>
          <w:color w:val="000000"/>
          <w:sz w:val="24"/>
          <w:szCs w:val="24"/>
          <w:lang w:eastAsia="ru-RU"/>
        </w:rPr>
      </w:pPr>
    </w:p>
    <w:p w:rsidR="006C52B6" w:rsidRPr="006C52B6" w:rsidRDefault="006C52B6" w:rsidP="006C52B6">
      <w:pPr>
        <w:widowControl w:val="0"/>
        <w:spacing w:after="0"/>
        <w:ind w:left="720"/>
        <w:rPr>
          <w:rFonts w:ascii="Times New Roman" w:eastAsia="Times New Roman" w:hAnsi="Times New Roman" w:cs="Times New Roman"/>
          <w:color w:val="000000"/>
          <w:sz w:val="24"/>
          <w:szCs w:val="24"/>
          <w:lang w:eastAsia="ru-RU"/>
        </w:rPr>
      </w:pPr>
    </w:p>
    <w:p w:rsidR="006C52B6" w:rsidRPr="006C52B6" w:rsidRDefault="006C52B6" w:rsidP="006C52B6">
      <w:pPr>
        <w:widowControl w:val="0"/>
        <w:spacing w:after="0"/>
        <w:ind w:left="720"/>
        <w:rPr>
          <w:rFonts w:ascii="Times New Roman" w:eastAsia="Times New Roman" w:hAnsi="Times New Roman" w:cs="Times New Roman"/>
          <w:color w:val="000000"/>
          <w:sz w:val="24"/>
          <w:szCs w:val="24"/>
          <w:lang w:eastAsia="ru-RU"/>
        </w:rPr>
      </w:pPr>
    </w:p>
    <w:p w:rsidR="006C52B6" w:rsidRPr="006C52B6" w:rsidRDefault="006C52B6" w:rsidP="006C52B6">
      <w:pPr>
        <w:widowControl w:val="0"/>
        <w:spacing w:after="0"/>
        <w:ind w:left="720"/>
        <w:rPr>
          <w:rFonts w:ascii="Times New Roman" w:eastAsia="Times New Roman" w:hAnsi="Times New Roman" w:cs="Times New Roman"/>
          <w:color w:val="000000"/>
          <w:sz w:val="24"/>
          <w:szCs w:val="24"/>
          <w:lang w:eastAsia="ru-RU"/>
        </w:rPr>
      </w:pPr>
    </w:p>
    <w:p w:rsidR="006C52B6" w:rsidRDefault="006C52B6" w:rsidP="006C52B6">
      <w:pPr>
        <w:widowControl w:val="0"/>
        <w:spacing w:after="0"/>
        <w:ind w:left="720"/>
        <w:rPr>
          <w:rFonts w:ascii="Times New Roman" w:eastAsia="Times New Roman" w:hAnsi="Times New Roman" w:cs="Times New Roman"/>
          <w:color w:val="000000"/>
          <w:sz w:val="24"/>
          <w:szCs w:val="24"/>
          <w:lang w:eastAsia="ru-RU"/>
        </w:rPr>
      </w:pPr>
    </w:p>
    <w:p w:rsidR="007D6B54" w:rsidRDefault="007D6B54" w:rsidP="006C52B6">
      <w:pPr>
        <w:widowControl w:val="0"/>
        <w:spacing w:after="0"/>
        <w:ind w:left="720"/>
        <w:rPr>
          <w:rFonts w:ascii="Times New Roman" w:eastAsia="Times New Roman" w:hAnsi="Times New Roman" w:cs="Times New Roman"/>
          <w:color w:val="000000"/>
          <w:sz w:val="24"/>
          <w:szCs w:val="24"/>
          <w:lang w:eastAsia="ru-RU"/>
        </w:rPr>
      </w:pPr>
    </w:p>
    <w:p w:rsidR="007D6B54" w:rsidRPr="006C52B6" w:rsidRDefault="007D6B54" w:rsidP="006C52B6">
      <w:pPr>
        <w:widowControl w:val="0"/>
        <w:spacing w:after="0"/>
        <w:ind w:left="720"/>
        <w:rPr>
          <w:rFonts w:ascii="Times New Roman" w:eastAsia="Times New Roman" w:hAnsi="Times New Roman" w:cs="Times New Roman"/>
          <w:color w:val="000000"/>
          <w:sz w:val="24"/>
          <w:szCs w:val="24"/>
          <w:lang w:eastAsia="ru-RU"/>
        </w:rPr>
      </w:pPr>
    </w:p>
    <w:p w:rsidR="006C52B6" w:rsidRPr="006C52B6" w:rsidRDefault="006C52B6" w:rsidP="006C52B6">
      <w:pPr>
        <w:widowControl w:val="0"/>
        <w:spacing w:after="0"/>
        <w:ind w:left="720"/>
        <w:rPr>
          <w:rFonts w:ascii="Times New Roman" w:eastAsia="Times New Roman" w:hAnsi="Times New Roman" w:cs="Times New Roman"/>
          <w:color w:val="000000"/>
          <w:sz w:val="24"/>
          <w:szCs w:val="24"/>
          <w:lang w:eastAsia="ru-RU"/>
        </w:rPr>
      </w:pPr>
    </w:p>
    <w:p w:rsidR="006C52B6" w:rsidRPr="006C52B6" w:rsidRDefault="006C52B6" w:rsidP="006C52B6">
      <w:pPr>
        <w:widowControl w:val="0"/>
        <w:spacing w:after="0"/>
        <w:ind w:left="720"/>
        <w:rPr>
          <w:rFonts w:ascii="Times New Roman" w:eastAsia="Times New Roman" w:hAnsi="Times New Roman" w:cs="Times New Roman"/>
          <w:color w:val="000000"/>
          <w:sz w:val="24"/>
          <w:szCs w:val="24"/>
          <w:lang w:eastAsia="ru-RU"/>
        </w:rPr>
      </w:pPr>
    </w:p>
    <w:p w:rsidR="006C52B6" w:rsidRPr="006C52B6" w:rsidRDefault="006C52B6" w:rsidP="006C52B6">
      <w:pPr>
        <w:widowControl w:val="0"/>
        <w:spacing w:after="0"/>
        <w:ind w:left="720"/>
        <w:rPr>
          <w:rFonts w:ascii="Times New Roman" w:eastAsia="Times New Roman" w:hAnsi="Times New Roman" w:cs="Times New Roman"/>
          <w:color w:val="000000"/>
          <w:sz w:val="24"/>
          <w:szCs w:val="24"/>
          <w:lang w:eastAsia="ru-RU"/>
        </w:rPr>
      </w:pPr>
    </w:p>
    <w:p w:rsidR="006C52B6" w:rsidRPr="006C52B6" w:rsidRDefault="006C52B6" w:rsidP="006C52B6">
      <w:pPr>
        <w:widowControl w:val="0"/>
        <w:spacing w:after="0"/>
        <w:ind w:left="720"/>
        <w:rPr>
          <w:rFonts w:ascii="Times New Roman" w:eastAsia="Times New Roman" w:hAnsi="Times New Roman" w:cs="Times New Roman"/>
          <w:color w:val="000000"/>
          <w:sz w:val="24"/>
          <w:szCs w:val="24"/>
          <w:lang w:eastAsia="ru-RU"/>
        </w:rPr>
      </w:pPr>
    </w:p>
    <w:p w:rsidR="006C52B6" w:rsidRPr="006C52B6" w:rsidRDefault="006C52B6" w:rsidP="006C52B6">
      <w:pPr>
        <w:widowControl w:val="0"/>
        <w:spacing w:after="0"/>
        <w:ind w:left="720"/>
        <w:rPr>
          <w:rFonts w:ascii="Times New Roman" w:eastAsia="Times New Roman" w:hAnsi="Times New Roman" w:cs="Times New Roman"/>
          <w:color w:val="000000"/>
          <w:sz w:val="24"/>
          <w:szCs w:val="24"/>
          <w:lang w:eastAsia="ru-RU"/>
        </w:rPr>
      </w:pPr>
    </w:p>
    <w:p w:rsidR="006C52B6" w:rsidRPr="006C52B6" w:rsidRDefault="006C52B6" w:rsidP="006C52B6">
      <w:pPr>
        <w:numPr>
          <w:ilvl w:val="0"/>
          <w:numId w:val="359"/>
        </w:numPr>
        <w:spacing w:after="0" w:line="240" w:lineRule="auto"/>
        <w:jc w:val="center"/>
        <w:rPr>
          <w:rFonts w:ascii="Times New Roman" w:eastAsia="Times New Roman" w:hAnsi="Times New Roman" w:cs="Times New Roman"/>
          <w:b/>
          <w:sz w:val="28"/>
          <w:szCs w:val="28"/>
          <w:lang w:eastAsia="ru-RU"/>
        </w:rPr>
      </w:pPr>
      <w:r w:rsidRPr="006C52B6">
        <w:rPr>
          <w:rFonts w:ascii="Times New Roman" w:eastAsia="Times New Roman" w:hAnsi="Times New Roman" w:cs="Times New Roman"/>
          <w:b/>
          <w:sz w:val="28"/>
          <w:szCs w:val="28"/>
          <w:lang w:eastAsia="ru-RU"/>
        </w:rPr>
        <w:lastRenderedPageBreak/>
        <w:t>Пояснительная записка</w:t>
      </w: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widowControl w:val="0"/>
        <w:numPr>
          <w:ilvl w:val="0"/>
          <w:numId w:val="360"/>
        </w:numPr>
        <w:spacing w:after="0" w:line="240" w:lineRule="auto"/>
        <w:ind w:left="426" w:hanging="426"/>
        <w:jc w:val="both"/>
        <w:rPr>
          <w:rFonts w:ascii="Times New Roman" w:eastAsia="Times New Roman" w:hAnsi="Times New Roman" w:cs="Times New Roman"/>
          <w:b/>
          <w:color w:val="000000"/>
          <w:sz w:val="24"/>
          <w:szCs w:val="24"/>
          <w:lang w:eastAsia="ru-RU"/>
        </w:rPr>
      </w:pPr>
      <w:r w:rsidRPr="006C52B6">
        <w:rPr>
          <w:rFonts w:ascii="Times New Roman" w:eastAsia="Times New Roman" w:hAnsi="Times New Roman" w:cs="Times New Roman"/>
          <w:b/>
          <w:color w:val="000000"/>
          <w:sz w:val="24"/>
          <w:szCs w:val="24"/>
          <w:lang w:eastAsia="ru-RU"/>
        </w:rPr>
        <w:t>Характеристика учебного предмета, его место и роль в образовательном процессе</w:t>
      </w:r>
    </w:p>
    <w:p w:rsidR="006C52B6" w:rsidRPr="006C52B6" w:rsidRDefault="006C52B6" w:rsidP="006C52B6">
      <w:pPr>
        <w:spacing w:after="0"/>
        <w:ind w:firstLine="709"/>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Программа учебного предмета  «Музыкальная литература»  разработана  на  основе  и  с  учетом  федеральных  государственных  требований  к  дополнительным  предпрофессиональным  общеобразовательным  программам  в  области  музыкального  искусства  «Фортепиано», «Струнные инструменты», «Духовые инструменты», «Народные инструменты».</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Музыкальная литература – учебный предмет, который входит в обязательную часть предметной области «Теория и история музыки»; выпускной экзамен по музыкальной литературе является частью итоговой аттестации.</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На уроках «Музыкальной литературы»  происходит формирование музыкального мышления учащихся, навыков восприятия и анализа музыкальных произведений, приобретение знаний о закономерностях музыкальной формы, о специфике музыкального языка, выразительных средствах музыки. </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Содержание учебного предмета также включает изучение мировой истории, истории музыки, ознакомление с историей изобразительного искусства и литературы.  Уроки «Музыкальной литературы» способствуют формированию и расширению у обучающихся  кругозора в сфере музыкального искусства, воспитывают музыкальный вкус, пробуждают любовь к музыке.</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Учебный предмет «Музыкальная литература» продолжает образовательно-развивающий процесс, начатый в курсе учебного предмета «Слушание музыки». </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Предмет «Музыкальная литература» теснейшим образом взаимодействует с учебным предметом «Сольфеджио», с предметами предметной области «Музыкальное исполнительство». Благодаря полученным теоретическим знаниям и слуховым навыкам обучающиеся овладевают навыками осознанного восприятия элементов музыкального языка и музыкальной речи, навыками анализа незнакомого музыкального произведения, знаниями основных направлений и стилей в музыкальном искусстве, что позволяет использовать полученные знания в исполнительской деятельности.</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p>
    <w:p w:rsidR="006C52B6" w:rsidRPr="006C52B6" w:rsidRDefault="006C52B6" w:rsidP="006C52B6">
      <w:pPr>
        <w:numPr>
          <w:ilvl w:val="0"/>
          <w:numId w:val="360"/>
        </w:numPr>
        <w:spacing w:after="0" w:line="240" w:lineRule="auto"/>
        <w:ind w:left="426" w:hanging="426"/>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Срок реализации учебного предмета</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Срок реализации учебного предмета «Музыкальная литература» для детей, поступивших в образовательное учреждение в первый класс в возрасте с шести лет шести месяцев до девяти лет, составляет  5 лет (с 4 по 8 класс).</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p>
    <w:p w:rsidR="006C52B6" w:rsidRPr="006C52B6" w:rsidRDefault="006C52B6" w:rsidP="006C52B6">
      <w:pPr>
        <w:widowControl w:val="0"/>
        <w:numPr>
          <w:ilvl w:val="0"/>
          <w:numId w:val="360"/>
        </w:numPr>
        <w:spacing w:after="0" w:line="240" w:lineRule="auto"/>
        <w:ind w:left="426" w:hanging="426"/>
        <w:jc w:val="both"/>
        <w:rPr>
          <w:rFonts w:ascii="Times New Roman" w:eastAsia="Times New Roman" w:hAnsi="Times New Roman" w:cs="Times New Roman"/>
          <w:b/>
          <w:color w:val="000000"/>
          <w:sz w:val="24"/>
          <w:szCs w:val="24"/>
          <w:lang w:eastAsia="ru-RU"/>
        </w:rPr>
      </w:pPr>
      <w:r w:rsidRPr="006C52B6">
        <w:rPr>
          <w:rFonts w:ascii="Times New Roman" w:eastAsia="Times New Roman" w:hAnsi="Times New Roman" w:cs="Times New Roman"/>
          <w:b/>
          <w:color w:val="000000"/>
          <w:sz w:val="24"/>
          <w:szCs w:val="24"/>
          <w:lang w:eastAsia="ru-RU"/>
        </w:rPr>
        <w:t>Объем учебного времени, предусмотренный учебным планом образовательного учреждения на реализацию учебного предмета</w:t>
      </w:r>
    </w:p>
    <w:tbl>
      <w:tblPr>
        <w:tblW w:w="9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1"/>
        <w:gridCol w:w="952"/>
        <w:gridCol w:w="950"/>
        <w:gridCol w:w="950"/>
        <w:gridCol w:w="950"/>
        <w:gridCol w:w="1188"/>
        <w:gridCol w:w="1654"/>
      </w:tblGrid>
      <w:tr w:rsidR="006C52B6" w:rsidRPr="006C52B6" w:rsidTr="009723AA">
        <w:trPr>
          <w:trHeight w:val="360"/>
        </w:trPr>
        <w:tc>
          <w:tcPr>
            <w:tcW w:w="2401" w:type="dxa"/>
            <w:tcBorders>
              <w:top w:val="single" w:sz="4" w:space="0" w:color="auto"/>
              <w:left w:val="single" w:sz="4" w:space="0" w:color="auto"/>
              <w:bottom w:val="single" w:sz="4" w:space="0" w:color="auto"/>
              <w:right w:val="single" w:sz="4" w:space="0" w:color="auto"/>
            </w:tcBorders>
            <w:hideMark/>
          </w:tcPr>
          <w:p w:rsidR="006C52B6" w:rsidRPr="006C52B6" w:rsidRDefault="006C52B6" w:rsidP="006C52B6">
            <w:pPr>
              <w:spacing w:after="0" w:line="240" w:lineRule="auto"/>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Год обучения</w:t>
            </w:r>
          </w:p>
        </w:tc>
        <w:tc>
          <w:tcPr>
            <w:tcW w:w="952" w:type="dxa"/>
            <w:vMerge w:val="restart"/>
            <w:tcBorders>
              <w:top w:val="single" w:sz="4" w:space="0" w:color="auto"/>
              <w:left w:val="single" w:sz="4" w:space="0" w:color="auto"/>
              <w:bottom w:val="single" w:sz="4" w:space="0" w:color="auto"/>
              <w:right w:val="single" w:sz="4" w:space="0" w:color="auto"/>
            </w:tcBorders>
            <w:hideMark/>
          </w:tcPr>
          <w:p w:rsidR="006C52B6" w:rsidRPr="006C52B6" w:rsidRDefault="006C52B6" w:rsidP="006C52B6">
            <w:pPr>
              <w:spacing w:after="0" w:line="240" w:lineRule="auto"/>
              <w:ind w:firstLine="9"/>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 xml:space="preserve">1-й </w:t>
            </w:r>
          </w:p>
        </w:tc>
        <w:tc>
          <w:tcPr>
            <w:tcW w:w="950" w:type="dxa"/>
            <w:vMerge w:val="restart"/>
            <w:tcBorders>
              <w:top w:val="single" w:sz="4" w:space="0" w:color="auto"/>
              <w:left w:val="single" w:sz="4" w:space="0" w:color="auto"/>
              <w:bottom w:val="single" w:sz="4" w:space="0" w:color="auto"/>
              <w:right w:val="single" w:sz="4" w:space="0" w:color="auto"/>
            </w:tcBorders>
            <w:hideMark/>
          </w:tcPr>
          <w:p w:rsidR="006C52B6" w:rsidRPr="006C52B6" w:rsidRDefault="006C52B6" w:rsidP="006C52B6">
            <w:pPr>
              <w:spacing w:after="0" w:line="240" w:lineRule="auto"/>
              <w:ind w:firstLine="9"/>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 xml:space="preserve">2-й </w:t>
            </w:r>
          </w:p>
        </w:tc>
        <w:tc>
          <w:tcPr>
            <w:tcW w:w="950" w:type="dxa"/>
            <w:vMerge w:val="restart"/>
            <w:tcBorders>
              <w:top w:val="single" w:sz="4" w:space="0" w:color="auto"/>
              <w:left w:val="single" w:sz="4" w:space="0" w:color="auto"/>
              <w:bottom w:val="single" w:sz="4" w:space="0" w:color="auto"/>
              <w:right w:val="single" w:sz="4" w:space="0" w:color="auto"/>
            </w:tcBorders>
            <w:hideMark/>
          </w:tcPr>
          <w:p w:rsidR="006C52B6" w:rsidRPr="006C52B6" w:rsidRDefault="006C52B6" w:rsidP="006C52B6">
            <w:pPr>
              <w:spacing w:after="0" w:line="240" w:lineRule="auto"/>
              <w:ind w:firstLine="9"/>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 xml:space="preserve">3-й </w:t>
            </w:r>
          </w:p>
        </w:tc>
        <w:tc>
          <w:tcPr>
            <w:tcW w:w="950" w:type="dxa"/>
            <w:vMerge w:val="restart"/>
            <w:tcBorders>
              <w:top w:val="single" w:sz="4" w:space="0" w:color="auto"/>
              <w:left w:val="single" w:sz="4" w:space="0" w:color="auto"/>
              <w:bottom w:val="single" w:sz="4" w:space="0" w:color="auto"/>
              <w:right w:val="single" w:sz="4" w:space="0" w:color="auto"/>
            </w:tcBorders>
            <w:hideMark/>
          </w:tcPr>
          <w:p w:rsidR="006C52B6" w:rsidRPr="006C52B6" w:rsidRDefault="006C52B6" w:rsidP="006C52B6">
            <w:pPr>
              <w:spacing w:after="0" w:line="240" w:lineRule="auto"/>
              <w:ind w:firstLine="9"/>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 xml:space="preserve">4-й </w:t>
            </w:r>
          </w:p>
        </w:tc>
        <w:tc>
          <w:tcPr>
            <w:tcW w:w="1188" w:type="dxa"/>
            <w:vMerge w:val="restart"/>
            <w:tcBorders>
              <w:top w:val="single" w:sz="4" w:space="0" w:color="auto"/>
              <w:left w:val="single" w:sz="4" w:space="0" w:color="auto"/>
              <w:bottom w:val="single" w:sz="4" w:space="0" w:color="auto"/>
              <w:right w:val="single" w:sz="4" w:space="0" w:color="auto"/>
            </w:tcBorders>
            <w:hideMark/>
          </w:tcPr>
          <w:p w:rsidR="006C52B6" w:rsidRPr="006C52B6" w:rsidRDefault="006C52B6" w:rsidP="006C52B6">
            <w:pPr>
              <w:spacing w:after="0" w:line="240" w:lineRule="auto"/>
              <w:ind w:firstLine="9"/>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 xml:space="preserve">5-й </w:t>
            </w:r>
          </w:p>
        </w:tc>
        <w:tc>
          <w:tcPr>
            <w:tcW w:w="1654" w:type="dxa"/>
            <w:vMerge w:val="restart"/>
            <w:tcBorders>
              <w:top w:val="single" w:sz="4" w:space="0" w:color="auto"/>
              <w:left w:val="single" w:sz="4" w:space="0" w:color="auto"/>
              <w:bottom w:val="single" w:sz="4" w:space="0" w:color="auto"/>
              <w:right w:val="single" w:sz="4" w:space="0" w:color="auto"/>
            </w:tcBorders>
            <w:hideMark/>
          </w:tcPr>
          <w:p w:rsidR="006C52B6" w:rsidRPr="006C52B6" w:rsidRDefault="006C52B6" w:rsidP="006C52B6">
            <w:pPr>
              <w:spacing w:after="0" w:line="240" w:lineRule="auto"/>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Итого</w:t>
            </w:r>
          </w:p>
          <w:p w:rsidR="006C52B6" w:rsidRPr="006C52B6" w:rsidRDefault="006C52B6" w:rsidP="006C52B6">
            <w:pPr>
              <w:spacing w:after="0" w:line="240" w:lineRule="auto"/>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часов</w:t>
            </w:r>
          </w:p>
        </w:tc>
      </w:tr>
      <w:tr w:rsidR="006C52B6" w:rsidRPr="006C52B6" w:rsidTr="009723AA">
        <w:trPr>
          <w:trHeight w:val="226"/>
        </w:trPr>
        <w:tc>
          <w:tcPr>
            <w:tcW w:w="2401" w:type="dxa"/>
            <w:tcBorders>
              <w:top w:val="single" w:sz="4" w:space="0" w:color="auto"/>
              <w:left w:val="single" w:sz="4" w:space="0" w:color="auto"/>
              <w:bottom w:val="single" w:sz="4" w:space="0" w:color="auto"/>
              <w:right w:val="single" w:sz="4" w:space="0" w:color="auto"/>
            </w:tcBorders>
            <w:hideMark/>
          </w:tcPr>
          <w:p w:rsidR="006C52B6" w:rsidRPr="006C52B6" w:rsidRDefault="006C52B6" w:rsidP="006C52B6">
            <w:pPr>
              <w:spacing w:after="0" w:line="240" w:lineRule="auto"/>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Форма занятий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52B6" w:rsidRPr="006C52B6" w:rsidRDefault="006C52B6" w:rsidP="006C52B6">
            <w:pPr>
              <w:spacing w:after="0" w:line="240" w:lineRule="auto"/>
              <w:rPr>
                <w:rFonts w:ascii="Times New Roman" w:eastAsia="Times New Roman" w:hAnsi="Times New Roman" w:cs="Times New Roman"/>
                <w:b/>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52B6" w:rsidRPr="006C52B6" w:rsidRDefault="006C52B6" w:rsidP="006C52B6">
            <w:pPr>
              <w:spacing w:after="0" w:line="240" w:lineRule="auto"/>
              <w:rPr>
                <w:rFonts w:ascii="Times New Roman" w:eastAsia="Times New Roman" w:hAnsi="Times New Roman" w:cs="Times New Roman"/>
                <w:b/>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52B6" w:rsidRPr="006C52B6" w:rsidRDefault="006C52B6" w:rsidP="006C52B6">
            <w:pPr>
              <w:spacing w:after="0" w:line="240" w:lineRule="auto"/>
              <w:rPr>
                <w:rFonts w:ascii="Times New Roman" w:eastAsia="Times New Roman" w:hAnsi="Times New Roman" w:cs="Times New Roman"/>
                <w:b/>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52B6" w:rsidRPr="006C52B6" w:rsidRDefault="006C52B6" w:rsidP="006C52B6">
            <w:pPr>
              <w:spacing w:after="0" w:line="240" w:lineRule="auto"/>
              <w:rPr>
                <w:rFonts w:ascii="Times New Roman" w:eastAsia="Times New Roman" w:hAnsi="Times New Roman" w:cs="Times New Roman"/>
                <w:b/>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52B6" w:rsidRPr="006C52B6" w:rsidRDefault="006C52B6" w:rsidP="006C52B6">
            <w:pPr>
              <w:spacing w:after="0" w:line="240" w:lineRule="auto"/>
              <w:rPr>
                <w:rFonts w:ascii="Times New Roman" w:eastAsia="Times New Roman" w:hAnsi="Times New Roman" w:cs="Times New Roman"/>
                <w:b/>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52B6" w:rsidRPr="006C52B6" w:rsidRDefault="006C52B6" w:rsidP="006C52B6">
            <w:pPr>
              <w:spacing w:after="0" w:line="240" w:lineRule="auto"/>
              <w:rPr>
                <w:rFonts w:ascii="Times New Roman" w:eastAsia="Times New Roman" w:hAnsi="Times New Roman" w:cs="Times New Roman"/>
                <w:b/>
                <w:sz w:val="24"/>
                <w:szCs w:val="24"/>
                <w:lang w:eastAsia="ru-RU"/>
              </w:rPr>
            </w:pPr>
          </w:p>
        </w:tc>
      </w:tr>
      <w:tr w:rsidR="006C52B6" w:rsidRPr="006C52B6" w:rsidTr="009723AA">
        <w:tc>
          <w:tcPr>
            <w:tcW w:w="2401" w:type="dxa"/>
            <w:tcBorders>
              <w:top w:val="single" w:sz="4" w:space="0" w:color="auto"/>
              <w:left w:val="single" w:sz="4" w:space="0" w:color="auto"/>
              <w:bottom w:val="single" w:sz="4" w:space="0" w:color="auto"/>
              <w:right w:val="single" w:sz="4" w:space="0" w:color="auto"/>
            </w:tcBorders>
            <w:hideMark/>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Аудиторная </w:t>
            </w:r>
          </w:p>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 часах)</w:t>
            </w:r>
          </w:p>
        </w:tc>
        <w:tc>
          <w:tcPr>
            <w:tcW w:w="952" w:type="dxa"/>
            <w:tcBorders>
              <w:top w:val="single" w:sz="4" w:space="0" w:color="auto"/>
              <w:left w:val="single" w:sz="4" w:space="0" w:color="auto"/>
              <w:bottom w:val="single" w:sz="4" w:space="0" w:color="auto"/>
              <w:right w:val="single" w:sz="4" w:space="0" w:color="auto"/>
            </w:tcBorders>
            <w:vAlign w:val="center"/>
            <w:hideMark/>
          </w:tcPr>
          <w:p w:rsidR="006C52B6" w:rsidRPr="006C52B6" w:rsidRDefault="006C52B6" w:rsidP="006C52B6">
            <w:pPr>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c>
          <w:tcPr>
            <w:tcW w:w="950" w:type="dxa"/>
            <w:tcBorders>
              <w:top w:val="single" w:sz="4" w:space="0" w:color="auto"/>
              <w:left w:val="single" w:sz="4" w:space="0" w:color="auto"/>
              <w:bottom w:val="single" w:sz="4" w:space="0" w:color="auto"/>
              <w:right w:val="single" w:sz="4" w:space="0" w:color="auto"/>
            </w:tcBorders>
            <w:vAlign w:val="center"/>
            <w:hideMark/>
          </w:tcPr>
          <w:p w:rsidR="006C52B6" w:rsidRPr="006C52B6" w:rsidRDefault="006C52B6" w:rsidP="006C52B6">
            <w:pPr>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c>
          <w:tcPr>
            <w:tcW w:w="950" w:type="dxa"/>
            <w:tcBorders>
              <w:top w:val="single" w:sz="4" w:space="0" w:color="auto"/>
              <w:left w:val="single" w:sz="4" w:space="0" w:color="auto"/>
              <w:bottom w:val="single" w:sz="4" w:space="0" w:color="auto"/>
              <w:right w:val="single" w:sz="4" w:space="0" w:color="auto"/>
            </w:tcBorders>
            <w:vAlign w:val="center"/>
            <w:hideMark/>
          </w:tcPr>
          <w:p w:rsidR="006C52B6" w:rsidRPr="006C52B6" w:rsidRDefault="006C52B6" w:rsidP="006C52B6">
            <w:pPr>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c>
          <w:tcPr>
            <w:tcW w:w="950" w:type="dxa"/>
            <w:tcBorders>
              <w:top w:val="single" w:sz="4" w:space="0" w:color="auto"/>
              <w:left w:val="single" w:sz="4" w:space="0" w:color="auto"/>
              <w:bottom w:val="single" w:sz="4" w:space="0" w:color="auto"/>
              <w:right w:val="single" w:sz="4" w:space="0" w:color="auto"/>
            </w:tcBorders>
            <w:vAlign w:val="center"/>
            <w:hideMark/>
          </w:tcPr>
          <w:p w:rsidR="006C52B6" w:rsidRPr="006C52B6" w:rsidRDefault="006C52B6" w:rsidP="006C52B6">
            <w:pPr>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c>
          <w:tcPr>
            <w:tcW w:w="1188" w:type="dxa"/>
            <w:tcBorders>
              <w:top w:val="single" w:sz="4" w:space="0" w:color="auto"/>
              <w:left w:val="single" w:sz="4" w:space="0" w:color="auto"/>
              <w:bottom w:val="single" w:sz="4" w:space="0" w:color="auto"/>
              <w:right w:val="single" w:sz="4" w:space="0" w:color="auto"/>
            </w:tcBorders>
            <w:vAlign w:val="center"/>
            <w:hideMark/>
          </w:tcPr>
          <w:p w:rsidR="006C52B6" w:rsidRPr="006C52B6" w:rsidRDefault="006C52B6" w:rsidP="006C52B6">
            <w:pPr>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49,5</w:t>
            </w:r>
          </w:p>
        </w:tc>
        <w:tc>
          <w:tcPr>
            <w:tcW w:w="1654" w:type="dxa"/>
            <w:tcBorders>
              <w:top w:val="single" w:sz="4" w:space="0" w:color="auto"/>
              <w:left w:val="single" w:sz="4" w:space="0" w:color="auto"/>
              <w:bottom w:val="single" w:sz="4" w:space="0" w:color="auto"/>
              <w:right w:val="single" w:sz="4" w:space="0" w:color="auto"/>
            </w:tcBorders>
            <w:vAlign w:val="center"/>
            <w:hideMark/>
          </w:tcPr>
          <w:p w:rsidR="006C52B6" w:rsidRPr="006C52B6" w:rsidRDefault="006C52B6" w:rsidP="006C52B6">
            <w:pPr>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181,5</w:t>
            </w:r>
          </w:p>
        </w:tc>
      </w:tr>
      <w:tr w:rsidR="006C52B6" w:rsidRPr="006C52B6" w:rsidTr="009723AA">
        <w:tc>
          <w:tcPr>
            <w:tcW w:w="2401" w:type="dxa"/>
            <w:tcBorders>
              <w:top w:val="single" w:sz="4" w:space="0" w:color="auto"/>
              <w:left w:val="single" w:sz="4" w:space="0" w:color="auto"/>
              <w:bottom w:val="single" w:sz="4" w:space="0" w:color="auto"/>
              <w:right w:val="single" w:sz="4" w:space="0" w:color="auto"/>
            </w:tcBorders>
            <w:hideMark/>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Внеаудиторная</w:t>
            </w:r>
          </w:p>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(самостоятельная, в часах)</w:t>
            </w:r>
          </w:p>
        </w:tc>
        <w:tc>
          <w:tcPr>
            <w:tcW w:w="952" w:type="dxa"/>
            <w:tcBorders>
              <w:top w:val="single" w:sz="4" w:space="0" w:color="auto"/>
              <w:left w:val="single" w:sz="4" w:space="0" w:color="auto"/>
              <w:bottom w:val="single" w:sz="4" w:space="0" w:color="auto"/>
              <w:right w:val="single" w:sz="4" w:space="0" w:color="auto"/>
            </w:tcBorders>
            <w:vAlign w:val="center"/>
            <w:hideMark/>
          </w:tcPr>
          <w:p w:rsidR="006C52B6" w:rsidRPr="006C52B6" w:rsidRDefault="006C52B6" w:rsidP="006C52B6">
            <w:pPr>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c>
          <w:tcPr>
            <w:tcW w:w="950" w:type="dxa"/>
            <w:tcBorders>
              <w:top w:val="single" w:sz="4" w:space="0" w:color="auto"/>
              <w:left w:val="single" w:sz="4" w:space="0" w:color="auto"/>
              <w:bottom w:val="single" w:sz="4" w:space="0" w:color="auto"/>
              <w:right w:val="single" w:sz="4" w:space="0" w:color="auto"/>
            </w:tcBorders>
            <w:vAlign w:val="center"/>
            <w:hideMark/>
          </w:tcPr>
          <w:p w:rsidR="006C52B6" w:rsidRPr="006C52B6" w:rsidRDefault="006C52B6" w:rsidP="006C52B6">
            <w:pPr>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c>
          <w:tcPr>
            <w:tcW w:w="950" w:type="dxa"/>
            <w:tcBorders>
              <w:top w:val="single" w:sz="4" w:space="0" w:color="auto"/>
              <w:left w:val="single" w:sz="4" w:space="0" w:color="auto"/>
              <w:bottom w:val="single" w:sz="4" w:space="0" w:color="auto"/>
              <w:right w:val="single" w:sz="4" w:space="0" w:color="auto"/>
            </w:tcBorders>
            <w:vAlign w:val="center"/>
            <w:hideMark/>
          </w:tcPr>
          <w:p w:rsidR="006C52B6" w:rsidRPr="006C52B6" w:rsidRDefault="006C52B6" w:rsidP="006C52B6">
            <w:pPr>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c>
          <w:tcPr>
            <w:tcW w:w="950" w:type="dxa"/>
            <w:tcBorders>
              <w:top w:val="single" w:sz="4" w:space="0" w:color="auto"/>
              <w:left w:val="single" w:sz="4" w:space="0" w:color="auto"/>
              <w:bottom w:val="single" w:sz="4" w:space="0" w:color="auto"/>
              <w:right w:val="single" w:sz="4" w:space="0" w:color="auto"/>
            </w:tcBorders>
            <w:vAlign w:val="center"/>
            <w:hideMark/>
          </w:tcPr>
          <w:p w:rsidR="006C52B6" w:rsidRPr="006C52B6" w:rsidRDefault="006C52B6" w:rsidP="006C52B6">
            <w:pPr>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c>
          <w:tcPr>
            <w:tcW w:w="1188" w:type="dxa"/>
            <w:tcBorders>
              <w:top w:val="single" w:sz="4" w:space="0" w:color="auto"/>
              <w:left w:val="single" w:sz="4" w:space="0" w:color="auto"/>
              <w:bottom w:val="single" w:sz="4" w:space="0" w:color="auto"/>
              <w:right w:val="single" w:sz="4" w:space="0" w:color="auto"/>
            </w:tcBorders>
            <w:vAlign w:val="center"/>
            <w:hideMark/>
          </w:tcPr>
          <w:p w:rsidR="006C52B6" w:rsidRPr="006C52B6" w:rsidRDefault="006C52B6" w:rsidP="006C52B6">
            <w:pPr>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c>
          <w:tcPr>
            <w:tcW w:w="1654" w:type="dxa"/>
            <w:tcBorders>
              <w:top w:val="single" w:sz="4" w:space="0" w:color="auto"/>
              <w:left w:val="single" w:sz="4" w:space="0" w:color="auto"/>
              <w:bottom w:val="single" w:sz="4" w:space="0" w:color="auto"/>
              <w:right w:val="single" w:sz="4" w:space="0" w:color="auto"/>
            </w:tcBorders>
            <w:vAlign w:val="center"/>
            <w:hideMark/>
          </w:tcPr>
          <w:p w:rsidR="006C52B6" w:rsidRPr="006C52B6" w:rsidRDefault="006C52B6" w:rsidP="006C52B6">
            <w:pPr>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165</w:t>
            </w:r>
          </w:p>
        </w:tc>
      </w:tr>
    </w:tbl>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lastRenderedPageBreak/>
        <w:t xml:space="preserve"> Максимальная учебная нагрузка по предмету «Музыкальная литература» составляет 346,5 часов.</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p>
    <w:p w:rsidR="006C52B6" w:rsidRPr="006C52B6" w:rsidRDefault="006C52B6" w:rsidP="006C52B6">
      <w:pPr>
        <w:widowControl w:val="0"/>
        <w:numPr>
          <w:ilvl w:val="0"/>
          <w:numId w:val="360"/>
        </w:numPr>
        <w:spacing w:after="0" w:line="240" w:lineRule="auto"/>
        <w:ind w:left="426" w:hanging="426"/>
        <w:jc w:val="both"/>
        <w:rPr>
          <w:rFonts w:ascii="Times New Roman" w:eastAsia="Times New Roman" w:hAnsi="Times New Roman" w:cs="Times New Roman"/>
          <w:b/>
          <w:color w:val="000000"/>
          <w:sz w:val="24"/>
          <w:szCs w:val="24"/>
          <w:lang w:eastAsia="ru-RU"/>
        </w:rPr>
      </w:pPr>
      <w:r w:rsidRPr="006C52B6">
        <w:rPr>
          <w:rFonts w:ascii="Times New Roman" w:eastAsia="Times New Roman" w:hAnsi="Times New Roman" w:cs="Times New Roman"/>
          <w:b/>
          <w:color w:val="000000"/>
          <w:sz w:val="24"/>
          <w:szCs w:val="24"/>
          <w:lang w:eastAsia="ru-RU"/>
        </w:rPr>
        <w:t>Форма проведения учебных аудиторных занятий</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Форма проведения занятий по предмету «Музыкальная литература»  </w:t>
      </w:r>
      <w:r w:rsidRPr="006C52B6">
        <w:rPr>
          <w:rFonts w:ascii="Times New Roman" w:eastAsia="Times New Roman" w:hAnsi="Times New Roman" w:cs="Times New Roman"/>
          <w:sz w:val="24"/>
          <w:szCs w:val="24"/>
          <w:lang w:eastAsia="ru-RU"/>
        </w:rPr>
        <w:softHyphen/>
      </w:r>
      <w:r w:rsidRPr="006C52B6">
        <w:rPr>
          <w:rFonts w:ascii="Times New Roman" w:eastAsia="Times New Roman" w:hAnsi="Times New Roman" w:cs="Times New Roman"/>
          <w:sz w:val="24"/>
          <w:szCs w:val="24"/>
          <w:lang w:eastAsia="ru-RU"/>
        </w:rPr>
        <w:softHyphen/>
      </w:r>
      <w:r w:rsidRPr="006C52B6">
        <w:rPr>
          <w:rFonts w:ascii="Times New Roman" w:eastAsia="Times New Roman" w:hAnsi="Times New Roman" w:cs="Times New Roman"/>
          <w:sz w:val="24"/>
          <w:szCs w:val="24"/>
          <w:lang w:eastAsia="ru-RU"/>
        </w:rPr>
        <w:softHyphen/>
      </w:r>
      <w:r w:rsidRPr="006C52B6">
        <w:rPr>
          <w:rFonts w:ascii="Times New Roman" w:eastAsia="Times New Roman" w:hAnsi="Times New Roman" w:cs="Times New Roman"/>
          <w:sz w:val="24"/>
          <w:szCs w:val="24"/>
          <w:lang w:eastAsia="ru-RU"/>
        </w:rPr>
        <w:softHyphen/>
        <w:t xml:space="preserve">–  </w:t>
      </w:r>
      <w:r w:rsidRPr="006C52B6">
        <w:rPr>
          <w:rFonts w:ascii="Times New Roman" w:eastAsia="Times New Roman" w:hAnsi="Times New Roman" w:cs="Times New Roman"/>
          <w:sz w:val="24"/>
          <w:szCs w:val="24"/>
          <w:lang w:eastAsia="ru-RU"/>
        </w:rPr>
        <w:softHyphen/>
      </w:r>
      <w:r w:rsidRPr="006C52B6">
        <w:rPr>
          <w:rFonts w:ascii="Times New Roman" w:eastAsia="Times New Roman" w:hAnsi="Times New Roman" w:cs="Times New Roman"/>
          <w:sz w:val="24"/>
          <w:szCs w:val="24"/>
          <w:lang w:eastAsia="ru-RU"/>
        </w:rPr>
        <w:softHyphen/>
        <w:t xml:space="preserve"> мелкогрупповая, от 4 до 10 человек.</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p>
    <w:p w:rsidR="006C52B6" w:rsidRPr="006C52B6" w:rsidRDefault="006C52B6" w:rsidP="006C52B6">
      <w:pPr>
        <w:numPr>
          <w:ilvl w:val="0"/>
          <w:numId w:val="360"/>
        </w:numPr>
        <w:spacing w:after="0" w:line="240" w:lineRule="auto"/>
        <w:ind w:left="426" w:hanging="426"/>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Цель и задачи учебного предмета «Музыкальная литература»</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Программа учебного предмета «Музыкальная литература» направлена  на художественно-эстетическое развитие личности учащегося.</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sz w:val="24"/>
          <w:szCs w:val="24"/>
          <w:lang w:eastAsia="ru-RU"/>
        </w:rPr>
        <w:t>Целью</w:t>
      </w:r>
      <w:r w:rsidRPr="006C52B6">
        <w:rPr>
          <w:rFonts w:ascii="Times New Roman" w:eastAsia="Times New Roman" w:hAnsi="Times New Roman" w:cs="Times New Roman"/>
          <w:sz w:val="24"/>
          <w:szCs w:val="24"/>
          <w:lang w:eastAsia="ru-RU"/>
        </w:rPr>
        <w:t xml:space="preserve"> предмета является развитие музыкально-творческих способностей учащегося на основе формирования комплекса знаний, умений и навыков, позволяющих самостоятельно воспринимать, осваивать и оценивать различные произведения отечественных и зарубежных композиторов, а также выявление одаренных детей в области музыкального искусства, подготовка их к поступлению в профессиональные учебные заведения.</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sz w:val="24"/>
          <w:szCs w:val="24"/>
          <w:lang w:eastAsia="ru-RU"/>
        </w:rPr>
        <w:t>Задачами</w:t>
      </w:r>
      <w:r w:rsidRPr="006C52B6">
        <w:rPr>
          <w:rFonts w:ascii="Times New Roman" w:eastAsia="Times New Roman" w:hAnsi="Times New Roman" w:cs="Times New Roman"/>
          <w:sz w:val="24"/>
          <w:szCs w:val="24"/>
          <w:lang w:eastAsia="ru-RU"/>
        </w:rPr>
        <w:t xml:space="preserve"> предмета «Музыкальная литература» являются:</w:t>
      </w:r>
    </w:p>
    <w:p w:rsidR="006C52B6" w:rsidRPr="006C52B6" w:rsidRDefault="006C52B6" w:rsidP="006C52B6">
      <w:pPr>
        <w:numPr>
          <w:ilvl w:val="0"/>
          <w:numId w:val="370"/>
        </w:numPr>
        <w:spacing w:after="0" w:line="240" w:lineRule="auto"/>
        <w:ind w:left="426"/>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формирование интереса и любви к классической музыке и музыкальной культуре в целом;</w:t>
      </w:r>
    </w:p>
    <w:p w:rsidR="006C52B6" w:rsidRPr="006C52B6" w:rsidRDefault="006C52B6" w:rsidP="006C52B6">
      <w:pPr>
        <w:numPr>
          <w:ilvl w:val="0"/>
          <w:numId w:val="370"/>
        </w:numPr>
        <w:spacing w:after="0" w:line="240" w:lineRule="auto"/>
        <w:ind w:left="426"/>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воспитание музыкального восприятия: музыкальных произведений различных стилей и жанров, созданных в разные исторические периоды и в разных странах; </w:t>
      </w:r>
    </w:p>
    <w:p w:rsidR="006C52B6" w:rsidRPr="006C52B6" w:rsidRDefault="006C52B6" w:rsidP="006C52B6">
      <w:pPr>
        <w:numPr>
          <w:ilvl w:val="0"/>
          <w:numId w:val="370"/>
        </w:numPr>
        <w:spacing w:after="0" w:line="240" w:lineRule="auto"/>
        <w:ind w:left="426"/>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овладение навыками восприятия элементов музыкального языка;  </w:t>
      </w:r>
    </w:p>
    <w:p w:rsidR="006C52B6" w:rsidRPr="006C52B6" w:rsidRDefault="006C52B6" w:rsidP="006C52B6">
      <w:pPr>
        <w:numPr>
          <w:ilvl w:val="0"/>
          <w:numId w:val="370"/>
        </w:numPr>
        <w:spacing w:after="0" w:line="240" w:lineRule="auto"/>
        <w:ind w:left="426"/>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знания специфики различных музыкально-театральных и инструментальных жанров;</w:t>
      </w:r>
    </w:p>
    <w:p w:rsidR="006C52B6" w:rsidRPr="006C52B6" w:rsidRDefault="006C52B6" w:rsidP="006C52B6">
      <w:pPr>
        <w:numPr>
          <w:ilvl w:val="0"/>
          <w:numId w:val="370"/>
        </w:numPr>
        <w:spacing w:after="0" w:line="240" w:lineRule="auto"/>
        <w:ind w:left="426"/>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знания о различных эпохах и стилях в истории и искусстве;</w:t>
      </w:r>
    </w:p>
    <w:p w:rsidR="006C52B6" w:rsidRPr="006C52B6" w:rsidRDefault="006C52B6" w:rsidP="006C52B6">
      <w:pPr>
        <w:numPr>
          <w:ilvl w:val="0"/>
          <w:numId w:val="370"/>
        </w:numPr>
        <w:spacing w:after="0" w:line="240" w:lineRule="auto"/>
        <w:ind w:left="426"/>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умение работать с нотным текстом (клавиром, партитурой);</w:t>
      </w:r>
    </w:p>
    <w:p w:rsidR="006C52B6" w:rsidRPr="006C52B6" w:rsidRDefault="006C52B6" w:rsidP="006C52B6">
      <w:pPr>
        <w:numPr>
          <w:ilvl w:val="0"/>
          <w:numId w:val="370"/>
        </w:numPr>
        <w:spacing w:after="0" w:line="240" w:lineRule="auto"/>
        <w:ind w:left="426"/>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умение использовать полученные теоретические знания при исполнительстве музыкальных произведений на инструменте;</w:t>
      </w:r>
    </w:p>
    <w:p w:rsidR="006C52B6" w:rsidRPr="006C52B6" w:rsidRDefault="006C52B6" w:rsidP="006C52B6">
      <w:pPr>
        <w:numPr>
          <w:ilvl w:val="0"/>
          <w:numId w:val="370"/>
        </w:numPr>
        <w:spacing w:after="0" w:line="240" w:lineRule="auto"/>
        <w:ind w:left="426"/>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формирование у наиболее одаренных выпускников осознанной мотивации к продолжению профессионального обучения и подготовки их к вступительным экзаменам в образовательное учреждение, реализующее профессиональные программы.</w:t>
      </w:r>
    </w:p>
    <w:p w:rsidR="006C52B6" w:rsidRPr="006C52B6" w:rsidRDefault="006C52B6" w:rsidP="006C52B6">
      <w:pPr>
        <w:spacing w:after="0"/>
        <w:ind w:left="426" w:hanging="426"/>
        <w:jc w:val="both"/>
        <w:rPr>
          <w:rFonts w:ascii="Times New Roman" w:eastAsia="Times New Roman" w:hAnsi="Times New Roman" w:cs="Times New Roman"/>
          <w:sz w:val="24"/>
          <w:szCs w:val="24"/>
          <w:lang w:eastAsia="ru-RU"/>
        </w:rPr>
      </w:pPr>
    </w:p>
    <w:p w:rsidR="006C52B6" w:rsidRPr="006C52B6" w:rsidRDefault="006C52B6" w:rsidP="006C52B6">
      <w:pPr>
        <w:widowControl w:val="0"/>
        <w:numPr>
          <w:ilvl w:val="0"/>
          <w:numId w:val="360"/>
        </w:numPr>
        <w:spacing w:after="0" w:line="240" w:lineRule="auto"/>
        <w:ind w:left="426" w:hanging="426"/>
        <w:rPr>
          <w:rFonts w:ascii="Times New Roman" w:eastAsia="Times New Roman" w:hAnsi="Times New Roman" w:cs="Times New Roman"/>
          <w:b/>
          <w:i/>
          <w:color w:val="000000"/>
          <w:sz w:val="24"/>
          <w:szCs w:val="24"/>
          <w:lang w:eastAsia="ru-RU"/>
        </w:rPr>
      </w:pPr>
      <w:r w:rsidRPr="006C52B6">
        <w:rPr>
          <w:rFonts w:ascii="Times New Roman" w:eastAsia="Times New Roman" w:hAnsi="Times New Roman" w:cs="Times New Roman"/>
          <w:b/>
          <w:color w:val="000000"/>
          <w:sz w:val="24"/>
          <w:szCs w:val="24"/>
          <w:lang w:eastAsia="ru-RU"/>
        </w:rPr>
        <w:t>Обоснование структуры программы учебного предмета</w:t>
      </w:r>
    </w:p>
    <w:p w:rsidR="006C52B6" w:rsidRPr="006C52B6" w:rsidRDefault="006C52B6" w:rsidP="006C52B6">
      <w:pPr>
        <w:suppressAutoHyphens/>
        <w:spacing w:after="0"/>
        <w:ind w:firstLine="567"/>
        <w:jc w:val="both"/>
        <w:rPr>
          <w:rFonts w:ascii="Times New Roman" w:eastAsia="Helvetica" w:hAnsi="Times New Roman" w:cs="Times New Roman"/>
          <w:color w:val="000000"/>
          <w:sz w:val="24"/>
          <w:szCs w:val="24"/>
          <w:lang w:eastAsia="ar-SA"/>
        </w:rPr>
      </w:pPr>
      <w:r w:rsidRPr="006C52B6">
        <w:rPr>
          <w:rFonts w:ascii="Times New Roman" w:eastAsia="Helvetica" w:hAnsi="Times New Roman" w:cs="Times New Roman"/>
          <w:color w:val="000000"/>
          <w:sz w:val="24"/>
          <w:szCs w:val="24"/>
          <w:lang w:eastAsia="ar-SA"/>
        </w:rPr>
        <w:t xml:space="preserve">Обоснованием структуры программы являются ФГТ, отражающие все аспекты работы преподавателя с учеником. </w:t>
      </w:r>
    </w:p>
    <w:p w:rsidR="006C52B6" w:rsidRPr="006C52B6" w:rsidRDefault="006C52B6" w:rsidP="006C52B6">
      <w:pPr>
        <w:suppressAutoHyphens/>
        <w:spacing w:after="0"/>
        <w:ind w:firstLine="567"/>
        <w:rPr>
          <w:rFonts w:ascii="Times New Roman" w:eastAsia="Helvetica" w:hAnsi="Times New Roman" w:cs="Times New Roman"/>
          <w:color w:val="000000"/>
          <w:sz w:val="24"/>
          <w:szCs w:val="24"/>
          <w:lang w:eastAsia="ar-SA"/>
        </w:rPr>
      </w:pPr>
      <w:r w:rsidRPr="006C52B6">
        <w:rPr>
          <w:rFonts w:ascii="Times New Roman" w:eastAsia="Helvetica" w:hAnsi="Times New Roman" w:cs="Times New Roman"/>
          <w:color w:val="000000"/>
          <w:sz w:val="24"/>
          <w:szCs w:val="24"/>
          <w:lang w:eastAsia="ar-SA"/>
        </w:rPr>
        <w:t>Программа содержит  следующие разделы:</w:t>
      </w:r>
    </w:p>
    <w:p w:rsidR="006C52B6" w:rsidRPr="006C52B6" w:rsidRDefault="006C52B6" w:rsidP="006C52B6">
      <w:pPr>
        <w:numPr>
          <w:ilvl w:val="0"/>
          <w:numId w:val="371"/>
        </w:numPr>
        <w:suppressAutoHyphens/>
        <w:spacing w:after="0" w:line="240" w:lineRule="auto"/>
        <w:jc w:val="both"/>
        <w:rPr>
          <w:rFonts w:ascii="Times New Roman" w:eastAsia="Helvetica" w:hAnsi="Times New Roman" w:cs="Times New Roman"/>
          <w:color w:val="000000"/>
          <w:sz w:val="24"/>
          <w:szCs w:val="24"/>
          <w:lang w:eastAsia="ar-SA"/>
        </w:rPr>
      </w:pPr>
      <w:r w:rsidRPr="006C52B6">
        <w:rPr>
          <w:rFonts w:ascii="Times New Roman" w:eastAsia="Helvetica" w:hAnsi="Times New Roman" w:cs="Times New Roman"/>
          <w:color w:val="000000"/>
          <w:sz w:val="24"/>
          <w:szCs w:val="24"/>
          <w:lang w:eastAsia="ar-SA"/>
        </w:rPr>
        <w:t xml:space="preserve">учебно-тематический план; </w:t>
      </w:r>
    </w:p>
    <w:p w:rsidR="006C52B6" w:rsidRPr="006C52B6" w:rsidRDefault="006C52B6" w:rsidP="006C52B6">
      <w:pPr>
        <w:numPr>
          <w:ilvl w:val="0"/>
          <w:numId w:val="371"/>
        </w:numPr>
        <w:suppressAutoHyphens/>
        <w:spacing w:after="0" w:line="240" w:lineRule="auto"/>
        <w:jc w:val="both"/>
        <w:rPr>
          <w:rFonts w:ascii="Times New Roman" w:eastAsia="Helvetica" w:hAnsi="Times New Roman" w:cs="Times New Roman"/>
          <w:color w:val="000000"/>
          <w:sz w:val="24"/>
          <w:szCs w:val="24"/>
          <w:lang w:eastAsia="ar-SA"/>
        </w:rPr>
      </w:pPr>
      <w:r w:rsidRPr="006C52B6">
        <w:rPr>
          <w:rFonts w:ascii="Times New Roman" w:eastAsia="Helvetica" w:hAnsi="Times New Roman" w:cs="Times New Roman"/>
          <w:color w:val="000000"/>
          <w:sz w:val="24"/>
          <w:szCs w:val="24"/>
          <w:lang w:eastAsia="ar-SA"/>
        </w:rPr>
        <w:t xml:space="preserve">содержание учебного предмета; </w:t>
      </w:r>
    </w:p>
    <w:p w:rsidR="006C52B6" w:rsidRPr="006C52B6" w:rsidRDefault="006C52B6" w:rsidP="006C52B6">
      <w:pPr>
        <w:numPr>
          <w:ilvl w:val="0"/>
          <w:numId w:val="371"/>
        </w:numPr>
        <w:suppressAutoHyphens/>
        <w:spacing w:after="0" w:line="240" w:lineRule="auto"/>
        <w:jc w:val="both"/>
        <w:rPr>
          <w:rFonts w:ascii="Times New Roman" w:eastAsia="Helvetica" w:hAnsi="Times New Roman" w:cs="Times New Roman"/>
          <w:color w:val="000000"/>
          <w:sz w:val="24"/>
          <w:szCs w:val="24"/>
          <w:lang w:eastAsia="ar-SA"/>
        </w:rPr>
      </w:pPr>
      <w:r w:rsidRPr="006C52B6">
        <w:rPr>
          <w:rFonts w:ascii="Times New Roman" w:eastAsia="Helvetica" w:hAnsi="Times New Roman" w:cs="Times New Roman"/>
          <w:color w:val="000000"/>
          <w:sz w:val="24"/>
          <w:szCs w:val="24"/>
          <w:lang w:eastAsia="ar-SA"/>
        </w:rPr>
        <w:t>требования к уровню подготовки обучающихся;</w:t>
      </w:r>
    </w:p>
    <w:p w:rsidR="006C52B6" w:rsidRPr="006C52B6" w:rsidRDefault="006C52B6" w:rsidP="006C52B6">
      <w:pPr>
        <w:numPr>
          <w:ilvl w:val="0"/>
          <w:numId w:val="371"/>
        </w:numPr>
        <w:suppressAutoHyphens/>
        <w:spacing w:after="0" w:line="240" w:lineRule="auto"/>
        <w:jc w:val="both"/>
        <w:rPr>
          <w:rFonts w:ascii="Times New Roman" w:eastAsia="Helvetica" w:hAnsi="Times New Roman" w:cs="Times New Roman"/>
          <w:color w:val="000000"/>
          <w:sz w:val="24"/>
          <w:szCs w:val="24"/>
          <w:lang w:eastAsia="ar-SA"/>
        </w:rPr>
      </w:pPr>
      <w:r w:rsidRPr="006C52B6">
        <w:rPr>
          <w:rFonts w:ascii="Times New Roman" w:eastAsia="Helvetica" w:hAnsi="Times New Roman" w:cs="Times New Roman"/>
          <w:color w:val="000000"/>
          <w:sz w:val="24"/>
          <w:szCs w:val="24"/>
          <w:lang w:eastAsia="ar-SA"/>
        </w:rPr>
        <w:t>формы и методы контроля, система оценок;</w:t>
      </w:r>
    </w:p>
    <w:p w:rsidR="006C52B6" w:rsidRPr="006C52B6" w:rsidRDefault="006C52B6" w:rsidP="006C52B6">
      <w:pPr>
        <w:numPr>
          <w:ilvl w:val="0"/>
          <w:numId w:val="371"/>
        </w:numPr>
        <w:suppressAutoHyphens/>
        <w:spacing w:after="0" w:line="240" w:lineRule="auto"/>
        <w:rPr>
          <w:rFonts w:ascii="Times New Roman" w:eastAsia="Helvetica" w:hAnsi="Times New Roman" w:cs="Times New Roman"/>
          <w:color w:val="000000"/>
          <w:sz w:val="24"/>
          <w:szCs w:val="24"/>
          <w:lang w:eastAsia="ar-SA"/>
        </w:rPr>
      </w:pPr>
      <w:r w:rsidRPr="006C52B6">
        <w:rPr>
          <w:rFonts w:ascii="Times New Roman" w:eastAsia="Helvetica" w:hAnsi="Times New Roman" w:cs="Times New Roman"/>
          <w:color w:val="000000"/>
          <w:sz w:val="24"/>
          <w:szCs w:val="24"/>
          <w:lang w:eastAsia="ar-SA"/>
        </w:rPr>
        <w:t>методическое обеспечение учебного процесса.</w:t>
      </w:r>
    </w:p>
    <w:p w:rsidR="006C52B6" w:rsidRPr="006C52B6" w:rsidRDefault="006C52B6" w:rsidP="006C52B6">
      <w:pPr>
        <w:suppressAutoHyphens/>
        <w:spacing w:after="0"/>
        <w:ind w:left="568"/>
        <w:contextualSpacing/>
        <w:jc w:val="both"/>
        <w:rPr>
          <w:rFonts w:ascii="Times New Roman" w:eastAsia="Helvetica" w:hAnsi="Times New Roman" w:cs="Times New Roman"/>
          <w:b/>
          <w:i/>
          <w:sz w:val="24"/>
          <w:szCs w:val="24"/>
        </w:rPr>
      </w:pPr>
    </w:p>
    <w:p w:rsidR="006C52B6" w:rsidRPr="006C52B6" w:rsidRDefault="006C52B6" w:rsidP="006C52B6">
      <w:pPr>
        <w:suppressAutoHyphens/>
        <w:spacing w:after="0"/>
        <w:ind w:left="426" w:hanging="426"/>
        <w:contextualSpacing/>
        <w:jc w:val="both"/>
        <w:rPr>
          <w:rFonts w:ascii="Times New Roman" w:eastAsia="Calibri" w:hAnsi="Times New Roman" w:cs="Times New Roman"/>
          <w:b/>
          <w:sz w:val="24"/>
          <w:szCs w:val="24"/>
        </w:rPr>
      </w:pPr>
      <w:r w:rsidRPr="006C52B6">
        <w:rPr>
          <w:rFonts w:ascii="Times New Roman" w:eastAsia="Helvetica" w:hAnsi="Times New Roman" w:cs="Times New Roman"/>
          <w:b/>
          <w:sz w:val="24"/>
          <w:szCs w:val="24"/>
        </w:rPr>
        <w:t>7.</w:t>
      </w:r>
      <w:r w:rsidRPr="006C52B6">
        <w:rPr>
          <w:rFonts w:ascii="Times New Roman" w:eastAsia="Helvetica" w:hAnsi="Times New Roman" w:cs="Times New Roman"/>
          <w:sz w:val="24"/>
          <w:szCs w:val="24"/>
        </w:rPr>
        <w:t xml:space="preserve">   </w:t>
      </w:r>
      <w:r w:rsidRPr="006C52B6">
        <w:rPr>
          <w:rFonts w:ascii="Times New Roman" w:eastAsia="Calibri" w:hAnsi="Times New Roman" w:cs="Times New Roman"/>
          <w:b/>
          <w:sz w:val="24"/>
          <w:szCs w:val="24"/>
        </w:rPr>
        <w:t>Методы обучения</w:t>
      </w:r>
    </w:p>
    <w:p w:rsidR="006C52B6" w:rsidRPr="006C52B6" w:rsidRDefault="006C52B6" w:rsidP="006C52B6">
      <w:pPr>
        <w:suppressAutoHyphens/>
        <w:spacing w:after="0"/>
        <w:ind w:firstLine="567"/>
        <w:jc w:val="both"/>
        <w:rPr>
          <w:rFonts w:ascii="Times New Roman" w:eastAsia="Helvetica" w:hAnsi="Times New Roman" w:cs="Times New Roman"/>
          <w:color w:val="000000"/>
          <w:sz w:val="24"/>
          <w:szCs w:val="24"/>
          <w:lang w:eastAsia="ar-SA"/>
        </w:rPr>
      </w:pPr>
      <w:r w:rsidRPr="006C52B6">
        <w:rPr>
          <w:rFonts w:ascii="Times New Roman" w:eastAsia="Helvetica" w:hAnsi="Times New Roman" w:cs="Times New Roman"/>
          <w:color w:val="000000"/>
          <w:sz w:val="24"/>
          <w:szCs w:val="24"/>
          <w:lang w:eastAsia="ar-SA"/>
        </w:rPr>
        <w:t>Для достижения поставленной цели и реализации задач предмета используются следующие методы обучения:</w:t>
      </w:r>
    </w:p>
    <w:p w:rsidR="006C52B6" w:rsidRPr="006C52B6" w:rsidRDefault="006C52B6" w:rsidP="006C52B6">
      <w:pPr>
        <w:numPr>
          <w:ilvl w:val="0"/>
          <w:numId w:val="372"/>
        </w:numPr>
        <w:suppressAutoHyphens/>
        <w:spacing w:after="0" w:line="240" w:lineRule="auto"/>
        <w:jc w:val="both"/>
        <w:rPr>
          <w:rFonts w:ascii="Times New Roman" w:eastAsia="Helvetica" w:hAnsi="Times New Roman" w:cs="Times New Roman"/>
          <w:color w:val="000000"/>
          <w:sz w:val="24"/>
          <w:szCs w:val="24"/>
          <w:lang w:eastAsia="ar-SA"/>
        </w:rPr>
      </w:pPr>
      <w:r w:rsidRPr="006C52B6">
        <w:rPr>
          <w:rFonts w:ascii="Times New Roman" w:eastAsia="Helvetica" w:hAnsi="Times New Roman" w:cs="Times New Roman"/>
          <w:color w:val="000000"/>
          <w:sz w:val="24"/>
          <w:szCs w:val="24"/>
          <w:lang w:eastAsia="ar-SA"/>
        </w:rPr>
        <w:t>словесный (объяснение, рассказ, беседа);</w:t>
      </w:r>
    </w:p>
    <w:p w:rsidR="006C52B6" w:rsidRPr="006C52B6" w:rsidRDefault="006C52B6" w:rsidP="006C52B6">
      <w:pPr>
        <w:numPr>
          <w:ilvl w:val="0"/>
          <w:numId w:val="372"/>
        </w:numPr>
        <w:suppressAutoHyphens/>
        <w:spacing w:after="0" w:line="240" w:lineRule="auto"/>
        <w:jc w:val="both"/>
        <w:rPr>
          <w:rFonts w:ascii="Times New Roman" w:eastAsia="Helvetica" w:hAnsi="Times New Roman" w:cs="Times New Roman"/>
          <w:color w:val="000000"/>
          <w:sz w:val="24"/>
          <w:szCs w:val="24"/>
          <w:lang w:eastAsia="ar-SA"/>
        </w:rPr>
      </w:pPr>
      <w:r w:rsidRPr="006C52B6">
        <w:rPr>
          <w:rFonts w:ascii="Times New Roman" w:eastAsia="Helvetica" w:hAnsi="Times New Roman" w:cs="Times New Roman"/>
          <w:color w:val="000000"/>
          <w:sz w:val="24"/>
          <w:szCs w:val="24"/>
          <w:lang w:eastAsia="ar-SA"/>
        </w:rPr>
        <w:t>наглядный (показ, демонстрация, наблюдение);</w:t>
      </w:r>
    </w:p>
    <w:p w:rsidR="006C52B6" w:rsidRPr="006C52B6" w:rsidRDefault="006C52B6" w:rsidP="006C52B6">
      <w:pPr>
        <w:numPr>
          <w:ilvl w:val="0"/>
          <w:numId w:val="372"/>
        </w:numPr>
        <w:suppressAutoHyphens/>
        <w:spacing w:after="0" w:line="240" w:lineRule="auto"/>
        <w:jc w:val="both"/>
        <w:rPr>
          <w:rFonts w:ascii="Times New Roman" w:eastAsia="Helvetica" w:hAnsi="Times New Roman" w:cs="Times New Roman"/>
          <w:color w:val="000000"/>
          <w:sz w:val="24"/>
          <w:szCs w:val="24"/>
          <w:lang w:eastAsia="ar-SA"/>
        </w:rPr>
      </w:pPr>
      <w:r w:rsidRPr="006C52B6">
        <w:rPr>
          <w:rFonts w:ascii="Times New Roman" w:eastAsia="Helvetica" w:hAnsi="Times New Roman" w:cs="Times New Roman"/>
          <w:color w:val="000000"/>
          <w:sz w:val="24"/>
          <w:szCs w:val="24"/>
          <w:lang w:eastAsia="ar-SA"/>
        </w:rPr>
        <w:lastRenderedPageBreak/>
        <w:t>практический (упражнения воспроизводящие и творческие).</w:t>
      </w:r>
    </w:p>
    <w:p w:rsidR="006C52B6" w:rsidRPr="006C52B6" w:rsidRDefault="006C52B6" w:rsidP="006C52B6">
      <w:pPr>
        <w:suppressAutoHyphens/>
        <w:spacing w:after="0"/>
        <w:jc w:val="both"/>
        <w:rPr>
          <w:rFonts w:ascii="Times New Roman" w:eastAsia="Helvetica" w:hAnsi="Times New Roman" w:cs="Times New Roman"/>
          <w:color w:val="000000"/>
          <w:sz w:val="24"/>
          <w:szCs w:val="24"/>
          <w:lang w:eastAsia="ar-SA"/>
        </w:rPr>
      </w:pPr>
    </w:p>
    <w:p w:rsidR="006C52B6" w:rsidRPr="006C52B6" w:rsidRDefault="006C52B6" w:rsidP="006C52B6">
      <w:pPr>
        <w:widowControl w:val="0"/>
        <w:numPr>
          <w:ilvl w:val="0"/>
          <w:numId w:val="361"/>
        </w:numPr>
        <w:spacing w:after="0" w:line="240" w:lineRule="auto"/>
        <w:ind w:left="426" w:hanging="426"/>
        <w:jc w:val="both"/>
        <w:rPr>
          <w:rFonts w:ascii="Times New Roman" w:eastAsia="Times New Roman" w:hAnsi="Times New Roman" w:cs="Times New Roman"/>
          <w:b/>
          <w:color w:val="000000"/>
          <w:sz w:val="24"/>
          <w:szCs w:val="24"/>
          <w:lang w:eastAsia="ru-RU"/>
        </w:rPr>
      </w:pPr>
      <w:r w:rsidRPr="006C52B6">
        <w:rPr>
          <w:rFonts w:ascii="Times New Roman" w:eastAsia="Times New Roman" w:hAnsi="Times New Roman" w:cs="Times New Roman"/>
          <w:b/>
          <w:color w:val="000000"/>
          <w:sz w:val="24"/>
          <w:szCs w:val="24"/>
          <w:lang w:eastAsia="ru-RU"/>
        </w:rPr>
        <w:t>Описание материально-технических условий реализации учебного предмета</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Материально-технические условия, необходимые для реализации учебного предмета «Музыкальная литература»:</w:t>
      </w:r>
    </w:p>
    <w:p w:rsidR="006C52B6" w:rsidRPr="006C52B6" w:rsidRDefault="006C52B6" w:rsidP="006C52B6">
      <w:pPr>
        <w:numPr>
          <w:ilvl w:val="0"/>
          <w:numId w:val="373"/>
        </w:num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обеспечение доступом каждого обучающегося к библиотечным фондам, формируемым по полному перечню учебного плана; во время самостоятельной работы обучающиеся могут быть обеспечены доступом к сети Интернет;</w:t>
      </w:r>
    </w:p>
    <w:p w:rsidR="006C52B6" w:rsidRPr="006C52B6" w:rsidRDefault="006C52B6" w:rsidP="006C52B6">
      <w:pPr>
        <w:numPr>
          <w:ilvl w:val="0"/>
          <w:numId w:val="373"/>
        </w:num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укомплектование библиотечного фонда  печатными и/или электронными изданиями основной и дополнительной учебной и учебно-методической литературы,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в объеме, соответствующем требованиям программы;</w:t>
      </w:r>
    </w:p>
    <w:p w:rsidR="006C52B6" w:rsidRPr="006C52B6" w:rsidRDefault="006C52B6" w:rsidP="006C52B6">
      <w:pPr>
        <w:numPr>
          <w:ilvl w:val="0"/>
          <w:numId w:val="373"/>
        </w:num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наличие фонотеки, укомплектованной аудио- и видеозаписями музыкальных произведений, соответствующих требованиям программы; </w:t>
      </w:r>
    </w:p>
    <w:p w:rsidR="006C52B6" w:rsidRPr="006C52B6" w:rsidRDefault="006C52B6" w:rsidP="006C52B6">
      <w:pPr>
        <w:numPr>
          <w:ilvl w:val="0"/>
          <w:numId w:val="373"/>
        </w:num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обеспечение каждого обучающегося основной учебной литературой;</w:t>
      </w:r>
    </w:p>
    <w:p w:rsidR="006C52B6" w:rsidRPr="006C52B6" w:rsidRDefault="006C52B6" w:rsidP="006C52B6">
      <w:pPr>
        <w:numPr>
          <w:ilvl w:val="0"/>
          <w:numId w:val="373"/>
        </w:num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наличие официальных, справочно-библиографических и периодических изданий в расчете 1-2 экземпляра на каждые 100 обучающихся.</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Учебные аудитории, предназначенные для реализации учебного предмета «Музыкальная литература», оснащаются пианино или роялями, звукотехническим оборудованием, видеооборудованием, учебной мебелью (досками, столами, стульями, стеллажами, шкафами) и оформляются наглядными пособиями, имеют звукоизоляцию.</w:t>
      </w: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Default="006C52B6" w:rsidP="006C52B6">
      <w:pPr>
        <w:spacing w:after="0"/>
        <w:jc w:val="both"/>
        <w:rPr>
          <w:rFonts w:ascii="Times New Roman" w:eastAsia="Times New Roman" w:hAnsi="Times New Roman" w:cs="Times New Roman"/>
          <w:sz w:val="24"/>
          <w:szCs w:val="24"/>
          <w:lang w:eastAsia="ru-RU"/>
        </w:rPr>
      </w:pPr>
    </w:p>
    <w:p w:rsidR="007D6B54" w:rsidRDefault="007D6B54" w:rsidP="006C52B6">
      <w:pPr>
        <w:spacing w:after="0"/>
        <w:jc w:val="both"/>
        <w:rPr>
          <w:rFonts w:ascii="Times New Roman" w:eastAsia="Times New Roman" w:hAnsi="Times New Roman" w:cs="Times New Roman"/>
          <w:sz w:val="24"/>
          <w:szCs w:val="24"/>
          <w:lang w:eastAsia="ru-RU"/>
        </w:rPr>
      </w:pPr>
    </w:p>
    <w:p w:rsidR="007D6B54" w:rsidRDefault="007D6B54" w:rsidP="006C52B6">
      <w:pPr>
        <w:spacing w:after="0"/>
        <w:jc w:val="both"/>
        <w:rPr>
          <w:rFonts w:ascii="Times New Roman" w:eastAsia="Times New Roman" w:hAnsi="Times New Roman" w:cs="Times New Roman"/>
          <w:sz w:val="24"/>
          <w:szCs w:val="24"/>
          <w:lang w:eastAsia="ru-RU"/>
        </w:rPr>
      </w:pPr>
    </w:p>
    <w:p w:rsidR="007D6B54" w:rsidRDefault="007D6B54" w:rsidP="006C52B6">
      <w:pPr>
        <w:spacing w:after="0"/>
        <w:jc w:val="both"/>
        <w:rPr>
          <w:rFonts w:ascii="Times New Roman" w:eastAsia="Times New Roman" w:hAnsi="Times New Roman" w:cs="Times New Roman"/>
          <w:sz w:val="24"/>
          <w:szCs w:val="24"/>
          <w:lang w:eastAsia="ru-RU"/>
        </w:rPr>
      </w:pPr>
    </w:p>
    <w:p w:rsidR="007D6B54" w:rsidRPr="006C52B6" w:rsidRDefault="007D6B54"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numPr>
          <w:ilvl w:val="0"/>
          <w:numId w:val="353"/>
        </w:numPr>
        <w:spacing w:after="0" w:line="240" w:lineRule="auto"/>
        <w:jc w:val="center"/>
        <w:rPr>
          <w:rFonts w:ascii="Times New Roman" w:eastAsia="Times New Roman" w:hAnsi="Times New Roman" w:cs="Times New Roman"/>
          <w:b/>
          <w:sz w:val="28"/>
          <w:szCs w:val="28"/>
          <w:lang w:eastAsia="ru-RU"/>
        </w:rPr>
      </w:pPr>
      <w:r w:rsidRPr="006C52B6">
        <w:rPr>
          <w:rFonts w:ascii="Times New Roman" w:eastAsia="Times New Roman" w:hAnsi="Times New Roman" w:cs="Times New Roman"/>
          <w:b/>
          <w:sz w:val="28"/>
          <w:szCs w:val="28"/>
          <w:lang w:eastAsia="ru-RU"/>
        </w:rPr>
        <w:lastRenderedPageBreak/>
        <w:t xml:space="preserve">Учебно-тематический план </w:t>
      </w:r>
    </w:p>
    <w:p w:rsidR="006C52B6" w:rsidRPr="006C52B6" w:rsidRDefault="006C52B6" w:rsidP="006C52B6">
      <w:pPr>
        <w:spacing w:after="0"/>
        <w:ind w:left="1080"/>
        <w:rPr>
          <w:rFonts w:ascii="Times New Roman" w:eastAsia="Times New Roman" w:hAnsi="Times New Roman" w:cs="Times New Roman"/>
          <w:b/>
          <w:sz w:val="24"/>
          <w:szCs w:val="24"/>
          <w:u w:val="single"/>
          <w:lang w:eastAsia="ru-RU"/>
        </w:rPr>
      </w:pP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Для учащихся 4 класса (освоивших курс учебного предмета «Слушание музыки в 1-3 классах) содержание тем первого года обучения раскрывается с учетом полученных знаний, умений, навыков.</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Предлагаемые музыкальные примеры для прослушивания в классе могут быть дополнены или заменены другими по выбору преподавателя, в зависимости от сложившихся педагогических традиций и методической целесообразности.</w:t>
      </w:r>
    </w:p>
    <w:p w:rsidR="006C52B6" w:rsidRPr="006C52B6" w:rsidRDefault="006C52B6" w:rsidP="006C52B6">
      <w:pPr>
        <w:spacing w:after="0"/>
        <w:rPr>
          <w:rFonts w:ascii="Times New Roman" w:eastAsia="Times New Roman" w:hAnsi="Times New Roman" w:cs="Times New Roman"/>
          <w:b/>
          <w:sz w:val="24"/>
          <w:szCs w:val="24"/>
          <w:u w:val="single"/>
          <w:lang w:eastAsia="ru-RU"/>
        </w:rPr>
      </w:pPr>
    </w:p>
    <w:p w:rsidR="006C52B6" w:rsidRPr="006C52B6" w:rsidRDefault="006C52B6" w:rsidP="006C52B6">
      <w:pPr>
        <w:spacing w:after="0"/>
        <w:jc w:val="center"/>
        <w:rPr>
          <w:rFonts w:ascii="Times New Roman" w:eastAsia="Times New Roman" w:hAnsi="Times New Roman" w:cs="Times New Roman"/>
          <w:b/>
          <w:sz w:val="24"/>
          <w:szCs w:val="24"/>
          <w:u w:val="single"/>
          <w:lang w:eastAsia="ru-RU"/>
        </w:rPr>
      </w:pPr>
      <w:r w:rsidRPr="006C52B6">
        <w:rPr>
          <w:rFonts w:ascii="Times New Roman" w:eastAsia="Times New Roman" w:hAnsi="Times New Roman" w:cs="Times New Roman"/>
          <w:b/>
          <w:sz w:val="24"/>
          <w:szCs w:val="24"/>
          <w:u w:val="single"/>
          <w:lang w:eastAsia="ru-RU"/>
        </w:rPr>
        <w:t>1 год обучения (4 класс)</w:t>
      </w:r>
    </w:p>
    <w:p w:rsidR="006C52B6" w:rsidRPr="006C52B6" w:rsidRDefault="006C52B6" w:rsidP="006C52B6">
      <w:pPr>
        <w:spacing w:after="0"/>
        <w:rPr>
          <w:rFonts w:ascii="Times New Roman" w:eastAsia="Times New Roman" w:hAnsi="Times New Roman" w:cs="Times New Roman"/>
          <w:b/>
          <w:bCs/>
          <w:sz w:val="24"/>
          <w:szCs w:val="24"/>
          <w:lang w:eastAsia="ru-RU"/>
        </w:rPr>
      </w:pPr>
    </w:p>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Тема</w:t>
            </w:r>
          </w:p>
        </w:tc>
        <w:tc>
          <w:tcPr>
            <w:tcW w:w="2702"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Количество часов</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 xml:space="preserve">Введение. Место музыки в жизни человека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 xml:space="preserve">Легенды о музыке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2</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 xml:space="preserve">Выразительные средства музыки. Элементы музыкального языка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2</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 xml:space="preserve">Состав симфонического оркестра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2</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sz w:val="24"/>
                <w:szCs w:val="24"/>
                <w:lang w:eastAsia="ru-RU"/>
              </w:rPr>
              <w:t xml:space="preserve">Контрольный урок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bl>
    <w:p w:rsidR="006C52B6" w:rsidRPr="006C52B6" w:rsidRDefault="006C52B6" w:rsidP="006C52B6">
      <w:pPr>
        <w:spacing w:after="0"/>
        <w:rPr>
          <w:rFonts w:ascii="Times New Roman" w:eastAsia="Times New Roman" w:hAnsi="Times New Roman" w:cs="Times New Roman"/>
          <w:b/>
          <w:bCs/>
          <w:sz w:val="24"/>
          <w:szCs w:val="24"/>
          <w:lang w:eastAsia="ru-RU"/>
        </w:rPr>
      </w:pPr>
    </w:p>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Тема</w:t>
            </w:r>
          </w:p>
        </w:tc>
        <w:tc>
          <w:tcPr>
            <w:tcW w:w="2702"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Количество часов</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Музыкальные формы. П.И. Чайковский «Детский альбом»</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2</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 xml:space="preserve">Музыка и слово в фольклоре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Песня. Романс. Мелодия и речитатив в романсе.</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 xml:space="preserve">Марш, танец. Трехчастная форма в маршах и танцах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3</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sz w:val="24"/>
                <w:szCs w:val="24"/>
                <w:lang w:eastAsia="ru-RU"/>
              </w:rPr>
              <w:t xml:space="preserve">Контрольный урок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bl>
    <w:p w:rsidR="006C52B6" w:rsidRPr="006C52B6" w:rsidRDefault="006C52B6" w:rsidP="006C52B6">
      <w:pPr>
        <w:spacing w:after="0"/>
        <w:rPr>
          <w:rFonts w:ascii="Times New Roman" w:eastAsia="Times New Roman" w:hAnsi="Times New Roman" w:cs="Times New Roman"/>
          <w:b/>
          <w:bCs/>
          <w:sz w:val="24"/>
          <w:szCs w:val="24"/>
          <w:lang w:eastAsia="ru-RU"/>
        </w:rPr>
      </w:pPr>
    </w:p>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Тема</w:t>
            </w:r>
          </w:p>
        </w:tc>
        <w:tc>
          <w:tcPr>
            <w:tcW w:w="2702"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Количество часов</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Программно-изобразительная музыка</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5</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 xml:space="preserve">Музыка в театре (раздел «Музыка в драматическом театре»)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3</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 xml:space="preserve">Повторение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sz w:val="24"/>
                <w:szCs w:val="24"/>
                <w:lang w:eastAsia="ru-RU"/>
              </w:rPr>
              <w:t xml:space="preserve">Контрольный урок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bl>
    <w:p w:rsidR="006C52B6" w:rsidRPr="006C52B6" w:rsidRDefault="006C52B6" w:rsidP="006C52B6">
      <w:pPr>
        <w:spacing w:after="0"/>
        <w:rPr>
          <w:rFonts w:ascii="Times New Roman" w:eastAsia="Times New Roman" w:hAnsi="Times New Roman" w:cs="Times New Roman"/>
          <w:sz w:val="24"/>
          <w:szCs w:val="24"/>
          <w:lang w:eastAsia="ru-RU"/>
        </w:rPr>
      </w:pPr>
    </w:p>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4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Тема</w:t>
            </w:r>
          </w:p>
        </w:tc>
        <w:tc>
          <w:tcPr>
            <w:tcW w:w="2702"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Количество часов</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 xml:space="preserve">Музыка в театре (раздел «Балет»)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П.И. Чайковский. Балет «Щелкунчик»</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Музыка в театре (раздел «Опера»)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М.И. Глинка. Опера «Руслан и Людмила»</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2</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Детская музыка композиторов ХХ века</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sz w:val="24"/>
                <w:szCs w:val="24"/>
                <w:lang w:eastAsia="ru-RU"/>
              </w:rPr>
              <w:lastRenderedPageBreak/>
              <w:t xml:space="preserve">Контрольный урок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bl>
    <w:p w:rsidR="006C52B6" w:rsidRPr="006C52B6" w:rsidRDefault="006C52B6" w:rsidP="006C52B6">
      <w:pPr>
        <w:spacing w:after="0"/>
        <w:jc w:val="center"/>
        <w:rPr>
          <w:rFonts w:ascii="Times New Roman" w:eastAsia="Times New Roman" w:hAnsi="Times New Roman" w:cs="Times New Roman"/>
          <w:b/>
          <w:sz w:val="24"/>
          <w:szCs w:val="24"/>
          <w:u w:val="single"/>
          <w:lang w:eastAsia="ru-RU"/>
        </w:rPr>
      </w:pPr>
      <w:r w:rsidRPr="006C52B6">
        <w:rPr>
          <w:rFonts w:ascii="Times New Roman" w:eastAsia="Times New Roman" w:hAnsi="Times New Roman" w:cs="Times New Roman"/>
          <w:b/>
          <w:sz w:val="24"/>
          <w:szCs w:val="24"/>
          <w:u w:val="single"/>
          <w:lang w:eastAsia="ru-RU"/>
        </w:rPr>
        <w:t>2 год обучения (5 класс)</w:t>
      </w:r>
    </w:p>
    <w:p w:rsidR="006C52B6" w:rsidRPr="006C52B6" w:rsidRDefault="006C52B6" w:rsidP="006C52B6">
      <w:pPr>
        <w:spacing w:after="0"/>
        <w:rPr>
          <w:rFonts w:ascii="Times New Roman" w:eastAsia="Times New Roman" w:hAnsi="Times New Roman" w:cs="Times New Roman"/>
          <w:b/>
          <w:bCs/>
          <w:sz w:val="24"/>
          <w:szCs w:val="24"/>
          <w:lang w:eastAsia="ru-RU"/>
        </w:rPr>
      </w:pPr>
    </w:p>
    <w:p w:rsidR="006C52B6" w:rsidRPr="006C52B6" w:rsidRDefault="006C52B6" w:rsidP="006C52B6">
      <w:pPr>
        <w:spacing w:after="0"/>
        <w:rPr>
          <w:rFonts w:ascii="Times New Roman" w:eastAsia="Times New Roman" w:hAnsi="Times New Roman" w:cs="Times New Roman"/>
          <w:b/>
          <w:sz w:val="24"/>
          <w:szCs w:val="24"/>
          <w:u w:val="single"/>
          <w:lang w:val="en-US" w:eastAsia="ru-RU"/>
        </w:rPr>
      </w:pPr>
      <w:r w:rsidRPr="006C52B6">
        <w:rPr>
          <w:rFonts w:ascii="Times New Roman" w:eastAsia="Times New Roman" w:hAnsi="Times New Roman" w:cs="Times New Roman"/>
          <w:b/>
          <w:bCs/>
          <w:sz w:val="24"/>
          <w:szCs w:val="24"/>
          <w:lang w:eastAsia="ru-RU"/>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Тема</w:t>
            </w:r>
          </w:p>
        </w:tc>
        <w:tc>
          <w:tcPr>
            <w:tcW w:w="2702"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Количество часов</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История развития музыки от  Древней Греции до эпохи барокко</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 xml:space="preserve">Музыкальная культура эпохи барокко, итальянская школа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 xml:space="preserve">И.С.Бах. Жизненный и творческий путь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 xml:space="preserve">Органные сочинения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 xml:space="preserve">Клавирная музыка. Инвенции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Хорошо темперированный клавир</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 xml:space="preserve">Сюиты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 xml:space="preserve">Контрольный урок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bl>
    <w:p w:rsidR="006C52B6" w:rsidRPr="006C52B6" w:rsidRDefault="006C52B6" w:rsidP="006C52B6">
      <w:pPr>
        <w:spacing w:after="0"/>
        <w:rPr>
          <w:rFonts w:ascii="Times New Roman" w:eastAsia="Times New Roman" w:hAnsi="Times New Roman" w:cs="Times New Roman"/>
          <w:b/>
          <w:bCs/>
          <w:sz w:val="24"/>
          <w:szCs w:val="24"/>
          <w:lang w:eastAsia="ru-RU"/>
        </w:rPr>
      </w:pPr>
    </w:p>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Тема</w:t>
            </w:r>
          </w:p>
        </w:tc>
        <w:tc>
          <w:tcPr>
            <w:tcW w:w="2702"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Количество часов</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Cs/>
                <w:sz w:val="24"/>
                <w:szCs w:val="24"/>
                <w:lang w:eastAsia="ru-RU"/>
              </w:rPr>
              <w:t xml:space="preserve">Современники И.С.Баха. Г. Ф. Гендель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2</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Классицизм, возникновение и обновление инструментальных жанров и форм, опера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2</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 xml:space="preserve">Й. Гайдн. Жизненный и творческий путь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 xml:space="preserve">Симфония Ми-бемоль мажор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2</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 xml:space="preserve">Контрольный урок                                                                                         </w:t>
            </w:r>
            <w:r w:rsidRPr="006C52B6">
              <w:rPr>
                <w:rFonts w:ascii="Times New Roman" w:eastAsia="Times New Roman" w:hAnsi="Times New Roman" w:cs="Times New Roman"/>
                <w:sz w:val="24"/>
                <w:szCs w:val="24"/>
                <w:lang w:val="en-US" w:eastAsia="ru-RU"/>
              </w:rPr>
              <w:t xml:space="preserve">      </w:t>
            </w:r>
            <w:r w:rsidRPr="006C52B6">
              <w:rPr>
                <w:rFonts w:ascii="Times New Roman" w:eastAsia="Times New Roman" w:hAnsi="Times New Roman" w:cs="Times New Roman"/>
                <w:sz w:val="24"/>
                <w:szCs w:val="24"/>
                <w:lang w:eastAsia="ru-RU"/>
              </w:rPr>
              <w:t xml:space="preserve">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bl>
    <w:p w:rsidR="006C52B6" w:rsidRPr="006C52B6" w:rsidRDefault="006C52B6" w:rsidP="006C52B6">
      <w:pPr>
        <w:spacing w:after="0"/>
        <w:rPr>
          <w:rFonts w:ascii="Times New Roman" w:eastAsia="Times New Roman" w:hAnsi="Times New Roman" w:cs="Times New Roman"/>
          <w:b/>
          <w:sz w:val="24"/>
          <w:szCs w:val="24"/>
          <w:lang w:eastAsia="ru-RU"/>
        </w:rPr>
      </w:pPr>
    </w:p>
    <w:p w:rsidR="006C52B6" w:rsidRPr="006C52B6" w:rsidRDefault="006C52B6" w:rsidP="006C52B6">
      <w:pPr>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Тема</w:t>
            </w:r>
          </w:p>
        </w:tc>
        <w:tc>
          <w:tcPr>
            <w:tcW w:w="2702"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Количество часов</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 xml:space="preserve">И. Гайдн. Клавирное творчество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2</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 xml:space="preserve">В.А.Моцарт. Жизненный и творческий путь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 xml:space="preserve">Симфония соль-минор                                                                                    </w:t>
            </w:r>
            <w:r w:rsidRPr="006C52B6">
              <w:rPr>
                <w:rFonts w:ascii="Times New Roman" w:eastAsia="Times New Roman" w:hAnsi="Times New Roman" w:cs="Times New Roman"/>
                <w:sz w:val="24"/>
                <w:szCs w:val="24"/>
                <w:lang w:val="en-US" w:eastAsia="ru-RU"/>
              </w:rPr>
              <w:t xml:space="preserve">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2</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 xml:space="preserve">«Свадьба Фигаро»                                                                                          </w:t>
            </w:r>
            <w:r w:rsidRPr="006C52B6">
              <w:rPr>
                <w:rFonts w:ascii="Times New Roman" w:eastAsia="Times New Roman" w:hAnsi="Times New Roman" w:cs="Times New Roman"/>
                <w:sz w:val="24"/>
                <w:szCs w:val="24"/>
                <w:lang w:val="en-US" w:eastAsia="ru-RU"/>
              </w:rPr>
              <w:t xml:space="preserve">  </w:t>
            </w:r>
            <w:r w:rsidRPr="006C52B6">
              <w:rPr>
                <w:rFonts w:ascii="Times New Roman" w:eastAsia="Times New Roman" w:hAnsi="Times New Roman" w:cs="Times New Roman"/>
                <w:sz w:val="24"/>
                <w:szCs w:val="24"/>
                <w:lang w:eastAsia="ru-RU"/>
              </w:rPr>
              <w:t xml:space="preserve">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2</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 xml:space="preserve">Соната Ля-мажор, другие клавирные сочинения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sz w:val="24"/>
                <w:szCs w:val="24"/>
                <w:lang w:eastAsia="ru-RU"/>
              </w:rPr>
              <w:t xml:space="preserve">Л. ван Бетховен. Жизненный и творческий путь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 xml:space="preserve">Контрольный урок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bl>
    <w:p w:rsidR="006C52B6" w:rsidRPr="006C52B6" w:rsidRDefault="006C52B6" w:rsidP="006C52B6">
      <w:pPr>
        <w:spacing w:after="0"/>
        <w:rPr>
          <w:rFonts w:ascii="Times New Roman" w:eastAsia="Times New Roman" w:hAnsi="Times New Roman" w:cs="Times New Roman"/>
          <w:b/>
          <w:sz w:val="24"/>
          <w:szCs w:val="24"/>
          <w:lang w:eastAsia="ru-RU"/>
        </w:rPr>
      </w:pPr>
    </w:p>
    <w:p w:rsidR="006C52B6" w:rsidRPr="006C52B6" w:rsidRDefault="006C52B6" w:rsidP="006C52B6">
      <w:pPr>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 xml:space="preserve">4 четверть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Тема</w:t>
            </w:r>
          </w:p>
        </w:tc>
        <w:tc>
          <w:tcPr>
            <w:tcW w:w="2702"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Количество часов</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 xml:space="preserve">Сонаты Л. Бетховена. Патетическая соната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2</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 xml:space="preserve">«Эгмонт»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 xml:space="preserve">Симфония до-минор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2</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Повторение материала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 xml:space="preserve">Контрольный урок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bl>
    <w:p w:rsidR="006C52B6" w:rsidRPr="006C52B6" w:rsidRDefault="006C52B6" w:rsidP="006C52B6">
      <w:pPr>
        <w:spacing w:after="0"/>
        <w:rPr>
          <w:rFonts w:ascii="Times New Roman" w:eastAsia="Times New Roman" w:hAnsi="Times New Roman" w:cs="Times New Roman"/>
          <w:b/>
          <w:sz w:val="24"/>
          <w:szCs w:val="24"/>
          <w:u w:val="single"/>
          <w:lang w:val="en-US" w:eastAsia="ru-RU"/>
        </w:rPr>
      </w:pPr>
    </w:p>
    <w:p w:rsidR="006C52B6" w:rsidRPr="006C52B6" w:rsidRDefault="006C52B6" w:rsidP="006C52B6">
      <w:pPr>
        <w:spacing w:after="0"/>
        <w:jc w:val="center"/>
        <w:rPr>
          <w:rFonts w:ascii="Times New Roman" w:eastAsia="Times New Roman" w:hAnsi="Times New Roman" w:cs="Times New Roman"/>
          <w:b/>
          <w:sz w:val="24"/>
          <w:szCs w:val="24"/>
          <w:u w:val="single"/>
          <w:lang w:eastAsia="ru-RU"/>
        </w:rPr>
      </w:pPr>
    </w:p>
    <w:p w:rsidR="006C52B6" w:rsidRPr="006C52B6" w:rsidRDefault="006C52B6" w:rsidP="006C52B6">
      <w:pPr>
        <w:spacing w:after="0"/>
        <w:jc w:val="center"/>
        <w:rPr>
          <w:rFonts w:ascii="Times New Roman" w:eastAsia="Times New Roman" w:hAnsi="Times New Roman" w:cs="Times New Roman"/>
          <w:b/>
          <w:sz w:val="24"/>
          <w:szCs w:val="24"/>
          <w:u w:val="single"/>
          <w:lang w:eastAsia="ru-RU"/>
        </w:rPr>
      </w:pPr>
    </w:p>
    <w:p w:rsidR="006C52B6" w:rsidRPr="006C52B6" w:rsidRDefault="006C52B6" w:rsidP="006C52B6">
      <w:pPr>
        <w:spacing w:after="0"/>
        <w:jc w:val="center"/>
        <w:rPr>
          <w:rFonts w:ascii="Times New Roman" w:eastAsia="Times New Roman" w:hAnsi="Times New Roman" w:cs="Times New Roman"/>
          <w:b/>
          <w:sz w:val="24"/>
          <w:szCs w:val="24"/>
          <w:u w:val="single"/>
          <w:lang w:eastAsia="ru-RU"/>
        </w:rPr>
      </w:pPr>
    </w:p>
    <w:p w:rsidR="006C52B6" w:rsidRPr="006C52B6" w:rsidRDefault="006C52B6" w:rsidP="006C52B6">
      <w:pPr>
        <w:spacing w:after="0"/>
        <w:jc w:val="center"/>
        <w:rPr>
          <w:rFonts w:ascii="Times New Roman" w:eastAsia="Times New Roman" w:hAnsi="Times New Roman" w:cs="Times New Roman"/>
          <w:b/>
          <w:sz w:val="24"/>
          <w:szCs w:val="24"/>
          <w:u w:val="single"/>
          <w:lang w:eastAsia="ru-RU"/>
        </w:rPr>
      </w:pPr>
      <w:r w:rsidRPr="006C52B6">
        <w:rPr>
          <w:rFonts w:ascii="Times New Roman" w:eastAsia="Times New Roman" w:hAnsi="Times New Roman" w:cs="Times New Roman"/>
          <w:b/>
          <w:sz w:val="24"/>
          <w:szCs w:val="24"/>
          <w:u w:val="single"/>
          <w:lang w:eastAsia="ru-RU"/>
        </w:rPr>
        <w:t>3 год обучения (6 класс)</w:t>
      </w:r>
    </w:p>
    <w:p w:rsidR="006C52B6" w:rsidRPr="006C52B6" w:rsidRDefault="006C52B6" w:rsidP="006C52B6">
      <w:pPr>
        <w:spacing w:after="0"/>
        <w:rPr>
          <w:rFonts w:ascii="Times New Roman" w:eastAsia="Times New Roman" w:hAnsi="Times New Roman" w:cs="Times New Roman"/>
          <w:b/>
          <w:bCs/>
          <w:sz w:val="24"/>
          <w:szCs w:val="24"/>
          <w:lang w:eastAsia="ru-RU"/>
        </w:rPr>
      </w:pPr>
    </w:p>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6C52B6" w:rsidRPr="006C52B6" w:rsidTr="009723AA">
        <w:trPr>
          <w:trHeight w:val="378"/>
        </w:trPr>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Тема</w:t>
            </w:r>
          </w:p>
        </w:tc>
        <w:tc>
          <w:tcPr>
            <w:tcW w:w="2702"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Количество часов</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Вводный урок                                                              </w:t>
            </w:r>
            <w:r w:rsidRPr="006C52B6">
              <w:rPr>
                <w:rFonts w:ascii="Times New Roman" w:eastAsia="Times New Roman" w:hAnsi="Times New Roman" w:cs="Times New Roman"/>
                <w:sz w:val="24"/>
                <w:szCs w:val="24"/>
                <w:lang w:val="en-US" w:eastAsia="ru-RU"/>
              </w:rPr>
              <w:t xml:space="preserve">                          </w:t>
            </w:r>
            <w:r w:rsidRPr="006C52B6">
              <w:rPr>
                <w:rFonts w:ascii="Times New Roman" w:eastAsia="Times New Roman" w:hAnsi="Times New Roman" w:cs="Times New Roman"/>
                <w:sz w:val="24"/>
                <w:szCs w:val="24"/>
                <w:lang w:eastAsia="ru-RU"/>
              </w:rPr>
              <w:t xml:space="preserve">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Романтизм в музыке                                                             </w:t>
            </w:r>
            <w:r w:rsidRPr="006C52B6">
              <w:rPr>
                <w:rFonts w:ascii="Times New Roman" w:eastAsia="Times New Roman" w:hAnsi="Times New Roman" w:cs="Times New Roman"/>
                <w:sz w:val="24"/>
                <w:szCs w:val="24"/>
                <w:lang w:val="en-US" w:eastAsia="ru-RU"/>
              </w:rPr>
              <w:t xml:space="preserve">                         </w:t>
            </w:r>
            <w:r w:rsidRPr="006C52B6">
              <w:rPr>
                <w:rFonts w:ascii="Times New Roman" w:eastAsia="Times New Roman" w:hAnsi="Times New Roman" w:cs="Times New Roman"/>
                <w:sz w:val="24"/>
                <w:szCs w:val="24"/>
                <w:lang w:eastAsia="ru-RU"/>
              </w:rPr>
              <w:t xml:space="preserve">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Ф.Шуберт. Жизненный и творческий путь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 xml:space="preserve">Песни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Фортепианные сочинения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«Неоконченная» симфония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 xml:space="preserve">Вокальные циклы                                                                         </w:t>
            </w:r>
            <w:r w:rsidRPr="006C52B6">
              <w:rPr>
                <w:rFonts w:ascii="Times New Roman" w:eastAsia="Times New Roman" w:hAnsi="Times New Roman" w:cs="Times New Roman"/>
                <w:bCs/>
                <w:sz w:val="24"/>
                <w:szCs w:val="24"/>
                <w:lang w:val="en-US" w:eastAsia="ru-RU"/>
              </w:rPr>
              <w:t xml:space="preserve"> </w:t>
            </w:r>
            <w:r w:rsidRPr="006C52B6">
              <w:rPr>
                <w:rFonts w:ascii="Times New Roman" w:eastAsia="Times New Roman" w:hAnsi="Times New Roman" w:cs="Times New Roman"/>
                <w:bCs/>
                <w:sz w:val="24"/>
                <w:szCs w:val="24"/>
                <w:lang w:eastAsia="ru-RU"/>
              </w:rPr>
              <w:t xml:space="preserve">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Контрольный урок</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bl>
    <w:p w:rsidR="006C52B6" w:rsidRPr="006C52B6" w:rsidRDefault="006C52B6" w:rsidP="006C52B6">
      <w:pPr>
        <w:spacing w:after="0"/>
        <w:rPr>
          <w:rFonts w:ascii="Times New Roman" w:eastAsia="Times New Roman" w:hAnsi="Times New Roman" w:cs="Times New Roman"/>
          <w:b/>
          <w:bCs/>
          <w:sz w:val="24"/>
          <w:szCs w:val="24"/>
          <w:lang w:eastAsia="ru-RU"/>
        </w:rPr>
      </w:pPr>
    </w:p>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Тема</w:t>
            </w:r>
          </w:p>
        </w:tc>
        <w:tc>
          <w:tcPr>
            <w:tcW w:w="2702"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Количество часов</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Cs/>
                <w:sz w:val="24"/>
                <w:szCs w:val="24"/>
                <w:lang w:eastAsia="ru-RU"/>
              </w:rPr>
              <w:t xml:space="preserve">Ф.Шопен. Жизненный и творческий путь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Cs/>
                <w:sz w:val="24"/>
                <w:szCs w:val="24"/>
                <w:lang w:eastAsia="ru-RU"/>
              </w:rPr>
              <w:t>Мазурки и полонезы</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2</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Cs/>
                <w:sz w:val="24"/>
                <w:szCs w:val="24"/>
                <w:lang w:eastAsia="ru-RU"/>
              </w:rPr>
              <w:t xml:space="preserve">Прелюдии, этюды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Cs/>
                <w:sz w:val="24"/>
                <w:szCs w:val="24"/>
                <w:lang w:eastAsia="ru-RU"/>
              </w:rPr>
              <w:t xml:space="preserve">Вальсы, ноктюрны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 xml:space="preserve">Композиторы-романтики первой половины 19 века (обзор)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sz w:val="24"/>
                <w:szCs w:val="24"/>
                <w:lang w:eastAsia="ru-RU"/>
              </w:rPr>
              <w:t xml:space="preserve">Европейская музыка </w:t>
            </w:r>
            <w:r w:rsidRPr="006C52B6">
              <w:rPr>
                <w:rFonts w:ascii="Times New Roman" w:eastAsia="Times New Roman" w:hAnsi="Times New Roman" w:cs="Times New Roman"/>
                <w:sz w:val="24"/>
                <w:szCs w:val="24"/>
                <w:lang w:val="en-US" w:eastAsia="ru-RU"/>
              </w:rPr>
              <w:t>XIX</w:t>
            </w:r>
            <w:r w:rsidRPr="006C52B6">
              <w:rPr>
                <w:rFonts w:ascii="Times New Roman" w:eastAsia="Times New Roman" w:hAnsi="Times New Roman" w:cs="Times New Roman"/>
                <w:sz w:val="24"/>
                <w:szCs w:val="24"/>
                <w:lang w:eastAsia="ru-RU"/>
              </w:rPr>
              <w:t xml:space="preserve"> века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Cs/>
                <w:sz w:val="24"/>
                <w:szCs w:val="24"/>
                <w:lang w:eastAsia="ru-RU"/>
              </w:rPr>
              <w:t>Контрольный урок</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bl>
    <w:p w:rsidR="006C52B6" w:rsidRPr="006C52B6" w:rsidRDefault="006C52B6" w:rsidP="006C52B6">
      <w:pPr>
        <w:spacing w:after="0"/>
        <w:rPr>
          <w:rFonts w:ascii="Times New Roman" w:eastAsia="Times New Roman" w:hAnsi="Times New Roman" w:cs="Times New Roman"/>
          <w:b/>
          <w:sz w:val="24"/>
          <w:szCs w:val="24"/>
          <w:lang w:eastAsia="ru-RU"/>
        </w:rPr>
      </w:pPr>
    </w:p>
    <w:p w:rsidR="006C52B6" w:rsidRPr="006C52B6" w:rsidRDefault="006C52B6" w:rsidP="006C52B6">
      <w:pPr>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«Музыкальная литература русских композиторов»</w:t>
      </w:r>
    </w:p>
    <w:p w:rsidR="006C52B6" w:rsidRPr="006C52B6" w:rsidRDefault="006C52B6" w:rsidP="006C52B6">
      <w:pPr>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Тема</w:t>
            </w:r>
          </w:p>
        </w:tc>
        <w:tc>
          <w:tcPr>
            <w:tcW w:w="2702"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Количество часов</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 xml:space="preserve">Вводный урок                                                                      </w:t>
            </w:r>
            <w:r w:rsidRPr="006C52B6">
              <w:rPr>
                <w:rFonts w:ascii="Times New Roman" w:eastAsia="Times New Roman" w:hAnsi="Times New Roman" w:cs="Times New Roman"/>
                <w:sz w:val="24"/>
                <w:szCs w:val="24"/>
                <w:lang w:val="en-US" w:eastAsia="ru-RU"/>
              </w:rPr>
              <w:t xml:space="preserve">                          </w:t>
            </w:r>
            <w:r w:rsidRPr="006C52B6">
              <w:rPr>
                <w:rFonts w:ascii="Times New Roman" w:eastAsia="Times New Roman" w:hAnsi="Times New Roman" w:cs="Times New Roman"/>
                <w:sz w:val="24"/>
                <w:szCs w:val="24"/>
                <w:lang w:eastAsia="ru-RU"/>
              </w:rPr>
              <w:t xml:space="preserve">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 xml:space="preserve">Русская церковная музыка, нотация, жанры и формы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Музыкальная культура </w:t>
            </w:r>
            <w:r w:rsidRPr="006C52B6">
              <w:rPr>
                <w:rFonts w:ascii="Times New Roman" w:eastAsia="Times New Roman" w:hAnsi="Times New Roman" w:cs="Times New Roman"/>
                <w:sz w:val="24"/>
                <w:szCs w:val="24"/>
                <w:lang w:val="en-US" w:eastAsia="ru-RU"/>
              </w:rPr>
              <w:t>XVIII</w:t>
            </w:r>
            <w:r w:rsidRPr="006C52B6">
              <w:rPr>
                <w:rFonts w:ascii="Times New Roman" w:eastAsia="Times New Roman" w:hAnsi="Times New Roman" w:cs="Times New Roman"/>
                <w:sz w:val="24"/>
                <w:szCs w:val="24"/>
                <w:lang w:eastAsia="ru-RU"/>
              </w:rPr>
              <w:t xml:space="preserve"> века, творчество                                             Д.С.Бортнянского, М.С.Березовского и др.</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Культура начала </w:t>
            </w:r>
            <w:r w:rsidRPr="006C52B6">
              <w:rPr>
                <w:rFonts w:ascii="Times New Roman" w:eastAsia="Times New Roman" w:hAnsi="Times New Roman" w:cs="Times New Roman"/>
                <w:sz w:val="24"/>
                <w:szCs w:val="24"/>
                <w:lang w:val="en-US" w:eastAsia="ru-RU"/>
              </w:rPr>
              <w:t>XX</w:t>
            </w:r>
            <w:r w:rsidRPr="006C52B6">
              <w:rPr>
                <w:rFonts w:ascii="Times New Roman" w:eastAsia="Times New Roman" w:hAnsi="Times New Roman" w:cs="Times New Roman"/>
                <w:sz w:val="24"/>
                <w:szCs w:val="24"/>
                <w:lang w:eastAsia="ru-RU"/>
              </w:rPr>
              <w:t xml:space="preserve"> века. Романсы. Творчество А.А.Алябьева, А.Л.Гурилева, А.Е.Варламова</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2</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М.И.Глинка. Биография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«Иван Сусанин»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3</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Cs/>
                <w:sz w:val="24"/>
                <w:szCs w:val="24"/>
                <w:lang w:eastAsia="ru-RU"/>
              </w:rPr>
              <w:t>Контрольный урок</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bl>
    <w:p w:rsidR="006C52B6" w:rsidRPr="006C52B6" w:rsidRDefault="006C52B6" w:rsidP="006C52B6">
      <w:pPr>
        <w:spacing w:after="0"/>
        <w:rPr>
          <w:rFonts w:ascii="Times New Roman" w:eastAsia="Times New Roman" w:hAnsi="Times New Roman" w:cs="Times New Roman"/>
          <w:b/>
          <w:sz w:val="24"/>
          <w:szCs w:val="24"/>
          <w:lang w:eastAsia="ru-RU"/>
        </w:rPr>
      </w:pPr>
    </w:p>
    <w:p w:rsidR="006C52B6" w:rsidRPr="006C52B6" w:rsidRDefault="006C52B6" w:rsidP="006C52B6">
      <w:pPr>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4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Тема</w:t>
            </w:r>
          </w:p>
        </w:tc>
        <w:tc>
          <w:tcPr>
            <w:tcW w:w="2702"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Количество часов</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Романсы. Симфонические сочинения.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А.С.Даргомыжский. Биография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Романсы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lastRenderedPageBreak/>
              <w:t xml:space="preserve">«Русалка»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2</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Контрольный урок</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Cs/>
                <w:sz w:val="24"/>
                <w:szCs w:val="24"/>
                <w:lang w:eastAsia="ru-RU"/>
              </w:rPr>
              <w:t>Резервный урок</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bl>
    <w:p w:rsidR="006C52B6" w:rsidRPr="006C52B6" w:rsidRDefault="006C52B6" w:rsidP="006C52B6">
      <w:pPr>
        <w:spacing w:after="0"/>
        <w:jc w:val="center"/>
        <w:rPr>
          <w:rFonts w:ascii="Times New Roman" w:eastAsia="Times New Roman" w:hAnsi="Times New Roman" w:cs="Times New Roman"/>
          <w:b/>
          <w:sz w:val="24"/>
          <w:szCs w:val="24"/>
          <w:u w:val="single"/>
          <w:lang w:eastAsia="ru-RU"/>
        </w:rPr>
      </w:pPr>
      <w:r w:rsidRPr="006C52B6">
        <w:rPr>
          <w:rFonts w:ascii="Times New Roman" w:eastAsia="Times New Roman" w:hAnsi="Times New Roman" w:cs="Times New Roman"/>
          <w:b/>
          <w:sz w:val="24"/>
          <w:szCs w:val="24"/>
          <w:u w:val="single"/>
          <w:lang w:eastAsia="ru-RU"/>
        </w:rPr>
        <w:t>4 год обучения (7 класс)</w:t>
      </w:r>
    </w:p>
    <w:p w:rsidR="006C52B6" w:rsidRPr="006C52B6" w:rsidRDefault="006C52B6" w:rsidP="006C52B6">
      <w:pPr>
        <w:spacing w:after="0"/>
        <w:rPr>
          <w:rFonts w:ascii="Times New Roman" w:eastAsia="Times New Roman" w:hAnsi="Times New Roman" w:cs="Times New Roman"/>
          <w:b/>
          <w:sz w:val="24"/>
          <w:szCs w:val="24"/>
          <w:lang w:eastAsia="ru-RU"/>
        </w:rPr>
      </w:pPr>
    </w:p>
    <w:p w:rsidR="006C52B6" w:rsidRPr="006C52B6" w:rsidRDefault="006C52B6" w:rsidP="006C52B6">
      <w:pPr>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Тема</w:t>
            </w:r>
          </w:p>
        </w:tc>
        <w:tc>
          <w:tcPr>
            <w:tcW w:w="2702"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Количество часов</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Русская культура 60-х годов </w:t>
            </w:r>
            <w:r w:rsidRPr="006C52B6">
              <w:rPr>
                <w:rFonts w:ascii="Times New Roman" w:eastAsia="Times New Roman" w:hAnsi="Times New Roman" w:cs="Times New Roman"/>
                <w:sz w:val="24"/>
                <w:szCs w:val="24"/>
                <w:lang w:val="en-US" w:eastAsia="ru-RU"/>
              </w:rPr>
              <w:t>XIX</w:t>
            </w:r>
            <w:r w:rsidRPr="006C52B6">
              <w:rPr>
                <w:rFonts w:ascii="Times New Roman" w:eastAsia="Times New Roman" w:hAnsi="Times New Roman" w:cs="Times New Roman"/>
                <w:sz w:val="24"/>
                <w:szCs w:val="24"/>
                <w:lang w:eastAsia="ru-RU"/>
              </w:rPr>
              <w:t xml:space="preserve"> века. Деятельность   и творчество  М.А.Балакирева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2</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А.П.Бородин. Биография.  Романсы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«Князь Игорь»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4</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Контрольный урок</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bl>
    <w:p w:rsidR="006C52B6" w:rsidRPr="006C52B6" w:rsidRDefault="006C52B6" w:rsidP="006C52B6">
      <w:pPr>
        <w:spacing w:after="0"/>
        <w:rPr>
          <w:rFonts w:ascii="Times New Roman" w:eastAsia="Times New Roman" w:hAnsi="Times New Roman" w:cs="Times New Roman"/>
          <w:b/>
          <w:sz w:val="24"/>
          <w:szCs w:val="24"/>
          <w:lang w:eastAsia="ru-RU"/>
        </w:rPr>
      </w:pPr>
    </w:p>
    <w:p w:rsidR="006C52B6" w:rsidRPr="006C52B6" w:rsidRDefault="006C52B6" w:rsidP="006C52B6">
      <w:pPr>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Тема</w:t>
            </w:r>
          </w:p>
        </w:tc>
        <w:tc>
          <w:tcPr>
            <w:tcW w:w="2702"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Количество часов</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 xml:space="preserve">«Богатырская» симфония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М.П.Мусоргский. Биография.  Песни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«Борис Годунов»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3</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«Картинки с выставки»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2</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 xml:space="preserve">Контрольный урок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bl>
    <w:p w:rsidR="006C52B6" w:rsidRPr="006C52B6" w:rsidRDefault="006C52B6" w:rsidP="006C52B6">
      <w:pPr>
        <w:spacing w:after="0"/>
        <w:rPr>
          <w:rFonts w:ascii="Times New Roman" w:eastAsia="Times New Roman" w:hAnsi="Times New Roman" w:cs="Times New Roman"/>
          <w:b/>
          <w:sz w:val="24"/>
          <w:szCs w:val="24"/>
          <w:lang w:eastAsia="ru-RU"/>
        </w:rPr>
      </w:pPr>
    </w:p>
    <w:p w:rsidR="006C52B6" w:rsidRPr="006C52B6" w:rsidRDefault="006C52B6" w:rsidP="006C52B6">
      <w:pPr>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Тема</w:t>
            </w:r>
          </w:p>
        </w:tc>
        <w:tc>
          <w:tcPr>
            <w:tcW w:w="2702"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Количество часов</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Н.А. Римский-Корсаков. Биография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«Шехерезада»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2</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«Снегурочка»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4</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Романсы</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П.И.Чайковский. Биография</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 xml:space="preserve">Контрольный урок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bl>
    <w:p w:rsidR="006C52B6" w:rsidRPr="006C52B6" w:rsidRDefault="006C52B6" w:rsidP="006C52B6">
      <w:pPr>
        <w:spacing w:after="0"/>
        <w:rPr>
          <w:rFonts w:ascii="Times New Roman" w:eastAsia="Times New Roman" w:hAnsi="Times New Roman" w:cs="Times New Roman"/>
          <w:b/>
          <w:sz w:val="24"/>
          <w:szCs w:val="24"/>
          <w:lang w:eastAsia="ru-RU"/>
        </w:rPr>
      </w:pPr>
    </w:p>
    <w:p w:rsidR="006C52B6" w:rsidRPr="006C52B6" w:rsidRDefault="006C52B6" w:rsidP="006C52B6">
      <w:pPr>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4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Тема</w:t>
            </w:r>
          </w:p>
        </w:tc>
        <w:tc>
          <w:tcPr>
            <w:tcW w:w="2702"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Количество часов</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Симфоническое творчество. Первая симфония «Зимние грезы»</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2</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«Евгений Онегин»</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3</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Контрольный урок</w:t>
            </w:r>
            <w:r w:rsidRPr="006C52B6">
              <w:rPr>
                <w:rFonts w:ascii="Times New Roman" w:eastAsia="Times New Roman" w:hAnsi="Times New Roman" w:cs="Times New Roman"/>
                <w:sz w:val="24"/>
                <w:szCs w:val="24"/>
                <w:lang w:eastAsia="ru-RU"/>
              </w:rPr>
              <w:tab/>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Резервный урок</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w:t>
            </w:r>
          </w:p>
        </w:tc>
      </w:tr>
    </w:tbl>
    <w:p w:rsidR="006C52B6" w:rsidRPr="006C52B6" w:rsidRDefault="006C52B6" w:rsidP="006C52B6">
      <w:pPr>
        <w:spacing w:after="0"/>
        <w:jc w:val="center"/>
        <w:rPr>
          <w:rFonts w:ascii="Times New Roman" w:eastAsia="Times New Roman" w:hAnsi="Times New Roman" w:cs="Times New Roman"/>
          <w:b/>
          <w:sz w:val="24"/>
          <w:szCs w:val="24"/>
          <w:u w:val="single"/>
          <w:lang w:eastAsia="ru-RU"/>
        </w:rPr>
      </w:pPr>
      <w:r w:rsidRPr="006C52B6">
        <w:rPr>
          <w:rFonts w:ascii="Times New Roman" w:eastAsia="Times New Roman" w:hAnsi="Times New Roman" w:cs="Times New Roman"/>
          <w:b/>
          <w:sz w:val="24"/>
          <w:szCs w:val="24"/>
          <w:u w:val="single"/>
          <w:lang w:eastAsia="ru-RU"/>
        </w:rPr>
        <w:t xml:space="preserve"> </w:t>
      </w:r>
    </w:p>
    <w:p w:rsidR="006C52B6" w:rsidRPr="006C52B6" w:rsidRDefault="006C52B6" w:rsidP="006C52B6">
      <w:pPr>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«Отечественная музыкальная литература ХХ века»</w:t>
      </w:r>
    </w:p>
    <w:p w:rsidR="006C52B6" w:rsidRPr="006C52B6" w:rsidRDefault="006C52B6" w:rsidP="006C52B6">
      <w:pPr>
        <w:spacing w:after="0"/>
        <w:jc w:val="center"/>
        <w:rPr>
          <w:rFonts w:ascii="Times New Roman" w:eastAsia="Times New Roman" w:hAnsi="Times New Roman" w:cs="Times New Roman"/>
          <w:b/>
          <w:sz w:val="24"/>
          <w:szCs w:val="24"/>
          <w:u w:val="single"/>
          <w:lang w:eastAsia="ru-RU"/>
        </w:rPr>
      </w:pPr>
    </w:p>
    <w:p w:rsidR="006C52B6" w:rsidRPr="006C52B6" w:rsidRDefault="006C52B6" w:rsidP="006C52B6">
      <w:pPr>
        <w:spacing w:after="0"/>
        <w:jc w:val="center"/>
        <w:rPr>
          <w:rFonts w:ascii="Times New Roman" w:eastAsia="Times New Roman" w:hAnsi="Times New Roman" w:cs="Times New Roman"/>
          <w:b/>
          <w:sz w:val="24"/>
          <w:szCs w:val="24"/>
          <w:u w:val="single"/>
          <w:lang w:eastAsia="ru-RU"/>
        </w:rPr>
      </w:pPr>
      <w:r w:rsidRPr="006C52B6">
        <w:rPr>
          <w:rFonts w:ascii="Times New Roman" w:eastAsia="Times New Roman" w:hAnsi="Times New Roman" w:cs="Times New Roman"/>
          <w:b/>
          <w:sz w:val="24"/>
          <w:szCs w:val="24"/>
          <w:u w:val="single"/>
          <w:lang w:eastAsia="ru-RU"/>
        </w:rPr>
        <w:t>5 год обучения (8 класс)</w:t>
      </w:r>
    </w:p>
    <w:p w:rsidR="006C52B6" w:rsidRPr="006C52B6" w:rsidRDefault="006C52B6" w:rsidP="006C52B6">
      <w:pPr>
        <w:spacing w:after="0"/>
        <w:rPr>
          <w:rFonts w:ascii="Times New Roman" w:eastAsia="Times New Roman" w:hAnsi="Times New Roman" w:cs="Times New Roman"/>
          <w:b/>
          <w:sz w:val="24"/>
          <w:szCs w:val="24"/>
          <w:lang w:eastAsia="ru-RU"/>
        </w:rPr>
      </w:pPr>
    </w:p>
    <w:p w:rsidR="006C52B6" w:rsidRPr="006C52B6" w:rsidRDefault="006C52B6" w:rsidP="006C52B6">
      <w:pPr>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Тема</w:t>
            </w:r>
          </w:p>
        </w:tc>
        <w:tc>
          <w:tcPr>
            <w:tcW w:w="2702"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Количество часов</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lastRenderedPageBreak/>
              <w:t>Русская культура конца 19 – начала 20 века</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1,5</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Творчество С.И.Танеева</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1,5</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Творчество А.К.Лядова</w:t>
            </w:r>
            <w:r w:rsidRPr="006C52B6">
              <w:rPr>
                <w:rFonts w:ascii="Times New Roman" w:eastAsia="Times New Roman" w:hAnsi="Times New Roman" w:cs="Times New Roman"/>
                <w:sz w:val="24"/>
                <w:szCs w:val="24"/>
                <w:lang w:eastAsia="ru-RU"/>
              </w:rPr>
              <w:tab/>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1,5</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Творчество А.К. Глазунова</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1,5</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С.В.Рахманинов. Биография. Романсы</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1,5</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А.Н.Скрябин. Биография. Фортепианные сочинения</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3</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Контрольный урок</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1,5</w:t>
            </w:r>
          </w:p>
        </w:tc>
      </w:tr>
    </w:tbl>
    <w:p w:rsidR="006C52B6" w:rsidRPr="006C52B6" w:rsidRDefault="006C52B6" w:rsidP="006C52B6">
      <w:pPr>
        <w:spacing w:after="0"/>
        <w:jc w:val="both"/>
        <w:rPr>
          <w:rFonts w:ascii="Times New Roman" w:eastAsia="Times New Roman" w:hAnsi="Times New Roman" w:cs="Times New Roman"/>
          <w:b/>
          <w:sz w:val="24"/>
          <w:szCs w:val="24"/>
          <w:lang w:eastAsia="ru-RU"/>
        </w:rPr>
      </w:pPr>
    </w:p>
    <w:p w:rsidR="006C52B6" w:rsidRPr="006C52B6" w:rsidRDefault="006C52B6" w:rsidP="006C52B6">
      <w:pPr>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Тема</w:t>
            </w:r>
          </w:p>
        </w:tc>
        <w:tc>
          <w:tcPr>
            <w:tcW w:w="2702"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Количество часов</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А.Н.Скрябин. Симфоническое творчество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1,5</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 xml:space="preserve">И.Ф.Стравинский. Биография. «Русские сезоны»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1,5</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Балеты И.Ф. Стравинского: «Жар-птица», «Петрушка»</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3</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Отечественная музыкальная культура 20-30-х годов ХХ века</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1,5</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С.С.Прокофьев. Биография</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1,5</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«Александр Невский»</w:t>
            </w:r>
            <w:r w:rsidRPr="006C52B6">
              <w:rPr>
                <w:rFonts w:ascii="Times New Roman" w:eastAsia="Times New Roman" w:hAnsi="Times New Roman" w:cs="Times New Roman"/>
                <w:sz w:val="24"/>
                <w:szCs w:val="24"/>
                <w:lang w:eastAsia="ru-RU"/>
              </w:rPr>
              <w:tab/>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1,5</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Контрольный урок</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1,5</w:t>
            </w:r>
          </w:p>
        </w:tc>
      </w:tr>
    </w:tbl>
    <w:p w:rsidR="006C52B6" w:rsidRPr="006C52B6" w:rsidRDefault="006C52B6" w:rsidP="006C52B6">
      <w:pPr>
        <w:spacing w:after="0"/>
        <w:jc w:val="both"/>
        <w:rPr>
          <w:rFonts w:ascii="Times New Roman" w:eastAsia="Times New Roman" w:hAnsi="Times New Roman" w:cs="Times New Roman"/>
          <w:b/>
          <w:sz w:val="24"/>
          <w:szCs w:val="24"/>
          <w:lang w:eastAsia="ru-RU"/>
        </w:rPr>
      </w:pPr>
    </w:p>
    <w:p w:rsidR="006C52B6" w:rsidRPr="006C52B6" w:rsidRDefault="006C52B6" w:rsidP="006C52B6">
      <w:pPr>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Тема</w:t>
            </w:r>
          </w:p>
        </w:tc>
        <w:tc>
          <w:tcPr>
            <w:tcW w:w="2702"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Количество часов</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С.С.Прокофьев. Седьмая симфония </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3</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«Золушка»</w:t>
            </w:r>
            <w:r w:rsidRPr="006C52B6">
              <w:rPr>
                <w:rFonts w:ascii="Times New Roman" w:eastAsia="Times New Roman" w:hAnsi="Times New Roman" w:cs="Times New Roman"/>
                <w:sz w:val="24"/>
                <w:szCs w:val="24"/>
                <w:lang w:eastAsia="ru-RU"/>
              </w:rPr>
              <w:tab/>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3</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«Ромео и Джульетта»</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3</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Д.Д.Шостакович. Биография</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1,5</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Седьмая симфония</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3</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Контрольный урок</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1,5</w:t>
            </w:r>
          </w:p>
        </w:tc>
      </w:tr>
    </w:tbl>
    <w:p w:rsidR="006C52B6" w:rsidRPr="006C52B6" w:rsidRDefault="006C52B6" w:rsidP="006C52B6">
      <w:pPr>
        <w:spacing w:after="0"/>
        <w:jc w:val="both"/>
        <w:rPr>
          <w:rFonts w:ascii="Times New Roman" w:eastAsia="Times New Roman" w:hAnsi="Times New Roman" w:cs="Times New Roman"/>
          <w:b/>
          <w:sz w:val="24"/>
          <w:szCs w:val="24"/>
          <w:lang w:eastAsia="ru-RU"/>
        </w:rPr>
      </w:pPr>
    </w:p>
    <w:p w:rsidR="006C52B6" w:rsidRPr="006C52B6" w:rsidRDefault="006C52B6" w:rsidP="006C52B6">
      <w:pPr>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4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702"/>
      </w:tblGrid>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Тема</w:t>
            </w:r>
          </w:p>
        </w:tc>
        <w:tc>
          <w:tcPr>
            <w:tcW w:w="2702" w:type="dxa"/>
            <w:shd w:val="clear" w:color="auto" w:fill="auto"/>
          </w:tcPr>
          <w:p w:rsidR="006C52B6" w:rsidRPr="006C52B6" w:rsidRDefault="006C52B6" w:rsidP="006C52B6">
            <w:pPr>
              <w:spacing w:after="0"/>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Количество часов</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А.И.Хачатурян. Творческий путь</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1,5</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Г.В.Свиридов. Творческий путь</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3</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60-годы ХХ века, творчество Р.К.Щедрина</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1,5</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Творчество А.Г.Шнитке и В.А.Гаврилина</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1,5</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Контрольный урок</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1,5</w:t>
            </w:r>
          </w:p>
        </w:tc>
      </w:tr>
      <w:tr w:rsidR="006C52B6" w:rsidRPr="006C52B6" w:rsidTr="009723AA">
        <w:tc>
          <w:tcPr>
            <w:tcW w:w="5920" w:type="dxa"/>
            <w:shd w:val="clear" w:color="auto" w:fill="auto"/>
          </w:tcPr>
          <w:p w:rsidR="006C52B6" w:rsidRPr="006C52B6" w:rsidRDefault="006C52B6" w:rsidP="006C52B6">
            <w:pPr>
              <w:spacing w:after="0"/>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Резервный урок</w:t>
            </w:r>
          </w:p>
        </w:tc>
        <w:tc>
          <w:tcPr>
            <w:tcW w:w="2702" w:type="dxa"/>
            <w:shd w:val="clear" w:color="auto" w:fill="auto"/>
          </w:tcPr>
          <w:p w:rsidR="006C52B6" w:rsidRPr="006C52B6" w:rsidRDefault="006C52B6" w:rsidP="006C52B6">
            <w:pPr>
              <w:spacing w:after="0"/>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1,5</w:t>
            </w:r>
          </w:p>
        </w:tc>
      </w:tr>
    </w:tbl>
    <w:p w:rsidR="006C52B6" w:rsidRPr="006C52B6" w:rsidRDefault="006C52B6" w:rsidP="006C52B6">
      <w:pPr>
        <w:spacing w:after="0"/>
        <w:rPr>
          <w:rFonts w:ascii="Times New Roman" w:eastAsia="Times New Roman" w:hAnsi="Times New Roman" w:cs="Times New Roman"/>
          <w:sz w:val="24"/>
          <w:szCs w:val="24"/>
          <w:lang w:eastAsia="ru-RU"/>
        </w:rPr>
      </w:pPr>
    </w:p>
    <w:p w:rsidR="006C52B6" w:rsidRPr="006C52B6" w:rsidRDefault="006C52B6" w:rsidP="006C52B6">
      <w:pPr>
        <w:spacing w:after="0"/>
        <w:rPr>
          <w:rFonts w:ascii="Times New Roman" w:eastAsia="Times New Roman" w:hAnsi="Times New Roman" w:cs="Times New Roman"/>
          <w:sz w:val="24"/>
          <w:szCs w:val="24"/>
          <w:lang w:eastAsia="ru-RU"/>
        </w:rPr>
      </w:pPr>
    </w:p>
    <w:p w:rsidR="006C52B6" w:rsidRPr="006C52B6" w:rsidRDefault="006C52B6" w:rsidP="006C52B6">
      <w:pPr>
        <w:spacing w:after="0"/>
        <w:rPr>
          <w:rFonts w:ascii="Times New Roman" w:eastAsia="Times New Roman" w:hAnsi="Times New Roman" w:cs="Times New Roman"/>
          <w:sz w:val="24"/>
          <w:szCs w:val="24"/>
          <w:lang w:eastAsia="ru-RU"/>
        </w:rPr>
      </w:pPr>
    </w:p>
    <w:p w:rsidR="006C52B6" w:rsidRPr="006C52B6" w:rsidRDefault="006C52B6" w:rsidP="006C52B6">
      <w:pPr>
        <w:spacing w:after="0"/>
        <w:rPr>
          <w:rFonts w:ascii="Times New Roman" w:eastAsia="Times New Roman" w:hAnsi="Times New Roman" w:cs="Times New Roman"/>
          <w:sz w:val="24"/>
          <w:szCs w:val="24"/>
          <w:lang w:eastAsia="ru-RU"/>
        </w:rPr>
      </w:pPr>
    </w:p>
    <w:p w:rsidR="006C52B6" w:rsidRPr="006C52B6" w:rsidRDefault="006C52B6" w:rsidP="006C52B6">
      <w:pPr>
        <w:spacing w:after="0"/>
        <w:rPr>
          <w:rFonts w:ascii="Times New Roman" w:eastAsia="Times New Roman" w:hAnsi="Times New Roman" w:cs="Times New Roman"/>
          <w:sz w:val="24"/>
          <w:szCs w:val="24"/>
          <w:lang w:eastAsia="ru-RU"/>
        </w:rPr>
      </w:pPr>
    </w:p>
    <w:p w:rsidR="006C52B6" w:rsidRPr="006C52B6" w:rsidRDefault="006C52B6" w:rsidP="006C52B6">
      <w:pPr>
        <w:spacing w:after="0"/>
        <w:rPr>
          <w:rFonts w:ascii="Times New Roman" w:eastAsia="Times New Roman" w:hAnsi="Times New Roman" w:cs="Times New Roman"/>
          <w:sz w:val="24"/>
          <w:szCs w:val="24"/>
          <w:lang w:eastAsia="ru-RU"/>
        </w:rPr>
      </w:pPr>
    </w:p>
    <w:p w:rsidR="006C52B6" w:rsidRPr="006C52B6" w:rsidRDefault="006C52B6" w:rsidP="006C52B6">
      <w:pPr>
        <w:spacing w:after="0"/>
        <w:rPr>
          <w:rFonts w:ascii="Times New Roman" w:eastAsia="Times New Roman" w:hAnsi="Times New Roman" w:cs="Times New Roman"/>
          <w:sz w:val="24"/>
          <w:szCs w:val="24"/>
          <w:lang w:eastAsia="ru-RU"/>
        </w:rPr>
      </w:pPr>
    </w:p>
    <w:p w:rsidR="006C52B6" w:rsidRPr="006C52B6" w:rsidRDefault="006C52B6" w:rsidP="006C52B6">
      <w:pPr>
        <w:spacing w:after="0"/>
        <w:rPr>
          <w:rFonts w:ascii="Times New Roman" w:eastAsia="Times New Roman" w:hAnsi="Times New Roman" w:cs="Times New Roman"/>
          <w:sz w:val="24"/>
          <w:szCs w:val="24"/>
          <w:lang w:eastAsia="ru-RU"/>
        </w:rPr>
      </w:pPr>
    </w:p>
    <w:p w:rsidR="006C52B6" w:rsidRPr="006C52B6" w:rsidRDefault="006C52B6" w:rsidP="006C52B6">
      <w:pPr>
        <w:numPr>
          <w:ilvl w:val="0"/>
          <w:numId w:val="353"/>
        </w:numPr>
        <w:spacing w:after="0" w:line="240" w:lineRule="auto"/>
        <w:jc w:val="center"/>
        <w:rPr>
          <w:rFonts w:ascii="Times New Roman" w:eastAsia="Times New Roman" w:hAnsi="Times New Roman" w:cs="Times New Roman"/>
          <w:b/>
          <w:sz w:val="28"/>
          <w:szCs w:val="28"/>
          <w:lang w:eastAsia="ru-RU"/>
        </w:rPr>
      </w:pPr>
      <w:r w:rsidRPr="006C52B6">
        <w:rPr>
          <w:rFonts w:ascii="Times New Roman" w:eastAsia="Times New Roman" w:hAnsi="Times New Roman" w:cs="Times New Roman"/>
          <w:b/>
          <w:sz w:val="28"/>
          <w:szCs w:val="28"/>
          <w:lang w:eastAsia="ru-RU"/>
        </w:rPr>
        <w:lastRenderedPageBreak/>
        <w:t>Содержание учебного предмета</w:t>
      </w:r>
    </w:p>
    <w:p w:rsidR="006C52B6" w:rsidRPr="006C52B6" w:rsidRDefault="006C52B6" w:rsidP="006C52B6">
      <w:pPr>
        <w:spacing w:after="0"/>
        <w:jc w:val="center"/>
        <w:rPr>
          <w:rFonts w:ascii="Times New Roman" w:eastAsia="Times New Roman" w:hAnsi="Times New Roman" w:cs="Times New Roman"/>
          <w:b/>
          <w:bCs/>
          <w:sz w:val="24"/>
          <w:szCs w:val="24"/>
          <w:lang w:eastAsia="ru-RU"/>
        </w:rPr>
      </w:pPr>
    </w:p>
    <w:p w:rsidR="006C52B6" w:rsidRPr="006C52B6" w:rsidRDefault="006C52B6" w:rsidP="006C52B6">
      <w:pPr>
        <w:spacing w:after="0"/>
        <w:jc w:val="center"/>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 xml:space="preserve">Первый год обучения </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Первый год обучения музыкальной литературе тесно связан с учебным предметом «Слушание музыки». Его задачи – продолжая развивать и совершенствовать навыки слушания музыки и эмоциональной отзывчивости на музыку, познакомить учащихся с основными музыкальными жанрами, музыкальными формами, сформировать у них навыки работы с учебником и нотным материалом, умение рассказывать о характере музыкального произведения и использованных в нем элементах музыкального языка. </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Для тех учеников, которые поступили в детскую школу искусств в первый класс в возрасте от десяти до двенадцати лет, изучение музыкальной литературы начинается с 1 класса. Учитывая, что эти учащиеся не имеют предварительной подготовки по учебному предмету «Слушание музыки», педагог может уделить большее внимание начальным темам «Музыкальной литературы», посвященным содержанию музыкальных произведений, выразительным средствам музыки.</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Содержание первого года изучения «Музыкальной литературы» дает возможность закрепить знания, полученные детьми на уроках «Слушания музыки», на новом образовательном уровне. Обращение к знакомым ученикам темам, связанным с содержанием музыкальных произведений, выразительными средствами музыки, основными музыкальными жанрами позволяет  ввести новые важные понятия, которые  успешно осваиваются при возвращении к ним на новом материале. </w:t>
      </w:r>
    </w:p>
    <w:p w:rsidR="006C52B6" w:rsidRPr="006C52B6" w:rsidRDefault="006C52B6" w:rsidP="006C52B6">
      <w:pPr>
        <w:keepNext/>
        <w:spacing w:after="0"/>
        <w:jc w:val="center"/>
        <w:outlineLvl w:val="1"/>
        <w:rPr>
          <w:rFonts w:ascii="Times New Roman" w:eastAsia="Times New Roman" w:hAnsi="Times New Roman" w:cs="Times New Roman"/>
          <w:b/>
          <w:bCs/>
          <w:i/>
          <w:iCs/>
          <w:sz w:val="24"/>
          <w:szCs w:val="24"/>
          <w:lang w:eastAsia="ru-RU"/>
        </w:rPr>
      </w:pPr>
    </w:p>
    <w:p w:rsidR="006C52B6" w:rsidRPr="006C52B6" w:rsidRDefault="006C52B6" w:rsidP="006C52B6">
      <w:pPr>
        <w:keepNext/>
        <w:spacing w:after="0"/>
        <w:jc w:val="center"/>
        <w:outlineLvl w:val="1"/>
        <w:rPr>
          <w:rFonts w:ascii="Times New Roman" w:eastAsia="Times New Roman" w:hAnsi="Times New Roman" w:cs="Times New Roman"/>
          <w:b/>
          <w:bCs/>
          <w:i/>
          <w:iCs/>
          <w:sz w:val="24"/>
          <w:szCs w:val="24"/>
          <w:lang w:eastAsia="ru-RU"/>
        </w:rPr>
      </w:pPr>
      <w:r w:rsidRPr="006C52B6">
        <w:rPr>
          <w:rFonts w:ascii="Times New Roman" w:eastAsia="Times New Roman" w:hAnsi="Times New Roman" w:cs="Times New Roman"/>
          <w:b/>
          <w:bCs/>
          <w:i/>
          <w:iCs/>
          <w:sz w:val="24"/>
          <w:szCs w:val="24"/>
          <w:lang w:eastAsia="ru-RU"/>
        </w:rPr>
        <w:t>Введение. Место музыки в жизни человека</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Музыка «серьезная» и «легкая». Музыкальные впечатления учеников – посещение театров, концертов. Понятия «народная», «церковная», «камерная», «концертная», «театральная», «эстрадная», «военная» музыка. </w:t>
      </w:r>
    </w:p>
    <w:p w:rsidR="006C52B6" w:rsidRPr="006C52B6" w:rsidRDefault="006C52B6" w:rsidP="006C52B6">
      <w:pPr>
        <w:spacing w:after="0"/>
        <w:jc w:val="center"/>
        <w:rPr>
          <w:rFonts w:ascii="Times New Roman" w:eastAsia="Times New Roman" w:hAnsi="Times New Roman" w:cs="Times New Roman"/>
          <w:b/>
          <w:bCs/>
          <w:i/>
          <w:iCs/>
          <w:sz w:val="24"/>
          <w:szCs w:val="24"/>
          <w:lang w:eastAsia="ru-RU"/>
        </w:rPr>
      </w:pPr>
    </w:p>
    <w:p w:rsidR="006C52B6" w:rsidRPr="006C52B6" w:rsidRDefault="006C52B6" w:rsidP="006C52B6">
      <w:pPr>
        <w:spacing w:after="0"/>
        <w:jc w:val="center"/>
        <w:rPr>
          <w:rFonts w:ascii="Times New Roman" w:eastAsia="Times New Roman" w:hAnsi="Times New Roman" w:cs="Times New Roman"/>
          <w:b/>
          <w:bCs/>
          <w:i/>
          <w:iCs/>
          <w:sz w:val="24"/>
          <w:szCs w:val="24"/>
          <w:lang w:eastAsia="ru-RU"/>
        </w:rPr>
      </w:pPr>
      <w:r w:rsidRPr="006C52B6">
        <w:rPr>
          <w:rFonts w:ascii="Times New Roman" w:eastAsia="Times New Roman" w:hAnsi="Times New Roman" w:cs="Times New Roman"/>
          <w:b/>
          <w:bCs/>
          <w:i/>
          <w:iCs/>
          <w:sz w:val="24"/>
          <w:szCs w:val="24"/>
          <w:lang w:eastAsia="ru-RU"/>
        </w:rPr>
        <w:t>Легенды о музыке</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Люди издавна считали, что музыка обладает великой чудодейственной силой. Они создавали о музыкантах мифы, былины, сказки. Из глубины веков пришли к нам их легендарные имена. Знакомство с мифом об Аполлоне и музах, мифом о состязании Пана и Аполлона, легендой о древнегреческом певце Орфее, былиной о новгородском гусляре Садко.</w:t>
      </w:r>
    </w:p>
    <w:p w:rsidR="006C52B6" w:rsidRPr="006C52B6" w:rsidRDefault="006C52B6" w:rsidP="006C52B6">
      <w:pPr>
        <w:spacing w:after="0"/>
        <w:ind w:firstLine="709"/>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Прослушивание произведений: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К.В. Глюк фрагменты из оперы «Орфей»,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Н.А. Римский-Корсаков фрагменты из оперы-былины «Садко».</w:t>
      </w:r>
    </w:p>
    <w:p w:rsidR="006C52B6" w:rsidRPr="006C52B6" w:rsidRDefault="006C52B6" w:rsidP="006C52B6">
      <w:pPr>
        <w:keepNext/>
        <w:spacing w:after="0"/>
        <w:jc w:val="center"/>
        <w:outlineLvl w:val="2"/>
        <w:rPr>
          <w:rFonts w:ascii="Times New Roman" w:eastAsia="Times New Roman" w:hAnsi="Times New Roman" w:cs="Times New Roman"/>
          <w:b/>
          <w:bCs/>
          <w:i/>
          <w:sz w:val="24"/>
          <w:szCs w:val="24"/>
          <w:lang w:eastAsia="ru-RU"/>
        </w:rPr>
      </w:pPr>
    </w:p>
    <w:p w:rsidR="006C52B6" w:rsidRPr="006C52B6" w:rsidRDefault="006C52B6" w:rsidP="006C52B6">
      <w:pPr>
        <w:keepNext/>
        <w:spacing w:after="0"/>
        <w:jc w:val="center"/>
        <w:outlineLvl w:val="2"/>
        <w:rPr>
          <w:rFonts w:ascii="Times New Roman" w:eastAsia="Times New Roman" w:hAnsi="Times New Roman" w:cs="Times New Roman"/>
          <w:b/>
          <w:bCs/>
          <w:i/>
          <w:sz w:val="24"/>
          <w:szCs w:val="24"/>
          <w:lang w:eastAsia="ru-RU"/>
        </w:rPr>
      </w:pPr>
      <w:r w:rsidRPr="006C52B6">
        <w:rPr>
          <w:rFonts w:ascii="Times New Roman" w:eastAsia="Times New Roman" w:hAnsi="Times New Roman" w:cs="Times New Roman"/>
          <w:b/>
          <w:bCs/>
          <w:i/>
          <w:sz w:val="24"/>
          <w:szCs w:val="24"/>
          <w:lang w:eastAsia="ru-RU"/>
        </w:rPr>
        <w:t>Выразительные средства музыки. Элементы музыкального языка</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Основные выразительные средства музыкального языка (повторение). Понятия: мелодия (кантилена, речитатив), лад (мажор, минор, специальные лады – целотонная гамма, гамма Римского-Корсакова), ритм (понятие ритмическое остинато), темп, гармония (последовательность аккордов, отдельный аккорд), фактура (унисон, мелодия и аккомпанемент, полифония, аккордовое изложение), регистр, тембр. </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Прослушивание  произведений: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П.И. Чайковский интродукция к балету «Спящая красавица»,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lastRenderedPageBreak/>
        <w:t>Е.П. Крылатов «Крылатые качели»,</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В.А. Гаврилин «Мама»,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И.С. Бах прелюдия До мажор из первого тома ХТК,</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 Равель «Болеро»,</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Г.В. Свиридов «Весна и осень»,</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Ф.Шопен Ноктюрн для фортепиано Ми-бемоль мажор,</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С.С.Прокофьев «Сказочка», «Дождь и радуга» из цикла «Детская музыка».</w:t>
      </w: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center"/>
        <w:rPr>
          <w:rFonts w:ascii="Times New Roman" w:eastAsia="Times New Roman" w:hAnsi="Times New Roman" w:cs="Times New Roman"/>
          <w:b/>
          <w:i/>
          <w:sz w:val="24"/>
          <w:szCs w:val="24"/>
          <w:lang w:eastAsia="ru-RU"/>
        </w:rPr>
      </w:pPr>
      <w:r w:rsidRPr="006C52B6">
        <w:rPr>
          <w:rFonts w:ascii="Times New Roman" w:eastAsia="Times New Roman" w:hAnsi="Times New Roman" w:cs="Times New Roman"/>
          <w:b/>
          <w:i/>
          <w:sz w:val="24"/>
          <w:szCs w:val="24"/>
          <w:lang w:eastAsia="ru-RU"/>
        </w:rPr>
        <w:t>Состав симфонического оркестра</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Четыре основные группы инструментов симфонического оркестра. Принципы записи произведения для оркестра (партитура). Тембры инструментов.</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Прослушивание произведений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С.С.Прокофьев «Петя и волк»,</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Б.Бриттен «Вариации и фуга на тему Перселла» («Путеводитель по оркестру»).</w:t>
      </w:r>
    </w:p>
    <w:p w:rsidR="006C52B6" w:rsidRPr="006C52B6" w:rsidRDefault="006C52B6" w:rsidP="006C52B6">
      <w:pPr>
        <w:spacing w:after="0"/>
        <w:jc w:val="center"/>
        <w:rPr>
          <w:rFonts w:ascii="Times New Roman" w:eastAsia="Times New Roman" w:hAnsi="Times New Roman" w:cs="Times New Roman"/>
          <w:b/>
          <w:i/>
          <w:sz w:val="24"/>
          <w:szCs w:val="24"/>
          <w:lang w:eastAsia="ru-RU"/>
        </w:rPr>
      </w:pPr>
    </w:p>
    <w:p w:rsidR="006C52B6" w:rsidRPr="006C52B6" w:rsidRDefault="006C52B6" w:rsidP="006C52B6">
      <w:pPr>
        <w:spacing w:after="0"/>
        <w:jc w:val="center"/>
        <w:rPr>
          <w:rFonts w:ascii="Times New Roman" w:eastAsia="Times New Roman" w:hAnsi="Times New Roman" w:cs="Times New Roman"/>
          <w:b/>
          <w:i/>
          <w:sz w:val="24"/>
          <w:szCs w:val="24"/>
          <w:lang w:eastAsia="ru-RU"/>
        </w:rPr>
      </w:pPr>
      <w:r w:rsidRPr="006C52B6">
        <w:rPr>
          <w:rFonts w:ascii="Times New Roman" w:eastAsia="Times New Roman" w:hAnsi="Times New Roman" w:cs="Times New Roman"/>
          <w:b/>
          <w:i/>
          <w:sz w:val="24"/>
          <w:szCs w:val="24"/>
          <w:lang w:eastAsia="ru-RU"/>
        </w:rPr>
        <w:t>Музыкальные формы. П.И. Чайковский «Детский альбом»</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Понятие о музыкальной форме. Знакомство с периодом, простой двухчастной, простой трёхчастной, рондо, вариациями. П.И. Чайковский «Детский альбом». История создания, состав, тематика.</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Прослушивание произведений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П.И. Чайковский «Детский альбом».</w:t>
      </w: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center"/>
        <w:rPr>
          <w:rFonts w:ascii="Times New Roman" w:eastAsia="Times New Roman" w:hAnsi="Times New Roman" w:cs="Times New Roman"/>
          <w:b/>
          <w:i/>
          <w:sz w:val="24"/>
          <w:szCs w:val="24"/>
          <w:lang w:eastAsia="ru-RU"/>
        </w:rPr>
      </w:pPr>
      <w:r w:rsidRPr="006C52B6">
        <w:rPr>
          <w:rFonts w:ascii="Times New Roman" w:eastAsia="Times New Roman" w:hAnsi="Times New Roman" w:cs="Times New Roman"/>
          <w:b/>
          <w:i/>
          <w:sz w:val="24"/>
          <w:szCs w:val="24"/>
          <w:lang w:eastAsia="ru-RU"/>
        </w:rPr>
        <w:t>Музыка и слово в фольклоре</w:t>
      </w:r>
    </w:p>
    <w:p w:rsidR="006C52B6" w:rsidRPr="006C52B6" w:rsidRDefault="006C52B6" w:rsidP="006C52B6">
      <w:pPr>
        <w:spacing w:after="0"/>
        <w:ind w:firstLine="62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Человек издавна стремился выразить в музыке своё отношение к миру: земле и небу, солнцу и звёздам. Вера в божественные силы природы привела к созданию древних языческих обрядов, праздников, игр. Эти обряды сопровождались плясками, музыкой. Слова заклинаний в обрядах не только произносились, но и пелись. Древняя обрядовая мелодия проста и лаконична. Знакомство с веснянками, колядками, былиной, исторической, лирической, шуточной, плясовой и колыбельной песней.</w:t>
      </w:r>
    </w:p>
    <w:p w:rsidR="006C52B6" w:rsidRPr="006C52B6" w:rsidRDefault="006C52B6" w:rsidP="006C52B6">
      <w:pPr>
        <w:spacing w:after="0"/>
        <w:ind w:firstLine="624"/>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Прослушивание произведений</w:t>
      </w:r>
    </w:p>
    <w:p w:rsidR="006C52B6" w:rsidRPr="006C52B6" w:rsidRDefault="006C52B6" w:rsidP="006C52B6">
      <w:pPr>
        <w:spacing w:after="0"/>
        <w:ind w:firstLine="62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Веснянки, колядки, колыбельные, шуточные, плясовые песни на выбор педагога,</w:t>
      </w:r>
    </w:p>
    <w:p w:rsidR="006C52B6" w:rsidRPr="006C52B6" w:rsidRDefault="006C52B6" w:rsidP="006C52B6">
      <w:pPr>
        <w:spacing w:after="0"/>
        <w:ind w:firstLine="62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М.П. Мусоргский напев былины «О Вольге и Микуле» из оперы «Борис Годунов»,</w:t>
      </w:r>
    </w:p>
    <w:p w:rsidR="006C52B6" w:rsidRPr="006C52B6" w:rsidRDefault="006C52B6" w:rsidP="006C52B6">
      <w:pPr>
        <w:spacing w:after="0"/>
        <w:ind w:firstLine="62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Н.А. Римский-Корсаков хор «Высота» из оперы «Садко»,</w:t>
      </w:r>
    </w:p>
    <w:p w:rsidR="006C52B6" w:rsidRPr="006C52B6" w:rsidRDefault="006C52B6" w:rsidP="006C52B6">
      <w:pPr>
        <w:spacing w:after="0"/>
        <w:ind w:firstLine="62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Историческая песня «Ты взойди, солнце красное»,</w:t>
      </w:r>
    </w:p>
    <w:p w:rsidR="006C52B6" w:rsidRPr="006C52B6" w:rsidRDefault="006C52B6" w:rsidP="006C52B6">
      <w:pPr>
        <w:spacing w:after="0"/>
        <w:ind w:firstLine="62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Историческая песня «Из-за острова на стрежень»,</w:t>
      </w:r>
    </w:p>
    <w:p w:rsidR="006C52B6" w:rsidRPr="006C52B6" w:rsidRDefault="006C52B6" w:rsidP="006C52B6">
      <w:pPr>
        <w:spacing w:after="0"/>
        <w:ind w:firstLine="62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Лирическая песня «Не одна во поле дороженька»,</w:t>
      </w:r>
    </w:p>
    <w:p w:rsidR="006C52B6" w:rsidRPr="006C52B6" w:rsidRDefault="006C52B6" w:rsidP="006C52B6">
      <w:pPr>
        <w:spacing w:after="0"/>
        <w:ind w:firstLine="62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Лирическая песня «Не шуми, мати зелёная дубравушка».</w:t>
      </w:r>
    </w:p>
    <w:p w:rsidR="006C52B6" w:rsidRPr="006C52B6" w:rsidRDefault="006C52B6" w:rsidP="006C52B6">
      <w:pPr>
        <w:spacing w:after="0"/>
        <w:ind w:firstLine="624"/>
        <w:jc w:val="both"/>
        <w:rPr>
          <w:rFonts w:ascii="Times New Roman" w:eastAsia="Times New Roman" w:hAnsi="Times New Roman" w:cs="Times New Roman"/>
          <w:sz w:val="24"/>
          <w:szCs w:val="24"/>
          <w:lang w:eastAsia="ru-RU"/>
        </w:rPr>
      </w:pPr>
    </w:p>
    <w:p w:rsidR="006C52B6" w:rsidRPr="006C52B6" w:rsidRDefault="006C52B6" w:rsidP="006C52B6">
      <w:pPr>
        <w:spacing w:after="0"/>
        <w:ind w:firstLine="624"/>
        <w:jc w:val="center"/>
        <w:rPr>
          <w:rFonts w:ascii="Times New Roman" w:eastAsia="Times New Roman" w:hAnsi="Times New Roman" w:cs="Times New Roman"/>
          <w:b/>
          <w:i/>
          <w:sz w:val="24"/>
          <w:szCs w:val="24"/>
          <w:lang w:eastAsia="ru-RU"/>
        </w:rPr>
      </w:pPr>
      <w:r w:rsidRPr="006C52B6">
        <w:rPr>
          <w:rFonts w:ascii="Times New Roman" w:eastAsia="Times New Roman" w:hAnsi="Times New Roman" w:cs="Times New Roman"/>
          <w:b/>
          <w:i/>
          <w:sz w:val="24"/>
          <w:szCs w:val="24"/>
          <w:lang w:eastAsia="ru-RU"/>
        </w:rPr>
        <w:t>Песня. Романс. Мелодия и речитатив в романсе</w:t>
      </w:r>
    </w:p>
    <w:p w:rsidR="006C52B6" w:rsidRPr="006C52B6" w:rsidRDefault="006C52B6" w:rsidP="006C52B6">
      <w:pPr>
        <w:spacing w:after="0"/>
        <w:ind w:firstLine="62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Понятия «песня», «романс». Куплетная форма в песне, запев, припев. История создания романса. Два способа воплощения текста в музыке. Первый – передать общее настроение, характер текста, не вдаваясь в его детали. Этот способ характерен для лирических романсов. В них обычно главенствует мелодическое начало. Другой способ воплощения текста – точное следование за текстом, смыслом каждой фразы, каждого слова. В этом случае законы речи неизбежно приведут к речитативному стилю. Речитатив </w:t>
      </w:r>
      <w:r w:rsidRPr="006C52B6">
        <w:rPr>
          <w:rFonts w:ascii="Times New Roman" w:eastAsia="Times New Roman" w:hAnsi="Times New Roman" w:cs="Times New Roman"/>
          <w:sz w:val="24"/>
          <w:szCs w:val="24"/>
          <w:lang w:eastAsia="ru-RU"/>
        </w:rPr>
        <w:lastRenderedPageBreak/>
        <w:t>используется в тех случаях, где важно донести до слушателя сюжет, ход событий, характер героев. Понятия «кантилена», «бельканто».</w:t>
      </w:r>
    </w:p>
    <w:p w:rsidR="006C52B6" w:rsidRPr="006C52B6" w:rsidRDefault="006C52B6" w:rsidP="006C52B6">
      <w:pPr>
        <w:spacing w:after="0"/>
        <w:ind w:firstLine="624"/>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Прослушивание произведений</w:t>
      </w:r>
    </w:p>
    <w:p w:rsidR="006C52B6" w:rsidRPr="006C52B6" w:rsidRDefault="006C52B6" w:rsidP="006C52B6">
      <w:pPr>
        <w:spacing w:after="0"/>
        <w:ind w:firstLine="62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Ф. Шуберт «Форель»,</w:t>
      </w:r>
    </w:p>
    <w:p w:rsidR="006C52B6" w:rsidRPr="006C52B6" w:rsidRDefault="006C52B6" w:rsidP="006C52B6">
      <w:pPr>
        <w:spacing w:after="0"/>
        <w:ind w:firstLine="62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М.И. Глинка «Ночной смотр»,</w:t>
      </w:r>
    </w:p>
    <w:p w:rsidR="006C52B6" w:rsidRPr="006C52B6" w:rsidRDefault="006C52B6" w:rsidP="006C52B6">
      <w:pPr>
        <w:spacing w:after="0"/>
        <w:ind w:firstLine="62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М.П. Мусоргский цикл «Детская»,</w:t>
      </w:r>
    </w:p>
    <w:p w:rsidR="006C52B6" w:rsidRPr="006C52B6" w:rsidRDefault="006C52B6" w:rsidP="006C52B6">
      <w:pPr>
        <w:spacing w:after="0"/>
        <w:ind w:firstLine="62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 Беллини ария Нормы из оперы «Норма»,</w:t>
      </w:r>
    </w:p>
    <w:p w:rsidR="006C52B6" w:rsidRPr="006C52B6" w:rsidRDefault="006C52B6" w:rsidP="006C52B6">
      <w:pPr>
        <w:spacing w:after="0"/>
        <w:ind w:firstLine="62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Ф. Шуберт «</w:t>
      </w:r>
      <w:r w:rsidRPr="006C52B6">
        <w:rPr>
          <w:rFonts w:ascii="Times New Roman" w:eastAsia="Times New Roman" w:hAnsi="Times New Roman" w:cs="Times New Roman"/>
          <w:sz w:val="24"/>
          <w:szCs w:val="24"/>
          <w:lang w:val="en-US" w:eastAsia="ru-RU"/>
        </w:rPr>
        <w:t>Ave</w:t>
      </w:r>
      <w:r w:rsidRPr="006C52B6">
        <w:rPr>
          <w:rFonts w:ascii="Times New Roman" w:eastAsia="Times New Roman" w:hAnsi="Times New Roman" w:cs="Times New Roman"/>
          <w:sz w:val="24"/>
          <w:szCs w:val="24"/>
          <w:lang w:eastAsia="ru-RU"/>
        </w:rPr>
        <w:t xml:space="preserve"> </w:t>
      </w:r>
      <w:r w:rsidRPr="006C52B6">
        <w:rPr>
          <w:rFonts w:ascii="Times New Roman" w:eastAsia="Times New Roman" w:hAnsi="Times New Roman" w:cs="Times New Roman"/>
          <w:sz w:val="24"/>
          <w:szCs w:val="24"/>
          <w:lang w:val="en-US" w:eastAsia="ru-RU"/>
        </w:rPr>
        <w:t>Maria</w:t>
      </w:r>
      <w:r w:rsidRPr="006C52B6">
        <w:rPr>
          <w:rFonts w:ascii="Times New Roman" w:eastAsia="Times New Roman" w:hAnsi="Times New Roman" w:cs="Times New Roman"/>
          <w:sz w:val="24"/>
          <w:szCs w:val="24"/>
          <w:lang w:eastAsia="ru-RU"/>
        </w:rPr>
        <w:t>»,</w:t>
      </w:r>
    </w:p>
    <w:p w:rsidR="006C52B6" w:rsidRPr="006C52B6" w:rsidRDefault="006C52B6" w:rsidP="006C52B6">
      <w:pPr>
        <w:spacing w:after="0"/>
        <w:ind w:firstLine="62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С.В. Рахманинов «Вокализ». </w:t>
      </w:r>
    </w:p>
    <w:p w:rsidR="006C52B6" w:rsidRPr="006C52B6" w:rsidRDefault="006C52B6" w:rsidP="006C52B6">
      <w:pPr>
        <w:spacing w:after="0"/>
        <w:ind w:firstLine="624"/>
        <w:jc w:val="both"/>
        <w:rPr>
          <w:rFonts w:ascii="Times New Roman" w:eastAsia="Times New Roman" w:hAnsi="Times New Roman" w:cs="Times New Roman"/>
          <w:sz w:val="24"/>
          <w:szCs w:val="24"/>
          <w:lang w:eastAsia="ru-RU"/>
        </w:rPr>
      </w:pPr>
    </w:p>
    <w:p w:rsidR="006C52B6" w:rsidRPr="006C52B6" w:rsidRDefault="006C52B6" w:rsidP="006C52B6">
      <w:pPr>
        <w:keepNext/>
        <w:spacing w:after="0"/>
        <w:jc w:val="center"/>
        <w:outlineLvl w:val="3"/>
        <w:rPr>
          <w:rFonts w:ascii="Times New Roman" w:eastAsia="Times New Roman" w:hAnsi="Times New Roman" w:cs="Times New Roman"/>
          <w:b/>
          <w:bCs/>
          <w:i/>
          <w:sz w:val="24"/>
          <w:szCs w:val="24"/>
          <w:lang w:eastAsia="ru-RU"/>
        </w:rPr>
      </w:pPr>
      <w:r w:rsidRPr="006C52B6">
        <w:rPr>
          <w:rFonts w:ascii="Times New Roman" w:eastAsia="Times New Roman" w:hAnsi="Times New Roman" w:cs="Times New Roman"/>
          <w:b/>
          <w:bCs/>
          <w:i/>
          <w:sz w:val="24"/>
          <w:szCs w:val="24"/>
          <w:lang w:eastAsia="ru-RU"/>
        </w:rPr>
        <w:t>Марш, танец. Трехчастная форма в маршах и танцах</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Cs/>
          <w:sz w:val="24"/>
          <w:szCs w:val="24"/>
          <w:lang w:eastAsia="ru-RU"/>
        </w:rPr>
        <w:t>Связь музыки с движением.</w:t>
      </w:r>
      <w:r w:rsidRPr="006C52B6">
        <w:rPr>
          <w:rFonts w:ascii="Times New Roman" w:eastAsia="Times New Roman" w:hAnsi="Times New Roman" w:cs="Times New Roman"/>
          <w:sz w:val="24"/>
          <w:szCs w:val="24"/>
          <w:lang w:eastAsia="ru-RU"/>
        </w:rPr>
        <w:t xml:space="preserve"> Отличия марша и танца. </w:t>
      </w:r>
      <w:r w:rsidRPr="006C52B6">
        <w:rPr>
          <w:rFonts w:ascii="Times New Roman" w:eastAsia="Times New Roman" w:hAnsi="Times New Roman" w:cs="Times New Roman"/>
          <w:bCs/>
          <w:sz w:val="24"/>
          <w:szCs w:val="24"/>
          <w:lang w:eastAsia="ru-RU"/>
        </w:rPr>
        <w:t xml:space="preserve"> Разновидности марша (торжественные, военно-строевые, спортивные, траурные, походные, детские, песни-марши). </w:t>
      </w:r>
      <w:r w:rsidRPr="006C52B6">
        <w:rPr>
          <w:rFonts w:ascii="Times New Roman" w:eastAsia="Times New Roman" w:hAnsi="Times New Roman" w:cs="Times New Roman"/>
          <w:sz w:val="24"/>
          <w:szCs w:val="24"/>
          <w:lang w:eastAsia="ru-RU"/>
        </w:rPr>
        <w:t xml:space="preserve">Танец как пластический вид искусства и как музыкальное произведение. Народное происхождение большинства танцев. Исторические, бальные, современные  танцы. </w:t>
      </w:r>
      <w:r w:rsidRPr="006C52B6">
        <w:rPr>
          <w:rFonts w:ascii="Times New Roman" w:eastAsia="Times New Roman" w:hAnsi="Times New Roman" w:cs="Times New Roman"/>
          <w:bCs/>
          <w:sz w:val="24"/>
          <w:szCs w:val="24"/>
          <w:lang w:eastAsia="ru-RU"/>
        </w:rPr>
        <w:t>Музыкальные особенности марша, проявляющиеся в темпе, размере, ритме, фактуре, музыкальном строении</w:t>
      </w:r>
      <w:r w:rsidRPr="006C52B6">
        <w:rPr>
          <w:rFonts w:ascii="Times New Roman" w:eastAsia="Times New Roman" w:hAnsi="Times New Roman" w:cs="Times New Roman"/>
          <w:b/>
          <w:bCs/>
          <w:sz w:val="24"/>
          <w:szCs w:val="24"/>
          <w:lang w:eastAsia="ru-RU"/>
        </w:rPr>
        <w:t xml:space="preserve">. </w:t>
      </w:r>
      <w:r w:rsidRPr="006C52B6">
        <w:rPr>
          <w:rFonts w:ascii="Times New Roman" w:eastAsia="Times New Roman" w:hAnsi="Times New Roman" w:cs="Times New Roman"/>
          <w:sz w:val="24"/>
          <w:szCs w:val="24"/>
          <w:lang w:eastAsia="ru-RU"/>
        </w:rPr>
        <w:t>Характерные музыкальные особенности различных танцев (темп, размер, особенности ритма, аккомпанемента).</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Cs/>
          <w:sz w:val="24"/>
          <w:szCs w:val="24"/>
          <w:lang w:eastAsia="ru-RU"/>
        </w:rPr>
        <w:t xml:space="preserve">Понятие трехчастная форма с репризой (первая часть - основная тема, середина, реприза). </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Прослушивание произведений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«Марш Преображенского полка»,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В.И. Агапкин «Прощание славянки»,</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Л. Бетховен траурный марш из Третьей симфонии,</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Д.Верди Марш из оперы «Аида»,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Ф.Б. Мендельсон «Свадебный марш»,</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С.С. Прокофьев марш из оперы «Любовь к трём апельсинам»,</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М.И. Глинка марш Черномора из оперы «Руслан и Людмила»,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П.И.Чайковский «Трепак» из балета «Щелкунчик»,</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А.И. Хачатурян «Лезгинка» из балета «Гаянэ»,</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Д. Россини Тарантелла,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И.С. Бах Сицилиана,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В.А. Моцарт Менуэт,</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Ф. Шуберт Лендлер,</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И. Штраус «На прекрасном голубом Дунае»,</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И. Штраус «Сказки Венского леса».</w:t>
      </w:r>
    </w:p>
    <w:p w:rsidR="006C52B6" w:rsidRPr="006C52B6" w:rsidRDefault="006C52B6" w:rsidP="006C52B6">
      <w:pPr>
        <w:spacing w:after="0"/>
        <w:rPr>
          <w:rFonts w:ascii="Times New Roman" w:eastAsia="Times New Roman" w:hAnsi="Times New Roman" w:cs="Times New Roman"/>
          <w:sz w:val="24"/>
          <w:szCs w:val="24"/>
          <w:lang w:eastAsia="ru-RU"/>
        </w:rPr>
      </w:pPr>
    </w:p>
    <w:p w:rsidR="006C52B6" w:rsidRPr="006C52B6" w:rsidRDefault="006C52B6" w:rsidP="006C52B6">
      <w:pPr>
        <w:keepNext/>
        <w:spacing w:after="0"/>
        <w:jc w:val="center"/>
        <w:outlineLvl w:val="2"/>
        <w:rPr>
          <w:rFonts w:ascii="Times New Roman" w:eastAsia="Times New Roman" w:hAnsi="Times New Roman" w:cs="Times New Roman"/>
          <w:b/>
          <w:bCs/>
          <w:i/>
          <w:sz w:val="24"/>
          <w:szCs w:val="24"/>
          <w:lang w:eastAsia="ru-RU"/>
        </w:rPr>
      </w:pPr>
      <w:r w:rsidRPr="006C52B6">
        <w:rPr>
          <w:rFonts w:ascii="Times New Roman" w:eastAsia="Times New Roman" w:hAnsi="Times New Roman" w:cs="Times New Roman"/>
          <w:b/>
          <w:bCs/>
          <w:i/>
          <w:sz w:val="24"/>
          <w:szCs w:val="24"/>
          <w:lang w:eastAsia="ru-RU"/>
        </w:rPr>
        <w:t>Программно-изобразительная музыка</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Понятия «программная музыка», «звукоизобразительность», «звукоподражание». Роль названия и литературного предисловия в программной музыке. Понятие цикла в музыке.</w:t>
      </w:r>
    </w:p>
    <w:p w:rsidR="006C52B6" w:rsidRPr="006C52B6" w:rsidRDefault="006C52B6" w:rsidP="006C52B6">
      <w:pPr>
        <w:spacing w:after="0"/>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Прослушивание произведений</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А.К.Лядов «Кикимора», «Баба-Яга», «Волшебное озеро»,</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М.П.Мусоргский «Картинки с выставки»,</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 Сен-Санс «Карнавал животных»,</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lastRenderedPageBreak/>
        <w:t>Н.А. Римский-Корсаков «Полёт шмеля».</w:t>
      </w: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keepNext/>
        <w:spacing w:after="0"/>
        <w:jc w:val="center"/>
        <w:outlineLvl w:val="2"/>
        <w:rPr>
          <w:rFonts w:ascii="Times New Roman" w:eastAsia="Times New Roman" w:hAnsi="Times New Roman" w:cs="Times New Roman"/>
          <w:b/>
          <w:bCs/>
          <w:i/>
          <w:sz w:val="24"/>
          <w:szCs w:val="24"/>
          <w:lang w:eastAsia="ru-RU"/>
        </w:rPr>
      </w:pPr>
      <w:r w:rsidRPr="006C52B6">
        <w:rPr>
          <w:rFonts w:ascii="Times New Roman" w:eastAsia="Times New Roman" w:hAnsi="Times New Roman" w:cs="Times New Roman"/>
          <w:b/>
          <w:bCs/>
          <w:i/>
          <w:sz w:val="24"/>
          <w:szCs w:val="24"/>
          <w:lang w:eastAsia="ru-RU"/>
        </w:rPr>
        <w:t>Музыка в театре</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Театр как вид искусства. Театральные жанры. Различная роль музыки в музыкальном и драматическом театре.</w:t>
      </w:r>
    </w:p>
    <w:p w:rsidR="006C52B6" w:rsidRPr="006C52B6" w:rsidRDefault="006C52B6" w:rsidP="006C52B6">
      <w:pPr>
        <w:keepNext/>
        <w:spacing w:before="240" w:after="0"/>
        <w:ind w:firstLine="709"/>
        <w:jc w:val="center"/>
        <w:outlineLvl w:val="3"/>
        <w:rPr>
          <w:rFonts w:ascii="Times New Roman" w:eastAsia="Times New Roman" w:hAnsi="Times New Roman" w:cs="Times New Roman"/>
          <w:b/>
          <w:bCs/>
          <w:i/>
          <w:sz w:val="24"/>
          <w:szCs w:val="24"/>
          <w:lang w:eastAsia="ru-RU"/>
        </w:rPr>
      </w:pPr>
      <w:r w:rsidRPr="006C52B6">
        <w:rPr>
          <w:rFonts w:ascii="Times New Roman" w:eastAsia="Times New Roman" w:hAnsi="Times New Roman" w:cs="Times New Roman"/>
          <w:b/>
          <w:bCs/>
          <w:i/>
          <w:sz w:val="24"/>
          <w:szCs w:val="24"/>
          <w:lang w:eastAsia="ru-RU"/>
        </w:rPr>
        <w:t>Музыка в драматическом театре</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Значение музыки в драматическом спектакле. Как создается музыка к драматическому спектаклю, какие музыкальные жанры могут быть использованы. Знакомство с произведением Г.Ибсена «Пер Гюнт» и музыкой Э.Грига к этому спектаклю. Сюиты Э.Грига, составленные композитором из отдельных номеров музыки к драме. Подробный разбор пьес первой сюиты и «Песни Сольвейг».</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Прослушивание произведений</w:t>
      </w:r>
    </w:p>
    <w:p w:rsidR="006C52B6" w:rsidRPr="006C52B6" w:rsidRDefault="006C52B6" w:rsidP="006C52B6">
      <w:pPr>
        <w:spacing w:after="0"/>
        <w:jc w:val="both"/>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Э.Григ «Утро», «Смерть Озе», «Танец Анитры», «В пещере горного короля», «Песня Сольвейг».</w:t>
      </w:r>
    </w:p>
    <w:p w:rsidR="006C52B6" w:rsidRPr="006C52B6" w:rsidRDefault="006C52B6" w:rsidP="006C52B6">
      <w:pPr>
        <w:keepNext/>
        <w:spacing w:after="0"/>
        <w:jc w:val="center"/>
        <w:outlineLvl w:val="2"/>
        <w:rPr>
          <w:rFonts w:ascii="Times New Roman" w:eastAsia="Times New Roman" w:hAnsi="Times New Roman" w:cs="Times New Roman"/>
          <w:b/>
          <w:bCs/>
          <w:i/>
          <w:iCs/>
          <w:sz w:val="24"/>
          <w:szCs w:val="24"/>
          <w:lang w:eastAsia="ru-RU"/>
        </w:rPr>
      </w:pPr>
    </w:p>
    <w:p w:rsidR="006C52B6" w:rsidRPr="006C52B6" w:rsidRDefault="006C52B6" w:rsidP="006C52B6">
      <w:pPr>
        <w:keepNext/>
        <w:spacing w:after="0"/>
        <w:jc w:val="center"/>
        <w:outlineLvl w:val="2"/>
        <w:rPr>
          <w:rFonts w:ascii="Times New Roman" w:eastAsia="Times New Roman" w:hAnsi="Times New Roman" w:cs="Times New Roman"/>
          <w:b/>
          <w:bCs/>
          <w:i/>
          <w:iCs/>
          <w:sz w:val="24"/>
          <w:szCs w:val="24"/>
          <w:lang w:eastAsia="ru-RU"/>
        </w:rPr>
      </w:pPr>
      <w:r w:rsidRPr="006C52B6">
        <w:rPr>
          <w:rFonts w:ascii="Times New Roman" w:eastAsia="Times New Roman" w:hAnsi="Times New Roman" w:cs="Times New Roman"/>
          <w:b/>
          <w:bCs/>
          <w:i/>
          <w:iCs/>
          <w:sz w:val="24"/>
          <w:szCs w:val="24"/>
          <w:lang w:eastAsia="ru-RU"/>
        </w:rPr>
        <w:t>Балет</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Особенности балета как театрального вида искусств. Значение танца и пантомимы в балете. Значение музыки в балете. П.И.Чайковский - создатель русского классического балета. Балет «Щелкунчик» -  сюжет, содержание, построение балета.  Дивертисмент. Подробный разбор Марша и танцев дивертисмента. Новый инструмент в оркестре – челеста.</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Прослушивание произведений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П.И.Чайковский «Марш», «Арабский танец», «Китайский танец», «Танец пастушков», «Танец феи Драже» из балета «Щелкунчик»</w:t>
      </w:r>
    </w:p>
    <w:p w:rsidR="006C52B6" w:rsidRPr="006C52B6" w:rsidRDefault="006C52B6" w:rsidP="006C52B6">
      <w:pPr>
        <w:spacing w:after="0"/>
        <w:jc w:val="center"/>
        <w:rPr>
          <w:rFonts w:ascii="Times New Roman" w:eastAsia="Times New Roman" w:hAnsi="Times New Roman" w:cs="Times New Roman"/>
          <w:b/>
          <w:bCs/>
          <w:i/>
          <w:sz w:val="24"/>
          <w:szCs w:val="24"/>
          <w:lang w:eastAsia="ru-RU"/>
        </w:rPr>
      </w:pPr>
    </w:p>
    <w:p w:rsidR="006C52B6" w:rsidRPr="006C52B6" w:rsidRDefault="006C52B6" w:rsidP="006C52B6">
      <w:pPr>
        <w:spacing w:after="0"/>
        <w:jc w:val="center"/>
        <w:rPr>
          <w:rFonts w:ascii="Times New Roman" w:eastAsia="Times New Roman" w:hAnsi="Times New Roman" w:cs="Times New Roman"/>
          <w:b/>
          <w:bCs/>
          <w:i/>
          <w:sz w:val="24"/>
          <w:szCs w:val="24"/>
          <w:lang w:eastAsia="ru-RU"/>
        </w:rPr>
      </w:pPr>
      <w:r w:rsidRPr="006C52B6">
        <w:rPr>
          <w:rFonts w:ascii="Times New Roman" w:eastAsia="Times New Roman" w:hAnsi="Times New Roman" w:cs="Times New Roman"/>
          <w:b/>
          <w:bCs/>
          <w:i/>
          <w:sz w:val="24"/>
          <w:szCs w:val="24"/>
          <w:lang w:eastAsia="ru-RU"/>
        </w:rPr>
        <w:t>Опера</w:t>
      </w:r>
    </w:p>
    <w:p w:rsidR="006C52B6" w:rsidRPr="006C52B6" w:rsidRDefault="006C52B6" w:rsidP="006C52B6">
      <w:pPr>
        <w:spacing w:after="0"/>
        <w:ind w:firstLine="709"/>
        <w:jc w:val="both"/>
        <w:rPr>
          <w:rFonts w:ascii="Times New Roman" w:eastAsia="Times New Roman" w:hAnsi="Times New Roman" w:cs="Times New Roman"/>
          <w:b/>
          <w:bCs/>
          <w:i/>
          <w:sz w:val="24"/>
          <w:szCs w:val="24"/>
          <w:lang w:eastAsia="ru-RU"/>
        </w:rPr>
      </w:pPr>
      <w:r w:rsidRPr="006C52B6">
        <w:rPr>
          <w:rFonts w:ascii="Times New Roman" w:eastAsia="Times New Roman" w:hAnsi="Times New Roman" w:cs="Times New Roman"/>
          <w:sz w:val="24"/>
          <w:szCs w:val="24"/>
          <w:lang w:eastAsia="ru-RU"/>
        </w:rPr>
        <w:t xml:space="preserve">Опера как синтетический вид искусства, соединяющий театр и музыку, пение и танец, игру актеров и сценическое оформление. Ведущая роль музыки в опере. </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Содержание оперы, оперные сюжеты: исторические, бытовые, сказочные, лирические. Понятие «либретто оперы». Структура оперы: действия, картины. Роль оркестра в опере, значение увертюры. Сольные номера в опере (разновидности), виды ансамблей,  различные составы хора, самостоятельные оркестровые фрагменты. </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Разбор содержания и построения оперы М.И.Глинки «Руслан и Людмила». Разбор отдельных номеров из оперы. Понятия «канон», «рондо», «речитатив», «ария», «ариозо».</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Прослушивание произведений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М.И.Глинка. Фрагменты оперы «Руслан и Людмила»: увертюра, Вторая песня Баяна, Сцена похищения Людмилы из 1 д., Ария Фарлафа, Ария Руслана из 2 д., персидский хор из 3 д., Ария Людмилы, Марш Черномора, Восточные танцы из 4 д., хор «Ах ты, свет Людмила» из 5 д. </w:t>
      </w:r>
    </w:p>
    <w:p w:rsidR="006C52B6" w:rsidRPr="006C52B6" w:rsidRDefault="006C52B6" w:rsidP="006C52B6">
      <w:pPr>
        <w:spacing w:after="0"/>
        <w:jc w:val="center"/>
        <w:rPr>
          <w:rFonts w:ascii="Times New Roman" w:eastAsia="Times New Roman" w:hAnsi="Times New Roman" w:cs="Times New Roman"/>
          <w:b/>
          <w:i/>
          <w:sz w:val="24"/>
          <w:szCs w:val="24"/>
          <w:lang w:eastAsia="ru-RU"/>
        </w:rPr>
      </w:pPr>
    </w:p>
    <w:p w:rsidR="006C52B6" w:rsidRPr="006C52B6" w:rsidRDefault="006C52B6" w:rsidP="006C52B6">
      <w:pPr>
        <w:spacing w:after="0"/>
        <w:jc w:val="center"/>
        <w:rPr>
          <w:rFonts w:ascii="Times New Roman" w:eastAsia="Times New Roman" w:hAnsi="Times New Roman" w:cs="Times New Roman"/>
          <w:b/>
          <w:i/>
          <w:sz w:val="24"/>
          <w:szCs w:val="24"/>
          <w:lang w:eastAsia="ru-RU"/>
        </w:rPr>
      </w:pPr>
      <w:r w:rsidRPr="006C52B6">
        <w:rPr>
          <w:rFonts w:ascii="Times New Roman" w:eastAsia="Times New Roman" w:hAnsi="Times New Roman" w:cs="Times New Roman"/>
          <w:b/>
          <w:i/>
          <w:sz w:val="24"/>
          <w:szCs w:val="24"/>
          <w:lang w:eastAsia="ru-RU"/>
        </w:rPr>
        <w:t>Детская музыка композиторов ХХ века</w:t>
      </w:r>
    </w:p>
    <w:p w:rsidR="006C52B6" w:rsidRPr="006C52B6" w:rsidRDefault="006C52B6" w:rsidP="006C52B6">
      <w:pPr>
        <w:spacing w:after="0"/>
        <w:ind w:firstLine="62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Знакомство с музыкой, написанной для детей композиторами К. Дебюсси, М. Равелем, Б. Бартоком, С.С. Прокофьевым, Г.В. Свиридовым.</w:t>
      </w:r>
    </w:p>
    <w:p w:rsidR="006C52B6" w:rsidRPr="006C52B6" w:rsidRDefault="006C52B6" w:rsidP="006C52B6">
      <w:pPr>
        <w:spacing w:after="0"/>
        <w:ind w:firstLine="624"/>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Прослушивание произведений</w:t>
      </w:r>
    </w:p>
    <w:p w:rsidR="006C52B6" w:rsidRPr="006C52B6" w:rsidRDefault="006C52B6" w:rsidP="006C52B6">
      <w:pPr>
        <w:spacing w:after="0"/>
        <w:ind w:firstLine="62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lastRenderedPageBreak/>
        <w:t xml:space="preserve">На выбор педагога. </w:t>
      </w:r>
    </w:p>
    <w:p w:rsidR="006C52B6" w:rsidRPr="006C52B6" w:rsidRDefault="006C52B6" w:rsidP="006C52B6">
      <w:pPr>
        <w:spacing w:after="0"/>
        <w:ind w:firstLine="624"/>
        <w:jc w:val="both"/>
        <w:rPr>
          <w:rFonts w:ascii="Times New Roman" w:eastAsia="Times New Roman" w:hAnsi="Times New Roman" w:cs="Times New Roman"/>
          <w:sz w:val="24"/>
          <w:szCs w:val="24"/>
          <w:lang w:eastAsia="ru-RU"/>
        </w:rPr>
      </w:pPr>
    </w:p>
    <w:p w:rsidR="006C52B6" w:rsidRPr="006C52B6" w:rsidRDefault="006C52B6" w:rsidP="006C52B6">
      <w:pPr>
        <w:spacing w:after="0"/>
        <w:ind w:firstLine="624"/>
        <w:jc w:val="both"/>
        <w:rPr>
          <w:rFonts w:ascii="Times New Roman" w:eastAsia="Times New Roman" w:hAnsi="Times New Roman" w:cs="Times New Roman"/>
          <w:sz w:val="24"/>
          <w:szCs w:val="24"/>
          <w:lang w:eastAsia="ru-RU"/>
        </w:rPr>
      </w:pPr>
    </w:p>
    <w:p w:rsidR="006C52B6" w:rsidRPr="006C52B6" w:rsidRDefault="006C52B6" w:rsidP="006C52B6">
      <w:pPr>
        <w:spacing w:after="0"/>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bCs/>
          <w:sz w:val="24"/>
          <w:szCs w:val="24"/>
          <w:lang w:eastAsia="ru-RU"/>
        </w:rPr>
        <w:t>«МУЗЫКАЛЬНАЯ ЛИТЕРАТУРА ЗАРУБЕЖНЫХ СТРАН»</w:t>
      </w:r>
    </w:p>
    <w:p w:rsidR="006C52B6" w:rsidRPr="006C52B6" w:rsidRDefault="006C52B6" w:rsidP="006C52B6">
      <w:pPr>
        <w:spacing w:after="0"/>
        <w:jc w:val="center"/>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(второй и третий годы обучения)</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Второй и третий год обучения музыкальной литературе являются базовыми для формирования у учащихся знаний о музыкальных жанрах и формах. Важной задачей становится развитие исторического мышления: учащиеся должны представлять себе последовательную смену культурных эпох, причем не только в мире музыки, но и в других видах искусства. Главная задача предмета состоит в том, чтобы интересы учеников в итоге становились шире заданного минимума, чтобы общение с музыкой, историей, литературой, живописью стали для них необходимостью. </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Благодаря увеличению сроков освоения учебного предмета «Музыкальная литература», предусмотренному федеральными государственными требованиями, появляется возможность увеличить время на изучение «Музыкальной литературы зарубежных стран» - 2-й год обучения и первое полугодие 3-го года обучения. В центре внимания курса находятся темы «Жизнь и творчество» И.С.Баха, И.Гайдна, В.А.Моцарта, Л. ван Бетховена, Ф.Шуберта, Ф.Шопена. Каждая из этих тем предполагает знакомство с биографией композитора, с особенностями его творческого наследия, подробный разбор и прослушивание нескольких произведений. В списке музыкальных произведений также приводятся варианты сочинений композиторов, данные для более широкого ознакомления, которые можно использовать на биографических уроках или рекомендовать ученикам для самостоятельного прослушивания. Остальные темы курса являются ознакомительными, в них представлен обзор определенной эпохи и упомянуты наиболее значительные явления в музыкальной жизни. </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p>
    <w:p w:rsidR="006C52B6" w:rsidRPr="006C52B6" w:rsidRDefault="006C52B6" w:rsidP="006C52B6">
      <w:pPr>
        <w:spacing w:after="0"/>
        <w:ind w:firstLine="709"/>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i/>
          <w:sz w:val="24"/>
          <w:szCs w:val="24"/>
          <w:lang w:eastAsia="ru-RU"/>
        </w:rPr>
        <w:t>История развития музыки от Древней Греции до эпохи барокко</w:t>
      </w:r>
      <w:r w:rsidRPr="006C52B6">
        <w:rPr>
          <w:rFonts w:ascii="Times New Roman" w:eastAsia="Times New Roman" w:hAnsi="Times New Roman" w:cs="Times New Roman"/>
          <w:b/>
          <w:sz w:val="24"/>
          <w:szCs w:val="24"/>
          <w:lang w:eastAsia="ru-RU"/>
        </w:rPr>
        <w:t>.</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Курс начинается с ознакомления учеников с музыкальной культурой Древней Греции. История возникновения нотного письма, Гвидо Аретинский. Изучение сведений о музыке (инструментах, жанрах, формах и т.д.) Средневековья и Ренессанса.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i/>
          <w:sz w:val="24"/>
          <w:szCs w:val="24"/>
          <w:lang w:eastAsia="ru-RU"/>
        </w:rPr>
        <w:t>Для ознакомления</w:t>
      </w:r>
      <w:r w:rsidRPr="006C52B6">
        <w:rPr>
          <w:rFonts w:ascii="Times New Roman" w:eastAsia="Times New Roman" w:hAnsi="Times New Roman" w:cs="Times New Roman"/>
          <w:sz w:val="24"/>
          <w:szCs w:val="24"/>
          <w:lang w:eastAsia="ru-RU"/>
        </w:rPr>
        <w:t xml:space="preserve"> рекомендуется прослушивание небольших фрагментов танцевальной и вокальной музыки мастеров эпохи Возрождения (О. ди Лассо, К.Монтеверди, М.Преториус, К.Жанекен и т.д.).</w:t>
      </w: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ind w:firstLine="709"/>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i/>
          <w:sz w:val="24"/>
          <w:szCs w:val="24"/>
          <w:lang w:eastAsia="ru-RU"/>
        </w:rPr>
        <w:t>Музыкальная культуры эпохи барокко, итальянская школа.</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Значение инструментальной музыки в эпоху барокко. Возникновение оперы. Краткая характеристика творчества Вивальди.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i/>
          <w:sz w:val="24"/>
          <w:szCs w:val="24"/>
          <w:lang w:eastAsia="ru-RU"/>
        </w:rPr>
        <w:t>Для ознакомления</w:t>
      </w:r>
      <w:r w:rsidRPr="006C52B6">
        <w:rPr>
          <w:rFonts w:ascii="Times New Roman" w:eastAsia="Times New Roman" w:hAnsi="Times New Roman" w:cs="Times New Roman"/>
          <w:sz w:val="24"/>
          <w:szCs w:val="24"/>
          <w:lang w:eastAsia="ru-RU"/>
        </w:rPr>
        <w:t xml:space="preserve"> рекомендуется прослушивание одного из концертов из цикла «Времена года»</w:t>
      </w: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ind w:firstLine="709"/>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i/>
          <w:sz w:val="24"/>
          <w:szCs w:val="24"/>
          <w:lang w:eastAsia="ru-RU"/>
        </w:rPr>
        <w:t>Иоганн Себастьян Бах</w:t>
      </w:r>
      <w:r w:rsidRPr="006C52B6">
        <w:rPr>
          <w:rFonts w:ascii="Times New Roman" w:eastAsia="Times New Roman" w:hAnsi="Times New Roman" w:cs="Times New Roman"/>
          <w:i/>
          <w:sz w:val="24"/>
          <w:szCs w:val="24"/>
          <w:lang w:eastAsia="ru-RU"/>
        </w:rPr>
        <w:t>.</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Жизненный и творческий путь. Работа Баха органистом, придворным музыкантом, кантором в разных городах Германии. Ознакомление с историей Реформации.  Специфика устройства органа, клавесина, клавикорда. Принципы использования органной музыки в церковной службе. Инвенции. Уникальное учебное пособие для начинающих </w:t>
      </w:r>
      <w:r w:rsidRPr="006C52B6">
        <w:rPr>
          <w:rFonts w:ascii="Times New Roman" w:eastAsia="Times New Roman" w:hAnsi="Times New Roman" w:cs="Times New Roman"/>
          <w:sz w:val="24"/>
          <w:szCs w:val="24"/>
          <w:lang w:eastAsia="ru-RU"/>
        </w:rPr>
        <w:lastRenderedPageBreak/>
        <w:t xml:space="preserve">исполнителей на клавире Хорошо темперированный клавир – принцип организации цикла. Проблема соотношения прелюдии и фуги. Специфика организации полифонической формы (тема, противосложение, интермедия и т.д.). Инструментальные сюиты – история формирования цикла, обязательные и дополнительные танцы. </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Прослушивание произведений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Хоральная прелюдия фа минор, Токката и фуга ре минор для органа,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Двухголосные инвенции До мажор, Фа мажор,</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Прелюдия и фуга до минор из 1 тома ХТК,</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Французская сюита до минор.</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Для ознакомления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Хоральная прелюдия Ми-бемоль мажор,</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Трехголосная инвенция си минор,</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Прелюдия и фуга До мажор из 1 тома ХТК,</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Фрагменты  сюит, партит, сонат для скрипки и для виолончели соло.</w:t>
      </w:r>
    </w:p>
    <w:p w:rsidR="006C52B6" w:rsidRPr="006C52B6" w:rsidRDefault="006C52B6" w:rsidP="006C52B6">
      <w:pPr>
        <w:spacing w:before="240" w:after="0"/>
        <w:ind w:firstLine="709"/>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i/>
          <w:sz w:val="24"/>
          <w:szCs w:val="24"/>
          <w:lang w:eastAsia="ru-RU"/>
        </w:rPr>
        <w:t>Современники И.С.Баха: Г.Ф.Гендель.</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Краткое изложение биографии Г.Ф.Генделя. Влияние итальянской школы на его творчество, основные жанры. Для ознакомления рекомендуется прослушивание отрывков из оперного наследия Г.Ф.Генделя или его концертов.</w:t>
      </w:r>
    </w:p>
    <w:p w:rsidR="006C52B6" w:rsidRPr="006C52B6" w:rsidRDefault="006C52B6" w:rsidP="006C52B6">
      <w:pPr>
        <w:spacing w:after="0"/>
        <w:ind w:firstLine="709"/>
        <w:jc w:val="center"/>
        <w:rPr>
          <w:rFonts w:ascii="Times New Roman" w:eastAsia="Times New Roman" w:hAnsi="Times New Roman" w:cs="Times New Roman"/>
          <w:b/>
          <w:i/>
          <w:sz w:val="24"/>
          <w:szCs w:val="24"/>
          <w:lang w:eastAsia="ru-RU"/>
        </w:rPr>
      </w:pPr>
    </w:p>
    <w:p w:rsidR="006C52B6" w:rsidRPr="006C52B6" w:rsidRDefault="006C52B6" w:rsidP="006C52B6">
      <w:pPr>
        <w:spacing w:after="0"/>
        <w:ind w:firstLine="709"/>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i/>
          <w:sz w:val="24"/>
          <w:szCs w:val="24"/>
          <w:lang w:eastAsia="ru-RU"/>
        </w:rPr>
        <w:t>Классицизм, возникновение и обновление инструментальных жанров и форм, опера</w:t>
      </w:r>
      <w:r w:rsidRPr="006C52B6">
        <w:rPr>
          <w:rFonts w:ascii="Times New Roman" w:eastAsia="Times New Roman" w:hAnsi="Times New Roman" w:cs="Times New Roman"/>
          <w:i/>
          <w:sz w:val="24"/>
          <w:szCs w:val="24"/>
          <w:lang w:eastAsia="ru-RU"/>
        </w:rPr>
        <w:t>.</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Основные принципы нового стилевого направления. Сонатный цикл и симфонический цикл, их кардинальное отличие от предшествующих жанров и форм. Переосмысление драматургии формы произведения. Состав симфонического оркестра. Мангеймская школа. Венские классики. Великая французская революция. Французские энциклопедисты. Реформа оперного жанра. Творчество Х.В.Глюка, суть его реформы – драматизация музыкального спектакля. </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Для ознакомления рекомендуется прослушивание отрывков из оперы Глюка «Орфей» (Хор из 1 д., сцена с фуриями из 2 д., ария «Потерял я Эвридику»)</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p>
    <w:p w:rsidR="006C52B6" w:rsidRPr="006C52B6" w:rsidRDefault="006C52B6" w:rsidP="006C52B6">
      <w:pPr>
        <w:spacing w:after="0"/>
        <w:ind w:firstLine="709"/>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i/>
          <w:sz w:val="24"/>
          <w:szCs w:val="24"/>
          <w:lang w:eastAsia="ru-RU"/>
        </w:rPr>
        <w:t>Йозеф Гайдн</w:t>
      </w:r>
      <w:r w:rsidRPr="006C52B6">
        <w:rPr>
          <w:rFonts w:ascii="Times New Roman" w:eastAsia="Times New Roman" w:hAnsi="Times New Roman" w:cs="Times New Roman"/>
          <w:i/>
          <w:sz w:val="24"/>
          <w:szCs w:val="24"/>
          <w:lang w:eastAsia="ru-RU"/>
        </w:rPr>
        <w:t>.</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Жизненный и творческий путь. Вена – «музыкальный перекресток» Европы. Судьба придворного музыканта. Поездка в Англию.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Ознакомление со спецификой строения сонатно-симфонического цикла на примере симфонии Ми-бемоль мажор (1 часть – сонатная форма, 2 часть - двойные вариации, 3 часть - менуэт, финал). Эволюция клавирной музыки. Строение классической сонаты. Подробный разбор строения и тонального плана сонатной формы</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Прослушивание произведений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Симфония Ми-бемоль мажор (все части),</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Сонаты Ре мажор и ми минор,</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Для ознакомления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«Прощальная» симфония, финал.</w:t>
      </w:r>
    </w:p>
    <w:p w:rsidR="006C52B6" w:rsidRPr="006C52B6" w:rsidRDefault="006C52B6" w:rsidP="006C52B6">
      <w:pPr>
        <w:spacing w:after="0"/>
        <w:ind w:firstLine="709"/>
        <w:jc w:val="center"/>
        <w:rPr>
          <w:rFonts w:ascii="Times New Roman" w:eastAsia="Times New Roman" w:hAnsi="Times New Roman" w:cs="Times New Roman"/>
          <w:b/>
          <w:i/>
          <w:sz w:val="24"/>
          <w:szCs w:val="24"/>
          <w:lang w:eastAsia="ru-RU"/>
        </w:rPr>
      </w:pPr>
    </w:p>
    <w:p w:rsidR="006C52B6" w:rsidRPr="006C52B6" w:rsidRDefault="006C52B6" w:rsidP="006C52B6">
      <w:pPr>
        <w:spacing w:after="0"/>
        <w:ind w:firstLine="709"/>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i/>
          <w:sz w:val="24"/>
          <w:szCs w:val="24"/>
          <w:lang w:eastAsia="ru-RU"/>
        </w:rPr>
        <w:t>Вольфганг Амадей Моцарт</w:t>
      </w:r>
      <w:r w:rsidRPr="006C52B6">
        <w:rPr>
          <w:rFonts w:ascii="Times New Roman" w:eastAsia="Times New Roman" w:hAnsi="Times New Roman" w:cs="Times New Roman"/>
          <w:i/>
          <w:sz w:val="24"/>
          <w:szCs w:val="24"/>
          <w:lang w:eastAsia="ru-RU"/>
        </w:rPr>
        <w:t>.</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lastRenderedPageBreak/>
        <w:t xml:space="preserve">Жизненный и творческий путь. «Чудо-ребенок»,  поездка в Италию, трудности устройства, разрыв с зальцбургским архиепископом. Венский период жизни и творчества. Основные жанры творчества. Симфоническое творчество В.А.Моцарта.  Лирико-драматический характер симфонии соль-минор. Опера «Свадьба Фигаро» - сравнение с первоисточником Бомарше. Функция увертюры. Сольные характеристики главных героев. Клавирное творчество В.А.Моцарта. </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Прослушивание произведений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Симфония соль минор (все части),</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Опера «Свадьба Фигаро» - увертюра, Ария Фигаро, две арии Керубино, ария Сюзанны (по выбору преподавателя),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Соната Ля мажор.</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Для ознакомления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Увертюры к операм «Дон Жуан», «Волшебная флейта»,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«Реквием» - фрагменты</w:t>
      </w: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ind w:firstLine="709"/>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i/>
          <w:sz w:val="24"/>
          <w:szCs w:val="24"/>
          <w:lang w:eastAsia="ru-RU"/>
        </w:rPr>
        <w:t>Людвиг ван Бетховен</w:t>
      </w:r>
      <w:r w:rsidRPr="006C52B6">
        <w:rPr>
          <w:rFonts w:ascii="Times New Roman" w:eastAsia="Times New Roman" w:hAnsi="Times New Roman" w:cs="Times New Roman"/>
          <w:i/>
          <w:sz w:val="24"/>
          <w:szCs w:val="24"/>
          <w:lang w:eastAsia="ru-RU"/>
        </w:rPr>
        <w:t>.</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Жизненный и творческий путь. Юность в Бонне. Влияние идей Великой французской буржуазной революции на мировоззрение и творчество Л. Ван Бетховена. Жизнь в Вене. Трагедия жизни – глухота. Основные жанры творчества. Фортепианные сонаты, новый стиль пианизма. «Патетическая» соната. Принципы монотематизма в Симфонии №5 до-минор. Изменение жанра в структуре симфонического цикла - замена менуэта на скерцо. Программный симфонизм, театральная музыка  к драме И.В.Гете «Эгмонт».  </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Прослушивание произведений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Соната №8 «Патетическая»,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Симфония №5 до минор,</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Увертюра из музыки к драме И.В.Гете «Эгмонт».</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Для ознакомления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Соната для фортепиано №14, 1 ч.,</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Соната для фортепиано №23, 1ч.,</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Симфония № 9, финал,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Симфония № 6 «Пасторальная».</w:t>
      </w:r>
    </w:p>
    <w:p w:rsidR="006C52B6" w:rsidRPr="006C52B6" w:rsidRDefault="006C52B6" w:rsidP="006C52B6">
      <w:pPr>
        <w:spacing w:after="0"/>
        <w:ind w:firstLine="709"/>
        <w:jc w:val="center"/>
        <w:rPr>
          <w:rFonts w:ascii="Times New Roman" w:eastAsia="Times New Roman" w:hAnsi="Times New Roman" w:cs="Times New Roman"/>
          <w:b/>
          <w:i/>
          <w:sz w:val="24"/>
          <w:szCs w:val="24"/>
          <w:lang w:eastAsia="ru-RU"/>
        </w:rPr>
      </w:pPr>
    </w:p>
    <w:p w:rsidR="006C52B6" w:rsidRPr="006C52B6" w:rsidRDefault="006C52B6" w:rsidP="006C52B6">
      <w:pPr>
        <w:spacing w:after="0"/>
        <w:ind w:firstLine="709"/>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i/>
          <w:sz w:val="24"/>
          <w:szCs w:val="24"/>
          <w:lang w:eastAsia="ru-RU"/>
        </w:rPr>
        <w:t>Романтизм в музыке</w:t>
      </w:r>
      <w:r w:rsidRPr="006C52B6">
        <w:rPr>
          <w:rFonts w:ascii="Times New Roman" w:eastAsia="Times New Roman" w:hAnsi="Times New Roman" w:cs="Times New Roman"/>
          <w:i/>
          <w:sz w:val="24"/>
          <w:szCs w:val="24"/>
          <w:lang w:eastAsia="ru-RU"/>
        </w:rPr>
        <w:t>.</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Новый стиль, новая философия, условия и предпосылки возникновения. Новая тематика, новые сюжеты – природа, фантастика, история, лирика, тема одиночества, романтический герой. Новые жанры – фортепианная и вокальная миниатюра, циклы песен, пьес.</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Для ознакомления: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Ф.Мендельсон «Песни без слов» (по выбору преподавателя), Концерт для скрипки с оркестром, 1 часть.</w:t>
      </w:r>
    </w:p>
    <w:p w:rsidR="006C52B6" w:rsidRPr="006C52B6" w:rsidRDefault="006C52B6" w:rsidP="006C52B6">
      <w:pPr>
        <w:spacing w:after="0"/>
        <w:ind w:firstLine="709"/>
        <w:jc w:val="center"/>
        <w:rPr>
          <w:rFonts w:ascii="Times New Roman" w:eastAsia="Times New Roman" w:hAnsi="Times New Roman" w:cs="Times New Roman"/>
          <w:b/>
          <w:i/>
          <w:sz w:val="24"/>
          <w:szCs w:val="24"/>
          <w:lang w:eastAsia="ru-RU"/>
        </w:rPr>
      </w:pPr>
    </w:p>
    <w:p w:rsidR="006C52B6" w:rsidRPr="006C52B6" w:rsidRDefault="006C52B6" w:rsidP="006C52B6">
      <w:pPr>
        <w:spacing w:after="0"/>
        <w:ind w:firstLine="709"/>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i/>
          <w:sz w:val="24"/>
          <w:szCs w:val="24"/>
          <w:lang w:eastAsia="ru-RU"/>
        </w:rPr>
        <w:t>Франц Шуберт.</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Жизненный и творческий путь. Возрастание значимости вокальной миниатюры в творчестве композиторов-романтиков. Песни, баллады и вокальные циклы Шуберта, </w:t>
      </w:r>
      <w:r w:rsidRPr="006C52B6">
        <w:rPr>
          <w:rFonts w:ascii="Times New Roman" w:eastAsia="Times New Roman" w:hAnsi="Times New Roman" w:cs="Times New Roman"/>
          <w:sz w:val="24"/>
          <w:szCs w:val="24"/>
          <w:lang w:eastAsia="ru-RU"/>
        </w:rPr>
        <w:lastRenderedPageBreak/>
        <w:t xml:space="preserve">новаторство в соотношении мелодии и сопровождения, внимание к поэтическому тексту, варьированные куплеты, сквозное строение.  Новые фортепианные жанры – экспромты, музыкальные моменты. Новая трактовка симфонического цикла, специфика песенного тематизма в симфонической музыке («Неоконченная» симфония). </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Прослушивание произведений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Песни «Маргарита за прялкой», «Лесной царь», «Форель», «Серенада», «Аве Мария», песни из циклов «Прекрасная мельничиха», «Зимний путь» (на усмотрение преподавателя),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Экспромт Ми-бемоль мажор, Музыкальный момент фа минор,</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Симфония № 8 «Неоконченная».</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Для ознакомления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Вальс си минор,</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Военный марш.</w:t>
      </w:r>
    </w:p>
    <w:p w:rsidR="006C52B6" w:rsidRPr="006C52B6" w:rsidRDefault="006C52B6" w:rsidP="006C52B6">
      <w:pPr>
        <w:spacing w:after="0"/>
        <w:jc w:val="both"/>
        <w:rPr>
          <w:rFonts w:ascii="Times New Roman" w:eastAsia="Times New Roman" w:hAnsi="Times New Roman" w:cs="Times New Roman"/>
          <w:b/>
          <w:i/>
          <w:sz w:val="24"/>
          <w:szCs w:val="24"/>
          <w:lang w:eastAsia="ru-RU"/>
        </w:rPr>
      </w:pPr>
    </w:p>
    <w:p w:rsidR="006C52B6" w:rsidRPr="006C52B6" w:rsidRDefault="006C52B6" w:rsidP="006C52B6">
      <w:pPr>
        <w:spacing w:after="0"/>
        <w:ind w:firstLine="709"/>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i/>
          <w:sz w:val="24"/>
          <w:szCs w:val="24"/>
          <w:lang w:eastAsia="ru-RU"/>
        </w:rPr>
        <w:t>Фредерик Шопен</w:t>
      </w:r>
      <w:r w:rsidRPr="006C52B6">
        <w:rPr>
          <w:rFonts w:ascii="Times New Roman" w:eastAsia="Times New Roman" w:hAnsi="Times New Roman" w:cs="Times New Roman"/>
          <w:i/>
          <w:sz w:val="24"/>
          <w:szCs w:val="24"/>
          <w:lang w:eastAsia="ru-RU"/>
        </w:rPr>
        <w:t>.</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Жизненный и творческий путь. Юность в Польше, жизнь в Париже, Ф.Шопен как выдающийся пианист. Специфика творческого наследия – преобладание фортепианных произведений. Национальные «польские» жанры – мазурки и полонезы; разнообразие их типов.  Прелюдия – новая разновидность фортепианной миниатюры, цикл прелюдий Ф.Шопена, особенности его строения. Новая трактовка прикладных, «неконцертных» жанров – вальсов, этюдов.  Жанр ноктюрна в фортепианной музыке, родоначальник жанра – Джон Фильд.</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Прослушивание произведений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Мазурки До мажор, Си-бемоль мажор, ля минор,</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Полонез Ля мажор,</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Прелюдии ми минор, Ля мажор, до минор,</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Вальс до-диез минор,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Этюды Ми мажор и до минор «Революционный»,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Ноктюрн фа минор.</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Для ознакомления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Баллада № 1,</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Ноктюрн Ми-бемоль мажор,</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Полонез Ля-бемоль мажор.</w:t>
      </w: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ind w:firstLine="709"/>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i/>
          <w:sz w:val="24"/>
          <w:szCs w:val="24"/>
          <w:lang w:eastAsia="ru-RU"/>
        </w:rPr>
        <w:t xml:space="preserve">Композиторы-романтики первой половины </w:t>
      </w:r>
      <w:r w:rsidRPr="006C52B6">
        <w:rPr>
          <w:rFonts w:ascii="Times New Roman" w:eastAsia="Times New Roman" w:hAnsi="Times New Roman" w:cs="Times New Roman"/>
          <w:b/>
          <w:i/>
          <w:sz w:val="24"/>
          <w:szCs w:val="24"/>
          <w:lang w:val="en-US" w:eastAsia="ru-RU"/>
        </w:rPr>
        <w:t>XIX</w:t>
      </w:r>
      <w:r w:rsidRPr="006C52B6">
        <w:rPr>
          <w:rFonts w:ascii="Times New Roman" w:eastAsia="Times New Roman" w:hAnsi="Times New Roman" w:cs="Times New Roman"/>
          <w:b/>
          <w:i/>
          <w:sz w:val="24"/>
          <w:szCs w:val="24"/>
          <w:lang w:eastAsia="ru-RU"/>
        </w:rPr>
        <w:t xml:space="preserve"> века</w:t>
      </w:r>
      <w:r w:rsidRPr="006C52B6">
        <w:rPr>
          <w:rFonts w:ascii="Times New Roman" w:eastAsia="Times New Roman" w:hAnsi="Times New Roman" w:cs="Times New Roman"/>
          <w:i/>
          <w:sz w:val="24"/>
          <w:szCs w:val="24"/>
          <w:lang w:eastAsia="ru-RU"/>
        </w:rPr>
        <w:t>.</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Значение национальных композиторских школ. Творчество (исполнительское и композиторское)  Ф.Листа. Р.Шуман – композитор и музыкальный критик. Музыкальное и теоретическое наследие Г.Берлиоза.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Для ознакомления  предлагается прослушивание рапсодий Ф.Листа, отрывков из «Фантастической» симфонии Г.Берлиоза, номеров из «Фантастических пьес» или вокальных циклов Р.Шумана.</w:t>
      </w:r>
    </w:p>
    <w:p w:rsidR="006C52B6" w:rsidRPr="006C52B6" w:rsidRDefault="006C52B6" w:rsidP="006C52B6">
      <w:pPr>
        <w:spacing w:after="0"/>
        <w:ind w:firstLine="709"/>
        <w:jc w:val="center"/>
        <w:rPr>
          <w:rFonts w:ascii="Times New Roman" w:eastAsia="Times New Roman" w:hAnsi="Times New Roman" w:cs="Times New Roman"/>
          <w:b/>
          <w:i/>
          <w:sz w:val="24"/>
          <w:szCs w:val="24"/>
          <w:lang w:eastAsia="ru-RU"/>
        </w:rPr>
      </w:pPr>
    </w:p>
    <w:p w:rsidR="006C52B6" w:rsidRPr="006C52B6" w:rsidRDefault="006C52B6" w:rsidP="006C52B6">
      <w:pPr>
        <w:spacing w:after="0"/>
        <w:ind w:firstLine="709"/>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i/>
          <w:sz w:val="24"/>
          <w:szCs w:val="24"/>
          <w:lang w:eastAsia="ru-RU"/>
        </w:rPr>
        <w:t xml:space="preserve">Европейская музыка в </w:t>
      </w:r>
      <w:r w:rsidRPr="006C52B6">
        <w:rPr>
          <w:rFonts w:ascii="Times New Roman" w:eastAsia="Times New Roman" w:hAnsi="Times New Roman" w:cs="Times New Roman"/>
          <w:b/>
          <w:i/>
          <w:sz w:val="24"/>
          <w:szCs w:val="24"/>
          <w:lang w:val="en-US" w:eastAsia="ru-RU"/>
        </w:rPr>
        <w:t>XIX</w:t>
      </w:r>
      <w:r w:rsidRPr="006C52B6">
        <w:rPr>
          <w:rFonts w:ascii="Times New Roman" w:eastAsia="Times New Roman" w:hAnsi="Times New Roman" w:cs="Times New Roman"/>
          <w:b/>
          <w:i/>
          <w:sz w:val="24"/>
          <w:szCs w:val="24"/>
          <w:lang w:eastAsia="ru-RU"/>
        </w:rPr>
        <w:t xml:space="preserve"> веке</w:t>
      </w:r>
      <w:r w:rsidRPr="006C52B6">
        <w:rPr>
          <w:rFonts w:ascii="Times New Roman" w:eastAsia="Times New Roman" w:hAnsi="Times New Roman" w:cs="Times New Roman"/>
          <w:i/>
          <w:sz w:val="24"/>
          <w:szCs w:val="24"/>
          <w:lang w:eastAsia="ru-RU"/>
        </w:rPr>
        <w:t>.</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lastRenderedPageBreak/>
        <w:t xml:space="preserve">Разные пути развития оперного жанра. Творчество Д.Верди и Р.Вагнера. Инструментальная музыка Германии и Австрии (И.Брамс). Французская композиторская школа (Ж.Бизе).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Для ознакомления  предлагается прослушивание номеров из опер Д.Верди («Травиата», «Аида», «Риголетто»), Р.Вагнера («Лоэнгрин», «Летучий голландец», «Валькирия»), Ж. Бизе («Кармен») на усмотрение преподавателя.</w:t>
      </w: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МУЗЫКАЛЬНАЯ ЛИТЕРАТУРА РУССКИХ КОМПОЗИТОРОВ</w:t>
      </w:r>
    </w:p>
    <w:p w:rsidR="006C52B6" w:rsidRPr="006C52B6" w:rsidRDefault="006C52B6" w:rsidP="006C52B6">
      <w:pPr>
        <w:spacing w:after="0"/>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(третий-четвертый годы обучения)</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Данный раздел учебного предмета «Музыкальная литература», посвященный отечественной музыке </w:t>
      </w:r>
      <w:r w:rsidRPr="006C52B6">
        <w:rPr>
          <w:rFonts w:ascii="Times New Roman" w:eastAsia="Times New Roman" w:hAnsi="Times New Roman" w:cs="Times New Roman"/>
          <w:sz w:val="24"/>
          <w:szCs w:val="24"/>
          <w:lang w:val="en-US" w:eastAsia="ru-RU"/>
        </w:rPr>
        <w:t>XIX</w:t>
      </w:r>
      <w:r w:rsidRPr="006C52B6">
        <w:rPr>
          <w:rFonts w:ascii="Times New Roman" w:eastAsia="Times New Roman" w:hAnsi="Times New Roman" w:cs="Times New Roman"/>
          <w:sz w:val="24"/>
          <w:szCs w:val="24"/>
          <w:lang w:eastAsia="ru-RU"/>
        </w:rPr>
        <w:t>-</w:t>
      </w:r>
      <w:r w:rsidRPr="006C52B6">
        <w:rPr>
          <w:rFonts w:ascii="Times New Roman" w:eastAsia="Times New Roman" w:hAnsi="Times New Roman" w:cs="Times New Roman"/>
          <w:sz w:val="24"/>
          <w:szCs w:val="24"/>
          <w:lang w:val="en-US" w:eastAsia="ru-RU"/>
        </w:rPr>
        <w:t>XX</w:t>
      </w:r>
      <w:r w:rsidRPr="006C52B6">
        <w:rPr>
          <w:rFonts w:ascii="Times New Roman" w:eastAsia="Times New Roman" w:hAnsi="Times New Roman" w:cs="Times New Roman"/>
          <w:sz w:val="24"/>
          <w:szCs w:val="24"/>
          <w:lang w:eastAsia="ru-RU"/>
        </w:rPr>
        <w:t xml:space="preserve"> веков, – ключевой в курсе. Он имеет как познавательное, так и воспитательное значение для школьников подросткового возраста. В данной программе изучению русской музыкальной литературе отводится второе полугодие 6 класса и весь 7 класс. </w:t>
      </w:r>
    </w:p>
    <w:p w:rsidR="006C52B6" w:rsidRPr="006C52B6" w:rsidRDefault="006C52B6" w:rsidP="006C52B6">
      <w:pPr>
        <w:spacing w:after="0"/>
        <w:ind w:firstLine="709"/>
        <w:jc w:val="center"/>
        <w:rPr>
          <w:rFonts w:ascii="Times New Roman" w:eastAsia="Times New Roman" w:hAnsi="Times New Roman" w:cs="Times New Roman"/>
          <w:b/>
          <w:i/>
          <w:sz w:val="24"/>
          <w:szCs w:val="24"/>
          <w:lang w:eastAsia="ru-RU"/>
        </w:rPr>
      </w:pPr>
    </w:p>
    <w:p w:rsidR="006C52B6" w:rsidRPr="006C52B6" w:rsidRDefault="006C52B6" w:rsidP="006C52B6">
      <w:pPr>
        <w:spacing w:after="0"/>
        <w:ind w:firstLine="709"/>
        <w:jc w:val="center"/>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b/>
          <w:i/>
          <w:sz w:val="24"/>
          <w:szCs w:val="24"/>
          <w:lang w:eastAsia="ru-RU"/>
        </w:rPr>
        <w:t>Русская церковная музыка, нотация, жанры и формы</w:t>
      </w:r>
      <w:r w:rsidRPr="006C52B6">
        <w:rPr>
          <w:rFonts w:ascii="Times New Roman" w:eastAsia="Times New Roman" w:hAnsi="Times New Roman" w:cs="Times New Roman"/>
          <w:i/>
          <w:sz w:val="24"/>
          <w:szCs w:val="24"/>
          <w:lang w:eastAsia="ru-RU"/>
        </w:rPr>
        <w:t>.</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Уникальная история формирования русской культуры в целом и музыкальной в частности. Особенности нотации (крюки и знамена). Профессиональная музыка – церковная. Приоритет вокального начала.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Для ознакомления предлагается прослушивание любых образцов знаменного распева, примеров раннего многоголосия (стихир, тропарей и кондаков).</w:t>
      </w: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ind w:firstLine="709"/>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i/>
          <w:sz w:val="24"/>
          <w:szCs w:val="24"/>
          <w:lang w:eastAsia="ru-RU"/>
        </w:rPr>
        <w:t xml:space="preserve">Музыкальная культура </w:t>
      </w:r>
      <w:r w:rsidRPr="006C52B6">
        <w:rPr>
          <w:rFonts w:ascii="Times New Roman" w:eastAsia="Times New Roman" w:hAnsi="Times New Roman" w:cs="Times New Roman"/>
          <w:b/>
          <w:i/>
          <w:sz w:val="24"/>
          <w:szCs w:val="24"/>
          <w:lang w:val="en-US" w:eastAsia="ru-RU"/>
        </w:rPr>
        <w:t>XVIII</w:t>
      </w:r>
      <w:r w:rsidRPr="006C52B6">
        <w:rPr>
          <w:rFonts w:ascii="Times New Roman" w:eastAsia="Times New Roman" w:hAnsi="Times New Roman" w:cs="Times New Roman"/>
          <w:b/>
          <w:i/>
          <w:sz w:val="24"/>
          <w:szCs w:val="24"/>
          <w:lang w:eastAsia="ru-RU"/>
        </w:rPr>
        <w:t xml:space="preserve"> века.</w:t>
      </w:r>
      <w:r w:rsidRPr="006C52B6">
        <w:rPr>
          <w:rFonts w:ascii="Times New Roman" w:eastAsia="Times New Roman" w:hAnsi="Times New Roman" w:cs="Times New Roman"/>
          <w:i/>
          <w:sz w:val="24"/>
          <w:szCs w:val="24"/>
          <w:lang w:eastAsia="ru-RU"/>
        </w:rPr>
        <w:t xml:space="preserve"> </w:t>
      </w:r>
      <w:r w:rsidRPr="006C52B6">
        <w:rPr>
          <w:rFonts w:ascii="Times New Roman" w:eastAsia="Times New Roman" w:hAnsi="Times New Roman" w:cs="Times New Roman"/>
          <w:b/>
          <w:i/>
          <w:sz w:val="24"/>
          <w:szCs w:val="24"/>
          <w:lang w:eastAsia="ru-RU"/>
        </w:rPr>
        <w:t>Творчество Д.С.Бортнянского,</w:t>
      </w:r>
      <w:r w:rsidRPr="006C52B6">
        <w:rPr>
          <w:rFonts w:ascii="Times New Roman" w:eastAsia="Times New Roman" w:hAnsi="Times New Roman" w:cs="Times New Roman"/>
          <w:i/>
          <w:sz w:val="24"/>
          <w:szCs w:val="24"/>
          <w:lang w:eastAsia="ru-RU"/>
        </w:rPr>
        <w:t xml:space="preserve"> </w:t>
      </w:r>
      <w:r w:rsidRPr="006C52B6">
        <w:rPr>
          <w:rFonts w:ascii="Times New Roman" w:eastAsia="Times New Roman" w:hAnsi="Times New Roman" w:cs="Times New Roman"/>
          <w:b/>
          <w:i/>
          <w:sz w:val="24"/>
          <w:szCs w:val="24"/>
          <w:lang w:eastAsia="ru-RU"/>
        </w:rPr>
        <w:t>М.С.Березовского</w:t>
      </w:r>
      <w:r w:rsidRPr="006C52B6">
        <w:rPr>
          <w:rFonts w:ascii="Times New Roman" w:eastAsia="Times New Roman" w:hAnsi="Times New Roman" w:cs="Times New Roman"/>
          <w:sz w:val="24"/>
          <w:szCs w:val="24"/>
          <w:lang w:eastAsia="ru-RU"/>
        </w:rPr>
        <w:t xml:space="preserve"> и других.</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Краткий экскурс в историю государства российского </w:t>
      </w:r>
      <w:r w:rsidRPr="006C52B6">
        <w:rPr>
          <w:rFonts w:ascii="Times New Roman" w:eastAsia="Times New Roman" w:hAnsi="Times New Roman" w:cs="Times New Roman"/>
          <w:sz w:val="24"/>
          <w:szCs w:val="24"/>
          <w:lang w:val="en-US" w:eastAsia="ru-RU"/>
        </w:rPr>
        <w:t>XVII</w:t>
      </w:r>
      <w:r w:rsidRPr="006C52B6">
        <w:rPr>
          <w:rFonts w:ascii="Times New Roman" w:eastAsia="Times New Roman" w:hAnsi="Times New Roman" w:cs="Times New Roman"/>
          <w:sz w:val="24"/>
          <w:szCs w:val="24"/>
          <w:lang w:eastAsia="ru-RU"/>
        </w:rPr>
        <w:t xml:space="preserve"> – начала </w:t>
      </w:r>
      <w:r w:rsidRPr="006C52B6">
        <w:rPr>
          <w:rFonts w:ascii="Times New Roman" w:eastAsia="Times New Roman" w:hAnsi="Times New Roman" w:cs="Times New Roman"/>
          <w:sz w:val="24"/>
          <w:szCs w:val="24"/>
          <w:lang w:val="en-US" w:eastAsia="ru-RU"/>
        </w:rPr>
        <w:t>XVIII</w:t>
      </w:r>
      <w:r w:rsidRPr="006C52B6">
        <w:rPr>
          <w:rFonts w:ascii="Times New Roman" w:eastAsia="Times New Roman" w:hAnsi="Times New Roman" w:cs="Times New Roman"/>
          <w:sz w:val="24"/>
          <w:szCs w:val="24"/>
          <w:lang w:eastAsia="ru-RU"/>
        </w:rPr>
        <w:t xml:space="preserve"> века. Раскол. Реформы Петра Великого. Новые эстетические нормы русской культуры. Жанры канта, партесного концерта. Возрастание роли инструментальной музыки. Возникновение русской оперы.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Для ознакомления предлагается  прослушивание частей хоровых концертов, увертюр из опер Д.С.Бортнянского и М.С.Березовского; русских кантов.</w:t>
      </w: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ind w:firstLine="709"/>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i/>
          <w:sz w:val="24"/>
          <w:szCs w:val="24"/>
          <w:lang w:eastAsia="ru-RU"/>
        </w:rPr>
        <w:t xml:space="preserve">Культура начала </w:t>
      </w:r>
      <w:r w:rsidRPr="006C52B6">
        <w:rPr>
          <w:rFonts w:ascii="Times New Roman" w:eastAsia="Times New Roman" w:hAnsi="Times New Roman" w:cs="Times New Roman"/>
          <w:b/>
          <w:i/>
          <w:sz w:val="24"/>
          <w:szCs w:val="24"/>
          <w:lang w:val="en-US" w:eastAsia="ru-RU"/>
        </w:rPr>
        <w:t>XIX</w:t>
      </w:r>
      <w:r w:rsidRPr="006C52B6">
        <w:rPr>
          <w:rFonts w:ascii="Times New Roman" w:eastAsia="Times New Roman" w:hAnsi="Times New Roman" w:cs="Times New Roman"/>
          <w:b/>
          <w:i/>
          <w:sz w:val="24"/>
          <w:szCs w:val="24"/>
          <w:lang w:eastAsia="ru-RU"/>
        </w:rPr>
        <w:t xml:space="preserve"> века</w:t>
      </w:r>
      <w:r w:rsidRPr="006C52B6">
        <w:rPr>
          <w:rFonts w:ascii="Times New Roman" w:eastAsia="Times New Roman" w:hAnsi="Times New Roman" w:cs="Times New Roman"/>
          <w:i/>
          <w:sz w:val="24"/>
          <w:szCs w:val="24"/>
          <w:lang w:eastAsia="ru-RU"/>
        </w:rPr>
        <w:t xml:space="preserve">. </w:t>
      </w:r>
      <w:r w:rsidRPr="006C52B6">
        <w:rPr>
          <w:rFonts w:ascii="Times New Roman" w:eastAsia="Times New Roman" w:hAnsi="Times New Roman" w:cs="Times New Roman"/>
          <w:b/>
          <w:i/>
          <w:sz w:val="24"/>
          <w:szCs w:val="24"/>
          <w:lang w:eastAsia="ru-RU"/>
        </w:rPr>
        <w:t>Романсы. Творчество А.А.Алябьева, А.Е.Гурилева, А.Л.Варламова.</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Формирование традиций домашнего музицирования. Романтизм и сентиментализм в русской поэзии и вокальной музыке. Формирование различных жанров русского романса: элегия, русская песни, баллада, романсы «о дальних странах», с использованием танцевальных жанров.</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Прослушивание произведений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А.А.Алябьев «Соловей»,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А.Л.Варламов</w:t>
      </w:r>
      <w:r w:rsidRPr="006C52B6">
        <w:rPr>
          <w:rFonts w:ascii="Times New Roman" w:eastAsia="Times New Roman" w:hAnsi="Times New Roman" w:cs="Times New Roman"/>
          <w:b/>
          <w:sz w:val="24"/>
          <w:szCs w:val="24"/>
          <w:lang w:eastAsia="ru-RU"/>
        </w:rPr>
        <w:t xml:space="preserve"> </w:t>
      </w:r>
      <w:r w:rsidRPr="006C52B6">
        <w:rPr>
          <w:rFonts w:ascii="Times New Roman" w:eastAsia="Times New Roman" w:hAnsi="Times New Roman" w:cs="Times New Roman"/>
          <w:sz w:val="24"/>
          <w:szCs w:val="24"/>
          <w:lang w:eastAsia="ru-RU"/>
        </w:rPr>
        <w:t>«Красный сарафан», «Белеет парус одинокий»,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А.Е.Гурилев «Колокольчик».</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Для ознакомления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А.А.Алябьев «Иртыш»,</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А.Е.Гурилев «Домик-крошечка»,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lastRenderedPageBreak/>
        <w:t>другие романсы по выбору преподавателя.</w:t>
      </w:r>
    </w:p>
    <w:p w:rsidR="006C52B6" w:rsidRPr="006C52B6" w:rsidRDefault="006C52B6" w:rsidP="006C52B6">
      <w:pPr>
        <w:spacing w:after="0"/>
        <w:ind w:firstLine="709"/>
        <w:jc w:val="center"/>
        <w:rPr>
          <w:rFonts w:ascii="Times New Roman" w:eastAsia="Times New Roman" w:hAnsi="Times New Roman" w:cs="Times New Roman"/>
          <w:b/>
          <w:i/>
          <w:sz w:val="24"/>
          <w:szCs w:val="24"/>
          <w:lang w:eastAsia="ru-RU"/>
        </w:rPr>
      </w:pPr>
    </w:p>
    <w:p w:rsidR="006C52B6" w:rsidRPr="006C52B6" w:rsidRDefault="006C52B6" w:rsidP="006C52B6">
      <w:pPr>
        <w:spacing w:after="0"/>
        <w:ind w:firstLine="709"/>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i/>
          <w:sz w:val="24"/>
          <w:szCs w:val="24"/>
          <w:lang w:eastAsia="ru-RU"/>
        </w:rPr>
        <w:t>Михаил Иванович Глинка.</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Жизненный и творческий путь</w:t>
      </w:r>
      <w:r w:rsidRPr="006C52B6">
        <w:rPr>
          <w:rFonts w:ascii="Times New Roman" w:eastAsia="Times New Roman" w:hAnsi="Times New Roman" w:cs="Times New Roman"/>
          <w:b/>
          <w:sz w:val="24"/>
          <w:szCs w:val="24"/>
          <w:lang w:eastAsia="ru-RU"/>
        </w:rPr>
        <w:t>.</w:t>
      </w:r>
      <w:r w:rsidRPr="006C52B6">
        <w:rPr>
          <w:rFonts w:ascii="Times New Roman" w:eastAsia="Times New Roman" w:hAnsi="Times New Roman" w:cs="Times New Roman"/>
          <w:sz w:val="24"/>
          <w:szCs w:val="24"/>
          <w:lang w:eastAsia="ru-RU"/>
        </w:rPr>
        <w:t xml:space="preserve"> Обучение в Италии, Германии. Зарождение русской музыкальной классики. Создание двух опер. Поездки во Францию, Испанию. Создание одночастных симфонических программных увертюр. Эпоха Глинки: современники композитора.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ab/>
        <w:t xml:space="preserve">Опера «Жизнь за царя» или «Иван Сусанин». Общая характеристика; композиция оперы. Музыкальные характеристики героев: русских и поляков. Различные виды сольных сцен (ария, каватина, песня, романс). Хоровые сцены. Понятия «интродукция», «эпилог». Танцы как характеристика поляков. Повторяющиеся темы в опере, их смысл и значение.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ab/>
        <w:t>Романсы Глинки – новое наполнение жанра, превращение романса в особый жанр камерной вокальной миниатюры. Роль русской поэзии, внимание к поэтическому тексту. Роль фортепианной партии в романсах. Разнообразие музыкальных форм.</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ab/>
        <w:t>Симфонические сочинения Глинки – одночастные программные симфонические миниатюры. Национальный колорит испанских увертюр. «Камаринская»: уникальная роль в становлении русской симфонической школы. «Вальс-фантазия».</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Прослушивание произведений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«Иван Сусанин» («Жизнь за царя»)  1 д.:  Интродукция,   Каватина и рондо Антониды, трио «Не томи, родимый»; 2 д.: Полонез, Краковяк, Вальс, Мазурка; 3 д.: Песня Вани, сцена Сусанина с поляками, Свадебный хор, Романс Антониды; 4 д.:  ария Сусанина; Эпилог: хор «Славься».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Романсы: «Жаворонок», «Попутная песня», «Я помню чудное мгновенье».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Симфонические произведения: «Камаринская», «Вальс-фантазия».</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Для ознакомления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Увертюра к опере «Руслан и Людмила»,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«Арагонская хота».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Романсы «Я здесь, Инезилья», «В крови горит огонь желанья», «Венецианская ночь» и др. по выбору преподавателя.</w:t>
      </w:r>
    </w:p>
    <w:p w:rsidR="006C52B6" w:rsidRPr="006C52B6" w:rsidRDefault="006C52B6" w:rsidP="006C52B6">
      <w:pPr>
        <w:spacing w:after="0"/>
        <w:ind w:firstLine="709"/>
        <w:jc w:val="center"/>
        <w:rPr>
          <w:rFonts w:ascii="Times New Roman" w:eastAsia="Times New Roman" w:hAnsi="Times New Roman" w:cs="Times New Roman"/>
          <w:b/>
          <w:i/>
          <w:sz w:val="24"/>
          <w:szCs w:val="24"/>
          <w:lang w:eastAsia="ru-RU"/>
        </w:rPr>
      </w:pPr>
    </w:p>
    <w:p w:rsidR="006C52B6" w:rsidRPr="006C52B6" w:rsidRDefault="006C52B6" w:rsidP="006C52B6">
      <w:pPr>
        <w:spacing w:after="0"/>
        <w:ind w:firstLine="709"/>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i/>
          <w:sz w:val="24"/>
          <w:szCs w:val="24"/>
          <w:lang w:eastAsia="ru-RU"/>
        </w:rPr>
        <w:t>Александр Сергеевич Даргомыжский.</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Жизненный и творческий путь. Значение дружбы с Глинкой. Новые эстетические задачи. Поиск выразительности музыкального языка, отношение к литературному тексту, передача в музыке интонаций разговорной речи.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ab/>
        <w:t xml:space="preserve">Социально-обличительная тематика в вокальных сочинениях.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ab/>
        <w:t>Опера в творчестве композитора, особенности музыкального языка в операх «Русалка», «Каменный гость». Психологизм образа Мельника, жанровые хоровые сцены, портретная характеристика Князя.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ab/>
        <w:t>Вокальная миниатюра</w:t>
      </w:r>
      <w:r w:rsidRPr="006C52B6">
        <w:rPr>
          <w:rFonts w:ascii="Times New Roman" w:eastAsia="Times New Roman" w:hAnsi="Times New Roman" w:cs="Times New Roman"/>
          <w:b/>
          <w:sz w:val="24"/>
          <w:szCs w:val="24"/>
          <w:lang w:eastAsia="ru-RU"/>
        </w:rPr>
        <w:t xml:space="preserve"> – </w:t>
      </w:r>
      <w:r w:rsidRPr="006C52B6">
        <w:rPr>
          <w:rFonts w:ascii="Times New Roman" w:eastAsia="Times New Roman" w:hAnsi="Times New Roman" w:cs="Times New Roman"/>
          <w:sz w:val="24"/>
          <w:szCs w:val="24"/>
          <w:lang w:eastAsia="ru-RU"/>
        </w:rPr>
        <w:t>появление новых жанров и тем (драматическая песня, сатирические сценки).</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Прослушивание произведений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Вокальные произведения: «Старый капрал»,  «Мне грустно», «Титулярный советник» «Мне минуло шестнадцать лет».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Опера «Русалка»: ария Мельника из 1 д. и сцена Мельника из 3 д., хор из 2 д. «Сватушка» и хоры русалок из 3 д., Песня Наташи из 2 д., Каватина Князя из 3 д.</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lastRenderedPageBreak/>
        <w:t>Для ознакомления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Романсы и песни «Ночной зефир», «Мельник» и другие по выбору преподавателя.</w:t>
      </w:r>
    </w:p>
    <w:p w:rsidR="006C52B6" w:rsidRPr="006C52B6" w:rsidRDefault="006C52B6" w:rsidP="006C52B6">
      <w:pPr>
        <w:spacing w:after="0"/>
        <w:ind w:firstLine="709"/>
        <w:jc w:val="center"/>
        <w:rPr>
          <w:rFonts w:ascii="Times New Roman" w:eastAsia="Times New Roman" w:hAnsi="Times New Roman" w:cs="Times New Roman"/>
          <w:b/>
          <w:i/>
          <w:sz w:val="24"/>
          <w:szCs w:val="24"/>
          <w:lang w:eastAsia="ru-RU"/>
        </w:rPr>
      </w:pPr>
    </w:p>
    <w:p w:rsidR="006C52B6" w:rsidRPr="006C52B6" w:rsidRDefault="006C52B6" w:rsidP="006C52B6">
      <w:pPr>
        <w:spacing w:after="0"/>
        <w:ind w:firstLine="709"/>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i/>
          <w:sz w:val="24"/>
          <w:szCs w:val="24"/>
          <w:lang w:eastAsia="ru-RU"/>
        </w:rPr>
        <w:t xml:space="preserve">Русская культура 60-х годов </w:t>
      </w:r>
      <w:r w:rsidRPr="006C52B6">
        <w:rPr>
          <w:rFonts w:ascii="Times New Roman" w:eastAsia="Times New Roman" w:hAnsi="Times New Roman" w:cs="Times New Roman"/>
          <w:b/>
          <w:i/>
          <w:sz w:val="24"/>
          <w:szCs w:val="24"/>
          <w:lang w:val="en-US" w:eastAsia="ru-RU"/>
        </w:rPr>
        <w:t>XIX</w:t>
      </w:r>
      <w:r w:rsidRPr="006C52B6">
        <w:rPr>
          <w:rFonts w:ascii="Times New Roman" w:eastAsia="Times New Roman" w:hAnsi="Times New Roman" w:cs="Times New Roman"/>
          <w:b/>
          <w:i/>
          <w:sz w:val="24"/>
          <w:szCs w:val="24"/>
          <w:lang w:eastAsia="ru-RU"/>
        </w:rPr>
        <w:t xml:space="preserve"> века.</w:t>
      </w:r>
      <w:r w:rsidRPr="006C52B6">
        <w:rPr>
          <w:rFonts w:ascii="Times New Roman" w:eastAsia="Times New Roman" w:hAnsi="Times New Roman" w:cs="Times New Roman"/>
          <w:i/>
          <w:sz w:val="24"/>
          <w:szCs w:val="24"/>
          <w:lang w:eastAsia="ru-RU"/>
        </w:rPr>
        <w:t xml:space="preserve"> </w:t>
      </w:r>
      <w:r w:rsidRPr="006C52B6">
        <w:rPr>
          <w:rFonts w:ascii="Times New Roman" w:eastAsia="Times New Roman" w:hAnsi="Times New Roman" w:cs="Times New Roman"/>
          <w:b/>
          <w:i/>
          <w:sz w:val="24"/>
          <w:szCs w:val="24"/>
          <w:lang w:eastAsia="ru-RU"/>
        </w:rPr>
        <w:t>Деятельность и творчество М.А.Балакирева.</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Общественно-политическая жизнь в 60-е годы. Расцвет литературы и искусства. «Западники» и славянофилы. Расцвет русской музыкальной классики во второй половине </w:t>
      </w:r>
      <w:r w:rsidRPr="006C52B6">
        <w:rPr>
          <w:rFonts w:ascii="Times New Roman" w:eastAsia="Times New Roman" w:hAnsi="Times New Roman" w:cs="Times New Roman"/>
          <w:sz w:val="24"/>
          <w:szCs w:val="24"/>
          <w:lang w:val="en-US" w:eastAsia="ru-RU"/>
        </w:rPr>
        <w:t>XIX</w:t>
      </w:r>
      <w:r w:rsidRPr="006C52B6">
        <w:rPr>
          <w:rFonts w:ascii="Times New Roman" w:eastAsia="Times New Roman" w:hAnsi="Times New Roman" w:cs="Times New Roman"/>
          <w:sz w:val="24"/>
          <w:szCs w:val="24"/>
          <w:lang w:eastAsia="ru-RU"/>
        </w:rPr>
        <w:t xml:space="preserve"> века, ее великие представители. Изменения в музыкальной жизни столиц. Образование РМО, открытие консерваторий, Бесплатная музыкальная школа. А.Н.Серов и В.В.Стасов, Антон и Николай Рубинштейны, М.А.Балакирев и «Могучая кучка».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ab/>
        <w:t>Для ознакомления возможно прослушивание фрагментов оперы А.Рубинштейна «Демон», фортепианной фантазии М.А.Балакирева «Исламей» или других произведений на усмотрение преподавателя.</w:t>
      </w: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ind w:firstLine="709"/>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i/>
          <w:sz w:val="24"/>
          <w:szCs w:val="24"/>
          <w:lang w:eastAsia="ru-RU"/>
        </w:rPr>
        <w:t>Александр Порфирьевич Бородин.</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Жизненный и творческий путь.     Многогранность личности А.П.Бородина. Научная, общественная деятельность, литературный талант.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ab/>
        <w:t>Опера «Князь Игорь» - центральное произведение композитора. Композиция оперы. Понятие «пролог», «финал» в опере.  Русь и Восток в музыке оперы. Музыкальные характеристики героев в сольных сценах (князь Игорь, Галицкий, хан Кончак, Ярославна). Хоровые сцены в опере. Место и роль «Половецких плясок».</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ab/>
        <w:t xml:space="preserve">Романсы А.П.Бородина. Глубокая лирика, красочность гармоний. Роль текста, фортепианной партии.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ab/>
        <w:t xml:space="preserve">Симфоническое наследие А.П.Бородина, формирование жанра русской симфонии в 60-х годах </w:t>
      </w:r>
      <w:r w:rsidRPr="006C52B6">
        <w:rPr>
          <w:rFonts w:ascii="Times New Roman" w:eastAsia="Times New Roman" w:hAnsi="Times New Roman" w:cs="Times New Roman"/>
          <w:sz w:val="24"/>
          <w:szCs w:val="24"/>
          <w:lang w:val="en-US" w:eastAsia="ru-RU"/>
        </w:rPr>
        <w:t>XIX</w:t>
      </w:r>
      <w:r w:rsidRPr="006C52B6">
        <w:rPr>
          <w:rFonts w:ascii="Times New Roman" w:eastAsia="Times New Roman" w:hAnsi="Times New Roman" w:cs="Times New Roman"/>
          <w:sz w:val="24"/>
          <w:szCs w:val="24"/>
          <w:lang w:eastAsia="ru-RU"/>
        </w:rPr>
        <w:t xml:space="preserve"> века. «Богатырская» симфония.</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Прослушивание произведений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Опера «Князь Игорь»: пролог, хор народа «Солнцу красному слава», сцена затмения; 1 д.: песня Галицкого,   ариозо Ярославны,  хор девушек «Мы к тебе, княгиня», хор бояр «Мужайся, княгиня», 2 д.: каватина Кончаковны, ария Игоря, ария Кончака, Половецкие пляски, 4 д.:  Плач Ярославны, хор поселян.</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Романсы «Спящая княжна», «Для берегов Отчизны»,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Симфония №2 «Богатырская».</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Для ознакомления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Квартет №2, 3 часть «Ноктюрн».</w:t>
      </w: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ind w:firstLine="709"/>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i/>
          <w:sz w:val="24"/>
          <w:szCs w:val="24"/>
          <w:lang w:eastAsia="ru-RU"/>
        </w:rPr>
        <w:t>Модест Петрович Мусоргский. Жизненный и творческий путь.</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Социальная направленность, историзм и новаторство творчества М.П.Мусоргского. Судьба наследия композитора, редакции его сочинений.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«Борис Годунов», история создания, редакции оперы, сложности постановки. Идейное содержание оперы. Композиция оперы, сквозное развитие действия, декламационное начало вокальных партий ряда персонажей – характерные черты новаторского подхода композитора к реализации замысла оперы.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ab/>
        <w:t xml:space="preserve">Вокальные произведения М.П.Мусоргского.  Продолжение традиций А.С.Даргомыжского, поиск выразительной речевой интонации. Круг поэтов, тематика циклов и песен М.П.Мусоргского. («Детская», «Светик Савишна» и др.).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lastRenderedPageBreak/>
        <w:tab/>
        <w:t xml:space="preserve">«Картинки с выставки» - лучшее инструментальное произведение  композитора. История создания, особенности построения, лейтмотив цикла. Оркестровая версия М.Равеля. </w:t>
      </w: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Прослушивание произведений: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«Борис Годунов»: оркестровое вступление, пролог 1к.: хор «На кого ты нас покидаешь», сцена с Митюхой, 2 к. целиком, 1 д. 1 к.: монолог Пимена, 1 д. 2 к.: песня Варлаама, 2 д. монолог Бориса, сцена с курантами, 4 д. 1 к.: хор «Кормилец-батюшка», сцена с Юродивым, 4 д.3 к.: хор «Расходилась, разгулялась»</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«Картинки с выставки» (возможно фрагменты на усмотрение преподавателя).</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Для ознакомления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Песни: «Семинарист», «Светик Савишна», «Колыбельная Еремушке», вокальный цикл «Детская»,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симфоническая картина «Ночь на Лысой горе», вступление к опере «Хованщина» («Рассвет на Москве-реке»).</w:t>
      </w:r>
    </w:p>
    <w:p w:rsidR="006C52B6" w:rsidRPr="006C52B6" w:rsidRDefault="006C52B6" w:rsidP="006C52B6">
      <w:pPr>
        <w:spacing w:after="0"/>
        <w:ind w:firstLine="709"/>
        <w:jc w:val="both"/>
        <w:rPr>
          <w:rFonts w:ascii="Times New Roman" w:eastAsia="Times New Roman" w:hAnsi="Times New Roman" w:cs="Times New Roman"/>
          <w:b/>
          <w:i/>
          <w:sz w:val="24"/>
          <w:szCs w:val="24"/>
          <w:lang w:eastAsia="ru-RU"/>
        </w:rPr>
      </w:pPr>
    </w:p>
    <w:p w:rsidR="006C52B6" w:rsidRPr="006C52B6" w:rsidRDefault="006C52B6" w:rsidP="006C52B6">
      <w:pPr>
        <w:spacing w:after="0"/>
        <w:ind w:firstLine="709"/>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i/>
          <w:sz w:val="24"/>
          <w:szCs w:val="24"/>
          <w:lang w:eastAsia="ru-RU"/>
        </w:rPr>
        <w:t>Николай Андреевич Римский-Корсаков. Жизненный и творческий путь.</w:t>
      </w:r>
      <w:r w:rsidRPr="006C52B6">
        <w:rPr>
          <w:rFonts w:ascii="Times New Roman" w:eastAsia="Times New Roman" w:hAnsi="Times New Roman" w:cs="Times New Roman"/>
          <w:b/>
          <w:sz w:val="24"/>
          <w:szCs w:val="24"/>
          <w:lang w:eastAsia="ru-RU"/>
        </w:rPr>
        <w:t xml:space="preserve"> </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Многогранность творческой, педагогической и общественной деятельности Н.А.Римского-Корсакова. Значение оперного жанра в творчестве композитора. Сказка, история и повседневный быт народа в операх Н.А.Римского-Корсакова. Опера  «Снегурочка», литературный источник сюжета. Композиция оперы. Пантеизм, сказочность, реальность, обрядовость в опере. Музыкальные характеристики реальных и сказочных героев. Лейтмотивы в опере.</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ab/>
        <w:t xml:space="preserve">Симфоническое творчество Н.А.Римского-Корсакова. «Шехерезада» - программный замысел сюиты. Средства создания восточного колорита. Лейтмотивы, их развитие. Роль лейттембров. </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Прослушивание произведений: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Опера «Снегурочка». Пролог – вступление, песня и пляска птиц, ария и ариэтта Снегурочки, Проводы масленицы; 1 д.: 1 и 2 песни Леля, ариозо Снегурочки; 2 д.: клич Бирючей, шествие царя Берендея, каватина царя Берендея; 3 д.: хор «Ай, во поле липенька», пляска скоморохов, третья песня Леля, ариозо Мизгиря; 4 д.: сцена таяния Снегурочки, заключительный хор.</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Симфоническая сюита «Шехерезада».</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Для ознакомления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Романсы, камерная лирика Н.А.Римского</w:t>
      </w:r>
      <w:r w:rsidRPr="006C52B6">
        <w:rPr>
          <w:rFonts w:ascii="Times New Roman" w:eastAsia="Times New Roman" w:hAnsi="Times New Roman" w:cs="Times New Roman"/>
          <w:b/>
          <w:sz w:val="24"/>
          <w:szCs w:val="24"/>
          <w:lang w:eastAsia="ru-RU"/>
        </w:rPr>
        <w:t>-</w:t>
      </w:r>
      <w:r w:rsidRPr="006C52B6">
        <w:rPr>
          <w:rFonts w:ascii="Times New Roman" w:eastAsia="Times New Roman" w:hAnsi="Times New Roman" w:cs="Times New Roman"/>
          <w:sz w:val="24"/>
          <w:szCs w:val="24"/>
          <w:lang w:eastAsia="ru-RU"/>
        </w:rPr>
        <w:t xml:space="preserve">Корсакова («Не ветер, вея с высоты»,  «Звонче жаворонка пенье», «Не пой, красавица…») на усмотрение преподавателя. </w:t>
      </w:r>
    </w:p>
    <w:p w:rsidR="006C52B6" w:rsidRPr="006C52B6" w:rsidRDefault="006C52B6" w:rsidP="006C52B6">
      <w:pPr>
        <w:spacing w:after="0"/>
        <w:ind w:firstLine="709"/>
        <w:jc w:val="center"/>
        <w:rPr>
          <w:rFonts w:ascii="Times New Roman" w:eastAsia="Times New Roman" w:hAnsi="Times New Roman" w:cs="Times New Roman"/>
          <w:b/>
          <w:i/>
          <w:sz w:val="24"/>
          <w:szCs w:val="24"/>
          <w:lang w:eastAsia="ru-RU"/>
        </w:rPr>
      </w:pPr>
    </w:p>
    <w:p w:rsidR="006C52B6" w:rsidRPr="006C52B6" w:rsidRDefault="006C52B6" w:rsidP="006C52B6">
      <w:pPr>
        <w:spacing w:after="0"/>
        <w:ind w:firstLine="709"/>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i/>
          <w:sz w:val="24"/>
          <w:szCs w:val="24"/>
          <w:lang w:eastAsia="ru-RU"/>
        </w:rPr>
        <w:t>Петр Ильич Чайковский. Жизненный и творческий путь.</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Композитор, музыкальный критик, педагог, дирижер. Признание музыки Чайковского при жизни композитора во всем мире. Оперы и симфонии как ведущие жанры творчества.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ab/>
        <w:t>Первая симфония «Зимние грезы», ее программный замысел. Строение цикла, особенности сонатной формы 1 части. Использование народной песни как темы в финале симфонии.</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lastRenderedPageBreak/>
        <w:tab/>
        <w:t xml:space="preserve">«Евгений Онегин» - «лирические сцены». Литературный источник сюжета, история первой постановки оперы силами студентов Московской консерватории. Композиция оперы. Новый тип русской оперы – лирико-психологический. Особенности драматургии, понятие «сцена». Музыкальные характеристики главных героев. Интонационная близость характеристик Татьяны и Ленского. Темы, связанные с главными героями оперы, изложение тем в разных картинах. </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Прослушивание произведений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Симфония №1 «Зимние грезы»,</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Опера «Евгений Онегин». 1к.: вступление, дуэт Татьяны и Ольги, хоры крестьян, ария Ольги, ариозо Ленского «Я люблю вас»; 2 к.: вступление, сцена письмаТатьяны; 3 к.: хор «Девицы, красавицы», ария Онегина, 4 к.: вступление, вальс с хором, мазурка и финал, 5 к.: вступление, ария Ленского, дуэт «Враги», сцена поединка, 6 к.: полонез, ария Гремина, ариозо Онегина; 7 к.: монолог Татьяны, дуэт «Счастье было так возможно», ариозо Онегина «О, не гони, меня ты любишь».</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Для ознакомления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Увертюра-фантазия «Ромео и Джульетта»,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Симфония № 4,</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Квартет № 1, 2 часть,</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Концерт для фортепиано с оркестром № 1,</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Романсы «День ли царит», «То было раннею весной», «Благословляю вас, леса» и другие на усмотрение преподавателя.</w:t>
      </w:r>
    </w:p>
    <w:p w:rsidR="006C52B6" w:rsidRPr="006C52B6" w:rsidRDefault="006C52B6" w:rsidP="006C52B6">
      <w:pPr>
        <w:spacing w:after="0"/>
        <w:jc w:val="center"/>
        <w:rPr>
          <w:rFonts w:ascii="Times New Roman" w:eastAsia="Times New Roman" w:hAnsi="Times New Roman" w:cs="Times New Roman"/>
          <w:b/>
          <w:sz w:val="24"/>
          <w:szCs w:val="24"/>
          <w:lang w:eastAsia="ru-RU"/>
        </w:rPr>
      </w:pPr>
    </w:p>
    <w:p w:rsidR="006C52B6" w:rsidRPr="006C52B6" w:rsidRDefault="006C52B6" w:rsidP="006C52B6">
      <w:pPr>
        <w:spacing w:after="0"/>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 xml:space="preserve">ОТЕЧЕСТВЕННАЯ МУЗЫКАЛЬНАЯ ЛИТЕРАТУРА ХХ ВЕКА </w:t>
      </w:r>
    </w:p>
    <w:p w:rsidR="006C52B6" w:rsidRPr="006C52B6" w:rsidRDefault="006C52B6" w:rsidP="006C52B6">
      <w:pPr>
        <w:spacing w:after="0"/>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(5 год обучения)</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Пятый год обучения музыкальной литературе является итоговым в музыкальной школе. Его основная задача – при помощи уже имеющихся у учащихся навыков работы с учебником, нотным текстом, дополнительными источниками информации  существенно расширить их музыкальный кругозор, увеличить объем знаний в  области русской и советской музыкальной культуры, научить подростков ориентироваться в современном музыкальном мире. При изучении  театральных произведений рекомендуется использовать возможности видеозаписи. Необходимо также знакомить учеников с выдающимися исполнителями современности. Заключительный раздел, посвященный изучению музыки последней трети двадцатого столетия, является ознакомительным, музыкальные примеры для прослушивания педагог может отобрать исходя из уровня подготовки учеников, их интересов, наличия звукозаписей.</w:t>
      </w:r>
    </w:p>
    <w:p w:rsidR="006C52B6" w:rsidRPr="006C52B6" w:rsidRDefault="006C52B6" w:rsidP="006C52B6">
      <w:pPr>
        <w:spacing w:after="0"/>
        <w:ind w:firstLine="709"/>
        <w:jc w:val="center"/>
        <w:rPr>
          <w:rFonts w:ascii="Times New Roman" w:eastAsia="Times New Roman" w:hAnsi="Times New Roman" w:cs="Times New Roman"/>
          <w:b/>
          <w:i/>
          <w:sz w:val="24"/>
          <w:szCs w:val="24"/>
          <w:lang w:eastAsia="ru-RU"/>
        </w:rPr>
      </w:pPr>
    </w:p>
    <w:p w:rsidR="006C52B6" w:rsidRPr="006C52B6" w:rsidRDefault="006C52B6" w:rsidP="006C52B6">
      <w:pPr>
        <w:spacing w:after="0"/>
        <w:ind w:firstLine="709"/>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i/>
          <w:sz w:val="24"/>
          <w:szCs w:val="24"/>
          <w:lang w:eastAsia="ru-RU"/>
        </w:rPr>
        <w:t xml:space="preserve">Русская культура в конце </w:t>
      </w:r>
      <w:r w:rsidRPr="006C52B6">
        <w:rPr>
          <w:rFonts w:ascii="Times New Roman" w:eastAsia="Times New Roman" w:hAnsi="Times New Roman" w:cs="Times New Roman"/>
          <w:b/>
          <w:i/>
          <w:sz w:val="24"/>
          <w:szCs w:val="24"/>
          <w:lang w:val="en-US" w:eastAsia="ru-RU"/>
        </w:rPr>
        <w:t>XIX</w:t>
      </w:r>
      <w:r w:rsidRPr="006C52B6">
        <w:rPr>
          <w:rFonts w:ascii="Times New Roman" w:eastAsia="Times New Roman" w:hAnsi="Times New Roman" w:cs="Times New Roman"/>
          <w:b/>
          <w:i/>
          <w:sz w:val="24"/>
          <w:szCs w:val="24"/>
          <w:lang w:eastAsia="ru-RU"/>
        </w:rPr>
        <w:t xml:space="preserve"> - начале </w:t>
      </w:r>
      <w:r w:rsidRPr="006C52B6">
        <w:rPr>
          <w:rFonts w:ascii="Times New Roman" w:eastAsia="Times New Roman" w:hAnsi="Times New Roman" w:cs="Times New Roman"/>
          <w:b/>
          <w:i/>
          <w:sz w:val="24"/>
          <w:szCs w:val="24"/>
          <w:lang w:val="en-US" w:eastAsia="ru-RU"/>
        </w:rPr>
        <w:t>XX</w:t>
      </w:r>
      <w:r w:rsidRPr="006C52B6">
        <w:rPr>
          <w:rFonts w:ascii="Times New Roman" w:eastAsia="Times New Roman" w:hAnsi="Times New Roman" w:cs="Times New Roman"/>
          <w:b/>
          <w:i/>
          <w:sz w:val="24"/>
          <w:szCs w:val="24"/>
          <w:lang w:eastAsia="ru-RU"/>
        </w:rPr>
        <w:t xml:space="preserve"> веков.</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«Серебряный век» русской культуры. Меценаты и музыкально-общественные деятели. Развитие музыкального образования. Связи с отечественным искусством и литературой. «Мир искусства». Выдающиеся исполнители этого периода.</w:t>
      </w:r>
    </w:p>
    <w:p w:rsidR="006C52B6" w:rsidRPr="006C52B6" w:rsidRDefault="006C52B6" w:rsidP="006C52B6">
      <w:pPr>
        <w:spacing w:after="0"/>
        <w:ind w:firstLine="709"/>
        <w:jc w:val="center"/>
        <w:rPr>
          <w:rFonts w:ascii="Times New Roman" w:eastAsia="Times New Roman" w:hAnsi="Times New Roman" w:cs="Times New Roman"/>
          <w:b/>
          <w:i/>
          <w:sz w:val="24"/>
          <w:szCs w:val="24"/>
          <w:lang w:eastAsia="ru-RU"/>
        </w:rPr>
      </w:pPr>
    </w:p>
    <w:p w:rsidR="006C52B6" w:rsidRPr="006C52B6" w:rsidRDefault="006C52B6" w:rsidP="006C52B6">
      <w:pPr>
        <w:spacing w:after="0"/>
        <w:ind w:firstLine="709"/>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i/>
          <w:sz w:val="24"/>
          <w:szCs w:val="24"/>
          <w:lang w:eastAsia="ru-RU"/>
        </w:rPr>
        <w:t>Творчество С.И.Танеева.</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Многогранность и своеобразие личности. Вклад С.И.Танеева в музыкальную жизнь Москвы. Творческое и научное наследие.</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i/>
          <w:sz w:val="24"/>
          <w:szCs w:val="24"/>
          <w:lang w:eastAsia="ru-RU"/>
        </w:rPr>
        <w:lastRenderedPageBreak/>
        <w:tab/>
        <w:t>Для ознакомления</w:t>
      </w:r>
      <w:r w:rsidRPr="006C52B6">
        <w:rPr>
          <w:rFonts w:ascii="Times New Roman" w:eastAsia="Times New Roman" w:hAnsi="Times New Roman" w:cs="Times New Roman"/>
          <w:sz w:val="24"/>
          <w:szCs w:val="24"/>
          <w:lang w:eastAsia="ru-RU"/>
        </w:rPr>
        <w:t xml:space="preserve"> рекомендуется прослушивание кантаты  «Иоанн Дамаскин», Симфонии до минор,  романсов и хоров по выбору преподавателя.</w:t>
      </w:r>
      <w:r w:rsidRPr="006C52B6">
        <w:rPr>
          <w:rFonts w:ascii="Times New Roman" w:eastAsia="Times New Roman" w:hAnsi="Times New Roman" w:cs="Times New Roman"/>
          <w:b/>
          <w:sz w:val="24"/>
          <w:szCs w:val="24"/>
          <w:lang w:eastAsia="ru-RU"/>
        </w:rPr>
        <w:t xml:space="preserve"> </w:t>
      </w:r>
    </w:p>
    <w:p w:rsidR="006C52B6" w:rsidRPr="006C52B6" w:rsidRDefault="006C52B6" w:rsidP="006C52B6">
      <w:pPr>
        <w:spacing w:after="0"/>
        <w:ind w:firstLine="709"/>
        <w:jc w:val="center"/>
        <w:rPr>
          <w:rFonts w:ascii="Times New Roman" w:eastAsia="Times New Roman" w:hAnsi="Times New Roman" w:cs="Times New Roman"/>
          <w:b/>
          <w:i/>
          <w:sz w:val="24"/>
          <w:szCs w:val="24"/>
          <w:lang w:eastAsia="ru-RU"/>
        </w:rPr>
      </w:pPr>
    </w:p>
    <w:p w:rsidR="006C52B6" w:rsidRPr="006C52B6" w:rsidRDefault="006C52B6" w:rsidP="006C52B6">
      <w:pPr>
        <w:spacing w:after="0"/>
        <w:ind w:firstLine="709"/>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i/>
          <w:sz w:val="24"/>
          <w:szCs w:val="24"/>
          <w:lang w:eastAsia="ru-RU"/>
        </w:rPr>
        <w:t>Творчество А.К.Лядова</w:t>
      </w:r>
      <w:r w:rsidRPr="006C52B6">
        <w:rPr>
          <w:rFonts w:ascii="Times New Roman" w:eastAsia="Times New Roman" w:hAnsi="Times New Roman" w:cs="Times New Roman"/>
          <w:i/>
          <w:sz w:val="24"/>
          <w:szCs w:val="24"/>
          <w:lang w:eastAsia="ru-RU"/>
        </w:rPr>
        <w:t>.</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Специфика стиля – преобладание малых форм в фортепианной и симфонической музыке. Преобладание сказочной тематики в программных произведениях.</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i/>
          <w:sz w:val="24"/>
          <w:szCs w:val="24"/>
          <w:lang w:eastAsia="ru-RU"/>
        </w:rPr>
        <w:tab/>
        <w:t>Для ознакомления</w:t>
      </w:r>
      <w:r w:rsidRPr="006C52B6">
        <w:rPr>
          <w:rFonts w:ascii="Times New Roman" w:eastAsia="Times New Roman" w:hAnsi="Times New Roman" w:cs="Times New Roman"/>
          <w:sz w:val="24"/>
          <w:szCs w:val="24"/>
          <w:lang w:eastAsia="ru-RU"/>
        </w:rPr>
        <w:t xml:space="preserve"> рекомендуется прослушивание  симфонических произведений «Волшебное озеро», «Кикимора», фортепианных пьес «Музыкальная табакерка», «Про старину». </w:t>
      </w:r>
    </w:p>
    <w:p w:rsidR="006C52B6" w:rsidRPr="006C52B6" w:rsidRDefault="006C52B6" w:rsidP="006C52B6">
      <w:pPr>
        <w:spacing w:after="0"/>
        <w:jc w:val="both"/>
        <w:rPr>
          <w:rFonts w:ascii="Times New Roman" w:eastAsia="Times New Roman" w:hAnsi="Times New Roman" w:cs="Times New Roman"/>
          <w:sz w:val="24"/>
          <w:szCs w:val="24"/>
          <w:lang w:eastAsia="ru-RU"/>
        </w:rPr>
      </w:pPr>
    </w:p>
    <w:p w:rsidR="006C52B6" w:rsidRPr="006C52B6" w:rsidRDefault="006C52B6" w:rsidP="006C52B6">
      <w:pPr>
        <w:spacing w:after="0"/>
        <w:ind w:firstLine="709"/>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i/>
          <w:sz w:val="24"/>
          <w:szCs w:val="24"/>
          <w:lang w:eastAsia="ru-RU"/>
        </w:rPr>
        <w:t>Творчество А.К.Глазунова</w:t>
      </w:r>
      <w:r w:rsidRPr="006C52B6">
        <w:rPr>
          <w:rFonts w:ascii="Times New Roman" w:eastAsia="Times New Roman" w:hAnsi="Times New Roman" w:cs="Times New Roman"/>
          <w:sz w:val="24"/>
          <w:szCs w:val="24"/>
          <w:lang w:eastAsia="ru-RU"/>
        </w:rPr>
        <w:t>.</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Общая характеристика творчества. Жанровое разнообразие сочинений. Развитие традиций русской симфонической музыки. Жанр балета в творчестве композитора</w:t>
      </w:r>
    </w:p>
    <w:p w:rsidR="006C52B6" w:rsidRPr="006C52B6" w:rsidRDefault="006C52B6" w:rsidP="006C52B6">
      <w:pPr>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i/>
          <w:sz w:val="24"/>
          <w:szCs w:val="24"/>
          <w:lang w:eastAsia="ru-RU"/>
        </w:rPr>
        <w:tab/>
        <w:t>Для ознакомления</w:t>
      </w:r>
      <w:r w:rsidRPr="006C52B6">
        <w:rPr>
          <w:rFonts w:ascii="Times New Roman" w:eastAsia="Times New Roman" w:hAnsi="Times New Roman" w:cs="Times New Roman"/>
          <w:sz w:val="24"/>
          <w:szCs w:val="24"/>
          <w:lang w:eastAsia="ru-RU"/>
        </w:rPr>
        <w:t xml:space="preserve"> рекомендуется прослушивание Симфонии №5, Концерта для скрипки с оркестром, фрагментов балета «Раймонда». </w:t>
      </w:r>
    </w:p>
    <w:p w:rsidR="006C52B6" w:rsidRPr="006C52B6" w:rsidRDefault="006C52B6" w:rsidP="006C52B6">
      <w:pPr>
        <w:spacing w:after="0"/>
        <w:ind w:firstLine="709"/>
        <w:jc w:val="center"/>
        <w:rPr>
          <w:rFonts w:ascii="Times New Roman" w:eastAsia="Times New Roman" w:hAnsi="Times New Roman" w:cs="Times New Roman"/>
          <w:b/>
          <w:i/>
          <w:sz w:val="24"/>
          <w:szCs w:val="24"/>
          <w:lang w:eastAsia="ru-RU"/>
        </w:rPr>
      </w:pPr>
    </w:p>
    <w:p w:rsidR="006C52B6" w:rsidRPr="006C52B6" w:rsidRDefault="006C52B6" w:rsidP="006C52B6">
      <w:pPr>
        <w:spacing w:after="0"/>
        <w:ind w:firstLine="709"/>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i/>
          <w:sz w:val="24"/>
          <w:szCs w:val="24"/>
          <w:lang w:eastAsia="ru-RU"/>
        </w:rPr>
        <w:t>Творчество С.В.Рахманинова</w:t>
      </w:r>
      <w:r w:rsidRPr="006C52B6">
        <w:rPr>
          <w:rFonts w:ascii="Times New Roman" w:eastAsia="Times New Roman" w:hAnsi="Times New Roman" w:cs="Times New Roman"/>
          <w:i/>
          <w:sz w:val="24"/>
          <w:szCs w:val="24"/>
          <w:lang w:eastAsia="ru-RU"/>
        </w:rPr>
        <w:t>.</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Биография. Наследник традиций П.И.Чайковского. Русский мелодизм в духовных и светских сочинениях. С.В.Рахманинов – выдающийся пианист. Обзор творчества.</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Прослушивание произведений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Концерт № 2 для фортепиано с оркестром,</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Романсы «Не пой, красавица», «Вешние воды», «Вокализ»,</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Прелюдии до-диез минор, Ре мажор,</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Музыкальный момент ми минор.</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Для ознакомления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Концерт № 3 для фортепиано с оркестром,</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Романсы «Сирень», «Здесь хорошо» и другие по выбору преподавателя,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прелюдии, музыкальные моменты, этюды-картины по выбору преподавателя.</w:t>
      </w:r>
    </w:p>
    <w:p w:rsidR="006C52B6" w:rsidRPr="006C52B6" w:rsidRDefault="006C52B6" w:rsidP="006C52B6">
      <w:pPr>
        <w:spacing w:after="0"/>
        <w:ind w:firstLine="709"/>
        <w:jc w:val="center"/>
        <w:rPr>
          <w:rFonts w:ascii="Times New Roman" w:eastAsia="Times New Roman" w:hAnsi="Times New Roman" w:cs="Times New Roman"/>
          <w:b/>
          <w:i/>
          <w:sz w:val="24"/>
          <w:szCs w:val="24"/>
          <w:lang w:eastAsia="ru-RU"/>
        </w:rPr>
      </w:pPr>
    </w:p>
    <w:p w:rsidR="006C52B6" w:rsidRPr="006C52B6" w:rsidRDefault="006C52B6" w:rsidP="006C52B6">
      <w:pPr>
        <w:spacing w:after="0"/>
        <w:ind w:firstLine="709"/>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i/>
          <w:sz w:val="24"/>
          <w:szCs w:val="24"/>
          <w:lang w:eastAsia="ru-RU"/>
        </w:rPr>
        <w:t>Творчество А.Н.Скрябина</w:t>
      </w:r>
      <w:r w:rsidRPr="006C52B6">
        <w:rPr>
          <w:rFonts w:ascii="Times New Roman" w:eastAsia="Times New Roman" w:hAnsi="Times New Roman" w:cs="Times New Roman"/>
          <w:sz w:val="24"/>
          <w:szCs w:val="24"/>
          <w:lang w:eastAsia="ru-RU"/>
        </w:rPr>
        <w:t>.</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Биография. Особенности мировоззрения и отношения к творчеству. Эволюция музыкального языка – гармонии, ритма, метра, мелодии. Симфонические и фортепианные жанры в музыке Скрябина. Жанр поэмы. Новая трактовка симфонического оркестра, расширение состава, особенности тематизма, тембры-символы.</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Прослушивание произведений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Прелюдии ор. 11 по выбору преподавателя,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Этюд ре-диез минор ор. 8,</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Для ознакомления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«Поэма экстаза»,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Две поэмы ор.32.</w:t>
      </w:r>
    </w:p>
    <w:p w:rsidR="006C52B6" w:rsidRPr="006C52B6" w:rsidRDefault="006C52B6" w:rsidP="006C52B6">
      <w:pPr>
        <w:spacing w:after="0"/>
        <w:ind w:firstLine="709"/>
        <w:jc w:val="center"/>
        <w:rPr>
          <w:rFonts w:ascii="Times New Roman" w:eastAsia="Times New Roman" w:hAnsi="Times New Roman" w:cs="Times New Roman"/>
          <w:b/>
          <w:i/>
          <w:sz w:val="24"/>
          <w:szCs w:val="24"/>
          <w:lang w:eastAsia="ru-RU"/>
        </w:rPr>
      </w:pPr>
    </w:p>
    <w:p w:rsidR="006C52B6" w:rsidRPr="006C52B6" w:rsidRDefault="006C52B6" w:rsidP="006C52B6">
      <w:pPr>
        <w:spacing w:after="0"/>
        <w:ind w:firstLine="709"/>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i/>
          <w:sz w:val="24"/>
          <w:szCs w:val="24"/>
          <w:lang w:eastAsia="ru-RU"/>
        </w:rPr>
        <w:t>Биография И.Ф.Стравинского, «Русские сезоны»</w:t>
      </w:r>
      <w:r w:rsidRPr="006C52B6">
        <w:rPr>
          <w:rFonts w:ascii="Times New Roman" w:eastAsia="Times New Roman" w:hAnsi="Times New Roman" w:cs="Times New Roman"/>
          <w:i/>
          <w:sz w:val="24"/>
          <w:szCs w:val="24"/>
          <w:lang w:eastAsia="ru-RU"/>
        </w:rPr>
        <w:t>.</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Многогранность творческой деятельности Стравинского. Новые стилевые веяния и композиторские техники. Личность С.П.Дягилева, роль его антрепризы в развитии и популяризации российской культуры. «Мир искусства».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lastRenderedPageBreak/>
        <w:tab/>
        <w:t>Балеты И.Ф.Стравинского: «Жар-птица» и  «Петрушка». Значение сочинений «русского периода», новации в драматургии, хореографии и музыке балета.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ab/>
        <w:t>Новые стилевые веяния и композиторские техники, менявшиеся на протяжении творчества И.Ф.Стравинского.</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Прослушивание произведений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Балет «Петрушка».</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Для ознакомления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Фрагменты балетов «Жар-Птица» и «Весна Священная». </w:t>
      </w:r>
    </w:p>
    <w:p w:rsidR="006C52B6" w:rsidRPr="006C52B6" w:rsidRDefault="006C52B6" w:rsidP="006C52B6">
      <w:pPr>
        <w:spacing w:after="0"/>
        <w:ind w:firstLine="709"/>
        <w:jc w:val="center"/>
        <w:rPr>
          <w:rFonts w:ascii="Times New Roman" w:eastAsia="Times New Roman" w:hAnsi="Times New Roman" w:cs="Times New Roman"/>
          <w:b/>
          <w:i/>
          <w:sz w:val="24"/>
          <w:szCs w:val="24"/>
          <w:lang w:eastAsia="ru-RU"/>
        </w:rPr>
      </w:pPr>
    </w:p>
    <w:p w:rsidR="006C52B6" w:rsidRPr="006C52B6" w:rsidRDefault="006C52B6" w:rsidP="006C52B6">
      <w:pPr>
        <w:spacing w:after="0"/>
        <w:ind w:firstLine="709"/>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i/>
          <w:sz w:val="24"/>
          <w:szCs w:val="24"/>
          <w:lang w:eastAsia="ru-RU"/>
        </w:rPr>
        <w:t>Отечественная музыкальная культура 20-30-х годов ХХ века</w:t>
      </w:r>
      <w:r w:rsidRPr="006C52B6">
        <w:rPr>
          <w:rFonts w:ascii="Times New Roman" w:eastAsia="Times New Roman" w:hAnsi="Times New Roman" w:cs="Times New Roman"/>
          <w:i/>
          <w:sz w:val="24"/>
          <w:szCs w:val="24"/>
          <w:lang w:eastAsia="ru-RU"/>
        </w:rPr>
        <w:t>.</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Революции в России начала ХХ века. Социально-культурный перелом. Новые условия бытования музыкальной культуры в 20-40-е годы ХХ века. Новые жанры и новые темы.</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i/>
          <w:sz w:val="24"/>
          <w:szCs w:val="24"/>
          <w:lang w:eastAsia="ru-RU"/>
        </w:rPr>
        <w:t>Для ознакомления</w:t>
      </w:r>
      <w:r w:rsidRPr="006C52B6">
        <w:rPr>
          <w:rFonts w:ascii="Times New Roman" w:eastAsia="Times New Roman" w:hAnsi="Times New Roman" w:cs="Times New Roman"/>
          <w:sz w:val="24"/>
          <w:szCs w:val="24"/>
          <w:lang w:eastAsia="ru-RU"/>
        </w:rPr>
        <w:t xml:space="preserve"> возможно прослушивание произведений: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А.В.Мосолов «Завод»,</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В.М. Дешевов «Рельсы»</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и других на усмотрение преподавателя.</w:t>
      </w:r>
    </w:p>
    <w:p w:rsidR="006C52B6" w:rsidRPr="006C52B6" w:rsidRDefault="006C52B6" w:rsidP="006C52B6">
      <w:pPr>
        <w:spacing w:after="0"/>
        <w:ind w:firstLine="709"/>
        <w:jc w:val="center"/>
        <w:rPr>
          <w:rFonts w:ascii="Times New Roman" w:eastAsia="Times New Roman" w:hAnsi="Times New Roman" w:cs="Times New Roman"/>
          <w:b/>
          <w:i/>
          <w:sz w:val="24"/>
          <w:szCs w:val="24"/>
          <w:lang w:eastAsia="ru-RU"/>
        </w:rPr>
      </w:pPr>
    </w:p>
    <w:p w:rsidR="006C52B6" w:rsidRPr="006C52B6" w:rsidRDefault="006C52B6" w:rsidP="006C52B6">
      <w:pPr>
        <w:spacing w:after="0"/>
        <w:ind w:firstLine="709"/>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i/>
          <w:sz w:val="24"/>
          <w:szCs w:val="24"/>
          <w:lang w:eastAsia="ru-RU"/>
        </w:rPr>
        <w:t>Сергей Сергеевич Прокофьев. Жизненный и творческий путь.</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Сочетание двух эпох в его творчестве: дореволюционной и советской. С.С.Прокофьев – выдающийся пианист. Уникальное сотрудничество С.С.Прокофьева и С.М.Эйзенштейна. «Александр Невский» - киномузыка, переросшая в самостоятельное оркестровое произведение.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ab/>
        <w:t>Балеты С.С.Прокофьева – продолжение реформ П.И.Чайковского, И.Ф.Стравинского. Выбор сюжетов. Лейтмотивы, их роль в симфонизации балетной музыки. Постановки, выдающиеся танцовщики – исполнители партий.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ab/>
        <w:t>Симфоническое творчество С.С.Прокофьева. Седьмая симфония – последнее завершенное произведение композитора. Особенности строения цикла.</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Прослушивание произведений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Пьесы для фортепиано из ор.12 (Гавот, Прелюд, Юмористическое скерцо),</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Кантата «Александр Невский»,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Балет «Ромео и Джульетта»: вступление, 1 д.: «Улица просыпается», «Джульетта-девочка», «Маски», «Танец рыцарей», «Мадригал»; 2 д.: «Ромео у патера Лоренцо»; 3 д.: «Прощание перед разлукой»,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Балет «Золушка». 1 д.: «Па-де-шаль», «Золушка», Вальс соль минор; 2 д.: Адажио Золушки и Принца; 3 д.: первый галоп Принца,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Симфония №7: 1, 2, 3 и 4 части.</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Для ознакомления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Кинофильм С.М.Эйзенштейна «Александр Невский»,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Фильм-балет «Ромео и Джульетта» (с Г.Улановой в роли Джульетты),</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Марш из оперы «Любовь к трем апельсинам»,</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Первый концерт для фортепиано с оркестром.</w:t>
      </w:r>
    </w:p>
    <w:p w:rsidR="006C52B6" w:rsidRPr="006C52B6" w:rsidRDefault="006C52B6" w:rsidP="006C52B6">
      <w:pPr>
        <w:spacing w:after="0"/>
        <w:ind w:firstLine="709"/>
        <w:jc w:val="center"/>
        <w:rPr>
          <w:rFonts w:ascii="Times New Roman" w:eastAsia="Times New Roman" w:hAnsi="Times New Roman" w:cs="Times New Roman"/>
          <w:b/>
          <w:i/>
          <w:sz w:val="24"/>
          <w:szCs w:val="24"/>
          <w:lang w:eastAsia="ru-RU"/>
        </w:rPr>
      </w:pPr>
    </w:p>
    <w:p w:rsidR="006C52B6" w:rsidRPr="006C52B6" w:rsidRDefault="006C52B6" w:rsidP="006C52B6">
      <w:pPr>
        <w:spacing w:after="0"/>
        <w:ind w:firstLine="709"/>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i/>
          <w:sz w:val="24"/>
          <w:szCs w:val="24"/>
          <w:lang w:eastAsia="ru-RU"/>
        </w:rPr>
        <w:t>Дмитрий Дмитриевич Шостакович</w:t>
      </w:r>
      <w:r w:rsidRPr="006C52B6">
        <w:rPr>
          <w:rFonts w:ascii="Times New Roman" w:eastAsia="Times New Roman" w:hAnsi="Times New Roman" w:cs="Times New Roman"/>
          <w:i/>
          <w:sz w:val="24"/>
          <w:szCs w:val="24"/>
          <w:lang w:eastAsia="ru-RU"/>
        </w:rPr>
        <w:t xml:space="preserve">. </w:t>
      </w:r>
      <w:r w:rsidRPr="006C52B6">
        <w:rPr>
          <w:rFonts w:ascii="Times New Roman" w:eastAsia="Times New Roman" w:hAnsi="Times New Roman" w:cs="Times New Roman"/>
          <w:b/>
          <w:i/>
          <w:sz w:val="24"/>
          <w:szCs w:val="24"/>
          <w:lang w:eastAsia="ru-RU"/>
        </w:rPr>
        <w:t>Жизненный и творческий путь.</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lastRenderedPageBreak/>
        <w:t>Гражданская тематика творчества, музыка Д.Д.Шостаковича как летопись истории страны. Особое значение жанра симфонии, особенности цикла. Роль камерной музыки в творчестве композитора.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ab/>
        <w:t xml:space="preserve">Седьмая («Ленинградская») симфония. Великая Отечественная война в советской музыке. Подробный разбор первой части (особенности строения сонатной формы, «эпизод нашествия», измененная реприза) и краткая характеристика 2, 3 и 4 частей. </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sz w:val="24"/>
          <w:szCs w:val="24"/>
          <w:lang w:eastAsia="ru-RU"/>
        </w:rPr>
        <w:tab/>
      </w:r>
      <w:r w:rsidRPr="006C52B6">
        <w:rPr>
          <w:rFonts w:ascii="Times New Roman" w:eastAsia="Times New Roman" w:hAnsi="Times New Roman" w:cs="Times New Roman"/>
          <w:i/>
          <w:sz w:val="24"/>
          <w:szCs w:val="24"/>
          <w:lang w:eastAsia="ru-RU"/>
        </w:rPr>
        <w:t>Прослушивание произведений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Симфония №7 До мажор.</w:t>
      </w:r>
    </w:p>
    <w:p w:rsidR="006C52B6" w:rsidRPr="006C52B6" w:rsidRDefault="006C52B6" w:rsidP="006C52B6">
      <w:pPr>
        <w:spacing w:after="0"/>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i/>
          <w:sz w:val="24"/>
          <w:szCs w:val="24"/>
          <w:lang w:eastAsia="ru-RU"/>
        </w:rPr>
        <w:t>Для ознакомления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Симфония № 5, 1 часть,</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«Песня о встречном».</w:t>
      </w:r>
    </w:p>
    <w:p w:rsidR="006C52B6" w:rsidRPr="006C52B6" w:rsidRDefault="006C52B6" w:rsidP="006C52B6">
      <w:pPr>
        <w:spacing w:after="0"/>
        <w:ind w:firstLine="709"/>
        <w:rPr>
          <w:rFonts w:ascii="Times New Roman" w:eastAsia="Times New Roman" w:hAnsi="Times New Roman" w:cs="Times New Roman"/>
          <w:b/>
          <w:i/>
          <w:sz w:val="24"/>
          <w:szCs w:val="24"/>
          <w:lang w:eastAsia="ru-RU"/>
        </w:rPr>
      </w:pPr>
    </w:p>
    <w:p w:rsidR="006C52B6" w:rsidRPr="006C52B6" w:rsidRDefault="006C52B6" w:rsidP="006C52B6">
      <w:pPr>
        <w:spacing w:after="0"/>
        <w:ind w:firstLine="709"/>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i/>
          <w:sz w:val="24"/>
          <w:szCs w:val="24"/>
          <w:lang w:eastAsia="ru-RU"/>
        </w:rPr>
        <w:t>Творчество Арама Ильича Хачатуряна</w:t>
      </w:r>
      <w:r w:rsidRPr="006C52B6">
        <w:rPr>
          <w:rFonts w:ascii="Times New Roman" w:eastAsia="Times New Roman" w:hAnsi="Times New Roman" w:cs="Times New Roman"/>
          <w:i/>
          <w:sz w:val="24"/>
          <w:szCs w:val="24"/>
          <w:lang w:eastAsia="ru-RU"/>
        </w:rPr>
        <w:t>.</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Новое поколение композиторов Советского Союза. Разнообразное наследие автора. Национальный колорит творчества. Для ознакомления возможно прослушивание произведений: Концерт для скрипки с оркестром, фрагменты из балетов «Гаянэ» и «Спартак». </w:t>
      </w:r>
    </w:p>
    <w:p w:rsidR="006C52B6" w:rsidRPr="006C52B6" w:rsidRDefault="006C52B6" w:rsidP="006C52B6">
      <w:pPr>
        <w:spacing w:after="0"/>
        <w:ind w:firstLine="709"/>
        <w:jc w:val="center"/>
        <w:rPr>
          <w:rFonts w:ascii="Times New Roman" w:eastAsia="Times New Roman" w:hAnsi="Times New Roman" w:cs="Times New Roman"/>
          <w:b/>
          <w:i/>
          <w:sz w:val="24"/>
          <w:szCs w:val="24"/>
          <w:lang w:eastAsia="ru-RU"/>
        </w:rPr>
      </w:pPr>
    </w:p>
    <w:p w:rsidR="006C52B6" w:rsidRPr="006C52B6" w:rsidRDefault="006C52B6" w:rsidP="006C52B6">
      <w:pPr>
        <w:spacing w:after="0"/>
        <w:ind w:firstLine="709"/>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i/>
          <w:sz w:val="24"/>
          <w:szCs w:val="24"/>
          <w:lang w:eastAsia="ru-RU"/>
        </w:rPr>
        <w:t>Творчество Георгия Васильевича Свиридова</w:t>
      </w:r>
      <w:r w:rsidRPr="006C52B6">
        <w:rPr>
          <w:rFonts w:ascii="Times New Roman" w:eastAsia="Times New Roman" w:hAnsi="Times New Roman" w:cs="Times New Roman"/>
          <w:i/>
          <w:sz w:val="24"/>
          <w:szCs w:val="24"/>
          <w:lang w:eastAsia="ru-RU"/>
        </w:rPr>
        <w:t>.</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Продолжатель традиции русской хоровой школы. Особое значение вокальной и хоровой музыки в творчестве, любовь к русской поэзии, «пушкинская» тема в музыке Г.В.Свиридова. </w:t>
      </w:r>
    </w:p>
    <w:p w:rsidR="006C52B6" w:rsidRPr="006C52B6" w:rsidRDefault="006C52B6" w:rsidP="006C52B6">
      <w:pPr>
        <w:spacing w:after="0"/>
        <w:ind w:firstLine="709"/>
        <w:jc w:val="both"/>
        <w:rPr>
          <w:rFonts w:ascii="Times New Roman" w:eastAsia="Times New Roman" w:hAnsi="Times New Roman" w:cs="Times New Roman"/>
          <w:b/>
          <w:i/>
          <w:sz w:val="24"/>
          <w:szCs w:val="24"/>
          <w:lang w:eastAsia="ru-RU"/>
        </w:rPr>
      </w:pPr>
      <w:r w:rsidRPr="006C52B6">
        <w:rPr>
          <w:rFonts w:ascii="Times New Roman" w:eastAsia="Times New Roman" w:hAnsi="Times New Roman" w:cs="Times New Roman"/>
          <w:sz w:val="24"/>
          <w:szCs w:val="24"/>
          <w:lang w:eastAsia="ru-RU"/>
        </w:rPr>
        <w:t>Для ознакомления возможно прослушивание произведений: «Поэма памяти Сергея Есенина» (№№1, 2, 10), «Романс» и «Вальс» из музыкальных иллюстраций к повести Пушкина «Метель», романсы и хоры по выбору преподавателя («Пушкинский венок», цикл на стихи Р.Бернса и др.).</w:t>
      </w:r>
    </w:p>
    <w:p w:rsidR="006C52B6" w:rsidRPr="006C52B6" w:rsidRDefault="006C52B6" w:rsidP="006C52B6">
      <w:pPr>
        <w:spacing w:before="240" w:after="0"/>
        <w:ind w:firstLine="709"/>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i/>
          <w:sz w:val="24"/>
          <w:szCs w:val="24"/>
          <w:lang w:eastAsia="ru-RU"/>
        </w:rPr>
        <w:t>Шестидесятые годы ХХ века, «оттепель».</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Отечественная музыка второй половины ХХ века. Связи процессов музыкального творчества с событиями общественно-политической жизни страны. Общее представление о композиторских техниках конца ХХ века. Музыкальные примеры для прослушивания преподаватель может выбрать самостоятельно, исходя из уровня группы, интересов учеников, имеющихся записей.</w:t>
      </w:r>
    </w:p>
    <w:p w:rsidR="006C52B6" w:rsidRPr="006C52B6" w:rsidRDefault="006C52B6" w:rsidP="006C52B6">
      <w:pPr>
        <w:spacing w:after="0"/>
        <w:ind w:firstLine="709"/>
        <w:jc w:val="center"/>
        <w:rPr>
          <w:rFonts w:ascii="Times New Roman" w:eastAsia="Times New Roman" w:hAnsi="Times New Roman" w:cs="Times New Roman"/>
          <w:b/>
          <w:i/>
          <w:sz w:val="24"/>
          <w:szCs w:val="24"/>
          <w:lang w:eastAsia="ru-RU"/>
        </w:rPr>
      </w:pPr>
    </w:p>
    <w:p w:rsidR="006C52B6" w:rsidRPr="006C52B6" w:rsidRDefault="006C52B6" w:rsidP="006C52B6">
      <w:pPr>
        <w:spacing w:after="0"/>
        <w:ind w:firstLine="709"/>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i/>
          <w:sz w:val="24"/>
          <w:szCs w:val="24"/>
          <w:lang w:eastAsia="ru-RU"/>
        </w:rPr>
        <w:t>Творчество Р.К.Щедрина</w:t>
      </w:r>
      <w:r w:rsidRPr="006C52B6">
        <w:rPr>
          <w:rFonts w:ascii="Times New Roman" w:eastAsia="Times New Roman" w:hAnsi="Times New Roman" w:cs="Times New Roman"/>
          <w:i/>
          <w:sz w:val="24"/>
          <w:szCs w:val="24"/>
          <w:lang w:eastAsia="ru-RU"/>
        </w:rPr>
        <w:t>.</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Краткое ознакомление с биографией композитора. Прослушивание произведений:</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Концерт для оркестра «Озорные частушки».</w:t>
      </w:r>
    </w:p>
    <w:p w:rsidR="006C52B6" w:rsidRPr="006C52B6" w:rsidRDefault="006C52B6" w:rsidP="006C52B6">
      <w:pPr>
        <w:spacing w:after="0"/>
        <w:ind w:firstLine="709"/>
        <w:jc w:val="center"/>
        <w:rPr>
          <w:rFonts w:ascii="Times New Roman" w:eastAsia="Times New Roman" w:hAnsi="Times New Roman" w:cs="Times New Roman"/>
          <w:b/>
          <w:i/>
          <w:sz w:val="24"/>
          <w:szCs w:val="24"/>
          <w:lang w:eastAsia="ru-RU"/>
        </w:rPr>
      </w:pPr>
    </w:p>
    <w:p w:rsidR="006C52B6" w:rsidRPr="006C52B6" w:rsidRDefault="006C52B6" w:rsidP="006C52B6">
      <w:pPr>
        <w:spacing w:after="0"/>
        <w:ind w:firstLine="709"/>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i/>
          <w:sz w:val="24"/>
          <w:szCs w:val="24"/>
          <w:lang w:eastAsia="ru-RU"/>
        </w:rPr>
        <w:t>Творчество А.Г.Шнитке и В.А.Гаврилина.</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Краткое ознакомление с биографиями композиторов. </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Для ознакомления рекомендуется прослушивание произведений: А.Г.Шнитке </w:t>
      </w:r>
      <w:r w:rsidRPr="006C52B6">
        <w:rPr>
          <w:rFonts w:ascii="Times New Roman" w:eastAsia="Times New Roman" w:hAnsi="Times New Roman" w:cs="Times New Roman"/>
          <w:sz w:val="24"/>
          <w:szCs w:val="24"/>
          <w:lang w:val="en-US" w:eastAsia="ru-RU"/>
        </w:rPr>
        <w:t>Concerto</w:t>
      </w:r>
      <w:r w:rsidRPr="006C52B6">
        <w:rPr>
          <w:rFonts w:ascii="Times New Roman" w:eastAsia="Times New Roman" w:hAnsi="Times New Roman" w:cs="Times New Roman"/>
          <w:sz w:val="24"/>
          <w:szCs w:val="24"/>
          <w:lang w:eastAsia="ru-RU"/>
        </w:rPr>
        <w:t xml:space="preserve"> </w:t>
      </w:r>
      <w:r w:rsidRPr="006C52B6">
        <w:rPr>
          <w:rFonts w:ascii="Times New Roman" w:eastAsia="Times New Roman" w:hAnsi="Times New Roman" w:cs="Times New Roman"/>
          <w:sz w:val="24"/>
          <w:szCs w:val="24"/>
          <w:lang w:val="en-US" w:eastAsia="ru-RU"/>
        </w:rPr>
        <w:t>grosso</w:t>
      </w:r>
      <w:r w:rsidRPr="006C52B6">
        <w:rPr>
          <w:rFonts w:ascii="Times New Roman" w:eastAsia="Times New Roman" w:hAnsi="Times New Roman" w:cs="Times New Roman"/>
          <w:sz w:val="24"/>
          <w:szCs w:val="24"/>
          <w:lang w:eastAsia="ru-RU"/>
        </w:rPr>
        <w:t xml:space="preserve"> №1,  В.А. Гаврилин фрагменты балета «Анюта» или других по выбору преподавателя.</w:t>
      </w:r>
    </w:p>
    <w:p w:rsidR="006C52B6" w:rsidRPr="006C52B6" w:rsidRDefault="006C52B6" w:rsidP="006C52B6">
      <w:pPr>
        <w:spacing w:after="0"/>
        <w:ind w:firstLine="709"/>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 xml:space="preserve"> </w:t>
      </w:r>
    </w:p>
    <w:p w:rsidR="006C52B6" w:rsidRPr="006C52B6" w:rsidRDefault="006C52B6" w:rsidP="006C52B6">
      <w:pPr>
        <w:spacing w:after="0"/>
        <w:ind w:firstLine="709"/>
        <w:jc w:val="both"/>
        <w:rPr>
          <w:rFonts w:ascii="Times New Roman" w:eastAsia="Times New Roman" w:hAnsi="Times New Roman" w:cs="Times New Roman"/>
          <w:b/>
          <w:sz w:val="24"/>
          <w:szCs w:val="24"/>
          <w:lang w:eastAsia="ru-RU"/>
        </w:rPr>
      </w:pPr>
    </w:p>
    <w:p w:rsidR="006C52B6" w:rsidRPr="006C52B6" w:rsidRDefault="006C52B6" w:rsidP="006C52B6">
      <w:pPr>
        <w:numPr>
          <w:ilvl w:val="0"/>
          <w:numId w:val="353"/>
        </w:numPr>
        <w:spacing w:after="0" w:line="240" w:lineRule="auto"/>
        <w:jc w:val="center"/>
        <w:rPr>
          <w:rFonts w:ascii="Times New Roman" w:eastAsia="Times New Roman" w:hAnsi="Times New Roman" w:cs="Times New Roman"/>
          <w:b/>
          <w:sz w:val="28"/>
          <w:szCs w:val="28"/>
          <w:lang w:eastAsia="ru-RU"/>
        </w:rPr>
      </w:pPr>
      <w:r w:rsidRPr="006C52B6">
        <w:rPr>
          <w:rFonts w:ascii="Times New Roman" w:eastAsia="Times New Roman" w:hAnsi="Times New Roman" w:cs="Times New Roman"/>
          <w:b/>
          <w:sz w:val="28"/>
          <w:szCs w:val="28"/>
          <w:lang w:eastAsia="ru-RU"/>
        </w:rPr>
        <w:lastRenderedPageBreak/>
        <w:t>Требования к уровню подготовки обучающихся</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Содержание программы учебного предмета «Музыкальная литература» обеспечивает художественно-эстетическое и нравственное воспитание личности учащегося, гармоничное развитие музыкальных и интеллектуальных способностей детей. В процессе обучения у учащегося формируется комплекс историко-музыкальных знаний, вербальных и слуховых навыков.</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Результатом обучения является сформированный комплекс знаний, умений и навыков, отражающий наличие у обучающегося музыкальной памяти и слуха, музыкального восприятия и мышления, художественного вкуса, знания музыкальных стилей, владения профессиональной музыкальной терминологией, определенного исторического кругозора. </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Результатами обучения также являются:</w:t>
      </w:r>
    </w:p>
    <w:p w:rsidR="006C52B6" w:rsidRPr="006C52B6" w:rsidRDefault="006C52B6" w:rsidP="006C52B6">
      <w:pPr>
        <w:numPr>
          <w:ilvl w:val="0"/>
          <w:numId w:val="374"/>
        </w:numPr>
        <w:tabs>
          <w:tab w:val="num" w:pos="-6521"/>
        </w:tabs>
        <w:spacing w:after="0" w:line="240" w:lineRule="auto"/>
        <w:ind w:left="426"/>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первичные знания о роли и значении музыкального искусства в системе культуры, духовно-нравственном развитии человека;</w:t>
      </w:r>
    </w:p>
    <w:p w:rsidR="006C52B6" w:rsidRPr="006C52B6" w:rsidRDefault="006C52B6" w:rsidP="006C52B6">
      <w:pPr>
        <w:numPr>
          <w:ilvl w:val="0"/>
          <w:numId w:val="374"/>
        </w:numPr>
        <w:tabs>
          <w:tab w:val="num" w:pos="-6521"/>
        </w:tabs>
        <w:spacing w:after="0" w:line="240" w:lineRule="auto"/>
        <w:ind w:left="426"/>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знание творческих биографий зарубежных и отечественных композиторов согласно программным требованиям;</w:t>
      </w:r>
    </w:p>
    <w:p w:rsidR="006C52B6" w:rsidRPr="006C52B6" w:rsidRDefault="006C52B6" w:rsidP="006C52B6">
      <w:pPr>
        <w:numPr>
          <w:ilvl w:val="0"/>
          <w:numId w:val="374"/>
        </w:numPr>
        <w:tabs>
          <w:tab w:val="num" w:pos="-6521"/>
        </w:tabs>
        <w:spacing w:after="0" w:line="240" w:lineRule="auto"/>
        <w:ind w:left="426"/>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знание в соответствии с программными требованиями музыкальных произведений зарубежных и отечественных композиторов различных исторических периодов, стилей, жанров и форм от эпохи барокко до современности;</w:t>
      </w:r>
    </w:p>
    <w:p w:rsidR="006C52B6" w:rsidRPr="006C52B6" w:rsidRDefault="006C52B6" w:rsidP="006C52B6">
      <w:pPr>
        <w:widowControl w:val="0"/>
        <w:numPr>
          <w:ilvl w:val="0"/>
          <w:numId w:val="374"/>
        </w:numPr>
        <w:tabs>
          <w:tab w:val="num" w:pos="-6521"/>
        </w:tabs>
        <w:spacing w:after="0" w:line="240" w:lineRule="auto"/>
        <w:ind w:left="426"/>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lang w:eastAsia="ru-RU"/>
        </w:rPr>
        <w:t xml:space="preserve">умение в </w:t>
      </w:r>
      <w:r w:rsidRPr="006C52B6">
        <w:rPr>
          <w:rFonts w:ascii="Times New Roman" w:eastAsia="Times New Roman" w:hAnsi="Times New Roman" w:cs="Times New Roman"/>
          <w:sz w:val="24"/>
          <w:szCs w:val="24"/>
        </w:rPr>
        <w:t xml:space="preserve">устной и письменной форме излагать свои мысли о творчестве композиторов;  </w:t>
      </w:r>
    </w:p>
    <w:p w:rsidR="006C52B6" w:rsidRPr="006C52B6" w:rsidRDefault="006C52B6" w:rsidP="006C52B6">
      <w:pPr>
        <w:widowControl w:val="0"/>
        <w:numPr>
          <w:ilvl w:val="0"/>
          <w:numId w:val="374"/>
        </w:numPr>
        <w:tabs>
          <w:tab w:val="num" w:pos="-6521"/>
        </w:tabs>
        <w:spacing w:after="0" w:line="240" w:lineRule="auto"/>
        <w:ind w:left="426"/>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умение определять на слух фрагменты того или иного изученного музыкального произведения;</w:t>
      </w:r>
    </w:p>
    <w:p w:rsidR="006C52B6" w:rsidRPr="006C52B6" w:rsidRDefault="006C52B6" w:rsidP="006C52B6">
      <w:pPr>
        <w:numPr>
          <w:ilvl w:val="0"/>
          <w:numId w:val="374"/>
        </w:numPr>
        <w:tabs>
          <w:tab w:val="num" w:pos="-6521"/>
        </w:tabs>
        <w:spacing w:after="0" w:line="240" w:lineRule="auto"/>
        <w:ind w:left="426"/>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lang w:eastAsia="ru-RU"/>
        </w:rPr>
        <w:t xml:space="preserve">навыки по восприятию музыкального произведения, умение выражать его понимание и свое к нему отношение, обнаруживать ассоциативные связи с другими видами искусств. </w:t>
      </w:r>
    </w:p>
    <w:p w:rsidR="006C52B6" w:rsidRPr="006C52B6" w:rsidRDefault="006C52B6" w:rsidP="006C52B6">
      <w:pPr>
        <w:spacing w:after="0"/>
        <w:ind w:left="426"/>
        <w:jc w:val="both"/>
        <w:rPr>
          <w:rFonts w:ascii="Times New Roman" w:eastAsia="Times New Roman" w:hAnsi="Times New Roman" w:cs="Times New Roman"/>
          <w:sz w:val="24"/>
          <w:szCs w:val="24"/>
          <w:lang w:eastAsia="ru-RU"/>
        </w:rPr>
      </w:pPr>
    </w:p>
    <w:p w:rsidR="006C52B6" w:rsidRPr="006C52B6" w:rsidRDefault="006C52B6" w:rsidP="006C52B6">
      <w:pPr>
        <w:spacing w:after="0"/>
        <w:ind w:left="426"/>
        <w:jc w:val="both"/>
        <w:rPr>
          <w:rFonts w:ascii="Times New Roman" w:eastAsia="Times New Roman" w:hAnsi="Times New Roman" w:cs="Times New Roman"/>
          <w:sz w:val="24"/>
          <w:szCs w:val="24"/>
          <w:lang w:eastAsia="ru-RU"/>
        </w:rPr>
      </w:pPr>
    </w:p>
    <w:p w:rsidR="006C52B6" w:rsidRPr="006C52B6" w:rsidRDefault="006C52B6" w:rsidP="006C52B6">
      <w:pPr>
        <w:spacing w:after="0"/>
        <w:ind w:left="426"/>
        <w:jc w:val="both"/>
        <w:rPr>
          <w:rFonts w:ascii="Times New Roman" w:eastAsia="Times New Roman" w:hAnsi="Times New Roman" w:cs="Times New Roman"/>
          <w:sz w:val="24"/>
          <w:szCs w:val="24"/>
          <w:lang w:eastAsia="ru-RU"/>
        </w:rPr>
      </w:pPr>
    </w:p>
    <w:p w:rsidR="006C52B6" w:rsidRPr="006C52B6" w:rsidRDefault="006C52B6" w:rsidP="006C52B6">
      <w:pPr>
        <w:spacing w:after="0"/>
        <w:ind w:left="426"/>
        <w:jc w:val="both"/>
        <w:rPr>
          <w:rFonts w:ascii="Times New Roman" w:eastAsia="Times New Roman" w:hAnsi="Times New Roman" w:cs="Times New Roman"/>
          <w:sz w:val="24"/>
          <w:szCs w:val="24"/>
          <w:lang w:eastAsia="ru-RU"/>
        </w:rPr>
      </w:pPr>
    </w:p>
    <w:p w:rsidR="006C52B6" w:rsidRPr="006C52B6" w:rsidRDefault="006C52B6" w:rsidP="006C52B6">
      <w:pPr>
        <w:spacing w:after="0"/>
        <w:ind w:left="426"/>
        <w:jc w:val="both"/>
        <w:rPr>
          <w:rFonts w:ascii="Times New Roman" w:eastAsia="Times New Roman" w:hAnsi="Times New Roman" w:cs="Times New Roman"/>
          <w:sz w:val="24"/>
          <w:szCs w:val="24"/>
          <w:lang w:eastAsia="ru-RU"/>
        </w:rPr>
      </w:pPr>
    </w:p>
    <w:p w:rsidR="006C52B6" w:rsidRPr="006C52B6" w:rsidRDefault="006C52B6" w:rsidP="006C52B6">
      <w:pPr>
        <w:spacing w:after="0"/>
        <w:ind w:left="426"/>
        <w:jc w:val="both"/>
        <w:rPr>
          <w:rFonts w:ascii="Times New Roman" w:eastAsia="Times New Roman" w:hAnsi="Times New Roman" w:cs="Times New Roman"/>
          <w:sz w:val="24"/>
          <w:szCs w:val="24"/>
          <w:lang w:eastAsia="ru-RU"/>
        </w:rPr>
      </w:pPr>
    </w:p>
    <w:p w:rsidR="006C52B6" w:rsidRPr="006C52B6" w:rsidRDefault="006C52B6" w:rsidP="006C52B6">
      <w:pPr>
        <w:spacing w:after="0"/>
        <w:ind w:left="426"/>
        <w:jc w:val="both"/>
        <w:rPr>
          <w:rFonts w:ascii="Times New Roman" w:eastAsia="Times New Roman" w:hAnsi="Times New Roman" w:cs="Times New Roman"/>
          <w:sz w:val="24"/>
          <w:szCs w:val="24"/>
          <w:lang w:eastAsia="ru-RU"/>
        </w:rPr>
      </w:pPr>
    </w:p>
    <w:p w:rsidR="006C52B6" w:rsidRPr="006C52B6" w:rsidRDefault="006C52B6" w:rsidP="006C52B6">
      <w:pPr>
        <w:spacing w:after="0"/>
        <w:ind w:left="426"/>
        <w:jc w:val="both"/>
        <w:rPr>
          <w:rFonts w:ascii="Times New Roman" w:eastAsia="Times New Roman" w:hAnsi="Times New Roman" w:cs="Times New Roman"/>
          <w:sz w:val="24"/>
          <w:szCs w:val="24"/>
        </w:rPr>
      </w:pPr>
    </w:p>
    <w:p w:rsidR="006C52B6" w:rsidRPr="006C52B6" w:rsidRDefault="006C52B6" w:rsidP="006C52B6">
      <w:pPr>
        <w:spacing w:after="0"/>
        <w:ind w:left="426"/>
        <w:jc w:val="both"/>
        <w:rPr>
          <w:rFonts w:ascii="Times New Roman" w:eastAsia="Times New Roman" w:hAnsi="Times New Roman" w:cs="Times New Roman"/>
          <w:sz w:val="24"/>
          <w:szCs w:val="24"/>
        </w:rPr>
      </w:pPr>
    </w:p>
    <w:p w:rsidR="006C52B6" w:rsidRPr="006C52B6" w:rsidRDefault="006C52B6" w:rsidP="006C52B6">
      <w:pPr>
        <w:spacing w:after="0"/>
        <w:ind w:left="426"/>
        <w:jc w:val="both"/>
        <w:rPr>
          <w:rFonts w:ascii="Times New Roman" w:eastAsia="Times New Roman" w:hAnsi="Times New Roman" w:cs="Times New Roman"/>
          <w:sz w:val="24"/>
          <w:szCs w:val="24"/>
        </w:rPr>
      </w:pPr>
    </w:p>
    <w:p w:rsidR="006C52B6" w:rsidRPr="006C52B6" w:rsidRDefault="006C52B6" w:rsidP="006C52B6">
      <w:pPr>
        <w:spacing w:after="0"/>
        <w:ind w:left="426"/>
        <w:jc w:val="both"/>
        <w:rPr>
          <w:rFonts w:ascii="Times New Roman" w:eastAsia="Times New Roman" w:hAnsi="Times New Roman" w:cs="Times New Roman"/>
          <w:sz w:val="24"/>
          <w:szCs w:val="24"/>
        </w:rPr>
      </w:pPr>
    </w:p>
    <w:p w:rsidR="006C52B6" w:rsidRPr="006C52B6" w:rsidRDefault="006C52B6" w:rsidP="006C52B6">
      <w:pPr>
        <w:spacing w:after="0"/>
        <w:ind w:left="426"/>
        <w:jc w:val="both"/>
        <w:rPr>
          <w:rFonts w:ascii="Times New Roman" w:eastAsia="Times New Roman" w:hAnsi="Times New Roman" w:cs="Times New Roman"/>
          <w:sz w:val="24"/>
          <w:szCs w:val="24"/>
        </w:rPr>
      </w:pPr>
    </w:p>
    <w:p w:rsidR="006C52B6" w:rsidRDefault="006C52B6" w:rsidP="006C52B6">
      <w:pPr>
        <w:spacing w:after="0"/>
        <w:ind w:left="426"/>
        <w:jc w:val="both"/>
        <w:rPr>
          <w:rFonts w:ascii="Times New Roman" w:eastAsia="Times New Roman" w:hAnsi="Times New Roman" w:cs="Times New Roman"/>
          <w:sz w:val="24"/>
          <w:szCs w:val="24"/>
        </w:rPr>
      </w:pPr>
    </w:p>
    <w:p w:rsidR="007D6B54" w:rsidRDefault="007D6B54" w:rsidP="006C52B6">
      <w:pPr>
        <w:spacing w:after="0"/>
        <w:ind w:left="426"/>
        <w:jc w:val="both"/>
        <w:rPr>
          <w:rFonts w:ascii="Times New Roman" w:eastAsia="Times New Roman" w:hAnsi="Times New Roman" w:cs="Times New Roman"/>
          <w:sz w:val="24"/>
          <w:szCs w:val="24"/>
        </w:rPr>
      </w:pPr>
    </w:p>
    <w:p w:rsidR="007D6B54" w:rsidRPr="006C52B6" w:rsidRDefault="007D6B54" w:rsidP="006C52B6">
      <w:pPr>
        <w:spacing w:after="0"/>
        <w:ind w:left="426"/>
        <w:jc w:val="both"/>
        <w:rPr>
          <w:rFonts w:ascii="Times New Roman" w:eastAsia="Times New Roman" w:hAnsi="Times New Roman" w:cs="Times New Roman"/>
          <w:sz w:val="24"/>
          <w:szCs w:val="24"/>
        </w:rPr>
      </w:pPr>
    </w:p>
    <w:p w:rsidR="006C52B6" w:rsidRPr="006C52B6" w:rsidRDefault="006C52B6" w:rsidP="006C52B6">
      <w:pPr>
        <w:spacing w:after="0"/>
        <w:ind w:left="426"/>
        <w:jc w:val="both"/>
        <w:rPr>
          <w:rFonts w:ascii="Times New Roman" w:eastAsia="Times New Roman" w:hAnsi="Times New Roman" w:cs="Times New Roman"/>
          <w:sz w:val="24"/>
          <w:szCs w:val="24"/>
        </w:rPr>
      </w:pPr>
    </w:p>
    <w:p w:rsidR="006C52B6" w:rsidRPr="006C52B6" w:rsidRDefault="006C52B6" w:rsidP="006C52B6">
      <w:pPr>
        <w:spacing w:after="0"/>
        <w:ind w:left="426"/>
        <w:jc w:val="both"/>
        <w:rPr>
          <w:rFonts w:ascii="Times New Roman" w:eastAsia="Times New Roman" w:hAnsi="Times New Roman" w:cs="Times New Roman"/>
          <w:sz w:val="24"/>
          <w:szCs w:val="24"/>
        </w:rPr>
      </w:pPr>
    </w:p>
    <w:p w:rsidR="006C52B6" w:rsidRPr="006C52B6" w:rsidRDefault="006C52B6" w:rsidP="006C52B6">
      <w:pPr>
        <w:spacing w:after="0"/>
        <w:ind w:left="426"/>
        <w:jc w:val="both"/>
        <w:rPr>
          <w:rFonts w:ascii="Times New Roman" w:eastAsia="Times New Roman" w:hAnsi="Times New Roman" w:cs="Times New Roman"/>
          <w:sz w:val="24"/>
          <w:szCs w:val="24"/>
        </w:rPr>
      </w:pPr>
    </w:p>
    <w:p w:rsidR="006C52B6" w:rsidRPr="006C52B6" w:rsidRDefault="006C52B6" w:rsidP="006C52B6">
      <w:pPr>
        <w:spacing w:after="0"/>
        <w:ind w:left="426"/>
        <w:jc w:val="both"/>
        <w:rPr>
          <w:rFonts w:ascii="Times New Roman" w:eastAsia="Times New Roman" w:hAnsi="Times New Roman" w:cs="Times New Roman"/>
          <w:sz w:val="24"/>
          <w:szCs w:val="24"/>
        </w:rPr>
      </w:pPr>
    </w:p>
    <w:p w:rsidR="006C52B6" w:rsidRPr="006C52B6" w:rsidRDefault="006C52B6" w:rsidP="006C52B6">
      <w:pPr>
        <w:spacing w:after="0"/>
        <w:ind w:left="426"/>
        <w:jc w:val="both"/>
        <w:rPr>
          <w:rFonts w:ascii="Times New Roman" w:eastAsia="Times New Roman" w:hAnsi="Times New Roman" w:cs="Times New Roman"/>
          <w:sz w:val="24"/>
          <w:szCs w:val="24"/>
        </w:rPr>
      </w:pPr>
    </w:p>
    <w:p w:rsidR="006C52B6" w:rsidRPr="006C52B6" w:rsidRDefault="006C52B6" w:rsidP="006C52B6">
      <w:pPr>
        <w:spacing w:after="0"/>
        <w:rPr>
          <w:rFonts w:ascii="Times New Roman" w:eastAsia="Times New Roman" w:hAnsi="Times New Roman" w:cs="Times New Roman"/>
          <w:b/>
          <w:sz w:val="24"/>
          <w:szCs w:val="24"/>
          <w:u w:val="single"/>
          <w:lang w:eastAsia="ru-RU"/>
        </w:rPr>
      </w:pPr>
    </w:p>
    <w:p w:rsidR="006C52B6" w:rsidRPr="006C52B6" w:rsidRDefault="006C52B6" w:rsidP="006C52B6">
      <w:pPr>
        <w:numPr>
          <w:ilvl w:val="0"/>
          <w:numId w:val="353"/>
        </w:numPr>
        <w:spacing w:after="0" w:line="240" w:lineRule="auto"/>
        <w:jc w:val="center"/>
        <w:rPr>
          <w:rFonts w:ascii="Times New Roman" w:eastAsia="Times New Roman" w:hAnsi="Times New Roman" w:cs="Times New Roman"/>
          <w:b/>
          <w:sz w:val="28"/>
          <w:szCs w:val="28"/>
          <w:lang w:eastAsia="ru-RU"/>
        </w:rPr>
      </w:pPr>
      <w:r w:rsidRPr="006C52B6">
        <w:rPr>
          <w:rFonts w:ascii="Times New Roman" w:eastAsia="Times New Roman" w:hAnsi="Times New Roman" w:cs="Times New Roman"/>
          <w:b/>
          <w:sz w:val="28"/>
          <w:szCs w:val="28"/>
          <w:lang w:eastAsia="ru-RU"/>
        </w:rPr>
        <w:lastRenderedPageBreak/>
        <w:t>Формы и методы контроля, система оценок</w:t>
      </w:r>
    </w:p>
    <w:p w:rsidR="006C52B6" w:rsidRPr="006C52B6" w:rsidRDefault="006C52B6" w:rsidP="006C52B6">
      <w:pPr>
        <w:spacing w:after="0"/>
        <w:ind w:left="1080"/>
        <w:rPr>
          <w:rFonts w:ascii="Times New Roman" w:eastAsia="Times New Roman" w:hAnsi="Times New Roman" w:cs="Times New Roman"/>
          <w:b/>
          <w:sz w:val="28"/>
          <w:szCs w:val="28"/>
          <w:lang w:eastAsia="ru-RU"/>
        </w:rPr>
      </w:pPr>
    </w:p>
    <w:p w:rsidR="006C52B6" w:rsidRPr="006C52B6" w:rsidRDefault="006C52B6" w:rsidP="006C52B6">
      <w:pPr>
        <w:numPr>
          <w:ilvl w:val="0"/>
          <w:numId w:val="354"/>
        </w:numPr>
        <w:spacing w:after="0" w:line="240" w:lineRule="auto"/>
        <w:ind w:left="567" w:hanging="567"/>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Аттестация: цели, виды, форма, содержание</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Цель аттестационных (контрольных) мероприятий – определить успешность развития учащегося и степень освоения им учебных задач на данном этапе.</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Виды контроля: текущий, промежуточный, итоговый.</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i/>
          <w:sz w:val="24"/>
          <w:szCs w:val="24"/>
          <w:lang w:eastAsia="ru-RU"/>
        </w:rPr>
        <w:t>Текущий</w:t>
      </w:r>
      <w:r w:rsidRPr="006C52B6">
        <w:rPr>
          <w:rFonts w:ascii="Times New Roman" w:eastAsia="Times New Roman" w:hAnsi="Times New Roman" w:cs="Times New Roman"/>
          <w:sz w:val="24"/>
          <w:szCs w:val="24"/>
          <w:lang w:eastAsia="ru-RU"/>
        </w:rPr>
        <w:t xml:space="preserve"> </w:t>
      </w:r>
      <w:r w:rsidRPr="006C52B6">
        <w:rPr>
          <w:rFonts w:ascii="Times New Roman" w:eastAsia="Times New Roman" w:hAnsi="Times New Roman" w:cs="Times New Roman"/>
          <w:b/>
          <w:i/>
          <w:sz w:val="24"/>
          <w:szCs w:val="24"/>
          <w:lang w:eastAsia="ru-RU"/>
        </w:rPr>
        <w:t>контроль</w:t>
      </w:r>
      <w:r w:rsidRPr="006C52B6">
        <w:rPr>
          <w:rFonts w:ascii="Times New Roman" w:eastAsia="Times New Roman" w:hAnsi="Times New Roman" w:cs="Times New Roman"/>
          <w:sz w:val="24"/>
          <w:szCs w:val="24"/>
          <w:lang w:eastAsia="ru-RU"/>
        </w:rPr>
        <w:t xml:space="preserve"> – осуществляется регулярно преподавателем на уроках. Текущий контроль направлен на поддержание учебной дисциплины, на ответственную организацию домашних занятий. Текущий контроль учитывает темпы продвижения ученика, инициативность на уроках и при выполнении домашней работы, качество выполнения заданий. На основе текущего контроля выводятся четвертные оценки. </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i/>
          <w:sz w:val="24"/>
          <w:szCs w:val="24"/>
          <w:lang w:eastAsia="ru-RU"/>
        </w:rPr>
        <w:t>Формы текущего контроля</w:t>
      </w:r>
      <w:r w:rsidRPr="006C52B6">
        <w:rPr>
          <w:rFonts w:ascii="Times New Roman" w:eastAsia="Times New Roman" w:hAnsi="Times New Roman" w:cs="Times New Roman"/>
          <w:sz w:val="24"/>
          <w:szCs w:val="24"/>
          <w:lang w:eastAsia="ru-RU"/>
        </w:rPr>
        <w:t xml:space="preserve">: </w:t>
      </w:r>
    </w:p>
    <w:p w:rsidR="006C52B6" w:rsidRPr="006C52B6" w:rsidRDefault="006C52B6" w:rsidP="006C52B6">
      <w:pPr>
        <w:numPr>
          <w:ilvl w:val="0"/>
          <w:numId w:val="375"/>
        </w:numPr>
        <w:spacing w:after="0" w:line="240" w:lineRule="auto"/>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 xml:space="preserve">устный опрос (фронтальный и индивидуальный), </w:t>
      </w:r>
    </w:p>
    <w:p w:rsidR="006C52B6" w:rsidRPr="006C52B6" w:rsidRDefault="006C52B6" w:rsidP="006C52B6">
      <w:pPr>
        <w:numPr>
          <w:ilvl w:val="0"/>
          <w:numId w:val="375"/>
        </w:numPr>
        <w:spacing w:after="0" w:line="240" w:lineRule="auto"/>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выставление поурочного балла, суммирующего работу ученика на конкретном уроке (выполнение домашнего задания, знание музыкальных примеров, активность при изучении нового материала, качественное усвоение пройденного),</w:t>
      </w:r>
    </w:p>
    <w:p w:rsidR="006C52B6" w:rsidRPr="006C52B6" w:rsidRDefault="006C52B6" w:rsidP="006C52B6">
      <w:pPr>
        <w:numPr>
          <w:ilvl w:val="0"/>
          <w:numId w:val="375"/>
        </w:numPr>
        <w:spacing w:after="0" w:line="240" w:lineRule="auto"/>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письменное задание, тест.</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Особой формой текущего контроля является </w:t>
      </w:r>
      <w:r w:rsidRPr="006C52B6">
        <w:rPr>
          <w:rFonts w:ascii="Times New Roman" w:eastAsia="Times New Roman" w:hAnsi="Times New Roman" w:cs="Times New Roman"/>
          <w:b/>
          <w:i/>
          <w:sz w:val="24"/>
          <w:szCs w:val="24"/>
          <w:lang w:eastAsia="ru-RU"/>
        </w:rPr>
        <w:t>контрольный урок</w:t>
      </w:r>
      <w:r w:rsidRPr="006C52B6">
        <w:rPr>
          <w:rFonts w:ascii="Times New Roman" w:eastAsia="Times New Roman" w:hAnsi="Times New Roman" w:cs="Times New Roman"/>
          <w:sz w:val="24"/>
          <w:szCs w:val="24"/>
          <w:lang w:eastAsia="ru-RU"/>
        </w:rPr>
        <w:t xml:space="preserve">, который проводится преподавателем, ведущим предмет. Целесообразно проводить контрольные уроки в конце каждой учебной четверти. На основании текущего контроля и контрольного урока выводятся четвертные оценки. </w:t>
      </w:r>
    </w:p>
    <w:p w:rsidR="006C52B6" w:rsidRPr="006C52B6" w:rsidRDefault="006C52B6" w:rsidP="006C52B6">
      <w:pPr>
        <w:spacing w:after="0"/>
        <w:ind w:firstLine="709"/>
        <w:jc w:val="both"/>
        <w:rPr>
          <w:rFonts w:ascii="Times New Roman" w:eastAsia="Times New Roman" w:hAnsi="Times New Roman" w:cs="Times New Roman"/>
          <w:color w:val="FF0000"/>
          <w:sz w:val="24"/>
          <w:szCs w:val="24"/>
          <w:lang w:eastAsia="ru-RU"/>
        </w:rPr>
      </w:pPr>
      <w:r w:rsidRPr="006C52B6">
        <w:rPr>
          <w:rFonts w:ascii="Times New Roman" w:eastAsia="Times New Roman" w:hAnsi="Times New Roman" w:cs="Times New Roman"/>
          <w:sz w:val="24"/>
          <w:szCs w:val="24"/>
          <w:lang w:eastAsia="ru-RU"/>
        </w:rPr>
        <w:t>На контрольном уроке могут быть использованы как устные, так и письменные формы опроса (тест или ответы на вопросы  -  определение на слух тематических отрывков из пройденных произведений, указание формы того или иного музыкального сочинения, описание состава исполнителей в том или ином произведении, хронологические сведения и т.д.). Особой формой проверки знаний, умений, навыков является форма самостоятельного анализа нового (незнакомого) музыкального произведения.</w:t>
      </w:r>
    </w:p>
    <w:p w:rsidR="006C52B6" w:rsidRPr="006C52B6" w:rsidRDefault="006C52B6" w:rsidP="006C52B6">
      <w:pPr>
        <w:spacing w:after="0"/>
        <w:rPr>
          <w:rFonts w:ascii="Times New Roman" w:eastAsia="Times New Roman" w:hAnsi="Times New Roman" w:cs="Times New Roman"/>
          <w:b/>
          <w:i/>
          <w:sz w:val="24"/>
          <w:szCs w:val="24"/>
          <w:lang w:eastAsia="ru-RU"/>
        </w:rPr>
      </w:pPr>
    </w:p>
    <w:p w:rsidR="006C52B6" w:rsidRPr="006C52B6" w:rsidRDefault="006C52B6" w:rsidP="006C52B6">
      <w:pPr>
        <w:spacing w:after="0"/>
        <w:rPr>
          <w:rFonts w:ascii="Times New Roman" w:eastAsia="Times New Roman" w:hAnsi="Times New Roman" w:cs="Times New Roman"/>
          <w:b/>
          <w:i/>
          <w:sz w:val="24"/>
          <w:szCs w:val="24"/>
          <w:lang w:eastAsia="ru-RU"/>
        </w:rPr>
      </w:pPr>
      <w:r w:rsidRPr="006C52B6">
        <w:rPr>
          <w:rFonts w:ascii="Times New Roman" w:eastAsia="Times New Roman" w:hAnsi="Times New Roman" w:cs="Times New Roman"/>
          <w:b/>
          <w:i/>
          <w:sz w:val="24"/>
          <w:szCs w:val="24"/>
          <w:lang w:eastAsia="ru-RU"/>
        </w:rPr>
        <w:t>Пример письменных вопросов для контрольного урока</w:t>
      </w:r>
    </w:p>
    <w:p w:rsidR="006C52B6" w:rsidRPr="006C52B6" w:rsidRDefault="006C52B6" w:rsidP="006C52B6">
      <w:pPr>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"Евгений Онегин". Первый вариант (8 класс).</w:t>
      </w:r>
    </w:p>
    <w:p w:rsidR="006C52B6" w:rsidRPr="006C52B6" w:rsidRDefault="006C52B6" w:rsidP="006C52B6">
      <w:pPr>
        <w:numPr>
          <w:ilvl w:val="0"/>
          <w:numId w:val="351"/>
        </w:numPr>
        <w:spacing w:after="0" w:line="240" w:lineRule="auto"/>
        <w:ind w:left="0" w:firstLine="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Как определил П.И.Чайковский жанр оперы "Евгений Онегин" и почему?</w:t>
      </w:r>
    </w:p>
    <w:p w:rsidR="006C52B6" w:rsidRPr="006C52B6" w:rsidRDefault="006C52B6" w:rsidP="006C52B6">
      <w:pPr>
        <w:numPr>
          <w:ilvl w:val="0"/>
          <w:numId w:val="351"/>
        </w:numPr>
        <w:spacing w:after="0" w:line="240" w:lineRule="auto"/>
        <w:ind w:left="0" w:firstLine="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Какие музыкальные темы, связанные с образом Ленского, повторяются в опере и где?</w:t>
      </w:r>
    </w:p>
    <w:p w:rsidR="006C52B6" w:rsidRPr="006C52B6" w:rsidRDefault="006C52B6" w:rsidP="006C52B6">
      <w:pPr>
        <w:numPr>
          <w:ilvl w:val="0"/>
          <w:numId w:val="351"/>
        </w:numPr>
        <w:spacing w:after="0" w:line="240" w:lineRule="auto"/>
        <w:ind w:left="0" w:firstLine="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 какой картине находится «Сцена письма Татьяны»? Какие музыкальные темы из этой сцены еще звучат в опере, где?</w:t>
      </w:r>
    </w:p>
    <w:p w:rsidR="006C52B6" w:rsidRPr="006C52B6" w:rsidRDefault="006C52B6" w:rsidP="006C52B6">
      <w:pPr>
        <w:numPr>
          <w:ilvl w:val="0"/>
          <w:numId w:val="351"/>
        </w:numPr>
        <w:spacing w:after="0" w:line="240" w:lineRule="auto"/>
        <w:ind w:left="0" w:firstLine="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 какой картине показан бал в Петербурге, и какие танцы там использованы?</w:t>
      </w:r>
    </w:p>
    <w:p w:rsidR="006C52B6" w:rsidRPr="006C52B6" w:rsidRDefault="006C52B6" w:rsidP="006C52B6">
      <w:pPr>
        <w:numPr>
          <w:ilvl w:val="0"/>
          <w:numId w:val="351"/>
        </w:numPr>
        <w:spacing w:after="0" w:line="240" w:lineRule="auto"/>
        <w:ind w:left="0" w:firstLine="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Перечислите хоровые эпизоды в опере (картина, состав хора).</w:t>
      </w:r>
    </w:p>
    <w:p w:rsidR="006C52B6" w:rsidRPr="006C52B6" w:rsidRDefault="006C52B6" w:rsidP="006C52B6">
      <w:pPr>
        <w:numPr>
          <w:ilvl w:val="0"/>
          <w:numId w:val="351"/>
        </w:numPr>
        <w:spacing w:after="0" w:line="240" w:lineRule="auto"/>
        <w:ind w:left="0" w:firstLine="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 какой темы начинается опера? Дайте ей характеристику. Где еще звучит эта тема?</w:t>
      </w:r>
    </w:p>
    <w:p w:rsidR="006C52B6" w:rsidRPr="006C52B6" w:rsidRDefault="006C52B6" w:rsidP="006C52B6">
      <w:pPr>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"Евгений Онегин". Второй вариант ( 8 класс).</w:t>
      </w:r>
    </w:p>
    <w:p w:rsidR="006C52B6" w:rsidRPr="006C52B6" w:rsidRDefault="006C52B6" w:rsidP="006C52B6">
      <w:pPr>
        <w:numPr>
          <w:ilvl w:val="0"/>
          <w:numId w:val="352"/>
        </w:numPr>
        <w:spacing w:after="0" w:line="240" w:lineRule="auto"/>
        <w:ind w:left="0" w:firstLine="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Где впервые была поставлена опера и почему?</w:t>
      </w:r>
    </w:p>
    <w:p w:rsidR="006C52B6" w:rsidRPr="006C52B6" w:rsidRDefault="006C52B6" w:rsidP="006C52B6">
      <w:pPr>
        <w:numPr>
          <w:ilvl w:val="0"/>
          <w:numId w:val="352"/>
        </w:numPr>
        <w:spacing w:after="0" w:line="240" w:lineRule="auto"/>
        <w:ind w:left="0" w:firstLine="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Какие музыкальные темы, связанные с образом Татьяны, повторяются в опере, где?</w:t>
      </w:r>
    </w:p>
    <w:p w:rsidR="006C52B6" w:rsidRPr="006C52B6" w:rsidRDefault="006C52B6" w:rsidP="006C52B6">
      <w:pPr>
        <w:numPr>
          <w:ilvl w:val="0"/>
          <w:numId w:val="352"/>
        </w:numPr>
        <w:spacing w:after="0" w:line="240" w:lineRule="auto"/>
        <w:ind w:left="0" w:firstLine="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 какой картине находится Ария Ленского? Как она построена, дайте характеристику основной темы арии. Где в последний раз звучит эта тема, в чем ее смысл?</w:t>
      </w:r>
    </w:p>
    <w:p w:rsidR="006C52B6" w:rsidRPr="006C52B6" w:rsidRDefault="006C52B6" w:rsidP="006C52B6">
      <w:pPr>
        <w:numPr>
          <w:ilvl w:val="0"/>
          <w:numId w:val="352"/>
        </w:numPr>
        <w:spacing w:after="0" w:line="240" w:lineRule="auto"/>
        <w:ind w:left="0" w:firstLine="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 какой картине показан бал в деревне, и какие танцы там использованы?</w:t>
      </w:r>
    </w:p>
    <w:p w:rsidR="006C52B6" w:rsidRPr="006C52B6" w:rsidRDefault="006C52B6" w:rsidP="006C52B6">
      <w:pPr>
        <w:numPr>
          <w:ilvl w:val="0"/>
          <w:numId w:val="352"/>
        </w:numPr>
        <w:spacing w:after="0" w:line="240" w:lineRule="auto"/>
        <w:ind w:left="0" w:firstLine="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Перечислите ансамбли в опере (картина, состав и особенности ансамбля).</w:t>
      </w:r>
    </w:p>
    <w:p w:rsidR="006C52B6" w:rsidRPr="006C52B6" w:rsidRDefault="006C52B6" w:rsidP="006C52B6">
      <w:pPr>
        <w:numPr>
          <w:ilvl w:val="0"/>
          <w:numId w:val="352"/>
        </w:numPr>
        <w:spacing w:after="0" w:line="240" w:lineRule="auto"/>
        <w:ind w:left="0" w:firstLine="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Что такое ариозо? Ариозо каких персонажей есть в опере? Где находятся эти ариозо? Темы каких ариозо повторяются в опере и где?</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i/>
          <w:sz w:val="24"/>
          <w:szCs w:val="24"/>
          <w:lang w:eastAsia="ru-RU"/>
        </w:rPr>
        <w:lastRenderedPageBreak/>
        <w:t>Промежуточный</w:t>
      </w:r>
      <w:r w:rsidRPr="006C52B6">
        <w:rPr>
          <w:rFonts w:ascii="Times New Roman" w:eastAsia="Times New Roman" w:hAnsi="Times New Roman" w:cs="Times New Roman"/>
          <w:sz w:val="24"/>
          <w:szCs w:val="24"/>
          <w:lang w:eastAsia="ru-RU"/>
        </w:rPr>
        <w:t xml:space="preserve">  </w:t>
      </w:r>
      <w:r w:rsidRPr="006C52B6">
        <w:rPr>
          <w:rFonts w:ascii="Times New Roman" w:eastAsia="Times New Roman" w:hAnsi="Times New Roman" w:cs="Times New Roman"/>
          <w:b/>
          <w:i/>
          <w:sz w:val="24"/>
          <w:szCs w:val="24"/>
          <w:lang w:eastAsia="ru-RU"/>
        </w:rPr>
        <w:t>контроль</w:t>
      </w:r>
      <w:r w:rsidRPr="006C52B6">
        <w:rPr>
          <w:rFonts w:ascii="Times New Roman" w:eastAsia="Times New Roman" w:hAnsi="Times New Roman" w:cs="Times New Roman"/>
          <w:sz w:val="24"/>
          <w:szCs w:val="24"/>
          <w:lang w:eastAsia="ru-RU"/>
        </w:rPr>
        <w:t xml:space="preserve"> – осуществляется в конце каждой четверти. Проводится в форме контрольного урока. Включает индивидуальный устный опрос или различные виды письменного задания, в том числе, анализ незнакомого произведения. Задания для промежуточного контроля должны охватывать весь объем изученного материала. </w:t>
      </w:r>
    </w:p>
    <w:p w:rsidR="006C52B6" w:rsidRPr="006C52B6" w:rsidRDefault="006C52B6" w:rsidP="006C52B6">
      <w:pPr>
        <w:suppressAutoHyphens/>
        <w:spacing w:before="57" w:after="0"/>
        <w:ind w:right="57" w:firstLine="426"/>
        <w:jc w:val="both"/>
        <w:rPr>
          <w:rFonts w:ascii="Times New Roman" w:eastAsia="Calibri" w:hAnsi="Times New Roman" w:cs="Times New Roman"/>
          <w:color w:val="00000A"/>
          <w:sz w:val="24"/>
          <w:szCs w:val="24"/>
        </w:rPr>
      </w:pPr>
      <w:r w:rsidRPr="006C52B6">
        <w:rPr>
          <w:rFonts w:ascii="Times New Roman" w:eastAsia="Calibri" w:hAnsi="Times New Roman" w:cs="Times New Roman"/>
          <w:color w:val="00000A"/>
          <w:sz w:val="24"/>
          <w:szCs w:val="24"/>
        </w:rPr>
        <w:t xml:space="preserve">При текущем контроле и промежуточной аттестации устанавливается десятибалльная система оценок: 2, 3-, 3, 3+, 4-, 4, 4+, 5-, 5, 5+. </w:t>
      </w:r>
    </w:p>
    <w:p w:rsidR="006C52B6" w:rsidRPr="006C52B6" w:rsidRDefault="006C52B6" w:rsidP="006C52B6">
      <w:pPr>
        <w:spacing w:after="0"/>
        <w:rPr>
          <w:rFonts w:ascii="Times New Roman" w:eastAsia="Times New Roman" w:hAnsi="Times New Roman" w:cs="Times New Roman"/>
          <w:b/>
          <w:i/>
          <w:sz w:val="24"/>
          <w:szCs w:val="24"/>
          <w:lang w:eastAsia="ru-RU"/>
        </w:rPr>
      </w:pPr>
    </w:p>
    <w:p w:rsidR="006C52B6" w:rsidRPr="006C52B6" w:rsidRDefault="006C52B6" w:rsidP="006C52B6">
      <w:pPr>
        <w:spacing w:after="0"/>
        <w:rPr>
          <w:rFonts w:ascii="Times New Roman" w:eastAsia="Times New Roman" w:hAnsi="Times New Roman" w:cs="Times New Roman"/>
          <w:b/>
          <w:i/>
          <w:sz w:val="24"/>
          <w:szCs w:val="24"/>
          <w:lang w:eastAsia="ru-RU"/>
        </w:rPr>
      </w:pPr>
      <w:r w:rsidRPr="006C52B6">
        <w:rPr>
          <w:rFonts w:ascii="Times New Roman" w:eastAsia="Times New Roman" w:hAnsi="Times New Roman" w:cs="Times New Roman"/>
          <w:b/>
          <w:i/>
          <w:sz w:val="24"/>
          <w:szCs w:val="24"/>
          <w:lang w:eastAsia="ru-RU"/>
        </w:rPr>
        <w:t>Пример письменных вопросов для контрольного урока</w:t>
      </w:r>
    </w:p>
    <w:p w:rsidR="006C52B6" w:rsidRPr="006C52B6" w:rsidRDefault="006C52B6" w:rsidP="006C52B6">
      <w:pPr>
        <w:spacing w:after="0"/>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 xml:space="preserve"> 2 год обучения, первый вариант.</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1. В каких странах  жили и творили  композиторы: Г.Ф.Гендель, Г.Перселл, К.В.Глюк,  А.Сальери, К.М.Вебер, В.Беллини, Д.Верди,  Ф.Мендельсон.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2. Назовите не менее 5 композиторов, большая часть жизни  и творчества  которых приходится на </w:t>
      </w:r>
      <w:r w:rsidRPr="006C52B6">
        <w:rPr>
          <w:rFonts w:ascii="Times New Roman" w:eastAsia="Times New Roman" w:hAnsi="Times New Roman" w:cs="Times New Roman"/>
          <w:sz w:val="24"/>
          <w:szCs w:val="24"/>
          <w:lang w:val="en-US" w:eastAsia="ru-RU"/>
        </w:rPr>
        <w:t>XVIII</w:t>
      </w:r>
      <w:r w:rsidRPr="006C52B6">
        <w:rPr>
          <w:rFonts w:ascii="Times New Roman" w:eastAsia="Times New Roman" w:hAnsi="Times New Roman" w:cs="Times New Roman"/>
          <w:sz w:val="24"/>
          <w:szCs w:val="24"/>
          <w:lang w:eastAsia="ru-RU"/>
        </w:rPr>
        <w:t xml:space="preserve"> век.</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 Расположите эти события в хронологическом порядке:</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Великая французская буржуазная революция,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первое исполнение «Страстей по Матфею» И.С.Баха,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год рождения В.А.Моцарта,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год смерти И.С.Баха,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переезд Ф.Шопена в Париж и восстание в Польше,</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год рождения И.С.Баха,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год смерти В.А.Моцарта,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год встречи Л. ван Бетховена и В.А.Моцарта в Вене,</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год окончания службы И.Гайдна у Эстерхази,</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год смерти Ф.Шуберта.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 Чем отличается квартет от концерта?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5. Назовите танцы, популярные в </w:t>
      </w:r>
      <w:r w:rsidRPr="006C52B6">
        <w:rPr>
          <w:rFonts w:ascii="Times New Roman" w:eastAsia="Times New Roman" w:hAnsi="Times New Roman" w:cs="Times New Roman"/>
          <w:sz w:val="24"/>
          <w:szCs w:val="24"/>
          <w:lang w:val="en-US" w:eastAsia="ru-RU"/>
        </w:rPr>
        <w:t>XIX</w:t>
      </w:r>
      <w:r w:rsidRPr="006C52B6">
        <w:rPr>
          <w:rFonts w:ascii="Times New Roman" w:eastAsia="Times New Roman" w:hAnsi="Times New Roman" w:cs="Times New Roman"/>
          <w:sz w:val="24"/>
          <w:szCs w:val="24"/>
          <w:lang w:eastAsia="ru-RU"/>
        </w:rPr>
        <w:t xml:space="preserve"> веке. В творчестве каких композиторов они встречались?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6. Чем отличается экспозиция сонатной формы от репризы?</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7. Укажите жанр этих произведений, их авторов и объясните названия: «Страсти по Матфею», «Кофейная кантата», «Времена года», «Неоконченная», «Пасторальная», «Лесной царь», «Зимний путь».</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8. Как называется последняя часть сонатно-симфонического цикла? Какую музыкальную форму чаще всего использовали композиторы?</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9. Кого из  композиторов мы называем «венскими классиками» и почему? Какие жанры являются главными в их творчестве?</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10. Объясните термины: рондо, имитация, разработка</w:t>
      </w:r>
    </w:p>
    <w:p w:rsidR="006C52B6" w:rsidRPr="006C52B6" w:rsidRDefault="006C52B6" w:rsidP="006C52B6">
      <w:pPr>
        <w:spacing w:after="0"/>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2 год обучения, второй вариант.</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1. Из каких стран композиторы: К.Монтеверди, Ф.Куперен, А.Вивальди, Д.Б.Перголези, Ф.Лист, Г.Доницетти, Р.Вагнер, Р.Шуман.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2. Назовите не менее 5 композиторов, большая часть жизни  и творчества  которых приходится на </w:t>
      </w:r>
      <w:r w:rsidRPr="006C52B6">
        <w:rPr>
          <w:rFonts w:ascii="Times New Roman" w:eastAsia="Times New Roman" w:hAnsi="Times New Roman" w:cs="Times New Roman"/>
          <w:sz w:val="24"/>
          <w:szCs w:val="24"/>
          <w:lang w:val="en-US" w:eastAsia="ru-RU"/>
        </w:rPr>
        <w:t>XIX</w:t>
      </w:r>
      <w:r w:rsidRPr="006C52B6">
        <w:rPr>
          <w:rFonts w:ascii="Times New Roman" w:eastAsia="Times New Roman" w:hAnsi="Times New Roman" w:cs="Times New Roman"/>
          <w:sz w:val="24"/>
          <w:szCs w:val="24"/>
          <w:lang w:eastAsia="ru-RU"/>
        </w:rPr>
        <w:t xml:space="preserve"> век.</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 Расположите эти события в хронологическом порядке:</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Великая французская буржуазная революция,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первое исполнение «Страстей по Матфею» И.С.Баха,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lastRenderedPageBreak/>
        <w:t>год рождения В.А.Моцарта,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год смерти И.С.Баха,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переезд Ф.Шопена в Париж и восстание в Польше,</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год рождения И.С.Баха,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год смерти В.А.Моцарта,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год встречи Л. ван Бетховена и В.А.Моцарта в Вене,</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год окончания службы И.Гайдна у Эстерхази,</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год смерти Ф.Шуберта.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 Чем отличается  симфония от сонаты?</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5. Назовите танцы, популярные в </w:t>
      </w:r>
      <w:r w:rsidRPr="006C52B6">
        <w:rPr>
          <w:rFonts w:ascii="Times New Roman" w:eastAsia="Times New Roman" w:hAnsi="Times New Roman" w:cs="Times New Roman"/>
          <w:sz w:val="24"/>
          <w:szCs w:val="24"/>
          <w:lang w:val="en-US" w:eastAsia="ru-RU"/>
        </w:rPr>
        <w:t>XVIII</w:t>
      </w:r>
      <w:r w:rsidRPr="006C52B6">
        <w:rPr>
          <w:rFonts w:ascii="Times New Roman" w:eastAsia="Times New Roman" w:hAnsi="Times New Roman" w:cs="Times New Roman"/>
          <w:sz w:val="24"/>
          <w:szCs w:val="24"/>
          <w:lang w:eastAsia="ru-RU"/>
        </w:rPr>
        <w:t xml:space="preserve"> веке. В творчестве каких композиторов они встречались?</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6. Какие темы изменяются в репризе сонатной формы, а какие - нет? В чем состоят эти изменения?</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7. Укажите жанр, этих произведений, их авторов и объясните их названия:  «Страсти по Иоанну», «Хорошо темперированный клавир», «Времена года», «Прощальная», «Патетическая», «Форель», «Прекрасная мельничиха».</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8. Какие жанры и какую музыкальную форму использовали композиторы в третьей части симфонии? </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9.  Кого из  композиторов мы называем романтиками? Какие новые жанры появляются в их творчестве?</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10. Объясните термины: хорал, двойные вариации, рефрен.</w:t>
      </w:r>
    </w:p>
    <w:p w:rsidR="006C52B6" w:rsidRPr="006C52B6" w:rsidRDefault="006C52B6" w:rsidP="006C52B6">
      <w:pPr>
        <w:spacing w:after="0"/>
        <w:ind w:firstLine="709"/>
        <w:jc w:val="both"/>
        <w:rPr>
          <w:rFonts w:ascii="Times New Roman" w:eastAsia="Times New Roman" w:hAnsi="Times New Roman" w:cs="Times New Roman"/>
          <w:b/>
          <w:i/>
          <w:sz w:val="24"/>
          <w:szCs w:val="24"/>
          <w:lang w:eastAsia="ru-RU"/>
        </w:rPr>
      </w:pPr>
      <w:r w:rsidRPr="006C52B6">
        <w:rPr>
          <w:rFonts w:ascii="Times New Roman" w:eastAsia="Times New Roman" w:hAnsi="Times New Roman" w:cs="Times New Roman"/>
          <w:b/>
          <w:i/>
          <w:sz w:val="24"/>
          <w:szCs w:val="24"/>
          <w:lang w:eastAsia="ru-RU"/>
        </w:rPr>
        <w:t>Итоговый контроль</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Итоговый контроль осуществляется в конце 8 класса. Федеральными государственными требованиями предусмотрен экзамен по музыкальной литературе, который может проходить в устной форме (подготовка и ответы вопросов по билетам) и в письменном виде (итоговая письменная работа).</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Для проведения итогового контроля возможно использовать школьную викторину «Музыкальный эрудит». </w:t>
      </w:r>
    </w:p>
    <w:p w:rsidR="006C52B6" w:rsidRPr="006C52B6" w:rsidRDefault="006C52B6" w:rsidP="006C52B6">
      <w:pPr>
        <w:spacing w:after="0"/>
        <w:ind w:firstLine="709"/>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Проходит она в письменном виде, с использованием проектора и экрана, на котором отображаются вопросы викторины. Состоит она из трёх этапов:</w:t>
      </w:r>
    </w:p>
    <w:p w:rsidR="006C52B6" w:rsidRPr="006C52B6" w:rsidRDefault="006C52B6" w:rsidP="006C52B6">
      <w:pPr>
        <w:numPr>
          <w:ilvl w:val="0"/>
          <w:numId w:val="355"/>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Общие вопросы в виде теста с вариантами ответов;</w:t>
      </w:r>
    </w:p>
    <w:p w:rsidR="006C52B6" w:rsidRPr="006C52B6" w:rsidRDefault="006C52B6" w:rsidP="006C52B6">
      <w:pPr>
        <w:numPr>
          <w:ilvl w:val="0"/>
          <w:numId w:val="355"/>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Вопросы по биографии композиторов, а также по их оперному и балетному творчеству;</w:t>
      </w:r>
    </w:p>
    <w:p w:rsidR="006C52B6" w:rsidRPr="006C52B6" w:rsidRDefault="006C52B6" w:rsidP="006C52B6">
      <w:pPr>
        <w:numPr>
          <w:ilvl w:val="0"/>
          <w:numId w:val="355"/>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Музыкальная викторина по всем пройденным музыкальным произведениям.</w:t>
      </w:r>
    </w:p>
    <w:p w:rsidR="006C52B6" w:rsidRPr="006C52B6" w:rsidRDefault="006C52B6" w:rsidP="006C52B6">
      <w:pPr>
        <w:spacing w:after="0"/>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Учитывая пройденный материал, педагоги могут по своему усмотрению включать те или иные вопросы и музыкальные фрагменты в итоговую школьную викторину. Весь перечень вопросов и музыкальных фрагментов, которые могут быть использованы, заранее известны обучающимся. Они содержатся в специальном сборнике, а музыкальные фрагменты записаны на аудиодиске. При домашней подготовке к викторине у каждого обучающегося свой комплект из сборника и диска. </w:t>
      </w:r>
    </w:p>
    <w:p w:rsidR="006C52B6" w:rsidRPr="006C52B6" w:rsidRDefault="006C52B6" w:rsidP="006C52B6">
      <w:pPr>
        <w:spacing w:after="0"/>
        <w:ind w:firstLine="567"/>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Итоговая аттестация фиксируется в протоколе  экзамена, где вносится ФИ обучающегося и  ставится оценка. </w:t>
      </w:r>
    </w:p>
    <w:p w:rsidR="006C52B6" w:rsidRPr="006C52B6" w:rsidRDefault="006C52B6" w:rsidP="006C52B6">
      <w:pPr>
        <w:spacing w:after="0"/>
        <w:ind w:firstLine="624"/>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При выпускном экзамене оценка ставится по пятибальной шкале («отлично», «хорошо», «удовлетворительно», «неудовлетворительно»).</w:t>
      </w:r>
    </w:p>
    <w:p w:rsidR="006C52B6" w:rsidRPr="006C52B6" w:rsidRDefault="006C52B6" w:rsidP="006C52B6">
      <w:pPr>
        <w:spacing w:after="0"/>
        <w:ind w:firstLine="624"/>
        <w:contextualSpacing/>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Пример итоговой викторины</w:t>
      </w:r>
    </w:p>
    <w:p w:rsidR="006C52B6" w:rsidRPr="006C52B6" w:rsidRDefault="006C52B6" w:rsidP="006C52B6">
      <w:pPr>
        <w:spacing w:after="0"/>
        <w:ind w:firstLine="624"/>
        <w:contextualSpacing/>
        <w:jc w:val="both"/>
        <w:rPr>
          <w:rFonts w:ascii="Times New Roman" w:eastAsia="Times New Roman" w:hAnsi="Times New Roman" w:cs="Times New Roman"/>
          <w:b/>
          <w:i/>
          <w:sz w:val="24"/>
          <w:szCs w:val="24"/>
          <w:lang w:eastAsia="ru-RU"/>
        </w:rPr>
      </w:pPr>
      <w:r w:rsidRPr="006C52B6">
        <w:rPr>
          <w:rFonts w:ascii="Times New Roman" w:eastAsia="Times New Roman" w:hAnsi="Times New Roman" w:cs="Times New Roman"/>
          <w:b/>
          <w:i/>
          <w:sz w:val="24"/>
          <w:szCs w:val="24"/>
          <w:lang w:eastAsia="ru-RU"/>
        </w:rPr>
        <w:t>Первый этап:</w:t>
      </w:r>
    </w:p>
    <w:p w:rsidR="006C52B6" w:rsidRPr="006C52B6" w:rsidRDefault="006C52B6" w:rsidP="006C52B6">
      <w:pPr>
        <w:numPr>
          <w:ilvl w:val="0"/>
          <w:numId w:val="356"/>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lastRenderedPageBreak/>
        <w:t>Состязания музыкантов в эпоху Античности.</w:t>
      </w:r>
    </w:p>
    <w:p w:rsidR="006C52B6" w:rsidRPr="006C52B6" w:rsidRDefault="006C52B6" w:rsidP="006C52B6">
      <w:pPr>
        <w:numPr>
          <w:ilvl w:val="0"/>
          <w:numId w:val="356"/>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Благозвучное сочетание двух или нескольких звуков.</w:t>
      </w:r>
    </w:p>
    <w:p w:rsidR="006C52B6" w:rsidRPr="006C52B6" w:rsidRDefault="006C52B6" w:rsidP="006C52B6">
      <w:pPr>
        <w:numPr>
          <w:ilvl w:val="0"/>
          <w:numId w:val="356"/>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Как называется звучание всего оркестра.</w:t>
      </w:r>
    </w:p>
    <w:p w:rsidR="006C52B6" w:rsidRPr="006C52B6" w:rsidRDefault="006C52B6" w:rsidP="006C52B6">
      <w:pPr>
        <w:numPr>
          <w:ilvl w:val="0"/>
          <w:numId w:val="356"/>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Музыкальное произведение, объединяющее в одно целое несколько пьес, различных по характеру.</w:t>
      </w:r>
    </w:p>
    <w:p w:rsidR="006C52B6" w:rsidRPr="006C52B6" w:rsidRDefault="006C52B6" w:rsidP="006C52B6">
      <w:pPr>
        <w:numPr>
          <w:ilvl w:val="0"/>
          <w:numId w:val="356"/>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Сложное полифоническое произведение, где голоса перекликаются, догоняют друг друга.</w:t>
      </w:r>
    </w:p>
    <w:p w:rsidR="006C52B6" w:rsidRPr="006C52B6" w:rsidRDefault="006C52B6" w:rsidP="006C52B6">
      <w:pPr>
        <w:numPr>
          <w:ilvl w:val="0"/>
          <w:numId w:val="356"/>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Переход мелодии в новую тональность с последующим закреплением в ней.</w:t>
      </w:r>
    </w:p>
    <w:p w:rsidR="006C52B6" w:rsidRPr="006C52B6" w:rsidRDefault="006C52B6" w:rsidP="006C52B6">
      <w:pPr>
        <w:numPr>
          <w:ilvl w:val="0"/>
          <w:numId w:val="356"/>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Музыкальный термин, в переводе с итальянского обозначающий «искусство прекрасного пения».</w:t>
      </w:r>
    </w:p>
    <w:p w:rsidR="006C52B6" w:rsidRPr="006C52B6" w:rsidRDefault="006C52B6" w:rsidP="006C52B6">
      <w:pPr>
        <w:numPr>
          <w:ilvl w:val="0"/>
          <w:numId w:val="356"/>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Слово в переводе с французского означающее «род», «вид» любого искусства.</w:t>
      </w:r>
    </w:p>
    <w:p w:rsidR="006C52B6" w:rsidRPr="006C52B6" w:rsidRDefault="006C52B6" w:rsidP="006C52B6">
      <w:pPr>
        <w:numPr>
          <w:ilvl w:val="0"/>
          <w:numId w:val="356"/>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Родина жанра оперы.</w:t>
      </w:r>
    </w:p>
    <w:p w:rsidR="006C52B6" w:rsidRPr="006C52B6" w:rsidRDefault="006C52B6" w:rsidP="006C52B6">
      <w:pPr>
        <w:numPr>
          <w:ilvl w:val="0"/>
          <w:numId w:val="356"/>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 xml:space="preserve"> Многочастное музыкальное произведение, сопровождающее богослужение.</w:t>
      </w:r>
    </w:p>
    <w:p w:rsidR="006C52B6" w:rsidRPr="006C52B6" w:rsidRDefault="006C52B6" w:rsidP="006C52B6">
      <w:pPr>
        <w:numPr>
          <w:ilvl w:val="0"/>
          <w:numId w:val="356"/>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 xml:space="preserve"> Странствующие музыканты в средневековой Франции.</w:t>
      </w:r>
    </w:p>
    <w:p w:rsidR="006C52B6" w:rsidRPr="006C52B6" w:rsidRDefault="006C52B6" w:rsidP="006C52B6">
      <w:pPr>
        <w:numPr>
          <w:ilvl w:val="0"/>
          <w:numId w:val="356"/>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 xml:space="preserve"> Слово латинского происхождения, означающее «выдумка», «изобретение».</w:t>
      </w:r>
    </w:p>
    <w:p w:rsidR="006C52B6" w:rsidRPr="006C52B6" w:rsidRDefault="006C52B6" w:rsidP="006C52B6">
      <w:pPr>
        <w:numPr>
          <w:ilvl w:val="0"/>
          <w:numId w:val="356"/>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 xml:space="preserve"> Трёхчастное сочинение для солирующего инструмента с сопровождением оркестра.</w:t>
      </w:r>
    </w:p>
    <w:p w:rsidR="006C52B6" w:rsidRPr="006C52B6" w:rsidRDefault="006C52B6" w:rsidP="006C52B6">
      <w:pPr>
        <w:numPr>
          <w:ilvl w:val="0"/>
          <w:numId w:val="356"/>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 xml:space="preserve"> Основатель творческого содружества «Могучая кучка».</w:t>
      </w:r>
    </w:p>
    <w:p w:rsidR="006C52B6" w:rsidRPr="006C52B6" w:rsidRDefault="006C52B6" w:rsidP="006C52B6">
      <w:pPr>
        <w:numPr>
          <w:ilvl w:val="0"/>
          <w:numId w:val="356"/>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 xml:space="preserve"> Автор книги «Летопись моей музыкальной жизни».</w:t>
      </w:r>
    </w:p>
    <w:p w:rsidR="006C52B6" w:rsidRPr="006C52B6" w:rsidRDefault="006C52B6" w:rsidP="006C52B6">
      <w:p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Перед вторым этапом среди участников разыгрывается очерёдность выбора тем. Количество тем соответствует количеству участников. Каждый получает свой бланк с вопросами, в который нужно вписать ответы. В нём содержится 11 вопросов по биографии и творчеству какого-либо композитора и 10 вопросов по какому-либо музыкальному произведению в оперном или балетном жанре.</w:t>
      </w:r>
    </w:p>
    <w:p w:rsidR="006C52B6" w:rsidRPr="006C52B6" w:rsidRDefault="006C52B6" w:rsidP="006C52B6">
      <w:pPr>
        <w:spacing w:after="0"/>
        <w:jc w:val="both"/>
        <w:rPr>
          <w:rFonts w:ascii="Times New Roman" w:eastAsia="Times New Roman" w:hAnsi="Times New Roman" w:cs="Times New Roman"/>
          <w:b/>
          <w:i/>
          <w:sz w:val="24"/>
          <w:szCs w:val="24"/>
          <w:lang w:eastAsia="ru-RU"/>
        </w:rPr>
      </w:pPr>
      <w:r w:rsidRPr="006C52B6">
        <w:rPr>
          <w:rFonts w:ascii="Times New Roman" w:eastAsia="Times New Roman" w:hAnsi="Times New Roman" w:cs="Times New Roman"/>
          <w:sz w:val="24"/>
          <w:szCs w:val="24"/>
          <w:lang w:eastAsia="ru-RU"/>
        </w:rPr>
        <w:t xml:space="preserve">        </w:t>
      </w:r>
      <w:r w:rsidRPr="006C52B6">
        <w:rPr>
          <w:rFonts w:ascii="Times New Roman" w:eastAsia="Times New Roman" w:hAnsi="Times New Roman" w:cs="Times New Roman"/>
          <w:b/>
          <w:i/>
          <w:sz w:val="24"/>
          <w:szCs w:val="24"/>
          <w:lang w:eastAsia="ru-RU"/>
        </w:rPr>
        <w:t>Второй этап (один из вариантов):</w:t>
      </w:r>
    </w:p>
    <w:p w:rsidR="006C52B6" w:rsidRPr="006C52B6" w:rsidRDefault="006C52B6" w:rsidP="006C52B6">
      <w:pPr>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i/>
          <w:sz w:val="24"/>
          <w:szCs w:val="24"/>
          <w:lang w:eastAsia="ru-RU"/>
        </w:rPr>
        <w:t xml:space="preserve">        </w:t>
      </w:r>
      <w:r w:rsidRPr="006C52B6">
        <w:rPr>
          <w:rFonts w:ascii="Times New Roman" w:eastAsia="Times New Roman" w:hAnsi="Times New Roman" w:cs="Times New Roman"/>
          <w:b/>
          <w:sz w:val="24"/>
          <w:szCs w:val="24"/>
          <w:lang w:eastAsia="ru-RU"/>
        </w:rPr>
        <w:t>А.П. Бородин</w:t>
      </w:r>
    </w:p>
    <w:p w:rsidR="006C52B6" w:rsidRPr="006C52B6" w:rsidRDefault="006C52B6" w:rsidP="006C52B6">
      <w:pPr>
        <w:numPr>
          <w:ilvl w:val="0"/>
          <w:numId w:val="357"/>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 xml:space="preserve"> Имя и отчество композитора.</w:t>
      </w:r>
    </w:p>
    <w:p w:rsidR="006C52B6" w:rsidRPr="006C52B6" w:rsidRDefault="006C52B6" w:rsidP="006C52B6">
      <w:pPr>
        <w:numPr>
          <w:ilvl w:val="0"/>
          <w:numId w:val="357"/>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В каком городе родился композитор?</w:t>
      </w:r>
    </w:p>
    <w:p w:rsidR="006C52B6" w:rsidRPr="006C52B6" w:rsidRDefault="006C52B6" w:rsidP="006C52B6">
      <w:pPr>
        <w:numPr>
          <w:ilvl w:val="0"/>
          <w:numId w:val="357"/>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Благодаря кому Бородин получил отличное музыкальное образование?</w:t>
      </w:r>
    </w:p>
    <w:p w:rsidR="006C52B6" w:rsidRPr="006C52B6" w:rsidRDefault="006C52B6" w:rsidP="006C52B6">
      <w:pPr>
        <w:numPr>
          <w:ilvl w:val="0"/>
          <w:numId w:val="357"/>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Первое произведение, которое сочинил композитор.</w:t>
      </w:r>
    </w:p>
    <w:p w:rsidR="006C52B6" w:rsidRPr="006C52B6" w:rsidRDefault="006C52B6" w:rsidP="006C52B6">
      <w:pPr>
        <w:numPr>
          <w:ilvl w:val="0"/>
          <w:numId w:val="357"/>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Какая наука, помимо музыки, увлекала Бородина и стала его профессией?</w:t>
      </w:r>
    </w:p>
    <w:p w:rsidR="006C52B6" w:rsidRPr="006C52B6" w:rsidRDefault="006C52B6" w:rsidP="006C52B6">
      <w:pPr>
        <w:numPr>
          <w:ilvl w:val="0"/>
          <w:numId w:val="357"/>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Получил ли композитор профессиональное музыкальное образование?</w:t>
      </w:r>
    </w:p>
    <w:p w:rsidR="006C52B6" w:rsidRPr="006C52B6" w:rsidRDefault="006C52B6" w:rsidP="006C52B6">
      <w:pPr>
        <w:numPr>
          <w:ilvl w:val="0"/>
          <w:numId w:val="357"/>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Назовите фамилию известной пианистки, жены Бородина.</w:t>
      </w:r>
    </w:p>
    <w:p w:rsidR="006C52B6" w:rsidRPr="006C52B6" w:rsidRDefault="006C52B6" w:rsidP="006C52B6">
      <w:pPr>
        <w:numPr>
          <w:ilvl w:val="0"/>
          <w:numId w:val="357"/>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Кружок, членом которого в 1862 году становится композитор.</w:t>
      </w:r>
    </w:p>
    <w:p w:rsidR="006C52B6" w:rsidRPr="006C52B6" w:rsidRDefault="006C52B6" w:rsidP="006C52B6">
      <w:pPr>
        <w:numPr>
          <w:ilvl w:val="0"/>
          <w:numId w:val="357"/>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Какое название получила Вторая симфония Бородина?</w:t>
      </w:r>
    </w:p>
    <w:p w:rsidR="006C52B6" w:rsidRPr="006C52B6" w:rsidRDefault="006C52B6" w:rsidP="006C52B6">
      <w:pPr>
        <w:numPr>
          <w:ilvl w:val="0"/>
          <w:numId w:val="357"/>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 xml:space="preserve"> Кто дал ей такое название?</w:t>
      </w:r>
    </w:p>
    <w:p w:rsidR="006C52B6" w:rsidRPr="006C52B6" w:rsidRDefault="006C52B6" w:rsidP="006C52B6">
      <w:pPr>
        <w:numPr>
          <w:ilvl w:val="0"/>
          <w:numId w:val="357"/>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 xml:space="preserve"> Кто после смерти Бородина дописал его оперу «Князь Игорь»?</w:t>
      </w:r>
    </w:p>
    <w:p w:rsidR="006C52B6" w:rsidRPr="006C52B6" w:rsidRDefault="006C52B6" w:rsidP="006C52B6">
      <w:pPr>
        <w:spacing w:after="0"/>
        <w:ind w:left="60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В.А. Моцарт. Опера «Свадьба Фигаро»</w:t>
      </w:r>
    </w:p>
    <w:p w:rsidR="006C52B6" w:rsidRPr="006C52B6" w:rsidRDefault="006C52B6" w:rsidP="006C52B6">
      <w:pPr>
        <w:spacing w:after="0"/>
        <w:ind w:left="426" w:hanging="426"/>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 Где состоялась премьера оперы?</w:t>
      </w:r>
    </w:p>
    <w:p w:rsidR="006C52B6" w:rsidRPr="006C52B6" w:rsidRDefault="006C52B6" w:rsidP="006C52B6">
      <w:pPr>
        <w:spacing w:after="0"/>
        <w:ind w:left="426" w:hanging="426"/>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 Комедия какого французского писателя легла в основу сюжета?</w:t>
      </w:r>
    </w:p>
    <w:p w:rsidR="006C52B6" w:rsidRPr="006C52B6" w:rsidRDefault="006C52B6" w:rsidP="006C52B6">
      <w:pPr>
        <w:spacing w:after="0"/>
        <w:ind w:left="426" w:hanging="426"/>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 Кто перевёл либретто оперы на русский язык?</w:t>
      </w:r>
    </w:p>
    <w:p w:rsidR="006C52B6" w:rsidRPr="006C52B6" w:rsidRDefault="006C52B6" w:rsidP="006C52B6">
      <w:pPr>
        <w:spacing w:after="0"/>
        <w:ind w:left="426" w:hanging="426"/>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 К какому оперному жанру принадлежит «Свадьба Фигаро»?</w:t>
      </w:r>
    </w:p>
    <w:p w:rsidR="006C52B6" w:rsidRPr="006C52B6" w:rsidRDefault="006C52B6" w:rsidP="006C52B6">
      <w:pPr>
        <w:spacing w:after="0"/>
        <w:ind w:left="426" w:hanging="426"/>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5. Главная идея оперы.</w:t>
      </w:r>
    </w:p>
    <w:p w:rsidR="006C52B6" w:rsidRPr="006C52B6" w:rsidRDefault="006C52B6" w:rsidP="006C52B6">
      <w:pPr>
        <w:spacing w:after="0"/>
        <w:ind w:left="426" w:hanging="426"/>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6. В чём особенность увертюры к опере?</w:t>
      </w:r>
    </w:p>
    <w:p w:rsidR="006C52B6" w:rsidRPr="006C52B6" w:rsidRDefault="006C52B6" w:rsidP="006C52B6">
      <w:pPr>
        <w:spacing w:after="0"/>
        <w:ind w:left="426" w:hanging="426"/>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7. В какой форме написана увертюра?</w:t>
      </w:r>
    </w:p>
    <w:p w:rsidR="006C52B6" w:rsidRPr="006C52B6" w:rsidRDefault="006C52B6" w:rsidP="006C52B6">
      <w:pPr>
        <w:spacing w:after="0"/>
        <w:ind w:left="426" w:hanging="426"/>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8. В движении какого танца написана каватина Фигаро?</w:t>
      </w:r>
    </w:p>
    <w:p w:rsidR="006C52B6" w:rsidRPr="006C52B6" w:rsidRDefault="006C52B6" w:rsidP="006C52B6">
      <w:pPr>
        <w:spacing w:after="0"/>
        <w:ind w:left="426" w:hanging="426"/>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9. В какой форме написана ария Фигаро «Мальчик резвый»?</w:t>
      </w:r>
    </w:p>
    <w:p w:rsidR="006C52B6" w:rsidRPr="006C52B6" w:rsidRDefault="006C52B6" w:rsidP="006C52B6">
      <w:pPr>
        <w:spacing w:after="0"/>
        <w:ind w:left="426" w:hanging="426"/>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10. Для какого голоса написана партия Керубино?</w:t>
      </w:r>
    </w:p>
    <w:p w:rsidR="006C52B6" w:rsidRPr="006C52B6" w:rsidRDefault="006C52B6" w:rsidP="006C52B6">
      <w:pPr>
        <w:spacing w:after="0"/>
        <w:jc w:val="both"/>
        <w:rPr>
          <w:rFonts w:ascii="Times New Roman" w:eastAsia="Times New Roman" w:hAnsi="Times New Roman" w:cs="Times New Roman"/>
          <w:b/>
          <w:i/>
          <w:sz w:val="24"/>
          <w:szCs w:val="24"/>
          <w:lang w:eastAsia="ru-RU"/>
        </w:rPr>
      </w:pPr>
      <w:r w:rsidRPr="006C52B6">
        <w:rPr>
          <w:rFonts w:ascii="Times New Roman" w:eastAsia="Times New Roman" w:hAnsi="Times New Roman" w:cs="Times New Roman"/>
          <w:b/>
          <w:i/>
          <w:sz w:val="24"/>
          <w:szCs w:val="24"/>
          <w:lang w:eastAsia="ru-RU"/>
        </w:rPr>
        <w:t xml:space="preserve">        Третий этап. Расставить цифры в порядке звучания (один из вариантов):</w:t>
      </w:r>
    </w:p>
    <w:p w:rsidR="006C52B6" w:rsidRPr="006C52B6" w:rsidRDefault="006C52B6" w:rsidP="006C52B6">
      <w:pPr>
        <w:numPr>
          <w:ilvl w:val="0"/>
          <w:numId w:val="358"/>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И.С. Бах. Токката ре минор для органа.</w:t>
      </w:r>
    </w:p>
    <w:p w:rsidR="006C52B6" w:rsidRPr="006C52B6" w:rsidRDefault="006C52B6" w:rsidP="006C52B6">
      <w:pPr>
        <w:numPr>
          <w:ilvl w:val="0"/>
          <w:numId w:val="358"/>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lastRenderedPageBreak/>
        <w:t>Й. Гайдн. Симфония ми-бемоль мажор (главная партия).</w:t>
      </w:r>
    </w:p>
    <w:p w:rsidR="006C52B6" w:rsidRPr="006C52B6" w:rsidRDefault="006C52B6" w:rsidP="006C52B6">
      <w:pPr>
        <w:numPr>
          <w:ilvl w:val="0"/>
          <w:numId w:val="358"/>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В.А. Моцарт. Симфония №40, первая часть (главная партия).</w:t>
      </w:r>
    </w:p>
    <w:p w:rsidR="006C52B6" w:rsidRPr="006C52B6" w:rsidRDefault="006C52B6" w:rsidP="006C52B6">
      <w:pPr>
        <w:numPr>
          <w:ilvl w:val="0"/>
          <w:numId w:val="358"/>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Л. ван Бетховен. Симфония №5, первая часть (главная партия).</w:t>
      </w:r>
    </w:p>
    <w:p w:rsidR="006C52B6" w:rsidRPr="006C52B6" w:rsidRDefault="006C52B6" w:rsidP="006C52B6">
      <w:pPr>
        <w:numPr>
          <w:ilvl w:val="0"/>
          <w:numId w:val="358"/>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Ф. Шуберт. Восьмая симфония, первая часть (главная партия).</w:t>
      </w:r>
    </w:p>
    <w:p w:rsidR="006C52B6" w:rsidRPr="006C52B6" w:rsidRDefault="006C52B6" w:rsidP="006C52B6">
      <w:pPr>
        <w:numPr>
          <w:ilvl w:val="0"/>
          <w:numId w:val="358"/>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 xml:space="preserve"> Ф. Шопен. Вальс до-диез минор.</w:t>
      </w:r>
    </w:p>
    <w:p w:rsidR="006C52B6" w:rsidRPr="006C52B6" w:rsidRDefault="006C52B6" w:rsidP="006C52B6">
      <w:pPr>
        <w:numPr>
          <w:ilvl w:val="0"/>
          <w:numId w:val="358"/>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 xml:space="preserve"> М.И. Глинка. Увертюра к опере «Руслан и Людмила».</w:t>
      </w:r>
    </w:p>
    <w:p w:rsidR="006C52B6" w:rsidRPr="006C52B6" w:rsidRDefault="006C52B6" w:rsidP="006C52B6">
      <w:pPr>
        <w:numPr>
          <w:ilvl w:val="0"/>
          <w:numId w:val="358"/>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 xml:space="preserve"> А.П. Бородин. «Богатырская» симфония, первая часть (главная партия).</w:t>
      </w:r>
    </w:p>
    <w:p w:rsidR="006C52B6" w:rsidRPr="006C52B6" w:rsidRDefault="006C52B6" w:rsidP="006C52B6">
      <w:pPr>
        <w:numPr>
          <w:ilvl w:val="0"/>
          <w:numId w:val="358"/>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 xml:space="preserve"> А.П. Бородин. Опера «Князь Игорь». Песня Галицкого.</w:t>
      </w:r>
    </w:p>
    <w:p w:rsidR="006C52B6" w:rsidRPr="006C52B6" w:rsidRDefault="006C52B6" w:rsidP="006C52B6">
      <w:pPr>
        <w:numPr>
          <w:ilvl w:val="0"/>
          <w:numId w:val="358"/>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 xml:space="preserve"> М.П. Мусоргский. Оркестровое вступление к опере «Борис Годунов».</w:t>
      </w:r>
    </w:p>
    <w:p w:rsidR="006C52B6" w:rsidRPr="006C52B6" w:rsidRDefault="006C52B6" w:rsidP="006C52B6">
      <w:pPr>
        <w:numPr>
          <w:ilvl w:val="0"/>
          <w:numId w:val="358"/>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 xml:space="preserve"> Н.А. Римский-Корсаков. Опера «Снегурочка». Ария Снегурочки.</w:t>
      </w:r>
    </w:p>
    <w:p w:rsidR="006C52B6" w:rsidRPr="006C52B6" w:rsidRDefault="006C52B6" w:rsidP="006C52B6">
      <w:pPr>
        <w:numPr>
          <w:ilvl w:val="0"/>
          <w:numId w:val="358"/>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 xml:space="preserve"> П.И. Чайковский. Опера «Евгений Онегин». Ария Онегина из третьей картины.</w:t>
      </w:r>
    </w:p>
    <w:p w:rsidR="006C52B6" w:rsidRPr="006C52B6" w:rsidRDefault="006C52B6" w:rsidP="006C52B6">
      <w:pPr>
        <w:numPr>
          <w:ilvl w:val="0"/>
          <w:numId w:val="358"/>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 xml:space="preserve"> С.В. Рахманинов. Вокализ.</w:t>
      </w:r>
    </w:p>
    <w:p w:rsidR="006C52B6" w:rsidRPr="006C52B6" w:rsidRDefault="006C52B6" w:rsidP="006C52B6">
      <w:pPr>
        <w:numPr>
          <w:ilvl w:val="0"/>
          <w:numId w:val="358"/>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 xml:space="preserve"> С.С. Прокофьев. Балет «Ромео и Джульетта». Танец рыцарей.</w:t>
      </w:r>
    </w:p>
    <w:p w:rsidR="006C52B6" w:rsidRPr="006C52B6" w:rsidRDefault="006C52B6" w:rsidP="006C52B6">
      <w:pPr>
        <w:numPr>
          <w:ilvl w:val="0"/>
          <w:numId w:val="358"/>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 xml:space="preserve"> Д.Д. Шостакович. Седьмая симфония, первая часть («эпизод нашествия»).</w:t>
      </w:r>
    </w:p>
    <w:p w:rsidR="006C52B6" w:rsidRPr="006C52B6" w:rsidRDefault="006C52B6" w:rsidP="006C52B6">
      <w:pPr>
        <w:spacing w:after="0"/>
        <w:ind w:left="927"/>
        <w:contextualSpacing/>
        <w:jc w:val="both"/>
        <w:rPr>
          <w:rFonts w:ascii="Times New Roman" w:eastAsia="Calibri" w:hAnsi="Times New Roman" w:cs="Times New Roman"/>
          <w:sz w:val="24"/>
          <w:szCs w:val="24"/>
        </w:rPr>
      </w:pPr>
    </w:p>
    <w:p w:rsidR="006C52B6" w:rsidRPr="006C52B6" w:rsidRDefault="006C52B6" w:rsidP="006C52B6">
      <w:pPr>
        <w:numPr>
          <w:ilvl w:val="0"/>
          <w:numId w:val="354"/>
        </w:numPr>
        <w:spacing w:after="0" w:line="240" w:lineRule="auto"/>
        <w:ind w:left="567" w:hanging="567"/>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Критерии  оценки  промежуточной  аттестации в форме контрольного урока</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5 («отлично») - содержательный и грамотный (с позиции русского языка) устный или письменный ответ с верным изложением  фактов. Точное определение на слух тематического материала пройденных сочинений. Свободное ориентирование  в определенных эпохах (историческом контексте, других видах искусств).</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4 («хорошо») - устный или письменный ответ, содержащий не более 2-3 незначительных ошибок. Определение на слух тематического материала также содержит 2-3 неточности негрубого характера или 1 грубую ошибку и 1 незначительную. Ориентирование в историческом контексте может вызывать небольшое затруднение, требовать время на размышление, но в итоге дается  необходимый ответ. </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3 («удовлетворительно») - устный или письменный ответ, содержащий 3 грубые ошибки или 4-5 незначительных. В определении на слух тематического материала допускаются: 3 грубые ошибки или 4-5 незначительные. В целом ответ производит впечатление поверхностное, что говорит о недостаточно качественной или непродолжительной подготовке обучающегося. </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 («неудовлетворительно») - б</w:t>
      </w:r>
      <w:r w:rsidRPr="006C52B6">
        <w:rPr>
          <w:rFonts w:ascii="Times New Roman" w:eastAsia="Times New Roman" w:hAnsi="Times New Roman" w:cs="Times New Roman"/>
          <w:b/>
          <w:i/>
          <w:sz w:val="24"/>
          <w:szCs w:val="24"/>
          <w:lang w:eastAsia="ru-RU"/>
        </w:rPr>
        <w:t>о</w:t>
      </w:r>
      <w:r w:rsidRPr="006C52B6">
        <w:rPr>
          <w:rFonts w:ascii="Times New Roman" w:eastAsia="Times New Roman" w:hAnsi="Times New Roman" w:cs="Times New Roman"/>
          <w:sz w:val="24"/>
          <w:szCs w:val="24"/>
          <w:lang w:eastAsia="ru-RU"/>
        </w:rPr>
        <w:t>льшая часть устного или письменного ответа неверна; в определении на слух тематического материала более 70% ответов ошибочны. Обучающийся слабо представляет себе эпохи, стилевые направления, другие виды искусства.</w:t>
      </w:r>
    </w:p>
    <w:p w:rsidR="006C52B6" w:rsidRPr="006C52B6" w:rsidRDefault="006C52B6" w:rsidP="006C52B6">
      <w:pPr>
        <w:suppressAutoHyphens/>
        <w:spacing w:after="0"/>
        <w:ind w:right="57" w:firstLine="709"/>
        <w:jc w:val="both"/>
        <w:rPr>
          <w:rFonts w:ascii="Times New Roman" w:eastAsia="SimSun" w:hAnsi="Times New Roman" w:cs="Times New Roman"/>
          <w:color w:val="00000A"/>
          <w:sz w:val="24"/>
          <w:szCs w:val="24"/>
          <w:lang w:eastAsia="ar-SA"/>
        </w:rPr>
      </w:pPr>
      <w:r w:rsidRPr="006C52B6">
        <w:rPr>
          <w:rFonts w:ascii="Times New Roman" w:eastAsia="SimSun" w:hAnsi="Times New Roman" w:cs="Times New Roman"/>
          <w:color w:val="00000A"/>
          <w:sz w:val="24"/>
          <w:szCs w:val="24"/>
          <w:lang w:eastAsia="ar-SA"/>
        </w:rPr>
        <w:t>Фонды оценочных средств призваны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искусства.</w:t>
      </w:r>
    </w:p>
    <w:p w:rsidR="006C52B6" w:rsidRPr="006C52B6" w:rsidRDefault="006C52B6" w:rsidP="006C52B6">
      <w:pPr>
        <w:suppressAutoHyphens/>
        <w:spacing w:after="0"/>
        <w:ind w:right="57" w:firstLine="709"/>
        <w:jc w:val="both"/>
        <w:rPr>
          <w:rFonts w:ascii="Times New Roman" w:eastAsia="SimSun" w:hAnsi="Times New Roman" w:cs="Times New Roman"/>
          <w:color w:val="00000A"/>
          <w:sz w:val="24"/>
          <w:szCs w:val="24"/>
          <w:lang w:eastAsia="ar-SA"/>
        </w:rPr>
      </w:pPr>
      <w:r w:rsidRPr="006C52B6">
        <w:rPr>
          <w:rFonts w:ascii="Times New Roman" w:eastAsia="SimSun" w:hAnsi="Times New Roman" w:cs="Times New Roman"/>
          <w:color w:val="00000A"/>
          <w:sz w:val="24"/>
          <w:szCs w:val="24"/>
          <w:lang w:eastAsia="ar-SA"/>
        </w:rPr>
        <w:t>Оценки выставляются по окончании каждой четверти и в завершении учебного года.</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p>
    <w:p w:rsidR="006C52B6" w:rsidRPr="006C52B6" w:rsidRDefault="006C52B6" w:rsidP="006C52B6">
      <w:pPr>
        <w:numPr>
          <w:ilvl w:val="0"/>
          <w:numId w:val="354"/>
        </w:numPr>
        <w:spacing w:after="0" w:line="240" w:lineRule="auto"/>
        <w:ind w:left="284"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b/>
          <w:sz w:val="24"/>
          <w:szCs w:val="24"/>
        </w:rPr>
        <w:t xml:space="preserve"> Критерии оценки итоговой аттестации в форме викторины «Музыкальный эрудит»</w:t>
      </w:r>
    </w:p>
    <w:p w:rsidR="006C52B6" w:rsidRPr="006C52B6" w:rsidRDefault="006C52B6" w:rsidP="006C52B6">
      <w:pPr>
        <w:spacing w:after="0"/>
        <w:ind w:firstLine="62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При условии использования в качестве итоговой аттестации по предмету «Музыкальная литература» игры-викторины «Музыкальный эрудит», каждый обучающийся должен ответить на 52 вопроса. На первом этапе – 15 вопросов, на втором </w:t>
      </w:r>
      <w:r w:rsidRPr="006C52B6">
        <w:rPr>
          <w:rFonts w:ascii="Times New Roman" w:eastAsia="Times New Roman" w:hAnsi="Times New Roman" w:cs="Times New Roman"/>
          <w:sz w:val="24"/>
          <w:szCs w:val="24"/>
          <w:lang w:eastAsia="ru-RU"/>
        </w:rPr>
        <w:lastRenderedPageBreak/>
        <w:t>этапе – 22 вопроса, на третьем этапе – 15 вопросов. За каждый правильный ответ начисляется один балл.</w:t>
      </w:r>
    </w:p>
    <w:p w:rsidR="006C52B6" w:rsidRPr="006C52B6" w:rsidRDefault="006C52B6" w:rsidP="006C52B6">
      <w:pPr>
        <w:spacing w:after="0"/>
        <w:ind w:firstLine="62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5 («отлично») – обучающийся набирает от 42 до 52 баллов.</w:t>
      </w:r>
    </w:p>
    <w:p w:rsidR="006C52B6" w:rsidRPr="006C52B6" w:rsidRDefault="006C52B6" w:rsidP="006C52B6">
      <w:pPr>
        <w:spacing w:after="0"/>
        <w:ind w:firstLine="62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 («хорошо») – обучающийся набирает от 32 до 42 баллов.</w:t>
      </w:r>
    </w:p>
    <w:p w:rsidR="006C52B6" w:rsidRPr="006C52B6" w:rsidRDefault="006C52B6" w:rsidP="006C52B6">
      <w:pPr>
        <w:spacing w:after="0"/>
        <w:ind w:firstLine="62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 («удовлетворительно») – обучающийся набирает от 22 до 32 баллов.</w:t>
      </w:r>
    </w:p>
    <w:p w:rsidR="006C52B6" w:rsidRPr="006C52B6" w:rsidRDefault="006C52B6" w:rsidP="006C52B6">
      <w:pPr>
        <w:spacing w:after="0"/>
        <w:ind w:firstLine="62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 («неудовлетворительно») – обучающийся набирает менее 22 баллов.</w:t>
      </w:r>
    </w:p>
    <w:p w:rsidR="006C52B6" w:rsidRPr="006C52B6" w:rsidRDefault="006C52B6" w:rsidP="006C52B6">
      <w:pPr>
        <w:spacing w:after="0"/>
        <w:ind w:firstLine="624"/>
        <w:jc w:val="both"/>
        <w:rPr>
          <w:rFonts w:ascii="Times New Roman" w:eastAsia="Times New Roman" w:hAnsi="Times New Roman" w:cs="Times New Roman"/>
          <w:sz w:val="24"/>
          <w:szCs w:val="24"/>
          <w:lang w:eastAsia="ru-RU"/>
        </w:rPr>
      </w:pPr>
    </w:p>
    <w:p w:rsidR="006C52B6" w:rsidRPr="006C52B6" w:rsidRDefault="006C52B6" w:rsidP="006C52B6">
      <w:pPr>
        <w:numPr>
          <w:ilvl w:val="0"/>
          <w:numId w:val="354"/>
        </w:numPr>
        <w:spacing w:after="0" w:line="240" w:lineRule="auto"/>
        <w:ind w:left="426" w:hanging="568"/>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Контрольные требования на разных этапах обучения</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Содержание и требование программы «Музыкальная литература» определяет уровень подготовки обучающихся. В соответствии с ними ученики должны уметь:</w:t>
      </w:r>
    </w:p>
    <w:p w:rsidR="006C52B6" w:rsidRPr="006C52B6" w:rsidRDefault="006C52B6" w:rsidP="006C52B6">
      <w:pPr>
        <w:numPr>
          <w:ilvl w:val="0"/>
          <w:numId w:val="376"/>
        </w:numPr>
        <w:spacing w:after="0" w:line="240" w:lineRule="auto"/>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грамотно и связно рассказывать о том или ином сочинении или историческом событии,</w:t>
      </w:r>
    </w:p>
    <w:p w:rsidR="006C52B6" w:rsidRPr="006C52B6" w:rsidRDefault="006C52B6" w:rsidP="006C52B6">
      <w:pPr>
        <w:numPr>
          <w:ilvl w:val="0"/>
          <w:numId w:val="376"/>
        </w:numPr>
        <w:spacing w:after="0" w:line="240" w:lineRule="auto"/>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знать специальную терминологию,</w:t>
      </w:r>
    </w:p>
    <w:p w:rsidR="006C52B6" w:rsidRPr="006C52B6" w:rsidRDefault="006C52B6" w:rsidP="006C52B6">
      <w:pPr>
        <w:numPr>
          <w:ilvl w:val="0"/>
          <w:numId w:val="376"/>
        </w:numPr>
        <w:spacing w:after="0" w:line="240" w:lineRule="auto"/>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ориентироваться в биографии композитора,</w:t>
      </w:r>
    </w:p>
    <w:p w:rsidR="006C52B6" w:rsidRPr="006C52B6" w:rsidRDefault="006C52B6" w:rsidP="006C52B6">
      <w:pPr>
        <w:numPr>
          <w:ilvl w:val="0"/>
          <w:numId w:val="376"/>
        </w:numPr>
        <w:spacing w:after="0" w:line="240" w:lineRule="auto"/>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 xml:space="preserve">представлять исторический контекст событий, изложенных в биографиях композиторов,  </w:t>
      </w:r>
    </w:p>
    <w:p w:rsidR="006C52B6" w:rsidRPr="006C52B6" w:rsidRDefault="006C52B6" w:rsidP="006C52B6">
      <w:pPr>
        <w:numPr>
          <w:ilvl w:val="0"/>
          <w:numId w:val="376"/>
        </w:numPr>
        <w:spacing w:after="0" w:line="240" w:lineRule="auto"/>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определить на слух тематический материал пройденных произведений,</w:t>
      </w:r>
    </w:p>
    <w:p w:rsidR="006C52B6" w:rsidRPr="006C52B6" w:rsidRDefault="006C52B6" w:rsidP="006C52B6">
      <w:pPr>
        <w:numPr>
          <w:ilvl w:val="0"/>
          <w:numId w:val="376"/>
        </w:numPr>
        <w:spacing w:after="0" w:line="240" w:lineRule="auto"/>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играть на фортепиано тематический материал пройденных произведений,</w:t>
      </w:r>
    </w:p>
    <w:p w:rsidR="006C52B6" w:rsidRPr="006C52B6" w:rsidRDefault="006C52B6" w:rsidP="006C52B6">
      <w:pPr>
        <w:numPr>
          <w:ilvl w:val="0"/>
          <w:numId w:val="376"/>
        </w:numPr>
        <w:spacing w:after="0" w:line="240" w:lineRule="auto"/>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 xml:space="preserve">знать основные стилевые направления в культуре и определять их характерные черты, </w:t>
      </w:r>
    </w:p>
    <w:p w:rsidR="006C52B6" w:rsidRPr="006C52B6" w:rsidRDefault="006C52B6" w:rsidP="006C52B6">
      <w:pPr>
        <w:numPr>
          <w:ilvl w:val="0"/>
          <w:numId w:val="376"/>
        </w:numPr>
        <w:spacing w:after="0" w:line="240" w:lineRule="auto"/>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знать и определять характерные черты пройденных жанров и форм.</w:t>
      </w:r>
    </w:p>
    <w:p w:rsidR="006C52B6" w:rsidRPr="006C52B6" w:rsidRDefault="006C52B6" w:rsidP="006C52B6">
      <w:pPr>
        <w:spacing w:after="240"/>
        <w:jc w:val="center"/>
        <w:rPr>
          <w:rFonts w:ascii="Times New Roman" w:eastAsia="Times New Roman" w:hAnsi="Times New Roman" w:cs="Times New Roman"/>
          <w:b/>
          <w:sz w:val="24"/>
          <w:szCs w:val="24"/>
          <w:u w:val="single"/>
          <w:lang w:eastAsia="ru-RU"/>
        </w:rPr>
      </w:pPr>
    </w:p>
    <w:p w:rsidR="006C52B6" w:rsidRPr="006C52B6" w:rsidRDefault="006C52B6" w:rsidP="006C52B6">
      <w:pPr>
        <w:spacing w:after="240"/>
        <w:jc w:val="center"/>
        <w:rPr>
          <w:rFonts w:ascii="Times New Roman" w:eastAsia="Times New Roman" w:hAnsi="Times New Roman" w:cs="Times New Roman"/>
          <w:b/>
          <w:sz w:val="24"/>
          <w:szCs w:val="24"/>
          <w:u w:val="single"/>
          <w:lang w:eastAsia="ru-RU"/>
        </w:rPr>
      </w:pPr>
    </w:p>
    <w:p w:rsidR="006C52B6" w:rsidRPr="006C52B6" w:rsidRDefault="006C52B6" w:rsidP="006C52B6">
      <w:pPr>
        <w:spacing w:after="240"/>
        <w:jc w:val="center"/>
        <w:rPr>
          <w:rFonts w:ascii="Times New Roman" w:eastAsia="Times New Roman" w:hAnsi="Times New Roman" w:cs="Times New Roman"/>
          <w:b/>
          <w:sz w:val="24"/>
          <w:szCs w:val="24"/>
          <w:u w:val="single"/>
          <w:lang w:eastAsia="ru-RU"/>
        </w:rPr>
      </w:pPr>
    </w:p>
    <w:p w:rsidR="006C52B6" w:rsidRPr="006C52B6" w:rsidRDefault="006C52B6" w:rsidP="006C52B6">
      <w:pPr>
        <w:spacing w:after="240"/>
        <w:jc w:val="center"/>
        <w:rPr>
          <w:rFonts w:ascii="Times New Roman" w:eastAsia="Times New Roman" w:hAnsi="Times New Roman" w:cs="Times New Roman"/>
          <w:b/>
          <w:sz w:val="24"/>
          <w:szCs w:val="24"/>
          <w:u w:val="single"/>
          <w:lang w:eastAsia="ru-RU"/>
        </w:rPr>
      </w:pPr>
    </w:p>
    <w:p w:rsidR="006C52B6" w:rsidRPr="006C52B6" w:rsidRDefault="006C52B6" w:rsidP="006C52B6">
      <w:pPr>
        <w:spacing w:after="240"/>
        <w:jc w:val="center"/>
        <w:rPr>
          <w:rFonts w:ascii="Times New Roman" w:eastAsia="Times New Roman" w:hAnsi="Times New Roman" w:cs="Times New Roman"/>
          <w:b/>
          <w:sz w:val="24"/>
          <w:szCs w:val="24"/>
          <w:u w:val="single"/>
          <w:lang w:eastAsia="ru-RU"/>
        </w:rPr>
      </w:pPr>
    </w:p>
    <w:p w:rsidR="006C52B6" w:rsidRPr="006C52B6" w:rsidRDefault="006C52B6" w:rsidP="006C52B6">
      <w:pPr>
        <w:spacing w:after="240"/>
        <w:jc w:val="center"/>
        <w:rPr>
          <w:rFonts w:ascii="Times New Roman" w:eastAsia="Times New Roman" w:hAnsi="Times New Roman" w:cs="Times New Roman"/>
          <w:b/>
          <w:sz w:val="24"/>
          <w:szCs w:val="24"/>
          <w:u w:val="single"/>
          <w:lang w:eastAsia="ru-RU"/>
        </w:rPr>
      </w:pPr>
    </w:p>
    <w:p w:rsidR="006C52B6" w:rsidRPr="006C52B6" w:rsidRDefault="006C52B6" w:rsidP="006C52B6">
      <w:pPr>
        <w:spacing w:after="240"/>
        <w:jc w:val="center"/>
        <w:rPr>
          <w:rFonts w:ascii="Times New Roman" w:eastAsia="Times New Roman" w:hAnsi="Times New Roman" w:cs="Times New Roman"/>
          <w:b/>
          <w:sz w:val="24"/>
          <w:szCs w:val="24"/>
          <w:u w:val="single"/>
          <w:lang w:eastAsia="ru-RU"/>
        </w:rPr>
      </w:pPr>
    </w:p>
    <w:p w:rsidR="006C52B6" w:rsidRDefault="006C52B6" w:rsidP="006C52B6">
      <w:pPr>
        <w:spacing w:after="240"/>
        <w:jc w:val="center"/>
        <w:rPr>
          <w:rFonts w:ascii="Times New Roman" w:eastAsia="Times New Roman" w:hAnsi="Times New Roman" w:cs="Times New Roman"/>
          <w:b/>
          <w:sz w:val="24"/>
          <w:szCs w:val="24"/>
          <w:u w:val="single"/>
          <w:lang w:eastAsia="ru-RU"/>
        </w:rPr>
      </w:pPr>
    </w:p>
    <w:p w:rsidR="007D6B54" w:rsidRDefault="007D6B54" w:rsidP="006C52B6">
      <w:pPr>
        <w:spacing w:after="240"/>
        <w:jc w:val="center"/>
        <w:rPr>
          <w:rFonts w:ascii="Times New Roman" w:eastAsia="Times New Roman" w:hAnsi="Times New Roman" w:cs="Times New Roman"/>
          <w:b/>
          <w:sz w:val="24"/>
          <w:szCs w:val="24"/>
          <w:u w:val="single"/>
          <w:lang w:eastAsia="ru-RU"/>
        </w:rPr>
      </w:pPr>
    </w:p>
    <w:p w:rsidR="007D6B54" w:rsidRDefault="007D6B54" w:rsidP="006C52B6">
      <w:pPr>
        <w:spacing w:after="240"/>
        <w:jc w:val="center"/>
        <w:rPr>
          <w:rFonts w:ascii="Times New Roman" w:eastAsia="Times New Roman" w:hAnsi="Times New Roman" w:cs="Times New Roman"/>
          <w:b/>
          <w:sz w:val="24"/>
          <w:szCs w:val="24"/>
          <w:u w:val="single"/>
          <w:lang w:eastAsia="ru-RU"/>
        </w:rPr>
      </w:pPr>
    </w:p>
    <w:p w:rsidR="007D6B54" w:rsidRPr="006C52B6" w:rsidRDefault="007D6B54" w:rsidP="006C52B6">
      <w:pPr>
        <w:spacing w:after="240"/>
        <w:jc w:val="center"/>
        <w:rPr>
          <w:rFonts w:ascii="Times New Roman" w:eastAsia="Times New Roman" w:hAnsi="Times New Roman" w:cs="Times New Roman"/>
          <w:b/>
          <w:sz w:val="24"/>
          <w:szCs w:val="24"/>
          <w:u w:val="single"/>
          <w:lang w:eastAsia="ru-RU"/>
        </w:rPr>
      </w:pPr>
    </w:p>
    <w:p w:rsidR="006C52B6" w:rsidRPr="006C52B6" w:rsidRDefault="006C52B6" w:rsidP="006C52B6">
      <w:pPr>
        <w:spacing w:after="240"/>
        <w:jc w:val="center"/>
        <w:rPr>
          <w:rFonts w:ascii="Times New Roman" w:eastAsia="Times New Roman" w:hAnsi="Times New Roman" w:cs="Times New Roman"/>
          <w:b/>
          <w:sz w:val="24"/>
          <w:szCs w:val="24"/>
          <w:u w:val="single"/>
          <w:lang w:eastAsia="ru-RU"/>
        </w:rPr>
      </w:pPr>
    </w:p>
    <w:p w:rsidR="006C52B6" w:rsidRPr="006C52B6" w:rsidRDefault="006C52B6" w:rsidP="006C52B6">
      <w:pPr>
        <w:spacing w:after="240"/>
        <w:jc w:val="center"/>
        <w:rPr>
          <w:rFonts w:ascii="Times New Roman" w:eastAsia="Times New Roman" w:hAnsi="Times New Roman" w:cs="Times New Roman"/>
          <w:b/>
          <w:sz w:val="24"/>
          <w:szCs w:val="24"/>
          <w:u w:val="single"/>
          <w:lang w:eastAsia="ru-RU"/>
        </w:rPr>
      </w:pPr>
    </w:p>
    <w:p w:rsidR="006C52B6" w:rsidRPr="006C52B6" w:rsidRDefault="006C52B6" w:rsidP="006C52B6">
      <w:pPr>
        <w:spacing w:after="240"/>
        <w:jc w:val="center"/>
        <w:rPr>
          <w:rFonts w:ascii="Times New Roman" w:eastAsia="Times New Roman" w:hAnsi="Times New Roman" w:cs="Times New Roman"/>
          <w:b/>
          <w:sz w:val="24"/>
          <w:szCs w:val="24"/>
          <w:u w:val="single"/>
          <w:lang w:eastAsia="ru-RU"/>
        </w:rPr>
      </w:pPr>
    </w:p>
    <w:p w:rsidR="006C52B6" w:rsidRPr="006C52B6" w:rsidRDefault="006C52B6" w:rsidP="006C52B6">
      <w:pPr>
        <w:spacing w:after="240"/>
        <w:jc w:val="center"/>
        <w:rPr>
          <w:rFonts w:ascii="Times New Roman" w:eastAsia="Times New Roman" w:hAnsi="Times New Roman" w:cs="Times New Roman"/>
          <w:b/>
          <w:sz w:val="24"/>
          <w:szCs w:val="24"/>
          <w:u w:val="single"/>
          <w:lang w:eastAsia="ru-RU"/>
        </w:rPr>
      </w:pPr>
    </w:p>
    <w:p w:rsidR="006C52B6" w:rsidRPr="006C52B6" w:rsidRDefault="006C52B6" w:rsidP="006C52B6">
      <w:pPr>
        <w:spacing w:after="0"/>
        <w:jc w:val="center"/>
        <w:rPr>
          <w:rFonts w:ascii="Times New Roman" w:eastAsia="Times New Roman" w:hAnsi="Times New Roman" w:cs="Times New Roman"/>
          <w:b/>
          <w:sz w:val="28"/>
          <w:szCs w:val="28"/>
          <w:lang w:eastAsia="ru-RU"/>
        </w:rPr>
      </w:pPr>
      <w:r w:rsidRPr="006C52B6">
        <w:rPr>
          <w:rFonts w:ascii="Times New Roman" w:eastAsia="Times New Roman" w:hAnsi="Times New Roman" w:cs="Times New Roman"/>
          <w:b/>
          <w:sz w:val="28"/>
          <w:szCs w:val="28"/>
          <w:lang w:val="en-US" w:eastAsia="ru-RU"/>
        </w:rPr>
        <w:lastRenderedPageBreak/>
        <w:t>VI</w:t>
      </w:r>
      <w:r w:rsidRPr="006C52B6">
        <w:rPr>
          <w:rFonts w:ascii="Times New Roman" w:eastAsia="Times New Roman" w:hAnsi="Times New Roman" w:cs="Times New Roman"/>
          <w:b/>
          <w:sz w:val="28"/>
          <w:szCs w:val="28"/>
          <w:lang w:eastAsia="ru-RU"/>
        </w:rPr>
        <w:t>. Методическое обеспечение учебного процесса</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Занятия по предмету «Музыкальная литература проводятся в сформированных группах от 4 до 10 человек (мелкогрупповые занятия).</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Работа на уроках предполагает соединение нескольких видов получения информации: рассказ (но не монолог) педагога, разбор и прослушивание музыкального произведения. Методически оправдано постоянное подключение обучающихся к обсуждаемой теме, вовлечение их в активный диалог. Подобный метод способствует осознанному восприятию информации, что приводит к формированию устойчивых знаний. </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На  каждом уроке «Музыкальной литературы» необходимо повторять и закреплять сведения, полученные на предыдущих занятиях.</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Современные технологии позволяют не только прослушивать музыкальные произведения, но и осуществлять просмотр видеозаписей. Наиболее целесообразными становятся просмотры на уроках отрывков балетов и опер, концертных фрагментов, сопровождаемых комментариями педагога.</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На уроках зачастую невозможно прослушать или просмотреть произведение целиком, подобная ситуация предусмотрена учебным планом. Однако в старших классах целесообразно в пределах самостоятельной работы предлагать обучающимся ознакомиться с сочинением в целом, используя возможности Интернета.</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p>
    <w:p w:rsidR="006C52B6" w:rsidRPr="006C52B6" w:rsidRDefault="006C52B6" w:rsidP="006C52B6">
      <w:pPr>
        <w:spacing w:after="0"/>
        <w:ind w:left="426" w:hanging="426"/>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 xml:space="preserve">1. Методические рекомендации педагогическим работникам </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Урок музыкальной литературы, как правило, имеет следующую структуру: повторение пройденного и проверка самостоятельной работы, изучение нового материала, закрепление и объяснение домашнего задания. </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Повторение и проверка знаний в начале урока помогает мобилизовать внимание учеников, активизировать работу группы и установить связь между  темами уроков. Чтобы вовлечь в процесс всех присутствующих в классе, рекомендуется пользоваться формой фронтального устного опроса. Возможно проведение небольшой тестовой работы в письменном виде. Реже используется форма индивидуального опроса. </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Изложение нового материала и прослушивание музыкальных произведений занимает основную часть урока. Необходимо пользоваться всеми возможными методами обучения для достижения максимально эффективных результатов обучения.</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Практически весь новый материал учащиеся воспринимают со слов преподавателя и при музыкальных прослушиваниях, поэтому огромное значение имеют разнообразные </w:t>
      </w:r>
      <w:r w:rsidRPr="006C52B6">
        <w:rPr>
          <w:rFonts w:ascii="Times New Roman" w:eastAsia="Times New Roman" w:hAnsi="Times New Roman" w:cs="Times New Roman"/>
          <w:b/>
          <w:sz w:val="24"/>
          <w:szCs w:val="24"/>
          <w:lang w:eastAsia="ru-RU"/>
        </w:rPr>
        <w:t>словесные методы</w:t>
      </w:r>
      <w:r w:rsidRPr="006C52B6">
        <w:rPr>
          <w:rFonts w:ascii="Times New Roman" w:eastAsia="Times New Roman" w:hAnsi="Times New Roman" w:cs="Times New Roman"/>
          <w:sz w:val="24"/>
          <w:szCs w:val="24"/>
          <w:lang w:eastAsia="ru-RU"/>
        </w:rPr>
        <w:t xml:space="preserve"> (объяснение, поисковая и закрепляющая беседа, рассказ). Предпочтение должно быть отдано такому методу, как </w:t>
      </w:r>
      <w:r w:rsidRPr="006C52B6">
        <w:rPr>
          <w:rFonts w:ascii="Times New Roman" w:eastAsia="Times New Roman" w:hAnsi="Times New Roman" w:cs="Times New Roman"/>
          <w:b/>
          <w:sz w:val="24"/>
          <w:szCs w:val="24"/>
          <w:lang w:eastAsia="ru-RU"/>
        </w:rPr>
        <w:t>беседа</w:t>
      </w:r>
      <w:r w:rsidRPr="006C52B6">
        <w:rPr>
          <w:rFonts w:ascii="Times New Roman" w:eastAsia="Times New Roman" w:hAnsi="Times New Roman" w:cs="Times New Roman"/>
          <w:sz w:val="24"/>
          <w:szCs w:val="24"/>
          <w:lang w:eastAsia="ru-RU"/>
        </w:rPr>
        <w:t xml:space="preserve">, в результате которой ученики самостоятельно приходят к новым знаниям. Беседа, особенно поисковая, требует от преподавателя умения грамотно составить систему направленных вопросов и опыта управления беседой. Конечно, на уроках музыкальной литературы нельзя обойтись без такого универсального метода обучения, как </w:t>
      </w:r>
      <w:r w:rsidRPr="006C52B6">
        <w:rPr>
          <w:rFonts w:ascii="Times New Roman" w:eastAsia="Times New Roman" w:hAnsi="Times New Roman" w:cs="Times New Roman"/>
          <w:b/>
          <w:sz w:val="24"/>
          <w:szCs w:val="24"/>
          <w:lang w:eastAsia="ru-RU"/>
        </w:rPr>
        <w:t>объяснение</w:t>
      </w:r>
      <w:r w:rsidRPr="006C52B6">
        <w:rPr>
          <w:rFonts w:ascii="Times New Roman" w:eastAsia="Times New Roman" w:hAnsi="Times New Roman" w:cs="Times New Roman"/>
          <w:sz w:val="24"/>
          <w:szCs w:val="24"/>
          <w:lang w:eastAsia="ru-RU"/>
        </w:rPr>
        <w:t xml:space="preserve">. Объяснение необходимо при разговоре о различных музыкальных жанрах, формах, приемах композиции, нередко нуждаются в объяснении названия музыкальных произведений, вышедшие из употребления слова, различные словосочетания,  фразеологические обороты. Специфическим именно для уроков музыкальной литературы является такой словесный метод, как </w:t>
      </w:r>
      <w:r w:rsidRPr="006C52B6">
        <w:rPr>
          <w:rFonts w:ascii="Times New Roman" w:eastAsia="Times New Roman" w:hAnsi="Times New Roman" w:cs="Times New Roman"/>
          <w:b/>
          <w:sz w:val="24"/>
          <w:szCs w:val="24"/>
          <w:lang w:eastAsia="ru-RU"/>
        </w:rPr>
        <w:t>рассказ</w:t>
      </w:r>
      <w:r w:rsidRPr="006C52B6">
        <w:rPr>
          <w:rFonts w:ascii="Times New Roman" w:eastAsia="Times New Roman" w:hAnsi="Times New Roman" w:cs="Times New Roman"/>
          <w:sz w:val="24"/>
          <w:szCs w:val="24"/>
          <w:lang w:eastAsia="ru-RU"/>
        </w:rPr>
        <w:t xml:space="preserve">, который  требует от преподавателя владения не только информацией, </w:t>
      </w:r>
      <w:r w:rsidRPr="006C52B6">
        <w:rPr>
          <w:rFonts w:ascii="Times New Roman" w:eastAsia="Times New Roman" w:hAnsi="Times New Roman" w:cs="Times New Roman"/>
          <w:sz w:val="24"/>
          <w:szCs w:val="24"/>
          <w:lang w:eastAsia="ru-RU"/>
        </w:rPr>
        <w:lastRenderedPageBreak/>
        <w:t>но и ораторским и актерским мастерством. В построении рассказа могут использоваться прямая речь, цитаты, риторические вопросы, рассуждения. Рассказ должен быть подан эмоционально, с хорошей дикцией, интонационной гибкостью, в определенном темпе. В форме рассказа может быть представлена биография композитора, изложение оперного сюжета, история создания и исполнения некоторых произведений.</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sz w:val="24"/>
          <w:szCs w:val="24"/>
          <w:lang w:eastAsia="ru-RU"/>
        </w:rPr>
        <w:t>Наглядные методы</w:t>
      </w:r>
      <w:r w:rsidRPr="006C52B6">
        <w:rPr>
          <w:rFonts w:ascii="Times New Roman" w:eastAsia="Times New Roman" w:hAnsi="Times New Roman" w:cs="Times New Roman"/>
          <w:sz w:val="24"/>
          <w:szCs w:val="24"/>
          <w:lang w:eastAsia="ru-RU"/>
        </w:rPr>
        <w:t>. Помимо традиционной для многих учебных предметов изобразительной и графической наглядности, на музыкальной литературе используется такой специфический метод, как наблюдение за звучащей музыкой по нотам. Использование репродукций, фотоматериалов, видеозаписей уместно на биографических уроках, при изучении театральных произведений, при знакомстве с различными музыкальными инструментами и оркестровыми составами, и даже для лучшего понимания некоторых жанров – концерт, квартет, фортепианное трио. Использование различных схем, таблиц помогает структурировать материал биографии композитора, осознать последовательность событий в сюжете оперы, представить структуру сонатно-симфонического цикла, строение различных музыкальных форм. Подобного рода схемы могут быть заранее подготовлены педагогом или составлены на уроке в совместной работе с учениками.</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Пример таблицы по биографии П.И.Чайковского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0"/>
        <w:gridCol w:w="1989"/>
        <w:gridCol w:w="2206"/>
        <w:gridCol w:w="1476"/>
        <w:gridCol w:w="1873"/>
      </w:tblGrid>
      <w:tr w:rsidR="006C52B6" w:rsidRPr="006C52B6" w:rsidTr="009723AA">
        <w:trPr>
          <w:trHeight w:val="307"/>
        </w:trPr>
        <w:tc>
          <w:tcPr>
            <w:tcW w:w="8904" w:type="dxa"/>
            <w:gridSpan w:val="5"/>
            <w:shd w:val="clear" w:color="auto" w:fill="auto"/>
          </w:tcPr>
          <w:p w:rsidR="006C52B6" w:rsidRPr="006C52B6" w:rsidRDefault="006C52B6" w:rsidP="006C52B6">
            <w:pPr>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Годы жизни</w:t>
            </w:r>
          </w:p>
        </w:tc>
      </w:tr>
      <w:tr w:rsidR="006C52B6" w:rsidRPr="006C52B6" w:rsidTr="009723AA">
        <w:trPr>
          <w:trHeight w:val="396"/>
        </w:trPr>
        <w:tc>
          <w:tcPr>
            <w:tcW w:w="1360" w:type="dxa"/>
            <w:shd w:val="clear" w:color="auto" w:fill="auto"/>
          </w:tcPr>
          <w:p w:rsidR="006C52B6" w:rsidRPr="006C52B6" w:rsidRDefault="006C52B6" w:rsidP="006C52B6">
            <w:p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1840-1850</w:t>
            </w:r>
          </w:p>
        </w:tc>
        <w:tc>
          <w:tcPr>
            <w:tcW w:w="1989" w:type="dxa"/>
            <w:shd w:val="clear" w:color="auto" w:fill="auto"/>
          </w:tcPr>
          <w:p w:rsidR="006C52B6" w:rsidRPr="006C52B6" w:rsidRDefault="006C52B6" w:rsidP="006C52B6">
            <w:pPr>
              <w:spacing w:after="0" w:line="240" w:lineRule="auto"/>
              <w:ind w:firstLine="38"/>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1850-1865</w:t>
            </w:r>
          </w:p>
        </w:tc>
        <w:tc>
          <w:tcPr>
            <w:tcW w:w="2206" w:type="dxa"/>
            <w:shd w:val="clear" w:color="auto" w:fill="auto"/>
          </w:tcPr>
          <w:p w:rsidR="006C52B6" w:rsidRPr="006C52B6" w:rsidRDefault="006C52B6" w:rsidP="006C52B6">
            <w:p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1866-1877</w:t>
            </w:r>
          </w:p>
        </w:tc>
        <w:tc>
          <w:tcPr>
            <w:tcW w:w="1476" w:type="dxa"/>
            <w:shd w:val="clear" w:color="auto" w:fill="auto"/>
          </w:tcPr>
          <w:p w:rsidR="006C52B6" w:rsidRPr="006C52B6" w:rsidRDefault="006C52B6" w:rsidP="006C52B6">
            <w:p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1877-1885    </w:t>
            </w:r>
          </w:p>
        </w:tc>
        <w:tc>
          <w:tcPr>
            <w:tcW w:w="1873" w:type="dxa"/>
            <w:shd w:val="clear" w:color="auto" w:fill="auto"/>
          </w:tcPr>
          <w:p w:rsidR="006C52B6" w:rsidRPr="006C52B6" w:rsidRDefault="006C52B6" w:rsidP="006C52B6">
            <w:p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1885-1893</w:t>
            </w:r>
          </w:p>
        </w:tc>
      </w:tr>
      <w:tr w:rsidR="006C52B6" w:rsidRPr="006C52B6" w:rsidTr="009723AA">
        <w:tc>
          <w:tcPr>
            <w:tcW w:w="8904" w:type="dxa"/>
            <w:gridSpan w:val="5"/>
            <w:shd w:val="clear" w:color="auto" w:fill="auto"/>
          </w:tcPr>
          <w:p w:rsidR="006C52B6" w:rsidRPr="006C52B6" w:rsidRDefault="006C52B6" w:rsidP="006C52B6">
            <w:pPr>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Место пребывания</w:t>
            </w:r>
          </w:p>
        </w:tc>
      </w:tr>
      <w:tr w:rsidR="006C52B6" w:rsidRPr="006C52B6" w:rsidTr="009723AA">
        <w:tc>
          <w:tcPr>
            <w:tcW w:w="1360" w:type="dxa"/>
            <w:shd w:val="clear" w:color="auto" w:fill="auto"/>
          </w:tcPr>
          <w:p w:rsidR="006C52B6" w:rsidRPr="006C52B6" w:rsidRDefault="006C52B6" w:rsidP="006C52B6">
            <w:p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Воткинск</w:t>
            </w:r>
          </w:p>
        </w:tc>
        <w:tc>
          <w:tcPr>
            <w:tcW w:w="1989" w:type="dxa"/>
            <w:shd w:val="clear" w:color="auto" w:fill="auto"/>
          </w:tcPr>
          <w:p w:rsidR="006C52B6" w:rsidRPr="006C52B6" w:rsidRDefault="006C52B6" w:rsidP="006C52B6">
            <w:p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Петербург</w:t>
            </w:r>
          </w:p>
        </w:tc>
        <w:tc>
          <w:tcPr>
            <w:tcW w:w="2206" w:type="dxa"/>
            <w:shd w:val="clear" w:color="auto" w:fill="auto"/>
          </w:tcPr>
          <w:p w:rsidR="006C52B6" w:rsidRPr="006C52B6" w:rsidRDefault="006C52B6" w:rsidP="006C52B6">
            <w:p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Москва</w:t>
            </w:r>
          </w:p>
        </w:tc>
        <w:tc>
          <w:tcPr>
            <w:tcW w:w="1476" w:type="dxa"/>
            <w:shd w:val="clear" w:color="auto" w:fill="auto"/>
          </w:tcPr>
          <w:p w:rsidR="006C52B6" w:rsidRPr="006C52B6" w:rsidRDefault="006C52B6" w:rsidP="006C52B6">
            <w:p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Европа, Россия</w:t>
            </w:r>
          </w:p>
        </w:tc>
        <w:tc>
          <w:tcPr>
            <w:tcW w:w="1873" w:type="dxa"/>
            <w:shd w:val="clear" w:color="auto" w:fill="auto"/>
          </w:tcPr>
          <w:p w:rsidR="006C52B6" w:rsidRPr="006C52B6" w:rsidRDefault="006C52B6" w:rsidP="006C52B6">
            <w:p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Подмосковье, Клин</w:t>
            </w:r>
          </w:p>
        </w:tc>
      </w:tr>
      <w:tr w:rsidR="006C52B6" w:rsidRPr="006C52B6" w:rsidTr="009723AA">
        <w:tc>
          <w:tcPr>
            <w:tcW w:w="8904" w:type="dxa"/>
            <w:gridSpan w:val="5"/>
            <w:shd w:val="clear" w:color="auto" w:fill="auto"/>
          </w:tcPr>
          <w:p w:rsidR="006C52B6" w:rsidRPr="006C52B6" w:rsidRDefault="006C52B6" w:rsidP="006C52B6">
            <w:pPr>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Периоды в биографии </w:t>
            </w:r>
          </w:p>
        </w:tc>
      </w:tr>
      <w:tr w:rsidR="006C52B6" w:rsidRPr="006C52B6" w:rsidTr="009723AA">
        <w:tc>
          <w:tcPr>
            <w:tcW w:w="1360" w:type="dxa"/>
            <w:shd w:val="clear" w:color="auto" w:fill="auto"/>
          </w:tcPr>
          <w:p w:rsidR="006C52B6" w:rsidRPr="006C52B6" w:rsidRDefault="006C52B6" w:rsidP="006C52B6">
            <w:p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Детство</w:t>
            </w:r>
          </w:p>
        </w:tc>
        <w:tc>
          <w:tcPr>
            <w:tcW w:w="1989" w:type="dxa"/>
            <w:shd w:val="clear" w:color="auto" w:fill="auto"/>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Обучение в училище правоведения и консерватории</w:t>
            </w:r>
          </w:p>
        </w:tc>
        <w:tc>
          <w:tcPr>
            <w:tcW w:w="2206" w:type="dxa"/>
            <w:shd w:val="clear" w:color="auto" w:fill="auto"/>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Работа в консерватории. Педагогическая, композиторская, музыкально-критическая деятельность</w:t>
            </w:r>
          </w:p>
        </w:tc>
        <w:tc>
          <w:tcPr>
            <w:tcW w:w="3349" w:type="dxa"/>
            <w:gridSpan w:val="2"/>
            <w:shd w:val="clear" w:color="auto" w:fill="auto"/>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Композиторская и дирижерская деятельность, концертные поездки по России, городам Европы и Америки</w:t>
            </w:r>
          </w:p>
        </w:tc>
      </w:tr>
    </w:tbl>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На усмотрение преподавателя такая таблица может быть дополнена перечнем самых значительных произведений композитора.</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Наблюдение за звучащей музыкой по нотам, разбор  нотных примеров перед прослушиванием музыки также тесно соприкасается с </w:t>
      </w:r>
      <w:r w:rsidRPr="006C52B6">
        <w:rPr>
          <w:rFonts w:ascii="Times New Roman" w:eastAsia="Times New Roman" w:hAnsi="Times New Roman" w:cs="Times New Roman"/>
          <w:b/>
          <w:sz w:val="24"/>
          <w:szCs w:val="24"/>
          <w:lang w:eastAsia="ru-RU"/>
        </w:rPr>
        <w:t>практическими методами обучения.</w:t>
      </w:r>
      <w:r w:rsidRPr="006C52B6">
        <w:rPr>
          <w:rFonts w:ascii="Times New Roman" w:eastAsia="Times New Roman" w:hAnsi="Times New Roman" w:cs="Times New Roman"/>
          <w:sz w:val="24"/>
          <w:szCs w:val="24"/>
          <w:lang w:eastAsia="ru-RU"/>
        </w:rPr>
        <w:t xml:space="preserve"> К ним можно также отнести прослушивание музыкальных произведений без нотного текста и работу с текстом учебника. Формирование умения слушать музыкальное произведение с одновременным наблюдением по нотам должно происходить в ходе систематических упражнений. Степень трудности должна быть посильной для учеников и не отвлекать их от музыки. Наиболее простой текст для наблюдения по нотам представляет фортепианная музыка, сложнее ориентироваться в  переложении симфонической музыки для фортепиано. Известную трудность представляют вокальные произведения, оперы, где необходимо следить за записью нот на нескольких нотоносцах и за текстом. Знакомство</w:t>
      </w:r>
      <w:r w:rsidRPr="006C52B6">
        <w:rPr>
          <w:rFonts w:ascii="Times New Roman" w:eastAsia="Times New Roman" w:hAnsi="Times New Roman" w:cs="Times New Roman"/>
          <w:color w:val="00B050"/>
          <w:sz w:val="24"/>
          <w:szCs w:val="24"/>
          <w:lang w:eastAsia="ru-RU"/>
        </w:rPr>
        <w:t xml:space="preserve"> с </w:t>
      </w:r>
      <w:r w:rsidRPr="006C52B6">
        <w:rPr>
          <w:rFonts w:ascii="Times New Roman" w:eastAsia="Times New Roman" w:hAnsi="Times New Roman" w:cs="Times New Roman"/>
          <w:sz w:val="24"/>
          <w:szCs w:val="24"/>
          <w:lang w:eastAsia="ru-RU"/>
        </w:rPr>
        <w:t xml:space="preserve">партитурой предполагается в старших классах и должно носить выборочный характер. Перед началом прослушивания любого произведения </w:t>
      </w:r>
      <w:r w:rsidRPr="006C52B6">
        <w:rPr>
          <w:rFonts w:ascii="Times New Roman" w:eastAsia="Times New Roman" w:hAnsi="Times New Roman" w:cs="Times New Roman"/>
          <w:sz w:val="24"/>
          <w:szCs w:val="24"/>
          <w:lang w:eastAsia="ru-RU"/>
        </w:rPr>
        <w:lastRenderedPageBreak/>
        <w:t>преподавателю следует объяснить, на что следует обратить внимание, а во время прослушивания помогать ученикам следить по нотам. Такая систематическая работа со временем помогает выработать стойкие ассоциативные связи между звуковыми образами и соответствующей нотной записью.</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Прослушивание музыки без нотного текста, с одной стороны, представляется самым естественным, с другой стороны  имеет свои сложности. Обучая детей слушать музыку, трудно наглядно продемонстрировать, как это надо делать, и проверить, насколько это получается у учеников. Преподаватель может лишь косвенно проследить, насколько внимательны ученики. Необходимо помнить о том, что слуховое внимание достаточно хрупко. Устойчивость внимания обеспечивается длительностью слуховой сосредоточенности. Именно поэтому объем звучащего музыкального произведения должен увеличиваться постепенно. Педагогу необходимо уметь организовывать внимание учащихся, используя определенные приемы для сосредоточения внимания и для его поддержания (рассказ об истории создания произведения, разъяснение содержания произведения, привлечение изобразительной наглядности, создание определенного эмоционального состояния, постановка слуховых поисковых задач, переключение слухового внимания).</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Работа с учебником является одним из общих учебных видов работы. На музыкальной литературе целесообразно использовать учебник в классной работе для того, чтобы ученики рассмотрели иллюстрацию, разобрали нотный пример, сверили написание сложных имен и фамилий, названий произведений, терминов, нашли в тексте определенную информацию (даты, перечисление жанров, количество произведений). Возможно выполнение небольшого самостоятельного задания в классе по учебнику (например, чтение фрагмента биографии, содержания</w:t>
      </w:r>
      <w:r w:rsidRPr="006C52B6">
        <w:rPr>
          <w:rFonts w:ascii="Times New Roman" w:eastAsia="Times New Roman" w:hAnsi="Times New Roman" w:cs="Times New Roman"/>
          <w:color w:val="00B050"/>
          <w:sz w:val="24"/>
          <w:szCs w:val="24"/>
          <w:lang w:eastAsia="ru-RU"/>
        </w:rPr>
        <w:t xml:space="preserve"> </w:t>
      </w:r>
      <w:r w:rsidRPr="006C52B6">
        <w:rPr>
          <w:rFonts w:ascii="Times New Roman" w:eastAsia="Times New Roman" w:hAnsi="Times New Roman" w:cs="Times New Roman"/>
          <w:sz w:val="24"/>
          <w:szCs w:val="24"/>
          <w:lang w:eastAsia="ru-RU"/>
        </w:rPr>
        <w:t>сценического произведения). Учебник должен максимально использоваться учениками для самостоятельной домашней работы.</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Завершая урок, целесообразно сделать небольшое повторение, акцентировав внимание учеников на новых знаниях, полученных во время занятия.</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w:t>
      </w:r>
    </w:p>
    <w:p w:rsidR="006C52B6" w:rsidRPr="006C52B6" w:rsidRDefault="006C52B6" w:rsidP="006C52B6">
      <w:pPr>
        <w:widowControl w:val="0"/>
        <w:spacing w:after="0"/>
        <w:rPr>
          <w:rFonts w:ascii="Times New Roman" w:eastAsia="Times New Roman" w:hAnsi="Times New Roman" w:cs="Times New Roman"/>
          <w:b/>
          <w:color w:val="000000"/>
          <w:sz w:val="24"/>
          <w:szCs w:val="24"/>
          <w:lang w:eastAsia="ru-RU"/>
        </w:rPr>
      </w:pPr>
      <w:r w:rsidRPr="006C52B6">
        <w:rPr>
          <w:rFonts w:ascii="Times New Roman" w:eastAsia="Times New Roman" w:hAnsi="Times New Roman" w:cs="Times New Roman"/>
          <w:b/>
          <w:color w:val="000000"/>
          <w:sz w:val="24"/>
          <w:szCs w:val="24"/>
          <w:lang w:eastAsia="ru-RU"/>
        </w:rPr>
        <w:t>2. Рекомендации по организации самостоятельной работы обучающихся</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Домашнее задание, которое ученики получают в конце урока, должно логично вытекать из пройденного в классе. Ученикам следует не просто указать, какие страницы в учебнике они должны прочитать, необходимо подчеркнуть, что они должны сделать на следующем уроке (рассказывать, отвечать на вопросы, объяснять значение терминов, узнавать музыкальные примеры и т.д.) и объяснить, что для этого нужно сделать дома.</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Самостоятельная (внеаудиторная) работа составляет 1 час в неделю. Для достижения лучших результатов рекомендуется делить это время на две части на протяжении недели от урока до урока. Регулярная самостоятельная работа включает в себя, в том числе, повторение пройденного материала (соответствующие разделы в учебниках), поиск информации и закрепление сведений, связанных с изучаемыми темами, повторение музыкальных тем.</w:t>
      </w:r>
    </w:p>
    <w:p w:rsidR="006C52B6" w:rsidRPr="006C52B6" w:rsidRDefault="006C52B6" w:rsidP="006C52B6">
      <w:pPr>
        <w:spacing w:after="0"/>
        <w:jc w:val="center"/>
        <w:rPr>
          <w:rFonts w:ascii="Times New Roman" w:eastAsia="Times New Roman" w:hAnsi="Times New Roman" w:cs="Times New Roman"/>
          <w:b/>
          <w:sz w:val="24"/>
          <w:szCs w:val="24"/>
          <w:u w:val="single"/>
          <w:lang w:eastAsia="ru-RU"/>
        </w:rPr>
      </w:pPr>
    </w:p>
    <w:p w:rsidR="006C52B6" w:rsidRPr="006C52B6" w:rsidRDefault="006C52B6" w:rsidP="006C52B6">
      <w:pPr>
        <w:spacing w:after="0"/>
        <w:jc w:val="center"/>
        <w:rPr>
          <w:rFonts w:ascii="Times New Roman" w:eastAsia="Times New Roman" w:hAnsi="Times New Roman" w:cs="Times New Roman"/>
          <w:b/>
          <w:sz w:val="24"/>
          <w:szCs w:val="24"/>
          <w:u w:val="single"/>
          <w:lang w:eastAsia="ru-RU"/>
        </w:rPr>
      </w:pPr>
    </w:p>
    <w:p w:rsidR="006C52B6" w:rsidRPr="006C52B6" w:rsidRDefault="006C52B6" w:rsidP="006C52B6">
      <w:pPr>
        <w:spacing w:after="0"/>
        <w:jc w:val="center"/>
        <w:rPr>
          <w:rFonts w:ascii="Times New Roman" w:eastAsia="Times New Roman" w:hAnsi="Times New Roman" w:cs="Times New Roman"/>
          <w:b/>
          <w:sz w:val="24"/>
          <w:szCs w:val="24"/>
          <w:u w:val="single"/>
          <w:lang w:eastAsia="ru-RU"/>
        </w:rPr>
      </w:pPr>
    </w:p>
    <w:p w:rsidR="006C52B6" w:rsidRPr="006C52B6" w:rsidRDefault="006C52B6" w:rsidP="006C52B6">
      <w:pPr>
        <w:spacing w:after="0"/>
        <w:rPr>
          <w:rFonts w:ascii="Times New Roman" w:eastAsia="Times New Roman" w:hAnsi="Times New Roman" w:cs="Times New Roman"/>
          <w:b/>
          <w:sz w:val="24"/>
          <w:szCs w:val="24"/>
          <w:u w:val="single"/>
          <w:lang w:eastAsia="ru-RU"/>
        </w:rPr>
      </w:pPr>
    </w:p>
    <w:p w:rsidR="006C52B6" w:rsidRPr="006C52B6" w:rsidRDefault="006C52B6" w:rsidP="006C52B6">
      <w:pPr>
        <w:spacing w:after="0"/>
        <w:jc w:val="center"/>
        <w:rPr>
          <w:rFonts w:ascii="Times New Roman" w:eastAsia="Times New Roman" w:hAnsi="Times New Roman" w:cs="Times New Roman"/>
          <w:b/>
          <w:sz w:val="28"/>
          <w:szCs w:val="28"/>
          <w:lang w:eastAsia="ru-RU"/>
        </w:rPr>
      </w:pPr>
      <w:r w:rsidRPr="006C52B6">
        <w:rPr>
          <w:rFonts w:ascii="Times New Roman" w:eastAsia="Times New Roman" w:hAnsi="Times New Roman" w:cs="Times New Roman"/>
          <w:b/>
          <w:sz w:val="28"/>
          <w:szCs w:val="28"/>
          <w:lang w:val="en-US" w:eastAsia="ru-RU"/>
        </w:rPr>
        <w:lastRenderedPageBreak/>
        <w:t>VII</w:t>
      </w:r>
      <w:r w:rsidRPr="006C52B6">
        <w:rPr>
          <w:rFonts w:ascii="Times New Roman" w:eastAsia="Times New Roman" w:hAnsi="Times New Roman" w:cs="Times New Roman"/>
          <w:b/>
          <w:sz w:val="28"/>
          <w:szCs w:val="28"/>
          <w:lang w:eastAsia="ru-RU"/>
        </w:rPr>
        <w:t>. Список учебной и методической литературы</w:t>
      </w:r>
    </w:p>
    <w:p w:rsidR="006C52B6" w:rsidRPr="006C52B6" w:rsidRDefault="006C52B6" w:rsidP="006C52B6">
      <w:pPr>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1.Учебники</w:t>
      </w:r>
    </w:p>
    <w:p w:rsidR="006C52B6" w:rsidRPr="006C52B6" w:rsidRDefault="006C52B6" w:rsidP="006C52B6">
      <w:pPr>
        <w:numPr>
          <w:ilvl w:val="0"/>
          <w:numId w:val="363"/>
        </w:numPr>
        <w:spacing w:after="0" w:line="240" w:lineRule="auto"/>
        <w:ind w:left="426" w:hanging="425"/>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Аверьянова О.И. «Отечественная музыкальная литература ХХ века» Учебник для ДМШ (четвертый год обучения). М.: «Музыка», 2005</w:t>
      </w:r>
    </w:p>
    <w:p w:rsidR="006C52B6" w:rsidRPr="006C52B6" w:rsidRDefault="006C52B6" w:rsidP="006C52B6">
      <w:pPr>
        <w:numPr>
          <w:ilvl w:val="0"/>
          <w:numId w:val="363"/>
        </w:numPr>
        <w:spacing w:after="0" w:line="240" w:lineRule="auto"/>
        <w:ind w:left="426" w:hanging="425"/>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Брянцева В.Н. «Музыкальная литература зарубежных стран: учебник для  детских музыкальных школ  (второй год обучения)», М. «Музыка», 2002</w:t>
      </w:r>
    </w:p>
    <w:p w:rsidR="006C52B6" w:rsidRPr="006C52B6" w:rsidRDefault="006C52B6" w:rsidP="006C52B6">
      <w:pPr>
        <w:numPr>
          <w:ilvl w:val="0"/>
          <w:numId w:val="363"/>
        </w:numPr>
        <w:spacing w:after="0" w:line="240" w:lineRule="auto"/>
        <w:ind w:left="426" w:hanging="425"/>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Козлова Н.П. «Русская музыкальная литература». Учебник для ДМШ. Третий год обучения. М.: «Музыка», 2004</w:t>
      </w:r>
    </w:p>
    <w:p w:rsidR="006C52B6" w:rsidRPr="006C52B6" w:rsidRDefault="006C52B6" w:rsidP="006C52B6">
      <w:pPr>
        <w:numPr>
          <w:ilvl w:val="0"/>
          <w:numId w:val="363"/>
        </w:numPr>
        <w:spacing w:after="0" w:line="240" w:lineRule="auto"/>
        <w:ind w:left="426" w:hanging="425"/>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Лагутин А. И, Владимиров В.Н. Музыкальная литература. Учебник для 4 класса детских музыкальных школ и школ искусств (первый год обучения предмету). М.: «Престо», 2006</w:t>
      </w:r>
    </w:p>
    <w:p w:rsidR="006C52B6" w:rsidRPr="006C52B6" w:rsidRDefault="006C52B6" w:rsidP="006C52B6">
      <w:pPr>
        <w:numPr>
          <w:ilvl w:val="0"/>
          <w:numId w:val="363"/>
        </w:numPr>
        <w:spacing w:after="0" w:line="240" w:lineRule="auto"/>
        <w:ind w:left="426" w:hanging="425"/>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Осовицкая З.Е., Казаринова А.С. Музыкальная литература. Первый год обучения</w:t>
      </w:r>
    </w:p>
    <w:p w:rsidR="006C52B6" w:rsidRPr="006C52B6" w:rsidRDefault="006C52B6" w:rsidP="006C52B6">
      <w:pPr>
        <w:numPr>
          <w:ilvl w:val="0"/>
          <w:numId w:val="363"/>
        </w:numPr>
        <w:spacing w:after="0" w:line="240" w:lineRule="auto"/>
        <w:ind w:left="426" w:hanging="425"/>
        <w:contextualSpacing/>
        <w:jc w:val="both"/>
        <w:rPr>
          <w:rFonts w:ascii="Times New Roman" w:eastAsia="Calibri" w:hAnsi="Times New Roman" w:cs="Times New Roman"/>
          <w:i/>
          <w:sz w:val="24"/>
          <w:szCs w:val="24"/>
        </w:rPr>
      </w:pPr>
      <w:r w:rsidRPr="006C52B6">
        <w:rPr>
          <w:rFonts w:ascii="Times New Roman" w:eastAsia="Calibri" w:hAnsi="Times New Roman" w:cs="Times New Roman"/>
          <w:sz w:val="24"/>
          <w:szCs w:val="24"/>
        </w:rPr>
        <w:t xml:space="preserve">Прохорова И.А. «Музыкальная литература зарубежных стран» для 5 класса ДМШ. М.: «Музыка», 1985. </w:t>
      </w:r>
    </w:p>
    <w:p w:rsidR="006C52B6" w:rsidRPr="006C52B6" w:rsidRDefault="006C52B6" w:rsidP="006C52B6">
      <w:pPr>
        <w:numPr>
          <w:ilvl w:val="0"/>
          <w:numId w:val="363"/>
        </w:numPr>
        <w:spacing w:after="0" w:line="240" w:lineRule="auto"/>
        <w:ind w:left="426" w:hanging="425"/>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 xml:space="preserve">Смирнова Э.С. «Русская музыкальная литература». Учебник для ДМШ (третий год обучения). М.: «Музыка» </w:t>
      </w:r>
    </w:p>
    <w:p w:rsidR="006C52B6" w:rsidRPr="006C52B6" w:rsidRDefault="006C52B6" w:rsidP="006C52B6">
      <w:pPr>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2. Учебные пособия</w:t>
      </w:r>
    </w:p>
    <w:p w:rsidR="006C52B6" w:rsidRPr="006C52B6" w:rsidRDefault="006C52B6" w:rsidP="006C52B6">
      <w:pPr>
        <w:numPr>
          <w:ilvl w:val="0"/>
          <w:numId w:val="364"/>
        </w:numPr>
        <w:spacing w:after="0" w:line="240" w:lineRule="auto"/>
        <w:ind w:left="426"/>
        <w:contextualSpacing/>
        <w:rPr>
          <w:rFonts w:ascii="Times New Roman" w:eastAsia="Calibri" w:hAnsi="Times New Roman" w:cs="Times New Roman"/>
          <w:sz w:val="24"/>
          <w:szCs w:val="24"/>
        </w:rPr>
      </w:pPr>
      <w:r w:rsidRPr="006C52B6">
        <w:rPr>
          <w:rFonts w:ascii="Times New Roman" w:eastAsia="Calibri" w:hAnsi="Times New Roman" w:cs="Times New Roman"/>
          <w:sz w:val="24"/>
          <w:szCs w:val="24"/>
        </w:rPr>
        <w:t>Калинина Г.Ф. Тесты по музыкальной литературе для 4 класса</w:t>
      </w:r>
    </w:p>
    <w:p w:rsidR="006C52B6" w:rsidRPr="006C52B6" w:rsidRDefault="006C52B6" w:rsidP="006C52B6">
      <w:pPr>
        <w:numPr>
          <w:ilvl w:val="0"/>
          <w:numId w:val="365"/>
        </w:numPr>
        <w:spacing w:after="0" w:line="240" w:lineRule="auto"/>
        <w:ind w:left="1560"/>
        <w:contextualSpacing/>
        <w:rPr>
          <w:rFonts w:ascii="Times New Roman" w:eastAsia="Calibri" w:hAnsi="Times New Roman" w:cs="Times New Roman"/>
          <w:sz w:val="24"/>
          <w:szCs w:val="24"/>
        </w:rPr>
      </w:pPr>
      <w:r w:rsidRPr="006C52B6">
        <w:rPr>
          <w:rFonts w:ascii="Times New Roman" w:eastAsia="Calibri" w:hAnsi="Times New Roman" w:cs="Times New Roman"/>
          <w:sz w:val="24"/>
          <w:szCs w:val="24"/>
        </w:rPr>
        <w:t>Тесты по зарубежной музыке</w:t>
      </w:r>
    </w:p>
    <w:p w:rsidR="006C52B6" w:rsidRPr="006C52B6" w:rsidRDefault="006C52B6" w:rsidP="006C52B6">
      <w:pPr>
        <w:numPr>
          <w:ilvl w:val="0"/>
          <w:numId w:val="365"/>
        </w:numPr>
        <w:spacing w:after="0" w:line="240" w:lineRule="auto"/>
        <w:ind w:left="1560"/>
        <w:contextualSpacing/>
        <w:rPr>
          <w:rFonts w:ascii="Times New Roman" w:eastAsia="Calibri" w:hAnsi="Times New Roman" w:cs="Times New Roman"/>
          <w:sz w:val="24"/>
          <w:szCs w:val="24"/>
        </w:rPr>
      </w:pPr>
      <w:r w:rsidRPr="006C52B6">
        <w:rPr>
          <w:rFonts w:ascii="Times New Roman" w:eastAsia="Calibri" w:hAnsi="Times New Roman" w:cs="Times New Roman"/>
          <w:sz w:val="24"/>
          <w:szCs w:val="24"/>
        </w:rPr>
        <w:t>Тесты по русской музыке</w:t>
      </w:r>
    </w:p>
    <w:p w:rsidR="006C52B6" w:rsidRPr="006C52B6" w:rsidRDefault="006C52B6" w:rsidP="006C52B6">
      <w:pPr>
        <w:numPr>
          <w:ilvl w:val="0"/>
          <w:numId w:val="364"/>
        </w:numPr>
        <w:spacing w:after="0" w:line="240" w:lineRule="auto"/>
        <w:ind w:left="426"/>
        <w:contextualSpacing/>
        <w:rPr>
          <w:rFonts w:ascii="Times New Roman" w:eastAsia="Calibri" w:hAnsi="Times New Roman" w:cs="Times New Roman"/>
          <w:sz w:val="24"/>
          <w:szCs w:val="24"/>
        </w:rPr>
      </w:pPr>
      <w:r w:rsidRPr="006C52B6">
        <w:rPr>
          <w:rFonts w:ascii="Times New Roman" w:eastAsia="Calibri" w:hAnsi="Times New Roman" w:cs="Times New Roman"/>
          <w:sz w:val="24"/>
          <w:szCs w:val="24"/>
        </w:rPr>
        <w:t>Калинина Г.Ф.,  Егорова  Л.Н. Тесты по отечественной музыке</w:t>
      </w:r>
    </w:p>
    <w:p w:rsidR="006C52B6" w:rsidRPr="006C52B6" w:rsidRDefault="006C52B6" w:rsidP="006C52B6">
      <w:pPr>
        <w:numPr>
          <w:ilvl w:val="0"/>
          <w:numId w:val="364"/>
        </w:numPr>
        <w:spacing w:after="0" w:line="240" w:lineRule="auto"/>
        <w:ind w:left="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Островская Я.Е., Фролова Л. А., Цес Н.Н. Рабочая тетрадь по музыкальной литературе зарубежных стран 5 класс (2 год обучения). «Композитор» С-Пб, 2012</w:t>
      </w:r>
    </w:p>
    <w:p w:rsidR="006C52B6" w:rsidRPr="006C52B6" w:rsidRDefault="006C52B6" w:rsidP="006C52B6">
      <w:pPr>
        <w:numPr>
          <w:ilvl w:val="0"/>
          <w:numId w:val="364"/>
        </w:numPr>
        <w:spacing w:after="0" w:line="240" w:lineRule="auto"/>
        <w:ind w:left="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Панова Н.В. Музыкальная литература зарубежных стран (рабочая тетрадь для 5 кл.). М., «Престо», 2009</w:t>
      </w:r>
    </w:p>
    <w:p w:rsidR="006C52B6" w:rsidRPr="006C52B6" w:rsidRDefault="006C52B6" w:rsidP="006C52B6">
      <w:pPr>
        <w:numPr>
          <w:ilvl w:val="0"/>
          <w:numId w:val="364"/>
        </w:numPr>
        <w:spacing w:after="0" w:line="240" w:lineRule="auto"/>
        <w:ind w:left="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 xml:space="preserve">Панова Н.В. Русская музыкальная литература (рабочая тетрадь для 6-7 кл.). </w:t>
      </w:r>
      <w:r w:rsidRPr="006C52B6">
        <w:rPr>
          <w:rFonts w:ascii="Times New Roman" w:eastAsia="Calibri" w:hAnsi="Times New Roman" w:cs="Times New Roman"/>
          <w:sz w:val="24"/>
          <w:szCs w:val="24"/>
          <w:lang w:val="en-US"/>
        </w:rPr>
        <w:t>I</w:t>
      </w:r>
      <w:r w:rsidRPr="006C52B6">
        <w:rPr>
          <w:rFonts w:ascii="Times New Roman" w:eastAsia="Calibri" w:hAnsi="Times New Roman" w:cs="Times New Roman"/>
          <w:sz w:val="24"/>
          <w:szCs w:val="24"/>
        </w:rPr>
        <w:t xml:space="preserve"> часть. М., «Престо», 2009; </w:t>
      </w:r>
      <w:r w:rsidRPr="006C52B6">
        <w:rPr>
          <w:rFonts w:ascii="Times New Roman" w:eastAsia="Calibri" w:hAnsi="Times New Roman" w:cs="Times New Roman"/>
          <w:sz w:val="24"/>
          <w:szCs w:val="24"/>
          <w:lang w:val="en-US"/>
        </w:rPr>
        <w:t>II</w:t>
      </w:r>
      <w:r w:rsidRPr="006C52B6">
        <w:rPr>
          <w:rFonts w:ascii="Times New Roman" w:eastAsia="Calibri" w:hAnsi="Times New Roman" w:cs="Times New Roman"/>
          <w:sz w:val="24"/>
          <w:szCs w:val="24"/>
        </w:rPr>
        <w:t xml:space="preserve"> часть. М., «Престо», 2010</w:t>
      </w:r>
    </w:p>
    <w:p w:rsidR="006C52B6" w:rsidRPr="006C52B6" w:rsidRDefault="006C52B6" w:rsidP="006C52B6">
      <w:pPr>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3. Хрестоматии</w:t>
      </w:r>
    </w:p>
    <w:p w:rsidR="006C52B6" w:rsidRPr="006C52B6" w:rsidRDefault="006C52B6" w:rsidP="006C52B6">
      <w:pPr>
        <w:numPr>
          <w:ilvl w:val="0"/>
          <w:numId w:val="366"/>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Хрестоматия по музыкальной литературе для 4 класса ДМШ. Составители Владимиров В.Н., Лагутин А.М.: «Музыка», 1970</w:t>
      </w:r>
    </w:p>
    <w:p w:rsidR="006C52B6" w:rsidRPr="006C52B6" w:rsidRDefault="006C52B6" w:rsidP="006C52B6">
      <w:pPr>
        <w:numPr>
          <w:ilvl w:val="0"/>
          <w:numId w:val="366"/>
        </w:numPr>
        <w:spacing w:after="0" w:line="240" w:lineRule="auto"/>
        <w:ind w:left="426" w:hanging="426"/>
        <w:contextualSpacing/>
        <w:jc w:val="both"/>
        <w:rPr>
          <w:rFonts w:ascii="Times New Roman" w:eastAsia="Calibri" w:hAnsi="Times New Roman" w:cs="Times New Roman"/>
          <w:sz w:val="24"/>
          <w:szCs w:val="24"/>
          <w:u w:val="single"/>
        </w:rPr>
      </w:pPr>
      <w:r w:rsidRPr="006C52B6">
        <w:rPr>
          <w:rFonts w:ascii="Times New Roman" w:eastAsia="Calibri" w:hAnsi="Times New Roman" w:cs="Times New Roman"/>
          <w:sz w:val="24"/>
          <w:szCs w:val="24"/>
        </w:rPr>
        <w:t>Хрестоматия по музыкальной литературе зарубежных стран для 5 класса ДМШ. Составитель Прохорова И.М.: «Музыка», 1990</w:t>
      </w:r>
    </w:p>
    <w:p w:rsidR="006C52B6" w:rsidRPr="006C52B6" w:rsidRDefault="006C52B6" w:rsidP="006C52B6">
      <w:pPr>
        <w:numPr>
          <w:ilvl w:val="0"/>
          <w:numId w:val="366"/>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Хрестоматия по русской музыкальной литературе для 6-7 классов ДМШ. Составители. Смирнова Э.С., Самонов А.М.: «Музыка», 1968</w:t>
      </w:r>
    </w:p>
    <w:p w:rsidR="006C52B6" w:rsidRPr="006C52B6" w:rsidRDefault="006C52B6" w:rsidP="006C52B6">
      <w:pPr>
        <w:numPr>
          <w:ilvl w:val="0"/>
          <w:numId w:val="366"/>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Хрестоматия по музыкальной литературе советского периода для 7 класса ДМШ. Составитель Самонов А.М.: «Музыка», 1993</w:t>
      </w:r>
    </w:p>
    <w:p w:rsidR="006C52B6" w:rsidRPr="006C52B6" w:rsidRDefault="006C52B6" w:rsidP="006C52B6">
      <w:pPr>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4. Методическая литература</w:t>
      </w:r>
    </w:p>
    <w:p w:rsidR="006C52B6" w:rsidRPr="006C52B6" w:rsidRDefault="006C52B6" w:rsidP="006C52B6">
      <w:pPr>
        <w:numPr>
          <w:ilvl w:val="0"/>
          <w:numId w:val="367"/>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Лагутин А.И. Методика преподавания музыкальной литературы в детской музыкальной школе. М., Музыка, 1982</w:t>
      </w:r>
    </w:p>
    <w:p w:rsidR="006C52B6" w:rsidRPr="006C52B6" w:rsidRDefault="006C52B6" w:rsidP="006C52B6">
      <w:pPr>
        <w:numPr>
          <w:ilvl w:val="0"/>
          <w:numId w:val="367"/>
        </w:numPr>
        <w:spacing w:after="0" w:line="240" w:lineRule="auto"/>
        <w:ind w:left="426" w:hanging="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Лагутин А.И. Методика преподавания музыкальной литературы в детской музыкальной школе (для музыкальных училищ). М., 2005</w:t>
      </w:r>
    </w:p>
    <w:p w:rsidR="006C52B6" w:rsidRPr="006C52B6" w:rsidRDefault="006C52B6" w:rsidP="006C52B6">
      <w:pPr>
        <w:numPr>
          <w:ilvl w:val="0"/>
          <w:numId w:val="367"/>
        </w:numPr>
        <w:spacing w:after="0" w:line="240" w:lineRule="auto"/>
        <w:ind w:left="426" w:hanging="426"/>
        <w:contextualSpacing/>
        <w:rPr>
          <w:rFonts w:ascii="Times New Roman" w:eastAsia="Calibri" w:hAnsi="Times New Roman" w:cs="Times New Roman"/>
          <w:sz w:val="24"/>
          <w:szCs w:val="24"/>
        </w:rPr>
      </w:pPr>
      <w:r w:rsidRPr="006C52B6">
        <w:rPr>
          <w:rFonts w:ascii="Times New Roman" w:eastAsia="Calibri" w:hAnsi="Times New Roman" w:cs="Times New Roman"/>
          <w:sz w:val="24"/>
          <w:szCs w:val="24"/>
        </w:rPr>
        <w:t>Лисянская Е.Б. Музыкальная литература: методическое пособие.  Росмэн, 2001</w:t>
      </w:r>
    </w:p>
    <w:p w:rsidR="006C52B6" w:rsidRPr="006C52B6" w:rsidRDefault="006C52B6" w:rsidP="006C52B6">
      <w:pPr>
        <w:numPr>
          <w:ilvl w:val="0"/>
          <w:numId w:val="367"/>
        </w:numPr>
        <w:spacing w:after="0" w:line="240" w:lineRule="auto"/>
        <w:ind w:left="426" w:hanging="426"/>
        <w:contextualSpacing/>
        <w:rPr>
          <w:rFonts w:ascii="Times New Roman" w:eastAsia="Calibri" w:hAnsi="Times New Roman" w:cs="Times New Roman"/>
          <w:sz w:val="24"/>
          <w:szCs w:val="24"/>
        </w:rPr>
      </w:pPr>
      <w:r w:rsidRPr="006C52B6">
        <w:rPr>
          <w:rFonts w:ascii="Times New Roman" w:eastAsia="Calibri" w:hAnsi="Times New Roman" w:cs="Times New Roman"/>
          <w:sz w:val="24"/>
          <w:szCs w:val="24"/>
        </w:rPr>
        <w:t>Методические записки по вопросам музыкального образования. Сб. статей, вып.3. М.: «Музыка»,1991</w:t>
      </w:r>
    </w:p>
    <w:p w:rsidR="006C52B6" w:rsidRPr="006C52B6" w:rsidRDefault="006C52B6" w:rsidP="006C52B6">
      <w:pPr>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5. Рекомендуемая дополнительная литература</w:t>
      </w:r>
    </w:p>
    <w:p w:rsidR="006C52B6" w:rsidRPr="006C52B6" w:rsidRDefault="006C52B6" w:rsidP="006C52B6">
      <w:pPr>
        <w:numPr>
          <w:ilvl w:val="0"/>
          <w:numId w:val="368"/>
        </w:numPr>
        <w:spacing w:after="0" w:line="240" w:lineRule="auto"/>
        <w:ind w:left="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Всеобщая история музыки /авт.-сост. А.Минакова, С. Минаков – М.: Эксмо, 2009.</w:t>
      </w:r>
    </w:p>
    <w:p w:rsidR="006C52B6" w:rsidRPr="006C52B6" w:rsidRDefault="006C52B6" w:rsidP="006C52B6">
      <w:pPr>
        <w:ind w:left="426"/>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Жизни великих музыкантов. Эпоха творчества:</w:t>
      </w:r>
    </w:p>
    <w:p w:rsidR="006C52B6" w:rsidRPr="006C52B6" w:rsidRDefault="006C52B6" w:rsidP="006C52B6">
      <w:pPr>
        <w:numPr>
          <w:ilvl w:val="0"/>
          <w:numId w:val="369"/>
        </w:numPr>
        <w:spacing w:after="0" w:line="240" w:lineRule="auto"/>
        <w:ind w:left="993" w:hanging="284"/>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вып.1 – Роланд Вернон. А.Вивальди, И.С.Бах, В.А.Моцарт, Л.Бетховен;</w:t>
      </w:r>
    </w:p>
    <w:p w:rsidR="006C52B6" w:rsidRPr="006C52B6" w:rsidRDefault="006C52B6" w:rsidP="006C52B6">
      <w:pPr>
        <w:numPr>
          <w:ilvl w:val="0"/>
          <w:numId w:val="369"/>
        </w:numPr>
        <w:spacing w:after="0" w:line="240" w:lineRule="auto"/>
        <w:ind w:left="993" w:hanging="284"/>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вып.2 – Роланд Вернон. Ф.Шопен, Дж.Верди, Дж.Гершвин, И.Стравинский;</w:t>
      </w:r>
    </w:p>
    <w:p w:rsidR="006C52B6" w:rsidRPr="006C52B6" w:rsidRDefault="006C52B6" w:rsidP="006C52B6">
      <w:pPr>
        <w:numPr>
          <w:ilvl w:val="0"/>
          <w:numId w:val="369"/>
        </w:numPr>
        <w:spacing w:after="0" w:line="240" w:lineRule="auto"/>
        <w:ind w:left="993" w:hanging="284"/>
        <w:contextualSpacing/>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lastRenderedPageBreak/>
        <w:t xml:space="preserve">вып.3 – Николай Осипов. М.Глинка, П.Чайковский, М.Мусоргский, Н.Римский-Корсаков. Изд-во «Поматур». </w:t>
      </w:r>
    </w:p>
    <w:p w:rsidR="006C52B6" w:rsidRPr="006C52B6" w:rsidRDefault="006C52B6" w:rsidP="006C52B6">
      <w:pPr>
        <w:spacing w:after="0"/>
        <w:ind w:firstLine="709"/>
        <w:jc w:val="both"/>
        <w:rPr>
          <w:rFonts w:ascii="Times New Roman" w:eastAsia="Times New Roman" w:hAnsi="Times New Roman" w:cs="Times New Roman"/>
          <w:sz w:val="24"/>
          <w:szCs w:val="24"/>
          <w:lang w:eastAsia="ru-RU"/>
        </w:rPr>
      </w:pP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7D6B54" w:rsidRDefault="007D6B54" w:rsidP="007032C4">
      <w:pPr>
        <w:tabs>
          <w:tab w:val="left" w:pos="2545"/>
        </w:tabs>
      </w:pPr>
    </w:p>
    <w:p w:rsidR="007D6B54" w:rsidRDefault="007D6B54" w:rsidP="007032C4">
      <w:pPr>
        <w:tabs>
          <w:tab w:val="left" w:pos="2545"/>
        </w:tabs>
      </w:pPr>
    </w:p>
    <w:p w:rsidR="007D6B54" w:rsidRDefault="007D6B54" w:rsidP="007032C4">
      <w:pPr>
        <w:tabs>
          <w:tab w:val="left" w:pos="2545"/>
        </w:tabs>
      </w:pPr>
    </w:p>
    <w:p w:rsidR="007D6B54" w:rsidRDefault="007D6B54" w:rsidP="007032C4">
      <w:pPr>
        <w:tabs>
          <w:tab w:val="left" w:pos="2545"/>
        </w:tabs>
      </w:pPr>
    </w:p>
    <w:p w:rsidR="007D6B54" w:rsidRDefault="007D6B54" w:rsidP="007032C4">
      <w:pPr>
        <w:tabs>
          <w:tab w:val="left" w:pos="2545"/>
        </w:tabs>
      </w:pPr>
    </w:p>
    <w:p w:rsidR="007D6B54" w:rsidRDefault="007D6B54" w:rsidP="007032C4">
      <w:pPr>
        <w:tabs>
          <w:tab w:val="left" w:pos="2545"/>
        </w:tabs>
      </w:pPr>
    </w:p>
    <w:p w:rsidR="007D6B54" w:rsidRDefault="007D6B54" w:rsidP="007032C4">
      <w:pPr>
        <w:tabs>
          <w:tab w:val="left" w:pos="2545"/>
        </w:tabs>
      </w:pPr>
    </w:p>
    <w:p w:rsidR="007D6B54" w:rsidRDefault="007D6B54" w:rsidP="007032C4">
      <w:pPr>
        <w:tabs>
          <w:tab w:val="left" w:pos="2545"/>
        </w:tabs>
      </w:pPr>
    </w:p>
    <w:p w:rsidR="007D6B54" w:rsidRDefault="007D6B54" w:rsidP="007032C4">
      <w:pPr>
        <w:tabs>
          <w:tab w:val="left" w:pos="2545"/>
        </w:tabs>
      </w:pPr>
    </w:p>
    <w:p w:rsidR="006C52B6" w:rsidRDefault="006C52B6" w:rsidP="007032C4">
      <w:pPr>
        <w:tabs>
          <w:tab w:val="left" w:pos="2545"/>
        </w:tabs>
      </w:pPr>
    </w:p>
    <w:p w:rsidR="006C52B6" w:rsidRPr="006C52B6" w:rsidRDefault="006C52B6" w:rsidP="006C52B6">
      <w:pPr>
        <w:suppressAutoHyphens/>
        <w:spacing w:after="0" w:line="240" w:lineRule="auto"/>
        <w:jc w:val="center"/>
        <w:rPr>
          <w:rFonts w:ascii="Times New Roman" w:eastAsia="Times New Roman" w:hAnsi="Times New Roman" w:cs="Times New Roman"/>
          <w:color w:val="00000A"/>
          <w:sz w:val="24"/>
          <w:szCs w:val="24"/>
          <w:lang w:eastAsia="zh-CN"/>
        </w:rPr>
      </w:pPr>
      <w:r>
        <w:rPr>
          <w:rFonts w:ascii="Times New Roman" w:eastAsia="Times New Roman" w:hAnsi="Times New Roman" w:cs="Times New Roman"/>
          <w:noProof/>
          <w:color w:val="00000A"/>
          <w:sz w:val="24"/>
          <w:szCs w:val="24"/>
          <w:lang w:eastAsia="ru-RU"/>
        </w:rPr>
        <w:lastRenderedPageBreak/>
        <w:drawing>
          <wp:anchor distT="0" distB="0" distL="114935" distR="114935" simplePos="0" relativeHeight="251685888" behindDoc="0" locked="0" layoutInCell="1" allowOverlap="1">
            <wp:simplePos x="0" y="0"/>
            <wp:positionH relativeFrom="margin">
              <wp:posOffset>-193040</wp:posOffset>
            </wp:positionH>
            <wp:positionV relativeFrom="margin">
              <wp:posOffset>-76835</wp:posOffset>
            </wp:positionV>
            <wp:extent cx="1343025" cy="1045210"/>
            <wp:effectExtent l="19050" t="0" r="9525" b="0"/>
            <wp:wrapSquare wrapText="bothSides"/>
            <wp:docPr id="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cstate="print"/>
                    <a:srcRect/>
                    <a:stretch>
                      <a:fillRect/>
                    </a:stretch>
                  </pic:blipFill>
                  <pic:spPr bwMode="auto">
                    <a:xfrm>
                      <a:off x="0" y="0"/>
                      <a:ext cx="1343025" cy="1045210"/>
                    </a:xfrm>
                    <a:prstGeom prst="rect">
                      <a:avLst/>
                    </a:prstGeom>
                    <a:noFill/>
                    <a:ln w="9525">
                      <a:noFill/>
                      <a:miter lim="800000"/>
                      <a:headEnd/>
                      <a:tailEnd/>
                    </a:ln>
                  </pic:spPr>
                </pic:pic>
              </a:graphicData>
            </a:graphic>
          </wp:anchor>
        </w:drawing>
      </w:r>
      <w:r w:rsidRPr="006C52B6">
        <w:rPr>
          <w:rFonts w:ascii="Times New Roman" w:eastAsia="Times New Roman" w:hAnsi="Times New Roman" w:cs="Times New Roman"/>
          <w:color w:val="00000A"/>
          <w:sz w:val="24"/>
          <w:szCs w:val="24"/>
          <w:lang w:eastAsia="zh-CN"/>
        </w:rPr>
        <w:t>Муниципальное бюджетное учреждение</w:t>
      </w:r>
    </w:p>
    <w:p w:rsidR="006C52B6" w:rsidRPr="006C52B6" w:rsidRDefault="006C52B6" w:rsidP="006C52B6">
      <w:pPr>
        <w:suppressAutoHyphens/>
        <w:spacing w:after="0" w:line="240" w:lineRule="auto"/>
        <w:jc w:val="center"/>
        <w:rPr>
          <w:rFonts w:ascii="Times New Roman" w:eastAsia="Times New Roman" w:hAnsi="Times New Roman" w:cs="Times New Roman"/>
          <w:b/>
          <w:color w:val="00000A"/>
          <w:sz w:val="24"/>
          <w:szCs w:val="24"/>
          <w:lang w:eastAsia="zh-CN"/>
        </w:rPr>
      </w:pPr>
      <w:r w:rsidRPr="006C52B6">
        <w:rPr>
          <w:rFonts w:ascii="Times New Roman" w:eastAsia="Times New Roman" w:hAnsi="Times New Roman" w:cs="Times New Roman"/>
          <w:color w:val="00000A"/>
          <w:sz w:val="24"/>
          <w:szCs w:val="24"/>
          <w:lang w:eastAsia="zh-CN"/>
        </w:rPr>
        <w:t xml:space="preserve">дополнительного образования </w:t>
      </w:r>
    </w:p>
    <w:p w:rsidR="006C52B6" w:rsidRPr="006C52B6" w:rsidRDefault="006C52B6" w:rsidP="006C52B6">
      <w:pPr>
        <w:suppressAutoHyphens/>
        <w:spacing w:after="0" w:line="240" w:lineRule="auto"/>
        <w:jc w:val="center"/>
        <w:rPr>
          <w:rFonts w:ascii="Times New Roman" w:eastAsia="Times New Roman" w:hAnsi="Times New Roman" w:cs="Times New Roman"/>
          <w:b/>
          <w:color w:val="00000A"/>
          <w:sz w:val="24"/>
          <w:szCs w:val="24"/>
          <w:lang w:eastAsia="zh-CN"/>
        </w:rPr>
      </w:pPr>
      <w:r w:rsidRPr="006C52B6">
        <w:rPr>
          <w:rFonts w:ascii="Times New Roman" w:eastAsia="Times New Roman" w:hAnsi="Times New Roman" w:cs="Times New Roman"/>
          <w:b/>
          <w:color w:val="00000A"/>
          <w:sz w:val="24"/>
          <w:szCs w:val="24"/>
          <w:lang w:eastAsia="zh-CN"/>
        </w:rPr>
        <w:t>«ДЕТСКАЯ ШКОЛА ИСКУССТВ № 17»</w:t>
      </w:r>
    </w:p>
    <w:p w:rsidR="006C52B6" w:rsidRPr="006C52B6" w:rsidRDefault="006C52B6" w:rsidP="006C52B6">
      <w:pPr>
        <w:suppressAutoHyphens/>
        <w:spacing w:after="0" w:line="240" w:lineRule="auto"/>
        <w:jc w:val="center"/>
        <w:rPr>
          <w:rFonts w:ascii="Calibri" w:eastAsia="Calibri" w:hAnsi="Calibri" w:cs="Times New Roman"/>
          <w:color w:val="00000A"/>
          <w:sz w:val="24"/>
          <w:szCs w:val="24"/>
        </w:rPr>
      </w:pPr>
      <w:r w:rsidRPr="006C52B6">
        <w:rPr>
          <w:rFonts w:ascii="Times New Roman" w:eastAsia="Times New Roman" w:hAnsi="Times New Roman" w:cs="Times New Roman"/>
          <w:b/>
          <w:color w:val="00000A"/>
          <w:sz w:val="24"/>
          <w:szCs w:val="24"/>
          <w:lang w:eastAsia="zh-CN"/>
        </w:rPr>
        <w:t>городского округа Самара</w:t>
      </w:r>
    </w:p>
    <w:p w:rsidR="006C52B6" w:rsidRPr="006C52B6" w:rsidRDefault="006C52B6" w:rsidP="006C52B6">
      <w:pPr>
        <w:suppressAutoHyphens/>
        <w:spacing w:after="0" w:line="240" w:lineRule="auto"/>
        <w:contextualSpacing/>
        <w:jc w:val="center"/>
        <w:rPr>
          <w:rFonts w:ascii="Calibri" w:eastAsia="Calibri" w:hAnsi="Calibri" w:cs="Times New Roman"/>
          <w:color w:val="00000A"/>
          <w:sz w:val="24"/>
          <w:szCs w:val="24"/>
        </w:rPr>
      </w:pPr>
      <w:r w:rsidRPr="006C52B6">
        <w:rPr>
          <w:rFonts w:ascii="Times New Roman" w:eastAsia="Calibri" w:hAnsi="Times New Roman" w:cs="Times New Roman"/>
          <w:color w:val="00000A"/>
          <w:sz w:val="24"/>
          <w:szCs w:val="24"/>
          <w:lang w:eastAsia="zh-CN"/>
        </w:rPr>
        <w:t>443079, г.Самара, ул. Гагарина, 58 , тел.(факс) 260-83-01</w:t>
      </w:r>
    </w:p>
    <w:p w:rsidR="006C52B6" w:rsidRPr="006C52B6" w:rsidRDefault="006C52B6" w:rsidP="006C52B6">
      <w:pPr>
        <w:suppressAutoHyphens/>
        <w:spacing w:after="0"/>
        <w:jc w:val="center"/>
        <w:rPr>
          <w:rFonts w:ascii="Times New Roman" w:eastAsia="Times New Roman" w:hAnsi="Times New Roman" w:cs="Times New Roman"/>
          <w:color w:val="00000A"/>
          <w:sz w:val="24"/>
          <w:szCs w:val="24"/>
          <w:lang w:eastAsia="zh-CN"/>
        </w:rPr>
      </w:pPr>
    </w:p>
    <w:p w:rsidR="006C52B6" w:rsidRPr="006C52B6" w:rsidRDefault="006C52B6" w:rsidP="006C52B6">
      <w:pPr>
        <w:widowControl w:val="0"/>
        <w:autoSpaceDE w:val="0"/>
        <w:autoSpaceDN w:val="0"/>
        <w:adjustRightInd w:val="0"/>
        <w:spacing w:after="0"/>
        <w:jc w:val="center"/>
        <w:rPr>
          <w:rFonts w:ascii="Times New Roman" w:eastAsia="Times New Roman" w:hAnsi="Times New Roman" w:cs="Arial"/>
          <w:b/>
          <w:sz w:val="24"/>
          <w:szCs w:val="24"/>
          <w:lang w:eastAsia="ru-RU"/>
        </w:rPr>
      </w:pPr>
    </w:p>
    <w:p w:rsidR="006C52B6" w:rsidRPr="006C52B6" w:rsidRDefault="006C52B6" w:rsidP="006C52B6">
      <w:pPr>
        <w:widowControl w:val="0"/>
        <w:autoSpaceDE w:val="0"/>
        <w:autoSpaceDN w:val="0"/>
        <w:adjustRightInd w:val="0"/>
        <w:spacing w:after="0"/>
        <w:jc w:val="center"/>
        <w:rPr>
          <w:rFonts w:ascii="Times New Roman" w:eastAsia="Times New Roman" w:hAnsi="Times New Roman" w:cs="Arial"/>
          <w:b/>
          <w:sz w:val="24"/>
          <w:szCs w:val="24"/>
          <w:lang w:eastAsia="ru-RU"/>
        </w:rPr>
      </w:pPr>
    </w:p>
    <w:p w:rsidR="006C52B6" w:rsidRPr="006C52B6" w:rsidRDefault="006C52B6" w:rsidP="006C52B6">
      <w:pPr>
        <w:widowControl w:val="0"/>
        <w:autoSpaceDE w:val="0"/>
        <w:autoSpaceDN w:val="0"/>
        <w:adjustRightInd w:val="0"/>
        <w:spacing w:after="0"/>
        <w:rPr>
          <w:rFonts w:ascii="Times New Roman" w:eastAsia="Times New Roman" w:hAnsi="Times New Roman" w:cs="Arial"/>
          <w:b/>
          <w:sz w:val="24"/>
          <w:szCs w:val="24"/>
          <w:lang w:eastAsia="ru-RU"/>
        </w:rPr>
      </w:pPr>
    </w:p>
    <w:p w:rsidR="006C52B6" w:rsidRPr="006C52B6" w:rsidRDefault="006C52B6" w:rsidP="006C52B6">
      <w:pPr>
        <w:widowControl w:val="0"/>
        <w:autoSpaceDE w:val="0"/>
        <w:autoSpaceDN w:val="0"/>
        <w:adjustRightInd w:val="0"/>
        <w:spacing w:after="0"/>
        <w:rPr>
          <w:rFonts w:ascii="Times New Roman" w:eastAsia="Times New Roman" w:hAnsi="Times New Roman" w:cs="Arial"/>
          <w:b/>
          <w:sz w:val="24"/>
          <w:szCs w:val="24"/>
          <w:lang w:eastAsia="ru-RU"/>
        </w:rPr>
      </w:pPr>
    </w:p>
    <w:p w:rsidR="006C52B6" w:rsidRPr="006C52B6" w:rsidRDefault="006C52B6" w:rsidP="006C52B6">
      <w:pPr>
        <w:widowControl w:val="0"/>
        <w:autoSpaceDE w:val="0"/>
        <w:autoSpaceDN w:val="0"/>
        <w:adjustRightInd w:val="0"/>
        <w:spacing w:after="0"/>
        <w:rPr>
          <w:rFonts w:ascii="Times New Roman" w:eastAsia="Times New Roman" w:hAnsi="Times New Roman" w:cs="Arial"/>
          <w:b/>
          <w:sz w:val="24"/>
          <w:szCs w:val="24"/>
          <w:lang w:eastAsia="ru-RU"/>
        </w:rPr>
      </w:pPr>
    </w:p>
    <w:p w:rsidR="006C52B6" w:rsidRPr="006C52B6" w:rsidRDefault="006C52B6" w:rsidP="006C52B6">
      <w:pPr>
        <w:widowControl w:val="0"/>
        <w:autoSpaceDE w:val="0"/>
        <w:autoSpaceDN w:val="0"/>
        <w:adjustRightInd w:val="0"/>
        <w:spacing w:after="0"/>
        <w:jc w:val="center"/>
        <w:rPr>
          <w:rFonts w:ascii="Times New Roman" w:eastAsia="Times New Roman" w:hAnsi="Times New Roman" w:cs="Arial"/>
          <w:b/>
          <w:sz w:val="32"/>
          <w:szCs w:val="32"/>
          <w:lang w:eastAsia="ru-RU"/>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 xml:space="preserve">ДОПОЛНИТЕЛЬНАЯ ПРЕДПРОФЕССИОНАЛЬНАЯ ОБЩЕОБРАЗОВАТЕЛЬНАЯ ПРОГРАММА В ОБЛАСТИ МУЗЫКАЛЬНОГО ИСКУССТВА </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 xml:space="preserve">«ДУХОВЫЕ ИНСТРУМЕНТЫ», </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«НАРОДНЫЕ ИНСТРУМЕНТЫ»</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Предметная область</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 xml:space="preserve">ВО.00. ВАРИАТИВНАЯ ЧАСТЬ  </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 xml:space="preserve">РАБОЧАЯ ПРОГРАММА УЧЕБНОГО ПРЕДМЕТА </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ВО.00.УП.01. «ФОРТЕПИАНО»</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24"/>
          <w:szCs w:val="24"/>
          <w:lang w:eastAsia="zh-CN"/>
        </w:rPr>
      </w:pPr>
    </w:p>
    <w:p w:rsidR="006C52B6" w:rsidRDefault="006C52B6" w:rsidP="006C52B6">
      <w:pPr>
        <w:suppressAutoHyphens/>
        <w:spacing w:after="0"/>
        <w:rPr>
          <w:rFonts w:ascii="Times New Roman" w:eastAsia="Times New Roman" w:hAnsi="Times New Roman" w:cs="Times New Roman"/>
          <w:color w:val="00000A"/>
          <w:sz w:val="24"/>
          <w:szCs w:val="24"/>
          <w:lang w:eastAsia="zh-CN"/>
        </w:rPr>
      </w:pPr>
    </w:p>
    <w:p w:rsidR="007D6B54" w:rsidRDefault="007D6B54" w:rsidP="006C52B6">
      <w:pPr>
        <w:suppressAutoHyphens/>
        <w:spacing w:after="0"/>
        <w:rPr>
          <w:rFonts w:ascii="Times New Roman" w:eastAsia="Times New Roman" w:hAnsi="Times New Roman" w:cs="Times New Roman"/>
          <w:color w:val="00000A"/>
          <w:sz w:val="24"/>
          <w:szCs w:val="24"/>
          <w:lang w:eastAsia="zh-CN"/>
        </w:rPr>
      </w:pPr>
    </w:p>
    <w:p w:rsidR="007D6B54" w:rsidRPr="006C52B6" w:rsidRDefault="007D6B54" w:rsidP="006C52B6">
      <w:pPr>
        <w:suppressAutoHyphens/>
        <w:spacing w:after="0"/>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color w:val="00000A"/>
          <w:sz w:val="24"/>
          <w:szCs w:val="24"/>
          <w:lang w:eastAsia="zh-CN"/>
        </w:rPr>
      </w:pPr>
      <w:r w:rsidRPr="006C52B6">
        <w:rPr>
          <w:rFonts w:ascii="Times New Roman" w:eastAsia="Times New Roman" w:hAnsi="Times New Roman" w:cs="Times New Roman"/>
          <w:color w:val="00000A"/>
          <w:sz w:val="24"/>
          <w:szCs w:val="24"/>
          <w:lang w:eastAsia="zh-CN"/>
        </w:rPr>
        <w:t>Самара 2021 г.</w:t>
      </w:r>
    </w:p>
    <w:tbl>
      <w:tblPr>
        <w:tblW w:w="9780" w:type="dxa"/>
        <w:tblInd w:w="109" w:type="dxa"/>
        <w:tblLook w:val="04A0"/>
      </w:tblPr>
      <w:tblGrid>
        <w:gridCol w:w="3681"/>
        <w:gridCol w:w="996"/>
        <w:gridCol w:w="5103"/>
      </w:tblGrid>
      <w:tr w:rsidR="006C52B6" w:rsidRPr="006C52B6" w:rsidTr="009723AA">
        <w:tc>
          <w:tcPr>
            <w:tcW w:w="3681" w:type="dxa"/>
            <w:shd w:val="clear" w:color="auto" w:fill="auto"/>
          </w:tcPr>
          <w:p w:rsidR="006C52B6" w:rsidRPr="006C52B6" w:rsidRDefault="006C52B6" w:rsidP="006C52B6">
            <w:pPr>
              <w:suppressAutoHyphens/>
              <w:spacing w:after="0"/>
              <w:jc w:val="both"/>
              <w:rPr>
                <w:rFonts w:ascii="Calibri" w:eastAsia="Calibri" w:hAnsi="Calibri" w:cs="Times New Roman"/>
                <w:color w:val="00000A"/>
                <w:sz w:val="24"/>
                <w:szCs w:val="24"/>
              </w:rPr>
            </w:pPr>
            <w:r w:rsidRPr="006C52B6">
              <w:rPr>
                <w:rFonts w:ascii="Times New Roman" w:eastAsia="Calibri" w:hAnsi="Times New Roman" w:cs="Times New Roman"/>
                <w:color w:val="00000A"/>
                <w:sz w:val="24"/>
                <w:szCs w:val="24"/>
              </w:rPr>
              <w:lastRenderedPageBreak/>
              <w:t>Принят</w:t>
            </w:r>
          </w:p>
          <w:p w:rsidR="006C52B6" w:rsidRPr="006C52B6" w:rsidRDefault="006C52B6" w:rsidP="006C52B6">
            <w:pPr>
              <w:suppressAutoHyphens/>
              <w:spacing w:after="0"/>
              <w:jc w:val="both"/>
              <w:rPr>
                <w:rFonts w:ascii="Calibri" w:eastAsia="Calibri" w:hAnsi="Calibri" w:cs="Times New Roman"/>
                <w:color w:val="00000A"/>
                <w:sz w:val="24"/>
                <w:szCs w:val="24"/>
              </w:rPr>
            </w:pPr>
            <w:r w:rsidRPr="006C52B6">
              <w:rPr>
                <w:rFonts w:ascii="Times New Roman" w:eastAsia="Calibri" w:hAnsi="Times New Roman" w:cs="Times New Roman"/>
                <w:color w:val="00000A"/>
                <w:sz w:val="24"/>
                <w:szCs w:val="24"/>
              </w:rPr>
              <w:t>на Педагогическом совете</w:t>
            </w:r>
          </w:p>
          <w:p w:rsidR="006C52B6" w:rsidRPr="006C52B6" w:rsidRDefault="006C52B6" w:rsidP="006C52B6">
            <w:pPr>
              <w:suppressAutoHyphens/>
              <w:spacing w:after="0"/>
              <w:jc w:val="both"/>
              <w:rPr>
                <w:rFonts w:ascii="Calibri" w:eastAsia="Calibri" w:hAnsi="Calibri" w:cs="Times New Roman"/>
                <w:color w:val="00000A"/>
                <w:sz w:val="24"/>
                <w:szCs w:val="24"/>
              </w:rPr>
            </w:pPr>
            <w:r w:rsidRPr="006C52B6">
              <w:rPr>
                <w:rFonts w:ascii="Times New Roman" w:eastAsia="Calibri" w:hAnsi="Times New Roman" w:cs="Times New Roman"/>
                <w:color w:val="00000A"/>
                <w:sz w:val="24"/>
                <w:szCs w:val="24"/>
              </w:rPr>
              <w:t>«____» ______________ 20___ г.</w:t>
            </w:r>
          </w:p>
          <w:p w:rsidR="006C52B6" w:rsidRPr="006C52B6" w:rsidRDefault="006C52B6" w:rsidP="006C52B6">
            <w:pPr>
              <w:suppressAutoHyphens/>
              <w:spacing w:after="0"/>
              <w:rPr>
                <w:rFonts w:ascii="Calibri" w:eastAsia="Calibri" w:hAnsi="Calibri" w:cs="Times New Roman"/>
                <w:color w:val="00000A"/>
                <w:sz w:val="24"/>
                <w:szCs w:val="24"/>
              </w:rPr>
            </w:pPr>
            <w:r w:rsidRPr="006C52B6">
              <w:rPr>
                <w:rFonts w:ascii="Times New Roman" w:eastAsia="Calibri" w:hAnsi="Times New Roman" w:cs="Times New Roman"/>
                <w:color w:val="00000A"/>
                <w:sz w:val="24"/>
                <w:szCs w:val="24"/>
              </w:rPr>
              <w:t>Протокол № _____</w:t>
            </w:r>
          </w:p>
        </w:tc>
        <w:tc>
          <w:tcPr>
            <w:tcW w:w="996" w:type="dxa"/>
            <w:shd w:val="clear" w:color="auto" w:fill="auto"/>
          </w:tcPr>
          <w:p w:rsidR="006C52B6" w:rsidRPr="006C52B6" w:rsidRDefault="006C52B6" w:rsidP="006C52B6">
            <w:pPr>
              <w:suppressAutoHyphens/>
              <w:spacing w:after="0"/>
              <w:jc w:val="both"/>
              <w:rPr>
                <w:rFonts w:ascii="Times New Roman" w:eastAsia="Calibri" w:hAnsi="Times New Roman" w:cs="Times New Roman"/>
                <w:color w:val="00000A"/>
                <w:sz w:val="24"/>
                <w:szCs w:val="24"/>
              </w:rPr>
            </w:pPr>
          </w:p>
        </w:tc>
        <w:tc>
          <w:tcPr>
            <w:tcW w:w="5103" w:type="dxa"/>
            <w:shd w:val="clear" w:color="auto" w:fill="auto"/>
          </w:tcPr>
          <w:p w:rsidR="006C52B6" w:rsidRPr="006C52B6" w:rsidRDefault="006C52B6" w:rsidP="006C52B6">
            <w:pPr>
              <w:suppressAutoHyphens/>
              <w:spacing w:after="0"/>
              <w:jc w:val="right"/>
              <w:rPr>
                <w:rFonts w:ascii="Calibri" w:eastAsia="Calibri" w:hAnsi="Calibri" w:cs="Times New Roman"/>
                <w:color w:val="00000A"/>
                <w:sz w:val="24"/>
                <w:szCs w:val="24"/>
              </w:rPr>
            </w:pPr>
            <w:r w:rsidRPr="006C52B6">
              <w:rPr>
                <w:rFonts w:ascii="Times New Roman" w:eastAsia="Calibri" w:hAnsi="Times New Roman" w:cs="Times New Roman"/>
                <w:color w:val="00000A"/>
                <w:sz w:val="24"/>
                <w:szCs w:val="24"/>
              </w:rPr>
              <w:t>УТВЕРЖДАЮ</w:t>
            </w:r>
          </w:p>
          <w:p w:rsidR="006C52B6" w:rsidRPr="006C52B6" w:rsidRDefault="006C52B6" w:rsidP="006C52B6">
            <w:pPr>
              <w:suppressAutoHyphens/>
              <w:spacing w:after="0"/>
              <w:jc w:val="right"/>
              <w:rPr>
                <w:rFonts w:ascii="Calibri" w:eastAsia="Calibri" w:hAnsi="Calibri" w:cs="Times New Roman"/>
                <w:color w:val="00000A"/>
                <w:sz w:val="24"/>
                <w:szCs w:val="24"/>
              </w:rPr>
            </w:pPr>
            <w:r w:rsidRPr="006C52B6">
              <w:rPr>
                <w:rFonts w:ascii="Times New Roman" w:eastAsia="Calibri" w:hAnsi="Times New Roman" w:cs="Times New Roman"/>
                <w:color w:val="00000A"/>
                <w:sz w:val="24"/>
                <w:szCs w:val="24"/>
              </w:rPr>
              <w:t xml:space="preserve">Директор МБУ ДО «ДШИ № 17»   г. о. Самара </w:t>
            </w:r>
          </w:p>
          <w:p w:rsidR="006C52B6" w:rsidRPr="006C52B6" w:rsidRDefault="006C52B6" w:rsidP="006C52B6">
            <w:pPr>
              <w:suppressAutoHyphens/>
              <w:spacing w:after="0"/>
              <w:jc w:val="right"/>
              <w:rPr>
                <w:rFonts w:ascii="Calibri" w:eastAsia="Calibri" w:hAnsi="Calibri" w:cs="Times New Roman"/>
                <w:color w:val="00000A"/>
                <w:sz w:val="24"/>
                <w:szCs w:val="24"/>
              </w:rPr>
            </w:pPr>
            <w:r w:rsidRPr="006C52B6">
              <w:rPr>
                <w:rFonts w:ascii="Times New Roman" w:eastAsia="Calibri" w:hAnsi="Times New Roman" w:cs="Times New Roman"/>
                <w:color w:val="00000A"/>
                <w:sz w:val="24"/>
                <w:szCs w:val="24"/>
              </w:rPr>
              <w:t xml:space="preserve">________________ И.А.Балашова </w:t>
            </w:r>
          </w:p>
          <w:p w:rsidR="006C52B6" w:rsidRPr="006C52B6" w:rsidRDefault="006C52B6" w:rsidP="006C52B6">
            <w:pPr>
              <w:suppressAutoHyphens/>
              <w:spacing w:after="0"/>
              <w:jc w:val="right"/>
              <w:rPr>
                <w:rFonts w:ascii="Calibri" w:eastAsia="Calibri" w:hAnsi="Calibri" w:cs="Times New Roman"/>
                <w:color w:val="00000A"/>
                <w:sz w:val="24"/>
                <w:szCs w:val="24"/>
              </w:rPr>
            </w:pPr>
          </w:p>
        </w:tc>
      </w:tr>
    </w:tbl>
    <w:p w:rsidR="006C52B6" w:rsidRPr="006C52B6" w:rsidRDefault="006C52B6" w:rsidP="006C52B6">
      <w:pPr>
        <w:suppressAutoHyphens/>
        <w:spacing w:after="0"/>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jc w:val="both"/>
        <w:rPr>
          <w:rFonts w:ascii="Times New Roman" w:eastAsia="Times New Roman" w:hAnsi="Times New Roman" w:cs="Times New Roman"/>
          <w:color w:val="00000A"/>
          <w:sz w:val="28"/>
          <w:szCs w:val="28"/>
          <w:lang w:eastAsia="ar-SA"/>
        </w:rPr>
      </w:pPr>
      <w:r w:rsidRPr="006C52B6">
        <w:rPr>
          <w:rFonts w:ascii="Times New Roman" w:eastAsia="Times New Roman" w:hAnsi="Times New Roman" w:cs="Times New Roman"/>
          <w:color w:val="00000A"/>
          <w:sz w:val="28"/>
          <w:szCs w:val="28"/>
          <w:lang w:eastAsia="ar-SA"/>
        </w:rPr>
        <w:t>СОСТАВИТЕЛИ: Педагоги дополнительного образования фортепианного методического объединения.</w:t>
      </w:r>
    </w:p>
    <w:p w:rsidR="006C52B6" w:rsidRPr="006C52B6" w:rsidRDefault="006C52B6" w:rsidP="006C52B6">
      <w:pPr>
        <w:suppressAutoHyphens/>
        <w:spacing w:after="0"/>
        <w:rPr>
          <w:rFonts w:ascii="Times New Roman" w:eastAsia="Times New Roman" w:hAnsi="Times New Roman" w:cs="Times New Roman"/>
          <w:color w:val="00000A"/>
          <w:sz w:val="28"/>
          <w:szCs w:val="28"/>
          <w:lang w:eastAsia="ar-SA"/>
        </w:rPr>
      </w:pPr>
    </w:p>
    <w:p w:rsidR="006C52B6" w:rsidRPr="006C52B6" w:rsidRDefault="006C52B6" w:rsidP="006C52B6">
      <w:pPr>
        <w:suppressAutoHyphens/>
        <w:spacing w:after="0"/>
        <w:rPr>
          <w:rFonts w:ascii="Times New Roman" w:eastAsia="Times New Roman" w:hAnsi="Times New Roman" w:cs="Times New Roman"/>
          <w:color w:val="00000A"/>
          <w:sz w:val="28"/>
          <w:szCs w:val="28"/>
          <w:lang w:eastAsia="ar-SA"/>
        </w:rPr>
      </w:pPr>
    </w:p>
    <w:p w:rsidR="006C52B6" w:rsidRPr="006C52B6" w:rsidRDefault="006C52B6" w:rsidP="006C52B6">
      <w:pPr>
        <w:suppressAutoHyphens/>
        <w:spacing w:after="0"/>
        <w:rPr>
          <w:rFonts w:ascii="Calibri" w:eastAsia="SimSun" w:hAnsi="Calibri" w:cs="font324"/>
          <w:color w:val="00000A"/>
          <w:lang w:eastAsia="ar-SA"/>
        </w:rPr>
      </w:pPr>
      <w:r w:rsidRPr="006C52B6">
        <w:rPr>
          <w:rFonts w:ascii="Times New Roman" w:eastAsia="Times New Roman" w:hAnsi="Times New Roman" w:cs="Times New Roman"/>
          <w:color w:val="00000A"/>
          <w:sz w:val="28"/>
          <w:szCs w:val="28"/>
          <w:lang w:eastAsia="ar-SA"/>
        </w:rPr>
        <w:t xml:space="preserve">РЕЦЕНЗЕНТЫ:    </w:t>
      </w:r>
    </w:p>
    <w:p w:rsidR="006C52B6" w:rsidRPr="006C52B6" w:rsidRDefault="006C52B6" w:rsidP="006C52B6">
      <w:pPr>
        <w:suppressAutoHyphens/>
        <w:spacing w:after="0"/>
        <w:rPr>
          <w:rFonts w:ascii="Calibri" w:eastAsia="SimSun" w:hAnsi="Calibri" w:cs="font324"/>
          <w:color w:val="00000A"/>
          <w:lang w:eastAsia="ar-SA"/>
        </w:rPr>
      </w:pPr>
    </w:p>
    <w:p w:rsidR="006C52B6" w:rsidRPr="006C52B6" w:rsidRDefault="006C52B6" w:rsidP="006C52B6">
      <w:pPr>
        <w:suppressAutoHyphens/>
        <w:spacing w:after="0"/>
        <w:jc w:val="both"/>
        <w:rPr>
          <w:rFonts w:ascii="Times New Roman" w:eastAsia="Times New Roman" w:hAnsi="Times New Roman" w:cs="Times New Roman"/>
          <w:color w:val="00000A"/>
          <w:sz w:val="28"/>
          <w:szCs w:val="28"/>
          <w:lang w:eastAsia="ar-SA"/>
        </w:rPr>
      </w:pPr>
      <w:r w:rsidRPr="006C52B6">
        <w:rPr>
          <w:rFonts w:ascii="Times New Roman" w:eastAsia="Times New Roman" w:hAnsi="Times New Roman" w:cs="Times New Roman"/>
          <w:color w:val="00000A"/>
          <w:sz w:val="28"/>
          <w:szCs w:val="28"/>
          <w:lang w:eastAsia="ar-SA"/>
        </w:rPr>
        <w:t xml:space="preserve">Самарцева Светлана Леонидовна </w:t>
      </w:r>
      <w:r w:rsidRPr="006C52B6">
        <w:rPr>
          <w:rFonts w:ascii="Symbol" w:eastAsia="Times New Roman" w:hAnsi="Symbol" w:cs="Times New Roman"/>
          <w:color w:val="00000A"/>
          <w:sz w:val="28"/>
          <w:szCs w:val="28"/>
          <w:lang w:eastAsia="ar-SA"/>
        </w:rPr>
        <w:t></w:t>
      </w:r>
      <w:r w:rsidRPr="006C52B6">
        <w:rPr>
          <w:rFonts w:ascii="Times New Roman" w:eastAsia="Times New Roman" w:hAnsi="Times New Roman" w:cs="Times New Roman"/>
          <w:color w:val="00000A"/>
          <w:sz w:val="28"/>
          <w:szCs w:val="28"/>
          <w:lang w:eastAsia="ar-SA"/>
        </w:rPr>
        <w:t xml:space="preserve"> Кандидат педагогических наук, доцент  кафедры музыкального образования Самарского социально-педагогического университета                                    </w:t>
      </w:r>
    </w:p>
    <w:p w:rsidR="006C52B6" w:rsidRPr="006C52B6" w:rsidRDefault="006C52B6" w:rsidP="006C52B6">
      <w:pPr>
        <w:suppressAutoHyphens/>
        <w:spacing w:after="0"/>
        <w:rPr>
          <w:rFonts w:ascii="Times New Roman" w:eastAsia="Times New Roman" w:hAnsi="Times New Roman" w:cs="Times New Roman"/>
          <w:color w:val="00000A"/>
          <w:sz w:val="28"/>
          <w:szCs w:val="28"/>
          <w:lang w:eastAsia="ar-SA"/>
        </w:rPr>
      </w:pPr>
    </w:p>
    <w:p w:rsidR="006C52B6" w:rsidRPr="006C52B6" w:rsidRDefault="006C52B6" w:rsidP="006C52B6">
      <w:pPr>
        <w:suppressAutoHyphens/>
        <w:spacing w:after="0"/>
        <w:jc w:val="both"/>
        <w:rPr>
          <w:rFonts w:ascii="Times New Roman" w:eastAsia="Times New Roman" w:hAnsi="Times New Roman" w:cs="Times New Roman"/>
          <w:color w:val="00000A"/>
          <w:sz w:val="28"/>
          <w:szCs w:val="28"/>
          <w:lang w:eastAsia="ar-SA"/>
        </w:rPr>
      </w:pPr>
      <w:r w:rsidRPr="006C52B6">
        <w:rPr>
          <w:rFonts w:ascii="Times New Roman" w:eastAsia="Times New Roman" w:hAnsi="Times New Roman" w:cs="Times New Roman"/>
          <w:color w:val="00000A"/>
          <w:sz w:val="28"/>
          <w:szCs w:val="28"/>
          <w:lang w:eastAsia="ar-SA"/>
        </w:rPr>
        <w:t xml:space="preserve">Макухина Анна Вадимовна </w:t>
      </w:r>
      <w:r w:rsidRPr="006C52B6">
        <w:rPr>
          <w:rFonts w:ascii="Symbol" w:eastAsia="Times New Roman" w:hAnsi="Symbol" w:cs="Times New Roman"/>
          <w:color w:val="00000A"/>
          <w:sz w:val="28"/>
          <w:szCs w:val="28"/>
          <w:lang w:eastAsia="ar-SA"/>
        </w:rPr>
        <w:t></w:t>
      </w:r>
      <w:r w:rsidRPr="006C52B6">
        <w:rPr>
          <w:rFonts w:ascii="Times New Roman" w:eastAsia="Times New Roman" w:hAnsi="Times New Roman" w:cs="Times New Roman"/>
          <w:color w:val="00000A"/>
          <w:sz w:val="28"/>
          <w:szCs w:val="28"/>
          <w:lang w:eastAsia="ar-SA"/>
        </w:rPr>
        <w:t xml:space="preserve"> Заместитель директора по УВР МБУ ДО «ДШИ № 17» г.о. Самара                                                                     </w:t>
      </w:r>
    </w:p>
    <w:p w:rsidR="006C52B6" w:rsidRPr="006C52B6" w:rsidRDefault="006C52B6" w:rsidP="006C52B6">
      <w:pPr>
        <w:suppressAutoHyphens/>
        <w:spacing w:after="0"/>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jc w:val="right"/>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jc w:val="right"/>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jc w:val="right"/>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jc w:val="right"/>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jc w:val="right"/>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jc w:val="right"/>
        <w:rPr>
          <w:rFonts w:ascii="Times New Roman" w:eastAsia="Times New Roman" w:hAnsi="Times New Roman" w:cs="Times New Roman"/>
          <w:color w:val="00000A"/>
          <w:sz w:val="24"/>
          <w:szCs w:val="24"/>
          <w:lang w:eastAsia="zh-CN"/>
        </w:rPr>
      </w:pP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noProof/>
          <w:sz w:val="24"/>
          <w:szCs w:val="24"/>
          <w:lang w:eastAsia="ru-RU"/>
        </w:rPr>
      </w:pPr>
    </w:p>
    <w:p w:rsidR="006C52B6" w:rsidRPr="006C52B6" w:rsidRDefault="006C52B6" w:rsidP="006C52B6">
      <w:pPr>
        <w:pageBreakBefore/>
        <w:widowControl w:val="0"/>
        <w:autoSpaceDE w:val="0"/>
        <w:autoSpaceDN w:val="0"/>
        <w:adjustRightInd w:val="0"/>
        <w:spacing w:after="0"/>
        <w:jc w:val="center"/>
        <w:rPr>
          <w:rFonts w:ascii="Times New Roman" w:eastAsia="Times New Roman" w:hAnsi="Times New Roman" w:cs="Arial"/>
          <w:b/>
          <w:sz w:val="24"/>
          <w:szCs w:val="24"/>
          <w:lang w:eastAsia="ru-RU"/>
        </w:rPr>
      </w:pPr>
      <w:r w:rsidRPr="006C52B6">
        <w:rPr>
          <w:rFonts w:ascii="Times New Roman" w:eastAsia="Times New Roman" w:hAnsi="Times New Roman" w:cs="Arial"/>
          <w:b/>
          <w:sz w:val="24"/>
          <w:szCs w:val="24"/>
          <w:lang w:eastAsia="ru-RU"/>
        </w:rPr>
        <w:lastRenderedPageBreak/>
        <w:t>Структура программы учебного предмета</w:t>
      </w: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val="en-US" w:eastAsia="ru-RU"/>
        </w:rPr>
        <w:t>I</w:t>
      </w:r>
      <w:r w:rsidRPr="006C52B6">
        <w:rPr>
          <w:rFonts w:ascii="Times New Roman" w:eastAsia="Times New Roman" w:hAnsi="Times New Roman" w:cs="Times New Roman"/>
          <w:b/>
          <w:sz w:val="24"/>
          <w:szCs w:val="24"/>
          <w:lang w:eastAsia="ru-RU"/>
        </w:rPr>
        <w:t>.</w:t>
      </w:r>
      <w:r w:rsidRPr="006C52B6">
        <w:rPr>
          <w:rFonts w:ascii="Times New Roman" w:eastAsia="Times New Roman" w:hAnsi="Times New Roman" w:cs="Times New Roman"/>
          <w:b/>
          <w:sz w:val="24"/>
          <w:szCs w:val="24"/>
          <w:lang w:eastAsia="ru-RU"/>
        </w:rPr>
        <w:tab/>
        <w:t>Пояснительная записка</w:t>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p>
    <w:p w:rsidR="006C52B6" w:rsidRPr="006C52B6" w:rsidRDefault="006C52B6" w:rsidP="006C52B6">
      <w:pPr>
        <w:widowControl w:val="0"/>
        <w:numPr>
          <w:ilvl w:val="0"/>
          <w:numId w:val="377"/>
        </w:numPr>
        <w:autoSpaceDE w:val="0"/>
        <w:autoSpaceDN w:val="0"/>
        <w:adjustRightInd w:val="0"/>
        <w:spacing w:after="0" w:line="240" w:lineRule="auto"/>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t>Характеристика учебного предмета, его место и роль в образовательном процессе</w:t>
      </w:r>
    </w:p>
    <w:p w:rsidR="006C52B6" w:rsidRPr="006C52B6" w:rsidRDefault="006C52B6" w:rsidP="006C52B6">
      <w:pPr>
        <w:widowControl w:val="0"/>
        <w:numPr>
          <w:ilvl w:val="0"/>
          <w:numId w:val="377"/>
        </w:numPr>
        <w:autoSpaceDE w:val="0"/>
        <w:autoSpaceDN w:val="0"/>
        <w:adjustRightInd w:val="0"/>
        <w:spacing w:after="0" w:line="240" w:lineRule="auto"/>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t>Срок реализации учебного предмета</w:t>
      </w:r>
    </w:p>
    <w:p w:rsidR="006C52B6" w:rsidRPr="006C52B6" w:rsidRDefault="006C52B6" w:rsidP="006C52B6">
      <w:pPr>
        <w:widowControl w:val="0"/>
        <w:numPr>
          <w:ilvl w:val="0"/>
          <w:numId w:val="377"/>
        </w:numPr>
        <w:autoSpaceDE w:val="0"/>
        <w:autoSpaceDN w:val="0"/>
        <w:adjustRightInd w:val="0"/>
        <w:spacing w:after="0" w:line="240" w:lineRule="auto"/>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t>Объем учебного времени, предусмотренный учебным планом образовательного</w:t>
      </w:r>
      <w:r w:rsidRPr="006C52B6">
        <w:rPr>
          <w:rFonts w:ascii="Times New Roman" w:eastAsia="Times New Roman" w:hAnsi="Times New Roman" w:cs="Times New Roman"/>
          <w:b/>
          <w:sz w:val="24"/>
          <w:szCs w:val="24"/>
          <w:lang w:eastAsia="ru-RU"/>
        </w:rPr>
        <w:t xml:space="preserve"> </w:t>
      </w:r>
      <w:r w:rsidRPr="006C52B6">
        <w:rPr>
          <w:rFonts w:ascii="Times New Roman" w:eastAsia="Times New Roman" w:hAnsi="Times New Roman" w:cs="Times New Roman"/>
          <w:sz w:val="24"/>
          <w:szCs w:val="24"/>
          <w:lang w:eastAsia="ru-RU"/>
        </w:rPr>
        <w:t>учреждения на реализацию учебного предмета</w:t>
      </w:r>
    </w:p>
    <w:p w:rsidR="006C52B6" w:rsidRPr="006C52B6" w:rsidRDefault="006C52B6" w:rsidP="006C52B6">
      <w:pPr>
        <w:widowControl w:val="0"/>
        <w:numPr>
          <w:ilvl w:val="0"/>
          <w:numId w:val="377"/>
        </w:numPr>
        <w:autoSpaceDE w:val="0"/>
        <w:autoSpaceDN w:val="0"/>
        <w:adjustRightInd w:val="0"/>
        <w:spacing w:after="0" w:line="240" w:lineRule="auto"/>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t>Форма проведения учебных аудиторных занятий</w:t>
      </w:r>
    </w:p>
    <w:p w:rsidR="006C52B6" w:rsidRPr="006C52B6" w:rsidRDefault="006C52B6" w:rsidP="006C52B6">
      <w:pPr>
        <w:widowControl w:val="0"/>
        <w:numPr>
          <w:ilvl w:val="0"/>
          <w:numId w:val="377"/>
        </w:numPr>
        <w:autoSpaceDE w:val="0"/>
        <w:autoSpaceDN w:val="0"/>
        <w:adjustRightInd w:val="0"/>
        <w:spacing w:after="0" w:line="240" w:lineRule="auto"/>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t>Цель и задачи учебного предмета</w:t>
      </w:r>
    </w:p>
    <w:p w:rsidR="006C52B6" w:rsidRPr="006C52B6" w:rsidRDefault="006C52B6" w:rsidP="006C52B6">
      <w:pPr>
        <w:widowControl w:val="0"/>
        <w:numPr>
          <w:ilvl w:val="0"/>
          <w:numId w:val="377"/>
        </w:numPr>
        <w:autoSpaceDE w:val="0"/>
        <w:autoSpaceDN w:val="0"/>
        <w:adjustRightInd w:val="0"/>
        <w:spacing w:after="0" w:line="240" w:lineRule="auto"/>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t>Обоснование структуры программы учебного предмета</w:t>
      </w:r>
    </w:p>
    <w:p w:rsidR="006C52B6" w:rsidRPr="006C52B6" w:rsidRDefault="006C52B6" w:rsidP="006C52B6">
      <w:pPr>
        <w:widowControl w:val="0"/>
        <w:numPr>
          <w:ilvl w:val="0"/>
          <w:numId w:val="377"/>
        </w:numPr>
        <w:autoSpaceDE w:val="0"/>
        <w:autoSpaceDN w:val="0"/>
        <w:adjustRightInd w:val="0"/>
        <w:spacing w:after="0" w:line="240" w:lineRule="auto"/>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t>Методы обучения</w:t>
      </w:r>
    </w:p>
    <w:p w:rsidR="006C52B6" w:rsidRPr="006C52B6" w:rsidRDefault="006C52B6" w:rsidP="006C52B6">
      <w:pPr>
        <w:widowControl w:val="0"/>
        <w:numPr>
          <w:ilvl w:val="0"/>
          <w:numId w:val="377"/>
        </w:numPr>
        <w:autoSpaceDE w:val="0"/>
        <w:autoSpaceDN w:val="0"/>
        <w:adjustRightInd w:val="0"/>
        <w:spacing w:after="0" w:line="240" w:lineRule="auto"/>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t>Описание материально-технических условий реализации учебного предмета</w:t>
      </w: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val="en-US" w:eastAsia="ru-RU"/>
        </w:rPr>
        <w:t>II</w:t>
      </w:r>
      <w:r w:rsidRPr="006C52B6">
        <w:rPr>
          <w:rFonts w:ascii="Times New Roman" w:eastAsia="Times New Roman" w:hAnsi="Times New Roman" w:cs="Times New Roman"/>
          <w:b/>
          <w:sz w:val="24"/>
          <w:szCs w:val="24"/>
          <w:lang w:eastAsia="ru-RU"/>
        </w:rPr>
        <w:t>.</w:t>
      </w:r>
      <w:r w:rsidRPr="006C52B6">
        <w:rPr>
          <w:rFonts w:ascii="Times New Roman" w:eastAsia="Times New Roman" w:hAnsi="Times New Roman" w:cs="Times New Roman"/>
          <w:b/>
          <w:sz w:val="24"/>
          <w:szCs w:val="24"/>
          <w:lang w:eastAsia="ru-RU"/>
        </w:rPr>
        <w:tab/>
        <w:t>Содержание учебного предмета</w:t>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p>
    <w:p w:rsidR="006C52B6" w:rsidRPr="006C52B6" w:rsidRDefault="006C52B6" w:rsidP="006C52B6">
      <w:pPr>
        <w:widowControl w:val="0"/>
        <w:numPr>
          <w:ilvl w:val="0"/>
          <w:numId w:val="378"/>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Сведения о затратах учебного времени</w:t>
      </w:r>
    </w:p>
    <w:p w:rsidR="006C52B6" w:rsidRPr="006C52B6" w:rsidRDefault="006C52B6" w:rsidP="006C52B6">
      <w:pPr>
        <w:widowControl w:val="0"/>
        <w:numPr>
          <w:ilvl w:val="0"/>
          <w:numId w:val="378"/>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bCs/>
          <w:sz w:val="24"/>
          <w:szCs w:val="24"/>
          <w:lang w:eastAsia="ru-RU"/>
        </w:rPr>
        <w:t>Годовые требования по классам</w:t>
      </w: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bCs/>
          <w:sz w:val="24"/>
          <w:szCs w:val="24"/>
          <w:lang w:eastAsia="ru-RU"/>
        </w:rPr>
      </w:pP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val="en-US" w:eastAsia="ru-RU"/>
        </w:rPr>
        <w:t>III</w:t>
      </w:r>
      <w:r w:rsidRPr="006C52B6">
        <w:rPr>
          <w:rFonts w:ascii="Times New Roman" w:eastAsia="Times New Roman" w:hAnsi="Times New Roman" w:cs="Times New Roman"/>
          <w:b/>
          <w:sz w:val="24"/>
          <w:szCs w:val="24"/>
          <w:lang w:eastAsia="ru-RU"/>
        </w:rPr>
        <w:t>.</w:t>
      </w:r>
      <w:r w:rsidRPr="006C52B6">
        <w:rPr>
          <w:rFonts w:ascii="Times New Roman" w:eastAsia="Times New Roman" w:hAnsi="Times New Roman" w:cs="Times New Roman"/>
          <w:b/>
          <w:sz w:val="24"/>
          <w:szCs w:val="24"/>
          <w:lang w:eastAsia="ru-RU"/>
        </w:rPr>
        <w:tab/>
        <w:t>Требования к уровню подготовки обучающихся</w:t>
      </w:r>
      <w:r w:rsidRPr="006C52B6">
        <w:rPr>
          <w:rFonts w:ascii="Times New Roman" w:eastAsia="Times New Roman" w:hAnsi="Times New Roman" w:cs="Times New Roman"/>
          <w:b/>
          <w:sz w:val="24"/>
          <w:szCs w:val="24"/>
          <w:lang w:eastAsia="ru-RU"/>
        </w:rPr>
        <w:tab/>
      </w: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val="en-US" w:eastAsia="ru-RU"/>
        </w:rPr>
        <w:t>IV</w:t>
      </w:r>
      <w:r w:rsidRPr="006C52B6">
        <w:rPr>
          <w:rFonts w:ascii="Times New Roman" w:eastAsia="Times New Roman" w:hAnsi="Times New Roman" w:cs="Times New Roman"/>
          <w:b/>
          <w:sz w:val="24"/>
          <w:szCs w:val="24"/>
          <w:lang w:eastAsia="ru-RU"/>
        </w:rPr>
        <w:t>.</w:t>
      </w:r>
      <w:r w:rsidRPr="006C52B6">
        <w:rPr>
          <w:rFonts w:ascii="Times New Roman" w:eastAsia="Times New Roman" w:hAnsi="Times New Roman" w:cs="Times New Roman"/>
          <w:b/>
          <w:sz w:val="24"/>
          <w:szCs w:val="24"/>
          <w:lang w:eastAsia="ru-RU"/>
        </w:rPr>
        <w:tab/>
        <w:t xml:space="preserve">Формы и методы контроля, система оценок </w:t>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p>
    <w:p w:rsidR="006C52B6" w:rsidRPr="006C52B6" w:rsidRDefault="006C52B6" w:rsidP="006C52B6">
      <w:pPr>
        <w:widowControl w:val="0"/>
        <w:numPr>
          <w:ilvl w:val="0"/>
          <w:numId w:val="379"/>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Аттестация: цели, виды, форма, содержание</w:t>
      </w:r>
    </w:p>
    <w:p w:rsidR="006C52B6" w:rsidRPr="006C52B6" w:rsidRDefault="006C52B6" w:rsidP="006C52B6">
      <w:pPr>
        <w:widowControl w:val="0"/>
        <w:numPr>
          <w:ilvl w:val="0"/>
          <w:numId w:val="379"/>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Критерии оценки</w:t>
      </w: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val="en-US" w:eastAsia="ru-RU"/>
        </w:rPr>
        <w:t>V</w:t>
      </w:r>
      <w:r w:rsidRPr="006C52B6">
        <w:rPr>
          <w:rFonts w:ascii="Times New Roman" w:eastAsia="Times New Roman" w:hAnsi="Times New Roman" w:cs="Times New Roman"/>
          <w:b/>
          <w:sz w:val="24"/>
          <w:szCs w:val="24"/>
          <w:lang w:eastAsia="ru-RU"/>
        </w:rPr>
        <w:t>.</w:t>
      </w:r>
      <w:r w:rsidRPr="006C52B6">
        <w:rPr>
          <w:rFonts w:ascii="Times New Roman" w:eastAsia="Times New Roman" w:hAnsi="Times New Roman" w:cs="Times New Roman"/>
          <w:b/>
          <w:sz w:val="24"/>
          <w:szCs w:val="24"/>
          <w:lang w:eastAsia="ru-RU"/>
        </w:rPr>
        <w:tab/>
        <w:t>Методическое обеспечение учебного процесса</w:t>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p>
    <w:p w:rsidR="006C52B6" w:rsidRPr="006C52B6" w:rsidRDefault="006C52B6" w:rsidP="006C52B6">
      <w:pPr>
        <w:widowControl w:val="0"/>
        <w:numPr>
          <w:ilvl w:val="0"/>
          <w:numId w:val="380"/>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Методические рекомендации преподавателям</w:t>
      </w:r>
    </w:p>
    <w:p w:rsidR="006C52B6" w:rsidRPr="006C52B6" w:rsidRDefault="006C52B6" w:rsidP="006C52B6">
      <w:pPr>
        <w:widowControl w:val="0"/>
        <w:numPr>
          <w:ilvl w:val="0"/>
          <w:numId w:val="380"/>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Методические рекомендации по организации самостоятельной работы обучающихся</w:t>
      </w: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val="en-US" w:eastAsia="ru-RU"/>
        </w:rPr>
        <w:t>VI</w:t>
      </w:r>
      <w:r w:rsidRPr="006C52B6">
        <w:rPr>
          <w:rFonts w:ascii="Times New Roman" w:eastAsia="Times New Roman" w:hAnsi="Times New Roman" w:cs="Times New Roman"/>
          <w:b/>
          <w:sz w:val="24"/>
          <w:szCs w:val="24"/>
          <w:lang w:eastAsia="ru-RU"/>
        </w:rPr>
        <w:t>.</w:t>
      </w:r>
      <w:r w:rsidRPr="006C52B6">
        <w:rPr>
          <w:rFonts w:ascii="Times New Roman" w:eastAsia="Times New Roman" w:hAnsi="Times New Roman" w:cs="Times New Roman"/>
          <w:b/>
          <w:sz w:val="24"/>
          <w:szCs w:val="24"/>
          <w:lang w:eastAsia="ru-RU"/>
        </w:rPr>
        <w:tab/>
        <w:t>Списки рекомендуемой нотной и методической литературы</w:t>
      </w:r>
      <w:r w:rsidRPr="006C52B6">
        <w:rPr>
          <w:rFonts w:ascii="Times New Roman" w:eastAsia="Times New Roman" w:hAnsi="Times New Roman" w:cs="Times New Roman"/>
          <w:b/>
          <w:sz w:val="24"/>
          <w:szCs w:val="24"/>
          <w:lang w:eastAsia="ru-RU"/>
        </w:rPr>
        <w:tab/>
      </w:r>
      <w:r w:rsidRPr="006C52B6">
        <w:rPr>
          <w:rFonts w:ascii="Times New Roman" w:eastAsia="Times New Roman" w:hAnsi="Times New Roman" w:cs="Times New Roman"/>
          <w:b/>
          <w:sz w:val="24"/>
          <w:szCs w:val="24"/>
          <w:lang w:eastAsia="ru-RU"/>
        </w:rPr>
        <w:tab/>
      </w:r>
    </w:p>
    <w:p w:rsidR="006C52B6" w:rsidRPr="006C52B6" w:rsidRDefault="006C52B6" w:rsidP="006C52B6">
      <w:pPr>
        <w:widowControl w:val="0"/>
        <w:numPr>
          <w:ilvl w:val="0"/>
          <w:numId w:val="381"/>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Список рекомендуемой нотной литературы</w:t>
      </w:r>
    </w:p>
    <w:p w:rsidR="006C52B6" w:rsidRPr="006C52B6" w:rsidRDefault="006C52B6" w:rsidP="006C52B6">
      <w:pPr>
        <w:widowControl w:val="0"/>
        <w:numPr>
          <w:ilvl w:val="0"/>
          <w:numId w:val="381"/>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Список рекомендуемой методической литературы.</w:t>
      </w: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4"/>
          <w:szCs w:val="24"/>
          <w:lang w:eastAsia="ru-RU"/>
        </w:rPr>
      </w:pPr>
    </w:p>
    <w:p w:rsidR="006C52B6" w:rsidRDefault="006C52B6" w:rsidP="006C52B6">
      <w:pPr>
        <w:widowControl w:val="0"/>
        <w:autoSpaceDE w:val="0"/>
        <w:autoSpaceDN w:val="0"/>
        <w:adjustRightInd w:val="0"/>
        <w:spacing w:after="0"/>
        <w:rPr>
          <w:rFonts w:ascii="Times New Roman" w:eastAsia="Times New Roman" w:hAnsi="Times New Roman" w:cs="Times New Roman"/>
          <w:sz w:val="24"/>
          <w:szCs w:val="24"/>
          <w:lang w:eastAsia="ru-RU"/>
        </w:rPr>
      </w:pPr>
    </w:p>
    <w:p w:rsidR="007D6B54" w:rsidRDefault="007D6B54" w:rsidP="006C52B6">
      <w:pPr>
        <w:widowControl w:val="0"/>
        <w:autoSpaceDE w:val="0"/>
        <w:autoSpaceDN w:val="0"/>
        <w:adjustRightInd w:val="0"/>
        <w:spacing w:after="0"/>
        <w:rPr>
          <w:rFonts w:ascii="Times New Roman" w:eastAsia="Times New Roman" w:hAnsi="Times New Roman" w:cs="Times New Roman"/>
          <w:sz w:val="24"/>
          <w:szCs w:val="24"/>
          <w:lang w:eastAsia="ru-RU"/>
        </w:rPr>
      </w:pPr>
    </w:p>
    <w:p w:rsidR="007D6B54" w:rsidRDefault="007D6B54" w:rsidP="006C52B6">
      <w:pPr>
        <w:widowControl w:val="0"/>
        <w:autoSpaceDE w:val="0"/>
        <w:autoSpaceDN w:val="0"/>
        <w:adjustRightInd w:val="0"/>
        <w:spacing w:after="0"/>
        <w:rPr>
          <w:rFonts w:ascii="Times New Roman" w:eastAsia="Times New Roman" w:hAnsi="Times New Roman" w:cs="Times New Roman"/>
          <w:sz w:val="24"/>
          <w:szCs w:val="24"/>
          <w:lang w:eastAsia="ru-RU"/>
        </w:rPr>
      </w:pPr>
    </w:p>
    <w:p w:rsidR="007D6B54" w:rsidRDefault="007D6B54" w:rsidP="006C52B6">
      <w:pPr>
        <w:widowControl w:val="0"/>
        <w:autoSpaceDE w:val="0"/>
        <w:autoSpaceDN w:val="0"/>
        <w:adjustRightInd w:val="0"/>
        <w:spacing w:after="0"/>
        <w:rPr>
          <w:rFonts w:ascii="Times New Roman" w:eastAsia="Times New Roman" w:hAnsi="Times New Roman" w:cs="Times New Roman"/>
          <w:sz w:val="24"/>
          <w:szCs w:val="24"/>
          <w:lang w:eastAsia="ru-RU"/>
        </w:rPr>
      </w:pPr>
    </w:p>
    <w:p w:rsidR="007D6B54" w:rsidRDefault="007D6B54" w:rsidP="006C52B6">
      <w:pPr>
        <w:widowControl w:val="0"/>
        <w:autoSpaceDE w:val="0"/>
        <w:autoSpaceDN w:val="0"/>
        <w:adjustRightInd w:val="0"/>
        <w:spacing w:after="0"/>
        <w:rPr>
          <w:rFonts w:ascii="Times New Roman" w:eastAsia="Times New Roman" w:hAnsi="Times New Roman" w:cs="Times New Roman"/>
          <w:sz w:val="24"/>
          <w:szCs w:val="24"/>
          <w:lang w:eastAsia="ru-RU"/>
        </w:rPr>
      </w:pPr>
    </w:p>
    <w:p w:rsidR="007D6B54" w:rsidRPr="006C52B6" w:rsidRDefault="007D6B54" w:rsidP="006C52B6">
      <w:pPr>
        <w:widowControl w:val="0"/>
        <w:autoSpaceDE w:val="0"/>
        <w:autoSpaceDN w:val="0"/>
        <w:adjustRightInd w:val="0"/>
        <w:spacing w:after="0"/>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4"/>
          <w:szCs w:val="24"/>
          <w:lang w:eastAsia="ru-RU"/>
        </w:rPr>
      </w:pPr>
    </w:p>
    <w:p w:rsidR="006C52B6" w:rsidRPr="006C52B6" w:rsidRDefault="006C52B6" w:rsidP="006C52B6">
      <w:pPr>
        <w:widowControl w:val="0"/>
        <w:numPr>
          <w:ilvl w:val="0"/>
          <w:numId w:val="217"/>
        </w:numPr>
        <w:tabs>
          <w:tab w:val="left" w:pos="284"/>
        </w:tabs>
        <w:autoSpaceDE w:val="0"/>
        <w:autoSpaceDN w:val="0"/>
        <w:adjustRightInd w:val="0"/>
        <w:spacing w:after="0" w:line="240" w:lineRule="auto"/>
        <w:ind w:left="0" w:firstLine="0"/>
        <w:contextualSpacing/>
        <w:jc w:val="center"/>
        <w:rPr>
          <w:rFonts w:ascii="Times New Roman" w:eastAsia="Times New Roman" w:hAnsi="Times New Roman" w:cs="Times New Roman"/>
          <w:b/>
          <w:bCs/>
          <w:sz w:val="28"/>
          <w:szCs w:val="28"/>
          <w:lang w:eastAsia="ru-RU"/>
        </w:rPr>
      </w:pPr>
      <w:r w:rsidRPr="006C52B6">
        <w:rPr>
          <w:rFonts w:ascii="Times New Roman" w:eastAsia="Times New Roman" w:hAnsi="Times New Roman" w:cs="Times New Roman"/>
          <w:b/>
          <w:bCs/>
          <w:sz w:val="28"/>
          <w:szCs w:val="28"/>
          <w:lang w:eastAsia="ru-RU"/>
        </w:rPr>
        <w:lastRenderedPageBreak/>
        <w:t>Пояснительная записка</w:t>
      </w:r>
    </w:p>
    <w:p w:rsidR="006C52B6" w:rsidRPr="006C52B6" w:rsidRDefault="006C52B6" w:rsidP="006C52B6">
      <w:pPr>
        <w:widowControl w:val="0"/>
        <w:autoSpaceDE w:val="0"/>
        <w:autoSpaceDN w:val="0"/>
        <w:adjustRightInd w:val="0"/>
        <w:spacing w:after="0"/>
        <w:jc w:val="center"/>
        <w:rPr>
          <w:rFonts w:ascii="Times New Roman" w:eastAsia="Times New Roman" w:hAnsi="Times New Roman" w:cs="Times New Roman"/>
          <w:sz w:val="24"/>
          <w:szCs w:val="24"/>
          <w:lang w:eastAsia="ru-RU"/>
        </w:rPr>
      </w:pPr>
    </w:p>
    <w:p w:rsidR="006C52B6" w:rsidRPr="006C52B6" w:rsidRDefault="006C52B6" w:rsidP="006C52B6">
      <w:pPr>
        <w:widowControl w:val="0"/>
        <w:numPr>
          <w:ilvl w:val="0"/>
          <w:numId w:val="214"/>
        </w:numPr>
        <w:autoSpaceDE w:val="0"/>
        <w:autoSpaceDN w:val="0"/>
        <w:adjustRightInd w:val="0"/>
        <w:spacing w:after="0" w:line="240" w:lineRule="auto"/>
        <w:ind w:left="0" w:firstLine="709"/>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Характеристика учебного предмета, его место и роль в образовательном процессе</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Программа учебного предмета  вариативной части  «Фортепиано»  разработана  с учетом федеральных государственных требований к дополнительным  предпрофессиональным общеобразовательным программам в области  музыкального искусства  «Духовые инструменты» и «Народные инструменты».</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Рабочая программа учебного предмета В.00.УП.01. «Фортепиано» вариативной части рассчитана на 5 лет и может быть выбрана обучающимся с 3-го года обучения  по рекомендации педагога и на основании решения педагогического совета МБУ ДО «ДШИ № 17» г.о. Самара. </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Учебный предмет вариативной части  "Фортепиано" направлен на приобретение детьми знаний, умений и навыков игры на фортепиано, получение ими художественного образования, а также на эстетическое воспитание и духовно- нравственное развитие ученика.</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Учебный предмет вариативной части  «Фортепиано» расширяет представления учащихся об исполнительском искусстве, формирует специальные исполнительские умения и навыки.</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Обучение игре на фортепиано включает в себя музыкальную грамотность, чтение с листа, навыки ансамблевой игры, овладение основами аккомпанемента и необходимые навыки самостоятельной работы. Обучаясь в школе искусств, дети приобретают опыт творческой деятельности, знакомятся с высшими достижениями мировой музыкальной культуры.</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Предмет вариативной части  «Фортепиано» наряду с другими предметами учебного плана является одним из звеньев музыкального воспитания и предпрофессиональной подготовки учащихся-инструменталистов. Фортепиано является базовым инструментом для изучения теоретических предметов, поэтому для успешного обучения в детской школе искусств  обучающимся на струнном отделении и отделении духовых и ударных инструментов, необходим курс ознакомления с этим дополнительным инструментом.</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6C52B6" w:rsidRPr="006C52B6" w:rsidRDefault="006C52B6" w:rsidP="006C52B6">
      <w:pPr>
        <w:widowControl w:val="0"/>
        <w:numPr>
          <w:ilvl w:val="0"/>
          <w:numId w:val="214"/>
        </w:numPr>
        <w:autoSpaceDE w:val="0"/>
        <w:autoSpaceDN w:val="0"/>
        <w:adjustRightInd w:val="0"/>
        <w:spacing w:after="0" w:line="240" w:lineRule="auto"/>
        <w:ind w:left="0" w:firstLine="709"/>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Срок реализации учебного предмета</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sz w:val="24"/>
          <w:szCs w:val="24"/>
          <w:lang w:eastAsia="ru-RU"/>
        </w:rPr>
        <w:t xml:space="preserve">Срок реализации учебного предмета  для детей, поступивших в образовательное учреждение в первый класс в возрасте с шести лет шести месяцев до девяти лет, составляет 5 лет </w:t>
      </w:r>
      <w:r w:rsidRPr="006C52B6">
        <w:rPr>
          <w:rFonts w:ascii="Times New Roman" w:eastAsia="Times New Roman" w:hAnsi="Times New Roman" w:cs="Times New Roman"/>
          <w:color w:val="000000"/>
          <w:sz w:val="24"/>
          <w:szCs w:val="24"/>
          <w:lang w:eastAsia="ru-RU"/>
        </w:rPr>
        <w:t>для 8-летнего обучения предпрофессиональной программы «Духовые инструменты», «Народные инструменты»</w:t>
      </w:r>
      <w:r w:rsidRPr="006C52B6">
        <w:rPr>
          <w:rFonts w:ascii="Times New Roman" w:eastAsia="Times New Roman" w:hAnsi="Times New Roman" w:cs="Times New Roman"/>
          <w:sz w:val="24"/>
          <w:szCs w:val="24"/>
          <w:lang w:eastAsia="ru-RU"/>
        </w:rPr>
        <w:t xml:space="preserve">. </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color w:val="000000"/>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sz w:val="24"/>
          <w:szCs w:val="24"/>
          <w:lang w:eastAsia="ru-RU"/>
        </w:rPr>
        <w:t xml:space="preserve">3. Объем учебного времени, предусмотренный учебным планом образовательного учреждения на реализацию учебного предмета </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На освоение предмета вариативной части  «Фортепиано» по учебному плану предлагается 1 час аудиторных занятий в неделю на первом году обучения и 0,5 часа аудиторных занятий в неделю на втором, третьем, четвертом и пятом году обучения для учащихся отделений духовых и народных инструментов.</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Программа предмета вариативной части  "Фортепиано" предусматривает обязательную самостоятельную работу учащегося, что предполагает наличие дома фортепиано или синтезатора. Домашняя работа должна строиться в соответствии с рекомендациями педагога, быть регулярной и систематической, контролироваться на каждом уроке.</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lastRenderedPageBreak/>
        <w:t>На самостоятельную работу отводится  2 часа в неделю в течение всех лет</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6"/>
        <w:gridCol w:w="3685"/>
      </w:tblGrid>
      <w:tr w:rsidR="006C52B6" w:rsidRPr="006C52B6" w:rsidTr="009723AA">
        <w:tc>
          <w:tcPr>
            <w:tcW w:w="6096" w:type="dxa"/>
          </w:tcPr>
          <w:p w:rsidR="006C52B6" w:rsidRPr="006C52B6" w:rsidRDefault="006C52B6" w:rsidP="006C52B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685" w:type="dxa"/>
          </w:tcPr>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«Духовые инструменты»</w:t>
            </w:r>
          </w:p>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«Народные инструменты»</w:t>
            </w:r>
          </w:p>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6C52B6">
              <w:rPr>
                <w:rFonts w:ascii="Times New Roman" w:eastAsia="Times New Roman" w:hAnsi="Times New Roman" w:cs="Times New Roman"/>
                <w:bCs/>
                <w:sz w:val="24"/>
                <w:szCs w:val="24"/>
                <w:lang w:eastAsia="ru-RU"/>
              </w:rPr>
              <w:t>(8 лет)</w:t>
            </w:r>
          </w:p>
        </w:tc>
      </w:tr>
      <w:tr w:rsidR="006C52B6" w:rsidRPr="006C52B6" w:rsidTr="009723AA">
        <w:trPr>
          <w:trHeight w:val="421"/>
        </w:trPr>
        <w:tc>
          <w:tcPr>
            <w:tcW w:w="6096" w:type="dxa"/>
          </w:tcPr>
          <w:p w:rsidR="006C52B6" w:rsidRPr="006C52B6" w:rsidRDefault="006C52B6" w:rsidP="006C52B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Срок обучения</w:t>
            </w:r>
          </w:p>
        </w:tc>
        <w:tc>
          <w:tcPr>
            <w:tcW w:w="3685" w:type="dxa"/>
          </w:tcPr>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5 лет</w:t>
            </w:r>
          </w:p>
        </w:tc>
      </w:tr>
      <w:tr w:rsidR="006C52B6" w:rsidRPr="006C52B6" w:rsidTr="009723AA">
        <w:tc>
          <w:tcPr>
            <w:tcW w:w="6096" w:type="dxa"/>
          </w:tcPr>
          <w:p w:rsidR="006C52B6" w:rsidRPr="006C52B6" w:rsidRDefault="006C52B6" w:rsidP="006C52B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Максимальная учебная нагрузка (в часах)</w:t>
            </w:r>
          </w:p>
        </w:tc>
        <w:tc>
          <w:tcPr>
            <w:tcW w:w="3685" w:type="dxa"/>
          </w:tcPr>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429 </w:t>
            </w:r>
          </w:p>
        </w:tc>
      </w:tr>
      <w:tr w:rsidR="006C52B6" w:rsidRPr="006C52B6" w:rsidTr="009723AA">
        <w:tc>
          <w:tcPr>
            <w:tcW w:w="6096" w:type="dxa"/>
          </w:tcPr>
          <w:p w:rsidR="006C52B6" w:rsidRPr="006C52B6" w:rsidRDefault="006C52B6" w:rsidP="006C52B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Количество часов на аудиторные занятия</w:t>
            </w:r>
          </w:p>
        </w:tc>
        <w:tc>
          <w:tcPr>
            <w:tcW w:w="3685" w:type="dxa"/>
          </w:tcPr>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99 </w:t>
            </w:r>
          </w:p>
        </w:tc>
      </w:tr>
      <w:tr w:rsidR="006C52B6" w:rsidRPr="006C52B6" w:rsidTr="009723AA">
        <w:tc>
          <w:tcPr>
            <w:tcW w:w="6096" w:type="dxa"/>
          </w:tcPr>
          <w:p w:rsidR="006C52B6" w:rsidRPr="006C52B6" w:rsidRDefault="006C52B6" w:rsidP="006C52B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Количество часов на внеаудиторную (самостоятельную) работу</w:t>
            </w:r>
          </w:p>
        </w:tc>
        <w:tc>
          <w:tcPr>
            <w:tcW w:w="3685" w:type="dxa"/>
          </w:tcPr>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330 </w:t>
            </w:r>
          </w:p>
        </w:tc>
      </w:tr>
    </w:tbl>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sz w:val="24"/>
          <w:szCs w:val="24"/>
          <w:lang w:eastAsia="ru-RU"/>
        </w:rPr>
        <w:t>4. Форма проведения учебных аудиторных занятий</w:t>
      </w:r>
      <w:r w:rsidRPr="006C52B6">
        <w:rPr>
          <w:rFonts w:ascii="Times New Roman" w:eastAsia="Times New Roman" w:hAnsi="Times New Roman" w:cs="Times New Roman"/>
          <w:sz w:val="24"/>
          <w:szCs w:val="24"/>
          <w:lang w:eastAsia="ru-RU"/>
        </w:rPr>
        <w:t xml:space="preserve"> - индивидуальная, рекомендуемая продолжительность урока - 40 минут.</w:t>
      </w:r>
    </w:p>
    <w:p w:rsidR="006C52B6" w:rsidRPr="006C52B6" w:rsidRDefault="006C52B6" w:rsidP="006C52B6">
      <w:pPr>
        <w:widowControl w:val="0"/>
        <w:autoSpaceDE w:val="0"/>
        <w:autoSpaceDN w:val="0"/>
        <w:adjustRightInd w:val="0"/>
        <w:spacing w:after="0"/>
        <w:jc w:val="both"/>
        <w:outlineLvl w:val="0"/>
        <w:rPr>
          <w:rFonts w:ascii="Times New Roman" w:eastAsia="Geeza Pro"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Индивидуальная форма позволяет преподавателю лучше узнать ученика, его музыкальные возможности, трудоспособность, эмоционально-психологические особенности.</w:t>
      </w:r>
    </w:p>
    <w:p w:rsidR="006C52B6" w:rsidRPr="006C52B6" w:rsidRDefault="006C52B6" w:rsidP="006C52B6">
      <w:pPr>
        <w:widowControl w:val="0"/>
        <w:autoSpaceDE w:val="0"/>
        <w:autoSpaceDN w:val="0"/>
        <w:adjustRightInd w:val="0"/>
        <w:spacing w:after="0"/>
        <w:jc w:val="both"/>
        <w:outlineLvl w:val="0"/>
        <w:rPr>
          <w:rFonts w:ascii="Times New Roman" w:eastAsia="Geeza Pro" w:hAnsi="Times New Roman" w:cs="Times New Roman"/>
          <w:color w:val="000000"/>
          <w:sz w:val="24"/>
          <w:szCs w:val="24"/>
          <w:lang w:eastAsia="ru-RU"/>
        </w:rPr>
      </w:pPr>
    </w:p>
    <w:p w:rsidR="006C52B6" w:rsidRPr="006C52B6" w:rsidRDefault="006C52B6" w:rsidP="006C52B6">
      <w:pPr>
        <w:widowControl w:val="0"/>
        <w:numPr>
          <w:ilvl w:val="0"/>
          <w:numId w:val="215"/>
        </w:numPr>
        <w:autoSpaceDE w:val="0"/>
        <w:autoSpaceDN w:val="0"/>
        <w:adjustRightInd w:val="0"/>
        <w:spacing w:after="0" w:line="240" w:lineRule="auto"/>
        <w:ind w:left="0" w:firstLine="709"/>
        <w:jc w:val="both"/>
        <w:rPr>
          <w:rFonts w:ascii="Times New Roman" w:eastAsia="Times New Roman" w:hAnsi="Times New Roman" w:cs="Helvetica"/>
          <w:b/>
          <w:color w:val="000000"/>
          <w:sz w:val="24"/>
          <w:szCs w:val="24"/>
          <w:lang w:eastAsia="ru-RU"/>
        </w:rPr>
      </w:pPr>
      <w:r w:rsidRPr="006C52B6">
        <w:rPr>
          <w:rFonts w:ascii="Times New Roman" w:eastAsia="Helvetica" w:hAnsi="Times New Roman" w:cs="Helvetica"/>
          <w:b/>
          <w:color w:val="000000"/>
          <w:sz w:val="24"/>
          <w:szCs w:val="24"/>
          <w:lang w:eastAsia="ru-RU"/>
        </w:rPr>
        <w:t xml:space="preserve">Цель и задачи учебного предмета </w:t>
      </w:r>
    </w:p>
    <w:p w:rsidR="006C52B6" w:rsidRPr="006C52B6" w:rsidRDefault="006C52B6" w:rsidP="006C52B6">
      <w:pPr>
        <w:widowControl w:val="0"/>
        <w:numPr>
          <w:ilvl w:val="0"/>
          <w:numId w:val="390"/>
        </w:numPr>
        <w:autoSpaceDE w:val="0"/>
        <w:autoSpaceDN w:val="0"/>
        <w:adjustRightInd w:val="0"/>
        <w:spacing w:after="0" w:line="240" w:lineRule="auto"/>
        <w:ind w:firstLine="709"/>
        <w:rPr>
          <w:rFonts w:ascii="Times New Roman" w:eastAsia="Helvetica" w:hAnsi="Times New Roman" w:cs="Helvetica"/>
          <w:sz w:val="24"/>
          <w:szCs w:val="24"/>
          <w:lang w:eastAsia="ru-RU"/>
        </w:rPr>
      </w:pPr>
      <w:r w:rsidRPr="006C52B6">
        <w:rPr>
          <w:rFonts w:ascii="Times New Roman" w:eastAsia="Helvetica" w:hAnsi="Times New Roman" w:cs="Helvetica"/>
          <w:b/>
          <w:sz w:val="24"/>
          <w:szCs w:val="24"/>
          <w:lang w:eastAsia="ru-RU"/>
        </w:rPr>
        <w:t>Цель</w:t>
      </w:r>
      <w:r w:rsidRPr="006C52B6">
        <w:rPr>
          <w:rFonts w:ascii="Times New Roman" w:eastAsia="Helvetica" w:hAnsi="Times New Roman" w:cs="Helvetica"/>
          <w:sz w:val="24"/>
          <w:szCs w:val="24"/>
          <w:lang w:eastAsia="ru-RU"/>
        </w:rPr>
        <w:t>:</w:t>
      </w:r>
    </w:p>
    <w:p w:rsidR="006C52B6" w:rsidRPr="006C52B6" w:rsidRDefault="006C52B6" w:rsidP="006C52B6">
      <w:pPr>
        <w:widowControl w:val="0"/>
        <w:numPr>
          <w:ilvl w:val="0"/>
          <w:numId w:val="392"/>
        </w:num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t>развитие музыкально-творческих способностей учащегося на основе приобретенных им базовых знаний, умений и навыков в области фортепианного исполнительства.</w:t>
      </w:r>
    </w:p>
    <w:p w:rsidR="006C52B6" w:rsidRPr="006C52B6" w:rsidRDefault="006C52B6" w:rsidP="006C52B6">
      <w:pPr>
        <w:widowControl w:val="0"/>
        <w:autoSpaceDE w:val="0"/>
        <w:autoSpaceDN w:val="0"/>
        <w:adjustRightInd w:val="0"/>
        <w:spacing w:after="0"/>
        <w:jc w:val="both"/>
        <w:outlineLvl w:val="0"/>
        <w:rPr>
          <w:rFonts w:ascii="Times New Roman" w:eastAsia="Helvetica" w:hAnsi="Times New Roman" w:cs="Times New Roman"/>
          <w:b/>
          <w:color w:val="000000"/>
          <w:sz w:val="24"/>
          <w:szCs w:val="24"/>
          <w:lang w:eastAsia="ru-RU"/>
        </w:rPr>
      </w:pPr>
      <w:r w:rsidRPr="006C52B6">
        <w:rPr>
          <w:rFonts w:ascii="Times New Roman" w:eastAsia="Helvetica" w:hAnsi="Times New Roman" w:cs="Times New Roman"/>
          <w:b/>
          <w:color w:val="000000"/>
          <w:sz w:val="24"/>
          <w:szCs w:val="24"/>
          <w:lang w:eastAsia="ru-RU"/>
        </w:rPr>
        <w:t>Задачи:</w:t>
      </w:r>
    </w:p>
    <w:p w:rsidR="006C52B6" w:rsidRPr="006C52B6" w:rsidRDefault="006C52B6" w:rsidP="006C52B6">
      <w:pPr>
        <w:widowControl w:val="0"/>
        <w:numPr>
          <w:ilvl w:val="0"/>
          <w:numId w:val="382"/>
        </w:numPr>
        <w:tabs>
          <w:tab w:val="left" w:pos="426"/>
        </w:tabs>
        <w:autoSpaceDE w:val="0"/>
        <w:autoSpaceDN w:val="0"/>
        <w:adjustRightInd w:val="0"/>
        <w:spacing w:after="0" w:line="240" w:lineRule="auto"/>
        <w:ind w:left="426"/>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развитие общей музыкальной грамотности ученика и расширение его музыкального кругозора, а также воспитание в нем любви к классической музыке и музыкальному творчеству;</w:t>
      </w:r>
    </w:p>
    <w:p w:rsidR="006C52B6" w:rsidRPr="006C52B6" w:rsidRDefault="006C52B6" w:rsidP="006C52B6">
      <w:pPr>
        <w:widowControl w:val="0"/>
        <w:numPr>
          <w:ilvl w:val="0"/>
          <w:numId w:val="382"/>
        </w:numPr>
        <w:tabs>
          <w:tab w:val="left" w:pos="426"/>
        </w:tabs>
        <w:autoSpaceDE w:val="0"/>
        <w:autoSpaceDN w:val="0"/>
        <w:adjustRightInd w:val="0"/>
        <w:spacing w:after="0" w:line="240" w:lineRule="auto"/>
        <w:ind w:left="426"/>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владение основными видами фортепианной техники для создания художественного образа, соответствующего замыслу автора музыкального произведения;</w:t>
      </w:r>
    </w:p>
    <w:p w:rsidR="006C52B6" w:rsidRPr="006C52B6" w:rsidRDefault="006C52B6" w:rsidP="006C52B6">
      <w:pPr>
        <w:widowControl w:val="0"/>
        <w:numPr>
          <w:ilvl w:val="0"/>
          <w:numId w:val="382"/>
        </w:numPr>
        <w:tabs>
          <w:tab w:val="left" w:pos="426"/>
        </w:tabs>
        <w:autoSpaceDE w:val="0"/>
        <w:autoSpaceDN w:val="0"/>
        <w:adjustRightInd w:val="0"/>
        <w:spacing w:after="0" w:line="240" w:lineRule="auto"/>
        <w:ind w:left="426"/>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формирование комплекса исполнительских навыков и умений игры на фортепиано с учетом возможностей и способностей учащегося;овладение основными видами штрихов- </w:t>
      </w:r>
      <w:r w:rsidRPr="006C52B6">
        <w:rPr>
          <w:rFonts w:ascii="Times New Roman" w:eastAsia="Times New Roman" w:hAnsi="Times New Roman" w:cs="Times New Roman"/>
          <w:sz w:val="24"/>
          <w:szCs w:val="24"/>
          <w:lang w:val="en-US" w:eastAsia="ru-RU"/>
        </w:rPr>
        <w:t>nonlegato</w:t>
      </w:r>
      <w:r w:rsidRPr="006C52B6">
        <w:rPr>
          <w:rFonts w:ascii="Times New Roman" w:eastAsia="Times New Roman" w:hAnsi="Times New Roman" w:cs="Times New Roman"/>
          <w:sz w:val="24"/>
          <w:szCs w:val="24"/>
          <w:lang w:eastAsia="ru-RU"/>
        </w:rPr>
        <w:t xml:space="preserve">, </w:t>
      </w:r>
      <w:r w:rsidRPr="006C52B6">
        <w:rPr>
          <w:rFonts w:ascii="Times New Roman" w:eastAsia="Times New Roman" w:hAnsi="Times New Roman" w:cs="Times New Roman"/>
          <w:sz w:val="24"/>
          <w:szCs w:val="24"/>
          <w:lang w:val="en-US" w:eastAsia="ru-RU"/>
        </w:rPr>
        <w:t>legato</w:t>
      </w:r>
      <w:r w:rsidRPr="006C52B6">
        <w:rPr>
          <w:rFonts w:ascii="Times New Roman" w:eastAsia="Times New Roman" w:hAnsi="Times New Roman" w:cs="Times New Roman"/>
          <w:sz w:val="24"/>
          <w:szCs w:val="24"/>
          <w:lang w:eastAsia="ru-RU"/>
        </w:rPr>
        <w:t xml:space="preserve">, </w:t>
      </w:r>
      <w:r w:rsidRPr="006C52B6">
        <w:rPr>
          <w:rFonts w:ascii="Times New Roman" w:eastAsia="Times New Roman" w:hAnsi="Times New Roman" w:cs="Times New Roman"/>
          <w:sz w:val="24"/>
          <w:szCs w:val="24"/>
          <w:lang w:val="en-US" w:eastAsia="ru-RU"/>
        </w:rPr>
        <w:t>staccato</w:t>
      </w:r>
      <w:r w:rsidRPr="006C52B6">
        <w:rPr>
          <w:rFonts w:ascii="Times New Roman" w:eastAsia="Times New Roman" w:hAnsi="Times New Roman" w:cs="Times New Roman"/>
          <w:sz w:val="24"/>
          <w:szCs w:val="24"/>
          <w:lang w:eastAsia="ru-RU"/>
        </w:rPr>
        <w:t>;</w:t>
      </w:r>
    </w:p>
    <w:p w:rsidR="006C52B6" w:rsidRPr="006C52B6" w:rsidRDefault="006C52B6" w:rsidP="006C52B6">
      <w:pPr>
        <w:widowControl w:val="0"/>
        <w:numPr>
          <w:ilvl w:val="0"/>
          <w:numId w:val="382"/>
        </w:numPr>
        <w:tabs>
          <w:tab w:val="left" w:pos="426"/>
        </w:tabs>
        <w:autoSpaceDE w:val="0"/>
        <w:autoSpaceDN w:val="0"/>
        <w:adjustRightInd w:val="0"/>
        <w:spacing w:after="0" w:line="240" w:lineRule="auto"/>
        <w:ind w:left="426"/>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развитие музыкальных способностей: ритма, слуха, памяти, музыкальности, эмоциональности;</w:t>
      </w:r>
    </w:p>
    <w:p w:rsidR="006C52B6" w:rsidRPr="006C52B6" w:rsidRDefault="006C52B6" w:rsidP="006C52B6">
      <w:pPr>
        <w:widowControl w:val="0"/>
        <w:numPr>
          <w:ilvl w:val="0"/>
          <w:numId w:val="382"/>
        </w:numPr>
        <w:tabs>
          <w:tab w:val="left" w:pos="426"/>
        </w:tabs>
        <w:autoSpaceDE w:val="0"/>
        <w:autoSpaceDN w:val="0"/>
        <w:adjustRightInd w:val="0"/>
        <w:spacing w:after="0" w:line="240" w:lineRule="auto"/>
        <w:ind w:left="426"/>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овладение основами музыкальной грамоты, необходимыми для владения инструментом фортепиано в рамках программных требований;</w:t>
      </w:r>
    </w:p>
    <w:p w:rsidR="006C52B6" w:rsidRPr="006C52B6" w:rsidRDefault="006C52B6" w:rsidP="006C52B6">
      <w:pPr>
        <w:widowControl w:val="0"/>
        <w:numPr>
          <w:ilvl w:val="0"/>
          <w:numId w:val="382"/>
        </w:numPr>
        <w:tabs>
          <w:tab w:val="left" w:pos="426"/>
        </w:tabs>
        <w:autoSpaceDE w:val="0"/>
        <w:autoSpaceDN w:val="0"/>
        <w:adjustRightInd w:val="0"/>
        <w:spacing w:after="0" w:line="240" w:lineRule="auto"/>
        <w:ind w:left="426"/>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обучение навыкам самостоятельной работы с музыкальным материалом, чтению с листа нетрудного текста, игре в ансамбле;</w:t>
      </w:r>
    </w:p>
    <w:p w:rsidR="006C52B6" w:rsidRPr="006C52B6" w:rsidRDefault="006C52B6" w:rsidP="006C52B6">
      <w:pPr>
        <w:widowControl w:val="0"/>
        <w:numPr>
          <w:ilvl w:val="0"/>
          <w:numId w:val="382"/>
        </w:numPr>
        <w:tabs>
          <w:tab w:val="left" w:pos="426"/>
        </w:tabs>
        <w:autoSpaceDE w:val="0"/>
        <w:autoSpaceDN w:val="0"/>
        <w:adjustRightInd w:val="0"/>
        <w:spacing w:after="0" w:line="240" w:lineRule="auto"/>
        <w:ind w:left="426"/>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владение средствами музыкальной выразительности: звукоизвлечением, штрихами, фразировкой, динамикой, педализацией;</w:t>
      </w:r>
    </w:p>
    <w:p w:rsidR="006C52B6" w:rsidRPr="006C52B6" w:rsidRDefault="006C52B6" w:rsidP="006C52B6">
      <w:pPr>
        <w:widowControl w:val="0"/>
        <w:numPr>
          <w:ilvl w:val="0"/>
          <w:numId w:val="382"/>
        </w:numPr>
        <w:tabs>
          <w:tab w:val="left" w:pos="426"/>
        </w:tabs>
        <w:autoSpaceDE w:val="0"/>
        <w:autoSpaceDN w:val="0"/>
        <w:adjustRightInd w:val="0"/>
        <w:spacing w:after="0" w:line="240" w:lineRule="auto"/>
        <w:ind w:left="426"/>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приобретение навыков публичных выступлений, а также интереса к музицированию.</w:t>
      </w:r>
    </w:p>
    <w:p w:rsidR="006C52B6" w:rsidRPr="006C52B6" w:rsidRDefault="006C52B6" w:rsidP="006C52B6">
      <w:pPr>
        <w:widowControl w:val="0"/>
        <w:tabs>
          <w:tab w:val="left" w:pos="993"/>
        </w:tabs>
        <w:autoSpaceDE w:val="0"/>
        <w:autoSpaceDN w:val="0"/>
        <w:adjustRightInd w:val="0"/>
        <w:spacing w:after="0"/>
        <w:contextualSpacing/>
        <w:jc w:val="both"/>
        <w:rPr>
          <w:rFonts w:ascii="Times New Roman" w:eastAsia="Times New Roman" w:hAnsi="Times New Roman" w:cs="Times New Roman"/>
          <w:sz w:val="24"/>
          <w:szCs w:val="24"/>
          <w:lang w:eastAsia="ru-RU"/>
        </w:rPr>
      </w:pPr>
    </w:p>
    <w:p w:rsidR="006C52B6" w:rsidRPr="006C52B6" w:rsidRDefault="006C52B6" w:rsidP="006C52B6">
      <w:pPr>
        <w:widowControl w:val="0"/>
        <w:numPr>
          <w:ilvl w:val="0"/>
          <w:numId w:val="215"/>
        </w:numPr>
        <w:autoSpaceDE w:val="0"/>
        <w:autoSpaceDN w:val="0"/>
        <w:adjustRightInd w:val="0"/>
        <w:spacing w:after="0" w:line="240" w:lineRule="auto"/>
        <w:ind w:left="0" w:firstLine="709"/>
        <w:contextualSpacing/>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 xml:space="preserve">Обоснование структуры программы учебного предмета </w:t>
      </w:r>
    </w:p>
    <w:p w:rsidR="006C52B6" w:rsidRPr="006C52B6" w:rsidRDefault="006C52B6" w:rsidP="006C52B6">
      <w:pPr>
        <w:widowControl w:val="0"/>
        <w:numPr>
          <w:ilvl w:val="0"/>
          <w:numId w:val="390"/>
        </w:num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 xml:space="preserve">Обоснованием структуры программы являются ФГТ, отражающие все аспекты работы преподавателя с учеником. </w:t>
      </w:r>
    </w:p>
    <w:p w:rsidR="006C52B6" w:rsidRPr="006C52B6" w:rsidRDefault="006C52B6" w:rsidP="006C52B6">
      <w:pPr>
        <w:widowControl w:val="0"/>
        <w:numPr>
          <w:ilvl w:val="0"/>
          <w:numId w:val="390"/>
        </w:numPr>
        <w:autoSpaceDE w:val="0"/>
        <w:autoSpaceDN w:val="0"/>
        <w:adjustRightInd w:val="0"/>
        <w:spacing w:after="0" w:line="240" w:lineRule="auto"/>
        <w:ind w:firstLine="709"/>
        <w:rPr>
          <w:rFonts w:ascii="Times New Roman" w:eastAsia="Helvetica" w:hAnsi="Times New Roman" w:cs="Helvetica"/>
          <w:color w:val="000000"/>
          <w:sz w:val="24"/>
          <w:szCs w:val="24"/>
          <w:lang w:eastAsia="ru-RU"/>
        </w:rPr>
      </w:pPr>
      <w:r w:rsidRPr="006C52B6">
        <w:rPr>
          <w:rFonts w:ascii="Times New Roman" w:eastAsia="Helvetica" w:hAnsi="Times New Roman" w:cs="Helvetica"/>
          <w:color w:val="000000"/>
          <w:sz w:val="24"/>
          <w:szCs w:val="24"/>
          <w:lang w:eastAsia="ru-RU"/>
        </w:rPr>
        <w:t>Программа содержит  следующие разделы:</w:t>
      </w:r>
    </w:p>
    <w:p w:rsidR="006C52B6" w:rsidRPr="006C52B6" w:rsidRDefault="006C52B6" w:rsidP="006C52B6">
      <w:pPr>
        <w:widowControl w:val="0"/>
        <w:numPr>
          <w:ilvl w:val="0"/>
          <w:numId w:val="383"/>
        </w:numPr>
        <w:tabs>
          <w:tab w:val="left" w:pos="426"/>
        </w:tabs>
        <w:autoSpaceDE w:val="0"/>
        <w:autoSpaceDN w:val="0"/>
        <w:adjustRightInd w:val="0"/>
        <w:spacing w:after="0" w:line="240" w:lineRule="auto"/>
        <w:ind w:left="567" w:hanging="567"/>
        <w:contextualSpacing/>
        <w:jc w:val="both"/>
        <w:outlineLvl w:val="0"/>
        <w:rPr>
          <w:rFonts w:ascii="Times New Roman" w:eastAsia="ヒラギノ角ゴ Pro W3"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сведения о затратах учебного времени, предусмотренного на освоение</w:t>
      </w:r>
    </w:p>
    <w:p w:rsidR="006C52B6" w:rsidRPr="006C52B6" w:rsidRDefault="006C52B6" w:rsidP="006C52B6">
      <w:pPr>
        <w:widowControl w:val="0"/>
        <w:numPr>
          <w:ilvl w:val="0"/>
          <w:numId w:val="383"/>
        </w:numPr>
        <w:tabs>
          <w:tab w:val="left" w:pos="426"/>
        </w:tabs>
        <w:autoSpaceDE w:val="0"/>
        <w:autoSpaceDN w:val="0"/>
        <w:adjustRightInd w:val="0"/>
        <w:spacing w:after="0" w:line="240" w:lineRule="auto"/>
        <w:ind w:left="567" w:hanging="567"/>
        <w:contextualSpacing/>
        <w:jc w:val="both"/>
        <w:outlineLvl w:val="0"/>
        <w:rPr>
          <w:rFonts w:ascii="Times New Roman" w:eastAsia="ヒラギノ角ゴ Pro W3"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учебного предмета;</w:t>
      </w:r>
    </w:p>
    <w:p w:rsidR="006C52B6" w:rsidRPr="006C52B6" w:rsidRDefault="006C52B6" w:rsidP="006C52B6">
      <w:pPr>
        <w:widowControl w:val="0"/>
        <w:numPr>
          <w:ilvl w:val="0"/>
          <w:numId w:val="383"/>
        </w:numPr>
        <w:tabs>
          <w:tab w:val="left" w:pos="426"/>
        </w:tabs>
        <w:autoSpaceDE w:val="0"/>
        <w:autoSpaceDN w:val="0"/>
        <w:adjustRightInd w:val="0"/>
        <w:spacing w:after="0" w:line="240" w:lineRule="auto"/>
        <w:ind w:left="567" w:hanging="567"/>
        <w:contextualSpacing/>
        <w:jc w:val="both"/>
        <w:outlineLvl w:val="0"/>
        <w:rPr>
          <w:rFonts w:ascii="Times New Roman" w:eastAsia="ヒラギノ角ゴ Pro W3"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распределение учебного материала по годам обучения;</w:t>
      </w:r>
    </w:p>
    <w:p w:rsidR="006C52B6" w:rsidRPr="006C52B6" w:rsidRDefault="006C52B6" w:rsidP="006C52B6">
      <w:pPr>
        <w:widowControl w:val="0"/>
        <w:numPr>
          <w:ilvl w:val="0"/>
          <w:numId w:val="383"/>
        </w:numPr>
        <w:tabs>
          <w:tab w:val="left" w:pos="426"/>
        </w:tabs>
        <w:autoSpaceDE w:val="0"/>
        <w:autoSpaceDN w:val="0"/>
        <w:adjustRightInd w:val="0"/>
        <w:spacing w:after="0" w:line="240" w:lineRule="auto"/>
        <w:ind w:left="567" w:hanging="567"/>
        <w:contextualSpacing/>
        <w:jc w:val="both"/>
        <w:outlineLvl w:val="0"/>
        <w:rPr>
          <w:rFonts w:ascii="Times New Roman" w:eastAsia="ヒラギノ角ゴ Pro W3"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описание дидактических единиц учебного предмета;</w:t>
      </w:r>
    </w:p>
    <w:p w:rsidR="006C52B6" w:rsidRPr="006C52B6" w:rsidRDefault="006C52B6" w:rsidP="006C52B6">
      <w:pPr>
        <w:widowControl w:val="0"/>
        <w:numPr>
          <w:ilvl w:val="0"/>
          <w:numId w:val="383"/>
        </w:numPr>
        <w:tabs>
          <w:tab w:val="left" w:pos="426"/>
        </w:tabs>
        <w:autoSpaceDE w:val="0"/>
        <w:autoSpaceDN w:val="0"/>
        <w:adjustRightInd w:val="0"/>
        <w:spacing w:after="0" w:line="240" w:lineRule="auto"/>
        <w:ind w:left="567" w:hanging="567"/>
        <w:contextualSpacing/>
        <w:jc w:val="both"/>
        <w:outlineLvl w:val="0"/>
        <w:rPr>
          <w:rFonts w:ascii="Times New Roman" w:eastAsia="ヒラギノ角ゴ Pro W3"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требования к уровню подготовки обучающихся;</w:t>
      </w:r>
    </w:p>
    <w:p w:rsidR="006C52B6" w:rsidRPr="006C52B6" w:rsidRDefault="006C52B6" w:rsidP="006C52B6">
      <w:pPr>
        <w:widowControl w:val="0"/>
        <w:numPr>
          <w:ilvl w:val="0"/>
          <w:numId w:val="383"/>
        </w:numPr>
        <w:tabs>
          <w:tab w:val="left" w:pos="426"/>
        </w:tabs>
        <w:autoSpaceDE w:val="0"/>
        <w:autoSpaceDN w:val="0"/>
        <w:adjustRightInd w:val="0"/>
        <w:spacing w:after="0" w:line="240" w:lineRule="auto"/>
        <w:ind w:left="567" w:hanging="567"/>
        <w:contextualSpacing/>
        <w:jc w:val="both"/>
        <w:outlineLvl w:val="0"/>
        <w:rPr>
          <w:rFonts w:ascii="Times New Roman" w:eastAsia="ヒラギノ角ゴ Pro W3"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формы и методы контроля, система оценок;</w:t>
      </w:r>
    </w:p>
    <w:p w:rsidR="006C52B6" w:rsidRPr="006C52B6" w:rsidRDefault="006C52B6" w:rsidP="006C52B6">
      <w:pPr>
        <w:widowControl w:val="0"/>
        <w:numPr>
          <w:ilvl w:val="0"/>
          <w:numId w:val="383"/>
        </w:numPr>
        <w:tabs>
          <w:tab w:val="left" w:pos="426"/>
        </w:tabs>
        <w:autoSpaceDE w:val="0"/>
        <w:autoSpaceDN w:val="0"/>
        <w:adjustRightInd w:val="0"/>
        <w:spacing w:after="0" w:line="240" w:lineRule="auto"/>
        <w:ind w:left="567" w:hanging="567"/>
        <w:contextualSpacing/>
        <w:jc w:val="both"/>
        <w:outlineLvl w:val="0"/>
        <w:rPr>
          <w:rFonts w:ascii="Times New Roman" w:eastAsia="ヒラギノ角ゴ Pro W3"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lastRenderedPageBreak/>
        <w:t>методическое обеспечение учебного процесса.</w:t>
      </w:r>
    </w:p>
    <w:p w:rsidR="006C52B6" w:rsidRPr="006C52B6" w:rsidRDefault="006C52B6" w:rsidP="006C52B6">
      <w:pPr>
        <w:widowControl w:val="0"/>
        <w:autoSpaceDE w:val="0"/>
        <w:autoSpaceDN w:val="0"/>
        <w:adjustRightInd w:val="0"/>
        <w:spacing w:after="0"/>
        <w:jc w:val="both"/>
        <w:outlineLvl w:val="0"/>
        <w:rPr>
          <w:rFonts w:ascii="Times New Roman" w:eastAsia="Geeza Pro"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В соответствии с данными направлениями строится основной раздел программы "Содержание учебного предмета".</w:t>
      </w:r>
    </w:p>
    <w:p w:rsidR="006C52B6" w:rsidRPr="006C52B6" w:rsidRDefault="006C52B6" w:rsidP="006C52B6">
      <w:pPr>
        <w:widowControl w:val="0"/>
        <w:autoSpaceDE w:val="0"/>
        <w:autoSpaceDN w:val="0"/>
        <w:adjustRightInd w:val="0"/>
        <w:spacing w:after="0"/>
        <w:jc w:val="both"/>
        <w:outlineLvl w:val="0"/>
        <w:rPr>
          <w:rFonts w:ascii="Times New Roman" w:eastAsia="Geeza Pro" w:hAnsi="Times New Roman" w:cs="Times New Roman"/>
          <w:color w:val="000000"/>
          <w:sz w:val="24"/>
          <w:szCs w:val="24"/>
          <w:lang w:eastAsia="ru-RU"/>
        </w:rPr>
      </w:pPr>
    </w:p>
    <w:p w:rsidR="006C52B6" w:rsidRPr="006C52B6" w:rsidRDefault="006C52B6" w:rsidP="006C52B6">
      <w:pPr>
        <w:widowControl w:val="0"/>
        <w:numPr>
          <w:ilvl w:val="0"/>
          <w:numId w:val="215"/>
        </w:numPr>
        <w:autoSpaceDE w:val="0"/>
        <w:autoSpaceDN w:val="0"/>
        <w:adjustRightInd w:val="0"/>
        <w:spacing w:after="0" w:line="240" w:lineRule="auto"/>
        <w:ind w:left="0" w:firstLine="709"/>
        <w:contextualSpacing/>
        <w:jc w:val="both"/>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Методы обучения</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При работе с учащимся педагог использует следующие методы:</w:t>
      </w:r>
    </w:p>
    <w:p w:rsidR="006C52B6" w:rsidRPr="006C52B6" w:rsidRDefault="006C52B6" w:rsidP="006C52B6">
      <w:pPr>
        <w:widowControl w:val="0"/>
        <w:numPr>
          <w:ilvl w:val="0"/>
          <w:numId w:val="384"/>
        </w:numPr>
        <w:tabs>
          <w:tab w:val="left" w:pos="426"/>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словесные (объяснение, беседа, рассказ);</w:t>
      </w:r>
    </w:p>
    <w:p w:rsidR="006C52B6" w:rsidRPr="006C52B6" w:rsidRDefault="006C52B6" w:rsidP="006C52B6">
      <w:pPr>
        <w:widowControl w:val="0"/>
        <w:numPr>
          <w:ilvl w:val="0"/>
          <w:numId w:val="384"/>
        </w:numPr>
        <w:tabs>
          <w:tab w:val="left" w:pos="426"/>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наглядно-слуховой метод(показ с демонстрацией пианистических приемов, наблюдение);</w:t>
      </w:r>
    </w:p>
    <w:p w:rsidR="006C52B6" w:rsidRPr="006C52B6" w:rsidRDefault="006C52B6" w:rsidP="006C52B6">
      <w:pPr>
        <w:widowControl w:val="0"/>
        <w:numPr>
          <w:ilvl w:val="0"/>
          <w:numId w:val="384"/>
        </w:numPr>
        <w:tabs>
          <w:tab w:val="left" w:pos="426"/>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эмоциональный (подбор ассоциаций, образных сравнений);</w:t>
      </w:r>
    </w:p>
    <w:p w:rsidR="006C52B6" w:rsidRPr="006C52B6" w:rsidRDefault="006C52B6" w:rsidP="006C52B6">
      <w:pPr>
        <w:widowControl w:val="0"/>
        <w:numPr>
          <w:ilvl w:val="0"/>
          <w:numId w:val="384"/>
        </w:numPr>
        <w:tabs>
          <w:tab w:val="left" w:pos="426"/>
        </w:tab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практические методы обучения (работа на инструменте над упражнениями, чтением с листа, исполнением музыкальных произведений).</w:t>
      </w:r>
    </w:p>
    <w:p w:rsidR="006C52B6" w:rsidRPr="006C52B6" w:rsidRDefault="006C52B6" w:rsidP="006C52B6">
      <w:pPr>
        <w:widowControl w:val="0"/>
        <w:tabs>
          <w:tab w:val="left" w:pos="993"/>
        </w:tabs>
        <w:autoSpaceDE w:val="0"/>
        <w:autoSpaceDN w:val="0"/>
        <w:adjustRightInd w:val="0"/>
        <w:spacing w:after="0"/>
        <w:contextualSpacing/>
        <w:jc w:val="both"/>
        <w:rPr>
          <w:rFonts w:ascii="Times New Roman" w:eastAsia="Times New Roman" w:hAnsi="Times New Roman" w:cs="Times New Roman"/>
          <w:sz w:val="24"/>
          <w:szCs w:val="24"/>
          <w:lang w:eastAsia="ru-RU"/>
        </w:rPr>
      </w:pPr>
    </w:p>
    <w:p w:rsidR="006C52B6" w:rsidRPr="006C52B6" w:rsidRDefault="006C52B6" w:rsidP="006C52B6">
      <w:pPr>
        <w:widowControl w:val="0"/>
        <w:numPr>
          <w:ilvl w:val="0"/>
          <w:numId w:val="215"/>
        </w:numPr>
        <w:autoSpaceDE w:val="0"/>
        <w:autoSpaceDN w:val="0"/>
        <w:adjustRightInd w:val="0"/>
        <w:spacing w:after="0" w:line="240" w:lineRule="auto"/>
        <w:ind w:left="0" w:firstLine="709"/>
        <w:contextualSpacing/>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 xml:space="preserve">Описание материально-технических условий реализации учебного предмета </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Для реализации данной программы необходимы следующие условия: класс (не менее 6 кв.м) для индивидуальных занятий с наличием инструмента «фортепиано», а также доступ к нотному и методическому материалу(наличие нотной библиотеки). </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Помещение для занятий должно быть со звукоизоляцией, соответствовать противопожарным и санитарным нормам. Музыкальные инструменты должны быть настроены.</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p>
    <w:p w:rsidR="006C52B6" w:rsidRDefault="006C52B6"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p>
    <w:p w:rsidR="007D6B54" w:rsidRDefault="007D6B54"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p>
    <w:p w:rsidR="007D6B54" w:rsidRDefault="007D6B54"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p>
    <w:p w:rsidR="007D6B54" w:rsidRDefault="007D6B54"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p>
    <w:p w:rsidR="007D6B54" w:rsidRDefault="007D6B54"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p>
    <w:p w:rsidR="007D6B54" w:rsidRDefault="007D6B54"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p>
    <w:p w:rsidR="007D6B54" w:rsidRDefault="007D6B54"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p>
    <w:p w:rsidR="007D6B54" w:rsidRDefault="007D6B54"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p>
    <w:p w:rsidR="007D6B54" w:rsidRDefault="007D6B54"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p>
    <w:p w:rsidR="007D6B54" w:rsidRDefault="007D6B54"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p>
    <w:p w:rsidR="007D6B54" w:rsidRDefault="007D6B54"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p>
    <w:p w:rsidR="007D6B54" w:rsidRDefault="007D6B54"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p>
    <w:p w:rsidR="007D6B54" w:rsidRDefault="007D6B54"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p>
    <w:p w:rsidR="007D6B54" w:rsidRDefault="007D6B54"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p>
    <w:p w:rsidR="007D6B54" w:rsidRPr="006C52B6" w:rsidRDefault="007D6B54"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p>
    <w:p w:rsidR="006C52B6" w:rsidRPr="006C52B6" w:rsidRDefault="006C52B6" w:rsidP="006C52B6">
      <w:pPr>
        <w:widowControl w:val="0"/>
        <w:autoSpaceDE w:val="0"/>
        <w:autoSpaceDN w:val="0"/>
        <w:adjustRightInd w:val="0"/>
        <w:spacing w:after="0"/>
        <w:jc w:val="center"/>
        <w:rPr>
          <w:rFonts w:ascii="Times New Roman" w:eastAsia="Times New Roman" w:hAnsi="Times New Roman" w:cs="Times New Roman"/>
          <w:b/>
          <w:bCs/>
          <w:sz w:val="28"/>
          <w:szCs w:val="28"/>
          <w:lang w:eastAsia="ru-RU"/>
        </w:rPr>
      </w:pPr>
      <w:r w:rsidRPr="006C52B6">
        <w:rPr>
          <w:rFonts w:ascii="Times New Roman" w:eastAsia="Times New Roman" w:hAnsi="Times New Roman" w:cs="Times New Roman"/>
          <w:b/>
          <w:bCs/>
          <w:sz w:val="28"/>
          <w:szCs w:val="28"/>
          <w:lang w:val="en-US" w:eastAsia="ru-RU"/>
        </w:rPr>
        <w:lastRenderedPageBreak/>
        <w:t>II</w:t>
      </w:r>
      <w:r w:rsidRPr="006C52B6">
        <w:rPr>
          <w:rFonts w:ascii="Times New Roman" w:eastAsia="Times New Roman" w:hAnsi="Times New Roman" w:cs="Times New Roman"/>
          <w:b/>
          <w:bCs/>
          <w:sz w:val="28"/>
          <w:szCs w:val="28"/>
          <w:lang w:eastAsia="ru-RU"/>
        </w:rPr>
        <w:t>.</w:t>
      </w:r>
      <w:r w:rsidRPr="006C52B6">
        <w:rPr>
          <w:rFonts w:ascii="Times New Roman" w:eastAsia="Times New Roman" w:hAnsi="Times New Roman" w:cs="Times New Roman"/>
          <w:b/>
          <w:bCs/>
          <w:sz w:val="28"/>
          <w:szCs w:val="28"/>
          <w:lang w:eastAsia="ru-RU"/>
        </w:rPr>
        <w:tab/>
        <w:t>Содержание учебного предмета</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iCs/>
          <w:sz w:val="24"/>
          <w:szCs w:val="24"/>
          <w:u w:val="single"/>
          <w:lang w:eastAsia="ru-RU"/>
        </w:rPr>
      </w:pPr>
    </w:p>
    <w:p w:rsidR="006C52B6" w:rsidRPr="006C52B6" w:rsidRDefault="006C52B6" w:rsidP="006C52B6">
      <w:pPr>
        <w:widowControl w:val="0"/>
        <w:numPr>
          <w:ilvl w:val="0"/>
          <w:numId w:val="198"/>
        </w:numPr>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b/>
          <w:color w:val="000000"/>
          <w:sz w:val="24"/>
          <w:szCs w:val="24"/>
          <w:lang w:eastAsia="ru-RU"/>
        </w:rPr>
        <w:t>Сведения о затратах учебного времени</w:t>
      </w:r>
      <w:r w:rsidRPr="006C52B6">
        <w:rPr>
          <w:rFonts w:ascii="Times New Roman" w:eastAsia="Times New Roman" w:hAnsi="Times New Roman" w:cs="Times New Roman"/>
          <w:color w:val="000000"/>
          <w:sz w:val="24"/>
          <w:szCs w:val="24"/>
          <w:lang w:eastAsia="ru-RU"/>
        </w:rPr>
        <w:t>, предусмотренного на освоение учебного предмета вариативной части  «Фортепиано», на максимальную, самостоятельную нагрузку обучающихся и аудиторные занятия:</w:t>
      </w:r>
    </w:p>
    <w:tbl>
      <w:tblPr>
        <w:tblW w:w="9747"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77"/>
        <w:gridCol w:w="709"/>
        <w:gridCol w:w="709"/>
        <w:gridCol w:w="708"/>
        <w:gridCol w:w="709"/>
        <w:gridCol w:w="851"/>
        <w:gridCol w:w="992"/>
        <w:gridCol w:w="992"/>
      </w:tblGrid>
      <w:tr w:rsidR="006C52B6" w:rsidRPr="006C52B6" w:rsidTr="009723AA">
        <w:tc>
          <w:tcPr>
            <w:tcW w:w="4077" w:type="dxa"/>
          </w:tcPr>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Классы:</w:t>
            </w:r>
          </w:p>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c>
        <w:tc>
          <w:tcPr>
            <w:tcW w:w="709" w:type="dxa"/>
          </w:tcPr>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1</w:t>
            </w:r>
          </w:p>
        </w:tc>
        <w:tc>
          <w:tcPr>
            <w:tcW w:w="709" w:type="dxa"/>
          </w:tcPr>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2</w:t>
            </w:r>
          </w:p>
        </w:tc>
        <w:tc>
          <w:tcPr>
            <w:tcW w:w="708" w:type="dxa"/>
          </w:tcPr>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3</w:t>
            </w:r>
          </w:p>
        </w:tc>
        <w:tc>
          <w:tcPr>
            <w:tcW w:w="709" w:type="dxa"/>
          </w:tcPr>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4</w:t>
            </w:r>
          </w:p>
        </w:tc>
        <w:tc>
          <w:tcPr>
            <w:tcW w:w="851" w:type="dxa"/>
          </w:tcPr>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5</w:t>
            </w:r>
          </w:p>
        </w:tc>
        <w:tc>
          <w:tcPr>
            <w:tcW w:w="992" w:type="dxa"/>
          </w:tcPr>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6</w:t>
            </w:r>
          </w:p>
        </w:tc>
        <w:tc>
          <w:tcPr>
            <w:tcW w:w="992" w:type="dxa"/>
          </w:tcPr>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7</w:t>
            </w:r>
          </w:p>
        </w:tc>
      </w:tr>
      <w:tr w:rsidR="006C52B6" w:rsidRPr="006C52B6" w:rsidTr="009723AA">
        <w:trPr>
          <w:trHeight w:val="441"/>
        </w:trPr>
        <w:tc>
          <w:tcPr>
            <w:tcW w:w="4077" w:type="dxa"/>
          </w:tcPr>
          <w:p w:rsidR="006C52B6" w:rsidRPr="006C52B6" w:rsidRDefault="006C52B6" w:rsidP="006C52B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Количество недель</w:t>
            </w:r>
          </w:p>
        </w:tc>
        <w:tc>
          <w:tcPr>
            <w:tcW w:w="709" w:type="dxa"/>
          </w:tcPr>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709" w:type="dxa"/>
          </w:tcPr>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708" w:type="dxa"/>
          </w:tcPr>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c>
          <w:tcPr>
            <w:tcW w:w="709" w:type="dxa"/>
          </w:tcPr>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c>
          <w:tcPr>
            <w:tcW w:w="851" w:type="dxa"/>
          </w:tcPr>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c>
          <w:tcPr>
            <w:tcW w:w="992" w:type="dxa"/>
          </w:tcPr>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c>
          <w:tcPr>
            <w:tcW w:w="992" w:type="dxa"/>
          </w:tcPr>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33</w:t>
            </w:r>
          </w:p>
        </w:tc>
      </w:tr>
      <w:tr w:rsidR="006C52B6" w:rsidRPr="006C52B6" w:rsidTr="009723AA">
        <w:trPr>
          <w:trHeight w:val="474"/>
        </w:trPr>
        <w:tc>
          <w:tcPr>
            <w:tcW w:w="4077" w:type="dxa"/>
          </w:tcPr>
          <w:p w:rsidR="006C52B6" w:rsidRPr="006C52B6" w:rsidRDefault="006C52B6" w:rsidP="006C52B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Количество часов на аудиторные занятия (в неделю)</w:t>
            </w:r>
          </w:p>
        </w:tc>
        <w:tc>
          <w:tcPr>
            <w:tcW w:w="709" w:type="dxa"/>
          </w:tcPr>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709" w:type="dxa"/>
          </w:tcPr>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708" w:type="dxa"/>
          </w:tcPr>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w:t>
            </w:r>
          </w:p>
        </w:tc>
        <w:tc>
          <w:tcPr>
            <w:tcW w:w="709" w:type="dxa"/>
          </w:tcPr>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0,5</w:t>
            </w:r>
          </w:p>
        </w:tc>
        <w:tc>
          <w:tcPr>
            <w:tcW w:w="851" w:type="dxa"/>
          </w:tcPr>
          <w:p w:rsidR="006C52B6" w:rsidRPr="006C52B6" w:rsidRDefault="006C52B6" w:rsidP="006C52B6">
            <w:pPr>
              <w:widowControl w:val="0"/>
              <w:autoSpaceDE w:val="0"/>
              <w:autoSpaceDN w:val="0"/>
              <w:adjustRightInd w:val="0"/>
              <w:spacing w:after="0" w:line="240" w:lineRule="auto"/>
              <w:jc w:val="center"/>
              <w:rPr>
                <w:rFonts w:ascii="Arial" w:eastAsia="Times New Roman" w:hAnsi="Arial" w:cs="Arial"/>
                <w:sz w:val="20"/>
                <w:szCs w:val="20"/>
                <w:lang w:eastAsia="ru-RU"/>
              </w:rPr>
            </w:pPr>
            <w:r w:rsidRPr="006C52B6">
              <w:rPr>
                <w:rFonts w:ascii="Times New Roman" w:eastAsia="Times New Roman" w:hAnsi="Times New Roman" w:cs="Times New Roman"/>
                <w:sz w:val="24"/>
                <w:szCs w:val="24"/>
                <w:lang w:eastAsia="ru-RU"/>
              </w:rPr>
              <w:t>0,5</w:t>
            </w:r>
          </w:p>
        </w:tc>
        <w:tc>
          <w:tcPr>
            <w:tcW w:w="992" w:type="dxa"/>
          </w:tcPr>
          <w:p w:rsidR="006C52B6" w:rsidRPr="006C52B6" w:rsidRDefault="006C52B6" w:rsidP="006C52B6">
            <w:pPr>
              <w:widowControl w:val="0"/>
              <w:autoSpaceDE w:val="0"/>
              <w:autoSpaceDN w:val="0"/>
              <w:adjustRightInd w:val="0"/>
              <w:spacing w:after="0" w:line="240" w:lineRule="auto"/>
              <w:jc w:val="center"/>
              <w:rPr>
                <w:rFonts w:ascii="Arial" w:eastAsia="Times New Roman" w:hAnsi="Arial" w:cs="Arial"/>
                <w:sz w:val="20"/>
                <w:szCs w:val="20"/>
                <w:lang w:eastAsia="ru-RU"/>
              </w:rPr>
            </w:pPr>
            <w:r w:rsidRPr="006C52B6">
              <w:rPr>
                <w:rFonts w:ascii="Times New Roman" w:eastAsia="Times New Roman" w:hAnsi="Times New Roman" w:cs="Times New Roman"/>
                <w:sz w:val="24"/>
                <w:szCs w:val="24"/>
                <w:lang w:eastAsia="ru-RU"/>
              </w:rPr>
              <w:t>0,5</w:t>
            </w:r>
          </w:p>
        </w:tc>
        <w:tc>
          <w:tcPr>
            <w:tcW w:w="992" w:type="dxa"/>
          </w:tcPr>
          <w:p w:rsidR="006C52B6" w:rsidRPr="006C52B6" w:rsidRDefault="006C52B6" w:rsidP="006C52B6">
            <w:pPr>
              <w:widowControl w:val="0"/>
              <w:autoSpaceDE w:val="0"/>
              <w:autoSpaceDN w:val="0"/>
              <w:adjustRightInd w:val="0"/>
              <w:spacing w:after="0" w:line="240" w:lineRule="auto"/>
              <w:jc w:val="center"/>
              <w:rPr>
                <w:rFonts w:ascii="Arial" w:eastAsia="Times New Roman" w:hAnsi="Arial" w:cs="Arial"/>
                <w:sz w:val="20"/>
                <w:szCs w:val="20"/>
                <w:lang w:eastAsia="ru-RU"/>
              </w:rPr>
            </w:pPr>
            <w:r w:rsidRPr="006C52B6">
              <w:rPr>
                <w:rFonts w:ascii="Times New Roman" w:eastAsia="Times New Roman" w:hAnsi="Times New Roman" w:cs="Times New Roman"/>
                <w:sz w:val="24"/>
                <w:szCs w:val="24"/>
                <w:lang w:eastAsia="ru-RU"/>
              </w:rPr>
              <w:t>0,5</w:t>
            </w:r>
          </w:p>
        </w:tc>
      </w:tr>
      <w:tr w:rsidR="006C52B6" w:rsidRPr="006C52B6" w:rsidTr="009723AA">
        <w:trPr>
          <w:trHeight w:val="553"/>
        </w:trPr>
        <w:tc>
          <w:tcPr>
            <w:tcW w:w="4077" w:type="dxa"/>
          </w:tcPr>
          <w:p w:rsidR="006C52B6" w:rsidRPr="006C52B6" w:rsidRDefault="006C52B6" w:rsidP="006C52B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Количество часов на внеаудиторные занятия (в неделю)</w:t>
            </w:r>
          </w:p>
        </w:tc>
        <w:tc>
          <w:tcPr>
            <w:tcW w:w="709" w:type="dxa"/>
          </w:tcPr>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709" w:type="dxa"/>
          </w:tcPr>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tc>
        <w:tc>
          <w:tcPr>
            <w:tcW w:w="708" w:type="dxa"/>
          </w:tcPr>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w:t>
            </w:r>
          </w:p>
        </w:tc>
        <w:tc>
          <w:tcPr>
            <w:tcW w:w="709" w:type="dxa"/>
          </w:tcPr>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w:t>
            </w:r>
          </w:p>
        </w:tc>
        <w:tc>
          <w:tcPr>
            <w:tcW w:w="851" w:type="dxa"/>
          </w:tcPr>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w:t>
            </w:r>
          </w:p>
        </w:tc>
        <w:tc>
          <w:tcPr>
            <w:tcW w:w="992" w:type="dxa"/>
          </w:tcPr>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w:t>
            </w:r>
          </w:p>
        </w:tc>
        <w:tc>
          <w:tcPr>
            <w:tcW w:w="992" w:type="dxa"/>
          </w:tcPr>
          <w:p w:rsidR="006C52B6" w:rsidRPr="006C52B6" w:rsidRDefault="006C52B6" w:rsidP="006C52B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w:t>
            </w:r>
          </w:p>
        </w:tc>
      </w:tr>
    </w:tbl>
    <w:p w:rsidR="006C52B6" w:rsidRPr="006C52B6" w:rsidRDefault="006C52B6" w:rsidP="006C52B6">
      <w:pPr>
        <w:widowControl w:val="0"/>
        <w:numPr>
          <w:ilvl w:val="0"/>
          <w:numId w:val="390"/>
        </w:numPr>
        <w:autoSpaceDE w:val="0"/>
        <w:autoSpaceDN w:val="0"/>
        <w:adjustRightInd w:val="0"/>
        <w:spacing w:after="0" w:line="240" w:lineRule="auto"/>
        <w:ind w:firstLine="709"/>
        <w:jc w:val="both"/>
        <w:rPr>
          <w:rFonts w:ascii="Times New Roman" w:eastAsia="Helvetica" w:hAnsi="Times New Roman" w:cs="Helvetica"/>
          <w:color w:val="000000"/>
          <w:sz w:val="24"/>
          <w:szCs w:val="24"/>
          <w:lang w:eastAsia="ru-RU"/>
        </w:rPr>
      </w:pPr>
    </w:p>
    <w:p w:rsidR="006C52B6" w:rsidRPr="006C52B6" w:rsidRDefault="006C52B6" w:rsidP="006C52B6">
      <w:pPr>
        <w:widowControl w:val="0"/>
        <w:numPr>
          <w:ilvl w:val="0"/>
          <w:numId w:val="390"/>
        </w:numPr>
        <w:autoSpaceDE w:val="0"/>
        <w:autoSpaceDN w:val="0"/>
        <w:adjustRightInd w:val="0"/>
        <w:spacing w:after="0" w:line="240" w:lineRule="auto"/>
        <w:ind w:firstLine="709"/>
        <w:jc w:val="both"/>
        <w:rPr>
          <w:rFonts w:ascii="Times New Roman" w:eastAsia="Times New Roman" w:hAnsi="Times New Roman" w:cs="Helvetica"/>
          <w:color w:val="000000"/>
          <w:sz w:val="24"/>
          <w:szCs w:val="24"/>
          <w:lang w:eastAsia="ru-RU"/>
        </w:rPr>
      </w:pPr>
      <w:r w:rsidRPr="006C52B6">
        <w:rPr>
          <w:rFonts w:ascii="Times New Roman" w:eastAsia="Helvetica" w:hAnsi="Times New Roman" w:cs="Helvetica"/>
          <w:color w:val="000000"/>
          <w:sz w:val="24"/>
          <w:szCs w:val="24"/>
          <w:lang w:eastAsia="ru-RU"/>
        </w:rPr>
        <w:t xml:space="preserve">Аудиторная нагрузка по учебному предмету </w:t>
      </w:r>
      <w:r w:rsidRPr="006C52B6">
        <w:rPr>
          <w:rFonts w:ascii="Times New Roman" w:eastAsia="Times New Roman" w:hAnsi="Times New Roman" w:cs="Times New Roman"/>
          <w:color w:val="000000"/>
          <w:sz w:val="24"/>
          <w:szCs w:val="24"/>
          <w:lang w:eastAsia="ru-RU"/>
        </w:rPr>
        <w:t xml:space="preserve">вариативной части  </w:t>
      </w:r>
      <w:r w:rsidRPr="006C52B6">
        <w:rPr>
          <w:rFonts w:ascii="Times New Roman" w:eastAsia="Helvetica" w:hAnsi="Times New Roman" w:cs="Helvetica"/>
          <w:color w:val="000000"/>
          <w:sz w:val="24"/>
          <w:szCs w:val="24"/>
          <w:lang w:eastAsia="ru-RU"/>
        </w:rPr>
        <w:t>«Фортепиано» распределяется по годам обучения с учетом общего объема аудиторного времени, предусмотренного на учебный предмет ФГТ.</w:t>
      </w:r>
    </w:p>
    <w:p w:rsidR="006C52B6" w:rsidRPr="006C52B6" w:rsidRDefault="006C52B6" w:rsidP="006C52B6">
      <w:pPr>
        <w:widowControl w:val="0"/>
        <w:numPr>
          <w:ilvl w:val="0"/>
          <w:numId w:val="390"/>
        </w:numPr>
        <w:autoSpaceDE w:val="0"/>
        <w:autoSpaceDN w:val="0"/>
        <w:adjustRightInd w:val="0"/>
        <w:spacing w:after="0" w:line="240" w:lineRule="auto"/>
        <w:ind w:firstLine="709"/>
        <w:jc w:val="both"/>
        <w:rPr>
          <w:rFonts w:ascii="Times New Roman" w:eastAsia="Helvetica" w:hAnsi="Times New Roman" w:cs="Helvetica"/>
          <w:color w:val="000000"/>
          <w:sz w:val="24"/>
          <w:szCs w:val="24"/>
          <w:lang w:eastAsia="ru-RU"/>
        </w:rPr>
      </w:pPr>
      <w:r w:rsidRPr="006C52B6">
        <w:rPr>
          <w:rFonts w:ascii="Times New Roman" w:eastAsia="Helvetica" w:hAnsi="Times New Roman" w:cs="Helvetica"/>
          <w:color w:val="000000"/>
          <w:sz w:val="24"/>
          <w:szCs w:val="24"/>
          <w:lang w:eastAsia="ru-RU"/>
        </w:rPr>
        <w:t>Объем времени на самостоятельную работу обучающихся по каждому учебному предмету определяется с учетом сложившихся педагогических традиций, методической целесообразности и индивидуальных способностей ученика.</w:t>
      </w: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Виды внеаудиторной  работы:</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выполнение домашнего задания;</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посещение учреждений культуры (филармоний, театров, концертных залов и др.);.</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Учебный материал распределяется по годам обучения – классам. Каждый класс имеет свои дидактические задачи, и объем времени, предусмотренный для освоения учебного материала.</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6C52B6" w:rsidRPr="006C52B6" w:rsidRDefault="006C52B6" w:rsidP="006C52B6">
      <w:pPr>
        <w:widowControl w:val="0"/>
        <w:numPr>
          <w:ilvl w:val="0"/>
          <w:numId w:val="198"/>
        </w:numPr>
        <w:autoSpaceDE w:val="0"/>
        <w:autoSpaceDN w:val="0"/>
        <w:adjustRightInd w:val="0"/>
        <w:spacing w:after="0" w:line="240" w:lineRule="auto"/>
        <w:ind w:left="0" w:firstLine="709"/>
        <w:contextualSpacing/>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Годовые требования по классам</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Аудиторная нагрузка по учебному предмету вариативной части  «Фортепиано» распределяется по годам обучения (классам) в соответствии с дидактическими задачами, стоящими перед педагогом.</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Согласно ФГТ изучение учебного предмета вариативной части  "Фортепиано" для учащихся отделений духовых и народных инструментов  рекомендовано начинать не с первого класса, поэтому годовые требования представлены в данной программе по годам обучения.</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bCs/>
          <w:sz w:val="24"/>
          <w:szCs w:val="24"/>
          <w:lang w:eastAsia="ru-RU"/>
        </w:rPr>
        <w:t>Первый год обучения</w:t>
      </w:r>
      <w:r w:rsidRPr="006C52B6">
        <w:rPr>
          <w:rFonts w:ascii="Times New Roman" w:eastAsia="Times New Roman" w:hAnsi="Times New Roman" w:cs="Times New Roman"/>
          <w:sz w:val="24"/>
          <w:szCs w:val="24"/>
          <w:lang w:eastAsia="ru-RU"/>
        </w:rPr>
        <w:t xml:space="preserve"> соответствует: </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3 классу отделений духовых и народных инструментов для 8-летнего обучения, </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bCs/>
          <w:sz w:val="24"/>
          <w:szCs w:val="24"/>
          <w:lang w:eastAsia="ru-RU"/>
        </w:rPr>
        <w:t>Второй год обучения</w:t>
      </w:r>
      <w:r w:rsidRPr="006C52B6">
        <w:rPr>
          <w:rFonts w:ascii="Times New Roman" w:eastAsia="Times New Roman" w:hAnsi="Times New Roman" w:cs="Times New Roman"/>
          <w:sz w:val="24"/>
          <w:szCs w:val="24"/>
          <w:lang w:eastAsia="ru-RU"/>
        </w:rPr>
        <w:t xml:space="preserve"> соответствует:</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 классу отделений духовых и народных инструментов 8-летнего обучения,</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bCs/>
          <w:sz w:val="24"/>
          <w:szCs w:val="24"/>
          <w:lang w:eastAsia="ru-RU"/>
        </w:rPr>
        <w:t xml:space="preserve">Третий год обучения </w:t>
      </w:r>
      <w:r w:rsidRPr="006C52B6">
        <w:rPr>
          <w:rFonts w:ascii="Times New Roman" w:eastAsia="Times New Roman" w:hAnsi="Times New Roman" w:cs="Times New Roman"/>
          <w:sz w:val="24"/>
          <w:szCs w:val="24"/>
          <w:lang w:eastAsia="ru-RU"/>
        </w:rPr>
        <w:t>соответствует:</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5 классу отделений духовых и народных инструментов 8-летнего обучения, </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bCs/>
          <w:sz w:val="24"/>
          <w:szCs w:val="24"/>
          <w:lang w:eastAsia="ru-RU"/>
        </w:rPr>
        <w:t>Четвертый год обучения</w:t>
      </w:r>
      <w:r w:rsidRPr="006C52B6">
        <w:rPr>
          <w:rFonts w:ascii="Times New Roman" w:eastAsia="Times New Roman" w:hAnsi="Times New Roman" w:cs="Times New Roman"/>
          <w:sz w:val="24"/>
          <w:szCs w:val="24"/>
          <w:lang w:eastAsia="ru-RU"/>
        </w:rPr>
        <w:t xml:space="preserve"> соответствует:</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6 классу отделений духовых и народных инструментов 8-летнего обучения,</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bCs/>
          <w:sz w:val="24"/>
          <w:szCs w:val="24"/>
          <w:lang w:eastAsia="ru-RU"/>
        </w:rPr>
        <w:t xml:space="preserve">Пятый год обучения </w:t>
      </w:r>
      <w:r w:rsidRPr="006C52B6">
        <w:rPr>
          <w:rFonts w:ascii="Times New Roman" w:eastAsia="Times New Roman" w:hAnsi="Times New Roman" w:cs="Times New Roman"/>
          <w:sz w:val="24"/>
          <w:szCs w:val="24"/>
          <w:lang w:eastAsia="ru-RU"/>
        </w:rPr>
        <w:t>соответствует:</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7 классу отделений духовых и народных инструментов 8-летнего обучения.</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1 год обучения (3 класс)</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Ознакомление с инструментом «фортепиано», основными приемами игры, знакомство со </w:t>
      </w:r>
      <w:r w:rsidRPr="006C52B6">
        <w:rPr>
          <w:rFonts w:ascii="Times New Roman" w:eastAsia="Times New Roman" w:hAnsi="Times New Roman" w:cs="Times New Roman"/>
          <w:sz w:val="24"/>
          <w:szCs w:val="24"/>
          <w:lang w:eastAsia="ru-RU"/>
        </w:rPr>
        <w:lastRenderedPageBreak/>
        <w:t xml:space="preserve">штрихами nonlegato, legato, staccato. Знакомство с нотной грамотой, музыкальными терминами. Подбор по слуху музыкальных попевок, песенок. Упражнения на постановку рук, развитие пальцевой техники, приемов звукоизвлечения, владения основными видами штрихов.  </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Разучивание в течение года 10-12 разнохарактерных произведений из "Школы игры на фортепиано" под ред. Николаева, или Хрестоматии для 1 класса (сост. Б.Милич) и других сборников для 1-го года обучения игре на фортепиано.</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Чтение с листа отдельно каждой рукой легкого нотного текста.</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Знакомство со строением мажорной и минорной гамм, строение тонического трезвучия. Знание понятий "квинтовый круг", "лад", "тональность".</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Гаммы До, Соль, Ре, Ля, Ми-мажор отдельно каждой рукой на одну октаву. Аккорд- тоническое трезвучие- отдельно каждой рукой.</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Аттестация проводится в конце учебного года в виде контрольного урока с оценкой, проводимого в присутствии комиссии. Исполняется 1-2 пьесы</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Примерные репертуарные списки</w:t>
      </w:r>
    </w:p>
    <w:p w:rsidR="006C52B6" w:rsidRPr="006C52B6" w:rsidRDefault="006C52B6" w:rsidP="006C52B6">
      <w:pPr>
        <w:widowControl w:val="0"/>
        <w:numPr>
          <w:ilvl w:val="0"/>
          <w:numId w:val="390"/>
        </w:numPr>
        <w:autoSpaceDE w:val="0"/>
        <w:autoSpaceDN w:val="0"/>
        <w:adjustRightInd w:val="0"/>
        <w:spacing w:after="0" w:line="240" w:lineRule="auto"/>
        <w:rPr>
          <w:rFonts w:ascii="Times New Roman" w:eastAsia="Helvetica" w:hAnsi="Times New Roman" w:cs="Times New Roman"/>
          <w:color w:val="000000"/>
          <w:sz w:val="24"/>
          <w:szCs w:val="24"/>
          <w:lang w:eastAsia="ru-RU"/>
        </w:rPr>
      </w:pPr>
      <w:r w:rsidRPr="006C52B6">
        <w:rPr>
          <w:rFonts w:ascii="Times New Roman" w:eastAsia="Helvetica" w:hAnsi="Times New Roman" w:cs="Times New Roman"/>
          <w:color w:val="000000"/>
          <w:sz w:val="24"/>
          <w:szCs w:val="24"/>
          <w:lang w:eastAsia="ru-RU"/>
        </w:rPr>
        <w:t>(в соответствии с данным списком педагогом могут быть включены в репертуарный план учащегося произведения аналогичного уровня сложности)</w:t>
      </w:r>
    </w:p>
    <w:p w:rsidR="006C52B6" w:rsidRPr="006C52B6" w:rsidRDefault="006C52B6" w:rsidP="006C52B6">
      <w:pPr>
        <w:widowControl w:val="0"/>
        <w:numPr>
          <w:ilvl w:val="0"/>
          <w:numId w:val="386"/>
        </w:numPr>
        <w:autoSpaceDE w:val="0"/>
        <w:autoSpaceDN w:val="0"/>
        <w:adjustRightInd w:val="0"/>
        <w:spacing w:after="0" w:line="240" w:lineRule="auto"/>
        <w:contextualSpacing/>
        <w:rPr>
          <w:rFonts w:ascii="Times New Roman" w:eastAsia="Times New Roman" w:hAnsi="Times New Roman" w:cs="Arial"/>
          <w:sz w:val="24"/>
          <w:szCs w:val="24"/>
          <w:lang w:eastAsia="ru-RU"/>
        </w:rPr>
      </w:pPr>
      <w:r w:rsidRPr="006C52B6">
        <w:rPr>
          <w:rFonts w:ascii="Times New Roman" w:eastAsia="Times New Roman" w:hAnsi="Times New Roman" w:cs="Arial"/>
          <w:sz w:val="24"/>
          <w:szCs w:val="24"/>
          <w:lang w:eastAsia="ru-RU"/>
        </w:rPr>
        <w:t>М. Андреева «Ехали медведи» (подбор от разных нот)</w:t>
      </w:r>
    </w:p>
    <w:p w:rsidR="006C52B6" w:rsidRPr="006C52B6" w:rsidRDefault="006C52B6" w:rsidP="006C52B6">
      <w:pPr>
        <w:widowControl w:val="0"/>
        <w:numPr>
          <w:ilvl w:val="0"/>
          <w:numId w:val="386"/>
        </w:numPr>
        <w:autoSpaceDE w:val="0"/>
        <w:autoSpaceDN w:val="0"/>
        <w:adjustRightInd w:val="0"/>
        <w:spacing w:after="0" w:line="240" w:lineRule="auto"/>
        <w:contextualSpacing/>
        <w:rPr>
          <w:rFonts w:ascii="Times New Roman" w:eastAsia="Times New Roman" w:hAnsi="Times New Roman" w:cs="Arial"/>
          <w:sz w:val="24"/>
          <w:szCs w:val="24"/>
          <w:lang w:eastAsia="ru-RU"/>
        </w:rPr>
      </w:pPr>
      <w:r w:rsidRPr="006C52B6">
        <w:rPr>
          <w:rFonts w:ascii="Times New Roman" w:eastAsia="Times New Roman" w:hAnsi="Times New Roman" w:cs="Arial"/>
          <w:sz w:val="24"/>
          <w:szCs w:val="24"/>
          <w:lang w:eastAsia="ru-RU"/>
        </w:rPr>
        <w:t>О. Геталова «Два кота» (подбор от разных нот)</w:t>
      </w:r>
    </w:p>
    <w:p w:rsidR="006C52B6" w:rsidRPr="006C52B6" w:rsidRDefault="006C52B6" w:rsidP="006C52B6">
      <w:pPr>
        <w:widowControl w:val="0"/>
        <w:numPr>
          <w:ilvl w:val="0"/>
          <w:numId w:val="386"/>
        </w:numPr>
        <w:autoSpaceDE w:val="0"/>
        <w:autoSpaceDN w:val="0"/>
        <w:adjustRightInd w:val="0"/>
        <w:spacing w:after="0" w:line="240" w:lineRule="auto"/>
        <w:contextualSpacing/>
        <w:rPr>
          <w:rFonts w:ascii="Times New Roman" w:eastAsia="Times New Roman" w:hAnsi="Times New Roman" w:cs="Arial"/>
          <w:sz w:val="24"/>
          <w:szCs w:val="24"/>
          <w:lang w:eastAsia="ru-RU"/>
        </w:rPr>
      </w:pPr>
      <w:r w:rsidRPr="006C52B6">
        <w:rPr>
          <w:rFonts w:ascii="Times New Roman" w:eastAsia="Times New Roman" w:hAnsi="Times New Roman" w:cs="Arial"/>
          <w:sz w:val="24"/>
          <w:szCs w:val="24"/>
          <w:lang w:eastAsia="ru-RU"/>
        </w:rPr>
        <w:t>Т. Корганов «Гамма – вальс» (игра гаммы от разных нот, строение мажорной гаммы)</w:t>
      </w:r>
    </w:p>
    <w:p w:rsidR="006C52B6" w:rsidRPr="006C52B6" w:rsidRDefault="006C52B6" w:rsidP="006C52B6">
      <w:pPr>
        <w:widowControl w:val="0"/>
        <w:numPr>
          <w:ilvl w:val="0"/>
          <w:numId w:val="386"/>
        </w:numPr>
        <w:autoSpaceDE w:val="0"/>
        <w:autoSpaceDN w:val="0"/>
        <w:adjustRightInd w:val="0"/>
        <w:spacing w:after="0" w:line="240" w:lineRule="auto"/>
        <w:contextualSpacing/>
        <w:rPr>
          <w:rFonts w:ascii="Times New Roman" w:eastAsia="Times New Roman" w:hAnsi="Times New Roman" w:cs="Arial"/>
          <w:sz w:val="24"/>
          <w:szCs w:val="24"/>
          <w:lang w:eastAsia="ru-RU"/>
        </w:rPr>
      </w:pPr>
      <w:r w:rsidRPr="006C52B6">
        <w:rPr>
          <w:rFonts w:ascii="Times New Roman" w:eastAsia="Times New Roman" w:hAnsi="Times New Roman" w:cs="Arial"/>
          <w:sz w:val="24"/>
          <w:szCs w:val="24"/>
          <w:lang w:eastAsia="ru-RU"/>
        </w:rPr>
        <w:t>Русская народная песня «Скок – скок»</w:t>
      </w:r>
    </w:p>
    <w:p w:rsidR="006C52B6" w:rsidRPr="006C52B6" w:rsidRDefault="006C52B6" w:rsidP="006C52B6">
      <w:pPr>
        <w:widowControl w:val="0"/>
        <w:numPr>
          <w:ilvl w:val="0"/>
          <w:numId w:val="386"/>
        </w:numPr>
        <w:autoSpaceDE w:val="0"/>
        <w:autoSpaceDN w:val="0"/>
        <w:adjustRightInd w:val="0"/>
        <w:spacing w:after="0" w:line="240" w:lineRule="auto"/>
        <w:contextualSpacing/>
        <w:rPr>
          <w:rFonts w:ascii="Times New Roman" w:eastAsia="Times New Roman" w:hAnsi="Times New Roman" w:cs="Arial"/>
          <w:sz w:val="24"/>
          <w:szCs w:val="24"/>
          <w:lang w:eastAsia="ru-RU"/>
        </w:rPr>
      </w:pPr>
      <w:r w:rsidRPr="006C52B6">
        <w:rPr>
          <w:rFonts w:ascii="Times New Roman" w:eastAsia="Times New Roman" w:hAnsi="Times New Roman" w:cs="Arial"/>
          <w:sz w:val="24"/>
          <w:szCs w:val="24"/>
          <w:lang w:eastAsia="ru-RU"/>
        </w:rPr>
        <w:t>Вальс собак</w:t>
      </w:r>
    </w:p>
    <w:p w:rsidR="006C52B6" w:rsidRPr="006C52B6" w:rsidRDefault="006C52B6" w:rsidP="006C52B6">
      <w:pPr>
        <w:widowControl w:val="0"/>
        <w:numPr>
          <w:ilvl w:val="0"/>
          <w:numId w:val="386"/>
        </w:numPr>
        <w:autoSpaceDE w:val="0"/>
        <w:autoSpaceDN w:val="0"/>
        <w:adjustRightInd w:val="0"/>
        <w:spacing w:after="0" w:line="240" w:lineRule="auto"/>
        <w:contextualSpacing/>
        <w:rPr>
          <w:rFonts w:ascii="Times New Roman" w:eastAsia="Times New Roman" w:hAnsi="Times New Roman" w:cs="Arial"/>
          <w:sz w:val="24"/>
          <w:szCs w:val="24"/>
          <w:lang w:eastAsia="ru-RU"/>
        </w:rPr>
      </w:pPr>
      <w:r w:rsidRPr="006C52B6">
        <w:rPr>
          <w:rFonts w:ascii="Times New Roman" w:eastAsia="Times New Roman" w:hAnsi="Times New Roman" w:cs="Arial"/>
          <w:sz w:val="24"/>
          <w:szCs w:val="24"/>
          <w:lang w:eastAsia="ru-RU"/>
        </w:rPr>
        <w:t>Русская народная песня «Во саду ли, в огороде» (игра в разных тональностях)</w:t>
      </w:r>
    </w:p>
    <w:p w:rsidR="006C52B6" w:rsidRPr="006C52B6" w:rsidRDefault="006C52B6" w:rsidP="006C52B6">
      <w:pPr>
        <w:widowControl w:val="0"/>
        <w:numPr>
          <w:ilvl w:val="0"/>
          <w:numId w:val="386"/>
        </w:numPr>
        <w:autoSpaceDE w:val="0"/>
        <w:autoSpaceDN w:val="0"/>
        <w:adjustRightInd w:val="0"/>
        <w:spacing w:after="0" w:line="240" w:lineRule="auto"/>
        <w:contextualSpacing/>
        <w:rPr>
          <w:rFonts w:ascii="Times New Roman" w:eastAsia="Times New Roman" w:hAnsi="Times New Roman" w:cs="Arial"/>
          <w:sz w:val="24"/>
          <w:szCs w:val="24"/>
          <w:lang w:eastAsia="ru-RU"/>
        </w:rPr>
      </w:pPr>
      <w:r w:rsidRPr="006C52B6">
        <w:rPr>
          <w:rFonts w:ascii="Times New Roman" w:eastAsia="Times New Roman" w:hAnsi="Times New Roman" w:cs="Arial"/>
          <w:sz w:val="24"/>
          <w:szCs w:val="24"/>
          <w:lang w:eastAsia="ru-RU"/>
        </w:rPr>
        <w:t>Муз. Ж. Металлиди «Кот мореход» (играть и петь)</w:t>
      </w:r>
    </w:p>
    <w:p w:rsidR="006C52B6" w:rsidRPr="006C52B6" w:rsidRDefault="006C52B6" w:rsidP="006C52B6">
      <w:pPr>
        <w:widowControl w:val="0"/>
        <w:numPr>
          <w:ilvl w:val="0"/>
          <w:numId w:val="386"/>
        </w:numPr>
        <w:autoSpaceDE w:val="0"/>
        <w:autoSpaceDN w:val="0"/>
        <w:adjustRightInd w:val="0"/>
        <w:spacing w:after="0" w:line="240" w:lineRule="auto"/>
        <w:contextualSpacing/>
        <w:rPr>
          <w:rFonts w:ascii="Times New Roman" w:eastAsia="Times New Roman" w:hAnsi="Times New Roman" w:cs="Arial"/>
          <w:sz w:val="24"/>
          <w:szCs w:val="24"/>
          <w:lang w:eastAsia="ru-RU"/>
        </w:rPr>
      </w:pPr>
      <w:r w:rsidRPr="006C52B6">
        <w:rPr>
          <w:rFonts w:ascii="Times New Roman" w:eastAsia="Times New Roman" w:hAnsi="Times New Roman" w:cs="Arial"/>
          <w:sz w:val="24"/>
          <w:szCs w:val="24"/>
          <w:lang w:eastAsia="ru-RU"/>
        </w:rPr>
        <w:t>Русская народная песня «Пойду ль я, выйду ль я» (играть и петь, подбор от разных нот)</w:t>
      </w:r>
    </w:p>
    <w:p w:rsidR="006C52B6" w:rsidRPr="006C52B6" w:rsidRDefault="006C52B6" w:rsidP="006C52B6">
      <w:pPr>
        <w:widowControl w:val="0"/>
        <w:numPr>
          <w:ilvl w:val="0"/>
          <w:numId w:val="386"/>
        </w:numPr>
        <w:autoSpaceDE w:val="0"/>
        <w:autoSpaceDN w:val="0"/>
        <w:adjustRightInd w:val="0"/>
        <w:spacing w:after="0" w:line="240" w:lineRule="auto"/>
        <w:contextualSpacing/>
        <w:rPr>
          <w:rFonts w:ascii="Times New Roman" w:eastAsia="Times New Roman" w:hAnsi="Times New Roman" w:cs="Arial"/>
          <w:sz w:val="24"/>
          <w:szCs w:val="24"/>
          <w:lang w:eastAsia="ru-RU"/>
        </w:rPr>
      </w:pPr>
      <w:r w:rsidRPr="006C52B6">
        <w:rPr>
          <w:rFonts w:ascii="Times New Roman" w:eastAsia="Times New Roman" w:hAnsi="Times New Roman" w:cs="Arial"/>
          <w:sz w:val="24"/>
          <w:szCs w:val="24"/>
          <w:lang w:eastAsia="ru-RU"/>
        </w:rPr>
        <w:t>А. Гретри «Кукушка и осел» (знакомство с басовым ключом, игра 2 руками)</w:t>
      </w:r>
    </w:p>
    <w:p w:rsidR="006C52B6" w:rsidRPr="006C52B6" w:rsidRDefault="006C52B6" w:rsidP="006C52B6">
      <w:pPr>
        <w:widowControl w:val="0"/>
        <w:numPr>
          <w:ilvl w:val="0"/>
          <w:numId w:val="386"/>
        </w:numPr>
        <w:autoSpaceDE w:val="0"/>
        <w:autoSpaceDN w:val="0"/>
        <w:adjustRightInd w:val="0"/>
        <w:spacing w:after="0" w:line="240" w:lineRule="auto"/>
        <w:contextualSpacing/>
        <w:rPr>
          <w:rFonts w:ascii="Times New Roman" w:eastAsia="Times New Roman" w:hAnsi="Times New Roman" w:cs="Arial"/>
          <w:sz w:val="24"/>
          <w:szCs w:val="24"/>
          <w:lang w:eastAsia="ru-RU"/>
        </w:rPr>
      </w:pPr>
      <w:r w:rsidRPr="006C52B6">
        <w:rPr>
          <w:rFonts w:ascii="Times New Roman" w:eastAsia="Times New Roman" w:hAnsi="Times New Roman" w:cs="Arial"/>
          <w:sz w:val="24"/>
          <w:szCs w:val="24"/>
          <w:lang w:eastAsia="ru-RU"/>
        </w:rPr>
        <w:t>Украинская народная песня «Ой, лопнул обруч» (игра в разных тональностях)</w:t>
      </w:r>
    </w:p>
    <w:p w:rsidR="006C52B6" w:rsidRPr="006C52B6" w:rsidRDefault="006C52B6" w:rsidP="006C52B6">
      <w:pPr>
        <w:widowControl w:val="0"/>
        <w:numPr>
          <w:ilvl w:val="0"/>
          <w:numId w:val="386"/>
        </w:numPr>
        <w:autoSpaceDE w:val="0"/>
        <w:autoSpaceDN w:val="0"/>
        <w:adjustRightInd w:val="0"/>
        <w:spacing w:after="0" w:line="240" w:lineRule="auto"/>
        <w:contextualSpacing/>
        <w:rPr>
          <w:rFonts w:ascii="Times New Roman" w:eastAsia="Times New Roman" w:hAnsi="Times New Roman" w:cs="Arial"/>
          <w:sz w:val="24"/>
          <w:szCs w:val="24"/>
          <w:lang w:eastAsia="ru-RU"/>
        </w:rPr>
      </w:pPr>
      <w:r w:rsidRPr="006C52B6">
        <w:rPr>
          <w:rFonts w:ascii="Times New Roman" w:eastAsia="Times New Roman" w:hAnsi="Times New Roman" w:cs="Arial"/>
          <w:sz w:val="24"/>
          <w:szCs w:val="24"/>
          <w:lang w:eastAsia="ru-RU"/>
        </w:rPr>
        <w:t>Муз. А. Филиппенко «Я на скрипочке играю» (играть и петь)</w:t>
      </w:r>
    </w:p>
    <w:p w:rsidR="006C52B6" w:rsidRPr="006C52B6" w:rsidRDefault="006C52B6" w:rsidP="006C52B6">
      <w:pPr>
        <w:widowControl w:val="0"/>
        <w:numPr>
          <w:ilvl w:val="0"/>
          <w:numId w:val="386"/>
        </w:numPr>
        <w:autoSpaceDE w:val="0"/>
        <w:autoSpaceDN w:val="0"/>
        <w:adjustRightInd w:val="0"/>
        <w:spacing w:after="0" w:line="240" w:lineRule="auto"/>
        <w:contextualSpacing/>
        <w:rPr>
          <w:rFonts w:ascii="Times New Roman" w:eastAsia="Times New Roman" w:hAnsi="Times New Roman" w:cs="Arial"/>
          <w:sz w:val="24"/>
          <w:szCs w:val="24"/>
          <w:lang w:eastAsia="ru-RU"/>
        </w:rPr>
      </w:pPr>
      <w:r w:rsidRPr="006C52B6">
        <w:rPr>
          <w:rFonts w:ascii="Times New Roman" w:eastAsia="Times New Roman" w:hAnsi="Times New Roman" w:cs="Arial"/>
          <w:sz w:val="24"/>
          <w:szCs w:val="24"/>
          <w:lang w:eastAsia="ru-RU"/>
        </w:rPr>
        <w:t>Французская народная песня «Большой олень» (игра в 4 руки)</w:t>
      </w:r>
    </w:p>
    <w:p w:rsidR="006C52B6" w:rsidRPr="006C52B6" w:rsidRDefault="006C52B6" w:rsidP="006C52B6">
      <w:pPr>
        <w:widowControl w:val="0"/>
        <w:numPr>
          <w:ilvl w:val="0"/>
          <w:numId w:val="386"/>
        </w:numPr>
        <w:autoSpaceDE w:val="0"/>
        <w:autoSpaceDN w:val="0"/>
        <w:adjustRightInd w:val="0"/>
        <w:spacing w:after="0" w:line="240" w:lineRule="auto"/>
        <w:contextualSpacing/>
        <w:rPr>
          <w:rFonts w:ascii="Times New Roman" w:eastAsia="Times New Roman" w:hAnsi="Times New Roman" w:cs="Arial"/>
          <w:sz w:val="24"/>
          <w:szCs w:val="24"/>
          <w:lang w:eastAsia="ru-RU"/>
        </w:rPr>
      </w:pPr>
      <w:r w:rsidRPr="006C52B6">
        <w:rPr>
          <w:rFonts w:ascii="Times New Roman" w:eastAsia="Times New Roman" w:hAnsi="Times New Roman" w:cs="Arial"/>
          <w:sz w:val="24"/>
          <w:szCs w:val="24"/>
          <w:lang w:eastAsia="ru-RU"/>
        </w:rPr>
        <w:t>Муз. Б. Савельева «Песня кота Леопольда» (игра в 4 руки)</w:t>
      </w:r>
    </w:p>
    <w:p w:rsidR="006C52B6" w:rsidRPr="006C52B6" w:rsidRDefault="006C52B6" w:rsidP="006C52B6">
      <w:pPr>
        <w:widowControl w:val="0"/>
        <w:numPr>
          <w:ilvl w:val="0"/>
          <w:numId w:val="386"/>
        </w:numPr>
        <w:autoSpaceDE w:val="0"/>
        <w:autoSpaceDN w:val="0"/>
        <w:adjustRightInd w:val="0"/>
        <w:spacing w:after="0" w:line="240" w:lineRule="auto"/>
        <w:contextualSpacing/>
        <w:rPr>
          <w:rFonts w:ascii="Times New Roman" w:eastAsia="Times New Roman" w:hAnsi="Times New Roman" w:cs="Arial"/>
          <w:sz w:val="24"/>
          <w:szCs w:val="24"/>
          <w:lang w:eastAsia="ru-RU"/>
        </w:rPr>
      </w:pPr>
      <w:r w:rsidRPr="006C52B6">
        <w:rPr>
          <w:rFonts w:ascii="Times New Roman" w:eastAsia="Times New Roman" w:hAnsi="Times New Roman" w:cs="Arial"/>
          <w:sz w:val="24"/>
          <w:szCs w:val="24"/>
          <w:lang w:eastAsia="ru-RU"/>
        </w:rPr>
        <w:t>Русская народная песня «Козлик»</w:t>
      </w:r>
    </w:p>
    <w:p w:rsidR="006C52B6" w:rsidRPr="006C52B6" w:rsidRDefault="006C52B6" w:rsidP="006C52B6">
      <w:pPr>
        <w:widowControl w:val="0"/>
        <w:numPr>
          <w:ilvl w:val="0"/>
          <w:numId w:val="386"/>
        </w:numPr>
        <w:autoSpaceDE w:val="0"/>
        <w:autoSpaceDN w:val="0"/>
        <w:adjustRightInd w:val="0"/>
        <w:spacing w:after="0" w:line="240" w:lineRule="auto"/>
        <w:contextualSpacing/>
        <w:rPr>
          <w:rFonts w:ascii="Times New Roman" w:eastAsia="Times New Roman" w:hAnsi="Times New Roman" w:cs="Arial"/>
          <w:sz w:val="24"/>
          <w:szCs w:val="24"/>
          <w:lang w:eastAsia="ru-RU"/>
        </w:rPr>
      </w:pPr>
      <w:r w:rsidRPr="006C52B6">
        <w:rPr>
          <w:rFonts w:ascii="Times New Roman" w:eastAsia="Times New Roman" w:hAnsi="Times New Roman" w:cs="Arial"/>
          <w:sz w:val="24"/>
          <w:szCs w:val="24"/>
          <w:lang w:eastAsia="ru-RU"/>
        </w:rPr>
        <w:t>Муз. М. Качурбиной «Мишка с куклой» (игра в 4 руки)</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2 год обучения (4 класс)</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Продолжение работы над совершенствованием технических приемов игры на фортепиано, звукоизвлечением. Работа над упражнениями, формирующими правильные игровые навыки. Чтение с листа.</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За год учащийся должен изучить:</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 разнохарактерные пьесы,</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1-2 ансамбля,</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гаммы До, Ре, Соль, Ля, Ми-мажор двумя руками на 2 октавы, аккорды, арпеджио к ним двумя руками на одну октаву.</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Примерные репертуарные списки</w:t>
      </w:r>
    </w:p>
    <w:p w:rsidR="006C52B6" w:rsidRPr="006C52B6" w:rsidRDefault="006C52B6" w:rsidP="006C52B6">
      <w:pPr>
        <w:widowControl w:val="0"/>
        <w:numPr>
          <w:ilvl w:val="0"/>
          <w:numId w:val="390"/>
        </w:numPr>
        <w:autoSpaceDE w:val="0"/>
        <w:autoSpaceDN w:val="0"/>
        <w:adjustRightInd w:val="0"/>
        <w:spacing w:after="0" w:line="240" w:lineRule="auto"/>
        <w:rPr>
          <w:rFonts w:ascii="Times New Roman" w:eastAsia="Helvetica" w:hAnsi="Times New Roman" w:cs="Times New Roman"/>
          <w:color w:val="000000"/>
          <w:sz w:val="24"/>
          <w:szCs w:val="24"/>
          <w:lang w:eastAsia="ru-RU"/>
        </w:rPr>
      </w:pPr>
      <w:r w:rsidRPr="006C52B6">
        <w:rPr>
          <w:rFonts w:ascii="Times New Roman" w:eastAsia="Helvetica" w:hAnsi="Times New Roman" w:cs="Times New Roman"/>
          <w:color w:val="000000"/>
          <w:sz w:val="24"/>
          <w:szCs w:val="24"/>
          <w:lang w:eastAsia="ru-RU"/>
        </w:rPr>
        <w:t>(в соответствии с данным списком педагогом могут быть включены в репертуарный план учащегося произведения аналогичного уровня сложности)</w:t>
      </w:r>
    </w:p>
    <w:p w:rsidR="006C52B6" w:rsidRPr="006C52B6" w:rsidRDefault="006C52B6" w:rsidP="006C52B6">
      <w:pPr>
        <w:widowControl w:val="0"/>
        <w:numPr>
          <w:ilvl w:val="0"/>
          <w:numId w:val="387"/>
        </w:numPr>
        <w:autoSpaceDE w:val="0"/>
        <w:autoSpaceDN w:val="0"/>
        <w:adjustRightInd w:val="0"/>
        <w:spacing w:after="0" w:line="240" w:lineRule="auto"/>
        <w:contextualSpacing/>
        <w:rPr>
          <w:rFonts w:ascii="Times New Roman" w:eastAsia="Times New Roman" w:hAnsi="Times New Roman" w:cs="Arial"/>
          <w:sz w:val="24"/>
          <w:szCs w:val="24"/>
          <w:lang w:eastAsia="ru-RU"/>
        </w:rPr>
      </w:pPr>
      <w:r w:rsidRPr="006C52B6">
        <w:rPr>
          <w:rFonts w:ascii="Times New Roman" w:eastAsia="Times New Roman" w:hAnsi="Times New Roman" w:cs="Arial"/>
          <w:sz w:val="24"/>
          <w:szCs w:val="24"/>
          <w:lang w:eastAsia="ru-RU"/>
        </w:rPr>
        <w:lastRenderedPageBreak/>
        <w:t>Белорусская народная песня «Янка» (игра в разных тональностях)</w:t>
      </w:r>
    </w:p>
    <w:p w:rsidR="006C52B6" w:rsidRPr="006C52B6" w:rsidRDefault="006C52B6" w:rsidP="006C52B6">
      <w:pPr>
        <w:widowControl w:val="0"/>
        <w:numPr>
          <w:ilvl w:val="0"/>
          <w:numId w:val="387"/>
        </w:numPr>
        <w:autoSpaceDE w:val="0"/>
        <w:autoSpaceDN w:val="0"/>
        <w:adjustRightInd w:val="0"/>
        <w:spacing w:after="0" w:line="240" w:lineRule="auto"/>
        <w:contextualSpacing/>
        <w:rPr>
          <w:rFonts w:ascii="Times New Roman" w:eastAsia="Times New Roman" w:hAnsi="Times New Roman" w:cs="Arial"/>
          <w:sz w:val="24"/>
          <w:szCs w:val="24"/>
          <w:lang w:eastAsia="ru-RU"/>
        </w:rPr>
      </w:pPr>
      <w:r w:rsidRPr="006C52B6">
        <w:rPr>
          <w:rFonts w:ascii="Times New Roman" w:eastAsia="Times New Roman" w:hAnsi="Times New Roman" w:cs="Arial"/>
          <w:sz w:val="24"/>
          <w:szCs w:val="24"/>
          <w:lang w:eastAsia="ru-RU"/>
        </w:rPr>
        <w:t>Брамс «Колыбельная»</w:t>
      </w:r>
    </w:p>
    <w:p w:rsidR="006C52B6" w:rsidRPr="006C52B6" w:rsidRDefault="006C52B6" w:rsidP="006C52B6">
      <w:pPr>
        <w:widowControl w:val="0"/>
        <w:numPr>
          <w:ilvl w:val="0"/>
          <w:numId w:val="387"/>
        </w:numPr>
        <w:autoSpaceDE w:val="0"/>
        <w:autoSpaceDN w:val="0"/>
        <w:adjustRightInd w:val="0"/>
        <w:spacing w:after="0" w:line="240" w:lineRule="auto"/>
        <w:contextualSpacing/>
        <w:rPr>
          <w:rFonts w:ascii="Times New Roman" w:eastAsia="Times New Roman" w:hAnsi="Times New Roman" w:cs="Arial"/>
          <w:sz w:val="24"/>
          <w:szCs w:val="24"/>
          <w:lang w:eastAsia="ru-RU"/>
        </w:rPr>
      </w:pPr>
      <w:r w:rsidRPr="006C52B6">
        <w:rPr>
          <w:rFonts w:ascii="Times New Roman" w:eastAsia="Times New Roman" w:hAnsi="Times New Roman" w:cs="Arial"/>
          <w:sz w:val="24"/>
          <w:szCs w:val="24"/>
          <w:lang w:eastAsia="ru-RU"/>
        </w:rPr>
        <w:t>Старинная французская песня переложение С. Ляховицкой</w:t>
      </w:r>
    </w:p>
    <w:p w:rsidR="006C52B6" w:rsidRPr="006C52B6" w:rsidRDefault="006C52B6" w:rsidP="006C52B6">
      <w:pPr>
        <w:widowControl w:val="0"/>
        <w:numPr>
          <w:ilvl w:val="0"/>
          <w:numId w:val="387"/>
        </w:numPr>
        <w:autoSpaceDE w:val="0"/>
        <w:autoSpaceDN w:val="0"/>
        <w:adjustRightInd w:val="0"/>
        <w:spacing w:after="0" w:line="240" w:lineRule="auto"/>
        <w:contextualSpacing/>
        <w:rPr>
          <w:rFonts w:ascii="Times New Roman" w:eastAsia="Times New Roman" w:hAnsi="Times New Roman" w:cs="Arial"/>
          <w:sz w:val="24"/>
          <w:szCs w:val="24"/>
          <w:lang w:eastAsia="ru-RU"/>
        </w:rPr>
      </w:pPr>
      <w:r w:rsidRPr="006C52B6">
        <w:rPr>
          <w:rFonts w:ascii="Times New Roman" w:eastAsia="Times New Roman" w:hAnsi="Times New Roman" w:cs="Arial"/>
          <w:sz w:val="24"/>
          <w:szCs w:val="24"/>
          <w:lang w:eastAsia="ru-RU"/>
        </w:rPr>
        <w:t>А. Жилинский «Латышская народная песня»</w:t>
      </w:r>
    </w:p>
    <w:p w:rsidR="006C52B6" w:rsidRPr="006C52B6" w:rsidRDefault="006C52B6" w:rsidP="006C52B6">
      <w:pPr>
        <w:widowControl w:val="0"/>
        <w:numPr>
          <w:ilvl w:val="0"/>
          <w:numId w:val="387"/>
        </w:numPr>
        <w:autoSpaceDE w:val="0"/>
        <w:autoSpaceDN w:val="0"/>
        <w:adjustRightInd w:val="0"/>
        <w:spacing w:after="0" w:line="240" w:lineRule="auto"/>
        <w:contextualSpacing/>
        <w:rPr>
          <w:rFonts w:ascii="Times New Roman" w:eastAsia="Times New Roman" w:hAnsi="Times New Roman" w:cs="Arial"/>
          <w:sz w:val="24"/>
          <w:szCs w:val="24"/>
          <w:lang w:eastAsia="ru-RU"/>
        </w:rPr>
      </w:pPr>
      <w:r w:rsidRPr="006C52B6">
        <w:rPr>
          <w:rFonts w:ascii="Times New Roman" w:eastAsia="Times New Roman" w:hAnsi="Times New Roman" w:cs="Arial"/>
          <w:sz w:val="24"/>
          <w:szCs w:val="24"/>
          <w:lang w:eastAsia="ru-RU"/>
        </w:rPr>
        <w:t>В. Рябиков «Аннушка»</w:t>
      </w:r>
    </w:p>
    <w:p w:rsidR="006C52B6" w:rsidRPr="006C52B6" w:rsidRDefault="006C52B6" w:rsidP="006C52B6">
      <w:pPr>
        <w:widowControl w:val="0"/>
        <w:numPr>
          <w:ilvl w:val="0"/>
          <w:numId w:val="387"/>
        </w:numPr>
        <w:autoSpaceDE w:val="0"/>
        <w:autoSpaceDN w:val="0"/>
        <w:adjustRightInd w:val="0"/>
        <w:spacing w:after="0" w:line="240" w:lineRule="auto"/>
        <w:contextualSpacing/>
        <w:rPr>
          <w:rFonts w:ascii="Times New Roman" w:eastAsia="Times New Roman" w:hAnsi="Times New Roman" w:cs="Arial"/>
          <w:sz w:val="24"/>
          <w:szCs w:val="24"/>
          <w:lang w:eastAsia="ru-RU"/>
        </w:rPr>
      </w:pPr>
      <w:r w:rsidRPr="006C52B6">
        <w:rPr>
          <w:rFonts w:ascii="Times New Roman" w:eastAsia="Times New Roman" w:hAnsi="Times New Roman" w:cs="Arial"/>
          <w:sz w:val="24"/>
          <w:szCs w:val="24"/>
          <w:lang w:eastAsia="ru-RU"/>
        </w:rPr>
        <w:t>Старинная английская песня переложение О. Геталовой «Леди зеленые рукава»</w:t>
      </w:r>
    </w:p>
    <w:p w:rsidR="006C52B6" w:rsidRPr="006C52B6" w:rsidRDefault="006C52B6" w:rsidP="006C52B6">
      <w:pPr>
        <w:widowControl w:val="0"/>
        <w:numPr>
          <w:ilvl w:val="0"/>
          <w:numId w:val="387"/>
        </w:numPr>
        <w:autoSpaceDE w:val="0"/>
        <w:autoSpaceDN w:val="0"/>
        <w:adjustRightInd w:val="0"/>
        <w:spacing w:after="0" w:line="240" w:lineRule="auto"/>
        <w:contextualSpacing/>
        <w:rPr>
          <w:rFonts w:ascii="Times New Roman" w:eastAsia="Times New Roman" w:hAnsi="Times New Roman" w:cs="Arial"/>
          <w:sz w:val="24"/>
          <w:szCs w:val="24"/>
          <w:lang w:eastAsia="ru-RU"/>
        </w:rPr>
      </w:pPr>
      <w:r w:rsidRPr="006C52B6">
        <w:rPr>
          <w:rFonts w:ascii="Times New Roman" w:eastAsia="Times New Roman" w:hAnsi="Times New Roman" w:cs="Arial"/>
          <w:sz w:val="24"/>
          <w:szCs w:val="24"/>
          <w:lang w:eastAsia="ru-RU"/>
        </w:rPr>
        <w:t>Л. Моцарт «Менуэт»</w:t>
      </w:r>
    </w:p>
    <w:p w:rsidR="006C52B6" w:rsidRPr="006C52B6" w:rsidRDefault="006C52B6" w:rsidP="006C52B6">
      <w:pPr>
        <w:widowControl w:val="0"/>
        <w:numPr>
          <w:ilvl w:val="0"/>
          <w:numId w:val="387"/>
        </w:numPr>
        <w:autoSpaceDE w:val="0"/>
        <w:autoSpaceDN w:val="0"/>
        <w:adjustRightInd w:val="0"/>
        <w:spacing w:after="0" w:line="240" w:lineRule="auto"/>
        <w:contextualSpacing/>
        <w:rPr>
          <w:rFonts w:ascii="Times New Roman" w:eastAsia="Times New Roman" w:hAnsi="Times New Roman" w:cs="Arial"/>
          <w:sz w:val="24"/>
          <w:szCs w:val="24"/>
          <w:lang w:eastAsia="ru-RU"/>
        </w:rPr>
      </w:pPr>
      <w:r w:rsidRPr="006C52B6">
        <w:rPr>
          <w:rFonts w:ascii="Times New Roman" w:eastAsia="Times New Roman" w:hAnsi="Times New Roman" w:cs="Arial"/>
          <w:sz w:val="24"/>
          <w:szCs w:val="24"/>
          <w:lang w:eastAsia="ru-RU"/>
        </w:rPr>
        <w:t>Р. Петерсон «Матросский танец» (игра в 4 руки)</w:t>
      </w:r>
    </w:p>
    <w:p w:rsidR="006C52B6" w:rsidRPr="006C52B6" w:rsidRDefault="006C52B6" w:rsidP="006C52B6">
      <w:pPr>
        <w:widowControl w:val="0"/>
        <w:numPr>
          <w:ilvl w:val="0"/>
          <w:numId w:val="387"/>
        </w:numPr>
        <w:autoSpaceDE w:val="0"/>
        <w:autoSpaceDN w:val="0"/>
        <w:adjustRightInd w:val="0"/>
        <w:spacing w:after="0" w:line="240" w:lineRule="auto"/>
        <w:contextualSpacing/>
        <w:rPr>
          <w:rFonts w:ascii="Times New Roman" w:eastAsia="Times New Roman" w:hAnsi="Times New Roman" w:cs="Arial"/>
          <w:sz w:val="24"/>
          <w:szCs w:val="24"/>
          <w:lang w:eastAsia="ru-RU"/>
        </w:rPr>
      </w:pPr>
      <w:r w:rsidRPr="006C52B6">
        <w:rPr>
          <w:rFonts w:ascii="Times New Roman" w:eastAsia="Times New Roman" w:hAnsi="Times New Roman" w:cs="Arial"/>
          <w:sz w:val="24"/>
          <w:szCs w:val="24"/>
          <w:lang w:eastAsia="ru-RU"/>
        </w:rPr>
        <w:t>Э. Градески «Морожение»</w:t>
      </w:r>
    </w:p>
    <w:p w:rsidR="006C52B6" w:rsidRPr="006C52B6" w:rsidRDefault="006C52B6" w:rsidP="006C52B6">
      <w:pPr>
        <w:widowControl w:val="0"/>
        <w:numPr>
          <w:ilvl w:val="0"/>
          <w:numId w:val="387"/>
        </w:numPr>
        <w:autoSpaceDE w:val="0"/>
        <w:autoSpaceDN w:val="0"/>
        <w:adjustRightInd w:val="0"/>
        <w:spacing w:after="0" w:line="240" w:lineRule="auto"/>
        <w:contextualSpacing/>
        <w:rPr>
          <w:rFonts w:ascii="Times New Roman" w:eastAsia="Times New Roman" w:hAnsi="Times New Roman" w:cs="Arial"/>
          <w:sz w:val="24"/>
          <w:szCs w:val="24"/>
          <w:lang w:eastAsia="ru-RU"/>
        </w:rPr>
      </w:pPr>
      <w:r w:rsidRPr="006C52B6">
        <w:rPr>
          <w:rFonts w:ascii="Times New Roman" w:eastAsia="Times New Roman" w:hAnsi="Times New Roman" w:cs="Arial"/>
          <w:sz w:val="24"/>
          <w:szCs w:val="24"/>
          <w:lang w:eastAsia="ru-RU"/>
        </w:rPr>
        <w:t xml:space="preserve">А. Гречаников «Мазурка» </w:t>
      </w:r>
    </w:p>
    <w:p w:rsidR="006C52B6" w:rsidRPr="006C52B6" w:rsidRDefault="006C52B6" w:rsidP="006C52B6">
      <w:pPr>
        <w:widowControl w:val="0"/>
        <w:numPr>
          <w:ilvl w:val="0"/>
          <w:numId w:val="387"/>
        </w:numPr>
        <w:autoSpaceDE w:val="0"/>
        <w:autoSpaceDN w:val="0"/>
        <w:adjustRightInd w:val="0"/>
        <w:spacing w:after="0" w:line="240" w:lineRule="auto"/>
        <w:contextualSpacing/>
        <w:rPr>
          <w:rFonts w:ascii="Times New Roman" w:eastAsia="Times New Roman" w:hAnsi="Times New Roman" w:cs="Arial"/>
          <w:sz w:val="24"/>
          <w:szCs w:val="24"/>
          <w:lang w:eastAsia="ru-RU"/>
        </w:rPr>
      </w:pPr>
      <w:r w:rsidRPr="006C52B6">
        <w:rPr>
          <w:rFonts w:ascii="Times New Roman" w:eastAsia="Times New Roman" w:hAnsi="Times New Roman" w:cs="Arial"/>
          <w:sz w:val="24"/>
          <w:szCs w:val="24"/>
          <w:lang w:eastAsia="ru-RU"/>
        </w:rPr>
        <w:t>А. Островский «Пусть всегда будет солнце» (ансамбль)</w:t>
      </w:r>
    </w:p>
    <w:p w:rsidR="006C52B6" w:rsidRPr="006C52B6" w:rsidRDefault="006C52B6" w:rsidP="006C52B6">
      <w:pPr>
        <w:widowControl w:val="0"/>
        <w:numPr>
          <w:ilvl w:val="0"/>
          <w:numId w:val="387"/>
        </w:numPr>
        <w:autoSpaceDE w:val="0"/>
        <w:autoSpaceDN w:val="0"/>
        <w:adjustRightInd w:val="0"/>
        <w:spacing w:after="0" w:line="240" w:lineRule="auto"/>
        <w:contextualSpacing/>
        <w:rPr>
          <w:rFonts w:ascii="Times New Roman" w:eastAsia="Times New Roman" w:hAnsi="Times New Roman" w:cs="Arial"/>
          <w:sz w:val="24"/>
          <w:szCs w:val="24"/>
          <w:lang w:eastAsia="ru-RU"/>
        </w:rPr>
      </w:pPr>
      <w:r w:rsidRPr="006C52B6">
        <w:rPr>
          <w:rFonts w:ascii="Times New Roman" w:eastAsia="Times New Roman" w:hAnsi="Times New Roman" w:cs="Arial"/>
          <w:sz w:val="24"/>
          <w:szCs w:val="24"/>
          <w:lang w:eastAsia="ru-RU"/>
        </w:rPr>
        <w:t xml:space="preserve">Е. Крылатов «Колыбельная медведицы» </w:t>
      </w:r>
    </w:p>
    <w:p w:rsidR="006C52B6" w:rsidRPr="006C52B6" w:rsidRDefault="006C52B6" w:rsidP="006C52B6">
      <w:pPr>
        <w:widowControl w:val="0"/>
        <w:numPr>
          <w:ilvl w:val="0"/>
          <w:numId w:val="387"/>
        </w:numPr>
        <w:autoSpaceDE w:val="0"/>
        <w:autoSpaceDN w:val="0"/>
        <w:adjustRightInd w:val="0"/>
        <w:spacing w:after="0" w:line="240" w:lineRule="auto"/>
        <w:contextualSpacing/>
        <w:rPr>
          <w:rFonts w:ascii="Times New Roman" w:eastAsia="Times New Roman" w:hAnsi="Times New Roman" w:cs="Arial"/>
          <w:sz w:val="24"/>
          <w:szCs w:val="24"/>
          <w:lang w:eastAsia="ru-RU"/>
        </w:rPr>
      </w:pPr>
      <w:r w:rsidRPr="006C52B6">
        <w:rPr>
          <w:rFonts w:ascii="Times New Roman" w:eastAsia="Times New Roman" w:hAnsi="Times New Roman" w:cs="Arial"/>
          <w:sz w:val="24"/>
          <w:szCs w:val="24"/>
          <w:lang w:eastAsia="ru-RU"/>
        </w:rPr>
        <w:t xml:space="preserve">В. Шаинский «Антошка» </w:t>
      </w:r>
    </w:p>
    <w:p w:rsidR="006C52B6" w:rsidRPr="006C52B6" w:rsidRDefault="006C52B6" w:rsidP="006C52B6">
      <w:pPr>
        <w:widowControl w:val="0"/>
        <w:numPr>
          <w:ilvl w:val="0"/>
          <w:numId w:val="387"/>
        </w:numPr>
        <w:autoSpaceDE w:val="0"/>
        <w:autoSpaceDN w:val="0"/>
        <w:adjustRightInd w:val="0"/>
        <w:spacing w:after="0" w:line="240" w:lineRule="auto"/>
        <w:contextualSpacing/>
        <w:rPr>
          <w:rFonts w:ascii="Times New Roman" w:eastAsia="Times New Roman" w:hAnsi="Times New Roman" w:cs="Arial"/>
          <w:sz w:val="24"/>
          <w:szCs w:val="24"/>
          <w:lang w:eastAsia="ru-RU"/>
        </w:rPr>
      </w:pPr>
      <w:r w:rsidRPr="006C52B6">
        <w:rPr>
          <w:rFonts w:ascii="Times New Roman" w:eastAsia="Times New Roman" w:hAnsi="Times New Roman" w:cs="Times New Roman"/>
          <w:sz w:val="24"/>
          <w:szCs w:val="24"/>
          <w:lang w:eastAsia="ru-RU"/>
        </w:rPr>
        <w:t>Штейбельт Д. «Адажио»</w:t>
      </w:r>
    </w:p>
    <w:p w:rsidR="006C52B6" w:rsidRPr="006C52B6" w:rsidRDefault="006C52B6" w:rsidP="006C52B6">
      <w:pPr>
        <w:widowControl w:val="0"/>
        <w:numPr>
          <w:ilvl w:val="0"/>
          <w:numId w:val="387"/>
        </w:numPr>
        <w:autoSpaceDE w:val="0"/>
        <w:autoSpaceDN w:val="0"/>
        <w:adjustRightInd w:val="0"/>
        <w:spacing w:after="0" w:line="240" w:lineRule="auto"/>
        <w:contextualSpacing/>
        <w:rPr>
          <w:rFonts w:ascii="Times New Roman" w:eastAsia="Times New Roman" w:hAnsi="Times New Roman" w:cs="Arial"/>
          <w:sz w:val="24"/>
          <w:szCs w:val="24"/>
          <w:lang w:eastAsia="ru-RU"/>
        </w:rPr>
      </w:pPr>
      <w:r w:rsidRPr="006C52B6">
        <w:rPr>
          <w:rFonts w:ascii="Times New Roman" w:eastAsia="Times New Roman" w:hAnsi="Times New Roman" w:cs="Times New Roman"/>
          <w:sz w:val="24"/>
          <w:szCs w:val="24"/>
          <w:lang w:eastAsia="ru-RU"/>
        </w:rPr>
        <w:t>Шаинский В. «Пусть бегут неуклюже»</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3 год обучения (5 класс)</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Начиная с 3 года обучения, необходимо приступить к освоению педали, включая в репертуар пьесы, в которых педаль является неотъемлемым элементом выразительного исполнения </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Начиная с 3 класса изменения в содержании учебных занятий касаются усложнения изучаемого музыкального материала и повышения требований к качеству исполнения. Продолжается работа над формированием навыков чтения с листа.</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За год учащийся должен освоить:</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 этюда,</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 разнохарактерные пьесы,</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1-2 ансамбля,</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гаммы ля, ре, ми, соль, до-минор, аккорды и арпеджио к ним двумя руками в 2 октавы.</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Примерные репертуарные списки</w:t>
      </w:r>
    </w:p>
    <w:p w:rsidR="006C52B6" w:rsidRPr="006C52B6" w:rsidRDefault="006C52B6" w:rsidP="006C52B6">
      <w:pPr>
        <w:widowControl w:val="0"/>
        <w:numPr>
          <w:ilvl w:val="0"/>
          <w:numId w:val="390"/>
        </w:numPr>
        <w:autoSpaceDE w:val="0"/>
        <w:autoSpaceDN w:val="0"/>
        <w:adjustRightInd w:val="0"/>
        <w:spacing w:after="0" w:line="240" w:lineRule="auto"/>
        <w:rPr>
          <w:rFonts w:ascii="Times New Roman" w:eastAsia="Helvetica" w:hAnsi="Times New Roman" w:cs="Times New Roman"/>
          <w:color w:val="000000"/>
          <w:sz w:val="24"/>
          <w:szCs w:val="24"/>
          <w:lang w:eastAsia="ru-RU"/>
        </w:rPr>
      </w:pPr>
      <w:r w:rsidRPr="006C52B6">
        <w:rPr>
          <w:rFonts w:ascii="Times New Roman" w:eastAsia="Helvetica" w:hAnsi="Times New Roman" w:cs="Times New Roman"/>
          <w:color w:val="000000"/>
          <w:sz w:val="24"/>
          <w:szCs w:val="24"/>
          <w:lang w:eastAsia="ru-RU"/>
        </w:rPr>
        <w:t>(в соответствии с данным списком педагогом могут быть включены в репертуарный план учащегося произведения аналогичного уровня сложности)</w:t>
      </w:r>
    </w:p>
    <w:p w:rsidR="006C52B6" w:rsidRPr="006C52B6" w:rsidRDefault="006C52B6" w:rsidP="006C52B6">
      <w:pPr>
        <w:widowControl w:val="0"/>
        <w:numPr>
          <w:ilvl w:val="0"/>
          <w:numId w:val="388"/>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Гедике. Этюды</w:t>
      </w:r>
    </w:p>
    <w:p w:rsidR="006C52B6" w:rsidRPr="006C52B6" w:rsidRDefault="006C52B6" w:rsidP="006C52B6">
      <w:pPr>
        <w:widowControl w:val="0"/>
        <w:numPr>
          <w:ilvl w:val="0"/>
          <w:numId w:val="388"/>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Е. Гнесина. Этюды</w:t>
      </w:r>
    </w:p>
    <w:p w:rsidR="006C52B6" w:rsidRPr="006C52B6" w:rsidRDefault="006C52B6" w:rsidP="006C52B6">
      <w:pPr>
        <w:widowControl w:val="0"/>
        <w:numPr>
          <w:ilvl w:val="0"/>
          <w:numId w:val="388"/>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Л. Шитте. Этюды</w:t>
      </w:r>
    </w:p>
    <w:p w:rsidR="006C52B6" w:rsidRPr="006C52B6" w:rsidRDefault="006C52B6" w:rsidP="006C52B6">
      <w:pPr>
        <w:widowControl w:val="0"/>
        <w:numPr>
          <w:ilvl w:val="0"/>
          <w:numId w:val="388"/>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И. Брамс «Колыбельная»</w:t>
      </w:r>
    </w:p>
    <w:p w:rsidR="006C52B6" w:rsidRPr="006C52B6" w:rsidRDefault="006C52B6" w:rsidP="006C52B6">
      <w:pPr>
        <w:widowControl w:val="0"/>
        <w:numPr>
          <w:ilvl w:val="0"/>
          <w:numId w:val="388"/>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Н. Кореневская «Дождик»</w:t>
      </w:r>
    </w:p>
    <w:p w:rsidR="006C52B6" w:rsidRPr="006C52B6" w:rsidRDefault="006C52B6" w:rsidP="006C52B6">
      <w:pPr>
        <w:widowControl w:val="0"/>
        <w:numPr>
          <w:ilvl w:val="0"/>
          <w:numId w:val="388"/>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Арм. нар. танец «Кочари»</w:t>
      </w:r>
    </w:p>
    <w:p w:rsidR="006C52B6" w:rsidRPr="006C52B6" w:rsidRDefault="006C52B6" w:rsidP="006C52B6">
      <w:pPr>
        <w:widowControl w:val="0"/>
        <w:numPr>
          <w:ilvl w:val="0"/>
          <w:numId w:val="388"/>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Беркович «Этюд на тему Паганини»</w:t>
      </w:r>
    </w:p>
    <w:p w:rsidR="006C52B6" w:rsidRPr="006C52B6" w:rsidRDefault="006C52B6" w:rsidP="006C52B6">
      <w:pPr>
        <w:widowControl w:val="0"/>
        <w:numPr>
          <w:ilvl w:val="0"/>
          <w:numId w:val="388"/>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А. Жилинский «Веселые ребята» </w:t>
      </w:r>
    </w:p>
    <w:p w:rsidR="006C52B6" w:rsidRPr="006C52B6" w:rsidRDefault="006C52B6" w:rsidP="006C52B6">
      <w:pPr>
        <w:widowControl w:val="0"/>
        <w:numPr>
          <w:ilvl w:val="0"/>
          <w:numId w:val="388"/>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Русская нар. песня «Тонкая рябина» (в 4 руки, в разных тональностях)</w:t>
      </w:r>
    </w:p>
    <w:p w:rsidR="006C52B6" w:rsidRPr="006C52B6" w:rsidRDefault="006C52B6" w:rsidP="006C52B6">
      <w:pPr>
        <w:widowControl w:val="0"/>
        <w:numPr>
          <w:ilvl w:val="0"/>
          <w:numId w:val="388"/>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 Рубинштейн «Мелодия» (в 4 руки)</w:t>
      </w:r>
    </w:p>
    <w:p w:rsidR="006C52B6" w:rsidRPr="006C52B6" w:rsidRDefault="006C52B6" w:rsidP="006C52B6">
      <w:pPr>
        <w:widowControl w:val="0"/>
        <w:numPr>
          <w:ilvl w:val="0"/>
          <w:numId w:val="388"/>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А. Боловленков «Радужные острова» </w:t>
      </w:r>
    </w:p>
    <w:p w:rsidR="006C52B6" w:rsidRPr="006C52B6" w:rsidRDefault="006C52B6" w:rsidP="006C52B6">
      <w:pPr>
        <w:widowControl w:val="0"/>
        <w:numPr>
          <w:ilvl w:val="0"/>
          <w:numId w:val="388"/>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А. Гречанинов «В разлуке» </w:t>
      </w:r>
    </w:p>
    <w:p w:rsidR="006C52B6" w:rsidRPr="006C52B6" w:rsidRDefault="006C52B6" w:rsidP="006C52B6">
      <w:pPr>
        <w:widowControl w:val="0"/>
        <w:numPr>
          <w:ilvl w:val="0"/>
          <w:numId w:val="388"/>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 Ребиков «Аннушка»</w:t>
      </w:r>
    </w:p>
    <w:p w:rsidR="006C52B6" w:rsidRPr="006C52B6" w:rsidRDefault="006C52B6" w:rsidP="006C52B6">
      <w:pPr>
        <w:widowControl w:val="0"/>
        <w:numPr>
          <w:ilvl w:val="0"/>
          <w:numId w:val="388"/>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Г. Гладков «Песенка Львенка и Черепахи»</w:t>
      </w:r>
    </w:p>
    <w:p w:rsidR="006C52B6" w:rsidRPr="006C52B6" w:rsidRDefault="006C52B6" w:rsidP="006C52B6">
      <w:pPr>
        <w:widowControl w:val="0"/>
        <w:numPr>
          <w:ilvl w:val="0"/>
          <w:numId w:val="388"/>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 Шаинский «Чунга – Чанга», «Песенка про кузнечика» (игра в разных тональностях)</w:t>
      </w:r>
    </w:p>
    <w:p w:rsidR="006C52B6" w:rsidRPr="006C52B6" w:rsidRDefault="006C52B6" w:rsidP="006C52B6">
      <w:pPr>
        <w:widowControl w:val="0"/>
        <w:numPr>
          <w:ilvl w:val="0"/>
          <w:numId w:val="388"/>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Старинный танец «Контр данс»</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lastRenderedPageBreak/>
        <w:t>4 год обучения (6 класс)</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4-5 этюдов,</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2-3 пьесы,</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1-2 ансамбля,</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продолжение формирования навыков чтения с листа,</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гаммы Си мажор, си минор, Фа мажор, фа минор, аккорды и арпеджио к ним.</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Примерные репертуарные списки</w:t>
      </w:r>
    </w:p>
    <w:p w:rsidR="006C52B6" w:rsidRPr="006C52B6" w:rsidRDefault="006C52B6" w:rsidP="006C52B6">
      <w:pPr>
        <w:widowControl w:val="0"/>
        <w:numPr>
          <w:ilvl w:val="0"/>
          <w:numId w:val="390"/>
        </w:numPr>
        <w:autoSpaceDE w:val="0"/>
        <w:autoSpaceDN w:val="0"/>
        <w:adjustRightInd w:val="0"/>
        <w:spacing w:after="0" w:line="240" w:lineRule="auto"/>
        <w:rPr>
          <w:rFonts w:ascii="Times New Roman" w:eastAsia="Helvetica" w:hAnsi="Times New Roman" w:cs="Times New Roman"/>
          <w:color w:val="000000"/>
          <w:sz w:val="24"/>
          <w:szCs w:val="24"/>
          <w:lang w:eastAsia="ru-RU"/>
        </w:rPr>
      </w:pPr>
      <w:r w:rsidRPr="006C52B6">
        <w:rPr>
          <w:rFonts w:ascii="Times New Roman" w:eastAsia="Helvetica" w:hAnsi="Times New Roman" w:cs="Times New Roman"/>
          <w:color w:val="000000"/>
          <w:sz w:val="24"/>
          <w:szCs w:val="24"/>
          <w:lang w:eastAsia="ru-RU"/>
        </w:rPr>
        <w:t>(в соответствии с данным списком педагогом могут быть включены в репертуарный план учащегося произведения аналогичного уровня сложности)</w:t>
      </w:r>
    </w:p>
    <w:p w:rsidR="006C52B6" w:rsidRPr="006C52B6" w:rsidRDefault="006C52B6" w:rsidP="006C52B6">
      <w:pPr>
        <w:widowControl w:val="0"/>
        <w:numPr>
          <w:ilvl w:val="0"/>
          <w:numId w:val="389"/>
        </w:num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t xml:space="preserve">С. Джоплин «Артист эстрады» </w:t>
      </w:r>
    </w:p>
    <w:p w:rsidR="006C52B6" w:rsidRPr="006C52B6" w:rsidRDefault="006C52B6" w:rsidP="006C52B6">
      <w:pPr>
        <w:widowControl w:val="0"/>
        <w:numPr>
          <w:ilvl w:val="0"/>
          <w:numId w:val="389"/>
        </w:num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t xml:space="preserve">Е. Крылатов «Колыбельная медведицы» </w:t>
      </w:r>
    </w:p>
    <w:p w:rsidR="006C52B6" w:rsidRPr="006C52B6" w:rsidRDefault="006C52B6" w:rsidP="006C52B6">
      <w:pPr>
        <w:widowControl w:val="0"/>
        <w:numPr>
          <w:ilvl w:val="0"/>
          <w:numId w:val="389"/>
        </w:num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t>И. Николаев «Маленькая страна»</w:t>
      </w:r>
    </w:p>
    <w:p w:rsidR="006C52B6" w:rsidRPr="006C52B6" w:rsidRDefault="006C52B6" w:rsidP="006C52B6">
      <w:pPr>
        <w:widowControl w:val="0"/>
        <w:numPr>
          <w:ilvl w:val="0"/>
          <w:numId w:val="389"/>
        </w:num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t xml:space="preserve">В. Лессер «Выходной день» </w:t>
      </w:r>
    </w:p>
    <w:p w:rsidR="006C52B6" w:rsidRPr="006C52B6" w:rsidRDefault="006C52B6" w:rsidP="006C52B6">
      <w:pPr>
        <w:widowControl w:val="0"/>
        <w:numPr>
          <w:ilvl w:val="0"/>
          <w:numId w:val="389"/>
        </w:num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t xml:space="preserve">Р. Лехтинен «Летка – енька» </w:t>
      </w:r>
    </w:p>
    <w:p w:rsidR="006C52B6" w:rsidRPr="006C52B6" w:rsidRDefault="006C52B6" w:rsidP="006C52B6">
      <w:pPr>
        <w:widowControl w:val="0"/>
        <w:numPr>
          <w:ilvl w:val="0"/>
          <w:numId w:val="389"/>
        </w:num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t xml:space="preserve">В. Шаинский «Снежинки» </w:t>
      </w:r>
    </w:p>
    <w:p w:rsidR="006C52B6" w:rsidRPr="006C52B6" w:rsidRDefault="006C52B6" w:rsidP="006C52B6">
      <w:pPr>
        <w:widowControl w:val="0"/>
        <w:numPr>
          <w:ilvl w:val="0"/>
          <w:numId w:val="389"/>
        </w:num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t xml:space="preserve">Л. Моцарт «Менуэт» </w:t>
      </w:r>
    </w:p>
    <w:p w:rsidR="006C52B6" w:rsidRPr="006C52B6" w:rsidRDefault="006C52B6" w:rsidP="006C52B6">
      <w:pPr>
        <w:widowControl w:val="0"/>
        <w:numPr>
          <w:ilvl w:val="0"/>
          <w:numId w:val="38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И.С.Бах «Менуэт»</w:t>
      </w:r>
    </w:p>
    <w:p w:rsidR="006C52B6" w:rsidRPr="006C52B6" w:rsidRDefault="006C52B6" w:rsidP="006C52B6">
      <w:pPr>
        <w:widowControl w:val="0"/>
        <w:numPr>
          <w:ilvl w:val="0"/>
          <w:numId w:val="38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А. Гречининов «Мазурка» </w:t>
      </w:r>
    </w:p>
    <w:p w:rsidR="006C52B6" w:rsidRPr="006C52B6" w:rsidRDefault="006C52B6" w:rsidP="006C52B6">
      <w:pPr>
        <w:widowControl w:val="0"/>
        <w:numPr>
          <w:ilvl w:val="0"/>
          <w:numId w:val="38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Дж. Шеринг «Колыбельная»</w:t>
      </w:r>
    </w:p>
    <w:p w:rsidR="006C52B6" w:rsidRPr="006C52B6" w:rsidRDefault="006C52B6" w:rsidP="006C52B6">
      <w:pPr>
        <w:widowControl w:val="0"/>
        <w:numPr>
          <w:ilvl w:val="0"/>
          <w:numId w:val="38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 Петерсон «Матросский танец»</w:t>
      </w:r>
    </w:p>
    <w:p w:rsidR="006C52B6" w:rsidRPr="006C52B6" w:rsidRDefault="006C52B6" w:rsidP="006C52B6">
      <w:pPr>
        <w:widowControl w:val="0"/>
        <w:numPr>
          <w:ilvl w:val="0"/>
          <w:numId w:val="38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Дж. Лейтон «После процания» </w:t>
      </w:r>
    </w:p>
    <w:p w:rsidR="006C52B6" w:rsidRPr="006C52B6" w:rsidRDefault="006C52B6" w:rsidP="006C52B6">
      <w:pPr>
        <w:widowControl w:val="0"/>
        <w:numPr>
          <w:ilvl w:val="0"/>
          <w:numId w:val="389"/>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 Лешгорн «Этюды. Соч. 65»</w:t>
      </w:r>
    </w:p>
    <w:p w:rsidR="006C52B6" w:rsidRPr="006C52B6" w:rsidRDefault="006C52B6" w:rsidP="006C52B6">
      <w:pPr>
        <w:widowControl w:val="0"/>
        <w:numPr>
          <w:ilvl w:val="0"/>
          <w:numId w:val="389"/>
        </w:numPr>
        <w:autoSpaceDE w:val="0"/>
        <w:autoSpaceDN w:val="0"/>
        <w:adjustRightInd w:val="0"/>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 Лемуан «Этюды. Соч. 37»</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bCs/>
          <w:sz w:val="24"/>
          <w:szCs w:val="24"/>
          <w:u w:val="single"/>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5 год обучения (7 класс)</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Годовые требования:</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4-5 этюдов,</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2-4 разнохарактерные пьесы,</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1-2 ансамбля или аккомпанемента,</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чтение с листа,</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игра мелодий с аккомпанементом по цифровке. </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Примерные репертуарные списки</w:t>
      </w:r>
    </w:p>
    <w:p w:rsidR="006C52B6" w:rsidRPr="006C52B6" w:rsidRDefault="006C52B6" w:rsidP="006C52B6">
      <w:pPr>
        <w:widowControl w:val="0"/>
        <w:numPr>
          <w:ilvl w:val="0"/>
          <w:numId w:val="390"/>
        </w:numPr>
        <w:autoSpaceDE w:val="0"/>
        <w:autoSpaceDN w:val="0"/>
        <w:adjustRightInd w:val="0"/>
        <w:spacing w:after="0" w:line="240" w:lineRule="auto"/>
        <w:rPr>
          <w:rFonts w:ascii="Times New Roman" w:eastAsia="Helvetica" w:hAnsi="Times New Roman" w:cs="Times New Roman"/>
          <w:color w:val="000000"/>
          <w:sz w:val="24"/>
          <w:szCs w:val="24"/>
          <w:lang w:eastAsia="ru-RU"/>
        </w:rPr>
      </w:pPr>
      <w:r w:rsidRPr="006C52B6">
        <w:rPr>
          <w:rFonts w:ascii="Times New Roman" w:eastAsia="Helvetica" w:hAnsi="Times New Roman" w:cs="Times New Roman"/>
          <w:color w:val="000000"/>
          <w:sz w:val="24"/>
          <w:szCs w:val="24"/>
          <w:lang w:eastAsia="ru-RU"/>
        </w:rPr>
        <w:t>(в соответствии с данным списком педагогом могут быть включены в репертуарный план учащегося произведения аналогичного уровня сложности)</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iCs/>
          <w:sz w:val="24"/>
          <w:szCs w:val="24"/>
          <w:lang w:eastAsia="ru-RU"/>
        </w:rPr>
      </w:pPr>
      <w:r w:rsidRPr="006C52B6">
        <w:rPr>
          <w:rFonts w:ascii="Times New Roman" w:eastAsia="Times New Roman" w:hAnsi="Times New Roman" w:cs="Times New Roman"/>
          <w:b/>
          <w:iCs/>
          <w:sz w:val="24"/>
          <w:szCs w:val="24"/>
          <w:lang w:eastAsia="ru-RU"/>
        </w:rPr>
        <w:t>Этюды</w:t>
      </w:r>
    </w:p>
    <w:p w:rsidR="006C52B6" w:rsidRPr="006C52B6" w:rsidRDefault="006C52B6" w:rsidP="006C52B6">
      <w:pPr>
        <w:widowControl w:val="0"/>
        <w:numPr>
          <w:ilvl w:val="0"/>
          <w:numId w:val="39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Беренс Г. Соч.100№4</w:t>
      </w:r>
    </w:p>
    <w:p w:rsidR="006C52B6" w:rsidRPr="006C52B6" w:rsidRDefault="006C52B6" w:rsidP="006C52B6">
      <w:pPr>
        <w:widowControl w:val="0"/>
        <w:numPr>
          <w:ilvl w:val="0"/>
          <w:numId w:val="39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Лемуан А. Соч. 37 №№ 20,23,35,39</w:t>
      </w:r>
    </w:p>
    <w:p w:rsidR="006C52B6" w:rsidRPr="006C52B6" w:rsidRDefault="006C52B6" w:rsidP="006C52B6">
      <w:pPr>
        <w:widowControl w:val="0"/>
        <w:numPr>
          <w:ilvl w:val="0"/>
          <w:numId w:val="39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Лешгорн А. Соч. 65, 2 тетрадь (по выбору)</w:t>
      </w:r>
    </w:p>
    <w:p w:rsidR="006C52B6" w:rsidRPr="006C52B6" w:rsidRDefault="006C52B6" w:rsidP="006C52B6">
      <w:pPr>
        <w:widowControl w:val="0"/>
        <w:numPr>
          <w:ilvl w:val="0"/>
          <w:numId w:val="39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Черни-Гермер 1 тетрадь: №№ 30,32,34-36,38,42,43</w:t>
      </w:r>
    </w:p>
    <w:p w:rsidR="006C52B6" w:rsidRPr="006C52B6" w:rsidRDefault="006C52B6" w:rsidP="006C52B6">
      <w:pPr>
        <w:widowControl w:val="0"/>
        <w:numPr>
          <w:ilvl w:val="0"/>
          <w:numId w:val="39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Шитте Л. Соч. 68 №№ 2,3,6,9</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iCs/>
          <w:sz w:val="24"/>
          <w:szCs w:val="24"/>
          <w:lang w:eastAsia="ru-RU"/>
        </w:rPr>
      </w:pPr>
      <w:r w:rsidRPr="006C52B6">
        <w:rPr>
          <w:rFonts w:ascii="Times New Roman" w:eastAsia="Times New Roman" w:hAnsi="Times New Roman" w:cs="Times New Roman"/>
          <w:b/>
          <w:iCs/>
          <w:sz w:val="24"/>
          <w:szCs w:val="24"/>
          <w:lang w:eastAsia="ru-RU"/>
        </w:rPr>
        <w:t>Пьесы</w:t>
      </w:r>
    </w:p>
    <w:p w:rsidR="006C52B6" w:rsidRPr="006C52B6" w:rsidRDefault="006C52B6" w:rsidP="006C52B6">
      <w:pPr>
        <w:widowControl w:val="0"/>
        <w:numPr>
          <w:ilvl w:val="0"/>
          <w:numId w:val="391"/>
        </w:numPr>
        <w:autoSpaceDE w:val="0"/>
        <w:autoSpaceDN w:val="0"/>
        <w:adjustRightInd w:val="0"/>
        <w:spacing w:after="0" w:line="240" w:lineRule="auto"/>
        <w:jc w:val="both"/>
        <w:rPr>
          <w:rFonts w:ascii="Times New Roman" w:eastAsia="Geeza Pro"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Ю. Варум «Городок»</w:t>
      </w:r>
    </w:p>
    <w:p w:rsidR="006C52B6" w:rsidRPr="006C52B6" w:rsidRDefault="006C52B6" w:rsidP="006C52B6">
      <w:pPr>
        <w:widowControl w:val="0"/>
        <w:numPr>
          <w:ilvl w:val="0"/>
          <w:numId w:val="391"/>
        </w:numPr>
        <w:autoSpaceDE w:val="0"/>
        <w:autoSpaceDN w:val="0"/>
        <w:adjustRightInd w:val="0"/>
        <w:spacing w:after="0" w:line="240" w:lineRule="auto"/>
        <w:jc w:val="both"/>
        <w:rPr>
          <w:rFonts w:ascii="Times New Roman" w:eastAsia="Geeza Pro"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М. Легран «Мелодия из к/ф «Шербурские зонтики»»</w:t>
      </w:r>
    </w:p>
    <w:p w:rsidR="006C52B6" w:rsidRPr="006C52B6" w:rsidRDefault="006C52B6" w:rsidP="006C52B6">
      <w:pPr>
        <w:widowControl w:val="0"/>
        <w:numPr>
          <w:ilvl w:val="0"/>
          <w:numId w:val="391"/>
        </w:numPr>
        <w:autoSpaceDE w:val="0"/>
        <w:autoSpaceDN w:val="0"/>
        <w:adjustRightInd w:val="0"/>
        <w:spacing w:after="0" w:line="240" w:lineRule="auto"/>
        <w:jc w:val="both"/>
        <w:rPr>
          <w:rFonts w:ascii="Times New Roman" w:eastAsia="Geeza Pro"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Е. Дога «Вальс из к/ф «Мой ласковый нежный зверь»»</w:t>
      </w:r>
    </w:p>
    <w:p w:rsidR="006C52B6" w:rsidRPr="006C52B6" w:rsidRDefault="006C52B6" w:rsidP="006C52B6">
      <w:pPr>
        <w:widowControl w:val="0"/>
        <w:numPr>
          <w:ilvl w:val="0"/>
          <w:numId w:val="391"/>
        </w:numPr>
        <w:autoSpaceDE w:val="0"/>
        <w:autoSpaceDN w:val="0"/>
        <w:adjustRightInd w:val="0"/>
        <w:spacing w:after="0" w:line="240" w:lineRule="auto"/>
        <w:jc w:val="both"/>
        <w:rPr>
          <w:rFonts w:ascii="Times New Roman" w:eastAsia="Geeza Pro"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И. Корнелюк «Город, которого нет»</w:t>
      </w:r>
    </w:p>
    <w:p w:rsidR="006C52B6" w:rsidRPr="006C52B6" w:rsidRDefault="006C52B6" w:rsidP="006C52B6">
      <w:pPr>
        <w:widowControl w:val="0"/>
        <w:numPr>
          <w:ilvl w:val="0"/>
          <w:numId w:val="391"/>
        </w:numPr>
        <w:autoSpaceDE w:val="0"/>
        <w:autoSpaceDN w:val="0"/>
        <w:adjustRightInd w:val="0"/>
        <w:spacing w:after="0" w:line="240" w:lineRule="auto"/>
        <w:jc w:val="both"/>
        <w:rPr>
          <w:rFonts w:ascii="Times New Roman" w:eastAsia="Geeza Pro"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В. Соловьев-Седой «Подмосковные вечера»</w:t>
      </w:r>
    </w:p>
    <w:p w:rsidR="006C52B6" w:rsidRPr="006C52B6" w:rsidRDefault="006C52B6" w:rsidP="006C52B6">
      <w:pPr>
        <w:widowControl w:val="0"/>
        <w:numPr>
          <w:ilvl w:val="0"/>
          <w:numId w:val="391"/>
        </w:numPr>
        <w:autoSpaceDE w:val="0"/>
        <w:autoSpaceDN w:val="0"/>
        <w:adjustRightInd w:val="0"/>
        <w:spacing w:after="0" w:line="240" w:lineRule="auto"/>
        <w:jc w:val="both"/>
        <w:rPr>
          <w:rFonts w:ascii="Times New Roman" w:eastAsia="Geeza Pro"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 xml:space="preserve">В. Моцарт «Симфония №40 (облегченное переложение)» </w:t>
      </w:r>
    </w:p>
    <w:p w:rsidR="006C52B6" w:rsidRPr="006C52B6" w:rsidRDefault="006C52B6" w:rsidP="006C52B6">
      <w:pPr>
        <w:widowControl w:val="0"/>
        <w:numPr>
          <w:ilvl w:val="0"/>
          <w:numId w:val="391"/>
        </w:numPr>
        <w:autoSpaceDE w:val="0"/>
        <w:autoSpaceDN w:val="0"/>
        <w:adjustRightInd w:val="0"/>
        <w:spacing w:after="0" w:line="240" w:lineRule="auto"/>
        <w:jc w:val="both"/>
        <w:rPr>
          <w:rFonts w:ascii="Times New Roman" w:eastAsia="Geeza Pro"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lastRenderedPageBreak/>
        <w:t xml:space="preserve">К. Франсуа и Ж. Рево «Мой путь» </w:t>
      </w:r>
    </w:p>
    <w:p w:rsidR="006C52B6" w:rsidRPr="006C52B6" w:rsidRDefault="006C52B6" w:rsidP="006C52B6">
      <w:pPr>
        <w:widowControl w:val="0"/>
        <w:numPr>
          <w:ilvl w:val="0"/>
          <w:numId w:val="391"/>
        </w:numPr>
        <w:autoSpaceDE w:val="0"/>
        <w:autoSpaceDN w:val="0"/>
        <w:adjustRightInd w:val="0"/>
        <w:spacing w:after="0" w:line="240" w:lineRule="auto"/>
        <w:jc w:val="both"/>
        <w:rPr>
          <w:rFonts w:ascii="Times New Roman" w:eastAsia="Geeza Pro"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 xml:space="preserve">Б. Кемпферт «Путники в ночи» </w:t>
      </w:r>
    </w:p>
    <w:p w:rsidR="006C52B6" w:rsidRPr="006C52B6" w:rsidRDefault="006C52B6" w:rsidP="006C52B6">
      <w:pPr>
        <w:widowControl w:val="0"/>
        <w:numPr>
          <w:ilvl w:val="0"/>
          <w:numId w:val="391"/>
        </w:numPr>
        <w:autoSpaceDE w:val="0"/>
        <w:autoSpaceDN w:val="0"/>
        <w:adjustRightInd w:val="0"/>
        <w:spacing w:after="0" w:line="240" w:lineRule="auto"/>
        <w:jc w:val="both"/>
        <w:rPr>
          <w:rFonts w:ascii="Times New Roman" w:eastAsia="Geeza Pro"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В. Андерсон «Счастливого Нового года»</w:t>
      </w:r>
    </w:p>
    <w:p w:rsidR="006C52B6" w:rsidRPr="006C52B6" w:rsidRDefault="006C52B6" w:rsidP="006C52B6">
      <w:pPr>
        <w:widowControl w:val="0"/>
        <w:numPr>
          <w:ilvl w:val="0"/>
          <w:numId w:val="391"/>
        </w:numPr>
        <w:autoSpaceDE w:val="0"/>
        <w:autoSpaceDN w:val="0"/>
        <w:adjustRightInd w:val="0"/>
        <w:spacing w:after="0" w:line="240" w:lineRule="auto"/>
        <w:jc w:val="both"/>
        <w:rPr>
          <w:rFonts w:ascii="Times New Roman" w:eastAsia="Geeza Pro"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И. Штраус «Вальс из оперетты «Летучая мышь»»</w:t>
      </w:r>
    </w:p>
    <w:p w:rsidR="006C52B6" w:rsidRPr="006C52B6" w:rsidRDefault="006C52B6" w:rsidP="006C52B6">
      <w:pPr>
        <w:widowControl w:val="0"/>
        <w:numPr>
          <w:ilvl w:val="0"/>
          <w:numId w:val="391"/>
        </w:numPr>
        <w:autoSpaceDE w:val="0"/>
        <w:autoSpaceDN w:val="0"/>
        <w:adjustRightInd w:val="0"/>
        <w:spacing w:after="0" w:line="240" w:lineRule="auto"/>
        <w:jc w:val="both"/>
        <w:rPr>
          <w:rFonts w:ascii="Times New Roman" w:eastAsia="Geeza Pro"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 xml:space="preserve">В.А. Моцарт «Турецкий марш»  </w:t>
      </w:r>
    </w:p>
    <w:p w:rsidR="006C52B6" w:rsidRPr="006C52B6" w:rsidRDefault="006C52B6" w:rsidP="006C52B6">
      <w:pPr>
        <w:widowControl w:val="0"/>
        <w:numPr>
          <w:ilvl w:val="0"/>
          <w:numId w:val="391"/>
        </w:numPr>
        <w:autoSpaceDE w:val="0"/>
        <w:autoSpaceDN w:val="0"/>
        <w:adjustRightInd w:val="0"/>
        <w:spacing w:after="0" w:line="240" w:lineRule="auto"/>
        <w:jc w:val="both"/>
        <w:rPr>
          <w:rFonts w:ascii="Times New Roman" w:eastAsia="Geeza Pro"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Л. Делиб «Вальс из балета «Каппелия»»</w:t>
      </w:r>
    </w:p>
    <w:p w:rsidR="006C52B6" w:rsidRPr="006C52B6" w:rsidRDefault="006C52B6" w:rsidP="006C52B6">
      <w:pPr>
        <w:widowControl w:val="0"/>
        <w:numPr>
          <w:ilvl w:val="0"/>
          <w:numId w:val="391"/>
        </w:numPr>
        <w:autoSpaceDE w:val="0"/>
        <w:autoSpaceDN w:val="0"/>
        <w:adjustRightInd w:val="0"/>
        <w:spacing w:after="0" w:line="240" w:lineRule="auto"/>
        <w:jc w:val="both"/>
        <w:rPr>
          <w:rFonts w:ascii="Times New Roman" w:eastAsia="Geeza Pro"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Е.Дога «Вальс из к/ф «Мой ласковый и нежный зверь»»</w:t>
      </w:r>
    </w:p>
    <w:p w:rsidR="006C52B6" w:rsidRPr="006C52B6" w:rsidRDefault="006C52B6" w:rsidP="006C52B6">
      <w:pPr>
        <w:widowControl w:val="0"/>
        <w:numPr>
          <w:ilvl w:val="0"/>
          <w:numId w:val="391"/>
        </w:numPr>
        <w:autoSpaceDE w:val="0"/>
        <w:autoSpaceDN w:val="0"/>
        <w:adjustRightInd w:val="0"/>
        <w:spacing w:after="0" w:line="240" w:lineRule="auto"/>
        <w:jc w:val="both"/>
        <w:rPr>
          <w:rFonts w:ascii="Times New Roman" w:eastAsia="Geeza Pro"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Манчини «Лунная река»</w:t>
      </w:r>
    </w:p>
    <w:p w:rsidR="006C52B6" w:rsidRPr="006C52B6" w:rsidRDefault="006C52B6" w:rsidP="006C52B6">
      <w:pPr>
        <w:widowControl w:val="0"/>
        <w:numPr>
          <w:ilvl w:val="0"/>
          <w:numId w:val="391"/>
        </w:numPr>
        <w:autoSpaceDE w:val="0"/>
        <w:autoSpaceDN w:val="0"/>
        <w:adjustRightInd w:val="0"/>
        <w:spacing w:after="0" w:line="240" w:lineRule="auto"/>
        <w:jc w:val="both"/>
        <w:rPr>
          <w:rFonts w:ascii="Times New Roman" w:eastAsia="Geeza Pro"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М. Таривердиев «Маленький принц»</w:t>
      </w:r>
    </w:p>
    <w:p w:rsidR="006C52B6" w:rsidRPr="006C52B6" w:rsidRDefault="006C52B6" w:rsidP="006C52B6">
      <w:pPr>
        <w:widowControl w:val="0"/>
        <w:numPr>
          <w:ilvl w:val="0"/>
          <w:numId w:val="391"/>
        </w:numPr>
        <w:autoSpaceDE w:val="0"/>
        <w:autoSpaceDN w:val="0"/>
        <w:adjustRightInd w:val="0"/>
        <w:spacing w:after="0" w:line="240" w:lineRule="auto"/>
        <w:jc w:val="both"/>
        <w:rPr>
          <w:rFonts w:ascii="Times New Roman" w:eastAsia="Geeza Pro"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Фрэнсис Лей «История любви»</w:t>
      </w:r>
    </w:p>
    <w:p w:rsidR="006C52B6" w:rsidRPr="006C52B6" w:rsidRDefault="006C52B6" w:rsidP="006C52B6">
      <w:pPr>
        <w:widowControl w:val="0"/>
        <w:autoSpaceDE w:val="0"/>
        <w:autoSpaceDN w:val="0"/>
        <w:adjustRightInd w:val="0"/>
        <w:spacing w:after="0"/>
        <w:jc w:val="both"/>
        <w:rPr>
          <w:rFonts w:ascii="Times New Roman" w:eastAsia="Geeza Pro" w:hAnsi="Times New Roman" w:cs="Times New Roman"/>
          <w:b/>
          <w:color w:val="000000"/>
          <w:sz w:val="24"/>
          <w:szCs w:val="24"/>
          <w:lang w:eastAsia="ru-RU"/>
        </w:rPr>
      </w:pPr>
      <w:r w:rsidRPr="006C52B6">
        <w:rPr>
          <w:rFonts w:ascii="Times New Roman" w:eastAsia="Geeza Pro" w:hAnsi="Times New Roman" w:cs="Times New Roman"/>
          <w:b/>
          <w:color w:val="000000"/>
          <w:sz w:val="24"/>
          <w:szCs w:val="24"/>
          <w:lang w:eastAsia="ru-RU"/>
        </w:rPr>
        <w:t xml:space="preserve">Игры мелодий с цифровкой </w:t>
      </w:r>
    </w:p>
    <w:p w:rsidR="006C52B6" w:rsidRPr="006C52B6" w:rsidRDefault="006C52B6" w:rsidP="006C52B6">
      <w:pPr>
        <w:widowControl w:val="0"/>
        <w:numPr>
          <w:ilvl w:val="0"/>
          <w:numId w:val="392"/>
        </w:numPr>
        <w:autoSpaceDE w:val="0"/>
        <w:autoSpaceDN w:val="0"/>
        <w:adjustRightInd w:val="0"/>
        <w:spacing w:after="0" w:line="240" w:lineRule="auto"/>
        <w:jc w:val="both"/>
        <w:rPr>
          <w:rFonts w:ascii="Times New Roman" w:eastAsia="Geeza Pro" w:hAnsi="Times New Roman" w:cs="Times New Roman"/>
          <w:color w:val="000000"/>
          <w:sz w:val="24"/>
          <w:szCs w:val="24"/>
          <w:lang w:eastAsia="ru-RU"/>
        </w:rPr>
      </w:pPr>
      <w:r w:rsidRPr="006C52B6">
        <w:rPr>
          <w:rFonts w:ascii="Times New Roman" w:eastAsia="Geeza Pro" w:hAnsi="Times New Roman" w:cs="Times New Roman"/>
          <w:color w:val="000000"/>
          <w:sz w:val="24"/>
          <w:szCs w:val="24"/>
          <w:lang w:eastAsia="ru-RU"/>
        </w:rPr>
        <w:t>В. Соловьев-Седой «Подмосковные вечера»</w:t>
      </w:r>
    </w:p>
    <w:p w:rsidR="006C52B6" w:rsidRPr="006C52B6" w:rsidRDefault="006C52B6" w:rsidP="006C52B6">
      <w:pPr>
        <w:widowControl w:val="0"/>
        <w:numPr>
          <w:ilvl w:val="0"/>
          <w:numId w:val="39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 Шаинский «Чунга – Чанга»</w:t>
      </w:r>
    </w:p>
    <w:p w:rsidR="006C52B6" w:rsidRPr="006C52B6" w:rsidRDefault="006C52B6" w:rsidP="006C52B6">
      <w:pPr>
        <w:widowControl w:val="0"/>
        <w:numPr>
          <w:ilvl w:val="0"/>
          <w:numId w:val="39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 Спадавеккиа «Добрый жук»</w:t>
      </w:r>
    </w:p>
    <w:p w:rsidR="006C52B6" w:rsidRPr="006C52B6" w:rsidRDefault="006C52B6" w:rsidP="006C52B6">
      <w:pPr>
        <w:widowControl w:val="0"/>
        <w:numPr>
          <w:ilvl w:val="0"/>
          <w:numId w:val="39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К. Листов «В землянке» </w:t>
      </w:r>
    </w:p>
    <w:p w:rsidR="006C52B6" w:rsidRPr="006C52B6" w:rsidRDefault="006C52B6" w:rsidP="006C52B6">
      <w:pPr>
        <w:widowControl w:val="0"/>
        <w:numPr>
          <w:ilvl w:val="0"/>
          <w:numId w:val="39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А. Обухова «Калитка» </w:t>
      </w:r>
    </w:p>
    <w:p w:rsidR="006C52B6" w:rsidRPr="006C52B6" w:rsidRDefault="006C52B6" w:rsidP="006C52B6">
      <w:pPr>
        <w:widowControl w:val="0"/>
        <w:numPr>
          <w:ilvl w:val="0"/>
          <w:numId w:val="39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В. Шаинский «Голубой вагон», «Улыбка» </w:t>
      </w:r>
    </w:p>
    <w:p w:rsidR="006C52B6" w:rsidRPr="006C52B6" w:rsidRDefault="006C52B6" w:rsidP="006C52B6">
      <w:pPr>
        <w:widowControl w:val="0"/>
        <w:numPr>
          <w:ilvl w:val="0"/>
          <w:numId w:val="39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Н. Листов «Я помню вальса звук прелестный» </w:t>
      </w:r>
    </w:p>
    <w:p w:rsidR="006C52B6" w:rsidRPr="006C52B6" w:rsidRDefault="006C52B6" w:rsidP="006C52B6">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6C52B6">
        <w:rPr>
          <w:rFonts w:ascii="Times New Roman" w:eastAsia="Times New Roman" w:hAnsi="Times New Roman" w:cs="Times New Roman"/>
          <w:b/>
          <w:sz w:val="28"/>
          <w:szCs w:val="28"/>
          <w:lang w:eastAsia="ru-RU"/>
        </w:rPr>
        <w:t>III. Требования к уровню подготовки обучающихся</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sz w:val="24"/>
          <w:szCs w:val="24"/>
          <w:lang w:eastAsia="ru-RU"/>
        </w:rPr>
        <w:t>Уровень  подготовки  обучающихся  является  результатом  освоения    программы  учебного  предмета вариативной части  «Фортепиано» и  включает следующие знания, умения, навыки:</w:t>
      </w:r>
    </w:p>
    <w:p w:rsidR="006C52B6" w:rsidRPr="006C52B6" w:rsidRDefault="006C52B6" w:rsidP="006C52B6">
      <w:pPr>
        <w:widowControl w:val="0"/>
        <w:numPr>
          <w:ilvl w:val="0"/>
          <w:numId w:val="38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знание инструментальных и художественных особенностей и возможностей фортепиано;</w:t>
      </w:r>
    </w:p>
    <w:p w:rsidR="006C52B6" w:rsidRPr="006C52B6" w:rsidRDefault="006C52B6" w:rsidP="006C52B6">
      <w:pPr>
        <w:widowControl w:val="0"/>
        <w:numPr>
          <w:ilvl w:val="0"/>
          <w:numId w:val="38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знание в соответствии с программными требованиями музыкальных произведений, написанных для фортепиано зарубежными и отечественными композиторами;</w:t>
      </w:r>
    </w:p>
    <w:p w:rsidR="006C52B6" w:rsidRPr="006C52B6" w:rsidRDefault="006C52B6" w:rsidP="006C52B6">
      <w:pPr>
        <w:widowControl w:val="0"/>
        <w:numPr>
          <w:ilvl w:val="0"/>
          <w:numId w:val="38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владение основными видами фортепианной техники, использование художественно оправданных технических приемов, позволяющих создавать художественный образ, соответствующий авторскому замыслу;</w:t>
      </w:r>
    </w:p>
    <w:p w:rsidR="006C52B6" w:rsidRPr="006C52B6" w:rsidRDefault="006C52B6" w:rsidP="006C52B6">
      <w:pPr>
        <w:widowControl w:val="0"/>
        <w:numPr>
          <w:ilvl w:val="0"/>
          <w:numId w:val="38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знания музыкальной терминологии;</w:t>
      </w:r>
    </w:p>
    <w:p w:rsidR="006C52B6" w:rsidRPr="006C52B6" w:rsidRDefault="006C52B6" w:rsidP="006C52B6">
      <w:pPr>
        <w:widowControl w:val="0"/>
        <w:numPr>
          <w:ilvl w:val="0"/>
          <w:numId w:val="38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умения технически грамотно исполнять произведения разной степени трудности на фортепиано;</w:t>
      </w:r>
    </w:p>
    <w:p w:rsidR="006C52B6" w:rsidRPr="006C52B6" w:rsidRDefault="006C52B6" w:rsidP="006C52B6">
      <w:pPr>
        <w:widowControl w:val="0"/>
        <w:numPr>
          <w:ilvl w:val="0"/>
          <w:numId w:val="38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умения самостоятельного разбора и разучивания на фортепиано несложного музыкального произведения;</w:t>
      </w:r>
    </w:p>
    <w:p w:rsidR="006C52B6" w:rsidRPr="006C52B6" w:rsidRDefault="006C52B6" w:rsidP="006C52B6">
      <w:pPr>
        <w:widowControl w:val="0"/>
        <w:numPr>
          <w:ilvl w:val="0"/>
          <w:numId w:val="38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умения использовать теоретические знания при игре на фортепиано;</w:t>
      </w:r>
    </w:p>
    <w:p w:rsidR="006C52B6" w:rsidRPr="006C52B6" w:rsidRDefault="006C52B6" w:rsidP="006C52B6">
      <w:pPr>
        <w:widowControl w:val="0"/>
        <w:numPr>
          <w:ilvl w:val="0"/>
          <w:numId w:val="38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навыки чтения с листа легкого музыкального текста;</w:t>
      </w:r>
    </w:p>
    <w:p w:rsidR="006C52B6" w:rsidRPr="006C52B6" w:rsidRDefault="006C52B6" w:rsidP="006C52B6">
      <w:pPr>
        <w:widowControl w:val="0"/>
        <w:numPr>
          <w:ilvl w:val="0"/>
          <w:numId w:val="38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навыки (первоначальные) игры в фортепианном ансамбле.</w:t>
      </w:r>
    </w:p>
    <w:p w:rsidR="006C52B6" w:rsidRPr="006C52B6" w:rsidRDefault="006C52B6" w:rsidP="006C52B6">
      <w:pPr>
        <w:widowControl w:val="0"/>
        <w:numPr>
          <w:ilvl w:val="0"/>
          <w:numId w:val="38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первичные навыки в области теоретического анализа исполняемых произведений.</w:t>
      </w:r>
    </w:p>
    <w:p w:rsidR="006C52B6" w:rsidRPr="006C52B6" w:rsidRDefault="006C52B6" w:rsidP="006C52B6">
      <w:pPr>
        <w:widowControl w:val="0"/>
        <w:tabs>
          <w:tab w:val="left" w:pos="1134"/>
        </w:tabs>
        <w:autoSpaceDE w:val="0"/>
        <w:autoSpaceDN w:val="0"/>
        <w:adjustRightInd w:val="0"/>
        <w:spacing w:after="0"/>
        <w:contextualSpacing/>
        <w:jc w:val="both"/>
        <w:rPr>
          <w:rFonts w:ascii="Times New Roman" w:eastAsia="Times New Roman" w:hAnsi="Times New Roman" w:cs="Times New Roman"/>
          <w:sz w:val="24"/>
          <w:szCs w:val="24"/>
          <w:lang w:eastAsia="ru-RU"/>
        </w:rPr>
      </w:pPr>
    </w:p>
    <w:p w:rsidR="006C52B6" w:rsidRPr="006C52B6" w:rsidRDefault="006C52B6" w:rsidP="006C52B6">
      <w:pPr>
        <w:widowControl w:val="0"/>
        <w:tabs>
          <w:tab w:val="left" w:pos="1134"/>
        </w:tabs>
        <w:autoSpaceDE w:val="0"/>
        <w:autoSpaceDN w:val="0"/>
        <w:adjustRightInd w:val="0"/>
        <w:spacing w:after="0"/>
        <w:contextualSpacing/>
        <w:jc w:val="both"/>
        <w:rPr>
          <w:rFonts w:ascii="Times New Roman" w:eastAsia="Times New Roman" w:hAnsi="Times New Roman" w:cs="Times New Roman"/>
          <w:sz w:val="24"/>
          <w:szCs w:val="24"/>
          <w:lang w:eastAsia="ru-RU"/>
        </w:rPr>
      </w:pPr>
    </w:p>
    <w:p w:rsidR="006C52B6" w:rsidRPr="006C52B6" w:rsidRDefault="006C52B6" w:rsidP="006C52B6">
      <w:pPr>
        <w:widowControl w:val="0"/>
        <w:tabs>
          <w:tab w:val="left" w:pos="1134"/>
        </w:tabs>
        <w:autoSpaceDE w:val="0"/>
        <w:autoSpaceDN w:val="0"/>
        <w:adjustRightInd w:val="0"/>
        <w:spacing w:after="0"/>
        <w:contextualSpacing/>
        <w:jc w:val="both"/>
        <w:rPr>
          <w:rFonts w:ascii="Times New Roman" w:eastAsia="Times New Roman" w:hAnsi="Times New Roman" w:cs="Times New Roman"/>
          <w:sz w:val="24"/>
          <w:szCs w:val="24"/>
          <w:lang w:eastAsia="ru-RU"/>
        </w:rPr>
      </w:pPr>
    </w:p>
    <w:p w:rsidR="006C52B6" w:rsidRPr="006C52B6" w:rsidRDefault="006C52B6" w:rsidP="006C52B6">
      <w:pPr>
        <w:widowControl w:val="0"/>
        <w:tabs>
          <w:tab w:val="left" w:pos="1134"/>
        </w:tabs>
        <w:autoSpaceDE w:val="0"/>
        <w:autoSpaceDN w:val="0"/>
        <w:adjustRightInd w:val="0"/>
        <w:spacing w:after="0"/>
        <w:contextualSpacing/>
        <w:jc w:val="both"/>
        <w:rPr>
          <w:rFonts w:ascii="Times New Roman" w:eastAsia="Times New Roman" w:hAnsi="Times New Roman" w:cs="Times New Roman"/>
          <w:sz w:val="24"/>
          <w:szCs w:val="24"/>
          <w:lang w:eastAsia="ru-RU"/>
        </w:rPr>
      </w:pPr>
    </w:p>
    <w:p w:rsidR="006C52B6" w:rsidRPr="006C52B6" w:rsidRDefault="006C52B6" w:rsidP="006C52B6">
      <w:pPr>
        <w:widowControl w:val="0"/>
        <w:tabs>
          <w:tab w:val="left" w:pos="1134"/>
        </w:tabs>
        <w:autoSpaceDE w:val="0"/>
        <w:autoSpaceDN w:val="0"/>
        <w:adjustRightInd w:val="0"/>
        <w:spacing w:after="0"/>
        <w:contextualSpacing/>
        <w:jc w:val="both"/>
        <w:rPr>
          <w:rFonts w:ascii="Times New Roman" w:eastAsia="Times New Roman" w:hAnsi="Times New Roman" w:cs="Times New Roman"/>
          <w:sz w:val="24"/>
          <w:szCs w:val="24"/>
          <w:lang w:eastAsia="ru-RU"/>
        </w:rPr>
      </w:pPr>
    </w:p>
    <w:p w:rsidR="006C52B6" w:rsidRPr="006C52B6" w:rsidRDefault="006C52B6" w:rsidP="006C52B6">
      <w:pPr>
        <w:widowControl w:val="0"/>
        <w:tabs>
          <w:tab w:val="left" w:pos="1134"/>
        </w:tabs>
        <w:autoSpaceDE w:val="0"/>
        <w:autoSpaceDN w:val="0"/>
        <w:adjustRightInd w:val="0"/>
        <w:spacing w:after="0"/>
        <w:contextualSpacing/>
        <w:jc w:val="both"/>
        <w:rPr>
          <w:rFonts w:ascii="Times New Roman" w:eastAsia="Times New Roman" w:hAnsi="Times New Roman" w:cs="Times New Roman"/>
          <w:sz w:val="24"/>
          <w:szCs w:val="24"/>
          <w:lang w:eastAsia="ru-RU"/>
        </w:rPr>
      </w:pPr>
    </w:p>
    <w:p w:rsidR="006C52B6" w:rsidRPr="006C52B6" w:rsidRDefault="006C52B6" w:rsidP="006C52B6">
      <w:pPr>
        <w:widowControl w:val="0"/>
        <w:tabs>
          <w:tab w:val="left" w:pos="1134"/>
        </w:tabs>
        <w:autoSpaceDE w:val="0"/>
        <w:autoSpaceDN w:val="0"/>
        <w:adjustRightInd w:val="0"/>
        <w:spacing w:after="0"/>
        <w:contextualSpacing/>
        <w:jc w:val="both"/>
        <w:rPr>
          <w:rFonts w:ascii="Times New Roman" w:eastAsia="Times New Roman" w:hAnsi="Times New Roman" w:cs="Times New Roman"/>
          <w:sz w:val="24"/>
          <w:szCs w:val="24"/>
          <w:lang w:eastAsia="ru-RU"/>
        </w:rPr>
      </w:pPr>
    </w:p>
    <w:p w:rsidR="006C52B6" w:rsidRPr="006C52B6" w:rsidRDefault="006C52B6" w:rsidP="006C52B6">
      <w:pPr>
        <w:widowControl w:val="0"/>
        <w:tabs>
          <w:tab w:val="left" w:pos="1134"/>
        </w:tabs>
        <w:autoSpaceDE w:val="0"/>
        <w:autoSpaceDN w:val="0"/>
        <w:adjustRightInd w:val="0"/>
        <w:spacing w:after="0"/>
        <w:contextualSpacing/>
        <w:jc w:val="both"/>
        <w:rPr>
          <w:rFonts w:ascii="Times New Roman" w:eastAsia="Times New Roman" w:hAnsi="Times New Roman" w:cs="Times New Roman"/>
          <w:sz w:val="24"/>
          <w:szCs w:val="24"/>
          <w:lang w:eastAsia="ru-RU"/>
        </w:rPr>
      </w:pPr>
    </w:p>
    <w:p w:rsidR="006C52B6" w:rsidRPr="006C52B6" w:rsidRDefault="006C52B6" w:rsidP="006C52B6">
      <w:pPr>
        <w:widowControl w:val="0"/>
        <w:tabs>
          <w:tab w:val="left" w:pos="1134"/>
        </w:tabs>
        <w:autoSpaceDE w:val="0"/>
        <w:autoSpaceDN w:val="0"/>
        <w:adjustRightInd w:val="0"/>
        <w:spacing w:after="0"/>
        <w:contextualSpacing/>
        <w:jc w:val="both"/>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ab/>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jc w:val="center"/>
        <w:rPr>
          <w:rFonts w:ascii="Times New Roman" w:eastAsia="Times New Roman" w:hAnsi="Times New Roman" w:cs="Times New Roman"/>
          <w:b/>
          <w:sz w:val="28"/>
          <w:szCs w:val="28"/>
          <w:lang w:eastAsia="ru-RU"/>
        </w:rPr>
      </w:pPr>
      <w:r w:rsidRPr="006C52B6">
        <w:rPr>
          <w:rFonts w:ascii="Times New Roman" w:eastAsia="Times New Roman" w:hAnsi="Times New Roman" w:cs="Times New Roman"/>
          <w:b/>
          <w:sz w:val="28"/>
          <w:szCs w:val="28"/>
          <w:lang w:eastAsia="ru-RU"/>
        </w:rPr>
        <w:lastRenderedPageBreak/>
        <w:t>IV. Формы и методы контроля, система оценок</w:t>
      </w:r>
    </w:p>
    <w:p w:rsidR="006C52B6" w:rsidRPr="006C52B6" w:rsidRDefault="006C52B6" w:rsidP="006C52B6">
      <w:pPr>
        <w:widowControl w:val="0"/>
        <w:numPr>
          <w:ilvl w:val="0"/>
          <w:numId w:val="195"/>
        </w:numPr>
        <w:autoSpaceDE w:val="0"/>
        <w:autoSpaceDN w:val="0"/>
        <w:adjustRightInd w:val="0"/>
        <w:spacing w:after="0" w:line="240" w:lineRule="auto"/>
        <w:ind w:left="0" w:firstLine="709"/>
        <w:jc w:val="both"/>
        <w:rPr>
          <w:rFonts w:ascii="Times New Roman" w:eastAsia="Times New Roman" w:hAnsi="Times New Roman" w:cs="Times New Roman"/>
          <w:b/>
          <w:color w:val="000000"/>
          <w:sz w:val="24"/>
          <w:szCs w:val="24"/>
          <w:lang w:eastAsia="ru-RU"/>
        </w:rPr>
      </w:pPr>
      <w:r w:rsidRPr="006C52B6">
        <w:rPr>
          <w:rFonts w:ascii="Times New Roman" w:eastAsia="Times New Roman" w:hAnsi="Times New Roman" w:cs="Times New Roman"/>
          <w:b/>
          <w:color w:val="000000"/>
          <w:sz w:val="24"/>
          <w:szCs w:val="24"/>
          <w:lang w:eastAsia="ru-RU"/>
        </w:rPr>
        <w:t>Аттестация: цели, виды, форма, содержание</w:t>
      </w:r>
    </w:p>
    <w:p w:rsidR="006C52B6" w:rsidRPr="006C52B6" w:rsidRDefault="006C52B6" w:rsidP="006C52B6">
      <w:pPr>
        <w:widowControl w:val="0"/>
        <w:autoSpaceDE w:val="0"/>
        <w:autoSpaceDN w:val="0"/>
        <w:adjustRightInd w:val="0"/>
        <w:spacing w:after="0"/>
        <w:contextualSpacing/>
        <w:jc w:val="both"/>
        <w:outlineLvl w:val="0"/>
        <w:rPr>
          <w:rFonts w:ascii="Times New Roman" w:eastAsia="ヒラギノ角ゴ Pro W3" w:hAnsi="Times New Roman" w:cs="Times New Roman"/>
          <w:sz w:val="24"/>
          <w:szCs w:val="24"/>
          <w:lang w:eastAsia="ru-RU"/>
        </w:rPr>
      </w:pPr>
      <w:r w:rsidRPr="006C52B6">
        <w:rPr>
          <w:rFonts w:ascii="Times New Roman" w:eastAsia="Geeza Pro" w:hAnsi="Times New Roman" w:cs="Times New Roman"/>
          <w:sz w:val="24"/>
          <w:szCs w:val="24"/>
          <w:lang w:eastAsia="ru-RU"/>
        </w:rPr>
        <w:t xml:space="preserve">Оценка качества реализации программы </w:t>
      </w:r>
      <w:r w:rsidRPr="006C52B6">
        <w:rPr>
          <w:rFonts w:ascii="Times New Roman" w:eastAsia="Times New Roman" w:hAnsi="Times New Roman" w:cs="Times New Roman"/>
          <w:sz w:val="24"/>
          <w:szCs w:val="24"/>
          <w:lang w:eastAsia="ru-RU"/>
        </w:rPr>
        <w:t xml:space="preserve">вариативной части  </w:t>
      </w:r>
      <w:r w:rsidRPr="006C52B6">
        <w:rPr>
          <w:rFonts w:ascii="Times New Roman" w:eastAsia="Geeza Pro" w:hAnsi="Times New Roman" w:cs="Times New Roman"/>
          <w:sz w:val="24"/>
          <w:szCs w:val="24"/>
          <w:lang w:eastAsia="ru-RU"/>
        </w:rPr>
        <w:t>"Фортепиано" включает в себя текущий контроль успеваемости, промежуточную аттестацию обучающихся.</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u w:val="single"/>
          <w:lang w:eastAsia="ru-RU"/>
        </w:rPr>
        <w:t>Текущий контроль</w:t>
      </w:r>
      <w:r w:rsidRPr="006C52B6">
        <w:rPr>
          <w:rFonts w:ascii="Times New Roman" w:eastAsia="Times New Roman" w:hAnsi="Times New Roman" w:cs="Times New Roman"/>
          <w:sz w:val="24"/>
          <w:szCs w:val="24"/>
          <w:lang w:eastAsia="ru-RU"/>
        </w:rPr>
        <w:t xml:space="preserve"> направлен на поддержание учебной дисциплины,на ответственную подготовку домашнего задания, правильную организацию самостоятельной работы, имеет воспитательные цели, носит стимулирующий характер. Текущий контроль над работой ученика осуществляет преподаватель, отражая в оценках достижения ученика, темпы его продвижения в освоении материала, качество выполнения заданий и т. п. Одной из форм текущего контроля может стать контрольный урок без присутствия комиссии. На основании результатов текущего контроля, а также учитывая публичные выступления на концерте или открытом уроке, выставляется четвертная отметка. Текущая аттестация проводится за счет времени аудиторных занятий на всем протяжении обучения.</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u w:val="single"/>
          <w:lang w:eastAsia="ru-RU"/>
        </w:rPr>
        <w:t>Промежуточная аттестация</w:t>
      </w:r>
      <w:r w:rsidRPr="006C52B6">
        <w:rPr>
          <w:rFonts w:ascii="Times New Roman" w:eastAsia="Times New Roman" w:hAnsi="Times New Roman" w:cs="Times New Roman"/>
          <w:sz w:val="24"/>
          <w:szCs w:val="24"/>
          <w:lang w:eastAsia="ru-RU"/>
        </w:rPr>
        <w:t xml:space="preserve"> проводится в конце учебного года первого года обучения (3 класс) также за счет аудиторного времени. Форма ее проведения - контрольный урок с приглашением комиссии и выставлением оценки. Обязательным условием является методическое обсуждение результатов выступления ученика, оно должно носить аналитический, рекомендательный характер, отмечать успехи и перспективы развития ребенка. Промежуточная аттестация отражает результаты работы ученика за данный период времени, определяет степень успешности развития учащегося на данном этапе обучения. Концертные публичные выступления также могут быть засчитаны как промежуточная аттестация. По итогам проверки успеваемости выставляется оценка с занесением ее в журнал, ведомость, индивидуальный план, дневник учащегося.</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Helvetica" w:hAnsi="Times New Roman" w:cs="Times New Roman"/>
          <w:color w:val="00000A"/>
          <w:sz w:val="24"/>
          <w:szCs w:val="24"/>
          <w:lang w:eastAsia="ar-SA"/>
        </w:rPr>
        <w:t>При текущем контроле и промежуточной аттестации устанавливается десятибалльная система оценок: 2, 3-, 3, 3+, 4-, 4, 4+, 5-, 5, 5+.</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На протяжении всего периода обучения во время занятий в классе, а также на технических зачетах, преподавателем осуществляется проверка навыков чтения с листа нетрудного нотного текста, а также проверка исполнения гамм, аккордов, арпеджио в соответствии с программными требованиями.</w:t>
      </w:r>
    </w:p>
    <w:p w:rsidR="006C52B6" w:rsidRPr="006C52B6" w:rsidRDefault="006C52B6" w:rsidP="006C52B6">
      <w:pPr>
        <w:widowControl w:val="0"/>
        <w:numPr>
          <w:ilvl w:val="0"/>
          <w:numId w:val="195"/>
        </w:numPr>
        <w:autoSpaceDE w:val="0"/>
        <w:autoSpaceDN w:val="0"/>
        <w:adjustRightInd w:val="0"/>
        <w:spacing w:after="0" w:line="240" w:lineRule="auto"/>
        <w:rPr>
          <w:rFonts w:ascii="Times New Roman" w:eastAsia="Times New Roman" w:hAnsi="Times New Roman" w:cs="Helvetica"/>
          <w:b/>
          <w:sz w:val="24"/>
          <w:szCs w:val="24"/>
          <w:lang w:eastAsia="ru-RU"/>
        </w:rPr>
      </w:pPr>
      <w:r w:rsidRPr="006C52B6">
        <w:rPr>
          <w:rFonts w:ascii="Times New Roman" w:eastAsia="Helvetica" w:hAnsi="Times New Roman" w:cs="Helvetica"/>
          <w:b/>
          <w:sz w:val="24"/>
          <w:szCs w:val="24"/>
          <w:lang w:eastAsia="ru-RU"/>
        </w:rPr>
        <w:t>Критерии оценок</w:t>
      </w:r>
    </w:p>
    <w:p w:rsidR="006C52B6" w:rsidRPr="006C52B6" w:rsidRDefault="006C52B6" w:rsidP="006C52B6">
      <w:pPr>
        <w:widowControl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Для аттестации обучающихся создаются фонды оценочных средств, которые включают в себя методы и средства контроля, позволяющие оценить приобретенные знания, умения и навыки.  </w:t>
      </w:r>
    </w:p>
    <w:p w:rsidR="006C52B6" w:rsidRPr="006C52B6" w:rsidRDefault="006C52B6" w:rsidP="006C52B6">
      <w:pPr>
        <w:widowControl w:val="0"/>
        <w:numPr>
          <w:ilvl w:val="0"/>
          <w:numId w:val="392"/>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Критерии оценки качества исполнения</w:t>
      </w:r>
      <w:r w:rsidRPr="006C52B6">
        <w:rPr>
          <w:rFonts w:ascii="Times New Roman" w:eastAsia="Times New Roman" w:hAnsi="Times New Roman" w:cs="Times New Roman"/>
          <w:sz w:val="24"/>
          <w:szCs w:val="24"/>
          <w:lang w:eastAsia="ru-RU"/>
        </w:rPr>
        <w:tab/>
      </w:r>
    </w:p>
    <w:p w:rsidR="006C52B6" w:rsidRPr="006C52B6" w:rsidRDefault="006C52B6" w:rsidP="006C52B6">
      <w:pPr>
        <w:widowControl w:val="0"/>
        <w:numPr>
          <w:ilvl w:val="0"/>
          <w:numId w:val="392"/>
        </w:num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8"/>
        <w:gridCol w:w="5673"/>
      </w:tblGrid>
      <w:tr w:rsidR="006C52B6" w:rsidRPr="006C52B6" w:rsidTr="009723AA">
        <w:tc>
          <w:tcPr>
            <w:tcW w:w="3264" w:type="dxa"/>
          </w:tcPr>
          <w:p w:rsidR="006C52B6" w:rsidRPr="006C52B6" w:rsidRDefault="006C52B6" w:rsidP="006C52B6">
            <w:pPr>
              <w:widowControl w:val="0"/>
              <w:numPr>
                <w:ilvl w:val="0"/>
                <w:numId w:val="392"/>
              </w:num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Оценка</w:t>
            </w:r>
          </w:p>
        </w:tc>
        <w:tc>
          <w:tcPr>
            <w:tcW w:w="6520" w:type="dxa"/>
          </w:tcPr>
          <w:p w:rsidR="006C52B6" w:rsidRPr="006C52B6" w:rsidRDefault="006C52B6" w:rsidP="006C52B6">
            <w:pPr>
              <w:widowControl w:val="0"/>
              <w:numPr>
                <w:ilvl w:val="0"/>
                <w:numId w:val="392"/>
              </w:num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Критерии оценивания выступления</w:t>
            </w:r>
          </w:p>
        </w:tc>
      </w:tr>
      <w:tr w:rsidR="006C52B6" w:rsidRPr="006C52B6" w:rsidTr="009723AA">
        <w:tc>
          <w:tcPr>
            <w:tcW w:w="3264" w:type="dxa"/>
          </w:tcPr>
          <w:p w:rsidR="006C52B6" w:rsidRPr="006C52B6" w:rsidRDefault="006C52B6" w:rsidP="007D6B54">
            <w:pPr>
              <w:widowControl w:val="0"/>
              <w:autoSpaceDE w:val="0"/>
              <w:autoSpaceDN w:val="0"/>
              <w:adjustRightInd w:val="0"/>
              <w:spacing w:after="0" w:line="240" w:lineRule="auto"/>
              <w:ind w:left="1069"/>
              <w:rPr>
                <w:rFonts w:ascii="Times New Roman" w:eastAsia="Times New Roman" w:hAnsi="Times New Roman" w:cs="Helvetica"/>
                <w:sz w:val="24"/>
                <w:szCs w:val="24"/>
                <w:lang w:eastAsia="ru-RU"/>
              </w:rPr>
            </w:pPr>
            <w:r w:rsidRPr="006C52B6">
              <w:rPr>
                <w:rFonts w:ascii="Times New Roman" w:eastAsia="Times New Roman" w:hAnsi="Times New Roman" w:cs="Helvetica"/>
                <w:sz w:val="24"/>
                <w:szCs w:val="24"/>
                <w:lang w:eastAsia="ru-RU"/>
              </w:rPr>
              <w:t>5 («отлично»)</w:t>
            </w:r>
          </w:p>
        </w:tc>
        <w:tc>
          <w:tcPr>
            <w:tcW w:w="6520" w:type="dxa"/>
          </w:tcPr>
          <w:p w:rsidR="006C52B6" w:rsidRPr="006C52B6" w:rsidRDefault="006C52B6" w:rsidP="007D6B54">
            <w:pPr>
              <w:widowControl w:val="0"/>
              <w:autoSpaceDE w:val="0"/>
              <w:autoSpaceDN w:val="0"/>
              <w:adjustRightInd w:val="0"/>
              <w:spacing w:after="0" w:line="240" w:lineRule="auto"/>
              <w:jc w:val="both"/>
              <w:rPr>
                <w:rFonts w:ascii="Times New Roman" w:eastAsia="Times New Roman" w:hAnsi="Times New Roman" w:cs="Helvetica"/>
                <w:sz w:val="24"/>
                <w:szCs w:val="24"/>
                <w:lang w:eastAsia="ru-RU"/>
              </w:rPr>
            </w:pPr>
            <w:r w:rsidRPr="006C52B6">
              <w:rPr>
                <w:rFonts w:ascii="Times New Roman" w:eastAsia="Times New Roman" w:hAnsi="Times New Roman" w:cs="Times New Roman"/>
                <w:sz w:val="24"/>
                <w:szCs w:val="24"/>
                <w:lang w:eastAsia="ru-RU"/>
              </w:rPr>
              <w:t>предусматривает исполнение программы, соответствующей году обучения, выразительно; отличное знание текста, владение необходимыми техническими приемами, штрихами; хорошее звукоизвлечение, понимание стиля исполняемого произведения; использование художественно  оправданных технических приемов, позволяющих создавать художественный образ, соответствующий авторскому замыслу</w:t>
            </w:r>
          </w:p>
        </w:tc>
      </w:tr>
      <w:tr w:rsidR="006C52B6" w:rsidRPr="006C52B6" w:rsidTr="009723AA">
        <w:tc>
          <w:tcPr>
            <w:tcW w:w="3264" w:type="dxa"/>
          </w:tcPr>
          <w:p w:rsidR="006C52B6" w:rsidRPr="006C52B6" w:rsidRDefault="006C52B6" w:rsidP="007D6B54">
            <w:pPr>
              <w:widowControl w:val="0"/>
              <w:autoSpaceDE w:val="0"/>
              <w:autoSpaceDN w:val="0"/>
              <w:adjustRightInd w:val="0"/>
              <w:spacing w:after="0" w:line="240" w:lineRule="auto"/>
              <w:ind w:left="1069"/>
              <w:rPr>
                <w:rFonts w:ascii="Times New Roman" w:eastAsia="Times New Roman" w:hAnsi="Times New Roman" w:cs="Helvetica"/>
                <w:sz w:val="24"/>
                <w:szCs w:val="24"/>
                <w:lang w:eastAsia="ru-RU"/>
              </w:rPr>
            </w:pPr>
            <w:r w:rsidRPr="006C52B6">
              <w:rPr>
                <w:rFonts w:ascii="Times New Roman" w:eastAsia="Times New Roman" w:hAnsi="Times New Roman" w:cs="Helvetica"/>
                <w:sz w:val="24"/>
                <w:szCs w:val="24"/>
                <w:lang w:eastAsia="ru-RU"/>
              </w:rPr>
              <w:t>4 («хорошо»)</w:t>
            </w:r>
          </w:p>
        </w:tc>
        <w:tc>
          <w:tcPr>
            <w:tcW w:w="6520" w:type="dxa"/>
          </w:tcPr>
          <w:p w:rsidR="006C52B6" w:rsidRPr="006C52B6" w:rsidRDefault="006C52B6" w:rsidP="007D6B54">
            <w:pPr>
              <w:widowControl w:val="0"/>
              <w:autoSpaceDE w:val="0"/>
              <w:autoSpaceDN w:val="0"/>
              <w:adjustRightInd w:val="0"/>
              <w:spacing w:after="0" w:line="240" w:lineRule="auto"/>
              <w:jc w:val="both"/>
              <w:rPr>
                <w:rFonts w:ascii="Times New Roman" w:eastAsia="Times New Roman" w:hAnsi="Times New Roman" w:cs="Helvetica"/>
                <w:sz w:val="24"/>
                <w:szCs w:val="24"/>
                <w:lang w:eastAsia="ru-RU"/>
              </w:rPr>
            </w:pPr>
            <w:r w:rsidRPr="006C52B6">
              <w:rPr>
                <w:rFonts w:ascii="Times New Roman" w:eastAsia="Times New Roman" w:hAnsi="Times New Roman" w:cs="Times New Roman"/>
                <w:sz w:val="24"/>
                <w:szCs w:val="24"/>
                <w:lang w:eastAsia="ru-RU"/>
              </w:rPr>
              <w:t xml:space="preserve">программа соответствует году обучения, грамотное исполнение с наличием мелких технических </w:t>
            </w:r>
            <w:r w:rsidRPr="006C52B6">
              <w:rPr>
                <w:rFonts w:ascii="Times New Roman" w:eastAsia="Times New Roman" w:hAnsi="Times New Roman" w:cs="Times New Roman"/>
                <w:sz w:val="24"/>
                <w:szCs w:val="24"/>
                <w:lang w:eastAsia="ru-RU"/>
              </w:rPr>
              <w:lastRenderedPageBreak/>
              <w:t>недочетов, небольшое несоответствие темпа, неполное донесение образа исполняемого произведения</w:t>
            </w:r>
          </w:p>
        </w:tc>
      </w:tr>
      <w:tr w:rsidR="006C52B6" w:rsidRPr="006C52B6" w:rsidTr="009723AA">
        <w:tc>
          <w:tcPr>
            <w:tcW w:w="3264" w:type="dxa"/>
          </w:tcPr>
          <w:p w:rsidR="006C52B6" w:rsidRPr="006C52B6" w:rsidRDefault="006C52B6" w:rsidP="007D6B54">
            <w:pPr>
              <w:widowControl w:val="0"/>
              <w:autoSpaceDE w:val="0"/>
              <w:autoSpaceDN w:val="0"/>
              <w:adjustRightInd w:val="0"/>
              <w:spacing w:after="0" w:line="240" w:lineRule="auto"/>
              <w:ind w:left="1069"/>
              <w:rPr>
                <w:rFonts w:ascii="Times New Roman" w:eastAsia="Times New Roman" w:hAnsi="Times New Roman" w:cs="Helvetica"/>
                <w:sz w:val="24"/>
                <w:szCs w:val="24"/>
                <w:lang w:eastAsia="ru-RU"/>
              </w:rPr>
            </w:pPr>
            <w:r w:rsidRPr="006C52B6">
              <w:rPr>
                <w:rFonts w:ascii="Times New Roman" w:eastAsia="Times New Roman" w:hAnsi="Times New Roman" w:cs="Helvetica"/>
                <w:sz w:val="24"/>
                <w:szCs w:val="24"/>
                <w:lang w:eastAsia="ru-RU"/>
              </w:rPr>
              <w:lastRenderedPageBreak/>
              <w:t>3 («удовлетворительно»)</w:t>
            </w:r>
          </w:p>
        </w:tc>
        <w:tc>
          <w:tcPr>
            <w:tcW w:w="6520" w:type="dxa"/>
          </w:tcPr>
          <w:p w:rsidR="006C52B6" w:rsidRPr="006C52B6" w:rsidRDefault="006C52B6" w:rsidP="007D6B54">
            <w:pPr>
              <w:widowControl w:val="0"/>
              <w:autoSpaceDE w:val="0"/>
              <w:autoSpaceDN w:val="0"/>
              <w:adjustRightInd w:val="0"/>
              <w:spacing w:after="0" w:line="240" w:lineRule="auto"/>
              <w:rPr>
                <w:rFonts w:ascii="Times New Roman" w:eastAsia="Times New Roman" w:hAnsi="Times New Roman" w:cs="Helvetica"/>
                <w:sz w:val="24"/>
                <w:szCs w:val="24"/>
                <w:lang w:eastAsia="ru-RU"/>
              </w:rPr>
            </w:pPr>
            <w:r w:rsidRPr="006C52B6">
              <w:rPr>
                <w:rFonts w:ascii="Times New Roman" w:eastAsia="Times New Roman" w:hAnsi="Times New Roman" w:cs="Times New Roman"/>
                <w:sz w:val="24"/>
                <w:szCs w:val="24"/>
                <w:lang w:eastAsia="ru-RU"/>
              </w:rPr>
              <w:t>программа не соответствует году обучения, при исполнении обнаружено плохое знание нотного текста, технические ошибки, характер произведения не выявлен</w:t>
            </w:r>
          </w:p>
        </w:tc>
      </w:tr>
      <w:tr w:rsidR="006C52B6" w:rsidRPr="006C52B6" w:rsidTr="009723AA">
        <w:tc>
          <w:tcPr>
            <w:tcW w:w="3264" w:type="dxa"/>
          </w:tcPr>
          <w:p w:rsidR="006C52B6" w:rsidRPr="006C52B6" w:rsidRDefault="006C52B6" w:rsidP="007D6B54">
            <w:pPr>
              <w:widowControl w:val="0"/>
              <w:autoSpaceDE w:val="0"/>
              <w:autoSpaceDN w:val="0"/>
              <w:adjustRightInd w:val="0"/>
              <w:spacing w:after="0" w:line="240" w:lineRule="auto"/>
              <w:ind w:left="1069"/>
              <w:rPr>
                <w:rFonts w:ascii="Times New Roman" w:eastAsia="Times New Roman" w:hAnsi="Times New Roman" w:cs="Helvetica"/>
                <w:sz w:val="24"/>
                <w:szCs w:val="24"/>
                <w:lang w:eastAsia="ru-RU"/>
              </w:rPr>
            </w:pPr>
            <w:r w:rsidRPr="006C52B6">
              <w:rPr>
                <w:rFonts w:ascii="Times New Roman" w:eastAsia="Times New Roman" w:hAnsi="Times New Roman" w:cs="Helvetica"/>
                <w:sz w:val="24"/>
                <w:szCs w:val="24"/>
                <w:lang w:eastAsia="ru-RU"/>
              </w:rPr>
              <w:t>2 («неудовлетворительно»)</w:t>
            </w:r>
          </w:p>
        </w:tc>
        <w:tc>
          <w:tcPr>
            <w:tcW w:w="6520" w:type="dxa"/>
          </w:tcPr>
          <w:p w:rsidR="006C52B6" w:rsidRPr="006C52B6" w:rsidRDefault="006C52B6" w:rsidP="007D6B54">
            <w:pPr>
              <w:widowControl w:val="0"/>
              <w:autoSpaceDE w:val="0"/>
              <w:autoSpaceDN w:val="0"/>
              <w:adjustRightInd w:val="0"/>
              <w:spacing w:after="0" w:line="240" w:lineRule="auto"/>
              <w:jc w:val="both"/>
              <w:rPr>
                <w:rFonts w:ascii="Times New Roman" w:eastAsia="Times New Roman" w:hAnsi="Times New Roman" w:cs="Helvetica"/>
                <w:sz w:val="24"/>
                <w:szCs w:val="24"/>
                <w:lang w:eastAsia="ru-RU"/>
              </w:rPr>
            </w:pPr>
            <w:r w:rsidRPr="006C52B6">
              <w:rPr>
                <w:rFonts w:ascii="Times New Roman" w:eastAsia="Times New Roman" w:hAnsi="Times New Roman" w:cs="Times New Roman"/>
                <w:sz w:val="24"/>
                <w:szCs w:val="24"/>
                <w:lang w:eastAsia="ru-RU"/>
              </w:rPr>
              <w:t>слабое владение навыками игры на инструменте, подразумевающее плохую посещаемость занятий и слабую самостоятельную работу</w:t>
            </w:r>
          </w:p>
        </w:tc>
      </w:tr>
      <w:tr w:rsidR="006C52B6" w:rsidRPr="006C52B6" w:rsidTr="009723AA">
        <w:tc>
          <w:tcPr>
            <w:tcW w:w="3264" w:type="dxa"/>
          </w:tcPr>
          <w:p w:rsidR="006C52B6" w:rsidRPr="006C52B6" w:rsidRDefault="006C52B6" w:rsidP="007D6B54">
            <w:pPr>
              <w:widowControl w:val="0"/>
              <w:autoSpaceDE w:val="0"/>
              <w:autoSpaceDN w:val="0"/>
              <w:adjustRightInd w:val="0"/>
              <w:spacing w:after="0" w:line="240" w:lineRule="auto"/>
              <w:rPr>
                <w:rFonts w:ascii="Times New Roman" w:eastAsia="Times New Roman" w:hAnsi="Times New Roman" w:cs="Helvetica"/>
                <w:sz w:val="24"/>
                <w:szCs w:val="24"/>
                <w:lang w:eastAsia="ru-RU"/>
              </w:rPr>
            </w:pPr>
            <w:r w:rsidRPr="006C52B6">
              <w:rPr>
                <w:rFonts w:ascii="Times New Roman" w:eastAsia="Times New Roman" w:hAnsi="Times New Roman" w:cs="Helvetica"/>
                <w:sz w:val="24"/>
                <w:szCs w:val="24"/>
                <w:lang w:eastAsia="ru-RU"/>
              </w:rPr>
              <w:t>«зачет» (без отметки)</w:t>
            </w:r>
          </w:p>
        </w:tc>
        <w:tc>
          <w:tcPr>
            <w:tcW w:w="6520" w:type="dxa"/>
          </w:tcPr>
          <w:p w:rsidR="006C52B6" w:rsidRPr="006C52B6" w:rsidRDefault="006C52B6" w:rsidP="007D6B54">
            <w:pPr>
              <w:widowControl w:val="0"/>
              <w:autoSpaceDE w:val="0"/>
              <w:autoSpaceDN w:val="0"/>
              <w:adjustRightInd w:val="0"/>
              <w:spacing w:after="0" w:line="240" w:lineRule="auto"/>
              <w:rPr>
                <w:rFonts w:ascii="Times New Roman" w:eastAsia="Times New Roman" w:hAnsi="Times New Roman" w:cs="Helvetica"/>
                <w:sz w:val="24"/>
                <w:szCs w:val="24"/>
                <w:lang w:eastAsia="ru-RU"/>
              </w:rPr>
            </w:pPr>
            <w:r w:rsidRPr="006C52B6">
              <w:rPr>
                <w:rFonts w:ascii="Times New Roman" w:eastAsia="Helvetica" w:hAnsi="Times New Roman" w:cs="Helvetica"/>
                <w:sz w:val="24"/>
                <w:szCs w:val="24"/>
                <w:lang w:eastAsia="ru-RU"/>
              </w:rPr>
              <w:t>отражает достаточный уровень подготовки и исполнения на данном этапе обучения.</w:t>
            </w:r>
          </w:p>
        </w:tc>
      </w:tr>
    </w:tbl>
    <w:p w:rsidR="006C52B6" w:rsidRPr="006C52B6" w:rsidRDefault="006C52B6" w:rsidP="006C52B6">
      <w:pPr>
        <w:suppressAutoHyphens/>
        <w:spacing w:after="0"/>
        <w:ind w:right="57"/>
        <w:jc w:val="both"/>
        <w:rPr>
          <w:rFonts w:ascii="Times New Roman" w:eastAsia="SimSun" w:hAnsi="Times New Roman" w:cs="Times New Roman"/>
          <w:color w:val="00000A"/>
          <w:sz w:val="24"/>
          <w:szCs w:val="24"/>
          <w:lang w:eastAsia="ar-SA"/>
        </w:rPr>
      </w:pPr>
      <w:r w:rsidRPr="006C52B6">
        <w:rPr>
          <w:rFonts w:ascii="Times New Roman" w:eastAsia="SimSun" w:hAnsi="Times New Roman" w:cs="Times New Roman"/>
          <w:color w:val="00000A"/>
          <w:sz w:val="24"/>
          <w:szCs w:val="24"/>
          <w:lang w:eastAsia="ar-SA"/>
        </w:rPr>
        <w:t>Фонды оценочных средств призваны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искусства.</w:t>
      </w:r>
    </w:p>
    <w:p w:rsidR="006C52B6" w:rsidRPr="006C52B6" w:rsidRDefault="006C52B6" w:rsidP="006C52B6">
      <w:pPr>
        <w:suppressAutoHyphens/>
        <w:spacing w:after="0"/>
        <w:ind w:right="57"/>
        <w:jc w:val="both"/>
        <w:rPr>
          <w:rFonts w:ascii="Times New Roman" w:eastAsia="SimSun" w:hAnsi="Times New Roman" w:cs="Times New Roman"/>
          <w:color w:val="00000A"/>
          <w:sz w:val="24"/>
          <w:szCs w:val="24"/>
          <w:lang w:eastAsia="ar-SA"/>
        </w:rPr>
      </w:pPr>
      <w:r w:rsidRPr="006C52B6">
        <w:rPr>
          <w:rFonts w:ascii="Times New Roman" w:eastAsia="SimSun" w:hAnsi="Times New Roman" w:cs="Times New Roman"/>
          <w:color w:val="00000A"/>
          <w:sz w:val="24"/>
          <w:szCs w:val="24"/>
          <w:lang w:eastAsia="ar-SA"/>
        </w:rPr>
        <w:t xml:space="preserve">     Оценки выставляются по окончании каждой четверти и в завершении учебного года.</w:t>
      </w:r>
    </w:p>
    <w:p w:rsidR="007D6B54" w:rsidRDefault="007D6B54" w:rsidP="007D6B54">
      <w:pPr>
        <w:widowControl w:val="0"/>
        <w:autoSpaceDE w:val="0"/>
        <w:autoSpaceDN w:val="0"/>
        <w:adjustRightInd w:val="0"/>
        <w:spacing w:after="0" w:line="240" w:lineRule="auto"/>
        <w:rPr>
          <w:rFonts w:ascii="Times New Roman" w:eastAsia="Times New Roman" w:hAnsi="Times New Roman" w:cs="Helvetica"/>
          <w:b/>
          <w:sz w:val="28"/>
          <w:szCs w:val="28"/>
          <w:lang w:eastAsia="ru-RU"/>
        </w:rPr>
      </w:pPr>
    </w:p>
    <w:p w:rsidR="007D6B54" w:rsidRDefault="007D6B54" w:rsidP="007D6B54">
      <w:pPr>
        <w:widowControl w:val="0"/>
        <w:autoSpaceDE w:val="0"/>
        <w:autoSpaceDN w:val="0"/>
        <w:adjustRightInd w:val="0"/>
        <w:spacing w:after="0" w:line="240" w:lineRule="auto"/>
        <w:rPr>
          <w:rFonts w:ascii="Times New Roman" w:eastAsia="Times New Roman" w:hAnsi="Times New Roman" w:cs="Helvetica"/>
          <w:b/>
          <w:sz w:val="28"/>
          <w:szCs w:val="28"/>
          <w:lang w:eastAsia="ru-RU"/>
        </w:rPr>
      </w:pPr>
    </w:p>
    <w:p w:rsidR="007D6B54" w:rsidRDefault="007D6B54" w:rsidP="007D6B54">
      <w:pPr>
        <w:widowControl w:val="0"/>
        <w:autoSpaceDE w:val="0"/>
        <w:autoSpaceDN w:val="0"/>
        <w:adjustRightInd w:val="0"/>
        <w:spacing w:after="0" w:line="240" w:lineRule="auto"/>
        <w:rPr>
          <w:rFonts w:ascii="Times New Roman" w:eastAsia="Times New Roman" w:hAnsi="Times New Roman" w:cs="Helvetica"/>
          <w:b/>
          <w:sz w:val="28"/>
          <w:szCs w:val="28"/>
          <w:lang w:eastAsia="ru-RU"/>
        </w:rPr>
      </w:pPr>
    </w:p>
    <w:p w:rsidR="007D6B54" w:rsidRDefault="007D6B54" w:rsidP="007D6B54">
      <w:pPr>
        <w:widowControl w:val="0"/>
        <w:autoSpaceDE w:val="0"/>
        <w:autoSpaceDN w:val="0"/>
        <w:adjustRightInd w:val="0"/>
        <w:spacing w:after="0" w:line="240" w:lineRule="auto"/>
        <w:rPr>
          <w:rFonts w:ascii="Times New Roman" w:eastAsia="Times New Roman" w:hAnsi="Times New Roman" w:cs="Helvetica"/>
          <w:b/>
          <w:sz w:val="28"/>
          <w:szCs w:val="28"/>
          <w:lang w:eastAsia="ru-RU"/>
        </w:rPr>
      </w:pPr>
    </w:p>
    <w:p w:rsidR="007D6B54" w:rsidRDefault="007D6B54" w:rsidP="007D6B54">
      <w:pPr>
        <w:widowControl w:val="0"/>
        <w:autoSpaceDE w:val="0"/>
        <w:autoSpaceDN w:val="0"/>
        <w:adjustRightInd w:val="0"/>
        <w:spacing w:after="0" w:line="240" w:lineRule="auto"/>
        <w:rPr>
          <w:rFonts w:ascii="Times New Roman" w:eastAsia="Times New Roman" w:hAnsi="Times New Roman" w:cs="Helvetica"/>
          <w:b/>
          <w:sz w:val="28"/>
          <w:szCs w:val="28"/>
          <w:lang w:eastAsia="ru-RU"/>
        </w:rPr>
      </w:pPr>
    </w:p>
    <w:p w:rsidR="007D6B54" w:rsidRDefault="007D6B54" w:rsidP="007D6B54">
      <w:pPr>
        <w:widowControl w:val="0"/>
        <w:autoSpaceDE w:val="0"/>
        <w:autoSpaceDN w:val="0"/>
        <w:adjustRightInd w:val="0"/>
        <w:spacing w:after="0" w:line="240" w:lineRule="auto"/>
        <w:rPr>
          <w:rFonts w:ascii="Times New Roman" w:eastAsia="Times New Roman" w:hAnsi="Times New Roman" w:cs="Helvetica"/>
          <w:b/>
          <w:sz w:val="28"/>
          <w:szCs w:val="28"/>
          <w:lang w:eastAsia="ru-RU"/>
        </w:rPr>
      </w:pPr>
    </w:p>
    <w:p w:rsidR="007D6B54" w:rsidRDefault="007D6B54" w:rsidP="007D6B54">
      <w:pPr>
        <w:widowControl w:val="0"/>
        <w:autoSpaceDE w:val="0"/>
        <w:autoSpaceDN w:val="0"/>
        <w:adjustRightInd w:val="0"/>
        <w:spacing w:after="0" w:line="240" w:lineRule="auto"/>
        <w:rPr>
          <w:rFonts w:ascii="Times New Roman" w:eastAsia="Times New Roman" w:hAnsi="Times New Roman" w:cs="Helvetica"/>
          <w:b/>
          <w:sz w:val="28"/>
          <w:szCs w:val="28"/>
          <w:lang w:eastAsia="ru-RU"/>
        </w:rPr>
      </w:pPr>
    </w:p>
    <w:p w:rsidR="007D6B54" w:rsidRDefault="007D6B54" w:rsidP="007D6B54">
      <w:pPr>
        <w:widowControl w:val="0"/>
        <w:autoSpaceDE w:val="0"/>
        <w:autoSpaceDN w:val="0"/>
        <w:adjustRightInd w:val="0"/>
        <w:spacing w:after="0" w:line="240" w:lineRule="auto"/>
        <w:rPr>
          <w:rFonts w:ascii="Times New Roman" w:eastAsia="Times New Roman" w:hAnsi="Times New Roman" w:cs="Helvetica"/>
          <w:b/>
          <w:sz w:val="28"/>
          <w:szCs w:val="28"/>
          <w:lang w:eastAsia="ru-RU"/>
        </w:rPr>
      </w:pPr>
    </w:p>
    <w:p w:rsidR="007D6B54" w:rsidRDefault="007D6B54" w:rsidP="007D6B54">
      <w:pPr>
        <w:widowControl w:val="0"/>
        <w:autoSpaceDE w:val="0"/>
        <w:autoSpaceDN w:val="0"/>
        <w:adjustRightInd w:val="0"/>
        <w:spacing w:after="0" w:line="240" w:lineRule="auto"/>
        <w:rPr>
          <w:rFonts w:ascii="Times New Roman" w:eastAsia="Times New Roman" w:hAnsi="Times New Roman" w:cs="Helvetica"/>
          <w:b/>
          <w:sz w:val="28"/>
          <w:szCs w:val="28"/>
          <w:lang w:eastAsia="ru-RU"/>
        </w:rPr>
      </w:pPr>
    </w:p>
    <w:p w:rsidR="007D6B54" w:rsidRDefault="007D6B54" w:rsidP="007D6B54">
      <w:pPr>
        <w:widowControl w:val="0"/>
        <w:autoSpaceDE w:val="0"/>
        <w:autoSpaceDN w:val="0"/>
        <w:adjustRightInd w:val="0"/>
        <w:spacing w:after="0" w:line="240" w:lineRule="auto"/>
        <w:rPr>
          <w:rFonts w:ascii="Times New Roman" w:eastAsia="Times New Roman" w:hAnsi="Times New Roman" w:cs="Helvetica"/>
          <w:b/>
          <w:sz w:val="28"/>
          <w:szCs w:val="28"/>
          <w:lang w:eastAsia="ru-RU"/>
        </w:rPr>
      </w:pPr>
    </w:p>
    <w:p w:rsidR="007D6B54" w:rsidRDefault="007D6B54" w:rsidP="007D6B54">
      <w:pPr>
        <w:widowControl w:val="0"/>
        <w:autoSpaceDE w:val="0"/>
        <w:autoSpaceDN w:val="0"/>
        <w:adjustRightInd w:val="0"/>
        <w:spacing w:after="0" w:line="240" w:lineRule="auto"/>
        <w:rPr>
          <w:rFonts w:ascii="Times New Roman" w:eastAsia="Times New Roman" w:hAnsi="Times New Roman" w:cs="Helvetica"/>
          <w:b/>
          <w:sz w:val="28"/>
          <w:szCs w:val="28"/>
          <w:lang w:eastAsia="ru-RU"/>
        </w:rPr>
      </w:pPr>
    </w:p>
    <w:p w:rsidR="007D6B54" w:rsidRDefault="007D6B54" w:rsidP="007D6B54">
      <w:pPr>
        <w:widowControl w:val="0"/>
        <w:autoSpaceDE w:val="0"/>
        <w:autoSpaceDN w:val="0"/>
        <w:adjustRightInd w:val="0"/>
        <w:spacing w:after="0" w:line="240" w:lineRule="auto"/>
        <w:rPr>
          <w:rFonts w:ascii="Times New Roman" w:eastAsia="Times New Roman" w:hAnsi="Times New Roman" w:cs="Helvetica"/>
          <w:b/>
          <w:sz w:val="28"/>
          <w:szCs w:val="28"/>
          <w:lang w:eastAsia="ru-RU"/>
        </w:rPr>
      </w:pPr>
    </w:p>
    <w:p w:rsidR="007D6B54" w:rsidRDefault="007D6B54" w:rsidP="007D6B54">
      <w:pPr>
        <w:widowControl w:val="0"/>
        <w:autoSpaceDE w:val="0"/>
        <w:autoSpaceDN w:val="0"/>
        <w:adjustRightInd w:val="0"/>
        <w:spacing w:after="0" w:line="240" w:lineRule="auto"/>
        <w:rPr>
          <w:rFonts w:ascii="Times New Roman" w:eastAsia="Times New Roman" w:hAnsi="Times New Roman" w:cs="Helvetica"/>
          <w:b/>
          <w:sz w:val="28"/>
          <w:szCs w:val="28"/>
          <w:lang w:eastAsia="ru-RU"/>
        </w:rPr>
      </w:pPr>
    </w:p>
    <w:p w:rsidR="007D6B54" w:rsidRDefault="007D6B54" w:rsidP="007D6B54">
      <w:pPr>
        <w:widowControl w:val="0"/>
        <w:autoSpaceDE w:val="0"/>
        <w:autoSpaceDN w:val="0"/>
        <w:adjustRightInd w:val="0"/>
        <w:spacing w:after="0" w:line="240" w:lineRule="auto"/>
        <w:rPr>
          <w:rFonts w:ascii="Times New Roman" w:eastAsia="Times New Roman" w:hAnsi="Times New Roman" w:cs="Helvetica"/>
          <w:b/>
          <w:sz w:val="28"/>
          <w:szCs w:val="28"/>
          <w:lang w:eastAsia="ru-RU"/>
        </w:rPr>
      </w:pPr>
    </w:p>
    <w:p w:rsidR="007D6B54" w:rsidRDefault="007D6B54" w:rsidP="007D6B54">
      <w:pPr>
        <w:widowControl w:val="0"/>
        <w:autoSpaceDE w:val="0"/>
        <w:autoSpaceDN w:val="0"/>
        <w:adjustRightInd w:val="0"/>
        <w:spacing w:after="0" w:line="240" w:lineRule="auto"/>
        <w:rPr>
          <w:rFonts w:ascii="Times New Roman" w:eastAsia="Times New Roman" w:hAnsi="Times New Roman" w:cs="Helvetica"/>
          <w:b/>
          <w:sz w:val="28"/>
          <w:szCs w:val="28"/>
          <w:lang w:eastAsia="ru-RU"/>
        </w:rPr>
      </w:pPr>
    </w:p>
    <w:p w:rsidR="007D6B54" w:rsidRDefault="007D6B54" w:rsidP="007D6B54">
      <w:pPr>
        <w:widowControl w:val="0"/>
        <w:autoSpaceDE w:val="0"/>
        <w:autoSpaceDN w:val="0"/>
        <w:adjustRightInd w:val="0"/>
        <w:spacing w:after="0" w:line="240" w:lineRule="auto"/>
        <w:rPr>
          <w:rFonts w:ascii="Times New Roman" w:eastAsia="Times New Roman" w:hAnsi="Times New Roman" w:cs="Helvetica"/>
          <w:b/>
          <w:sz w:val="28"/>
          <w:szCs w:val="28"/>
          <w:lang w:eastAsia="ru-RU"/>
        </w:rPr>
      </w:pPr>
    </w:p>
    <w:p w:rsidR="007D6B54" w:rsidRDefault="007D6B54" w:rsidP="007D6B54">
      <w:pPr>
        <w:widowControl w:val="0"/>
        <w:autoSpaceDE w:val="0"/>
        <w:autoSpaceDN w:val="0"/>
        <w:adjustRightInd w:val="0"/>
        <w:spacing w:after="0" w:line="240" w:lineRule="auto"/>
        <w:rPr>
          <w:rFonts w:ascii="Times New Roman" w:eastAsia="Times New Roman" w:hAnsi="Times New Roman" w:cs="Helvetica"/>
          <w:b/>
          <w:sz w:val="28"/>
          <w:szCs w:val="28"/>
          <w:lang w:eastAsia="ru-RU"/>
        </w:rPr>
      </w:pPr>
    </w:p>
    <w:p w:rsidR="007D6B54" w:rsidRDefault="007D6B54" w:rsidP="007D6B54">
      <w:pPr>
        <w:widowControl w:val="0"/>
        <w:autoSpaceDE w:val="0"/>
        <w:autoSpaceDN w:val="0"/>
        <w:adjustRightInd w:val="0"/>
        <w:spacing w:after="0" w:line="240" w:lineRule="auto"/>
        <w:rPr>
          <w:rFonts w:ascii="Times New Roman" w:eastAsia="Times New Roman" w:hAnsi="Times New Roman" w:cs="Helvetica"/>
          <w:b/>
          <w:sz w:val="28"/>
          <w:szCs w:val="28"/>
          <w:lang w:eastAsia="ru-RU"/>
        </w:rPr>
      </w:pPr>
    </w:p>
    <w:p w:rsidR="007D6B54" w:rsidRDefault="007D6B54" w:rsidP="007D6B54">
      <w:pPr>
        <w:widowControl w:val="0"/>
        <w:autoSpaceDE w:val="0"/>
        <w:autoSpaceDN w:val="0"/>
        <w:adjustRightInd w:val="0"/>
        <w:spacing w:after="0" w:line="240" w:lineRule="auto"/>
        <w:rPr>
          <w:rFonts w:ascii="Times New Roman" w:eastAsia="Times New Roman" w:hAnsi="Times New Roman" w:cs="Helvetica"/>
          <w:b/>
          <w:sz w:val="28"/>
          <w:szCs w:val="28"/>
          <w:lang w:eastAsia="ru-RU"/>
        </w:rPr>
      </w:pPr>
    </w:p>
    <w:p w:rsidR="007D6B54" w:rsidRDefault="007D6B54" w:rsidP="007D6B54">
      <w:pPr>
        <w:widowControl w:val="0"/>
        <w:autoSpaceDE w:val="0"/>
        <w:autoSpaceDN w:val="0"/>
        <w:adjustRightInd w:val="0"/>
        <w:spacing w:after="0" w:line="240" w:lineRule="auto"/>
        <w:rPr>
          <w:rFonts w:ascii="Times New Roman" w:eastAsia="Times New Roman" w:hAnsi="Times New Roman" w:cs="Helvetica"/>
          <w:b/>
          <w:sz w:val="28"/>
          <w:szCs w:val="28"/>
          <w:lang w:eastAsia="ru-RU"/>
        </w:rPr>
      </w:pPr>
    </w:p>
    <w:p w:rsidR="007D6B54" w:rsidRDefault="007D6B54" w:rsidP="007D6B54">
      <w:pPr>
        <w:widowControl w:val="0"/>
        <w:autoSpaceDE w:val="0"/>
        <w:autoSpaceDN w:val="0"/>
        <w:adjustRightInd w:val="0"/>
        <w:spacing w:after="0" w:line="240" w:lineRule="auto"/>
        <w:rPr>
          <w:rFonts w:ascii="Times New Roman" w:eastAsia="Times New Roman" w:hAnsi="Times New Roman" w:cs="Helvetica"/>
          <w:b/>
          <w:sz w:val="28"/>
          <w:szCs w:val="28"/>
          <w:lang w:eastAsia="ru-RU"/>
        </w:rPr>
      </w:pPr>
    </w:p>
    <w:p w:rsidR="007D6B54" w:rsidRDefault="007D6B54" w:rsidP="007D6B54">
      <w:pPr>
        <w:widowControl w:val="0"/>
        <w:autoSpaceDE w:val="0"/>
        <w:autoSpaceDN w:val="0"/>
        <w:adjustRightInd w:val="0"/>
        <w:spacing w:after="0" w:line="240" w:lineRule="auto"/>
        <w:rPr>
          <w:rFonts w:ascii="Times New Roman" w:eastAsia="Times New Roman" w:hAnsi="Times New Roman" w:cs="Helvetica"/>
          <w:b/>
          <w:sz w:val="28"/>
          <w:szCs w:val="28"/>
          <w:lang w:eastAsia="ru-RU"/>
        </w:rPr>
      </w:pPr>
    </w:p>
    <w:p w:rsidR="007D6B54" w:rsidRDefault="007D6B54" w:rsidP="007D6B54">
      <w:pPr>
        <w:widowControl w:val="0"/>
        <w:autoSpaceDE w:val="0"/>
        <w:autoSpaceDN w:val="0"/>
        <w:adjustRightInd w:val="0"/>
        <w:spacing w:after="0" w:line="240" w:lineRule="auto"/>
        <w:rPr>
          <w:rFonts w:ascii="Times New Roman" w:eastAsia="Times New Roman" w:hAnsi="Times New Roman" w:cs="Helvetica"/>
          <w:b/>
          <w:sz w:val="28"/>
          <w:szCs w:val="28"/>
          <w:lang w:eastAsia="ru-RU"/>
        </w:rPr>
      </w:pPr>
    </w:p>
    <w:p w:rsidR="007D6B54" w:rsidRDefault="007D6B54" w:rsidP="007D6B54">
      <w:pPr>
        <w:widowControl w:val="0"/>
        <w:autoSpaceDE w:val="0"/>
        <w:autoSpaceDN w:val="0"/>
        <w:adjustRightInd w:val="0"/>
        <w:spacing w:after="0" w:line="240" w:lineRule="auto"/>
        <w:rPr>
          <w:rFonts w:ascii="Times New Roman" w:eastAsia="Times New Roman" w:hAnsi="Times New Roman" w:cs="Helvetica"/>
          <w:b/>
          <w:sz w:val="28"/>
          <w:szCs w:val="28"/>
          <w:lang w:eastAsia="ru-RU"/>
        </w:rPr>
      </w:pPr>
    </w:p>
    <w:p w:rsidR="007D6B54" w:rsidRDefault="007D6B54" w:rsidP="007D6B54">
      <w:pPr>
        <w:widowControl w:val="0"/>
        <w:autoSpaceDE w:val="0"/>
        <w:autoSpaceDN w:val="0"/>
        <w:adjustRightInd w:val="0"/>
        <w:spacing w:after="0" w:line="240" w:lineRule="auto"/>
        <w:rPr>
          <w:rFonts w:ascii="Times New Roman" w:eastAsia="Times New Roman" w:hAnsi="Times New Roman" w:cs="Helvetica"/>
          <w:b/>
          <w:sz w:val="28"/>
          <w:szCs w:val="28"/>
          <w:lang w:eastAsia="ru-RU"/>
        </w:rPr>
      </w:pPr>
    </w:p>
    <w:p w:rsidR="007D6B54" w:rsidRDefault="007D6B54" w:rsidP="007D6B54">
      <w:pPr>
        <w:widowControl w:val="0"/>
        <w:autoSpaceDE w:val="0"/>
        <w:autoSpaceDN w:val="0"/>
        <w:adjustRightInd w:val="0"/>
        <w:spacing w:after="0" w:line="240" w:lineRule="auto"/>
        <w:rPr>
          <w:rFonts w:ascii="Times New Roman" w:eastAsia="Times New Roman" w:hAnsi="Times New Roman" w:cs="Helvetica"/>
          <w:b/>
          <w:sz w:val="28"/>
          <w:szCs w:val="28"/>
          <w:lang w:eastAsia="ru-RU"/>
        </w:rPr>
      </w:pPr>
    </w:p>
    <w:p w:rsidR="007D6B54" w:rsidRDefault="007D6B54" w:rsidP="007D6B54">
      <w:pPr>
        <w:widowControl w:val="0"/>
        <w:autoSpaceDE w:val="0"/>
        <w:autoSpaceDN w:val="0"/>
        <w:adjustRightInd w:val="0"/>
        <w:spacing w:after="0" w:line="240" w:lineRule="auto"/>
        <w:rPr>
          <w:rFonts w:ascii="Times New Roman" w:eastAsia="Times New Roman" w:hAnsi="Times New Roman" w:cs="Helvetica"/>
          <w:b/>
          <w:sz w:val="28"/>
          <w:szCs w:val="28"/>
          <w:lang w:eastAsia="ru-RU"/>
        </w:rPr>
      </w:pPr>
    </w:p>
    <w:p w:rsidR="007D6B54" w:rsidRDefault="007D6B54" w:rsidP="007D6B54">
      <w:pPr>
        <w:widowControl w:val="0"/>
        <w:autoSpaceDE w:val="0"/>
        <w:autoSpaceDN w:val="0"/>
        <w:adjustRightInd w:val="0"/>
        <w:spacing w:after="0" w:line="240" w:lineRule="auto"/>
        <w:rPr>
          <w:rFonts w:ascii="Times New Roman" w:eastAsia="Times New Roman" w:hAnsi="Times New Roman" w:cs="Helvetica"/>
          <w:b/>
          <w:sz w:val="28"/>
          <w:szCs w:val="28"/>
          <w:lang w:eastAsia="ru-RU"/>
        </w:rPr>
      </w:pPr>
    </w:p>
    <w:p w:rsidR="007D6B54" w:rsidRDefault="007D6B54" w:rsidP="007D6B54">
      <w:pPr>
        <w:widowControl w:val="0"/>
        <w:autoSpaceDE w:val="0"/>
        <w:autoSpaceDN w:val="0"/>
        <w:adjustRightInd w:val="0"/>
        <w:spacing w:after="0" w:line="240" w:lineRule="auto"/>
        <w:rPr>
          <w:rFonts w:ascii="Times New Roman" w:eastAsia="Times New Roman" w:hAnsi="Times New Roman" w:cs="Helvetica"/>
          <w:b/>
          <w:sz w:val="28"/>
          <w:szCs w:val="28"/>
          <w:lang w:eastAsia="ru-RU"/>
        </w:rPr>
      </w:pPr>
    </w:p>
    <w:p w:rsidR="006C52B6" w:rsidRPr="006C52B6" w:rsidRDefault="006C52B6" w:rsidP="007D6B54">
      <w:pPr>
        <w:widowControl w:val="0"/>
        <w:autoSpaceDE w:val="0"/>
        <w:autoSpaceDN w:val="0"/>
        <w:adjustRightInd w:val="0"/>
        <w:spacing w:after="0" w:line="240" w:lineRule="auto"/>
        <w:jc w:val="center"/>
        <w:rPr>
          <w:rFonts w:ascii="Times New Roman" w:eastAsia="Times New Roman" w:hAnsi="Times New Roman" w:cs="Helvetica"/>
          <w:b/>
          <w:sz w:val="28"/>
          <w:szCs w:val="28"/>
          <w:lang w:eastAsia="ru-RU"/>
        </w:rPr>
      </w:pPr>
      <w:r w:rsidRPr="006C52B6">
        <w:rPr>
          <w:rFonts w:ascii="Times New Roman" w:eastAsia="Times New Roman" w:hAnsi="Times New Roman" w:cs="Helvetica"/>
          <w:b/>
          <w:sz w:val="28"/>
          <w:szCs w:val="28"/>
          <w:lang w:val="en-US" w:eastAsia="ru-RU"/>
        </w:rPr>
        <w:lastRenderedPageBreak/>
        <w:t>V</w:t>
      </w:r>
      <w:r w:rsidRPr="006C52B6">
        <w:rPr>
          <w:rFonts w:ascii="Times New Roman" w:eastAsia="Times New Roman" w:hAnsi="Times New Roman" w:cs="Helvetica"/>
          <w:b/>
          <w:sz w:val="28"/>
          <w:szCs w:val="28"/>
          <w:lang w:eastAsia="ru-RU"/>
        </w:rPr>
        <w:t>.</w:t>
      </w:r>
      <w:r w:rsidRPr="006C52B6">
        <w:rPr>
          <w:rFonts w:ascii="Times New Roman" w:eastAsia="Times New Roman" w:hAnsi="Times New Roman" w:cs="Helvetica"/>
          <w:b/>
          <w:sz w:val="28"/>
          <w:szCs w:val="28"/>
          <w:lang w:eastAsia="ru-RU"/>
        </w:rPr>
        <w:tab/>
        <w:t>Методическое обеспечение учебного процесса</w:t>
      </w:r>
    </w:p>
    <w:p w:rsidR="006C52B6" w:rsidRPr="006C52B6" w:rsidRDefault="006C52B6" w:rsidP="006C52B6">
      <w:pPr>
        <w:widowControl w:val="0"/>
        <w:numPr>
          <w:ilvl w:val="0"/>
          <w:numId w:val="390"/>
        </w:numPr>
        <w:autoSpaceDE w:val="0"/>
        <w:autoSpaceDN w:val="0"/>
        <w:adjustRightInd w:val="0"/>
        <w:spacing w:after="0" w:line="240" w:lineRule="auto"/>
        <w:ind w:firstLine="709"/>
        <w:rPr>
          <w:rFonts w:ascii="Times New Roman" w:eastAsia="Times New Roman" w:hAnsi="Times New Roman" w:cs="Helvetica"/>
          <w:b/>
          <w:sz w:val="24"/>
          <w:szCs w:val="24"/>
          <w:lang w:eastAsia="ru-RU"/>
        </w:rPr>
      </w:pPr>
      <w:r w:rsidRPr="006C52B6">
        <w:rPr>
          <w:rFonts w:ascii="Times New Roman" w:eastAsia="Times New Roman" w:hAnsi="Times New Roman" w:cs="Helvetica"/>
          <w:b/>
          <w:sz w:val="24"/>
          <w:szCs w:val="24"/>
          <w:lang w:eastAsia="ru-RU"/>
        </w:rPr>
        <w:t>1.Методические рекомендации преподавателям</w:t>
      </w:r>
    </w:p>
    <w:p w:rsidR="006C52B6" w:rsidRPr="006C52B6" w:rsidRDefault="006C52B6" w:rsidP="006C52B6">
      <w:pPr>
        <w:keepNext/>
        <w:spacing w:after="0"/>
        <w:jc w:val="both"/>
        <w:outlineLvl w:val="1"/>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Предлагаемые репертуарные списки, требования по технике, программы контрольных уроков являются примерными, предполагают дополнение, варьирование со стороны преподавателей в соответствии с их методическими установками, а также с возможностями и способностями конкретного ученика.</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 зависимости от желания педагога и способностей учащегося репертуар может изменяться и дополняться.</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Большинство разучиваемых произведений предназначено для публичных выступлений на контрольных уроках, зачетах, концертах. Но, если позволяет время ученика, часть программы можно использовать для работы в классе или ознакомления с новым произведением.             </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В работе с учащимися используется основная форма учебной и воспитательной работы – индивидуальный урок с преподавателем. Он включает совместную работу педагога и ученика над музыкальным материалом, проверку домашнего задания, рекомендации по проведению дальнейшей самостоятельной работы с целью достижения учащимся наилучших результатов в освоении учебного предмета. Содержание урока зависит от конкретных творческих задач, от индивидуальности ученика и преподавателя. </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Работа в классе должна сочетать словесное объяснение материала с показом на инструменте фрагментов изучаемого музыкального произведения. Преподаватель должен вести постоянную работу над качеством звука, развитием чувства ритма, средствами выразительности.  </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Работа с учащимся включает:</w:t>
      </w:r>
    </w:p>
    <w:p w:rsidR="006C52B6" w:rsidRPr="006C52B6" w:rsidRDefault="006C52B6" w:rsidP="006C52B6">
      <w:pPr>
        <w:widowControl w:val="0"/>
        <w:numPr>
          <w:ilvl w:val="0"/>
          <w:numId w:val="39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решение технических учебных задач – координация рук, пальцев, наработка аппликатурных и позиционных навыков, освоение приемов педализации;</w:t>
      </w:r>
    </w:p>
    <w:p w:rsidR="006C52B6" w:rsidRPr="006C52B6" w:rsidRDefault="006C52B6" w:rsidP="006C52B6">
      <w:pPr>
        <w:widowControl w:val="0"/>
        <w:numPr>
          <w:ilvl w:val="0"/>
          <w:numId w:val="39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работа над приемами звукоизвлечения;</w:t>
      </w:r>
    </w:p>
    <w:p w:rsidR="006C52B6" w:rsidRPr="006C52B6" w:rsidRDefault="006C52B6" w:rsidP="006C52B6">
      <w:pPr>
        <w:widowControl w:val="0"/>
        <w:numPr>
          <w:ilvl w:val="0"/>
          <w:numId w:val="39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тренировка художественно-исполнительских навыков: работа над фразировкой, динамикой, нюансировкой;</w:t>
      </w:r>
    </w:p>
    <w:p w:rsidR="006C52B6" w:rsidRPr="006C52B6" w:rsidRDefault="006C52B6" w:rsidP="006C52B6">
      <w:pPr>
        <w:widowControl w:val="0"/>
        <w:numPr>
          <w:ilvl w:val="0"/>
          <w:numId w:val="39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формирование теоретических знаний: знакомство с тональностью, гармонией, интервалами и др.;</w:t>
      </w:r>
    </w:p>
    <w:p w:rsidR="006C52B6" w:rsidRPr="006C52B6" w:rsidRDefault="006C52B6" w:rsidP="006C52B6">
      <w:pPr>
        <w:widowControl w:val="0"/>
        <w:numPr>
          <w:ilvl w:val="0"/>
          <w:numId w:val="39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разъяснение учащемуся принципов оптимально продуктивной самостоятельной работы над музыкальным произведением.</w:t>
      </w:r>
    </w:p>
    <w:p w:rsidR="006C52B6" w:rsidRPr="006C52B6" w:rsidRDefault="006C52B6" w:rsidP="006C52B6">
      <w:pPr>
        <w:widowControl w:val="0"/>
        <w:tabs>
          <w:tab w:val="left" w:pos="993"/>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 работе с учащимися преподавателю необходимо придерживаться основных принципов обучения: последовательности, постепенности,  доступности, наглядности в изучении предмета. В процессе обучения нужно учитывать индивидуальные особенности учащегося, степень его музыкальных способностей и уровень его подготовки на данном этапе.</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Важнейшим фактором, способствующим правильной организации учебного процесса, повышению эффективности воспитательной работы и успешному развитию музыкально-исполнительских данных учащегося является планирование учебной работы и продуманный подбор репертуара. </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 работе педагогу необходимо использовать произведения различных эпох, форм, жанров, направлений для расширения музыкального кругозора ученика и воспитания в нем интереса к музыкальному творчеству. Основной принцип работы: сложность изучаемых произведений не должна превышать возможности ученика.</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Важно сочетать изучение небольшого количества относительно сложных произведений, </w:t>
      </w:r>
      <w:r w:rsidRPr="006C52B6">
        <w:rPr>
          <w:rFonts w:ascii="Times New Roman" w:eastAsia="Times New Roman" w:hAnsi="Times New Roman" w:cs="Times New Roman"/>
          <w:sz w:val="24"/>
          <w:szCs w:val="24"/>
          <w:lang w:eastAsia="ru-RU"/>
        </w:rPr>
        <w:lastRenderedPageBreak/>
        <w:t>включающих в себя новые, более трудные технические приемы и исполнительские задачи, с прохождением большого числа довольно легких произведений, доступных для быстрого разучивания, закрепляющих усвоенные навыки и доставляющие удовольствие в процессе музицирования.</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Важность работы над полифоническими произведениями заключается в том, что освоение полифонии позволяет учащимся слышать и вести одновременно или поочередно самостоятельные линии голосов.</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Работа над крупной формой учит способности мыслить крупными построениями, сочетать контрастные образы, свободно владеть разнообразной фактурой, получить представление о форме музыкального произведения. </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В работе над разнохарактерными пьесами педагогу необходимо пробуждать фантазию ученика, рисовать яркие образы, развивать эмоциональную сферу его восприятия музыки.   </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 работе над этюдами необходимо приучать учащегося к рациональному, осмысленному и точному использованию аппликатуры, создающей удобство на клавиатуре, чему должно способствовать планомерное и систематическое изучение гамм, арпеджио и аккордов. Освоение гамм рекомендуется строить по аппликатурному сходству, что дает хорошие и прочные результаты. Такая работа приводит к успешному обеспечению технических задач.</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Важную роль в освоении игры на фортепиано играет навык чтения с листа. Владение этим навыком позволяет более свободно ориентироваться в незнакомом тексте, развивает слуховые, координационные, ритмические способности ученика. В конечном итоге, эта практика способствует более свободному владению инструментом, умению ученика быстро и грамотно изучить новый материал. </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Большая часть программы разучивается на аудиторных занятиях под контролем педагога.</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Часто необходим показ - игра нового материала, разбор и объяснение штрихов, аппликатуры, нюансов, фразировки,  выразительности музыкальной интонации и т.п. Важна игра в ансамбле с учеником: в начальных классах ученик играет партию одной руки, педагог - другой. В дальнейшем исполняются ансамбли в 4 руки, для 2-х фортепиано, аккомпанементы голосу, струнному или духовому инструменту.</w:t>
      </w:r>
    </w:p>
    <w:p w:rsidR="006C52B6" w:rsidRPr="006C52B6" w:rsidRDefault="006C52B6" w:rsidP="006C52B6">
      <w:pPr>
        <w:widowControl w:val="0"/>
        <w:tabs>
          <w:tab w:val="left" w:pos="851"/>
          <w:tab w:val="left" w:pos="1134"/>
        </w:tabs>
        <w:autoSpaceDE w:val="0"/>
        <w:autoSpaceDN w:val="0"/>
        <w:adjustRightInd w:val="0"/>
        <w:spacing w:after="0"/>
        <w:jc w:val="both"/>
        <w:rPr>
          <w:rFonts w:ascii="Times New Roman" w:eastAsia="Times New Roman" w:hAnsi="Times New Roman" w:cs="Times New Roman"/>
          <w:b/>
          <w:bCs/>
          <w:sz w:val="24"/>
          <w:szCs w:val="24"/>
          <w:lang w:eastAsia="ru-RU"/>
        </w:rPr>
      </w:pPr>
      <w:r w:rsidRPr="006C52B6">
        <w:rPr>
          <w:rFonts w:ascii="Times New Roman" w:eastAsia="Times New Roman" w:hAnsi="Times New Roman" w:cs="Times New Roman"/>
          <w:b/>
          <w:bCs/>
          <w:sz w:val="24"/>
          <w:szCs w:val="24"/>
          <w:lang w:eastAsia="ru-RU"/>
        </w:rPr>
        <w:t>2. Методические рекомендации по организации самостоятельной работы обучающихся</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Самостоятельные занятия должны быть построены таким образом, чтобы при наименьших затратах времени и усилий, достичь поставленных задач и быть осознанными и результативными.   </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Объем  времени на самостоятельную работу определяется с учетом методической целесообразности, минимальных затрат на подготовку домашнего задания, параллельного освоения детьми программ общего образования. </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Самостоятельные занятия должны быть регулярными (2-3 раза в неделю). Они должны проходить при хорошем физическом состоянии учащегося, занятия при повышенной температуре и плохом самочувствии опасны для здоровья и не продуктивны.</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Роль педагога в организации самостоятельной работы учащегося велика. Она заключается в необходимости обучения ребенка эффективному использованию учебного внеаудиторного времени. Педагогу следует разъяснить ученику, как распределить по времени работу над разучиваемыми произведениями, указать очередность работы, выделить наиболее проблемные места данных произведениях, посоветовать способы их </w:t>
      </w:r>
      <w:r w:rsidRPr="006C52B6">
        <w:rPr>
          <w:rFonts w:ascii="Times New Roman" w:eastAsia="Times New Roman" w:hAnsi="Times New Roman" w:cs="Times New Roman"/>
          <w:sz w:val="24"/>
          <w:szCs w:val="24"/>
          <w:lang w:eastAsia="ru-RU"/>
        </w:rPr>
        <w:lastRenderedPageBreak/>
        <w:t>отработки.</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Самостоятельные домашние занятия учащегося предполагают продолжение работы над освоением произведения, которая была начата в классе под руководством педагога. Выполнение домашнего задания - это работа над деталями исполнения (звуком, техническими трудностями, педализацией, динамикой, нюансировкой, артикуляцией), а также запоминание и исполнение произведений наизусть. Для плодотворной и результативной самостоятельной работы ученику необходимо получить точную формулировку посильного для него домашнего задания, которое будет записано педагогом в дневник учащегося.</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Так, для начинающих можно предложить следующие виды домашней работы: пение мелодий разучиваемых пьес с названием нот и дирижированием, игра отдельно каждой рукой, чтение с листа легкого музыкального текста, игра гамм, аккордов, арпеджио, упражнений на постановку рук, показанных педагогом и т. п.</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При работе над этюдами следует добиваться технической свободы исполнения, используя оптимальную аппликатуру, предложенную педагогом. Педагог должен также указать способы проработки технических трудностей в том или ином этюде, предложить упражнения на данный вид техники.</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Работа над произведениями полифонического склада заключается в игре линии каждого голоса отдельно, затем соединяя их, прослеживая соотношение данных голосов, их развитие. </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При разучивании произведений крупной формы ученик должен с помощью педагога разобраться в его строении,разделах, характере тематического материала. Заниматься дома следует по нотам, следить за правильным исполнением штрихов, аппликатуры, нюансировки, педали и других указаний автора, редактора или педагога.</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Работа над разнохарактерными пьесами должна заключаться не в многократном проигрывании их с начала до конца, а в проработке трудных мест, указанных педагогом, выполнении его замечаний,которые должны быть отражены в дневнике. Полезно повторение учеником ранее пройденного репертуара.</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bCs/>
          <w:iCs/>
          <w:sz w:val="24"/>
          <w:szCs w:val="24"/>
          <w:lang w:eastAsia="ru-RU"/>
        </w:rPr>
        <w:t>Результаты домашней работы проверяются,корректируются и оцениваются преподавателем на уроке.</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Проверка результатов самостоятельной работы учащегося должна проводиться  педагогом регулярно.</w:t>
      </w:r>
      <w:r w:rsidRPr="006C52B6">
        <w:rPr>
          <w:rFonts w:ascii="Times New Roman" w:eastAsia="Times New Roman" w:hAnsi="Times New Roman" w:cs="Times New Roman"/>
          <w:sz w:val="24"/>
          <w:szCs w:val="24"/>
          <w:lang w:eastAsia="ru-RU"/>
        </w:rPr>
        <w:tab/>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6C52B6" w:rsidRDefault="006C52B6" w:rsidP="006C52B6">
      <w:pPr>
        <w:widowControl w:val="0"/>
        <w:autoSpaceDE w:val="0"/>
        <w:autoSpaceDN w:val="0"/>
        <w:adjustRightInd w:val="0"/>
        <w:spacing w:after="0"/>
        <w:jc w:val="both"/>
        <w:rPr>
          <w:rFonts w:ascii="Times New Roman" w:eastAsia="Times New Roman" w:hAnsi="Times New Roman" w:cs="Times New Roman"/>
          <w:b/>
          <w:bCs/>
          <w:iCs/>
          <w:sz w:val="24"/>
          <w:szCs w:val="24"/>
          <w:lang w:eastAsia="ru-RU"/>
        </w:rPr>
      </w:pPr>
    </w:p>
    <w:p w:rsidR="007D6B54" w:rsidRDefault="007D6B54" w:rsidP="006C52B6">
      <w:pPr>
        <w:widowControl w:val="0"/>
        <w:autoSpaceDE w:val="0"/>
        <w:autoSpaceDN w:val="0"/>
        <w:adjustRightInd w:val="0"/>
        <w:spacing w:after="0"/>
        <w:jc w:val="both"/>
        <w:rPr>
          <w:rFonts w:ascii="Times New Roman" w:eastAsia="Times New Roman" w:hAnsi="Times New Roman" w:cs="Times New Roman"/>
          <w:b/>
          <w:bCs/>
          <w:iCs/>
          <w:sz w:val="24"/>
          <w:szCs w:val="24"/>
          <w:lang w:eastAsia="ru-RU"/>
        </w:rPr>
      </w:pPr>
    </w:p>
    <w:p w:rsidR="007D6B54" w:rsidRDefault="007D6B54" w:rsidP="006C52B6">
      <w:pPr>
        <w:widowControl w:val="0"/>
        <w:autoSpaceDE w:val="0"/>
        <w:autoSpaceDN w:val="0"/>
        <w:adjustRightInd w:val="0"/>
        <w:spacing w:after="0"/>
        <w:jc w:val="both"/>
        <w:rPr>
          <w:rFonts w:ascii="Times New Roman" w:eastAsia="Times New Roman" w:hAnsi="Times New Roman" w:cs="Times New Roman"/>
          <w:b/>
          <w:bCs/>
          <w:iCs/>
          <w:sz w:val="24"/>
          <w:szCs w:val="24"/>
          <w:lang w:eastAsia="ru-RU"/>
        </w:rPr>
      </w:pPr>
    </w:p>
    <w:p w:rsidR="007D6B54" w:rsidRDefault="007D6B54" w:rsidP="006C52B6">
      <w:pPr>
        <w:widowControl w:val="0"/>
        <w:autoSpaceDE w:val="0"/>
        <w:autoSpaceDN w:val="0"/>
        <w:adjustRightInd w:val="0"/>
        <w:spacing w:after="0"/>
        <w:jc w:val="both"/>
        <w:rPr>
          <w:rFonts w:ascii="Times New Roman" w:eastAsia="Times New Roman" w:hAnsi="Times New Roman" w:cs="Times New Roman"/>
          <w:b/>
          <w:bCs/>
          <w:iCs/>
          <w:sz w:val="24"/>
          <w:szCs w:val="24"/>
          <w:lang w:eastAsia="ru-RU"/>
        </w:rPr>
      </w:pPr>
    </w:p>
    <w:p w:rsidR="007D6B54" w:rsidRDefault="007D6B54" w:rsidP="006C52B6">
      <w:pPr>
        <w:widowControl w:val="0"/>
        <w:autoSpaceDE w:val="0"/>
        <w:autoSpaceDN w:val="0"/>
        <w:adjustRightInd w:val="0"/>
        <w:spacing w:after="0"/>
        <w:jc w:val="both"/>
        <w:rPr>
          <w:rFonts w:ascii="Times New Roman" w:eastAsia="Times New Roman" w:hAnsi="Times New Roman" w:cs="Times New Roman"/>
          <w:b/>
          <w:bCs/>
          <w:iCs/>
          <w:sz w:val="24"/>
          <w:szCs w:val="24"/>
          <w:lang w:eastAsia="ru-RU"/>
        </w:rPr>
      </w:pPr>
    </w:p>
    <w:p w:rsidR="007D6B54" w:rsidRDefault="007D6B54" w:rsidP="006C52B6">
      <w:pPr>
        <w:widowControl w:val="0"/>
        <w:autoSpaceDE w:val="0"/>
        <w:autoSpaceDN w:val="0"/>
        <w:adjustRightInd w:val="0"/>
        <w:spacing w:after="0"/>
        <w:jc w:val="both"/>
        <w:rPr>
          <w:rFonts w:ascii="Times New Roman" w:eastAsia="Times New Roman" w:hAnsi="Times New Roman" w:cs="Times New Roman"/>
          <w:b/>
          <w:bCs/>
          <w:iCs/>
          <w:sz w:val="24"/>
          <w:szCs w:val="24"/>
          <w:lang w:eastAsia="ru-RU"/>
        </w:rPr>
      </w:pPr>
    </w:p>
    <w:p w:rsidR="007D6B54" w:rsidRDefault="007D6B54" w:rsidP="006C52B6">
      <w:pPr>
        <w:widowControl w:val="0"/>
        <w:autoSpaceDE w:val="0"/>
        <w:autoSpaceDN w:val="0"/>
        <w:adjustRightInd w:val="0"/>
        <w:spacing w:after="0"/>
        <w:jc w:val="both"/>
        <w:rPr>
          <w:rFonts w:ascii="Times New Roman" w:eastAsia="Times New Roman" w:hAnsi="Times New Roman" w:cs="Times New Roman"/>
          <w:b/>
          <w:bCs/>
          <w:iCs/>
          <w:sz w:val="24"/>
          <w:szCs w:val="24"/>
          <w:lang w:eastAsia="ru-RU"/>
        </w:rPr>
      </w:pPr>
    </w:p>
    <w:p w:rsidR="007D6B54" w:rsidRDefault="007D6B54" w:rsidP="006C52B6">
      <w:pPr>
        <w:widowControl w:val="0"/>
        <w:autoSpaceDE w:val="0"/>
        <w:autoSpaceDN w:val="0"/>
        <w:adjustRightInd w:val="0"/>
        <w:spacing w:after="0"/>
        <w:jc w:val="both"/>
        <w:rPr>
          <w:rFonts w:ascii="Times New Roman" w:eastAsia="Times New Roman" w:hAnsi="Times New Roman" w:cs="Times New Roman"/>
          <w:b/>
          <w:bCs/>
          <w:iCs/>
          <w:sz w:val="24"/>
          <w:szCs w:val="24"/>
          <w:lang w:eastAsia="ru-RU"/>
        </w:rPr>
      </w:pPr>
    </w:p>
    <w:p w:rsidR="007D6B54" w:rsidRDefault="007D6B54" w:rsidP="006C52B6">
      <w:pPr>
        <w:widowControl w:val="0"/>
        <w:autoSpaceDE w:val="0"/>
        <w:autoSpaceDN w:val="0"/>
        <w:adjustRightInd w:val="0"/>
        <w:spacing w:after="0"/>
        <w:jc w:val="both"/>
        <w:rPr>
          <w:rFonts w:ascii="Times New Roman" w:eastAsia="Times New Roman" w:hAnsi="Times New Roman" w:cs="Times New Roman"/>
          <w:b/>
          <w:bCs/>
          <w:iCs/>
          <w:sz w:val="24"/>
          <w:szCs w:val="24"/>
          <w:lang w:eastAsia="ru-RU"/>
        </w:rPr>
      </w:pPr>
    </w:p>
    <w:p w:rsidR="007D6B54" w:rsidRDefault="007D6B54" w:rsidP="006C52B6">
      <w:pPr>
        <w:widowControl w:val="0"/>
        <w:autoSpaceDE w:val="0"/>
        <w:autoSpaceDN w:val="0"/>
        <w:adjustRightInd w:val="0"/>
        <w:spacing w:after="0"/>
        <w:jc w:val="both"/>
        <w:rPr>
          <w:rFonts w:ascii="Times New Roman" w:eastAsia="Times New Roman" w:hAnsi="Times New Roman" w:cs="Times New Roman"/>
          <w:b/>
          <w:bCs/>
          <w:iCs/>
          <w:sz w:val="24"/>
          <w:szCs w:val="24"/>
          <w:lang w:eastAsia="ru-RU"/>
        </w:rPr>
      </w:pPr>
    </w:p>
    <w:p w:rsidR="007D6B54" w:rsidRPr="006C52B6" w:rsidRDefault="007D6B54" w:rsidP="006C52B6">
      <w:pPr>
        <w:widowControl w:val="0"/>
        <w:autoSpaceDE w:val="0"/>
        <w:autoSpaceDN w:val="0"/>
        <w:adjustRightInd w:val="0"/>
        <w:spacing w:after="0"/>
        <w:jc w:val="both"/>
        <w:rPr>
          <w:rFonts w:ascii="Times New Roman" w:eastAsia="Times New Roman" w:hAnsi="Times New Roman" w:cs="Times New Roman"/>
          <w:b/>
          <w:bCs/>
          <w:iCs/>
          <w:sz w:val="24"/>
          <w:szCs w:val="24"/>
          <w:lang w:eastAsia="ru-RU"/>
        </w:rPr>
      </w:pPr>
    </w:p>
    <w:p w:rsidR="006C52B6" w:rsidRPr="006C52B6" w:rsidRDefault="006C52B6" w:rsidP="007D6B54">
      <w:pPr>
        <w:widowControl w:val="0"/>
        <w:tabs>
          <w:tab w:val="left" w:pos="1276"/>
        </w:tabs>
        <w:autoSpaceDE w:val="0"/>
        <w:autoSpaceDN w:val="0"/>
        <w:adjustRightInd w:val="0"/>
        <w:spacing w:after="0" w:line="240" w:lineRule="auto"/>
        <w:ind w:left="1069"/>
        <w:jc w:val="center"/>
        <w:rPr>
          <w:rFonts w:ascii="Times New Roman" w:eastAsia="Times New Roman" w:hAnsi="Times New Roman" w:cs="Helvetica"/>
          <w:color w:val="000000"/>
          <w:sz w:val="28"/>
          <w:szCs w:val="28"/>
          <w:lang w:eastAsia="ru-RU"/>
        </w:rPr>
      </w:pPr>
      <w:r w:rsidRPr="006C52B6">
        <w:rPr>
          <w:rFonts w:ascii="Times New Roman" w:eastAsia="Helvetica" w:hAnsi="Times New Roman" w:cs="Helvetica"/>
          <w:b/>
          <w:color w:val="000000"/>
          <w:sz w:val="28"/>
          <w:szCs w:val="28"/>
          <w:lang w:val="en-US" w:eastAsia="ru-RU"/>
        </w:rPr>
        <w:lastRenderedPageBreak/>
        <w:t>VI</w:t>
      </w:r>
      <w:r w:rsidRPr="006C52B6">
        <w:rPr>
          <w:rFonts w:ascii="Times New Roman" w:eastAsia="Helvetica" w:hAnsi="Times New Roman" w:cs="Helvetica"/>
          <w:b/>
          <w:color w:val="000000"/>
          <w:sz w:val="28"/>
          <w:szCs w:val="28"/>
          <w:lang w:eastAsia="ru-RU"/>
        </w:rPr>
        <w:t>.</w:t>
      </w:r>
      <w:r w:rsidR="007D6B54">
        <w:rPr>
          <w:rFonts w:ascii="Times New Roman" w:eastAsia="Helvetica" w:hAnsi="Times New Roman" w:cs="Helvetica"/>
          <w:b/>
          <w:color w:val="000000"/>
          <w:sz w:val="28"/>
          <w:szCs w:val="28"/>
          <w:lang w:eastAsia="ru-RU"/>
        </w:rPr>
        <w:t xml:space="preserve"> </w:t>
      </w:r>
      <w:r w:rsidR="007D6B54" w:rsidRPr="006C52B6">
        <w:rPr>
          <w:rFonts w:ascii="Times New Roman" w:eastAsia="Helvetica" w:hAnsi="Times New Roman" w:cs="Helvetica"/>
          <w:b/>
          <w:color w:val="000000"/>
          <w:sz w:val="28"/>
          <w:szCs w:val="28"/>
          <w:lang w:eastAsia="ru-RU"/>
        </w:rPr>
        <w:t xml:space="preserve"> </w:t>
      </w:r>
      <w:r w:rsidRPr="006C52B6">
        <w:rPr>
          <w:rFonts w:ascii="Times New Roman" w:eastAsia="Helvetica" w:hAnsi="Times New Roman" w:cs="Helvetica"/>
          <w:b/>
          <w:color w:val="000000"/>
          <w:sz w:val="28"/>
          <w:szCs w:val="28"/>
          <w:lang w:eastAsia="ru-RU"/>
        </w:rPr>
        <w:t>Списки рекомендуемой нотной и методической литературы</w:t>
      </w:r>
    </w:p>
    <w:p w:rsidR="006C52B6" w:rsidRPr="006C52B6" w:rsidRDefault="006C52B6" w:rsidP="006C52B6">
      <w:pPr>
        <w:widowControl w:val="0"/>
        <w:numPr>
          <w:ilvl w:val="0"/>
          <w:numId w:val="216"/>
        </w:numPr>
        <w:autoSpaceDE w:val="0"/>
        <w:autoSpaceDN w:val="0"/>
        <w:adjustRightInd w:val="0"/>
        <w:spacing w:after="0" w:line="240" w:lineRule="auto"/>
        <w:ind w:left="0" w:firstLine="709"/>
        <w:rPr>
          <w:rFonts w:ascii="Times New Roman" w:eastAsia="Times New Roman" w:hAnsi="Times New Roman" w:cs="Helvetica"/>
          <w:b/>
          <w:color w:val="000000"/>
          <w:sz w:val="24"/>
          <w:szCs w:val="24"/>
          <w:lang w:eastAsia="ru-RU"/>
        </w:rPr>
      </w:pPr>
      <w:r w:rsidRPr="006C52B6">
        <w:rPr>
          <w:rFonts w:ascii="Times New Roman" w:eastAsia="Helvetica" w:hAnsi="Times New Roman" w:cs="Helvetica"/>
          <w:b/>
          <w:color w:val="000000"/>
          <w:sz w:val="24"/>
          <w:szCs w:val="24"/>
          <w:lang w:eastAsia="ru-RU"/>
        </w:rPr>
        <w:t>Список  рекомендуемой нотной литературы</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 xml:space="preserve">Альбом классического репертуара. Пособие для подготовительного  и 1 классов /сост. </w:t>
      </w:r>
      <w:r w:rsidRPr="006C52B6">
        <w:rPr>
          <w:rFonts w:ascii="Times New Roman" w:eastAsia="Times New Roman" w:hAnsi="Times New Roman" w:cs="Times New Roman"/>
          <w:color w:val="000000"/>
          <w:sz w:val="24"/>
          <w:szCs w:val="24"/>
          <w:lang w:val="en-US" w:eastAsia="ru-RU"/>
        </w:rPr>
        <w:t>Т.Директоренко, О.Мечетина. М., Композитор,2003</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Альбом легких переложений для ф-но в 4 руки. Вып.2/сост. Э.Денисов,1962</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 xml:space="preserve">Альбом юного музыканта. Педагогический репертуар ДМШ 1-3кл./ред.-сост. </w:t>
      </w:r>
      <w:r w:rsidRPr="006C52B6">
        <w:rPr>
          <w:rFonts w:ascii="Times New Roman" w:eastAsia="Times New Roman" w:hAnsi="Times New Roman" w:cs="Times New Roman"/>
          <w:color w:val="000000"/>
          <w:sz w:val="24"/>
          <w:szCs w:val="24"/>
          <w:lang w:val="en-US" w:eastAsia="ru-RU"/>
        </w:rPr>
        <w:t>И. Беркович. Киев,1964</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Артоболевская А. Первая встреча с музыкой: Учебное пособие. М.: Российское музыкальное издательство, 1996</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Беренс Г. 32 избранных этюда (соч.61, 68, 88)</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Бертини А.  Избранные этюды.  М.: Музыка, 1992</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Ветлугина Н. Музыкальный букварь. -М., Музыка, 1987</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 xml:space="preserve">Веселые нотки. Сборник пьес для ф-но, 3-4 кл. ДМШ, вып. 1: Учебно-метод. пособие, сост. </w:t>
      </w:r>
      <w:r w:rsidRPr="006C52B6">
        <w:rPr>
          <w:rFonts w:ascii="Times New Roman" w:eastAsia="Times New Roman" w:hAnsi="Times New Roman" w:cs="Times New Roman"/>
          <w:color w:val="000000"/>
          <w:sz w:val="24"/>
          <w:szCs w:val="24"/>
          <w:lang w:val="en-US" w:eastAsia="ru-RU"/>
        </w:rPr>
        <w:t>С.А. Барсукова. – Ростов н/Д: Феникс, 2007</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Гедике А. 40 мелодических этюдов для начинающих, соч.32</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Гаммы и арпеджио в 2-х ч. Сост. Ширинская Н.- М.,Музыка, 2006</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 xml:space="preserve">Джаз для детей, средние и старшие классы ДМШ, вып.6: Учебно-метод. пособие / сост. С.А. Барсукова. – Ростов н/Д: Феникс, 2003 </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 xml:space="preserve">Избранные этюды иностранных композиторов, вып.1, </w:t>
      </w:r>
      <w:r w:rsidRPr="006C52B6">
        <w:rPr>
          <w:rFonts w:ascii="Times New Roman" w:eastAsia="Times New Roman" w:hAnsi="Times New Roman" w:cs="Times New Roman"/>
          <w:color w:val="000000"/>
          <w:sz w:val="24"/>
          <w:szCs w:val="24"/>
          <w:lang w:val="en-US" w:eastAsia="ru-RU"/>
        </w:rPr>
        <w:t>I</w:t>
      </w:r>
      <w:r w:rsidRPr="006C52B6">
        <w:rPr>
          <w:rFonts w:ascii="Times New Roman" w:eastAsia="Times New Roman" w:hAnsi="Times New Roman" w:cs="Times New Roman"/>
          <w:color w:val="000000"/>
          <w:sz w:val="24"/>
          <w:szCs w:val="24"/>
          <w:lang w:eastAsia="ru-RU"/>
        </w:rPr>
        <w:t>-</w:t>
      </w:r>
      <w:r w:rsidRPr="006C52B6">
        <w:rPr>
          <w:rFonts w:ascii="Times New Roman" w:eastAsia="Times New Roman" w:hAnsi="Times New Roman" w:cs="Times New Roman"/>
          <w:color w:val="000000"/>
          <w:sz w:val="24"/>
          <w:szCs w:val="24"/>
          <w:lang w:val="en-US" w:eastAsia="ru-RU"/>
        </w:rPr>
        <w:t>II</w:t>
      </w:r>
      <w:r w:rsidRPr="006C52B6">
        <w:rPr>
          <w:rFonts w:ascii="Times New Roman" w:eastAsia="Times New Roman" w:hAnsi="Times New Roman" w:cs="Times New Roman"/>
          <w:color w:val="000000"/>
          <w:sz w:val="24"/>
          <w:szCs w:val="24"/>
          <w:lang w:eastAsia="ru-RU"/>
        </w:rPr>
        <w:t>кл. ДМШ: Уч. пос. /сост. А.Руббах и В. Натансон. М.: Государственное музыкальное издательство, 1960</w:t>
      </w:r>
      <w:r w:rsidRPr="006C52B6">
        <w:rPr>
          <w:rFonts w:ascii="Times New Roman" w:eastAsia="Times New Roman" w:hAnsi="Times New Roman" w:cs="Times New Roman"/>
          <w:color w:val="000000"/>
          <w:sz w:val="24"/>
          <w:szCs w:val="24"/>
          <w:lang w:eastAsia="ru-RU"/>
        </w:rPr>
        <w:tab/>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Казановский Е. Дюжина джазовыхкрохотулечек: Учеб.пособие – СПб: Союз художников, 2008</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Лещинская И. Малыш за роялем. - М.:Кифара, 1994</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Лешгорн А. Избранные этюды. Соч.65, соч.66</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Металлиди Ж. «Дом с колокольчиком».Изд. «Композитор», СПб,  1994</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«Иду, гляжу по сторонам», ансамбль в 4 руки. Изд. «Композитор», СПб,  1999</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Фортепианные циклы для ДМШ.Изд. «Композитор», СПб, 1997</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Милич Б. Фортепиано 1,2,3 кл. Кифара, 2006</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Милич Б. Фортепиано 4 кл. Кифара, 2001</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Музицирование для детей и взрослых, вып.2: Учебное пособие/ сост. Барахтин Ю.В. – Н: Окарина, 2008</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Музыка для детей. Фортепианные пьесы: вып.2, издание 4.Сост. К.С.Сорокина – М.: Современный композитор, 1986</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Музыкальный альбом для фортепиано, вып. 1.Составитель А. Руббах – М., 1972</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Музыкальный альбом для ф-но, вып.2/ сост. А.Руббах и В.Малинникова–М.: Советский композитор, 1973</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Музыкальная коллекция, 2-3 классы ДМШ. Сборник пьес для ф-но./Учебно-метод. пособие. Сост. Гавриш О.Ю., Барсукова С.А. – Ростов н/Д: Феникс, 2008</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Музыкальная азбука для самых маленьких: Учебно-метод. пособие.Сост. Н.Н. Горошко. – Ростов н/Д: Феникс, 2007</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 xml:space="preserve">Орфей. Альбом популярных пьес зарубежных композиторов для ф-но: Сб./ сост. </w:t>
      </w:r>
      <w:r w:rsidRPr="006C52B6">
        <w:rPr>
          <w:rFonts w:ascii="Times New Roman" w:eastAsia="Times New Roman" w:hAnsi="Times New Roman" w:cs="Times New Roman"/>
          <w:color w:val="000000"/>
          <w:sz w:val="24"/>
          <w:szCs w:val="24"/>
          <w:lang w:val="en-US" w:eastAsia="ru-RU"/>
        </w:rPr>
        <w:t>К.Сорокин. – М.: Музыка, 1976</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Путешествие в мир музыки: Уч. пособие/сост. О.В.Бахлацкая: М.: Советский композитор, 1990</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 xml:space="preserve">Парцхаладзе М. </w:t>
      </w:r>
      <w:r w:rsidRPr="006C52B6">
        <w:rPr>
          <w:rFonts w:ascii="Times New Roman" w:eastAsia="Times New Roman" w:hAnsi="Times New Roman" w:cs="Times New Roman"/>
          <w:color w:val="000000"/>
          <w:sz w:val="24"/>
          <w:szCs w:val="24"/>
          <w:lang w:eastAsia="ru-RU"/>
        </w:rPr>
        <w:tab/>
        <w:t>Детский альбом. Учебное пособие. Педагогическая редакция А.Батаговой и Н.Лукьяновой. М.: Советский композитор, 1963</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Пьесы в форме старинных танцев. Сост. М. Соколов. – М., 1972</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 xml:space="preserve">Педагогический репертуар ДМШ для ф-но. Легкие пьесы зарубежных композиторов/ Сост. Н. Семенова. </w:t>
      </w:r>
      <w:r w:rsidRPr="006C52B6">
        <w:rPr>
          <w:rFonts w:ascii="Times New Roman" w:eastAsia="Times New Roman" w:hAnsi="Times New Roman" w:cs="Times New Roman"/>
          <w:color w:val="000000"/>
          <w:sz w:val="24"/>
          <w:szCs w:val="24"/>
          <w:lang w:val="en-US" w:eastAsia="ru-RU"/>
        </w:rPr>
        <w:t>СПб,1993</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 xml:space="preserve">Сборник фортепианных пьес, этюдов и ансамблей, ч. 1. Составитель С. Ляховицкая, Л. Баренбойм. </w:t>
      </w:r>
      <w:r w:rsidRPr="006C52B6">
        <w:rPr>
          <w:rFonts w:ascii="Times New Roman" w:eastAsia="Times New Roman" w:hAnsi="Times New Roman" w:cs="Times New Roman"/>
          <w:color w:val="000000"/>
          <w:sz w:val="24"/>
          <w:szCs w:val="24"/>
          <w:lang w:val="en-US" w:eastAsia="ru-RU"/>
        </w:rPr>
        <w:t>М., 1962</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Таривердиев М.</w:t>
      </w:r>
      <w:r w:rsidRPr="006C52B6">
        <w:rPr>
          <w:rFonts w:ascii="Times New Roman" w:eastAsia="Times New Roman" w:hAnsi="Times New Roman" w:cs="Times New Roman"/>
          <w:color w:val="000000"/>
          <w:sz w:val="24"/>
          <w:szCs w:val="24"/>
          <w:lang w:eastAsia="ru-RU"/>
        </w:rPr>
        <w:tab/>
        <w:t xml:space="preserve">«Настроения». 24 простые пьесы для фортепиано. Изд. </w:t>
      </w:r>
      <w:r w:rsidRPr="006C52B6">
        <w:rPr>
          <w:rFonts w:ascii="Times New Roman" w:eastAsia="Times New Roman" w:hAnsi="Times New Roman" w:cs="Times New Roman"/>
          <w:color w:val="000000"/>
          <w:sz w:val="24"/>
          <w:szCs w:val="24"/>
          <w:lang w:eastAsia="ru-RU"/>
        </w:rPr>
        <w:lastRenderedPageBreak/>
        <w:t xml:space="preserve">«Классика </w:t>
      </w:r>
      <w:r w:rsidRPr="006C52B6">
        <w:rPr>
          <w:rFonts w:ascii="Times New Roman" w:eastAsia="Times New Roman" w:hAnsi="Times New Roman" w:cs="Times New Roman"/>
          <w:color w:val="000000"/>
          <w:sz w:val="24"/>
          <w:szCs w:val="24"/>
          <w:lang w:val="en-US" w:eastAsia="ru-RU"/>
        </w:rPr>
        <w:t>XXI</w:t>
      </w:r>
      <w:r w:rsidRPr="006C52B6">
        <w:rPr>
          <w:rFonts w:ascii="Times New Roman" w:eastAsia="Times New Roman" w:hAnsi="Times New Roman" w:cs="Times New Roman"/>
          <w:color w:val="000000"/>
          <w:sz w:val="24"/>
          <w:szCs w:val="24"/>
          <w:lang w:eastAsia="ru-RU"/>
        </w:rPr>
        <w:t xml:space="preserve"> век» - М., 2002</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Фортепиано 5кл. ДМШ, ч.</w:t>
      </w:r>
      <w:r w:rsidRPr="006C52B6">
        <w:rPr>
          <w:rFonts w:ascii="Times New Roman" w:eastAsia="Times New Roman" w:hAnsi="Times New Roman" w:cs="Times New Roman"/>
          <w:color w:val="000000"/>
          <w:sz w:val="24"/>
          <w:szCs w:val="24"/>
          <w:lang w:val="en-US" w:eastAsia="ru-RU"/>
        </w:rPr>
        <w:t>I</w:t>
      </w:r>
      <w:r w:rsidRPr="006C52B6">
        <w:rPr>
          <w:rFonts w:ascii="Times New Roman" w:eastAsia="Times New Roman" w:hAnsi="Times New Roman" w:cs="Times New Roman"/>
          <w:color w:val="000000"/>
          <w:sz w:val="24"/>
          <w:szCs w:val="24"/>
          <w:lang w:eastAsia="ru-RU"/>
        </w:rPr>
        <w:t>: Учеб.пособие/ сост. - редактор Милич Б.Е. Киев: Музична Украина, 1973</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Фортепианная игра, 1,2 кл. ДМШ: Учеб.пособие/ сост. В.Натансон, Л.Рощина. – М.: Музыка, 1988</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Хрестоматия для ф-но, 3 кл. ДМШ: Учебник/ сост. Н.А.Любомудров, К.С.Сорокин, А.А.Туманян, редактор С.Диденко. – М.: Музыка, 1983</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Хрестоматия для ф-но, 1 кл. ДМШ: Учебник /сост. А.Бакулов, К.Сорокин. – М.: Музыка, 1989</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Хрестоматия для ф-но, 2 кл ДМШ: Учебник /сост. А.Бакулов, К.Сорокин. – М.: Музыка, 1989</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Чайковский П. Детский альбом: Соч.39. – М.: Музыка 2006</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Черни К. Сто пьес для удовольствия и отдыха. Тетр.1,2. Ред.- сост. А.Бакулов, 1992</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Черни К.-Гермер Т. Этюды 1,2 тетр.</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Шитте А. 25 маленьких этюдов соч.108, 25 легких этюдов соч.160</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Школа игры на ф-но: Учебник/ сост. А.Николаев, В.Натансон. – М.: Музыка, 2011</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Юный пианист. Пьесы, этюды, ансамбли для 3-5 кл. ДМШ, вып.</w:t>
      </w:r>
      <w:r w:rsidRPr="006C52B6">
        <w:rPr>
          <w:rFonts w:ascii="Times New Roman" w:eastAsia="Times New Roman" w:hAnsi="Times New Roman" w:cs="Times New Roman"/>
          <w:color w:val="000000"/>
          <w:sz w:val="24"/>
          <w:szCs w:val="24"/>
          <w:lang w:val="en-US" w:eastAsia="ru-RU"/>
        </w:rPr>
        <w:t>II</w:t>
      </w:r>
      <w:r w:rsidRPr="006C52B6">
        <w:rPr>
          <w:rFonts w:ascii="Times New Roman" w:eastAsia="Times New Roman" w:hAnsi="Times New Roman" w:cs="Times New Roman"/>
          <w:color w:val="000000"/>
          <w:sz w:val="24"/>
          <w:szCs w:val="24"/>
          <w:lang w:eastAsia="ru-RU"/>
        </w:rPr>
        <w:t>.:Учеб. пособие/ сост. и редакция Л.И.Ройзмана и В.А. Натансона – М.: Советский композитор, 1967</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О. Геталова, И. Визная «В музыку с радостью»</w:t>
      </w:r>
    </w:p>
    <w:p w:rsidR="006C52B6" w:rsidRPr="006C52B6" w:rsidRDefault="006C52B6" w:rsidP="006C52B6">
      <w:pPr>
        <w:widowControl w:val="0"/>
        <w:numPr>
          <w:ilvl w:val="0"/>
          <w:numId w:val="394"/>
        </w:numPr>
        <w:autoSpaceDE w:val="0"/>
        <w:autoSpaceDN w:val="0"/>
        <w:adjustRightInd w:val="0"/>
        <w:spacing w:after="0" w:line="240" w:lineRule="auto"/>
        <w:rPr>
          <w:rFonts w:ascii="Times New Roman" w:eastAsia="Times New Roman" w:hAnsi="Times New Roman" w:cs="Helvetica"/>
          <w:b/>
          <w:color w:val="000000"/>
          <w:sz w:val="24"/>
          <w:szCs w:val="24"/>
          <w:lang w:eastAsia="ru-RU"/>
        </w:rPr>
      </w:pPr>
      <w:r w:rsidRPr="006C52B6">
        <w:rPr>
          <w:rFonts w:ascii="Times New Roman" w:eastAsia="Times New Roman" w:hAnsi="Times New Roman" w:cs="Times New Roman"/>
          <w:color w:val="000000"/>
          <w:sz w:val="24"/>
          <w:szCs w:val="24"/>
          <w:lang w:eastAsia="ru-RU"/>
        </w:rPr>
        <w:t>Л.И. Счастливенко «В свободный час» 2008г.</w:t>
      </w:r>
    </w:p>
    <w:p w:rsidR="006C52B6" w:rsidRPr="006C52B6" w:rsidRDefault="006C52B6" w:rsidP="006C52B6">
      <w:pPr>
        <w:widowControl w:val="0"/>
        <w:numPr>
          <w:ilvl w:val="0"/>
          <w:numId w:val="216"/>
        </w:numPr>
        <w:autoSpaceDE w:val="0"/>
        <w:autoSpaceDN w:val="0"/>
        <w:adjustRightInd w:val="0"/>
        <w:spacing w:after="0" w:line="240" w:lineRule="auto"/>
        <w:ind w:left="0" w:firstLine="709"/>
        <w:contextualSpacing/>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Список рекомендуемой  методической  литературы</w:t>
      </w:r>
    </w:p>
    <w:p w:rsidR="006C52B6" w:rsidRPr="006C52B6" w:rsidRDefault="006C52B6" w:rsidP="006C52B6">
      <w:pPr>
        <w:widowControl w:val="0"/>
        <w:numPr>
          <w:ilvl w:val="0"/>
          <w:numId w:val="395"/>
        </w:numPr>
        <w:autoSpaceDE w:val="0"/>
        <w:autoSpaceDN w:val="0"/>
        <w:adjustRightInd w:val="0"/>
        <w:spacing w:after="0" w:line="240" w:lineRule="auto"/>
        <w:jc w:val="both"/>
        <w:rPr>
          <w:rFonts w:ascii="Times New Roman" w:eastAsia="Times New Roman" w:hAnsi="Times New Roman" w:cs="Times New Roman"/>
          <w:b/>
          <w:bCs/>
          <w:sz w:val="24"/>
          <w:szCs w:val="24"/>
          <w:u w:val="single"/>
          <w:lang w:eastAsia="ru-RU"/>
        </w:rPr>
      </w:pPr>
      <w:r w:rsidRPr="006C52B6">
        <w:rPr>
          <w:rFonts w:ascii="Times New Roman" w:eastAsia="Times New Roman" w:hAnsi="Times New Roman" w:cs="Times New Roman"/>
          <w:sz w:val="24"/>
          <w:szCs w:val="24"/>
          <w:lang w:eastAsia="ru-RU"/>
        </w:rPr>
        <w:t xml:space="preserve">Алексеев А. Методика обучения игре на ф-но. 3-е изд. Москва, 1978 </w:t>
      </w:r>
    </w:p>
    <w:p w:rsidR="006C52B6" w:rsidRPr="006C52B6" w:rsidRDefault="006C52B6" w:rsidP="006C52B6">
      <w:pPr>
        <w:widowControl w:val="0"/>
        <w:numPr>
          <w:ilvl w:val="0"/>
          <w:numId w:val="395"/>
        </w:numPr>
        <w:autoSpaceDE w:val="0"/>
        <w:autoSpaceDN w:val="0"/>
        <w:adjustRightInd w:val="0"/>
        <w:spacing w:after="0" w:line="240" w:lineRule="auto"/>
        <w:jc w:val="both"/>
        <w:rPr>
          <w:rFonts w:ascii="Times New Roman" w:eastAsia="Times New Roman" w:hAnsi="Times New Roman" w:cs="Times New Roman"/>
          <w:b/>
          <w:bCs/>
          <w:sz w:val="24"/>
          <w:szCs w:val="24"/>
          <w:u w:val="single"/>
          <w:lang w:eastAsia="ru-RU"/>
        </w:rPr>
      </w:pPr>
      <w:r w:rsidRPr="006C52B6">
        <w:rPr>
          <w:rFonts w:ascii="Times New Roman" w:eastAsia="Times New Roman" w:hAnsi="Times New Roman" w:cs="Times New Roman"/>
          <w:sz w:val="24"/>
          <w:szCs w:val="24"/>
          <w:lang w:eastAsia="ru-RU"/>
        </w:rPr>
        <w:t xml:space="preserve">Асафьев Б. Избранные статьи о музыкальном просвещении и образовании. М.-Л., 1965 </w:t>
      </w:r>
    </w:p>
    <w:p w:rsidR="006C52B6" w:rsidRPr="006C52B6" w:rsidRDefault="006C52B6" w:rsidP="006C52B6">
      <w:pPr>
        <w:widowControl w:val="0"/>
        <w:numPr>
          <w:ilvl w:val="0"/>
          <w:numId w:val="395"/>
        </w:numPr>
        <w:autoSpaceDE w:val="0"/>
        <w:autoSpaceDN w:val="0"/>
        <w:adjustRightInd w:val="0"/>
        <w:spacing w:after="0" w:line="240" w:lineRule="auto"/>
        <w:jc w:val="both"/>
        <w:rPr>
          <w:rFonts w:ascii="Times New Roman" w:eastAsia="Times New Roman" w:hAnsi="Times New Roman" w:cs="Times New Roman"/>
          <w:b/>
          <w:bCs/>
          <w:sz w:val="24"/>
          <w:szCs w:val="24"/>
          <w:u w:val="single"/>
          <w:lang w:eastAsia="ru-RU"/>
        </w:rPr>
      </w:pPr>
      <w:r w:rsidRPr="006C52B6">
        <w:rPr>
          <w:rFonts w:ascii="Times New Roman" w:eastAsia="Times New Roman" w:hAnsi="Times New Roman" w:cs="Times New Roman"/>
          <w:sz w:val="24"/>
          <w:szCs w:val="24"/>
          <w:lang w:eastAsia="ru-RU"/>
        </w:rPr>
        <w:t xml:space="preserve">Баренбойм Л. "Путь к музицированию". 2- е изд. Ленинград, 1979 </w:t>
      </w:r>
    </w:p>
    <w:p w:rsidR="006C52B6" w:rsidRPr="006C52B6" w:rsidRDefault="006C52B6" w:rsidP="006C52B6">
      <w:pPr>
        <w:widowControl w:val="0"/>
        <w:numPr>
          <w:ilvl w:val="0"/>
          <w:numId w:val="395"/>
        </w:numPr>
        <w:autoSpaceDE w:val="0"/>
        <w:autoSpaceDN w:val="0"/>
        <w:adjustRightInd w:val="0"/>
        <w:spacing w:after="0" w:line="240" w:lineRule="auto"/>
        <w:jc w:val="both"/>
        <w:rPr>
          <w:rFonts w:ascii="Times New Roman" w:eastAsia="Times New Roman" w:hAnsi="Times New Roman" w:cs="Times New Roman"/>
          <w:b/>
          <w:bCs/>
          <w:sz w:val="24"/>
          <w:szCs w:val="24"/>
          <w:u w:val="single"/>
          <w:lang w:eastAsia="ru-RU"/>
        </w:rPr>
      </w:pPr>
      <w:r w:rsidRPr="006C52B6">
        <w:rPr>
          <w:rFonts w:ascii="Times New Roman" w:eastAsia="Times New Roman" w:hAnsi="Times New Roman" w:cs="Times New Roman"/>
          <w:sz w:val="24"/>
          <w:szCs w:val="24"/>
          <w:lang w:eastAsia="ru-RU"/>
        </w:rPr>
        <w:t>Корто А. "О фортепианном искусстве". Москва, 1965</w:t>
      </w:r>
    </w:p>
    <w:p w:rsidR="006C52B6" w:rsidRPr="006C52B6" w:rsidRDefault="006C52B6" w:rsidP="006C52B6">
      <w:pPr>
        <w:widowControl w:val="0"/>
        <w:numPr>
          <w:ilvl w:val="0"/>
          <w:numId w:val="395"/>
        </w:numPr>
        <w:autoSpaceDE w:val="0"/>
        <w:autoSpaceDN w:val="0"/>
        <w:adjustRightInd w:val="0"/>
        <w:spacing w:after="0" w:line="240" w:lineRule="auto"/>
        <w:jc w:val="both"/>
        <w:rPr>
          <w:rFonts w:ascii="Times New Roman" w:eastAsia="Times New Roman" w:hAnsi="Times New Roman" w:cs="Times New Roman"/>
          <w:b/>
          <w:bCs/>
          <w:sz w:val="24"/>
          <w:szCs w:val="24"/>
          <w:u w:val="single"/>
          <w:lang w:eastAsia="ru-RU"/>
        </w:rPr>
      </w:pPr>
      <w:r w:rsidRPr="006C52B6">
        <w:rPr>
          <w:rFonts w:ascii="Times New Roman" w:eastAsia="Times New Roman" w:hAnsi="Times New Roman" w:cs="Times New Roman"/>
          <w:sz w:val="24"/>
          <w:szCs w:val="24"/>
          <w:lang w:eastAsia="ru-RU"/>
        </w:rPr>
        <w:t xml:space="preserve">"Выдающиеся пианисты-педагоги о фортепианном исполнительстве", Москва, 1966 </w:t>
      </w:r>
    </w:p>
    <w:p w:rsidR="006C52B6" w:rsidRPr="006C52B6" w:rsidRDefault="006C52B6" w:rsidP="006C52B6">
      <w:pPr>
        <w:widowControl w:val="0"/>
        <w:numPr>
          <w:ilvl w:val="0"/>
          <w:numId w:val="395"/>
        </w:numPr>
        <w:autoSpaceDE w:val="0"/>
        <w:autoSpaceDN w:val="0"/>
        <w:adjustRightInd w:val="0"/>
        <w:spacing w:after="0" w:line="240" w:lineRule="auto"/>
        <w:jc w:val="both"/>
        <w:rPr>
          <w:rFonts w:ascii="Times New Roman" w:eastAsia="Times New Roman" w:hAnsi="Times New Roman" w:cs="Times New Roman"/>
          <w:b/>
          <w:bCs/>
          <w:sz w:val="24"/>
          <w:szCs w:val="24"/>
          <w:u w:val="single"/>
          <w:lang w:eastAsia="ru-RU"/>
        </w:rPr>
      </w:pPr>
      <w:r w:rsidRPr="006C52B6">
        <w:rPr>
          <w:rFonts w:ascii="Times New Roman" w:eastAsia="Times New Roman" w:hAnsi="Times New Roman" w:cs="Times New Roman"/>
          <w:sz w:val="24"/>
          <w:szCs w:val="24"/>
          <w:lang w:eastAsia="ru-RU"/>
        </w:rPr>
        <w:t xml:space="preserve">Гофман И. "Фортепианная игра: Ответы на вопросы о фортепианной игре". Москва, 1961 </w:t>
      </w:r>
    </w:p>
    <w:p w:rsidR="006C52B6" w:rsidRPr="006C52B6" w:rsidRDefault="006C52B6" w:rsidP="006C52B6">
      <w:pPr>
        <w:widowControl w:val="0"/>
        <w:numPr>
          <w:ilvl w:val="0"/>
          <w:numId w:val="395"/>
        </w:numPr>
        <w:autoSpaceDE w:val="0"/>
        <w:autoSpaceDN w:val="0"/>
        <w:adjustRightInd w:val="0"/>
        <w:spacing w:after="0" w:line="240" w:lineRule="auto"/>
        <w:jc w:val="both"/>
        <w:rPr>
          <w:rFonts w:ascii="Times New Roman" w:eastAsia="Times New Roman" w:hAnsi="Times New Roman" w:cs="Times New Roman"/>
          <w:b/>
          <w:bCs/>
          <w:sz w:val="24"/>
          <w:szCs w:val="24"/>
          <w:u w:val="single"/>
          <w:lang w:eastAsia="ru-RU"/>
        </w:rPr>
      </w:pPr>
      <w:r w:rsidRPr="006C52B6">
        <w:rPr>
          <w:rFonts w:ascii="Times New Roman" w:eastAsia="Times New Roman" w:hAnsi="Times New Roman" w:cs="Times New Roman"/>
          <w:sz w:val="24"/>
          <w:szCs w:val="24"/>
          <w:lang w:eastAsia="ru-RU"/>
        </w:rPr>
        <w:t xml:space="preserve">Коган Г. "Работа пианиста". Москва, 1953 </w:t>
      </w:r>
    </w:p>
    <w:p w:rsidR="006C52B6" w:rsidRPr="006C52B6" w:rsidRDefault="006C52B6" w:rsidP="006C52B6">
      <w:pPr>
        <w:widowControl w:val="0"/>
        <w:numPr>
          <w:ilvl w:val="0"/>
          <w:numId w:val="395"/>
        </w:numPr>
        <w:autoSpaceDE w:val="0"/>
        <w:autoSpaceDN w:val="0"/>
        <w:adjustRightInd w:val="0"/>
        <w:spacing w:after="0" w:line="240" w:lineRule="auto"/>
        <w:jc w:val="both"/>
        <w:rPr>
          <w:rFonts w:ascii="Times New Roman" w:eastAsia="Times New Roman" w:hAnsi="Times New Roman" w:cs="Times New Roman"/>
          <w:b/>
          <w:bCs/>
          <w:sz w:val="24"/>
          <w:szCs w:val="24"/>
          <w:u w:val="single"/>
          <w:lang w:eastAsia="ru-RU"/>
        </w:rPr>
      </w:pPr>
      <w:r w:rsidRPr="006C52B6">
        <w:rPr>
          <w:rFonts w:ascii="Times New Roman" w:eastAsia="Times New Roman" w:hAnsi="Times New Roman" w:cs="Times New Roman"/>
          <w:sz w:val="24"/>
          <w:szCs w:val="24"/>
          <w:lang w:eastAsia="ru-RU"/>
        </w:rPr>
        <w:t xml:space="preserve">Маккинон Л. "Игра наизусть", Ленинград, 1967 </w:t>
      </w:r>
    </w:p>
    <w:p w:rsidR="006C52B6" w:rsidRPr="006C52B6" w:rsidRDefault="006C52B6" w:rsidP="006C52B6">
      <w:pPr>
        <w:widowControl w:val="0"/>
        <w:numPr>
          <w:ilvl w:val="0"/>
          <w:numId w:val="395"/>
        </w:numPr>
        <w:autoSpaceDE w:val="0"/>
        <w:autoSpaceDN w:val="0"/>
        <w:adjustRightInd w:val="0"/>
        <w:spacing w:after="0" w:line="240" w:lineRule="auto"/>
        <w:jc w:val="both"/>
        <w:rPr>
          <w:rFonts w:ascii="Times New Roman" w:eastAsia="Times New Roman" w:hAnsi="Times New Roman" w:cs="Times New Roman"/>
          <w:b/>
          <w:bCs/>
          <w:sz w:val="24"/>
          <w:szCs w:val="24"/>
          <w:u w:val="single"/>
          <w:lang w:eastAsia="ru-RU"/>
        </w:rPr>
      </w:pPr>
      <w:r w:rsidRPr="006C52B6">
        <w:rPr>
          <w:rFonts w:ascii="Times New Roman" w:eastAsia="Times New Roman" w:hAnsi="Times New Roman" w:cs="Times New Roman"/>
          <w:sz w:val="24"/>
          <w:szCs w:val="24"/>
          <w:lang w:eastAsia="ru-RU"/>
        </w:rPr>
        <w:t xml:space="preserve">Метнер Н. "Повседневная работа пианиста и композитора", Москва, 1963 </w:t>
      </w:r>
    </w:p>
    <w:p w:rsidR="006C52B6" w:rsidRPr="006C52B6" w:rsidRDefault="006C52B6" w:rsidP="006C52B6">
      <w:pPr>
        <w:widowControl w:val="0"/>
        <w:numPr>
          <w:ilvl w:val="0"/>
          <w:numId w:val="395"/>
        </w:numPr>
        <w:autoSpaceDE w:val="0"/>
        <w:autoSpaceDN w:val="0"/>
        <w:adjustRightInd w:val="0"/>
        <w:spacing w:after="0" w:line="240" w:lineRule="auto"/>
        <w:jc w:val="both"/>
        <w:rPr>
          <w:rFonts w:ascii="Times New Roman" w:eastAsia="Times New Roman" w:hAnsi="Times New Roman" w:cs="Times New Roman"/>
          <w:b/>
          <w:bCs/>
          <w:sz w:val="24"/>
          <w:szCs w:val="24"/>
          <w:u w:val="single"/>
          <w:lang w:eastAsia="ru-RU"/>
        </w:rPr>
      </w:pPr>
      <w:r w:rsidRPr="006C52B6">
        <w:rPr>
          <w:rFonts w:ascii="Times New Roman" w:eastAsia="Times New Roman" w:hAnsi="Times New Roman" w:cs="Times New Roman"/>
          <w:sz w:val="24"/>
          <w:szCs w:val="24"/>
          <w:lang w:eastAsia="ru-RU"/>
        </w:rPr>
        <w:t>Нейгауз Г. "Об искусстве фортепианной игры", 5 изд. Москва, 1987</w:t>
      </w:r>
    </w:p>
    <w:p w:rsidR="006C52B6" w:rsidRPr="006C52B6" w:rsidRDefault="006C52B6" w:rsidP="006C52B6">
      <w:pPr>
        <w:widowControl w:val="0"/>
        <w:numPr>
          <w:ilvl w:val="0"/>
          <w:numId w:val="395"/>
        </w:numPr>
        <w:autoSpaceDE w:val="0"/>
        <w:autoSpaceDN w:val="0"/>
        <w:adjustRightInd w:val="0"/>
        <w:spacing w:after="0" w:line="240" w:lineRule="auto"/>
        <w:jc w:val="both"/>
        <w:rPr>
          <w:rFonts w:ascii="Times New Roman" w:eastAsia="Times New Roman" w:hAnsi="Times New Roman" w:cs="Times New Roman"/>
          <w:b/>
          <w:bCs/>
          <w:sz w:val="24"/>
          <w:szCs w:val="24"/>
          <w:u w:val="single"/>
          <w:lang w:eastAsia="ru-RU"/>
        </w:rPr>
      </w:pPr>
      <w:r w:rsidRPr="006C52B6">
        <w:rPr>
          <w:rFonts w:ascii="Times New Roman" w:eastAsia="Times New Roman" w:hAnsi="Times New Roman" w:cs="Times New Roman"/>
          <w:sz w:val="24"/>
          <w:szCs w:val="24"/>
          <w:lang w:eastAsia="ru-RU"/>
        </w:rPr>
        <w:t xml:space="preserve">Петрушин В. "Музыкальная психология". Москва, 1997 </w:t>
      </w:r>
    </w:p>
    <w:p w:rsidR="006C52B6" w:rsidRPr="006C52B6" w:rsidRDefault="006C52B6" w:rsidP="006C52B6">
      <w:pPr>
        <w:widowControl w:val="0"/>
        <w:numPr>
          <w:ilvl w:val="0"/>
          <w:numId w:val="395"/>
        </w:numPr>
        <w:autoSpaceDE w:val="0"/>
        <w:autoSpaceDN w:val="0"/>
        <w:adjustRightInd w:val="0"/>
        <w:spacing w:after="0" w:line="240" w:lineRule="auto"/>
        <w:jc w:val="both"/>
        <w:rPr>
          <w:rFonts w:ascii="Times New Roman" w:eastAsia="Times New Roman" w:hAnsi="Times New Roman" w:cs="Times New Roman"/>
          <w:b/>
          <w:bCs/>
          <w:sz w:val="24"/>
          <w:szCs w:val="24"/>
          <w:u w:val="single"/>
          <w:lang w:eastAsia="ru-RU"/>
        </w:rPr>
      </w:pPr>
      <w:r w:rsidRPr="006C52B6">
        <w:rPr>
          <w:rFonts w:ascii="Times New Roman" w:eastAsia="Times New Roman" w:hAnsi="Times New Roman" w:cs="Times New Roman"/>
          <w:sz w:val="24"/>
          <w:szCs w:val="24"/>
          <w:lang w:eastAsia="ru-RU"/>
        </w:rPr>
        <w:t xml:space="preserve">Смирнова Т. " Беседы о музыкальной педагогике и о многом другом". Москва, 1997 </w:t>
      </w:r>
    </w:p>
    <w:p w:rsidR="006C52B6" w:rsidRPr="006C52B6" w:rsidRDefault="006C52B6" w:rsidP="006C52B6">
      <w:pPr>
        <w:widowControl w:val="0"/>
        <w:numPr>
          <w:ilvl w:val="0"/>
          <w:numId w:val="395"/>
        </w:numPr>
        <w:autoSpaceDE w:val="0"/>
        <w:autoSpaceDN w:val="0"/>
        <w:adjustRightInd w:val="0"/>
        <w:spacing w:after="0" w:line="240" w:lineRule="auto"/>
        <w:jc w:val="both"/>
        <w:rPr>
          <w:rFonts w:ascii="Times New Roman" w:eastAsia="Times New Roman" w:hAnsi="Times New Roman" w:cs="Times New Roman"/>
          <w:b/>
          <w:bCs/>
          <w:sz w:val="24"/>
          <w:szCs w:val="24"/>
          <w:u w:val="single"/>
          <w:lang w:eastAsia="ru-RU"/>
        </w:rPr>
      </w:pPr>
      <w:r w:rsidRPr="006C52B6">
        <w:rPr>
          <w:rFonts w:ascii="Times New Roman" w:eastAsia="Times New Roman" w:hAnsi="Times New Roman" w:cs="Times New Roman"/>
          <w:sz w:val="24"/>
          <w:szCs w:val="24"/>
          <w:lang w:eastAsia="ru-RU"/>
        </w:rPr>
        <w:t xml:space="preserve">Цыпин Г. "Обучение игре на фортепиано". Москва, 1974 </w:t>
      </w:r>
    </w:p>
    <w:p w:rsidR="006C52B6" w:rsidRPr="006C52B6" w:rsidRDefault="006C52B6" w:rsidP="006C52B6">
      <w:pPr>
        <w:widowControl w:val="0"/>
        <w:numPr>
          <w:ilvl w:val="0"/>
          <w:numId w:val="395"/>
        </w:numPr>
        <w:autoSpaceDE w:val="0"/>
        <w:autoSpaceDN w:val="0"/>
        <w:adjustRightInd w:val="0"/>
        <w:spacing w:after="0" w:line="240" w:lineRule="auto"/>
        <w:jc w:val="both"/>
        <w:rPr>
          <w:rFonts w:ascii="Times New Roman" w:eastAsia="Times New Roman" w:hAnsi="Times New Roman" w:cs="Times New Roman"/>
          <w:b/>
          <w:bCs/>
          <w:sz w:val="24"/>
          <w:szCs w:val="24"/>
          <w:u w:val="single"/>
          <w:lang w:eastAsia="ru-RU"/>
        </w:rPr>
      </w:pPr>
      <w:r w:rsidRPr="006C52B6">
        <w:rPr>
          <w:rFonts w:ascii="Times New Roman" w:eastAsia="Times New Roman" w:hAnsi="Times New Roman" w:cs="Times New Roman"/>
          <w:sz w:val="24"/>
          <w:szCs w:val="24"/>
          <w:lang w:eastAsia="ru-RU"/>
        </w:rPr>
        <w:t xml:space="preserve">Шуман Р. "О музыке и о музыкантах". Москва, 1973 </w:t>
      </w:r>
    </w:p>
    <w:p w:rsidR="006C52B6" w:rsidRPr="006C52B6" w:rsidRDefault="006C52B6" w:rsidP="006C52B6">
      <w:pPr>
        <w:widowControl w:val="0"/>
        <w:numPr>
          <w:ilvl w:val="0"/>
          <w:numId w:val="395"/>
        </w:numPr>
        <w:autoSpaceDE w:val="0"/>
        <w:autoSpaceDN w:val="0"/>
        <w:adjustRightInd w:val="0"/>
        <w:spacing w:after="0" w:line="240" w:lineRule="auto"/>
        <w:jc w:val="both"/>
        <w:rPr>
          <w:rFonts w:ascii="Times New Roman" w:eastAsia="Times New Roman" w:hAnsi="Times New Roman" w:cs="Times New Roman"/>
          <w:b/>
          <w:bCs/>
          <w:sz w:val="24"/>
          <w:szCs w:val="24"/>
          <w:u w:val="single"/>
          <w:lang w:eastAsia="ru-RU"/>
        </w:rPr>
      </w:pPr>
      <w:r w:rsidRPr="006C52B6">
        <w:rPr>
          <w:rFonts w:ascii="Times New Roman" w:eastAsia="Times New Roman" w:hAnsi="Times New Roman" w:cs="Times New Roman"/>
          <w:sz w:val="24"/>
          <w:szCs w:val="24"/>
          <w:lang w:eastAsia="ru-RU"/>
        </w:rPr>
        <w:t xml:space="preserve">Шуман Р. "Жизненные правила для музыканта", Москва, 1959 </w:t>
      </w:r>
    </w:p>
    <w:p w:rsidR="006C52B6" w:rsidRPr="006C52B6" w:rsidRDefault="006C52B6" w:rsidP="006C52B6">
      <w:pPr>
        <w:widowControl w:val="0"/>
        <w:autoSpaceDE w:val="0"/>
        <w:autoSpaceDN w:val="0"/>
        <w:adjustRightInd w:val="0"/>
        <w:spacing w:after="0"/>
        <w:jc w:val="both"/>
        <w:rPr>
          <w:rFonts w:ascii="Arial" w:eastAsia="Times New Roman" w:hAnsi="Arial" w:cs="Arial"/>
          <w:b/>
          <w:bCs/>
          <w:iCs/>
          <w:sz w:val="24"/>
          <w:szCs w:val="24"/>
          <w:u w:val="single"/>
          <w:lang w:eastAsia="ru-RU"/>
        </w:rPr>
      </w:pPr>
    </w:p>
    <w:p w:rsidR="006C52B6" w:rsidRPr="006C52B6" w:rsidRDefault="006C52B6" w:rsidP="006C52B6">
      <w:pPr>
        <w:widowControl w:val="0"/>
        <w:autoSpaceDE w:val="0"/>
        <w:autoSpaceDN w:val="0"/>
        <w:adjustRightInd w:val="0"/>
        <w:spacing w:after="0"/>
        <w:jc w:val="both"/>
        <w:rPr>
          <w:rFonts w:ascii="Arial" w:eastAsia="Times New Roman" w:hAnsi="Arial" w:cs="Arial"/>
          <w:b/>
          <w:bCs/>
          <w:iCs/>
          <w:sz w:val="24"/>
          <w:szCs w:val="24"/>
          <w:u w:val="single"/>
          <w:lang w:eastAsia="ru-RU"/>
        </w:rPr>
      </w:pP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Default="006C52B6" w:rsidP="007032C4">
      <w:pPr>
        <w:tabs>
          <w:tab w:val="left" w:pos="2545"/>
        </w:tabs>
      </w:pPr>
    </w:p>
    <w:p w:rsidR="006C52B6" w:rsidRPr="006C52B6" w:rsidRDefault="006C52B6" w:rsidP="006C52B6">
      <w:pPr>
        <w:tabs>
          <w:tab w:val="left" w:pos="708"/>
        </w:tabs>
        <w:suppressAutoHyphens/>
        <w:spacing w:after="0" w:line="240" w:lineRule="auto"/>
        <w:jc w:val="center"/>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noProof/>
          <w:color w:val="00000A"/>
          <w:sz w:val="24"/>
          <w:szCs w:val="24"/>
          <w:lang w:eastAsia="ru-RU"/>
        </w:rPr>
        <w:lastRenderedPageBreak/>
        <w:drawing>
          <wp:anchor distT="0" distB="0" distL="114935" distR="114935" simplePos="0" relativeHeight="251687936" behindDoc="0" locked="0" layoutInCell="1" allowOverlap="1">
            <wp:simplePos x="0" y="0"/>
            <wp:positionH relativeFrom="margin">
              <wp:posOffset>-70485</wp:posOffset>
            </wp:positionH>
            <wp:positionV relativeFrom="margin">
              <wp:posOffset>-99695</wp:posOffset>
            </wp:positionV>
            <wp:extent cx="1343025" cy="1047750"/>
            <wp:effectExtent l="19050" t="0" r="9525" b="0"/>
            <wp:wrapSquare wrapText="bothSides"/>
            <wp:docPr id="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cstate="print"/>
                    <a:srcRect/>
                    <a:stretch>
                      <a:fillRect/>
                    </a:stretch>
                  </pic:blipFill>
                  <pic:spPr bwMode="auto">
                    <a:xfrm>
                      <a:off x="0" y="0"/>
                      <a:ext cx="1343025" cy="1047750"/>
                    </a:xfrm>
                    <a:prstGeom prst="rect">
                      <a:avLst/>
                    </a:prstGeom>
                    <a:noFill/>
                    <a:ln w="9525">
                      <a:noFill/>
                      <a:miter lim="800000"/>
                      <a:headEnd/>
                      <a:tailEnd/>
                    </a:ln>
                  </pic:spPr>
                </pic:pic>
              </a:graphicData>
            </a:graphic>
          </wp:anchor>
        </w:drawing>
      </w:r>
      <w:r w:rsidRPr="006C52B6">
        <w:rPr>
          <w:rFonts w:ascii="Times New Roman" w:eastAsia="Times New Roman" w:hAnsi="Times New Roman" w:cs="Times New Roman"/>
          <w:color w:val="00000A"/>
          <w:sz w:val="24"/>
          <w:szCs w:val="24"/>
          <w:lang w:eastAsia="zh-CN" w:bidi="hi-IN"/>
        </w:rPr>
        <w:t>Муниципальное бюджетное учреждение</w:t>
      </w:r>
    </w:p>
    <w:p w:rsidR="006C52B6" w:rsidRPr="006C52B6" w:rsidRDefault="006C52B6" w:rsidP="006C52B6">
      <w:pPr>
        <w:tabs>
          <w:tab w:val="left" w:pos="708"/>
        </w:tabs>
        <w:suppressAutoHyphens/>
        <w:spacing w:after="0" w:line="240" w:lineRule="auto"/>
        <w:jc w:val="center"/>
        <w:rPr>
          <w:rFonts w:ascii="Times New Roman" w:eastAsia="Times New Roman" w:hAnsi="Times New Roman" w:cs="Times New Roman"/>
          <w:b/>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 xml:space="preserve">дополнительного образования </w:t>
      </w:r>
    </w:p>
    <w:p w:rsidR="006C52B6" w:rsidRPr="006C52B6" w:rsidRDefault="006C52B6" w:rsidP="006C52B6">
      <w:pPr>
        <w:tabs>
          <w:tab w:val="left" w:pos="708"/>
        </w:tabs>
        <w:suppressAutoHyphens/>
        <w:spacing w:after="0" w:line="240" w:lineRule="auto"/>
        <w:jc w:val="center"/>
        <w:rPr>
          <w:rFonts w:ascii="Times New Roman" w:eastAsia="Times New Roman" w:hAnsi="Times New Roman" w:cs="Times New Roman"/>
          <w:b/>
          <w:color w:val="00000A"/>
          <w:sz w:val="24"/>
          <w:szCs w:val="24"/>
          <w:lang w:eastAsia="zh-CN" w:bidi="hi-IN"/>
        </w:rPr>
      </w:pPr>
      <w:r w:rsidRPr="006C52B6">
        <w:rPr>
          <w:rFonts w:ascii="Times New Roman" w:eastAsia="Times New Roman" w:hAnsi="Times New Roman" w:cs="Times New Roman"/>
          <w:b/>
          <w:color w:val="00000A"/>
          <w:sz w:val="24"/>
          <w:szCs w:val="24"/>
          <w:lang w:eastAsia="zh-CN" w:bidi="hi-IN"/>
        </w:rPr>
        <w:t>«ДЕТСКАЯ ШКОЛА ИСКУССТВ № 17»</w:t>
      </w:r>
    </w:p>
    <w:p w:rsidR="006C52B6" w:rsidRPr="006C52B6" w:rsidRDefault="006C52B6" w:rsidP="006C52B6">
      <w:pPr>
        <w:tabs>
          <w:tab w:val="left" w:pos="708"/>
        </w:tabs>
        <w:suppressAutoHyphens/>
        <w:spacing w:after="0" w:line="240" w:lineRule="auto"/>
        <w:jc w:val="center"/>
        <w:rPr>
          <w:rFonts w:ascii="Calibri" w:eastAsia="Times New Roman" w:hAnsi="Calibri" w:cs="Tahoma"/>
          <w:color w:val="00000A"/>
          <w:sz w:val="28"/>
          <w:szCs w:val="24"/>
          <w:lang w:eastAsia="zh-CN" w:bidi="hi-IN"/>
        </w:rPr>
      </w:pPr>
      <w:r w:rsidRPr="006C52B6">
        <w:rPr>
          <w:rFonts w:ascii="Times New Roman" w:eastAsia="Times New Roman" w:hAnsi="Times New Roman" w:cs="Times New Roman"/>
          <w:b/>
          <w:color w:val="00000A"/>
          <w:sz w:val="24"/>
          <w:szCs w:val="24"/>
          <w:lang w:eastAsia="zh-CN" w:bidi="hi-IN"/>
        </w:rPr>
        <w:t>городского округа Самара</w:t>
      </w:r>
    </w:p>
    <w:p w:rsidR="006C52B6" w:rsidRPr="006C52B6" w:rsidRDefault="006C52B6" w:rsidP="006C52B6">
      <w:pPr>
        <w:tabs>
          <w:tab w:val="left" w:pos="708"/>
        </w:tabs>
        <w:suppressAutoHyphens/>
        <w:spacing w:after="0" w:line="240" w:lineRule="auto"/>
        <w:contextualSpacing/>
        <w:jc w:val="center"/>
        <w:rPr>
          <w:rFonts w:ascii="Calibri" w:eastAsia="Times New Roman" w:hAnsi="Calibri" w:cs="Tahoma"/>
          <w:color w:val="00000A"/>
          <w:sz w:val="28"/>
          <w:szCs w:val="24"/>
          <w:lang w:eastAsia="zh-CN" w:bidi="hi-IN"/>
        </w:rPr>
      </w:pPr>
      <w:r w:rsidRPr="006C52B6">
        <w:rPr>
          <w:rFonts w:ascii="Times New Roman" w:eastAsia="Calibri" w:hAnsi="Times New Roman" w:cs="Times New Roman"/>
          <w:color w:val="00000A"/>
          <w:sz w:val="24"/>
          <w:szCs w:val="24"/>
          <w:lang w:eastAsia="zh-CN" w:bidi="hi-IN"/>
        </w:rPr>
        <w:t>443079, г.Самара, ул. Гагарина, 58 , тел.(факс) 260-83-01</w:t>
      </w:r>
    </w:p>
    <w:p w:rsidR="006C52B6" w:rsidRPr="006C52B6" w:rsidRDefault="006C52B6" w:rsidP="006C52B6">
      <w:pPr>
        <w:tabs>
          <w:tab w:val="left" w:pos="708"/>
        </w:tabs>
        <w:suppressAutoHyphens/>
        <w:spacing w:after="0"/>
        <w:jc w:val="center"/>
        <w:rPr>
          <w:rFonts w:ascii="Times New Roman" w:eastAsia="Times New Roman" w:hAnsi="Times New Roman" w:cs="Times New Roman"/>
          <w:color w:val="00000A"/>
          <w:sz w:val="24"/>
          <w:szCs w:val="24"/>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32"/>
          <w:szCs w:val="32"/>
          <w:lang w:eastAsia="zh-CN" w:bidi="hi-IN"/>
        </w:rPr>
      </w:pPr>
      <w:r w:rsidRPr="006C52B6">
        <w:rPr>
          <w:rFonts w:ascii="Times New Roman" w:eastAsia="Times New Roman" w:hAnsi="Times New Roman" w:cs="Times New Roman"/>
          <w:b/>
          <w:color w:val="00000A"/>
          <w:sz w:val="32"/>
          <w:szCs w:val="32"/>
          <w:lang w:eastAsia="zh-CN" w:bidi="hi-IN"/>
        </w:rPr>
        <w:t xml:space="preserve">ДОПОЛНИТЕЛЬНАЯ ПРЕДПРОФЕССИОНАЛЬНАЯ ОБЩЕОБРАЗОВАТЕЛЬНАЯ ПРОГРАММА В ОБЛАСТИ МУЗЫКАЛЬНОГО ИСКУССТВА </w:t>
      </w: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32"/>
          <w:szCs w:val="32"/>
          <w:lang w:eastAsia="zh-CN" w:bidi="hi-IN"/>
        </w:rPr>
      </w:pPr>
      <w:r w:rsidRPr="006C52B6">
        <w:rPr>
          <w:rFonts w:ascii="Times New Roman" w:eastAsia="Times New Roman" w:hAnsi="Times New Roman" w:cs="Times New Roman"/>
          <w:b/>
          <w:color w:val="00000A"/>
          <w:sz w:val="32"/>
          <w:szCs w:val="32"/>
          <w:lang w:eastAsia="zh-CN" w:bidi="hi-IN"/>
        </w:rPr>
        <w:t>«НАРОДНЫЕ ИНСТРУМЕНТЫ»</w:t>
      </w: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32"/>
          <w:szCs w:val="32"/>
          <w:lang w:eastAsia="zh-CN" w:bidi="hi-IN"/>
        </w:rPr>
      </w:pPr>
      <w:r w:rsidRPr="006C52B6">
        <w:rPr>
          <w:rFonts w:ascii="Times New Roman" w:eastAsia="Times New Roman" w:hAnsi="Times New Roman" w:cs="Times New Roman"/>
          <w:b/>
          <w:color w:val="00000A"/>
          <w:sz w:val="32"/>
          <w:szCs w:val="32"/>
          <w:lang w:eastAsia="zh-CN" w:bidi="hi-IN"/>
        </w:rPr>
        <w:t>В.00 ВАРИАТИВНАЯ ЧАСТЬ</w:t>
      </w: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24"/>
          <w:szCs w:val="24"/>
          <w:lang w:eastAsia="zh-CN" w:bidi="hi-IN"/>
        </w:rPr>
      </w:pP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24"/>
          <w:szCs w:val="24"/>
          <w:lang w:eastAsia="zh-CN" w:bidi="hi-IN"/>
        </w:rPr>
      </w:pP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24"/>
          <w:szCs w:val="24"/>
          <w:lang w:eastAsia="zh-CN" w:bidi="hi-IN"/>
        </w:rPr>
      </w:pP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24"/>
          <w:szCs w:val="24"/>
          <w:lang w:eastAsia="zh-CN" w:bidi="hi-IN"/>
        </w:rPr>
      </w:pPr>
      <w:r w:rsidRPr="006C52B6">
        <w:rPr>
          <w:rFonts w:ascii="Times New Roman" w:eastAsia="Times New Roman" w:hAnsi="Times New Roman" w:cs="Times New Roman"/>
          <w:b/>
          <w:color w:val="00000A"/>
          <w:sz w:val="32"/>
          <w:szCs w:val="32"/>
          <w:lang w:eastAsia="zh-CN" w:bidi="hi-IN"/>
        </w:rPr>
        <w:t>РАБОЧАЯ ПРОГРАММА УЧЕБНОГО ПРЕДМЕТА</w:t>
      </w: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32"/>
          <w:szCs w:val="32"/>
          <w:lang w:eastAsia="zh-CN" w:bidi="hi-IN"/>
        </w:rPr>
      </w:pPr>
      <w:r w:rsidRPr="006C52B6">
        <w:rPr>
          <w:rFonts w:ascii="Times New Roman" w:eastAsia="Times New Roman" w:hAnsi="Times New Roman" w:cs="Times New Roman"/>
          <w:b/>
          <w:color w:val="00000A"/>
          <w:sz w:val="32"/>
          <w:szCs w:val="32"/>
          <w:lang w:eastAsia="zh-CN" w:bidi="hi-IN"/>
        </w:rPr>
        <w:t>В.00.УП.02. «АНСАМБЛЬ»</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 xml:space="preserve">ПО ВИДУ ИНСТРУМЕНТА </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 xml:space="preserve"> «БАЛАЛАЙКА»</w:t>
      </w: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jc w:val="center"/>
        <w:rPr>
          <w:rFonts w:ascii="Times New Roman" w:eastAsia="Times New Roman" w:hAnsi="Times New Roman" w:cs="Times New Roman"/>
          <w:color w:val="00000A"/>
          <w:sz w:val="32"/>
          <w:szCs w:val="32"/>
          <w:lang w:eastAsia="zh-CN" w:bidi="hi-IN"/>
        </w:rPr>
      </w:pPr>
      <w:r w:rsidRPr="006C52B6">
        <w:rPr>
          <w:rFonts w:ascii="Times New Roman" w:eastAsia="Times New Roman" w:hAnsi="Times New Roman" w:cs="Times New Roman"/>
          <w:color w:val="00000A"/>
          <w:sz w:val="24"/>
          <w:szCs w:val="24"/>
          <w:lang w:eastAsia="zh-CN" w:bidi="hi-IN"/>
        </w:rPr>
        <w:t>Самара 202</w:t>
      </w:r>
      <w:r w:rsidRPr="006C52B6">
        <w:rPr>
          <w:rFonts w:ascii="Times New Roman" w:eastAsia="Times New Roman" w:hAnsi="Times New Roman" w:cs="Times New Roman"/>
          <w:color w:val="00000A"/>
          <w:sz w:val="24"/>
          <w:szCs w:val="24"/>
          <w:lang w:val="en-US" w:eastAsia="zh-CN" w:bidi="hi-IN"/>
        </w:rPr>
        <w:t>1</w:t>
      </w:r>
      <w:r w:rsidRPr="006C52B6">
        <w:rPr>
          <w:rFonts w:ascii="Times New Roman" w:eastAsia="Times New Roman" w:hAnsi="Times New Roman" w:cs="Times New Roman"/>
          <w:color w:val="00000A"/>
          <w:sz w:val="24"/>
          <w:szCs w:val="24"/>
          <w:lang w:eastAsia="zh-CN" w:bidi="hi-IN"/>
        </w:rPr>
        <w:t xml:space="preserve"> г.</w:t>
      </w: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24"/>
          <w:szCs w:val="24"/>
          <w:lang w:eastAsia="zh-CN" w:bidi="hi-IN"/>
        </w:rPr>
      </w:pPr>
    </w:p>
    <w:tbl>
      <w:tblPr>
        <w:tblW w:w="9355" w:type="dxa"/>
        <w:tblInd w:w="109" w:type="dxa"/>
        <w:tblLook w:val="04A0"/>
      </w:tblPr>
      <w:tblGrid>
        <w:gridCol w:w="3681"/>
        <w:gridCol w:w="571"/>
        <w:gridCol w:w="5103"/>
      </w:tblGrid>
      <w:tr w:rsidR="006C52B6" w:rsidRPr="006C52B6" w:rsidTr="009723AA">
        <w:tc>
          <w:tcPr>
            <w:tcW w:w="3681" w:type="dxa"/>
            <w:shd w:val="clear" w:color="auto" w:fill="auto"/>
          </w:tcPr>
          <w:p w:rsidR="006C52B6" w:rsidRPr="006C52B6" w:rsidRDefault="006C52B6" w:rsidP="006C52B6">
            <w:pPr>
              <w:tabs>
                <w:tab w:val="left" w:pos="708"/>
              </w:tabs>
              <w:suppressAutoHyphens/>
              <w:spacing w:after="0"/>
              <w:jc w:val="both"/>
              <w:rPr>
                <w:rFonts w:ascii="Calibri" w:eastAsia="Calibri" w:hAnsi="Calibri" w:cs="Times New Roman"/>
                <w:color w:val="00000A"/>
                <w:sz w:val="28"/>
                <w:szCs w:val="24"/>
                <w:lang w:eastAsia="zh-CN" w:bidi="hi-IN"/>
              </w:rPr>
            </w:pPr>
            <w:r w:rsidRPr="006C52B6">
              <w:rPr>
                <w:rFonts w:ascii="Times New Roman" w:eastAsia="Calibri" w:hAnsi="Times New Roman" w:cs="Times New Roman"/>
                <w:color w:val="00000A"/>
                <w:sz w:val="24"/>
                <w:szCs w:val="24"/>
                <w:lang w:eastAsia="zh-CN" w:bidi="hi-IN"/>
              </w:rPr>
              <w:t>Принят</w:t>
            </w:r>
          </w:p>
          <w:p w:rsidR="006C52B6" w:rsidRPr="006C52B6" w:rsidRDefault="006C52B6" w:rsidP="006C52B6">
            <w:pPr>
              <w:tabs>
                <w:tab w:val="left" w:pos="708"/>
              </w:tabs>
              <w:suppressAutoHyphens/>
              <w:spacing w:after="0"/>
              <w:jc w:val="both"/>
              <w:rPr>
                <w:rFonts w:ascii="Calibri" w:eastAsia="Calibri" w:hAnsi="Calibri" w:cs="Times New Roman"/>
                <w:color w:val="00000A"/>
                <w:sz w:val="28"/>
                <w:szCs w:val="24"/>
                <w:lang w:eastAsia="zh-CN" w:bidi="hi-IN"/>
              </w:rPr>
            </w:pPr>
            <w:r w:rsidRPr="006C52B6">
              <w:rPr>
                <w:rFonts w:ascii="Times New Roman" w:eastAsia="Calibri" w:hAnsi="Times New Roman" w:cs="Times New Roman"/>
                <w:color w:val="00000A"/>
                <w:sz w:val="24"/>
                <w:szCs w:val="24"/>
                <w:lang w:eastAsia="zh-CN" w:bidi="hi-IN"/>
              </w:rPr>
              <w:t>на Педагогическом совете</w:t>
            </w:r>
          </w:p>
          <w:p w:rsidR="006C52B6" w:rsidRPr="006C52B6" w:rsidRDefault="006C52B6" w:rsidP="006C52B6">
            <w:pPr>
              <w:tabs>
                <w:tab w:val="left" w:pos="708"/>
              </w:tabs>
              <w:suppressAutoHyphens/>
              <w:spacing w:after="0"/>
              <w:jc w:val="both"/>
              <w:rPr>
                <w:rFonts w:ascii="Calibri" w:eastAsia="Calibri" w:hAnsi="Calibri" w:cs="Times New Roman"/>
                <w:color w:val="00000A"/>
                <w:sz w:val="28"/>
                <w:szCs w:val="24"/>
                <w:lang w:eastAsia="zh-CN" w:bidi="hi-IN"/>
              </w:rPr>
            </w:pPr>
            <w:r w:rsidRPr="006C52B6">
              <w:rPr>
                <w:rFonts w:ascii="Times New Roman" w:eastAsia="Calibri" w:hAnsi="Times New Roman" w:cs="Times New Roman"/>
                <w:color w:val="00000A"/>
                <w:sz w:val="24"/>
                <w:szCs w:val="24"/>
                <w:lang w:eastAsia="zh-CN" w:bidi="hi-IN"/>
              </w:rPr>
              <w:t>«____» ______________ 20___ г.</w:t>
            </w:r>
          </w:p>
          <w:p w:rsidR="006C52B6" w:rsidRPr="006C52B6" w:rsidRDefault="006C52B6" w:rsidP="006C52B6">
            <w:pPr>
              <w:tabs>
                <w:tab w:val="left" w:pos="708"/>
              </w:tabs>
              <w:suppressAutoHyphens/>
              <w:spacing w:after="0"/>
              <w:rPr>
                <w:rFonts w:ascii="Calibri" w:eastAsia="Calibri" w:hAnsi="Calibri" w:cs="Times New Roman"/>
                <w:color w:val="00000A"/>
                <w:sz w:val="28"/>
                <w:szCs w:val="24"/>
                <w:lang w:eastAsia="zh-CN" w:bidi="hi-IN"/>
              </w:rPr>
            </w:pPr>
            <w:r w:rsidRPr="006C52B6">
              <w:rPr>
                <w:rFonts w:ascii="Times New Roman" w:eastAsia="Calibri" w:hAnsi="Times New Roman" w:cs="Times New Roman"/>
                <w:color w:val="00000A"/>
                <w:sz w:val="24"/>
                <w:szCs w:val="24"/>
                <w:lang w:eastAsia="zh-CN" w:bidi="hi-IN"/>
              </w:rPr>
              <w:t>Протокол № _____</w:t>
            </w:r>
          </w:p>
        </w:tc>
        <w:tc>
          <w:tcPr>
            <w:tcW w:w="571" w:type="dxa"/>
            <w:shd w:val="clear" w:color="auto" w:fill="auto"/>
          </w:tcPr>
          <w:p w:rsidR="006C52B6" w:rsidRPr="006C52B6" w:rsidRDefault="006C52B6" w:rsidP="006C52B6">
            <w:pPr>
              <w:tabs>
                <w:tab w:val="left" w:pos="708"/>
              </w:tabs>
              <w:suppressAutoHyphens/>
              <w:spacing w:after="0"/>
              <w:jc w:val="both"/>
              <w:rPr>
                <w:rFonts w:ascii="Times New Roman" w:eastAsia="Times New Roman" w:hAnsi="Times New Roman" w:cs="Times New Roman"/>
                <w:color w:val="00000A"/>
                <w:sz w:val="24"/>
                <w:szCs w:val="24"/>
                <w:lang w:eastAsia="zh-CN" w:bidi="hi-IN"/>
              </w:rPr>
            </w:pPr>
          </w:p>
        </w:tc>
        <w:tc>
          <w:tcPr>
            <w:tcW w:w="5103" w:type="dxa"/>
            <w:shd w:val="clear" w:color="auto" w:fill="auto"/>
          </w:tcPr>
          <w:p w:rsidR="006C52B6" w:rsidRPr="006C52B6" w:rsidRDefault="006C52B6" w:rsidP="006C52B6">
            <w:pPr>
              <w:tabs>
                <w:tab w:val="left" w:pos="708"/>
              </w:tabs>
              <w:suppressAutoHyphens/>
              <w:spacing w:after="0"/>
              <w:jc w:val="right"/>
              <w:rPr>
                <w:rFonts w:ascii="Calibri" w:eastAsia="Calibri" w:hAnsi="Calibri" w:cs="Times New Roman"/>
                <w:color w:val="00000A"/>
                <w:sz w:val="28"/>
                <w:szCs w:val="24"/>
                <w:lang w:eastAsia="zh-CN" w:bidi="hi-IN"/>
              </w:rPr>
            </w:pPr>
            <w:r w:rsidRPr="006C52B6">
              <w:rPr>
                <w:rFonts w:ascii="Times New Roman" w:eastAsia="Calibri" w:hAnsi="Times New Roman" w:cs="Times New Roman"/>
                <w:color w:val="00000A"/>
                <w:sz w:val="24"/>
                <w:szCs w:val="24"/>
                <w:lang w:eastAsia="zh-CN" w:bidi="hi-IN"/>
              </w:rPr>
              <w:t>УТВЕРЖДАЮ</w:t>
            </w:r>
          </w:p>
          <w:p w:rsidR="006C52B6" w:rsidRPr="006C52B6" w:rsidRDefault="006C52B6" w:rsidP="006C52B6">
            <w:pPr>
              <w:tabs>
                <w:tab w:val="left" w:pos="708"/>
              </w:tabs>
              <w:suppressAutoHyphens/>
              <w:spacing w:after="0"/>
              <w:jc w:val="right"/>
              <w:rPr>
                <w:rFonts w:ascii="Calibri" w:eastAsia="Calibri" w:hAnsi="Calibri" w:cs="Times New Roman"/>
                <w:color w:val="00000A"/>
                <w:sz w:val="28"/>
                <w:szCs w:val="24"/>
                <w:lang w:eastAsia="zh-CN" w:bidi="hi-IN"/>
              </w:rPr>
            </w:pPr>
            <w:r w:rsidRPr="006C52B6">
              <w:rPr>
                <w:rFonts w:ascii="Times New Roman" w:eastAsia="Calibri" w:hAnsi="Times New Roman" w:cs="Times New Roman"/>
                <w:color w:val="00000A"/>
                <w:sz w:val="24"/>
                <w:szCs w:val="24"/>
                <w:lang w:eastAsia="zh-CN" w:bidi="hi-IN"/>
              </w:rPr>
              <w:t>Директор МБУ ДО «ДШИ № 17»</w:t>
            </w:r>
            <w:r w:rsidRPr="006C52B6">
              <w:rPr>
                <w:rFonts w:ascii="Calibri" w:eastAsia="Calibri" w:hAnsi="Calibri" w:cs="Times New Roman"/>
                <w:color w:val="00000A"/>
                <w:sz w:val="28"/>
                <w:szCs w:val="24"/>
                <w:lang w:eastAsia="zh-CN" w:bidi="hi-IN"/>
              </w:rPr>
              <w:t xml:space="preserve"> </w:t>
            </w:r>
            <w:r w:rsidRPr="006C52B6">
              <w:rPr>
                <w:rFonts w:ascii="Times New Roman" w:eastAsia="Calibri" w:hAnsi="Times New Roman" w:cs="Times New Roman"/>
                <w:color w:val="00000A"/>
                <w:sz w:val="24"/>
                <w:szCs w:val="24"/>
                <w:lang w:eastAsia="zh-CN" w:bidi="hi-IN"/>
              </w:rPr>
              <w:t>г. о. Самара</w:t>
            </w:r>
          </w:p>
          <w:p w:rsidR="006C52B6" w:rsidRPr="006C52B6" w:rsidRDefault="006C52B6" w:rsidP="006C52B6">
            <w:pPr>
              <w:tabs>
                <w:tab w:val="left" w:pos="708"/>
              </w:tabs>
              <w:suppressAutoHyphens/>
              <w:spacing w:after="0"/>
              <w:jc w:val="right"/>
              <w:rPr>
                <w:rFonts w:ascii="Calibri" w:eastAsia="Calibri" w:hAnsi="Calibri" w:cs="Times New Roman"/>
                <w:color w:val="00000A"/>
                <w:sz w:val="28"/>
                <w:szCs w:val="24"/>
                <w:lang w:eastAsia="zh-CN" w:bidi="hi-IN"/>
              </w:rPr>
            </w:pPr>
            <w:r w:rsidRPr="006C52B6">
              <w:rPr>
                <w:rFonts w:ascii="Times New Roman" w:eastAsia="Calibri" w:hAnsi="Times New Roman" w:cs="Times New Roman"/>
                <w:color w:val="00000A"/>
                <w:sz w:val="24"/>
                <w:szCs w:val="24"/>
                <w:lang w:eastAsia="zh-CN" w:bidi="hi-IN"/>
              </w:rPr>
              <w:t xml:space="preserve"> ________________ И.А.Балашова </w:t>
            </w:r>
          </w:p>
          <w:p w:rsidR="006C52B6" w:rsidRPr="006C52B6" w:rsidRDefault="006C52B6" w:rsidP="006C52B6">
            <w:pPr>
              <w:tabs>
                <w:tab w:val="left" w:pos="708"/>
              </w:tabs>
              <w:suppressAutoHyphens/>
              <w:spacing w:after="0"/>
              <w:jc w:val="right"/>
              <w:rPr>
                <w:rFonts w:ascii="Calibri" w:eastAsia="Calibri" w:hAnsi="Calibri" w:cs="Times New Roman"/>
                <w:color w:val="00000A"/>
                <w:sz w:val="28"/>
                <w:szCs w:val="24"/>
                <w:lang w:eastAsia="zh-CN" w:bidi="hi-IN"/>
              </w:rPr>
            </w:pPr>
            <w:r w:rsidRPr="006C52B6">
              <w:rPr>
                <w:rFonts w:ascii="Times New Roman" w:eastAsia="Calibri" w:hAnsi="Times New Roman" w:cs="Times New Roman"/>
                <w:color w:val="00000A"/>
                <w:sz w:val="24"/>
                <w:szCs w:val="24"/>
                <w:lang w:eastAsia="zh-CN" w:bidi="hi-IN"/>
              </w:rPr>
              <w:t>«____»_______________20____г.</w:t>
            </w:r>
          </w:p>
          <w:p w:rsidR="006C52B6" w:rsidRPr="006C52B6" w:rsidRDefault="006C52B6" w:rsidP="006C52B6">
            <w:pPr>
              <w:tabs>
                <w:tab w:val="left" w:pos="708"/>
              </w:tabs>
              <w:suppressAutoHyphens/>
              <w:spacing w:after="0"/>
              <w:jc w:val="right"/>
              <w:rPr>
                <w:rFonts w:ascii="Calibri" w:eastAsia="Calibri" w:hAnsi="Calibri" w:cs="Times New Roman"/>
                <w:color w:val="00000A"/>
                <w:sz w:val="28"/>
                <w:szCs w:val="24"/>
                <w:lang w:eastAsia="zh-CN" w:bidi="hi-IN"/>
              </w:rPr>
            </w:pPr>
          </w:p>
        </w:tc>
      </w:tr>
    </w:tbl>
    <w:p w:rsidR="006C52B6" w:rsidRPr="006C52B6" w:rsidRDefault="006C52B6" w:rsidP="006C52B6">
      <w:pPr>
        <w:tabs>
          <w:tab w:val="left" w:pos="708"/>
        </w:tabs>
        <w:suppressAutoHyphens/>
        <w:spacing w:after="0"/>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jc w:val="both"/>
        <w:rPr>
          <w:rFonts w:ascii="Times New Roman" w:eastAsia="Times New Roman" w:hAnsi="Times New Roman" w:cs="Times New Roman"/>
          <w:color w:val="00000A"/>
          <w:sz w:val="28"/>
          <w:szCs w:val="28"/>
          <w:lang w:eastAsia="zh-CN" w:bidi="hi-IN"/>
        </w:rPr>
      </w:pPr>
    </w:p>
    <w:p w:rsidR="006C52B6" w:rsidRPr="006C52B6" w:rsidRDefault="006C52B6" w:rsidP="006C52B6">
      <w:pPr>
        <w:widowControl w:val="0"/>
        <w:autoSpaceDE w:val="0"/>
        <w:autoSpaceDN w:val="0"/>
        <w:adjustRightInd w:val="0"/>
        <w:spacing w:after="0"/>
        <w:jc w:val="both"/>
        <w:rPr>
          <w:rFonts w:ascii="Times New Roman CYR" w:eastAsia="Times New Roman" w:hAnsi="Times New Roman CYR" w:cs="Times New Roman CYR"/>
          <w:sz w:val="24"/>
          <w:szCs w:val="24"/>
          <w:lang w:eastAsia="ru-RU"/>
        </w:rPr>
      </w:pPr>
      <w:r w:rsidRPr="006C52B6">
        <w:rPr>
          <w:rFonts w:ascii="Times New Roman" w:eastAsia="Times New Roman" w:hAnsi="Times New Roman" w:cs="Times New Roman"/>
          <w:sz w:val="28"/>
          <w:szCs w:val="28"/>
          <w:lang w:eastAsia="zh-CN"/>
        </w:rPr>
        <w:t xml:space="preserve">СОСТАВИТЕЛИ: Педагоги дополнительного образования методического объединения народных инструментов </w:t>
      </w: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8"/>
          <w:szCs w:val="28"/>
          <w:lang w:eastAsia="zh-CN"/>
        </w:rPr>
      </w:pP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8"/>
          <w:szCs w:val="28"/>
          <w:lang w:eastAsia="zh-CN"/>
        </w:rPr>
      </w:pP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8"/>
          <w:szCs w:val="28"/>
          <w:lang w:eastAsia="zh-CN"/>
        </w:rPr>
      </w:pPr>
      <w:r w:rsidRPr="006C52B6">
        <w:rPr>
          <w:rFonts w:ascii="Times New Roman" w:eastAsia="Times New Roman" w:hAnsi="Times New Roman" w:cs="Times New Roman"/>
          <w:sz w:val="28"/>
          <w:szCs w:val="28"/>
          <w:lang w:eastAsia="zh-CN"/>
        </w:rPr>
        <w:t xml:space="preserve">РЕЦЕНЗЕНТЫ:    </w:t>
      </w: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color w:val="0A0A0A"/>
          <w:sz w:val="28"/>
          <w:szCs w:val="28"/>
          <w:lang w:eastAsia="ru-RU"/>
        </w:rPr>
      </w:pPr>
    </w:p>
    <w:p w:rsidR="006C52B6" w:rsidRPr="006C52B6" w:rsidRDefault="006C52B6" w:rsidP="006C52B6">
      <w:pPr>
        <w:widowControl w:val="0"/>
        <w:tabs>
          <w:tab w:val="left" w:pos="9746"/>
        </w:tabs>
        <w:autoSpaceDE w:val="0"/>
        <w:autoSpaceDN w:val="0"/>
        <w:adjustRightInd w:val="0"/>
        <w:spacing w:after="0"/>
        <w:ind w:right="-35"/>
        <w:jc w:val="both"/>
        <w:rPr>
          <w:rFonts w:ascii="Times New Roman" w:eastAsia="Times New Roman" w:hAnsi="Times New Roman" w:cs="Times New Roman"/>
          <w:color w:val="0A0A0A"/>
          <w:sz w:val="28"/>
          <w:szCs w:val="28"/>
          <w:lang w:eastAsia="ru-RU"/>
        </w:rPr>
      </w:pPr>
      <w:r w:rsidRPr="006C52B6">
        <w:rPr>
          <w:rFonts w:ascii="Times New Roman" w:eastAsia="Times New Roman" w:hAnsi="Times New Roman" w:cs="Times New Roman"/>
          <w:sz w:val="28"/>
          <w:szCs w:val="28"/>
          <w:lang w:eastAsia="ru-RU"/>
        </w:rPr>
        <w:t xml:space="preserve">Афанасьев Евгений Алексеевич  </w:t>
      </w:r>
      <w:r w:rsidRPr="006C52B6">
        <w:rPr>
          <w:rFonts w:ascii="Times New Roman" w:eastAsia="Times New Roman" w:hAnsi="Times New Roman" w:cs="Times New Roman"/>
          <w:sz w:val="28"/>
          <w:szCs w:val="28"/>
          <w:lang w:eastAsia="ru-RU"/>
        </w:rPr>
        <w:sym w:font="Symbol" w:char="F02D"/>
      </w:r>
      <w:r w:rsidRPr="006C52B6">
        <w:rPr>
          <w:rFonts w:ascii="Times New Roman" w:eastAsia="Times New Roman" w:hAnsi="Times New Roman" w:cs="Times New Roman"/>
          <w:sz w:val="28"/>
          <w:szCs w:val="28"/>
          <w:lang w:eastAsia="ru-RU"/>
        </w:rPr>
        <w:t xml:space="preserve"> </w:t>
      </w:r>
      <w:r w:rsidRPr="006C52B6">
        <w:rPr>
          <w:rFonts w:ascii="Times New Roman" w:eastAsia="Times New Roman" w:hAnsi="Times New Roman" w:cs="Times New Roman"/>
          <w:color w:val="0A0A0A"/>
          <w:sz w:val="28"/>
          <w:szCs w:val="28"/>
          <w:lang w:eastAsia="ru-RU"/>
        </w:rPr>
        <w:t>Председатель ПЦК «Инструменты народного оркестра» ГБПОУ «Самарское музыкальное училище им. Д.Г. Шаталова», председатель секции народных инструментов Агентство социо-культурных технологий министерство культуры Самарской области Заслуженный работник культуры Р.Ф.</w:t>
      </w: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8"/>
          <w:szCs w:val="28"/>
          <w:lang w:eastAsia="ru-RU"/>
        </w:rPr>
      </w:pPr>
    </w:p>
    <w:p w:rsidR="006C52B6" w:rsidRPr="006C52B6" w:rsidRDefault="006C52B6" w:rsidP="006C52B6">
      <w:pPr>
        <w:suppressAutoHyphens/>
        <w:spacing w:after="0"/>
        <w:jc w:val="both"/>
        <w:rPr>
          <w:rFonts w:ascii="Times New Roman" w:eastAsia="Times New Roman" w:hAnsi="Times New Roman" w:cs="Times New Roman"/>
          <w:sz w:val="28"/>
          <w:szCs w:val="28"/>
          <w:lang w:eastAsia="zh-CN"/>
        </w:rPr>
      </w:pPr>
      <w:r w:rsidRPr="006C52B6">
        <w:rPr>
          <w:rFonts w:ascii="Times New Roman" w:eastAsia="Times New Roman" w:hAnsi="Times New Roman" w:cs="Times New Roman"/>
          <w:sz w:val="28"/>
          <w:szCs w:val="28"/>
          <w:lang w:eastAsia="zh-CN"/>
        </w:rPr>
        <w:t xml:space="preserve">Макухина Анна Вадимовна </w:t>
      </w:r>
      <w:r w:rsidRPr="006C52B6">
        <w:rPr>
          <w:rFonts w:ascii="Times New Roman" w:eastAsia="Times New Roman" w:hAnsi="Times New Roman" w:cs="Times New Roman"/>
          <w:sz w:val="28"/>
          <w:szCs w:val="28"/>
          <w:lang w:eastAsia="zh-CN"/>
        </w:rPr>
        <w:sym w:font="Symbol" w:char="F02D"/>
      </w:r>
      <w:r w:rsidRPr="006C52B6">
        <w:rPr>
          <w:rFonts w:ascii="Times New Roman" w:eastAsia="Times New Roman" w:hAnsi="Times New Roman" w:cs="Times New Roman"/>
          <w:sz w:val="28"/>
          <w:szCs w:val="28"/>
          <w:lang w:eastAsia="zh-CN"/>
        </w:rPr>
        <w:t xml:space="preserve"> Заместитель директора по УВР МБУ ДО «ДШИ № 17» г.о. Самара                                                                     </w:t>
      </w:r>
    </w:p>
    <w:p w:rsidR="006C52B6" w:rsidRPr="006C52B6" w:rsidRDefault="006C52B6" w:rsidP="006C52B6">
      <w:pPr>
        <w:suppressAutoHyphens/>
        <w:spacing w:after="0"/>
        <w:rPr>
          <w:rFonts w:ascii="Times New Roman" w:eastAsia="Times New Roman" w:hAnsi="Times New Roman" w:cs="Times New Roman"/>
          <w:sz w:val="28"/>
          <w:szCs w:val="28"/>
          <w:lang w:eastAsia="zh-CN"/>
        </w:rPr>
      </w:pPr>
    </w:p>
    <w:p w:rsidR="006C52B6" w:rsidRPr="006C52B6" w:rsidRDefault="006C52B6" w:rsidP="006C52B6">
      <w:pPr>
        <w:suppressAutoHyphens/>
        <w:spacing w:after="0"/>
        <w:jc w:val="both"/>
        <w:rPr>
          <w:rFonts w:ascii="Times New Roman" w:eastAsia="Times New Roman" w:hAnsi="Times New Roman" w:cs="Times New Roman"/>
          <w:sz w:val="28"/>
          <w:szCs w:val="28"/>
          <w:lang w:eastAsia="zh-CN"/>
        </w:rPr>
      </w:pPr>
    </w:p>
    <w:p w:rsidR="006C52B6" w:rsidRPr="006C52B6" w:rsidRDefault="006C52B6" w:rsidP="006C52B6">
      <w:pPr>
        <w:rPr>
          <w:rFonts w:ascii="Times New Roman" w:eastAsia="Times New Roman" w:hAnsi="Times New Roman" w:cs="Times New Roman"/>
          <w:color w:val="00000A"/>
          <w:sz w:val="28"/>
          <w:szCs w:val="28"/>
          <w:lang w:eastAsia="zh-CN" w:bidi="hi-IN"/>
        </w:rPr>
      </w:pPr>
    </w:p>
    <w:p w:rsidR="006C52B6" w:rsidRPr="006C52B6" w:rsidRDefault="006C52B6" w:rsidP="006C52B6">
      <w:pPr>
        <w:rPr>
          <w:rFonts w:ascii="Times New Roman" w:eastAsia="Times New Roman" w:hAnsi="Times New Roman" w:cs="Times New Roman"/>
          <w:color w:val="00000A"/>
          <w:sz w:val="28"/>
          <w:szCs w:val="28"/>
          <w:lang w:eastAsia="zh-CN" w:bidi="hi-IN"/>
        </w:rPr>
      </w:pPr>
    </w:p>
    <w:p w:rsidR="006C52B6" w:rsidRPr="006C52B6" w:rsidRDefault="006C52B6" w:rsidP="006C52B6">
      <w:pPr>
        <w:rPr>
          <w:rFonts w:ascii="Times New Roman" w:eastAsia="Times New Roman" w:hAnsi="Times New Roman" w:cs="Times New Roman"/>
          <w:color w:val="00000A"/>
          <w:sz w:val="28"/>
          <w:szCs w:val="28"/>
          <w:lang w:eastAsia="zh-CN" w:bidi="hi-IN"/>
        </w:rPr>
      </w:pPr>
    </w:p>
    <w:p w:rsidR="006C52B6" w:rsidRPr="006C52B6" w:rsidRDefault="006C52B6" w:rsidP="006C52B6">
      <w:pPr>
        <w:rPr>
          <w:rFonts w:ascii="Times New Roman" w:eastAsia="Times New Roman" w:hAnsi="Times New Roman" w:cs="Times New Roman"/>
          <w:color w:val="00000A"/>
          <w:sz w:val="28"/>
          <w:szCs w:val="28"/>
          <w:lang w:eastAsia="zh-CN" w:bidi="hi-IN"/>
        </w:rPr>
      </w:pPr>
    </w:p>
    <w:p w:rsidR="006C52B6" w:rsidRPr="006C52B6" w:rsidRDefault="006C52B6" w:rsidP="006C52B6">
      <w:pPr>
        <w:rPr>
          <w:rFonts w:ascii="Times New Roman" w:eastAsia="Times New Roman" w:hAnsi="Times New Roman" w:cs="Times New Roman"/>
          <w:color w:val="00000A"/>
          <w:sz w:val="28"/>
          <w:szCs w:val="28"/>
          <w:lang w:eastAsia="zh-CN" w:bidi="hi-IN"/>
        </w:rPr>
      </w:pPr>
    </w:p>
    <w:p w:rsidR="006C52B6" w:rsidRPr="006C52B6" w:rsidRDefault="006C52B6" w:rsidP="006C52B6">
      <w:pPr>
        <w:rPr>
          <w:rFonts w:ascii="Times New Roman" w:eastAsia="Times New Roman" w:hAnsi="Times New Roman" w:cs="Times New Roman"/>
          <w:color w:val="00000A"/>
          <w:sz w:val="28"/>
          <w:szCs w:val="28"/>
          <w:lang w:eastAsia="zh-CN" w:bidi="hi-IN"/>
        </w:rPr>
      </w:pPr>
    </w:p>
    <w:p w:rsidR="006C52B6" w:rsidRPr="006C52B6" w:rsidRDefault="006C52B6" w:rsidP="006C52B6">
      <w:pPr>
        <w:rPr>
          <w:rFonts w:ascii="Times New Roman" w:eastAsia="Times New Roman" w:hAnsi="Times New Roman" w:cs="Times New Roman"/>
          <w:color w:val="00000A"/>
          <w:sz w:val="28"/>
          <w:szCs w:val="28"/>
          <w:lang w:eastAsia="zh-CN" w:bidi="hi-IN"/>
        </w:rPr>
      </w:pPr>
    </w:p>
    <w:p w:rsidR="006C52B6" w:rsidRPr="006C52B6" w:rsidRDefault="006C52B6" w:rsidP="006C52B6">
      <w:pPr>
        <w:rPr>
          <w:rFonts w:ascii="Times New Roman" w:eastAsia="Times New Roman" w:hAnsi="Times New Roman" w:cs="Times New Roman"/>
          <w:color w:val="00000A"/>
          <w:sz w:val="28"/>
          <w:szCs w:val="28"/>
          <w:lang w:eastAsia="zh-CN" w:bidi="hi-IN"/>
        </w:rPr>
      </w:pPr>
    </w:p>
    <w:p w:rsidR="006C52B6" w:rsidRPr="006C52B6" w:rsidRDefault="006C52B6" w:rsidP="006C52B6">
      <w:pPr>
        <w:rPr>
          <w:rFonts w:ascii="Times New Roman" w:eastAsia="Times New Roman" w:hAnsi="Times New Roman" w:cs="Times New Roman"/>
          <w:color w:val="00000A"/>
          <w:sz w:val="28"/>
          <w:szCs w:val="28"/>
          <w:lang w:eastAsia="zh-CN" w:bidi="hi-IN"/>
        </w:rPr>
      </w:pPr>
    </w:p>
    <w:p w:rsidR="006C52B6" w:rsidRPr="006C52B6" w:rsidRDefault="006C52B6" w:rsidP="006C52B6">
      <w:pPr>
        <w:jc w:val="center"/>
        <w:rPr>
          <w:rFonts w:ascii="Times New Roman" w:eastAsiaTheme="minorEastAsia" w:hAnsi="Times New Roman" w:cs="Times New Roman"/>
          <w:b/>
          <w:sz w:val="24"/>
          <w:szCs w:val="24"/>
          <w:lang w:eastAsia="ru-RU"/>
        </w:rPr>
      </w:pPr>
      <w:r w:rsidRPr="006C52B6">
        <w:rPr>
          <w:rFonts w:ascii="Times New Roman" w:eastAsiaTheme="minorEastAsia" w:hAnsi="Times New Roman" w:cs="Times New Roman"/>
          <w:b/>
          <w:sz w:val="24"/>
          <w:szCs w:val="24"/>
          <w:lang w:eastAsia="ru-RU"/>
        </w:rPr>
        <w:lastRenderedPageBreak/>
        <w:t>Структура программы учебного предмета</w:t>
      </w:r>
    </w:p>
    <w:p w:rsidR="006C52B6" w:rsidRPr="006C52B6" w:rsidRDefault="006C52B6" w:rsidP="006C52B6">
      <w:pPr>
        <w:jc w:val="both"/>
        <w:rPr>
          <w:rFonts w:ascii="Times New Roman" w:eastAsiaTheme="minorEastAsia" w:hAnsi="Times New Roman" w:cs="Times New Roman"/>
          <w:b/>
          <w:sz w:val="24"/>
          <w:szCs w:val="24"/>
          <w:lang w:eastAsia="ru-RU"/>
        </w:rPr>
      </w:pPr>
      <w:r w:rsidRPr="006C52B6">
        <w:rPr>
          <w:rFonts w:ascii="Times New Roman" w:eastAsiaTheme="minorEastAsia" w:hAnsi="Times New Roman" w:cs="Times New Roman"/>
          <w:b/>
          <w:sz w:val="24"/>
          <w:szCs w:val="24"/>
          <w:lang w:eastAsia="ru-RU"/>
        </w:rPr>
        <w:t>I.</w:t>
      </w:r>
      <w:r w:rsidRPr="006C52B6">
        <w:rPr>
          <w:rFonts w:ascii="Times New Roman" w:eastAsiaTheme="minorEastAsia" w:hAnsi="Times New Roman" w:cs="Times New Roman"/>
          <w:b/>
          <w:sz w:val="24"/>
          <w:szCs w:val="24"/>
          <w:lang w:eastAsia="ru-RU"/>
        </w:rPr>
        <w:tab/>
        <w:t>Пояснительная записка</w:t>
      </w:r>
      <w:r w:rsidRPr="006C52B6">
        <w:rPr>
          <w:rFonts w:ascii="Times New Roman" w:eastAsiaTheme="minorEastAsia" w:hAnsi="Times New Roman" w:cs="Times New Roman"/>
          <w:b/>
          <w:sz w:val="24"/>
          <w:szCs w:val="24"/>
          <w:lang w:eastAsia="ru-RU"/>
        </w:rPr>
        <w:tab/>
      </w:r>
      <w:r w:rsidRPr="006C52B6">
        <w:rPr>
          <w:rFonts w:ascii="Times New Roman" w:eastAsiaTheme="minorEastAsia" w:hAnsi="Times New Roman" w:cs="Times New Roman"/>
          <w:b/>
          <w:sz w:val="24"/>
          <w:szCs w:val="24"/>
          <w:lang w:eastAsia="ru-RU"/>
        </w:rPr>
        <w:tab/>
      </w:r>
      <w:r w:rsidRPr="006C52B6">
        <w:rPr>
          <w:rFonts w:ascii="Times New Roman" w:eastAsiaTheme="minorEastAsia" w:hAnsi="Times New Roman" w:cs="Times New Roman"/>
          <w:b/>
          <w:sz w:val="24"/>
          <w:szCs w:val="24"/>
          <w:lang w:eastAsia="ru-RU"/>
        </w:rPr>
        <w:tab/>
      </w:r>
      <w:r w:rsidRPr="006C52B6">
        <w:rPr>
          <w:rFonts w:ascii="Times New Roman" w:eastAsiaTheme="minorEastAsia" w:hAnsi="Times New Roman" w:cs="Times New Roman"/>
          <w:b/>
          <w:sz w:val="24"/>
          <w:szCs w:val="24"/>
          <w:lang w:eastAsia="ru-RU"/>
        </w:rPr>
        <w:tab/>
      </w:r>
      <w:r w:rsidRPr="006C52B6">
        <w:rPr>
          <w:rFonts w:ascii="Times New Roman" w:eastAsiaTheme="minorEastAsia" w:hAnsi="Times New Roman" w:cs="Times New Roman"/>
          <w:b/>
          <w:sz w:val="24"/>
          <w:szCs w:val="24"/>
          <w:lang w:eastAsia="ru-RU"/>
        </w:rPr>
        <w:tab/>
      </w:r>
      <w:r w:rsidRPr="006C52B6">
        <w:rPr>
          <w:rFonts w:ascii="Times New Roman" w:eastAsiaTheme="minorEastAsia" w:hAnsi="Times New Roman" w:cs="Times New Roman"/>
          <w:b/>
          <w:sz w:val="24"/>
          <w:szCs w:val="24"/>
          <w:lang w:eastAsia="ru-RU"/>
        </w:rPr>
        <w:tab/>
      </w:r>
      <w:r w:rsidRPr="006C52B6">
        <w:rPr>
          <w:rFonts w:ascii="Times New Roman" w:eastAsiaTheme="minorEastAsia" w:hAnsi="Times New Roman" w:cs="Times New Roman"/>
          <w:b/>
          <w:sz w:val="24"/>
          <w:szCs w:val="24"/>
          <w:lang w:eastAsia="ru-RU"/>
        </w:rPr>
        <w:tab/>
      </w:r>
    </w:p>
    <w:p w:rsidR="006C52B6" w:rsidRPr="006C52B6" w:rsidRDefault="006C52B6" w:rsidP="006C52B6">
      <w:pPr>
        <w:widowControl w:val="0"/>
        <w:numPr>
          <w:ilvl w:val="0"/>
          <w:numId w:val="398"/>
        </w:numPr>
        <w:spacing w:after="0"/>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Характеристика учебного предмета, его место и роль в образовательном процессе</w:t>
      </w:r>
    </w:p>
    <w:p w:rsidR="006C52B6" w:rsidRPr="006C52B6" w:rsidRDefault="006C52B6" w:rsidP="006C52B6">
      <w:pPr>
        <w:widowControl w:val="0"/>
        <w:numPr>
          <w:ilvl w:val="0"/>
          <w:numId w:val="398"/>
        </w:numPr>
        <w:spacing w:after="0"/>
        <w:jc w:val="both"/>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Срок реализации учебного предмета</w:t>
      </w:r>
    </w:p>
    <w:p w:rsidR="006C52B6" w:rsidRPr="006C52B6" w:rsidRDefault="006C52B6" w:rsidP="006C52B6">
      <w:pPr>
        <w:widowControl w:val="0"/>
        <w:numPr>
          <w:ilvl w:val="0"/>
          <w:numId w:val="398"/>
        </w:numPr>
        <w:spacing w:after="0"/>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Объем учебного времени, предусмотренный учебным планом образовательного учреждения на реализацию учебного предмета</w:t>
      </w:r>
    </w:p>
    <w:p w:rsidR="006C52B6" w:rsidRPr="006C52B6" w:rsidRDefault="006C52B6" w:rsidP="006C52B6">
      <w:pPr>
        <w:widowControl w:val="0"/>
        <w:numPr>
          <w:ilvl w:val="0"/>
          <w:numId w:val="398"/>
        </w:numPr>
        <w:spacing w:after="0"/>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Форма проведения учебных аудиторных занятий</w:t>
      </w:r>
    </w:p>
    <w:p w:rsidR="006C52B6" w:rsidRPr="006C52B6" w:rsidRDefault="006C52B6" w:rsidP="006C52B6">
      <w:pPr>
        <w:widowControl w:val="0"/>
        <w:numPr>
          <w:ilvl w:val="0"/>
          <w:numId w:val="398"/>
        </w:numPr>
        <w:spacing w:after="0"/>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Цель и задачи учебного предмета</w:t>
      </w:r>
    </w:p>
    <w:p w:rsidR="006C52B6" w:rsidRPr="006C52B6" w:rsidRDefault="006C52B6" w:rsidP="006C52B6">
      <w:pPr>
        <w:widowControl w:val="0"/>
        <w:numPr>
          <w:ilvl w:val="0"/>
          <w:numId w:val="398"/>
        </w:numPr>
        <w:spacing w:after="0"/>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Обоснование структуры программы учебного предмета</w:t>
      </w:r>
    </w:p>
    <w:p w:rsidR="006C52B6" w:rsidRPr="006C52B6" w:rsidRDefault="006C52B6" w:rsidP="006C52B6">
      <w:pPr>
        <w:widowControl w:val="0"/>
        <w:numPr>
          <w:ilvl w:val="0"/>
          <w:numId w:val="398"/>
        </w:numPr>
        <w:spacing w:after="0"/>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Методы обучения</w:t>
      </w:r>
    </w:p>
    <w:p w:rsidR="006C52B6" w:rsidRPr="006C52B6" w:rsidRDefault="006C52B6" w:rsidP="006C52B6">
      <w:pPr>
        <w:widowControl w:val="0"/>
        <w:numPr>
          <w:ilvl w:val="0"/>
          <w:numId w:val="398"/>
        </w:numPr>
        <w:spacing w:after="0"/>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Описание материально-технических условий реализации учебного предмета</w:t>
      </w:r>
    </w:p>
    <w:p w:rsidR="006C52B6" w:rsidRPr="006C52B6" w:rsidRDefault="006C52B6" w:rsidP="007D6B54">
      <w:pPr>
        <w:widowControl w:val="0"/>
        <w:spacing w:after="0"/>
        <w:rPr>
          <w:rFonts w:ascii="Times New Roman" w:eastAsia="Times New Roman" w:hAnsi="Times New Roman" w:cs="Times New Roman"/>
          <w:color w:val="000000"/>
          <w:sz w:val="24"/>
          <w:szCs w:val="24"/>
          <w:lang w:eastAsia="ru-RU"/>
        </w:rPr>
      </w:pPr>
    </w:p>
    <w:p w:rsidR="006C52B6" w:rsidRPr="006C52B6" w:rsidRDefault="007D6B54" w:rsidP="006C52B6">
      <w:pP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II</w:t>
      </w:r>
      <w:r w:rsidR="006C52B6" w:rsidRPr="006C52B6">
        <w:rPr>
          <w:rFonts w:ascii="Times New Roman" w:eastAsiaTheme="minorEastAsia" w:hAnsi="Times New Roman" w:cs="Times New Roman"/>
          <w:b/>
          <w:sz w:val="24"/>
          <w:szCs w:val="24"/>
          <w:lang w:eastAsia="ru-RU"/>
        </w:rPr>
        <w:tab/>
        <w:t>Содержание учебного предмета</w:t>
      </w:r>
      <w:r w:rsidR="006C52B6" w:rsidRPr="006C52B6">
        <w:rPr>
          <w:rFonts w:ascii="Times New Roman" w:eastAsiaTheme="minorEastAsia" w:hAnsi="Times New Roman" w:cs="Times New Roman"/>
          <w:b/>
          <w:sz w:val="24"/>
          <w:szCs w:val="24"/>
          <w:lang w:eastAsia="ru-RU"/>
        </w:rPr>
        <w:tab/>
      </w:r>
      <w:r w:rsidR="006C52B6" w:rsidRPr="006C52B6">
        <w:rPr>
          <w:rFonts w:ascii="Times New Roman" w:eastAsiaTheme="minorEastAsia" w:hAnsi="Times New Roman" w:cs="Times New Roman"/>
          <w:b/>
          <w:sz w:val="24"/>
          <w:szCs w:val="24"/>
          <w:lang w:eastAsia="ru-RU"/>
        </w:rPr>
        <w:tab/>
      </w:r>
      <w:r w:rsidR="006C52B6" w:rsidRPr="006C52B6">
        <w:rPr>
          <w:rFonts w:ascii="Times New Roman" w:eastAsiaTheme="minorEastAsia" w:hAnsi="Times New Roman" w:cs="Times New Roman"/>
          <w:b/>
          <w:sz w:val="24"/>
          <w:szCs w:val="24"/>
          <w:lang w:eastAsia="ru-RU"/>
        </w:rPr>
        <w:tab/>
      </w:r>
      <w:r w:rsidR="006C52B6" w:rsidRPr="006C52B6">
        <w:rPr>
          <w:rFonts w:ascii="Times New Roman" w:eastAsiaTheme="minorEastAsia" w:hAnsi="Times New Roman" w:cs="Times New Roman"/>
          <w:b/>
          <w:sz w:val="24"/>
          <w:szCs w:val="24"/>
          <w:lang w:eastAsia="ru-RU"/>
        </w:rPr>
        <w:tab/>
      </w:r>
      <w:r w:rsidR="006C52B6" w:rsidRPr="006C52B6">
        <w:rPr>
          <w:rFonts w:ascii="Times New Roman" w:eastAsiaTheme="minorEastAsia" w:hAnsi="Times New Roman" w:cs="Times New Roman"/>
          <w:b/>
          <w:sz w:val="24"/>
          <w:szCs w:val="24"/>
          <w:lang w:eastAsia="ru-RU"/>
        </w:rPr>
        <w:tab/>
      </w:r>
      <w:r w:rsidR="006C52B6" w:rsidRPr="006C52B6">
        <w:rPr>
          <w:rFonts w:ascii="Times New Roman" w:eastAsiaTheme="minorEastAsia" w:hAnsi="Times New Roman" w:cs="Times New Roman"/>
          <w:b/>
          <w:sz w:val="24"/>
          <w:szCs w:val="24"/>
          <w:lang w:eastAsia="ru-RU"/>
        </w:rPr>
        <w:tab/>
      </w:r>
    </w:p>
    <w:p w:rsidR="006C52B6" w:rsidRPr="006C52B6" w:rsidRDefault="006C52B6" w:rsidP="006C52B6">
      <w:pPr>
        <w:widowControl w:val="0"/>
        <w:numPr>
          <w:ilvl w:val="0"/>
          <w:numId w:val="399"/>
        </w:numPr>
        <w:spacing w:after="0"/>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Сведения о затратах учебного времени</w:t>
      </w:r>
    </w:p>
    <w:p w:rsidR="006C52B6" w:rsidRPr="006C52B6" w:rsidRDefault="006C52B6" w:rsidP="006C52B6">
      <w:pPr>
        <w:widowControl w:val="0"/>
        <w:numPr>
          <w:ilvl w:val="0"/>
          <w:numId w:val="399"/>
        </w:numPr>
        <w:spacing w:after="0"/>
        <w:rPr>
          <w:rFonts w:ascii="Times New Roman" w:eastAsia="Times New Roman" w:hAnsi="Times New Roman" w:cs="Times New Roman"/>
          <w:bCs/>
          <w:color w:val="000000"/>
          <w:sz w:val="24"/>
          <w:szCs w:val="24"/>
          <w:lang w:eastAsia="ru-RU"/>
        </w:rPr>
      </w:pPr>
      <w:r w:rsidRPr="006C52B6">
        <w:rPr>
          <w:rFonts w:ascii="Times New Roman" w:eastAsia="Times New Roman" w:hAnsi="Times New Roman" w:cs="Times New Roman"/>
          <w:bCs/>
          <w:color w:val="000000"/>
          <w:sz w:val="24"/>
          <w:szCs w:val="24"/>
          <w:lang w:eastAsia="ru-RU"/>
        </w:rPr>
        <w:t>Годовые требования по классам</w:t>
      </w:r>
    </w:p>
    <w:p w:rsidR="006C52B6" w:rsidRPr="006C52B6" w:rsidRDefault="006C52B6" w:rsidP="006C52B6">
      <w:pPr>
        <w:spacing w:before="100" w:beforeAutospacing="1"/>
        <w:rPr>
          <w:rFonts w:ascii="Times New Roman" w:eastAsiaTheme="minorEastAsia" w:hAnsi="Times New Roman" w:cs="Times New Roman"/>
          <w:b/>
          <w:sz w:val="24"/>
          <w:szCs w:val="24"/>
          <w:lang w:eastAsia="ru-RU"/>
        </w:rPr>
      </w:pPr>
      <w:r w:rsidRPr="006C52B6">
        <w:rPr>
          <w:rFonts w:ascii="Times New Roman" w:eastAsiaTheme="minorEastAsia" w:hAnsi="Times New Roman" w:cs="Times New Roman"/>
          <w:b/>
          <w:sz w:val="24"/>
          <w:szCs w:val="24"/>
          <w:lang w:eastAsia="ru-RU"/>
        </w:rPr>
        <w:t>III.</w:t>
      </w:r>
      <w:r w:rsidRPr="006C52B6">
        <w:rPr>
          <w:rFonts w:ascii="Times New Roman" w:eastAsiaTheme="minorEastAsia" w:hAnsi="Times New Roman" w:cs="Times New Roman"/>
          <w:b/>
          <w:sz w:val="24"/>
          <w:szCs w:val="24"/>
          <w:lang w:eastAsia="ru-RU"/>
        </w:rPr>
        <w:tab/>
        <w:t>Требования к уровню подготовки обучающихся</w:t>
      </w:r>
      <w:r w:rsidRPr="006C52B6">
        <w:rPr>
          <w:rFonts w:ascii="Times New Roman" w:eastAsiaTheme="minorEastAsia" w:hAnsi="Times New Roman" w:cs="Times New Roman"/>
          <w:b/>
          <w:sz w:val="24"/>
          <w:szCs w:val="24"/>
          <w:lang w:eastAsia="ru-RU"/>
        </w:rPr>
        <w:tab/>
      </w:r>
      <w:r w:rsidRPr="006C52B6">
        <w:rPr>
          <w:rFonts w:ascii="Times New Roman" w:eastAsiaTheme="minorEastAsia" w:hAnsi="Times New Roman" w:cs="Times New Roman"/>
          <w:b/>
          <w:sz w:val="24"/>
          <w:szCs w:val="24"/>
          <w:lang w:eastAsia="ru-RU"/>
        </w:rPr>
        <w:tab/>
      </w:r>
      <w:r w:rsidRPr="006C52B6">
        <w:rPr>
          <w:rFonts w:ascii="Times New Roman" w:eastAsiaTheme="minorEastAsia" w:hAnsi="Times New Roman" w:cs="Times New Roman"/>
          <w:b/>
          <w:sz w:val="24"/>
          <w:szCs w:val="24"/>
          <w:lang w:eastAsia="ru-RU"/>
        </w:rPr>
        <w:tab/>
      </w:r>
    </w:p>
    <w:p w:rsidR="006C52B6" w:rsidRPr="006C52B6" w:rsidRDefault="006C52B6" w:rsidP="007D6B54">
      <w:pPr>
        <w:widowControl w:val="0"/>
        <w:spacing w:after="0"/>
        <w:rPr>
          <w:rFonts w:ascii="Times New Roman" w:eastAsia="Times New Roman" w:hAnsi="Times New Roman" w:cs="Times New Roman"/>
          <w:b/>
          <w:color w:val="000000"/>
          <w:sz w:val="24"/>
          <w:szCs w:val="24"/>
          <w:lang w:eastAsia="ru-RU"/>
        </w:rPr>
      </w:pPr>
      <w:r w:rsidRPr="006C52B6">
        <w:rPr>
          <w:rFonts w:ascii="Times New Roman" w:eastAsia="Times New Roman" w:hAnsi="Times New Roman" w:cs="Times New Roman"/>
          <w:b/>
          <w:color w:val="000000"/>
          <w:sz w:val="24"/>
          <w:szCs w:val="24"/>
          <w:lang w:val="en-US" w:eastAsia="ru-RU"/>
        </w:rPr>
        <w:t>IV</w:t>
      </w:r>
      <w:r w:rsidRPr="006C52B6">
        <w:rPr>
          <w:rFonts w:ascii="Times New Roman" w:eastAsia="Times New Roman" w:hAnsi="Times New Roman" w:cs="Times New Roman"/>
          <w:b/>
          <w:color w:val="000000"/>
          <w:sz w:val="24"/>
          <w:szCs w:val="24"/>
          <w:lang w:eastAsia="ru-RU"/>
        </w:rPr>
        <w:t>.</w:t>
      </w:r>
      <w:r w:rsidRPr="006C52B6">
        <w:rPr>
          <w:rFonts w:ascii="Times New Roman" w:eastAsia="Times New Roman" w:hAnsi="Times New Roman" w:cs="Times New Roman"/>
          <w:b/>
          <w:color w:val="000000"/>
          <w:sz w:val="24"/>
          <w:szCs w:val="24"/>
          <w:lang w:eastAsia="ru-RU"/>
        </w:rPr>
        <w:tab/>
        <w:t xml:space="preserve">Формы и методы контроля, система оценок </w:t>
      </w:r>
      <w:r w:rsidRPr="006C52B6">
        <w:rPr>
          <w:rFonts w:ascii="Times New Roman" w:eastAsia="Times New Roman" w:hAnsi="Times New Roman" w:cs="Times New Roman"/>
          <w:b/>
          <w:color w:val="000000"/>
          <w:sz w:val="24"/>
          <w:szCs w:val="24"/>
          <w:lang w:eastAsia="ru-RU"/>
        </w:rPr>
        <w:tab/>
      </w:r>
      <w:r w:rsidRPr="006C52B6">
        <w:rPr>
          <w:rFonts w:ascii="Times New Roman" w:eastAsia="Times New Roman" w:hAnsi="Times New Roman" w:cs="Times New Roman"/>
          <w:b/>
          <w:color w:val="000000"/>
          <w:sz w:val="24"/>
          <w:szCs w:val="24"/>
          <w:lang w:eastAsia="ru-RU"/>
        </w:rPr>
        <w:tab/>
      </w:r>
      <w:r w:rsidRPr="006C52B6">
        <w:rPr>
          <w:rFonts w:ascii="Times New Roman" w:eastAsia="Times New Roman" w:hAnsi="Times New Roman" w:cs="Times New Roman"/>
          <w:b/>
          <w:color w:val="000000"/>
          <w:sz w:val="24"/>
          <w:szCs w:val="24"/>
          <w:lang w:eastAsia="ru-RU"/>
        </w:rPr>
        <w:tab/>
      </w:r>
      <w:r w:rsidRPr="006C52B6">
        <w:rPr>
          <w:rFonts w:ascii="Times New Roman" w:eastAsia="Times New Roman" w:hAnsi="Times New Roman" w:cs="Times New Roman"/>
          <w:b/>
          <w:color w:val="000000"/>
          <w:sz w:val="24"/>
          <w:szCs w:val="24"/>
          <w:lang w:eastAsia="ru-RU"/>
        </w:rPr>
        <w:tab/>
      </w:r>
    </w:p>
    <w:p w:rsidR="006C52B6" w:rsidRPr="006C52B6" w:rsidRDefault="006C52B6" w:rsidP="006C52B6">
      <w:pPr>
        <w:widowControl w:val="0"/>
        <w:numPr>
          <w:ilvl w:val="0"/>
          <w:numId w:val="400"/>
        </w:numPr>
        <w:spacing w:after="0"/>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Аттестация: цели, виды, форма, содержание</w:t>
      </w:r>
    </w:p>
    <w:p w:rsidR="006C52B6" w:rsidRPr="006C52B6" w:rsidRDefault="006C52B6" w:rsidP="006C52B6">
      <w:pPr>
        <w:widowControl w:val="0"/>
        <w:numPr>
          <w:ilvl w:val="0"/>
          <w:numId w:val="400"/>
        </w:numPr>
        <w:spacing w:after="0"/>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Критерии оценки</w:t>
      </w:r>
    </w:p>
    <w:p w:rsidR="006C52B6" w:rsidRPr="006C52B6" w:rsidRDefault="006C52B6" w:rsidP="006C52B6">
      <w:pPr>
        <w:widowControl w:val="0"/>
        <w:numPr>
          <w:ilvl w:val="0"/>
          <w:numId w:val="400"/>
        </w:numPr>
        <w:spacing w:after="0"/>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Контрольные требования на разных этапах обучения</w:t>
      </w:r>
    </w:p>
    <w:p w:rsidR="006C52B6" w:rsidRPr="006C52B6" w:rsidRDefault="006C52B6" w:rsidP="007D6B54">
      <w:pPr>
        <w:widowControl w:val="0"/>
        <w:spacing w:after="0"/>
        <w:rPr>
          <w:rFonts w:ascii="Times New Roman" w:eastAsia="Times New Roman" w:hAnsi="Times New Roman" w:cs="Times New Roman"/>
          <w:color w:val="000000"/>
          <w:sz w:val="24"/>
          <w:szCs w:val="24"/>
          <w:lang w:eastAsia="ru-RU"/>
        </w:rPr>
      </w:pPr>
    </w:p>
    <w:p w:rsidR="006C52B6" w:rsidRPr="006C52B6" w:rsidRDefault="006C52B6" w:rsidP="006C52B6">
      <w:pPr>
        <w:rPr>
          <w:rFonts w:ascii="Times New Roman" w:eastAsiaTheme="minorEastAsia" w:hAnsi="Times New Roman" w:cs="Times New Roman"/>
          <w:b/>
          <w:sz w:val="24"/>
          <w:szCs w:val="24"/>
          <w:lang w:eastAsia="ru-RU"/>
        </w:rPr>
      </w:pPr>
      <w:r w:rsidRPr="006C52B6">
        <w:rPr>
          <w:rFonts w:ascii="Times New Roman" w:eastAsiaTheme="minorEastAsia" w:hAnsi="Times New Roman" w:cs="Times New Roman"/>
          <w:b/>
          <w:sz w:val="24"/>
          <w:szCs w:val="24"/>
          <w:lang w:val="en-US" w:eastAsia="ru-RU"/>
        </w:rPr>
        <w:t>V</w:t>
      </w:r>
      <w:r w:rsidRPr="006C52B6">
        <w:rPr>
          <w:rFonts w:ascii="Times New Roman" w:eastAsiaTheme="minorEastAsia" w:hAnsi="Times New Roman" w:cs="Times New Roman"/>
          <w:b/>
          <w:sz w:val="24"/>
          <w:szCs w:val="24"/>
          <w:lang w:eastAsia="ru-RU"/>
        </w:rPr>
        <w:t>.</w:t>
      </w:r>
      <w:r w:rsidRPr="006C52B6">
        <w:rPr>
          <w:rFonts w:ascii="Times New Roman" w:eastAsiaTheme="minorEastAsia" w:hAnsi="Times New Roman" w:cs="Times New Roman"/>
          <w:b/>
          <w:sz w:val="24"/>
          <w:szCs w:val="24"/>
          <w:lang w:eastAsia="ru-RU"/>
        </w:rPr>
        <w:tab/>
        <w:t>Методическое обеспечение учебного процесса</w:t>
      </w:r>
      <w:r w:rsidRPr="006C52B6">
        <w:rPr>
          <w:rFonts w:ascii="Times New Roman" w:eastAsiaTheme="minorEastAsia" w:hAnsi="Times New Roman" w:cs="Times New Roman"/>
          <w:b/>
          <w:sz w:val="24"/>
          <w:szCs w:val="24"/>
          <w:lang w:eastAsia="ru-RU"/>
        </w:rPr>
        <w:tab/>
      </w:r>
      <w:r w:rsidRPr="006C52B6">
        <w:rPr>
          <w:rFonts w:ascii="Times New Roman" w:eastAsiaTheme="minorEastAsia" w:hAnsi="Times New Roman" w:cs="Times New Roman"/>
          <w:b/>
          <w:sz w:val="24"/>
          <w:szCs w:val="24"/>
          <w:lang w:eastAsia="ru-RU"/>
        </w:rPr>
        <w:tab/>
      </w:r>
      <w:r w:rsidRPr="006C52B6">
        <w:rPr>
          <w:rFonts w:ascii="Times New Roman" w:eastAsiaTheme="minorEastAsia" w:hAnsi="Times New Roman" w:cs="Times New Roman"/>
          <w:b/>
          <w:sz w:val="24"/>
          <w:szCs w:val="24"/>
          <w:lang w:eastAsia="ru-RU"/>
        </w:rPr>
        <w:tab/>
      </w:r>
    </w:p>
    <w:p w:rsidR="006C52B6" w:rsidRPr="006C52B6" w:rsidRDefault="006C52B6" w:rsidP="006C52B6">
      <w:pPr>
        <w:widowControl w:val="0"/>
        <w:numPr>
          <w:ilvl w:val="0"/>
          <w:numId w:val="401"/>
        </w:numPr>
        <w:spacing w:after="0"/>
        <w:rPr>
          <w:rFonts w:ascii="Times New Roman" w:eastAsia="Times New Roman" w:hAnsi="Times New Roman" w:cs="Times New Roman"/>
          <w:b/>
          <w:color w:val="000000"/>
          <w:sz w:val="24"/>
          <w:szCs w:val="24"/>
          <w:lang w:eastAsia="ru-RU"/>
        </w:rPr>
      </w:pPr>
      <w:r w:rsidRPr="006C52B6">
        <w:rPr>
          <w:rFonts w:ascii="Times New Roman" w:eastAsia="Times New Roman" w:hAnsi="Times New Roman" w:cs="Times New Roman"/>
          <w:color w:val="000000"/>
          <w:sz w:val="24"/>
          <w:szCs w:val="24"/>
          <w:lang w:eastAsia="ru-RU"/>
        </w:rPr>
        <w:t>Методические рекомендации педагогическим работникам</w:t>
      </w:r>
    </w:p>
    <w:p w:rsidR="006C52B6" w:rsidRPr="006C52B6" w:rsidRDefault="006C52B6" w:rsidP="006C52B6">
      <w:pPr>
        <w:widowControl w:val="0"/>
        <w:numPr>
          <w:ilvl w:val="0"/>
          <w:numId w:val="401"/>
        </w:numPr>
        <w:spacing w:after="0"/>
        <w:rPr>
          <w:rFonts w:ascii="Times New Roman" w:eastAsia="Times New Roman" w:hAnsi="Times New Roman" w:cs="Times New Roman"/>
          <w:b/>
          <w:color w:val="000000"/>
          <w:sz w:val="24"/>
          <w:szCs w:val="24"/>
          <w:lang w:eastAsia="ru-RU"/>
        </w:rPr>
      </w:pPr>
      <w:r w:rsidRPr="006C52B6">
        <w:rPr>
          <w:rFonts w:ascii="Times New Roman" w:eastAsia="Times New Roman" w:hAnsi="Times New Roman" w:cs="Times New Roman"/>
          <w:color w:val="000000"/>
          <w:sz w:val="24"/>
          <w:szCs w:val="24"/>
          <w:lang w:eastAsia="ru-RU"/>
        </w:rPr>
        <w:t>Рекомендации по организации самостоятельной работы обучающихся</w:t>
      </w:r>
    </w:p>
    <w:p w:rsidR="006C52B6" w:rsidRPr="006C52B6" w:rsidRDefault="006C52B6" w:rsidP="007D6B54">
      <w:pPr>
        <w:widowControl w:val="0"/>
        <w:spacing w:after="0"/>
        <w:rPr>
          <w:rFonts w:ascii="Times New Roman" w:eastAsia="Times New Roman" w:hAnsi="Times New Roman" w:cs="Times New Roman"/>
          <w:color w:val="000000"/>
          <w:sz w:val="24"/>
          <w:szCs w:val="24"/>
          <w:lang w:eastAsia="ru-RU"/>
        </w:rPr>
      </w:pPr>
    </w:p>
    <w:p w:rsidR="006C52B6" w:rsidRPr="006C52B6" w:rsidRDefault="006C52B6" w:rsidP="007D6B54">
      <w:pPr>
        <w:widowControl w:val="0"/>
        <w:spacing w:after="0"/>
        <w:rPr>
          <w:rFonts w:ascii="Times New Roman" w:eastAsia="Times New Roman" w:hAnsi="Times New Roman" w:cs="Times New Roman"/>
          <w:b/>
          <w:color w:val="000000"/>
          <w:sz w:val="24"/>
          <w:szCs w:val="24"/>
          <w:lang w:eastAsia="ru-RU"/>
        </w:rPr>
      </w:pPr>
      <w:r w:rsidRPr="006C52B6">
        <w:rPr>
          <w:rFonts w:ascii="Times New Roman" w:eastAsia="Times New Roman" w:hAnsi="Times New Roman" w:cs="Times New Roman"/>
          <w:b/>
          <w:color w:val="000000"/>
          <w:sz w:val="24"/>
          <w:szCs w:val="24"/>
          <w:lang w:val="en-US" w:eastAsia="ru-RU"/>
        </w:rPr>
        <w:t>VI</w:t>
      </w:r>
      <w:r w:rsidRPr="006C52B6">
        <w:rPr>
          <w:rFonts w:ascii="Times New Roman" w:eastAsia="Times New Roman" w:hAnsi="Times New Roman" w:cs="Times New Roman"/>
          <w:b/>
          <w:color w:val="000000"/>
          <w:sz w:val="24"/>
          <w:szCs w:val="24"/>
          <w:lang w:eastAsia="ru-RU"/>
        </w:rPr>
        <w:t>.</w:t>
      </w:r>
      <w:r w:rsidRPr="006C52B6">
        <w:rPr>
          <w:rFonts w:ascii="Times New Roman" w:eastAsia="Times New Roman" w:hAnsi="Times New Roman" w:cs="Times New Roman"/>
          <w:b/>
          <w:color w:val="000000"/>
          <w:sz w:val="24"/>
          <w:szCs w:val="24"/>
          <w:lang w:eastAsia="ru-RU"/>
        </w:rPr>
        <w:tab/>
        <w:t>Списки рекомендуемой учебной и методической литературы</w:t>
      </w:r>
    </w:p>
    <w:p w:rsidR="006C52B6" w:rsidRPr="006C52B6" w:rsidRDefault="006C52B6" w:rsidP="006C52B6">
      <w:pPr>
        <w:widowControl w:val="0"/>
        <w:numPr>
          <w:ilvl w:val="0"/>
          <w:numId w:val="402"/>
        </w:numPr>
        <w:spacing w:after="0"/>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Методическая литература</w:t>
      </w:r>
    </w:p>
    <w:p w:rsidR="006C52B6" w:rsidRPr="006C52B6" w:rsidRDefault="006C52B6" w:rsidP="006C52B6">
      <w:pPr>
        <w:widowControl w:val="0"/>
        <w:numPr>
          <w:ilvl w:val="0"/>
          <w:numId w:val="402"/>
        </w:numPr>
        <w:spacing w:after="0"/>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Учебная литература</w:t>
      </w:r>
    </w:p>
    <w:p w:rsidR="007D6B54" w:rsidRDefault="007D6B54" w:rsidP="007D6B54">
      <w:pPr>
        <w:spacing w:after="0"/>
        <w:ind w:left="720"/>
        <w:jc w:val="center"/>
        <w:rPr>
          <w:rFonts w:ascii="Times New Roman" w:eastAsia="Times New Roman" w:hAnsi="Times New Roman" w:cs="Times New Roman"/>
          <w:b/>
          <w:color w:val="000000"/>
          <w:sz w:val="28"/>
          <w:szCs w:val="28"/>
          <w:lang w:eastAsia="ru-RU"/>
        </w:rPr>
      </w:pPr>
    </w:p>
    <w:p w:rsidR="007D6B54" w:rsidRDefault="007D6B54" w:rsidP="007D6B54">
      <w:pPr>
        <w:spacing w:after="0"/>
        <w:ind w:left="720"/>
        <w:jc w:val="center"/>
        <w:rPr>
          <w:rFonts w:ascii="Times New Roman" w:eastAsia="Times New Roman" w:hAnsi="Times New Roman" w:cs="Times New Roman"/>
          <w:b/>
          <w:color w:val="000000"/>
          <w:sz w:val="28"/>
          <w:szCs w:val="28"/>
          <w:lang w:eastAsia="ru-RU"/>
        </w:rPr>
      </w:pPr>
    </w:p>
    <w:p w:rsidR="007D6B54" w:rsidRDefault="007D6B54" w:rsidP="007D6B54">
      <w:pPr>
        <w:spacing w:after="0"/>
        <w:ind w:left="720"/>
        <w:jc w:val="center"/>
        <w:rPr>
          <w:rFonts w:ascii="Times New Roman" w:eastAsia="Times New Roman" w:hAnsi="Times New Roman" w:cs="Times New Roman"/>
          <w:b/>
          <w:color w:val="000000"/>
          <w:sz w:val="28"/>
          <w:szCs w:val="28"/>
          <w:lang w:eastAsia="ru-RU"/>
        </w:rPr>
      </w:pPr>
    </w:p>
    <w:p w:rsidR="007D6B54" w:rsidRDefault="007D6B54" w:rsidP="007D6B54">
      <w:pPr>
        <w:spacing w:after="0"/>
        <w:ind w:left="720"/>
        <w:jc w:val="center"/>
        <w:rPr>
          <w:rFonts w:ascii="Times New Roman" w:eastAsia="Times New Roman" w:hAnsi="Times New Roman" w:cs="Times New Roman"/>
          <w:b/>
          <w:color w:val="000000"/>
          <w:sz w:val="28"/>
          <w:szCs w:val="28"/>
          <w:lang w:eastAsia="ru-RU"/>
        </w:rPr>
      </w:pPr>
    </w:p>
    <w:p w:rsidR="007D6B54" w:rsidRDefault="007D6B54" w:rsidP="007D6B54">
      <w:pPr>
        <w:spacing w:after="0"/>
        <w:ind w:left="720"/>
        <w:jc w:val="center"/>
        <w:rPr>
          <w:rFonts w:ascii="Times New Roman" w:eastAsia="Times New Roman" w:hAnsi="Times New Roman" w:cs="Times New Roman"/>
          <w:b/>
          <w:color w:val="000000"/>
          <w:sz w:val="28"/>
          <w:szCs w:val="28"/>
          <w:lang w:eastAsia="ru-RU"/>
        </w:rPr>
      </w:pPr>
    </w:p>
    <w:p w:rsidR="007D6B54" w:rsidRDefault="007D6B54" w:rsidP="007D6B54">
      <w:pPr>
        <w:spacing w:after="0"/>
        <w:ind w:left="720"/>
        <w:jc w:val="center"/>
        <w:rPr>
          <w:rFonts w:ascii="Times New Roman" w:eastAsia="Times New Roman" w:hAnsi="Times New Roman" w:cs="Times New Roman"/>
          <w:b/>
          <w:color w:val="000000"/>
          <w:sz w:val="28"/>
          <w:szCs w:val="28"/>
          <w:lang w:eastAsia="ru-RU"/>
        </w:rPr>
      </w:pPr>
    </w:p>
    <w:p w:rsidR="007D6B54" w:rsidRDefault="007D6B54" w:rsidP="007D6B54">
      <w:pPr>
        <w:spacing w:after="0"/>
        <w:ind w:left="720"/>
        <w:jc w:val="center"/>
        <w:rPr>
          <w:rFonts w:ascii="Times New Roman" w:eastAsia="Times New Roman" w:hAnsi="Times New Roman" w:cs="Times New Roman"/>
          <w:b/>
          <w:color w:val="000000"/>
          <w:sz w:val="28"/>
          <w:szCs w:val="28"/>
          <w:lang w:eastAsia="ru-RU"/>
        </w:rPr>
      </w:pPr>
    </w:p>
    <w:p w:rsidR="007D6B54" w:rsidRDefault="007D6B54" w:rsidP="007D6B54">
      <w:pPr>
        <w:spacing w:after="0"/>
        <w:ind w:left="720"/>
        <w:jc w:val="center"/>
        <w:rPr>
          <w:rFonts w:ascii="Times New Roman" w:eastAsia="Times New Roman" w:hAnsi="Times New Roman" w:cs="Times New Roman"/>
          <w:b/>
          <w:color w:val="000000"/>
          <w:sz w:val="28"/>
          <w:szCs w:val="28"/>
          <w:lang w:eastAsia="ru-RU"/>
        </w:rPr>
      </w:pPr>
    </w:p>
    <w:p w:rsidR="007D6B54" w:rsidRDefault="007D6B54" w:rsidP="007D6B54">
      <w:pPr>
        <w:spacing w:after="0"/>
        <w:ind w:left="720"/>
        <w:jc w:val="center"/>
        <w:rPr>
          <w:rFonts w:ascii="Times New Roman" w:eastAsia="Times New Roman" w:hAnsi="Times New Roman" w:cs="Times New Roman"/>
          <w:b/>
          <w:color w:val="000000"/>
          <w:sz w:val="28"/>
          <w:szCs w:val="28"/>
          <w:lang w:eastAsia="ru-RU"/>
        </w:rPr>
      </w:pPr>
    </w:p>
    <w:p w:rsidR="007D6B54" w:rsidRDefault="007D6B54" w:rsidP="007D6B54">
      <w:pPr>
        <w:spacing w:after="0"/>
        <w:ind w:left="720"/>
        <w:jc w:val="center"/>
        <w:rPr>
          <w:rFonts w:ascii="Times New Roman" w:eastAsia="Times New Roman" w:hAnsi="Times New Roman" w:cs="Times New Roman"/>
          <w:b/>
          <w:color w:val="000000"/>
          <w:sz w:val="28"/>
          <w:szCs w:val="28"/>
          <w:lang w:eastAsia="ru-RU"/>
        </w:rPr>
      </w:pPr>
    </w:p>
    <w:p w:rsidR="006C52B6" w:rsidRPr="006C52B6" w:rsidRDefault="006C52B6" w:rsidP="007D6B54">
      <w:pPr>
        <w:spacing w:after="0"/>
        <w:ind w:left="720"/>
        <w:jc w:val="center"/>
        <w:rPr>
          <w:rFonts w:ascii="Times New Roman" w:eastAsia="Times New Roman" w:hAnsi="Times New Roman" w:cs="Times New Roman"/>
          <w:b/>
          <w:color w:val="000000"/>
          <w:sz w:val="28"/>
          <w:szCs w:val="28"/>
          <w:lang w:eastAsia="ru-RU"/>
        </w:rPr>
      </w:pPr>
      <w:r w:rsidRPr="006C52B6">
        <w:rPr>
          <w:rFonts w:ascii="Times New Roman" w:eastAsia="Times New Roman" w:hAnsi="Times New Roman" w:cs="Times New Roman"/>
          <w:b/>
          <w:color w:val="000000"/>
          <w:sz w:val="28"/>
          <w:szCs w:val="28"/>
          <w:lang w:val="en-US" w:eastAsia="ru-RU"/>
        </w:rPr>
        <w:lastRenderedPageBreak/>
        <w:t>I</w:t>
      </w:r>
      <w:r w:rsidRPr="006C52B6">
        <w:rPr>
          <w:rFonts w:ascii="Times New Roman" w:eastAsia="Times New Roman" w:hAnsi="Times New Roman" w:cs="Times New Roman"/>
          <w:b/>
          <w:color w:val="000000"/>
          <w:sz w:val="28"/>
          <w:szCs w:val="28"/>
          <w:lang w:eastAsia="ru-RU"/>
        </w:rPr>
        <w:t>.</w:t>
      </w:r>
      <w:r w:rsidRPr="006C52B6">
        <w:rPr>
          <w:rFonts w:ascii="Times New Roman" w:eastAsia="Times New Roman" w:hAnsi="Times New Roman" w:cs="Times New Roman"/>
          <w:b/>
          <w:color w:val="000000"/>
          <w:sz w:val="28"/>
          <w:szCs w:val="28"/>
          <w:lang w:eastAsia="ru-RU"/>
        </w:rPr>
        <w:tab/>
        <w:t>Пояснительная записка</w:t>
      </w:r>
    </w:p>
    <w:p w:rsidR="006C52B6" w:rsidRPr="006C52B6" w:rsidRDefault="006C52B6" w:rsidP="006C52B6">
      <w:pPr>
        <w:spacing w:after="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b/>
          <w:sz w:val="24"/>
          <w:szCs w:val="24"/>
          <w:lang w:eastAsia="ru-RU"/>
        </w:rPr>
        <w:t>1.Характеристика учебного предмета, его место и роль в образовательном процессе</w:t>
      </w:r>
    </w:p>
    <w:p w:rsidR="006C52B6" w:rsidRPr="006C52B6" w:rsidRDefault="006C52B6" w:rsidP="006C52B6">
      <w:pPr>
        <w:numPr>
          <w:ilvl w:val="0"/>
          <w:numId w:val="405"/>
        </w:numPr>
        <w:spacing w:after="0"/>
        <w:ind w:firstLine="709"/>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Программа учебного предмета  вариативной части «Ансамбль»  разработана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«Народные инструменты».</w:t>
      </w:r>
    </w:p>
    <w:p w:rsidR="006C52B6" w:rsidRPr="006C52B6" w:rsidRDefault="006C52B6" w:rsidP="006C52B6">
      <w:pPr>
        <w:suppressAutoHyphens/>
        <w:spacing w:after="0"/>
        <w:ind w:firstLine="720"/>
        <w:jc w:val="both"/>
        <w:rPr>
          <w:rFonts w:ascii="Times New Roman" w:eastAsia="Helvetica" w:hAnsi="Times New Roman" w:cs="Times New Roman"/>
          <w:color w:val="000000"/>
          <w:kern w:val="1"/>
          <w:sz w:val="24"/>
          <w:szCs w:val="24"/>
          <w:lang w:eastAsia="hi-IN" w:bidi="hi-IN"/>
        </w:rPr>
      </w:pPr>
      <w:r w:rsidRPr="006C52B6">
        <w:rPr>
          <w:rFonts w:ascii="Times New Roman" w:eastAsia="Helvetica" w:hAnsi="Times New Roman" w:cs="Times New Roman"/>
          <w:color w:val="000000"/>
          <w:kern w:val="1"/>
          <w:sz w:val="24"/>
          <w:szCs w:val="24"/>
          <w:lang w:eastAsia="hi-IN" w:bidi="hi-IN"/>
        </w:rPr>
        <w:t xml:space="preserve">Рабочая программа учебного предмета В.00.УП.02. «Ансамбль» вариативной части может быть выбрана обучающимся как во 2-м так и в 3-м классе по рекомендации педагога и на основании решения педагогического совета МБУ ДО «ДШИ № 17» г.о. Самара. </w:t>
      </w:r>
    </w:p>
    <w:p w:rsidR="006C52B6" w:rsidRPr="006C52B6" w:rsidRDefault="006C52B6" w:rsidP="006C52B6">
      <w:pPr>
        <w:numPr>
          <w:ilvl w:val="0"/>
          <w:numId w:val="405"/>
        </w:numPr>
        <w:spacing w:after="0"/>
        <w:ind w:firstLine="709"/>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Программа направлена на приобретение обучающимися знаний, умения  и навыков коллективного музицирования, получение ими художественного образования, а также на эстетическое воспитание и духовно-нравственное развитие детей. Обучение по данной программе позволяет целенаправленно развивать профессиональные и личные качества обучающихся, формирование навыков творческой активности, умения планировать свою домашнюю работу, контролировать свою учебную деятельность и давать ей объективную оценку.</w:t>
      </w:r>
    </w:p>
    <w:p w:rsidR="006C52B6" w:rsidRPr="006C52B6" w:rsidRDefault="006C52B6" w:rsidP="006C52B6">
      <w:pPr>
        <w:numPr>
          <w:ilvl w:val="0"/>
          <w:numId w:val="405"/>
        </w:numPr>
        <w:spacing w:after="0"/>
        <w:ind w:firstLine="709"/>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Данная программа является частью дополнительной предпрофессиональной общеобразовательной программы в области музыкального искусства «Народные инструменты». Место учебного предмета в структуре дополнительной предпрофессиональной общеобразовательной программы в области музыкального искусства «Народные инструменты»:  Вариативная часть. </w:t>
      </w:r>
    </w:p>
    <w:p w:rsidR="006C52B6" w:rsidRPr="006C52B6" w:rsidRDefault="006C52B6" w:rsidP="006C52B6">
      <w:pPr>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         Навыки коллективного музицирования формируются  и развиваются на основе и параллельно с уже приобретенными знаниями в классе по специальности.</w:t>
      </w:r>
    </w:p>
    <w:p w:rsidR="006C52B6" w:rsidRPr="006C52B6" w:rsidRDefault="006C52B6" w:rsidP="006C52B6">
      <w:pPr>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b/>
          <w:sz w:val="24"/>
          <w:szCs w:val="24"/>
          <w:lang w:eastAsia="ru-RU"/>
        </w:rPr>
        <w:t xml:space="preserve">2. Срок реализации учебного предмета </w:t>
      </w:r>
    </w:p>
    <w:p w:rsidR="006C52B6" w:rsidRPr="006C52B6" w:rsidRDefault="006C52B6" w:rsidP="006C52B6">
      <w:pPr>
        <w:ind w:firstLine="709"/>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Срок реализации учебного предмета  для детей, поступивших в образовательное учреждение в первый класс в возрасте с шести лет шести месяцев до девяти лет, составляет </w:t>
      </w:r>
      <w:r w:rsidRPr="006C52B6">
        <w:rPr>
          <w:rFonts w:ascii="Times New Roman" w:eastAsia="Helvetica" w:hAnsi="Times New Roman" w:cs="Times New Roman"/>
          <w:color w:val="00000A"/>
          <w:lang w:eastAsia="ru-RU"/>
        </w:rPr>
        <w:t xml:space="preserve">от 1 до 2-х лет </w:t>
      </w:r>
      <w:r w:rsidRPr="006C52B6">
        <w:rPr>
          <w:rFonts w:ascii="Times New Roman" w:eastAsiaTheme="minorEastAsia" w:hAnsi="Times New Roman" w:cs="Times New Roman"/>
          <w:sz w:val="24"/>
          <w:szCs w:val="24"/>
          <w:lang w:eastAsia="ru-RU"/>
        </w:rPr>
        <w:t xml:space="preserve">для 8-летнего обучения предпрофессиональной программы «Народные инструменты». </w:t>
      </w:r>
    </w:p>
    <w:p w:rsidR="006C52B6" w:rsidRPr="006C52B6" w:rsidRDefault="006C52B6" w:rsidP="006C52B6">
      <w:pPr>
        <w:spacing w:after="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b/>
          <w:sz w:val="24"/>
          <w:szCs w:val="24"/>
          <w:lang w:eastAsia="ru-RU"/>
        </w:rPr>
        <w:t>3. Объем учебного времени, предусмотренный учебным планом  образовательного учреждения на реализацию учебного предмета</w:t>
      </w:r>
      <w:r w:rsidRPr="006C52B6">
        <w:rPr>
          <w:rFonts w:ascii="Times New Roman" w:eastAsiaTheme="minorEastAsia" w:hAnsi="Times New Roman" w:cs="Times New Roman"/>
          <w:sz w:val="24"/>
          <w:szCs w:val="24"/>
          <w:lang w:eastAsia="ru-RU"/>
        </w:rPr>
        <w:t>:</w:t>
      </w:r>
    </w:p>
    <w:p w:rsidR="006C52B6" w:rsidRPr="006C52B6" w:rsidRDefault="006C52B6" w:rsidP="006C52B6">
      <w:pPr>
        <w:spacing w:after="0"/>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b/>
          <w:sz w:val="24"/>
          <w:szCs w:val="24"/>
          <w:lang w:eastAsia="ru-RU"/>
        </w:rPr>
        <w:t>Срок обучения – 2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86"/>
        <w:gridCol w:w="2785"/>
      </w:tblGrid>
      <w:tr w:rsidR="006C52B6" w:rsidRPr="006C52B6" w:rsidTr="009723AA">
        <w:tc>
          <w:tcPr>
            <w:tcW w:w="6979" w:type="dxa"/>
          </w:tcPr>
          <w:p w:rsidR="006C52B6" w:rsidRPr="006C52B6" w:rsidRDefault="006C52B6" w:rsidP="006C52B6">
            <w:pPr>
              <w:tabs>
                <w:tab w:val="left" w:pos="708"/>
              </w:tabs>
              <w:suppressAutoHyphens/>
              <w:spacing w:after="0"/>
              <w:contextualSpacing/>
              <w:rPr>
                <w:rFonts w:ascii="Times New Roman" w:eastAsia="Times New Roman" w:hAnsi="Times New Roman" w:cs="Tahoma"/>
                <w:color w:val="000000"/>
                <w:sz w:val="24"/>
                <w:szCs w:val="24"/>
                <w:lang w:eastAsia="zh-CN" w:bidi="hi-IN"/>
              </w:rPr>
            </w:pPr>
            <w:r w:rsidRPr="006C52B6">
              <w:rPr>
                <w:rFonts w:ascii="Times New Roman" w:eastAsia="Times New Roman" w:hAnsi="Times New Roman" w:cs="Tahoma"/>
                <w:color w:val="000000"/>
                <w:sz w:val="24"/>
                <w:szCs w:val="24"/>
                <w:lang w:eastAsia="zh-CN" w:bidi="hi-IN"/>
              </w:rPr>
              <w:t>Срок обучения</w:t>
            </w:r>
          </w:p>
        </w:tc>
        <w:tc>
          <w:tcPr>
            <w:tcW w:w="2874" w:type="dxa"/>
          </w:tcPr>
          <w:p w:rsidR="006C52B6" w:rsidRPr="006C52B6" w:rsidRDefault="006C52B6" w:rsidP="006C52B6">
            <w:pPr>
              <w:tabs>
                <w:tab w:val="left" w:pos="708"/>
              </w:tabs>
              <w:suppressAutoHyphens/>
              <w:spacing w:after="0"/>
              <w:contextualSpacing/>
              <w:rPr>
                <w:rFonts w:ascii="Times New Roman" w:eastAsia="Times New Roman" w:hAnsi="Times New Roman" w:cs="Tahoma"/>
                <w:color w:val="000000"/>
                <w:sz w:val="24"/>
                <w:szCs w:val="24"/>
                <w:lang w:eastAsia="zh-CN" w:bidi="hi-IN"/>
              </w:rPr>
            </w:pPr>
            <w:r w:rsidRPr="006C52B6">
              <w:rPr>
                <w:rFonts w:ascii="Times New Roman" w:eastAsia="Times New Roman" w:hAnsi="Times New Roman" w:cs="Tahoma"/>
                <w:color w:val="000000"/>
                <w:sz w:val="24"/>
                <w:szCs w:val="24"/>
                <w:lang w:eastAsia="zh-CN" w:bidi="hi-IN"/>
              </w:rPr>
              <w:t>2 года</w:t>
            </w:r>
          </w:p>
        </w:tc>
      </w:tr>
      <w:tr w:rsidR="006C52B6" w:rsidRPr="006C52B6" w:rsidTr="009723AA">
        <w:trPr>
          <w:trHeight w:val="358"/>
        </w:trPr>
        <w:tc>
          <w:tcPr>
            <w:tcW w:w="6979" w:type="dxa"/>
          </w:tcPr>
          <w:p w:rsidR="006C52B6" w:rsidRPr="006C52B6" w:rsidRDefault="006C52B6" w:rsidP="006C52B6">
            <w:pPr>
              <w:tabs>
                <w:tab w:val="left" w:pos="708"/>
              </w:tabs>
              <w:suppressAutoHyphens/>
              <w:spacing w:after="0"/>
              <w:contextualSpacing/>
              <w:rPr>
                <w:rFonts w:ascii="Times New Roman" w:eastAsia="Times New Roman" w:hAnsi="Times New Roman" w:cs="Tahoma"/>
                <w:color w:val="000000"/>
                <w:sz w:val="24"/>
                <w:szCs w:val="24"/>
                <w:lang w:eastAsia="zh-CN" w:bidi="hi-IN"/>
              </w:rPr>
            </w:pPr>
            <w:r w:rsidRPr="006C52B6">
              <w:rPr>
                <w:rFonts w:ascii="Times New Roman" w:eastAsia="Times New Roman" w:hAnsi="Times New Roman" w:cs="Tahoma"/>
                <w:color w:val="000000"/>
                <w:sz w:val="24"/>
                <w:szCs w:val="24"/>
                <w:lang w:eastAsia="zh-CN" w:bidi="hi-IN"/>
              </w:rPr>
              <w:t>Максимальная учебная нагрузка (в часах)</w:t>
            </w:r>
          </w:p>
        </w:tc>
        <w:tc>
          <w:tcPr>
            <w:tcW w:w="2874" w:type="dxa"/>
          </w:tcPr>
          <w:p w:rsidR="006C52B6" w:rsidRPr="006C52B6" w:rsidRDefault="006C52B6" w:rsidP="006C52B6">
            <w:pPr>
              <w:tabs>
                <w:tab w:val="left" w:pos="708"/>
              </w:tabs>
              <w:suppressAutoHyphens/>
              <w:spacing w:after="0"/>
              <w:contextualSpacing/>
              <w:jc w:val="center"/>
              <w:rPr>
                <w:rFonts w:ascii="Times New Roman" w:eastAsia="Times New Roman" w:hAnsi="Times New Roman" w:cs="Tahoma"/>
                <w:color w:val="000000"/>
                <w:sz w:val="24"/>
                <w:szCs w:val="24"/>
                <w:lang w:val="en-US" w:eastAsia="zh-CN" w:bidi="hi-IN"/>
              </w:rPr>
            </w:pPr>
            <w:r w:rsidRPr="006C52B6">
              <w:rPr>
                <w:rFonts w:ascii="Times New Roman" w:eastAsia="Times New Roman" w:hAnsi="Times New Roman" w:cs="Tahoma"/>
                <w:color w:val="000000"/>
                <w:sz w:val="24"/>
                <w:szCs w:val="24"/>
                <w:lang w:val="en-US" w:eastAsia="zh-CN" w:bidi="hi-IN"/>
              </w:rPr>
              <w:t>66</w:t>
            </w:r>
          </w:p>
        </w:tc>
      </w:tr>
      <w:tr w:rsidR="006C52B6" w:rsidRPr="006C52B6" w:rsidTr="009723AA">
        <w:tc>
          <w:tcPr>
            <w:tcW w:w="6979" w:type="dxa"/>
          </w:tcPr>
          <w:p w:rsidR="006C52B6" w:rsidRPr="006C52B6" w:rsidRDefault="006C52B6" w:rsidP="006C52B6">
            <w:pPr>
              <w:tabs>
                <w:tab w:val="left" w:pos="708"/>
              </w:tabs>
              <w:suppressAutoHyphens/>
              <w:spacing w:after="0"/>
              <w:contextualSpacing/>
              <w:rPr>
                <w:rFonts w:ascii="Times New Roman" w:eastAsia="Times New Roman" w:hAnsi="Times New Roman" w:cs="Tahoma"/>
                <w:color w:val="000000"/>
                <w:sz w:val="24"/>
                <w:szCs w:val="24"/>
                <w:lang w:eastAsia="zh-CN" w:bidi="hi-IN"/>
              </w:rPr>
            </w:pPr>
            <w:r w:rsidRPr="006C52B6">
              <w:rPr>
                <w:rFonts w:ascii="Times New Roman" w:eastAsia="Times New Roman" w:hAnsi="Times New Roman" w:cs="Tahoma"/>
                <w:color w:val="000000"/>
                <w:sz w:val="24"/>
                <w:szCs w:val="24"/>
                <w:lang w:eastAsia="zh-CN" w:bidi="hi-IN"/>
              </w:rPr>
              <w:t>Количество часов на аудиторные занятия</w:t>
            </w:r>
          </w:p>
        </w:tc>
        <w:tc>
          <w:tcPr>
            <w:tcW w:w="2874" w:type="dxa"/>
          </w:tcPr>
          <w:p w:rsidR="006C52B6" w:rsidRPr="006C52B6" w:rsidRDefault="006C52B6" w:rsidP="006C52B6">
            <w:pPr>
              <w:tabs>
                <w:tab w:val="left" w:pos="708"/>
              </w:tabs>
              <w:suppressAutoHyphens/>
              <w:spacing w:after="0"/>
              <w:contextualSpacing/>
              <w:jc w:val="center"/>
              <w:rPr>
                <w:rFonts w:ascii="Times New Roman" w:eastAsia="Times New Roman" w:hAnsi="Times New Roman" w:cs="Tahoma"/>
                <w:color w:val="000000"/>
                <w:sz w:val="24"/>
                <w:szCs w:val="24"/>
                <w:lang w:val="en-US" w:eastAsia="zh-CN" w:bidi="hi-IN"/>
              </w:rPr>
            </w:pPr>
            <w:r w:rsidRPr="006C52B6">
              <w:rPr>
                <w:rFonts w:ascii="Times New Roman" w:eastAsia="Times New Roman" w:hAnsi="Times New Roman" w:cs="Tahoma"/>
                <w:color w:val="000000"/>
                <w:sz w:val="24"/>
                <w:szCs w:val="24"/>
                <w:lang w:val="en-US" w:eastAsia="zh-CN" w:bidi="hi-IN"/>
              </w:rPr>
              <w:t>33</w:t>
            </w:r>
          </w:p>
        </w:tc>
      </w:tr>
      <w:tr w:rsidR="006C52B6" w:rsidRPr="006C52B6" w:rsidTr="009723AA">
        <w:tc>
          <w:tcPr>
            <w:tcW w:w="6979" w:type="dxa"/>
          </w:tcPr>
          <w:p w:rsidR="006C52B6" w:rsidRPr="006C52B6" w:rsidRDefault="006C52B6" w:rsidP="006C52B6">
            <w:pPr>
              <w:tabs>
                <w:tab w:val="left" w:pos="708"/>
              </w:tabs>
              <w:suppressAutoHyphens/>
              <w:spacing w:after="0"/>
              <w:contextualSpacing/>
              <w:rPr>
                <w:rFonts w:ascii="Times New Roman" w:eastAsia="Times New Roman" w:hAnsi="Times New Roman" w:cs="Tahoma"/>
                <w:color w:val="000000"/>
                <w:sz w:val="24"/>
                <w:szCs w:val="24"/>
                <w:lang w:eastAsia="zh-CN" w:bidi="hi-IN"/>
              </w:rPr>
            </w:pPr>
            <w:r w:rsidRPr="006C52B6">
              <w:rPr>
                <w:rFonts w:ascii="Times New Roman" w:eastAsia="Times New Roman" w:hAnsi="Times New Roman" w:cs="Tahoma"/>
                <w:color w:val="000000"/>
                <w:sz w:val="24"/>
                <w:szCs w:val="24"/>
                <w:lang w:eastAsia="zh-CN" w:bidi="hi-IN"/>
              </w:rPr>
              <w:t>Количество часов на внеаудиторную (самостоятельную) работу</w:t>
            </w:r>
          </w:p>
        </w:tc>
        <w:tc>
          <w:tcPr>
            <w:tcW w:w="2874" w:type="dxa"/>
          </w:tcPr>
          <w:p w:rsidR="006C52B6" w:rsidRPr="006C52B6" w:rsidRDefault="006C52B6" w:rsidP="006C52B6">
            <w:pPr>
              <w:tabs>
                <w:tab w:val="left" w:pos="708"/>
              </w:tabs>
              <w:suppressAutoHyphens/>
              <w:spacing w:after="0"/>
              <w:contextualSpacing/>
              <w:jc w:val="center"/>
              <w:rPr>
                <w:rFonts w:ascii="Times New Roman" w:eastAsia="Times New Roman" w:hAnsi="Times New Roman" w:cs="Tahoma"/>
                <w:color w:val="000000"/>
                <w:sz w:val="24"/>
                <w:szCs w:val="24"/>
                <w:lang w:val="en-US" w:eastAsia="zh-CN" w:bidi="hi-IN"/>
              </w:rPr>
            </w:pPr>
            <w:r w:rsidRPr="006C52B6">
              <w:rPr>
                <w:rFonts w:ascii="Times New Roman" w:eastAsia="Times New Roman" w:hAnsi="Times New Roman" w:cs="Tahoma"/>
                <w:color w:val="000000"/>
                <w:sz w:val="24"/>
                <w:szCs w:val="24"/>
                <w:lang w:val="en-US" w:eastAsia="zh-CN" w:bidi="hi-IN"/>
              </w:rPr>
              <w:t>33</w:t>
            </w:r>
          </w:p>
        </w:tc>
      </w:tr>
    </w:tbl>
    <w:p w:rsidR="006C52B6" w:rsidRPr="006C52B6" w:rsidRDefault="006C52B6" w:rsidP="006C52B6">
      <w:pPr>
        <w:spacing w:after="0"/>
        <w:outlineLvl w:val="0"/>
        <w:rPr>
          <w:rFonts w:ascii="Times New Roman" w:eastAsiaTheme="minorEastAsia" w:hAnsi="Times New Roman" w:cs="Times New Roman"/>
          <w:b/>
          <w:sz w:val="24"/>
          <w:szCs w:val="24"/>
          <w:lang w:eastAsia="ru-RU"/>
        </w:rPr>
      </w:pPr>
    </w:p>
    <w:p w:rsidR="006C52B6" w:rsidRPr="006C52B6" w:rsidRDefault="006C52B6" w:rsidP="006C52B6">
      <w:pPr>
        <w:jc w:val="both"/>
        <w:outlineLvl w:val="0"/>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b/>
          <w:sz w:val="24"/>
          <w:szCs w:val="24"/>
          <w:lang w:eastAsia="ru-RU"/>
        </w:rPr>
        <w:t>4. Форма проведения учебных аудиторных занятий:</w:t>
      </w:r>
      <w:r w:rsidRPr="006C52B6">
        <w:rPr>
          <w:rFonts w:ascii="Times New Roman" w:eastAsiaTheme="minorEastAsia" w:hAnsi="Times New Roman" w:cs="Times New Roman"/>
          <w:sz w:val="24"/>
          <w:szCs w:val="24"/>
          <w:lang w:eastAsia="ru-RU"/>
        </w:rPr>
        <w:t xml:space="preserve"> аудиторные занятия проводятся в мелкогрупповой форме (от 2 до 5 человек). Рекомендуемая продолжительность урока – 40 минут.</w:t>
      </w:r>
    </w:p>
    <w:p w:rsidR="006C52B6" w:rsidRPr="006C52B6" w:rsidRDefault="006C52B6" w:rsidP="006C52B6">
      <w:pPr>
        <w:spacing w:after="0"/>
        <w:rPr>
          <w:rFonts w:ascii="Times New Roman" w:eastAsiaTheme="minorEastAsia" w:hAnsi="Times New Roman" w:cs="Times New Roman"/>
          <w:b/>
          <w:sz w:val="24"/>
          <w:szCs w:val="24"/>
          <w:lang w:eastAsia="ru-RU"/>
        </w:rPr>
      </w:pPr>
      <w:r w:rsidRPr="006C52B6">
        <w:rPr>
          <w:rFonts w:ascii="Times New Roman" w:eastAsiaTheme="minorEastAsia" w:hAnsi="Times New Roman" w:cs="Times New Roman"/>
          <w:b/>
          <w:sz w:val="24"/>
          <w:szCs w:val="24"/>
          <w:lang w:eastAsia="ru-RU"/>
        </w:rPr>
        <w:t xml:space="preserve">5. Цель и задачи учебного предмета  </w:t>
      </w:r>
    </w:p>
    <w:p w:rsidR="006C52B6" w:rsidRPr="006C52B6" w:rsidRDefault="006C52B6" w:rsidP="006C52B6">
      <w:pPr>
        <w:spacing w:after="0"/>
        <w:rPr>
          <w:rFonts w:ascii="Times New Roman" w:eastAsiaTheme="minorEastAsia" w:hAnsi="Times New Roman" w:cs="Times New Roman"/>
          <w:b/>
          <w:sz w:val="24"/>
          <w:szCs w:val="24"/>
          <w:lang w:eastAsia="ru-RU"/>
        </w:rPr>
      </w:pPr>
      <w:r w:rsidRPr="006C52B6">
        <w:rPr>
          <w:rFonts w:ascii="Times New Roman" w:eastAsiaTheme="minorEastAsia" w:hAnsi="Times New Roman" w:cs="Times New Roman"/>
          <w:b/>
          <w:sz w:val="24"/>
          <w:szCs w:val="24"/>
          <w:lang w:eastAsia="ru-RU"/>
        </w:rPr>
        <w:tab/>
        <w:t>Цель:</w:t>
      </w:r>
    </w:p>
    <w:p w:rsidR="006C52B6" w:rsidRPr="006C52B6" w:rsidRDefault="006C52B6" w:rsidP="006C52B6">
      <w:pPr>
        <w:numPr>
          <w:ilvl w:val="0"/>
          <w:numId w:val="405"/>
        </w:numPr>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lastRenderedPageBreak/>
        <w:t>развитие музыкально-творческих способностей учащихся на основе приобретенных им знаний, умений и навыков в области ансамблевого исполнительства.</w:t>
      </w:r>
    </w:p>
    <w:p w:rsidR="006C52B6" w:rsidRPr="006C52B6" w:rsidRDefault="006C52B6" w:rsidP="006C52B6">
      <w:pPr>
        <w:numPr>
          <w:ilvl w:val="0"/>
          <w:numId w:val="404"/>
        </w:numPr>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Задачи:</w:t>
      </w:r>
    </w:p>
    <w:p w:rsidR="006C52B6" w:rsidRPr="006C52B6" w:rsidRDefault="006C52B6" w:rsidP="006C52B6">
      <w:pPr>
        <w:numPr>
          <w:ilvl w:val="0"/>
          <w:numId w:val="406"/>
        </w:numPr>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t>стимулирование развития эмоциональности, памяти, мышления, воображения и творческой активности при игре в ансамбле;</w:t>
      </w:r>
    </w:p>
    <w:p w:rsidR="006C52B6" w:rsidRPr="006C52B6" w:rsidRDefault="006C52B6" w:rsidP="006C52B6">
      <w:pPr>
        <w:numPr>
          <w:ilvl w:val="0"/>
          <w:numId w:val="406"/>
        </w:numPr>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t>формирование у обучающихся комплекса исполнительских навыков, необходимых для ансамблевого музицирования;</w:t>
      </w:r>
    </w:p>
    <w:p w:rsidR="006C52B6" w:rsidRPr="006C52B6" w:rsidRDefault="006C52B6" w:rsidP="006C52B6">
      <w:pPr>
        <w:numPr>
          <w:ilvl w:val="0"/>
          <w:numId w:val="406"/>
        </w:numPr>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t>расширение кругозора учащегося путем ознакомления с ансамблевым репертуаром;</w:t>
      </w:r>
    </w:p>
    <w:p w:rsidR="006C52B6" w:rsidRPr="006C52B6" w:rsidRDefault="006C52B6" w:rsidP="006C52B6">
      <w:pPr>
        <w:numPr>
          <w:ilvl w:val="0"/>
          <w:numId w:val="406"/>
        </w:num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решение коммуникативных задач (совместное творчество обучающихся разного возраста, влияющее на их творческое развитие, умение общаться в процессе совместного музицирования, оценивать игру друг друга);</w:t>
      </w:r>
    </w:p>
    <w:p w:rsidR="006C52B6" w:rsidRPr="006C52B6" w:rsidRDefault="006C52B6" w:rsidP="006C52B6">
      <w:pPr>
        <w:numPr>
          <w:ilvl w:val="0"/>
          <w:numId w:val="406"/>
        </w:num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развитие чувства ансамбля (чувства партнерства при игре в ансамбле), артистизма и музыкальности;</w:t>
      </w:r>
    </w:p>
    <w:p w:rsidR="006C52B6" w:rsidRPr="006C52B6" w:rsidRDefault="006C52B6" w:rsidP="006C52B6">
      <w:pPr>
        <w:numPr>
          <w:ilvl w:val="0"/>
          <w:numId w:val="406"/>
        </w:num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обучение навыкам самостоятельной работы, а также навыкам чтения с листа в ансамбле;</w:t>
      </w:r>
    </w:p>
    <w:p w:rsidR="006C52B6" w:rsidRPr="006C52B6" w:rsidRDefault="006C52B6" w:rsidP="006C52B6">
      <w:pPr>
        <w:numPr>
          <w:ilvl w:val="0"/>
          <w:numId w:val="406"/>
        </w:num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приобретение обучающимися опыта творческой деятельности и публичных выступлений в сфере ансамблевого музицирования;</w:t>
      </w:r>
    </w:p>
    <w:p w:rsidR="006C52B6" w:rsidRPr="006C52B6" w:rsidRDefault="006C52B6" w:rsidP="006C52B6">
      <w:pPr>
        <w:numPr>
          <w:ilvl w:val="0"/>
          <w:numId w:val="406"/>
        </w:num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формирование у наиболее одаренных выпускников профессионального исполнительского комплекса пианиста-солиста камерного ансамбля.</w:t>
      </w:r>
    </w:p>
    <w:p w:rsidR="006C52B6" w:rsidRPr="006C52B6" w:rsidRDefault="006C52B6" w:rsidP="006C52B6">
      <w:pPr>
        <w:numPr>
          <w:ilvl w:val="0"/>
          <w:numId w:val="403"/>
        </w:numPr>
        <w:spacing w:after="0"/>
        <w:ind w:firstLine="708"/>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Учебный предмет «Ансамбль» неразрывно связан с учебным предметом «Специальность», а также со всеми предметами дополнительной предпрофессиональной  общеобразовательной программы в области искусства "Народные инструменты".</w:t>
      </w:r>
    </w:p>
    <w:p w:rsidR="006C52B6" w:rsidRPr="006C52B6" w:rsidRDefault="006C52B6" w:rsidP="006C52B6">
      <w:pPr>
        <w:spacing w:after="0"/>
        <w:ind w:firstLine="708"/>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Предмет «Ансамбль» расширяет границы творческого общения инструменталистов - народников с учащимися других отделений учебного заведения,</w:t>
      </w:r>
    </w:p>
    <w:p w:rsidR="006C52B6" w:rsidRPr="006C52B6" w:rsidRDefault="006C52B6" w:rsidP="006C52B6">
      <w:pPr>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ab/>
        <w:t>Занятия в ансамбле – накопление опыта коллективного музицирования, ступень для подготовки  игры в оркестре.</w:t>
      </w:r>
    </w:p>
    <w:p w:rsidR="006C52B6" w:rsidRPr="006C52B6" w:rsidRDefault="006C52B6" w:rsidP="006C52B6">
      <w:pPr>
        <w:jc w:val="both"/>
        <w:rPr>
          <w:rFonts w:ascii="Times New Roman" w:eastAsiaTheme="minorEastAsia" w:hAnsi="Times New Roman" w:cs="Times New Roman"/>
          <w:b/>
          <w:sz w:val="24"/>
          <w:szCs w:val="24"/>
          <w:lang w:eastAsia="ru-RU"/>
        </w:rPr>
      </w:pPr>
      <w:r w:rsidRPr="006C52B6">
        <w:rPr>
          <w:rFonts w:ascii="Times New Roman" w:eastAsiaTheme="minorEastAsia" w:hAnsi="Times New Roman" w:cs="Times New Roman"/>
          <w:b/>
          <w:sz w:val="24"/>
          <w:szCs w:val="24"/>
          <w:lang w:eastAsia="ru-RU"/>
        </w:rPr>
        <w:t xml:space="preserve">6. Обоснование структуры программы учебного предмета </w:t>
      </w:r>
    </w:p>
    <w:p w:rsidR="006C52B6" w:rsidRPr="006C52B6" w:rsidRDefault="006C52B6" w:rsidP="006C52B6">
      <w:pPr>
        <w:numPr>
          <w:ilvl w:val="0"/>
          <w:numId w:val="403"/>
        </w:numPr>
        <w:spacing w:after="0"/>
        <w:ind w:firstLine="567"/>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Обоснованием структуры программы являются ФГТ, отражающие все аспекты работы преподавателя с учеником. </w:t>
      </w:r>
    </w:p>
    <w:p w:rsidR="006C52B6" w:rsidRPr="006C52B6" w:rsidRDefault="006C52B6" w:rsidP="006C52B6">
      <w:pPr>
        <w:numPr>
          <w:ilvl w:val="0"/>
          <w:numId w:val="403"/>
        </w:numPr>
        <w:spacing w:after="0"/>
        <w:ind w:firstLine="709"/>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Программа содержит  следующие разделы:</w:t>
      </w:r>
    </w:p>
    <w:p w:rsidR="006C52B6" w:rsidRPr="006C52B6" w:rsidRDefault="006C52B6" w:rsidP="006C52B6">
      <w:pPr>
        <w:numPr>
          <w:ilvl w:val="0"/>
          <w:numId w:val="412"/>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сведения о затратах учебного времени; </w:t>
      </w:r>
    </w:p>
    <w:p w:rsidR="006C52B6" w:rsidRPr="006C52B6" w:rsidRDefault="006C52B6" w:rsidP="006C52B6">
      <w:pPr>
        <w:numPr>
          <w:ilvl w:val="0"/>
          <w:numId w:val="412"/>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годовые требования по классам; </w:t>
      </w:r>
    </w:p>
    <w:p w:rsidR="006C52B6" w:rsidRPr="006C52B6" w:rsidRDefault="006C52B6" w:rsidP="006C52B6">
      <w:pPr>
        <w:numPr>
          <w:ilvl w:val="0"/>
          <w:numId w:val="412"/>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требования к уровню подготовки обучающихся;</w:t>
      </w:r>
    </w:p>
    <w:p w:rsidR="006C52B6" w:rsidRPr="006C52B6" w:rsidRDefault="006C52B6" w:rsidP="006C52B6">
      <w:pPr>
        <w:numPr>
          <w:ilvl w:val="0"/>
          <w:numId w:val="412"/>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формы и методы контроля, система оценок;</w:t>
      </w:r>
    </w:p>
    <w:p w:rsidR="006C52B6" w:rsidRPr="006C52B6" w:rsidRDefault="006C52B6" w:rsidP="006C52B6">
      <w:pPr>
        <w:numPr>
          <w:ilvl w:val="0"/>
          <w:numId w:val="412"/>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методическое обеспечение учебного процесса.</w:t>
      </w:r>
    </w:p>
    <w:p w:rsidR="006C52B6" w:rsidRPr="006C52B6" w:rsidRDefault="006C52B6" w:rsidP="006C52B6">
      <w:pPr>
        <w:spacing w:after="0"/>
        <w:jc w:val="both"/>
        <w:rPr>
          <w:rFonts w:ascii="Times New Roman" w:eastAsiaTheme="minorEastAsia" w:hAnsi="Times New Roman" w:cs="Times New Roman"/>
          <w:b/>
          <w:sz w:val="24"/>
          <w:szCs w:val="24"/>
          <w:lang w:eastAsia="ru-RU"/>
        </w:rPr>
      </w:pPr>
      <w:r w:rsidRPr="006C52B6">
        <w:rPr>
          <w:rFonts w:ascii="Times New Roman" w:eastAsiaTheme="minorEastAsia" w:hAnsi="Times New Roman" w:cs="Times New Roman"/>
          <w:b/>
          <w:sz w:val="24"/>
          <w:szCs w:val="24"/>
          <w:lang w:eastAsia="ru-RU"/>
        </w:rPr>
        <w:t>7. Методы обучения</w:t>
      </w:r>
    </w:p>
    <w:p w:rsidR="006C52B6" w:rsidRPr="006C52B6" w:rsidRDefault="006C52B6" w:rsidP="006C52B6">
      <w:pPr>
        <w:spacing w:after="0"/>
        <w:ind w:firstLine="4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Выбор методов обучения  по предмету «Ансамбль» зависит от: </w:t>
      </w:r>
    </w:p>
    <w:p w:rsidR="006C52B6" w:rsidRPr="006C52B6" w:rsidRDefault="006C52B6" w:rsidP="006C52B6">
      <w:pPr>
        <w:numPr>
          <w:ilvl w:val="0"/>
          <w:numId w:val="407"/>
        </w:numPr>
        <w:spacing w:after="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возраста учащихся; </w:t>
      </w:r>
    </w:p>
    <w:p w:rsidR="006C52B6" w:rsidRPr="006C52B6" w:rsidRDefault="006C52B6" w:rsidP="006C52B6">
      <w:pPr>
        <w:numPr>
          <w:ilvl w:val="0"/>
          <w:numId w:val="407"/>
        </w:numPr>
        <w:spacing w:after="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их индивидуальных  способностей;</w:t>
      </w:r>
    </w:p>
    <w:p w:rsidR="006C52B6" w:rsidRPr="006C52B6" w:rsidRDefault="006C52B6" w:rsidP="006C52B6">
      <w:pPr>
        <w:numPr>
          <w:ilvl w:val="0"/>
          <w:numId w:val="407"/>
        </w:numPr>
        <w:spacing w:after="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от  состава ансамбля;</w:t>
      </w:r>
    </w:p>
    <w:p w:rsidR="006C52B6" w:rsidRPr="006C52B6" w:rsidRDefault="006C52B6" w:rsidP="006C52B6">
      <w:pPr>
        <w:numPr>
          <w:ilvl w:val="0"/>
          <w:numId w:val="407"/>
        </w:numPr>
        <w:spacing w:after="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от количества участников ансамбля.</w:t>
      </w:r>
    </w:p>
    <w:p w:rsidR="006C52B6" w:rsidRPr="006C52B6" w:rsidRDefault="006C52B6" w:rsidP="006C52B6">
      <w:pPr>
        <w:spacing w:after="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lastRenderedPageBreak/>
        <w:tab/>
        <w:t>Для достижения поставленной цели и реализации задач предмета используются следующие методы обучения:</w:t>
      </w:r>
    </w:p>
    <w:p w:rsidR="006C52B6" w:rsidRPr="006C52B6" w:rsidRDefault="006C52B6" w:rsidP="006C52B6">
      <w:pPr>
        <w:numPr>
          <w:ilvl w:val="0"/>
          <w:numId w:val="413"/>
        </w:numPr>
        <w:spacing w:after="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словесный (рассказ, объяснение);</w:t>
      </w:r>
    </w:p>
    <w:p w:rsidR="006C52B6" w:rsidRPr="006C52B6" w:rsidRDefault="006C52B6" w:rsidP="006C52B6">
      <w:pPr>
        <w:numPr>
          <w:ilvl w:val="0"/>
          <w:numId w:val="413"/>
        </w:numPr>
        <w:spacing w:after="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метод показа; </w:t>
      </w:r>
    </w:p>
    <w:p w:rsidR="006C52B6" w:rsidRPr="006C52B6" w:rsidRDefault="006C52B6" w:rsidP="006C52B6">
      <w:pPr>
        <w:numPr>
          <w:ilvl w:val="0"/>
          <w:numId w:val="413"/>
        </w:numPr>
        <w:spacing w:after="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частично – поисковый (ученики участвуют в поисках решения поставленной  задачи).</w:t>
      </w:r>
    </w:p>
    <w:p w:rsidR="006C52B6" w:rsidRPr="006C52B6" w:rsidRDefault="006C52B6" w:rsidP="006C52B6">
      <w:pPr>
        <w:numPr>
          <w:ilvl w:val="0"/>
          <w:numId w:val="413"/>
        </w:numPr>
        <w:spacing w:after="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метод практической работы (выработка ансамблевых навыков, работа над художественно-образной сферой произведений)</w:t>
      </w:r>
    </w:p>
    <w:p w:rsidR="006C52B6" w:rsidRPr="006C52B6" w:rsidRDefault="006C52B6" w:rsidP="006C52B6">
      <w:pPr>
        <w:numPr>
          <w:ilvl w:val="0"/>
          <w:numId w:val="403"/>
        </w:numPr>
        <w:spacing w:after="0"/>
        <w:ind w:firstLine="72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Предложенные методы работы с ансамблем народных инструментов в рамках предпрофессиональной образовательной программы являются наиболее продуктивными при реализации поставленных целей и зада учебного предмета и основаны на проверенных методиках и сложившихся традициях ансамблевого исполнительства на русских народных инструментах.</w:t>
      </w:r>
    </w:p>
    <w:p w:rsidR="006C52B6" w:rsidRPr="006C52B6" w:rsidRDefault="006C52B6" w:rsidP="006C52B6">
      <w:pPr>
        <w:spacing w:after="0"/>
        <w:jc w:val="both"/>
        <w:rPr>
          <w:rFonts w:ascii="Times New Roman" w:eastAsiaTheme="minorEastAsia" w:hAnsi="Times New Roman" w:cs="Times New Roman"/>
          <w:b/>
          <w:sz w:val="24"/>
          <w:szCs w:val="24"/>
          <w:lang w:eastAsia="ru-RU"/>
        </w:rPr>
      </w:pPr>
    </w:p>
    <w:p w:rsidR="006C52B6" w:rsidRPr="006C52B6" w:rsidRDefault="006C52B6" w:rsidP="006C52B6">
      <w:pPr>
        <w:spacing w:after="0"/>
        <w:jc w:val="both"/>
        <w:rPr>
          <w:rFonts w:ascii="Times New Roman" w:eastAsiaTheme="minorEastAsia" w:hAnsi="Times New Roman" w:cs="Times New Roman"/>
          <w:b/>
          <w:sz w:val="24"/>
          <w:szCs w:val="24"/>
          <w:lang w:eastAsia="ru-RU"/>
        </w:rPr>
      </w:pPr>
      <w:r w:rsidRPr="006C52B6">
        <w:rPr>
          <w:rFonts w:ascii="Times New Roman" w:eastAsiaTheme="minorEastAsia" w:hAnsi="Times New Roman" w:cs="Times New Roman"/>
          <w:b/>
          <w:sz w:val="24"/>
          <w:szCs w:val="24"/>
          <w:lang w:eastAsia="ru-RU"/>
        </w:rPr>
        <w:t xml:space="preserve">8. Описание материально – технических условий реализации учебного предмета </w:t>
      </w:r>
    </w:p>
    <w:p w:rsidR="006C52B6" w:rsidRPr="006C52B6" w:rsidRDefault="006C52B6" w:rsidP="006C52B6">
      <w:pPr>
        <w:spacing w:after="0"/>
        <w:ind w:firstLine="708"/>
        <w:jc w:val="both"/>
        <w:rPr>
          <w:rFonts w:ascii="Times New Roman" w:eastAsiaTheme="minorEastAsia" w:hAnsi="Times New Roman" w:cs="Times New Roman"/>
          <w:b/>
          <w:i/>
          <w:sz w:val="24"/>
          <w:szCs w:val="24"/>
          <w:lang w:eastAsia="ru-RU"/>
        </w:rPr>
      </w:pPr>
      <w:r w:rsidRPr="006C52B6">
        <w:rPr>
          <w:rFonts w:ascii="Times New Roman" w:eastAsiaTheme="minorEastAsia" w:hAnsi="Times New Roman" w:cs="Times New Roman"/>
          <w:sz w:val="24"/>
          <w:szCs w:val="24"/>
          <w:lang w:eastAsia="ru-RU"/>
        </w:rPr>
        <w:t xml:space="preserve">Материально – техническая база ДШИ №17 соответствует санитарным и противопожарным нормам, нормам охраны труда. Образовательное учреждение предоставляет  достаточное количество высококачественных инструментов  аккордеонов, а также созданы условия для их содержания, своевременного обслуживания и ремонта. </w:t>
      </w:r>
    </w:p>
    <w:p w:rsidR="006C52B6" w:rsidRPr="006C52B6" w:rsidRDefault="006C52B6" w:rsidP="006C52B6">
      <w:pPr>
        <w:jc w:val="center"/>
        <w:rPr>
          <w:rFonts w:ascii="Times New Roman" w:eastAsiaTheme="minorEastAsia" w:hAnsi="Times New Roman" w:cs="Times New Roman"/>
          <w:b/>
          <w:sz w:val="24"/>
          <w:szCs w:val="24"/>
          <w:lang w:eastAsia="ru-RU"/>
        </w:rPr>
      </w:pPr>
    </w:p>
    <w:p w:rsidR="006C52B6" w:rsidRPr="006C52B6" w:rsidRDefault="006C52B6" w:rsidP="006C52B6">
      <w:pPr>
        <w:rPr>
          <w:rFonts w:ascii="Times New Roman" w:eastAsiaTheme="minorEastAsia" w:hAnsi="Times New Roman" w:cs="Times New Roman"/>
          <w:b/>
          <w:sz w:val="24"/>
          <w:szCs w:val="24"/>
          <w:lang w:eastAsia="ru-RU"/>
        </w:rPr>
      </w:pPr>
    </w:p>
    <w:p w:rsidR="006C52B6" w:rsidRPr="006C52B6" w:rsidRDefault="006C52B6" w:rsidP="006C52B6">
      <w:pPr>
        <w:rPr>
          <w:rFonts w:ascii="Times New Roman" w:eastAsiaTheme="minorEastAsia" w:hAnsi="Times New Roman" w:cs="Times New Roman"/>
          <w:b/>
          <w:sz w:val="24"/>
          <w:szCs w:val="24"/>
          <w:lang w:eastAsia="ru-RU"/>
        </w:rPr>
      </w:pPr>
    </w:p>
    <w:p w:rsidR="006C52B6" w:rsidRPr="006C52B6" w:rsidRDefault="006C52B6" w:rsidP="006C52B6">
      <w:pPr>
        <w:rPr>
          <w:rFonts w:ascii="Times New Roman" w:eastAsiaTheme="minorEastAsia" w:hAnsi="Times New Roman" w:cs="Times New Roman"/>
          <w:b/>
          <w:sz w:val="24"/>
          <w:szCs w:val="24"/>
          <w:lang w:eastAsia="ru-RU"/>
        </w:rPr>
      </w:pPr>
    </w:p>
    <w:p w:rsidR="006C52B6" w:rsidRPr="006C52B6" w:rsidRDefault="006C52B6" w:rsidP="006C52B6">
      <w:pPr>
        <w:rPr>
          <w:rFonts w:ascii="Times New Roman" w:eastAsiaTheme="minorEastAsia" w:hAnsi="Times New Roman" w:cs="Times New Roman"/>
          <w:b/>
          <w:sz w:val="24"/>
          <w:szCs w:val="24"/>
          <w:lang w:eastAsia="ru-RU"/>
        </w:rPr>
      </w:pPr>
    </w:p>
    <w:p w:rsidR="006C52B6" w:rsidRPr="006C52B6" w:rsidRDefault="006C52B6" w:rsidP="006C52B6">
      <w:pPr>
        <w:rPr>
          <w:rFonts w:ascii="Times New Roman" w:eastAsiaTheme="minorEastAsia" w:hAnsi="Times New Roman" w:cs="Times New Roman"/>
          <w:b/>
          <w:sz w:val="24"/>
          <w:szCs w:val="24"/>
          <w:lang w:eastAsia="ru-RU"/>
        </w:rPr>
      </w:pPr>
    </w:p>
    <w:p w:rsidR="006C52B6" w:rsidRPr="006C52B6" w:rsidRDefault="006C52B6" w:rsidP="006C52B6">
      <w:pPr>
        <w:rPr>
          <w:rFonts w:ascii="Times New Roman" w:eastAsiaTheme="minorEastAsia" w:hAnsi="Times New Roman" w:cs="Times New Roman"/>
          <w:b/>
          <w:sz w:val="24"/>
          <w:szCs w:val="24"/>
          <w:lang w:eastAsia="ru-RU"/>
        </w:rPr>
      </w:pPr>
    </w:p>
    <w:p w:rsidR="006C52B6" w:rsidRPr="006C52B6" w:rsidRDefault="006C52B6" w:rsidP="006C52B6">
      <w:pPr>
        <w:rPr>
          <w:rFonts w:ascii="Times New Roman" w:eastAsiaTheme="minorEastAsia" w:hAnsi="Times New Roman" w:cs="Times New Roman"/>
          <w:b/>
          <w:sz w:val="24"/>
          <w:szCs w:val="24"/>
          <w:lang w:eastAsia="ru-RU"/>
        </w:rPr>
      </w:pPr>
    </w:p>
    <w:p w:rsidR="006C52B6" w:rsidRPr="006C52B6" w:rsidRDefault="006C52B6" w:rsidP="006C52B6">
      <w:pPr>
        <w:rPr>
          <w:rFonts w:ascii="Times New Roman" w:eastAsiaTheme="minorEastAsia" w:hAnsi="Times New Roman" w:cs="Times New Roman"/>
          <w:b/>
          <w:sz w:val="24"/>
          <w:szCs w:val="24"/>
          <w:lang w:eastAsia="ru-RU"/>
        </w:rPr>
      </w:pPr>
    </w:p>
    <w:p w:rsidR="006C52B6" w:rsidRPr="006C52B6" w:rsidRDefault="006C52B6" w:rsidP="006C52B6">
      <w:pPr>
        <w:rPr>
          <w:rFonts w:ascii="Times New Roman" w:eastAsiaTheme="minorEastAsia" w:hAnsi="Times New Roman" w:cs="Times New Roman"/>
          <w:b/>
          <w:sz w:val="24"/>
          <w:szCs w:val="24"/>
          <w:lang w:eastAsia="ru-RU"/>
        </w:rPr>
      </w:pPr>
    </w:p>
    <w:p w:rsidR="006C52B6" w:rsidRPr="006C52B6" w:rsidRDefault="006C52B6" w:rsidP="006C52B6">
      <w:pPr>
        <w:rPr>
          <w:rFonts w:ascii="Times New Roman" w:eastAsiaTheme="minorEastAsia" w:hAnsi="Times New Roman" w:cs="Times New Roman"/>
          <w:b/>
          <w:sz w:val="24"/>
          <w:szCs w:val="24"/>
          <w:lang w:eastAsia="ru-RU"/>
        </w:rPr>
      </w:pPr>
    </w:p>
    <w:p w:rsidR="006C52B6" w:rsidRPr="006C52B6" w:rsidRDefault="006C52B6" w:rsidP="006C52B6">
      <w:pPr>
        <w:rPr>
          <w:rFonts w:ascii="Times New Roman" w:eastAsiaTheme="minorEastAsia" w:hAnsi="Times New Roman" w:cs="Times New Roman"/>
          <w:b/>
          <w:sz w:val="24"/>
          <w:szCs w:val="24"/>
          <w:lang w:eastAsia="ru-RU"/>
        </w:rPr>
      </w:pPr>
    </w:p>
    <w:p w:rsidR="006C52B6" w:rsidRPr="006C52B6" w:rsidRDefault="006C52B6" w:rsidP="006C52B6">
      <w:pPr>
        <w:rPr>
          <w:rFonts w:ascii="Times New Roman" w:eastAsiaTheme="minorEastAsia" w:hAnsi="Times New Roman" w:cs="Times New Roman"/>
          <w:b/>
          <w:sz w:val="24"/>
          <w:szCs w:val="24"/>
          <w:lang w:eastAsia="ru-RU"/>
        </w:rPr>
      </w:pPr>
    </w:p>
    <w:p w:rsidR="006C52B6" w:rsidRPr="006C52B6" w:rsidRDefault="006C52B6" w:rsidP="006C52B6">
      <w:pPr>
        <w:rPr>
          <w:rFonts w:ascii="Times New Roman" w:eastAsiaTheme="minorEastAsia" w:hAnsi="Times New Roman" w:cs="Times New Roman"/>
          <w:b/>
          <w:sz w:val="24"/>
          <w:szCs w:val="24"/>
          <w:lang w:eastAsia="ru-RU"/>
        </w:rPr>
      </w:pPr>
    </w:p>
    <w:p w:rsidR="006C52B6" w:rsidRPr="006C52B6" w:rsidRDefault="006C52B6" w:rsidP="006C52B6">
      <w:pPr>
        <w:rPr>
          <w:rFonts w:ascii="Times New Roman" w:eastAsiaTheme="minorEastAsia" w:hAnsi="Times New Roman" w:cs="Times New Roman"/>
          <w:b/>
          <w:sz w:val="24"/>
          <w:szCs w:val="24"/>
          <w:lang w:eastAsia="ru-RU"/>
        </w:rPr>
      </w:pPr>
    </w:p>
    <w:p w:rsidR="006C52B6" w:rsidRPr="006C52B6" w:rsidRDefault="006C52B6" w:rsidP="006C52B6">
      <w:pPr>
        <w:rPr>
          <w:rFonts w:ascii="Times New Roman" w:eastAsiaTheme="minorEastAsia" w:hAnsi="Times New Roman" w:cs="Times New Roman"/>
          <w:b/>
          <w:sz w:val="24"/>
          <w:szCs w:val="24"/>
          <w:lang w:eastAsia="ru-RU"/>
        </w:rPr>
      </w:pPr>
    </w:p>
    <w:p w:rsidR="006C52B6" w:rsidRPr="006C52B6" w:rsidRDefault="006C52B6" w:rsidP="006C52B6">
      <w:pPr>
        <w:rPr>
          <w:rFonts w:ascii="Times New Roman" w:eastAsiaTheme="minorEastAsia" w:hAnsi="Times New Roman" w:cs="Times New Roman"/>
          <w:b/>
          <w:sz w:val="24"/>
          <w:szCs w:val="24"/>
          <w:lang w:eastAsia="ru-RU"/>
        </w:rPr>
      </w:pPr>
    </w:p>
    <w:p w:rsidR="006C52B6" w:rsidRPr="006C52B6" w:rsidRDefault="006C52B6" w:rsidP="006C52B6">
      <w:pPr>
        <w:jc w:val="center"/>
        <w:rPr>
          <w:rFonts w:ascii="Times New Roman" w:eastAsiaTheme="minorEastAsia" w:hAnsi="Times New Roman" w:cs="Times New Roman"/>
          <w:b/>
          <w:sz w:val="28"/>
          <w:szCs w:val="28"/>
          <w:lang w:eastAsia="ru-RU"/>
        </w:rPr>
      </w:pPr>
      <w:r w:rsidRPr="006C52B6">
        <w:rPr>
          <w:rFonts w:ascii="Times New Roman" w:eastAsiaTheme="minorEastAsia" w:hAnsi="Times New Roman" w:cs="Times New Roman"/>
          <w:b/>
          <w:sz w:val="28"/>
          <w:szCs w:val="28"/>
          <w:lang w:val="en-US" w:eastAsia="ru-RU"/>
        </w:rPr>
        <w:lastRenderedPageBreak/>
        <w:t>II</w:t>
      </w:r>
      <w:r w:rsidRPr="006C52B6">
        <w:rPr>
          <w:rFonts w:ascii="Times New Roman" w:eastAsiaTheme="minorEastAsia" w:hAnsi="Times New Roman" w:cs="Times New Roman"/>
          <w:b/>
          <w:sz w:val="28"/>
          <w:szCs w:val="28"/>
          <w:lang w:eastAsia="ru-RU"/>
        </w:rPr>
        <w:t>. Содержание учебного предмета</w:t>
      </w:r>
    </w:p>
    <w:p w:rsidR="006C52B6" w:rsidRPr="006C52B6" w:rsidRDefault="006C52B6" w:rsidP="006C52B6">
      <w:pPr>
        <w:spacing w:after="0"/>
        <w:jc w:val="both"/>
        <w:rPr>
          <w:rFonts w:ascii="Times New Roman" w:eastAsiaTheme="minorEastAsia" w:hAnsi="Times New Roman" w:cs="Times New Roman"/>
          <w:color w:val="FF0000"/>
          <w:sz w:val="24"/>
          <w:szCs w:val="24"/>
          <w:lang w:eastAsia="ru-RU"/>
        </w:rPr>
      </w:pPr>
      <w:r w:rsidRPr="006C52B6">
        <w:rPr>
          <w:rFonts w:ascii="Times New Roman" w:eastAsiaTheme="minorEastAsia" w:hAnsi="Times New Roman" w:cs="Times New Roman"/>
          <w:sz w:val="24"/>
          <w:szCs w:val="24"/>
          <w:lang w:eastAsia="ru-RU"/>
        </w:rPr>
        <w:tab/>
        <w:t xml:space="preserve">Основные составы ансамблей, наиболее практикуемые в  детских школах искусств  - дуэты, трио. Реже квартеты и квинтеты. Из-за особенностей контингента обучающихся необходимо проявлять гибкость в определении формы того или иного ансамбля. </w:t>
      </w:r>
    </w:p>
    <w:p w:rsidR="006C52B6" w:rsidRPr="006C52B6" w:rsidRDefault="006C52B6" w:rsidP="006C52B6">
      <w:pPr>
        <w:spacing w:after="0"/>
        <w:ind w:firstLine="708"/>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Варианты возможных составов ансамблей:</w:t>
      </w:r>
    </w:p>
    <w:p w:rsidR="006C52B6" w:rsidRPr="006C52B6" w:rsidRDefault="006C52B6" w:rsidP="006C52B6">
      <w:pPr>
        <w:numPr>
          <w:ilvl w:val="0"/>
          <w:numId w:val="197"/>
        </w:numPr>
        <w:spacing w:after="0"/>
        <w:jc w:val="both"/>
        <w:rPr>
          <w:rFonts w:ascii="Times New Roman" w:eastAsiaTheme="minorEastAsia" w:hAnsi="Times New Roman" w:cs="Times New Roman"/>
          <w:b/>
          <w:sz w:val="24"/>
          <w:szCs w:val="24"/>
          <w:lang w:eastAsia="ru-RU"/>
        </w:rPr>
      </w:pPr>
      <w:r w:rsidRPr="006C52B6">
        <w:rPr>
          <w:rFonts w:ascii="Times New Roman" w:eastAsiaTheme="minorEastAsia" w:hAnsi="Times New Roman" w:cs="Times New Roman"/>
          <w:b/>
          <w:sz w:val="24"/>
          <w:szCs w:val="24"/>
          <w:lang w:eastAsia="ru-RU"/>
        </w:rPr>
        <w:t>Однородные составы:</w:t>
      </w:r>
    </w:p>
    <w:p w:rsidR="006C52B6" w:rsidRPr="006C52B6" w:rsidRDefault="006C52B6" w:rsidP="006C52B6">
      <w:pPr>
        <w:spacing w:after="0"/>
        <w:jc w:val="both"/>
        <w:rPr>
          <w:rFonts w:ascii="Times New Roman" w:eastAsiaTheme="minorEastAsia" w:hAnsi="Times New Roman" w:cs="Times New Roman"/>
          <w:b/>
          <w:sz w:val="24"/>
          <w:szCs w:val="24"/>
          <w:lang w:eastAsia="ru-RU"/>
        </w:rPr>
      </w:pPr>
      <w:r w:rsidRPr="006C52B6">
        <w:rPr>
          <w:rFonts w:ascii="Times New Roman" w:eastAsiaTheme="minorEastAsia" w:hAnsi="Times New Roman" w:cs="Times New Roman"/>
          <w:b/>
          <w:sz w:val="24"/>
          <w:szCs w:val="24"/>
          <w:lang w:eastAsia="ru-RU"/>
        </w:rPr>
        <w:t>Дуэты</w:t>
      </w:r>
    </w:p>
    <w:p w:rsidR="006C52B6" w:rsidRPr="006C52B6" w:rsidRDefault="006C52B6" w:rsidP="006C52B6">
      <w:pPr>
        <w:numPr>
          <w:ilvl w:val="0"/>
          <w:numId w:val="397"/>
        </w:numPr>
        <w:spacing w:after="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Дуэт балалаечников – балалайка </w:t>
      </w:r>
      <w:r w:rsidRPr="006C52B6">
        <w:rPr>
          <w:rFonts w:ascii="Times New Roman" w:eastAsiaTheme="minorEastAsia" w:hAnsi="Times New Roman" w:cs="Times New Roman"/>
          <w:sz w:val="24"/>
          <w:szCs w:val="24"/>
          <w:lang w:val="en-GB" w:eastAsia="ru-RU"/>
        </w:rPr>
        <w:t>I</w:t>
      </w:r>
      <w:r w:rsidRPr="006C52B6">
        <w:rPr>
          <w:rFonts w:ascii="Times New Roman" w:eastAsiaTheme="minorEastAsia" w:hAnsi="Times New Roman" w:cs="Times New Roman"/>
          <w:sz w:val="24"/>
          <w:szCs w:val="24"/>
          <w:lang w:eastAsia="ru-RU"/>
        </w:rPr>
        <w:t xml:space="preserve">, балалайка </w:t>
      </w:r>
      <w:r w:rsidRPr="006C52B6">
        <w:rPr>
          <w:rFonts w:ascii="Times New Roman" w:eastAsiaTheme="minorEastAsia" w:hAnsi="Times New Roman" w:cs="Times New Roman"/>
          <w:sz w:val="24"/>
          <w:szCs w:val="24"/>
          <w:lang w:val="en-GB" w:eastAsia="ru-RU"/>
        </w:rPr>
        <w:t>II</w:t>
      </w:r>
      <w:r w:rsidRPr="006C52B6">
        <w:rPr>
          <w:rFonts w:ascii="Times New Roman" w:eastAsiaTheme="minorEastAsia" w:hAnsi="Times New Roman" w:cs="Times New Roman"/>
          <w:sz w:val="24"/>
          <w:szCs w:val="24"/>
          <w:lang w:eastAsia="ru-RU"/>
        </w:rPr>
        <w:t>;</w:t>
      </w:r>
    </w:p>
    <w:p w:rsidR="006C52B6" w:rsidRPr="006C52B6" w:rsidRDefault="006C52B6" w:rsidP="006C52B6">
      <w:pPr>
        <w:spacing w:after="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ab/>
        <w:t xml:space="preserve">Также в классе ансамбля практикуется унисонная форма музицирования. </w:t>
      </w:r>
    </w:p>
    <w:p w:rsidR="006C52B6" w:rsidRPr="006C52B6" w:rsidRDefault="006C52B6" w:rsidP="006C52B6">
      <w:pPr>
        <w:spacing w:after="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ab/>
        <w:t xml:space="preserve">При наличии инструментов в учебном заведении и при наличии достаточного числа обучающихся  возможно дублирование определенных партий по усмотрению  руководителя ансамбля.  </w:t>
      </w:r>
    </w:p>
    <w:p w:rsidR="006C52B6" w:rsidRPr="006C52B6" w:rsidRDefault="006C52B6" w:rsidP="006C52B6">
      <w:pPr>
        <w:widowControl w:val="0"/>
        <w:numPr>
          <w:ilvl w:val="0"/>
          <w:numId w:val="396"/>
        </w:numPr>
        <w:suppressAutoHyphens/>
        <w:spacing w:after="0"/>
        <w:ind w:left="284" w:hanging="284"/>
        <w:rPr>
          <w:rFonts w:ascii="Times New Roman" w:eastAsia="SimSun" w:hAnsi="Times New Roman" w:cs="Times New Roman"/>
          <w:color w:val="000000"/>
          <w:kern w:val="1"/>
          <w:sz w:val="24"/>
          <w:szCs w:val="24"/>
          <w:lang w:eastAsia="hi-IN" w:bidi="hi-IN"/>
        </w:rPr>
      </w:pPr>
      <w:r w:rsidRPr="006C52B6">
        <w:rPr>
          <w:rFonts w:ascii="Times New Roman" w:eastAsia="SimSun" w:hAnsi="Times New Roman" w:cs="Times New Roman"/>
          <w:b/>
          <w:color w:val="000000"/>
          <w:kern w:val="1"/>
          <w:sz w:val="24"/>
          <w:szCs w:val="24"/>
          <w:lang w:eastAsia="hi-IN" w:bidi="hi-IN"/>
        </w:rPr>
        <w:t>Сведения о затратах учебного времени</w:t>
      </w:r>
      <w:r w:rsidRPr="006C52B6">
        <w:rPr>
          <w:rFonts w:ascii="Times New Roman" w:eastAsia="SimSun" w:hAnsi="Times New Roman" w:cs="Times New Roman"/>
          <w:color w:val="000000"/>
          <w:kern w:val="1"/>
          <w:sz w:val="24"/>
          <w:szCs w:val="24"/>
          <w:lang w:eastAsia="hi-IN" w:bidi="hi-IN"/>
        </w:rPr>
        <w:t>,</w:t>
      </w:r>
      <w:r w:rsidRPr="006C52B6">
        <w:rPr>
          <w:rFonts w:ascii="Times New Roman" w:eastAsia="SimSun" w:hAnsi="Times New Roman" w:cs="Times New Roman"/>
          <w:i/>
          <w:color w:val="000000"/>
          <w:kern w:val="1"/>
          <w:sz w:val="24"/>
          <w:szCs w:val="24"/>
          <w:lang w:eastAsia="hi-IN" w:bidi="hi-IN"/>
        </w:rPr>
        <w:t xml:space="preserve">  </w:t>
      </w:r>
      <w:r w:rsidRPr="006C52B6">
        <w:rPr>
          <w:rFonts w:ascii="Times New Roman" w:eastAsia="SimSun" w:hAnsi="Times New Roman" w:cs="Times New Roman"/>
          <w:color w:val="000000"/>
          <w:kern w:val="1"/>
          <w:sz w:val="24"/>
          <w:szCs w:val="24"/>
          <w:lang w:eastAsia="hi-IN" w:bidi="hi-IN"/>
        </w:rPr>
        <w:t>предусмотренного на освоение учебного предмета «Ансамбль», на максимальную, самостоятельную нагрузку обучающихся и аудиторные занятия:</w:t>
      </w:r>
      <w:r w:rsidRPr="006C52B6">
        <w:rPr>
          <w:rFonts w:ascii="Times New Roman" w:eastAsia="SimSun" w:hAnsi="Times New Roman" w:cs="Times New Roman"/>
          <w:b/>
          <w:color w:val="00B050"/>
          <w:kern w:val="1"/>
          <w:sz w:val="24"/>
          <w:szCs w:val="24"/>
          <w:lang w:eastAsia="hi-IN" w:bidi="hi-IN"/>
        </w:rPr>
        <w:tab/>
      </w:r>
      <w:r w:rsidRPr="006C52B6">
        <w:rPr>
          <w:rFonts w:ascii="Times New Roman" w:eastAsia="SimSun" w:hAnsi="Times New Roman" w:cs="Times New Roman"/>
          <w:b/>
          <w:color w:val="00B050"/>
          <w:kern w:val="1"/>
          <w:sz w:val="24"/>
          <w:szCs w:val="24"/>
          <w:lang w:eastAsia="hi-IN" w:bidi="hi-IN"/>
        </w:rPr>
        <w:tab/>
      </w:r>
      <w:r w:rsidRPr="006C52B6">
        <w:rPr>
          <w:rFonts w:ascii="Times New Roman" w:eastAsia="SimSun" w:hAnsi="Times New Roman" w:cs="Times New Roman"/>
          <w:b/>
          <w:color w:val="00B050"/>
          <w:kern w:val="1"/>
          <w:sz w:val="24"/>
          <w:szCs w:val="24"/>
          <w:lang w:eastAsia="hi-IN" w:bidi="hi-IN"/>
        </w:rPr>
        <w:tab/>
      </w:r>
      <w:r w:rsidRPr="006C52B6">
        <w:rPr>
          <w:rFonts w:ascii="Times New Roman" w:eastAsia="SimSun" w:hAnsi="Times New Roman" w:cs="Times New Roman"/>
          <w:b/>
          <w:color w:val="00B050"/>
          <w:kern w:val="1"/>
          <w:sz w:val="24"/>
          <w:szCs w:val="24"/>
          <w:lang w:eastAsia="hi-IN" w:bidi="hi-IN"/>
        </w:rPr>
        <w:tab/>
      </w:r>
      <w:r w:rsidRPr="006C52B6">
        <w:rPr>
          <w:rFonts w:ascii="Times New Roman" w:eastAsia="SimSun" w:hAnsi="Times New Roman" w:cs="Times New Roman"/>
          <w:b/>
          <w:color w:val="00B050"/>
          <w:kern w:val="1"/>
          <w:sz w:val="24"/>
          <w:szCs w:val="24"/>
          <w:lang w:eastAsia="hi-IN" w:bidi="hi-IN"/>
        </w:rPr>
        <w:tab/>
      </w:r>
    </w:p>
    <w:p w:rsidR="006C52B6" w:rsidRPr="006C52B6" w:rsidRDefault="006C52B6" w:rsidP="006C52B6">
      <w:pPr>
        <w:spacing w:after="0"/>
        <w:rPr>
          <w:rFonts w:ascii="Times New Roman" w:eastAsiaTheme="minorEastAsia" w:hAnsi="Times New Roman" w:cs="Times New Roman"/>
          <w:color w:val="00B050"/>
          <w:sz w:val="24"/>
          <w:szCs w:val="24"/>
          <w:lang w:eastAsia="ru-RU"/>
        </w:rPr>
      </w:pPr>
      <w:r w:rsidRPr="006C52B6">
        <w:rPr>
          <w:rFonts w:ascii="Times New Roman" w:eastAsiaTheme="minorEastAsia" w:hAnsi="Times New Roman" w:cs="Times New Roman"/>
          <w:sz w:val="24"/>
          <w:szCs w:val="24"/>
          <w:lang w:eastAsia="ru-RU"/>
        </w:rPr>
        <w:t>Срок обучения   8  лет</w:t>
      </w:r>
    </w:p>
    <w:p w:rsidR="006C52B6" w:rsidRPr="006C52B6" w:rsidRDefault="006C52B6" w:rsidP="006C52B6">
      <w:pPr>
        <w:spacing w:after="0"/>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Аудиторные занятия: с 2 по 3класс – 1 час в неделю</w:t>
      </w:r>
    </w:p>
    <w:p w:rsidR="006C52B6" w:rsidRPr="006C52B6" w:rsidRDefault="006C52B6" w:rsidP="006C52B6">
      <w:pPr>
        <w:spacing w:after="0"/>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Самостоятельные занятия: 1 час в неделю.</w:t>
      </w:r>
    </w:p>
    <w:p w:rsidR="006C52B6" w:rsidRPr="006C52B6" w:rsidRDefault="006C52B6" w:rsidP="006C52B6">
      <w:pPr>
        <w:spacing w:after="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Объем времени на самостоятельную работу определяется с учетом сложившихся педагогических традиций и методической целесообразности.</w:t>
      </w:r>
    </w:p>
    <w:p w:rsidR="006C52B6" w:rsidRPr="006C52B6" w:rsidRDefault="006C52B6" w:rsidP="006C52B6">
      <w:pPr>
        <w:spacing w:after="0"/>
        <w:ind w:firstLine="567"/>
        <w:rPr>
          <w:rFonts w:ascii="Times New Roman" w:eastAsiaTheme="minorEastAsia" w:hAnsi="Times New Roman" w:cs="Times New Roman"/>
          <w:i/>
          <w:sz w:val="24"/>
          <w:szCs w:val="24"/>
          <w:lang w:eastAsia="ru-RU"/>
        </w:rPr>
      </w:pPr>
      <w:r w:rsidRPr="006C52B6">
        <w:rPr>
          <w:rFonts w:ascii="Times New Roman" w:eastAsiaTheme="minorEastAsia" w:hAnsi="Times New Roman" w:cs="Times New Roman"/>
          <w:i/>
          <w:sz w:val="24"/>
          <w:szCs w:val="24"/>
          <w:lang w:eastAsia="ru-RU"/>
        </w:rPr>
        <w:t>Виды  внеаудиторной  работы:</w:t>
      </w:r>
    </w:p>
    <w:p w:rsidR="006C52B6" w:rsidRPr="006C52B6" w:rsidRDefault="006C52B6" w:rsidP="006C52B6">
      <w:pPr>
        <w:numPr>
          <w:ilvl w:val="0"/>
          <w:numId w:val="397"/>
        </w:numPr>
        <w:spacing w:after="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выполнение  домашнего  задания;</w:t>
      </w:r>
    </w:p>
    <w:p w:rsidR="006C52B6" w:rsidRPr="006C52B6" w:rsidRDefault="006C52B6" w:rsidP="006C52B6">
      <w:pPr>
        <w:numPr>
          <w:ilvl w:val="0"/>
          <w:numId w:val="397"/>
        </w:numPr>
        <w:spacing w:after="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подготовка  к  концертным  выступлениям;</w:t>
      </w:r>
    </w:p>
    <w:p w:rsidR="006C52B6" w:rsidRPr="006C52B6" w:rsidRDefault="006C52B6" w:rsidP="006C52B6">
      <w:pPr>
        <w:numPr>
          <w:ilvl w:val="0"/>
          <w:numId w:val="397"/>
        </w:numPr>
        <w:spacing w:after="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посещение  учреждений  культуры  (филармоний,  театров,  концертных  залов  и  др.);</w:t>
      </w:r>
    </w:p>
    <w:p w:rsidR="006C52B6" w:rsidRPr="006C52B6" w:rsidRDefault="006C52B6" w:rsidP="006C52B6">
      <w:pPr>
        <w:numPr>
          <w:ilvl w:val="0"/>
          <w:numId w:val="397"/>
        </w:numPr>
        <w:spacing w:after="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участие  обучающихся  в  концертах,  творческих  мероприятиях  и   культурно-просветительской  деятельности  музыкальной школы и  др.</w:t>
      </w:r>
    </w:p>
    <w:p w:rsidR="006C52B6" w:rsidRPr="006C52B6" w:rsidRDefault="006C52B6" w:rsidP="006C52B6">
      <w:pPr>
        <w:spacing w:after="0"/>
        <w:ind w:left="142" w:firstLine="709"/>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Учебный материал распределяется по годам обучения – классам. Каждый класс имеет свои дидактические задачи и объем времени, предусмотренный для освоения учебного материала.</w:t>
      </w:r>
    </w:p>
    <w:p w:rsidR="006C52B6" w:rsidRPr="006C52B6" w:rsidRDefault="006C52B6" w:rsidP="006C52B6">
      <w:pPr>
        <w:numPr>
          <w:ilvl w:val="0"/>
          <w:numId w:val="396"/>
        </w:numPr>
        <w:spacing w:after="0"/>
        <w:contextualSpacing/>
        <w:jc w:val="both"/>
        <w:rPr>
          <w:rFonts w:ascii="Times New Roman" w:eastAsia="Times New Roman" w:hAnsi="Times New Roman" w:cs="Times New Roman"/>
          <w:b/>
          <w:sz w:val="24"/>
          <w:szCs w:val="24"/>
        </w:rPr>
      </w:pPr>
      <w:r w:rsidRPr="006C52B6">
        <w:rPr>
          <w:rFonts w:ascii="Times New Roman" w:eastAsia="Times New Roman" w:hAnsi="Times New Roman" w:cs="Times New Roman"/>
          <w:b/>
          <w:sz w:val="24"/>
          <w:szCs w:val="24"/>
        </w:rPr>
        <w:t xml:space="preserve">Годовые требования по классам </w:t>
      </w:r>
    </w:p>
    <w:p w:rsidR="006C52B6" w:rsidRPr="006C52B6" w:rsidRDefault="006C52B6" w:rsidP="006C52B6">
      <w:pPr>
        <w:spacing w:after="0"/>
        <w:ind w:left="142" w:firstLine="7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В  ансамблевой  игре  так  же,  как   и  в  сольном  исполнительстве,  требуются  определенные  музыкально-технические  навыки  владения  инструментом,  навыки  совместной  игры,  такие,  как:</w:t>
      </w:r>
    </w:p>
    <w:p w:rsidR="006C52B6" w:rsidRPr="006C52B6" w:rsidRDefault="006C52B6" w:rsidP="006C52B6">
      <w:pPr>
        <w:numPr>
          <w:ilvl w:val="0"/>
          <w:numId w:val="408"/>
        </w:numPr>
        <w:tabs>
          <w:tab w:val="left" w:pos="993"/>
        </w:tabs>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сформированный комплекс умений и навыков в области коллективного творчества - ансамблевого исполнительства, позволяющий демонстрировать в ансамблевой игре единство исполнительских намерений и реализацию исполнительского замысла;</w:t>
      </w:r>
    </w:p>
    <w:p w:rsidR="006C52B6" w:rsidRPr="006C52B6" w:rsidRDefault="006C52B6" w:rsidP="006C52B6">
      <w:pPr>
        <w:numPr>
          <w:ilvl w:val="0"/>
          <w:numId w:val="408"/>
        </w:numPr>
        <w:tabs>
          <w:tab w:val="left" w:pos="993"/>
        </w:tabs>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навыки по решению музыкально-исполнительских задач ансамблевого исполнительства, обусловленных художественным содержанием и особенностями формы, жанра и стиля музыкального произведения. </w:t>
      </w:r>
    </w:p>
    <w:p w:rsidR="006C52B6" w:rsidRDefault="006C52B6" w:rsidP="006C52B6">
      <w:pPr>
        <w:spacing w:after="0"/>
        <w:jc w:val="center"/>
        <w:rPr>
          <w:rFonts w:ascii="Times New Roman" w:eastAsiaTheme="minorEastAsia" w:hAnsi="Times New Roman" w:cs="Times New Roman"/>
          <w:b/>
          <w:sz w:val="24"/>
          <w:szCs w:val="24"/>
          <w:lang w:eastAsia="ru-RU"/>
        </w:rPr>
      </w:pPr>
    </w:p>
    <w:p w:rsidR="007D6B54" w:rsidRDefault="007D6B54" w:rsidP="006C52B6">
      <w:pPr>
        <w:spacing w:after="0"/>
        <w:jc w:val="center"/>
        <w:rPr>
          <w:rFonts w:ascii="Times New Roman" w:eastAsiaTheme="minorEastAsia" w:hAnsi="Times New Roman" w:cs="Times New Roman"/>
          <w:b/>
          <w:sz w:val="24"/>
          <w:szCs w:val="24"/>
          <w:lang w:eastAsia="ru-RU"/>
        </w:rPr>
      </w:pPr>
    </w:p>
    <w:p w:rsidR="007D6B54" w:rsidRDefault="007D6B54" w:rsidP="006C52B6">
      <w:pPr>
        <w:spacing w:after="0"/>
        <w:jc w:val="center"/>
        <w:rPr>
          <w:rFonts w:ascii="Times New Roman" w:eastAsiaTheme="minorEastAsia" w:hAnsi="Times New Roman" w:cs="Times New Roman"/>
          <w:b/>
          <w:sz w:val="24"/>
          <w:szCs w:val="24"/>
          <w:lang w:eastAsia="ru-RU"/>
        </w:rPr>
      </w:pPr>
    </w:p>
    <w:p w:rsidR="007D6B54" w:rsidRPr="006C52B6" w:rsidRDefault="007D6B54" w:rsidP="006C52B6">
      <w:pPr>
        <w:spacing w:after="0"/>
        <w:jc w:val="center"/>
        <w:rPr>
          <w:rFonts w:ascii="Times New Roman" w:eastAsiaTheme="minorEastAsia" w:hAnsi="Times New Roman" w:cs="Times New Roman"/>
          <w:b/>
          <w:sz w:val="24"/>
          <w:szCs w:val="24"/>
          <w:lang w:eastAsia="ru-RU"/>
        </w:rPr>
      </w:pPr>
    </w:p>
    <w:p w:rsidR="006C52B6" w:rsidRPr="006C52B6" w:rsidRDefault="006C52B6" w:rsidP="006C52B6">
      <w:pPr>
        <w:spacing w:after="0"/>
        <w:rPr>
          <w:rFonts w:ascii="Times New Roman" w:eastAsiaTheme="minorEastAsia" w:hAnsi="Times New Roman" w:cs="Times New Roman"/>
          <w:b/>
          <w:sz w:val="24"/>
          <w:szCs w:val="24"/>
          <w:lang w:eastAsia="ru-RU"/>
        </w:rPr>
      </w:pPr>
    </w:p>
    <w:p w:rsidR="006C52B6" w:rsidRPr="006C52B6" w:rsidRDefault="006C52B6" w:rsidP="006C52B6">
      <w:pPr>
        <w:spacing w:after="0"/>
        <w:jc w:val="center"/>
        <w:rPr>
          <w:rFonts w:ascii="Times New Roman" w:eastAsiaTheme="minorEastAsia" w:hAnsi="Times New Roman" w:cs="Times New Roman"/>
          <w:sz w:val="28"/>
          <w:szCs w:val="28"/>
          <w:lang w:eastAsia="ru-RU"/>
        </w:rPr>
      </w:pPr>
      <w:r w:rsidRPr="006C52B6">
        <w:rPr>
          <w:rFonts w:ascii="Times New Roman" w:eastAsiaTheme="minorEastAsia" w:hAnsi="Times New Roman" w:cs="Times New Roman"/>
          <w:b/>
          <w:sz w:val="28"/>
          <w:szCs w:val="28"/>
          <w:lang w:eastAsia="ru-RU"/>
        </w:rPr>
        <w:lastRenderedPageBreak/>
        <w:t>III. Требования к уровню подготовки обучающихся</w:t>
      </w:r>
    </w:p>
    <w:p w:rsidR="006C52B6" w:rsidRPr="006C52B6" w:rsidRDefault="006C52B6" w:rsidP="006C52B6">
      <w:pPr>
        <w:spacing w:after="0"/>
        <w:ind w:firstLine="7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Результатом освоения программы является приобретение обучающимися следующих знаний, умений и навыков в области ансамблевого исполнительства:</w:t>
      </w:r>
    </w:p>
    <w:p w:rsidR="006C52B6" w:rsidRPr="006C52B6" w:rsidRDefault="006C52B6" w:rsidP="006C52B6">
      <w:pPr>
        <w:numPr>
          <w:ilvl w:val="0"/>
          <w:numId w:val="409"/>
        </w:numPr>
        <w:spacing w:after="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развитие интереса у обучающихся к музыкальному искусству в целом;</w:t>
      </w:r>
    </w:p>
    <w:p w:rsidR="006C52B6" w:rsidRPr="006C52B6" w:rsidRDefault="006C52B6" w:rsidP="006C52B6">
      <w:pPr>
        <w:numPr>
          <w:ilvl w:val="0"/>
          <w:numId w:val="409"/>
        </w:numPr>
        <w:spacing w:after="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реализацию  в ансамбле индивидуальных практических  навыков игры на инструменте, приобретенных в классе по специальности;    </w:t>
      </w:r>
    </w:p>
    <w:p w:rsidR="006C52B6" w:rsidRPr="006C52B6" w:rsidRDefault="006C52B6" w:rsidP="006C52B6">
      <w:pPr>
        <w:numPr>
          <w:ilvl w:val="0"/>
          <w:numId w:val="409"/>
        </w:numPr>
        <w:spacing w:after="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приобретение  особых навыков игры в музыкальном коллективе (ансамбль, оркестр);</w:t>
      </w:r>
    </w:p>
    <w:p w:rsidR="006C52B6" w:rsidRPr="006C52B6" w:rsidRDefault="006C52B6" w:rsidP="006C52B6">
      <w:pPr>
        <w:numPr>
          <w:ilvl w:val="0"/>
          <w:numId w:val="409"/>
        </w:numPr>
        <w:spacing w:after="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развитие навыка чтения нот с листа;</w:t>
      </w:r>
    </w:p>
    <w:p w:rsidR="006C52B6" w:rsidRPr="006C52B6" w:rsidRDefault="006C52B6" w:rsidP="006C52B6">
      <w:pPr>
        <w:numPr>
          <w:ilvl w:val="0"/>
          <w:numId w:val="409"/>
        </w:numPr>
        <w:spacing w:after="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развитие навыка транспонирования, подбора по слуху;</w:t>
      </w:r>
    </w:p>
    <w:p w:rsidR="006C52B6" w:rsidRPr="006C52B6" w:rsidRDefault="006C52B6" w:rsidP="006C52B6">
      <w:pPr>
        <w:numPr>
          <w:ilvl w:val="0"/>
          <w:numId w:val="409"/>
        </w:numPr>
        <w:spacing w:after="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знание репертуара для  ансамбля;</w:t>
      </w:r>
    </w:p>
    <w:p w:rsidR="006C52B6" w:rsidRPr="006C52B6" w:rsidRDefault="006C52B6" w:rsidP="006C52B6">
      <w:pPr>
        <w:numPr>
          <w:ilvl w:val="0"/>
          <w:numId w:val="409"/>
        </w:numPr>
        <w:spacing w:after="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наличие навыков репетиционно-концертной работы  в качестве члена музыкального коллектива;</w:t>
      </w:r>
    </w:p>
    <w:p w:rsidR="006C52B6" w:rsidRPr="006C52B6" w:rsidRDefault="006C52B6" w:rsidP="006C52B6">
      <w:pPr>
        <w:numPr>
          <w:ilvl w:val="0"/>
          <w:numId w:val="409"/>
        </w:numPr>
        <w:spacing w:after="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повышение мотивации к продолжению  профессионального обучения на инструменте.   </w:t>
      </w:r>
    </w:p>
    <w:p w:rsidR="006C52B6" w:rsidRPr="006C52B6" w:rsidRDefault="006C52B6" w:rsidP="006C52B6">
      <w:pPr>
        <w:spacing w:after="0"/>
        <w:ind w:left="720" w:firstLine="720"/>
        <w:jc w:val="both"/>
        <w:rPr>
          <w:rFonts w:ascii="Times New Roman" w:eastAsiaTheme="minorEastAsia" w:hAnsi="Times New Roman" w:cs="Times New Roman"/>
          <w:b/>
          <w:sz w:val="24"/>
          <w:szCs w:val="24"/>
          <w:lang w:eastAsia="ru-RU"/>
        </w:rPr>
      </w:pPr>
    </w:p>
    <w:p w:rsidR="006C52B6" w:rsidRPr="006C52B6" w:rsidRDefault="006C52B6" w:rsidP="006C52B6">
      <w:pPr>
        <w:spacing w:after="0"/>
        <w:ind w:left="720" w:firstLine="720"/>
        <w:jc w:val="both"/>
        <w:rPr>
          <w:rFonts w:ascii="Times New Roman" w:eastAsiaTheme="minorEastAsia" w:hAnsi="Times New Roman" w:cs="Times New Roman"/>
          <w:b/>
          <w:sz w:val="24"/>
          <w:szCs w:val="24"/>
          <w:lang w:eastAsia="ru-RU"/>
        </w:rPr>
      </w:pPr>
    </w:p>
    <w:p w:rsidR="006C52B6" w:rsidRPr="006C52B6" w:rsidRDefault="006C52B6" w:rsidP="006C52B6">
      <w:pPr>
        <w:spacing w:after="0"/>
        <w:ind w:left="720" w:firstLine="720"/>
        <w:jc w:val="both"/>
        <w:rPr>
          <w:rFonts w:ascii="Times New Roman" w:eastAsiaTheme="minorEastAsia" w:hAnsi="Times New Roman" w:cs="Times New Roman"/>
          <w:b/>
          <w:sz w:val="24"/>
          <w:szCs w:val="24"/>
          <w:lang w:eastAsia="ru-RU"/>
        </w:rPr>
      </w:pPr>
    </w:p>
    <w:p w:rsidR="006C52B6" w:rsidRPr="006C52B6" w:rsidRDefault="006C52B6" w:rsidP="006C52B6">
      <w:pPr>
        <w:spacing w:after="0"/>
        <w:ind w:left="720" w:firstLine="720"/>
        <w:jc w:val="both"/>
        <w:rPr>
          <w:rFonts w:ascii="Times New Roman" w:eastAsiaTheme="minorEastAsia" w:hAnsi="Times New Roman" w:cs="Times New Roman"/>
          <w:b/>
          <w:sz w:val="24"/>
          <w:szCs w:val="24"/>
          <w:lang w:eastAsia="ru-RU"/>
        </w:rPr>
      </w:pPr>
    </w:p>
    <w:p w:rsidR="006C52B6" w:rsidRPr="006C52B6" w:rsidRDefault="006C52B6" w:rsidP="006C52B6">
      <w:pPr>
        <w:spacing w:after="0"/>
        <w:ind w:left="720" w:firstLine="720"/>
        <w:jc w:val="both"/>
        <w:rPr>
          <w:rFonts w:ascii="Times New Roman" w:eastAsiaTheme="minorEastAsia" w:hAnsi="Times New Roman" w:cs="Times New Roman"/>
          <w:b/>
          <w:sz w:val="24"/>
          <w:szCs w:val="24"/>
          <w:lang w:eastAsia="ru-RU"/>
        </w:rPr>
      </w:pPr>
    </w:p>
    <w:p w:rsidR="006C52B6" w:rsidRPr="006C52B6" w:rsidRDefault="006C52B6" w:rsidP="006C52B6">
      <w:pPr>
        <w:spacing w:after="0"/>
        <w:ind w:left="720" w:firstLine="720"/>
        <w:jc w:val="both"/>
        <w:rPr>
          <w:rFonts w:ascii="Times New Roman" w:eastAsiaTheme="minorEastAsia" w:hAnsi="Times New Roman" w:cs="Times New Roman"/>
          <w:b/>
          <w:sz w:val="24"/>
          <w:szCs w:val="24"/>
          <w:lang w:eastAsia="ru-RU"/>
        </w:rPr>
      </w:pPr>
    </w:p>
    <w:p w:rsidR="006C52B6" w:rsidRPr="006C52B6" w:rsidRDefault="006C52B6" w:rsidP="006C52B6">
      <w:pPr>
        <w:spacing w:after="0"/>
        <w:ind w:left="720" w:firstLine="720"/>
        <w:jc w:val="both"/>
        <w:rPr>
          <w:rFonts w:ascii="Times New Roman" w:eastAsiaTheme="minorEastAsia" w:hAnsi="Times New Roman" w:cs="Times New Roman"/>
          <w:b/>
          <w:sz w:val="24"/>
          <w:szCs w:val="24"/>
          <w:lang w:eastAsia="ru-RU"/>
        </w:rPr>
      </w:pPr>
    </w:p>
    <w:p w:rsidR="006C52B6" w:rsidRPr="006C52B6" w:rsidRDefault="006C52B6" w:rsidP="006C52B6">
      <w:pPr>
        <w:spacing w:after="0"/>
        <w:ind w:left="720" w:firstLine="720"/>
        <w:jc w:val="both"/>
        <w:rPr>
          <w:rFonts w:ascii="Times New Roman" w:eastAsiaTheme="minorEastAsia" w:hAnsi="Times New Roman" w:cs="Times New Roman"/>
          <w:b/>
          <w:sz w:val="24"/>
          <w:szCs w:val="24"/>
          <w:lang w:eastAsia="ru-RU"/>
        </w:rPr>
      </w:pPr>
    </w:p>
    <w:p w:rsidR="006C52B6" w:rsidRPr="006C52B6" w:rsidRDefault="006C52B6" w:rsidP="006C52B6">
      <w:pPr>
        <w:spacing w:after="0"/>
        <w:ind w:left="720" w:firstLine="720"/>
        <w:jc w:val="both"/>
        <w:rPr>
          <w:rFonts w:ascii="Times New Roman" w:eastAsiaTheme="minorEastAsia" w:hAnsi="Times New Roman" w:cs="Times New Roman"/>
          <w:b/>
          <w:sz w:val="24"/>
          <w:szCs w:val="24"/>
          <w:lang w:eastAsia="ru-RU"/>
        </w:rPr>
      </w:pPr>
    </w:p>
    <w:p w:rsidR="006C52B6" w:rsidRPr="006C52B6" w:rsidRDefault="006C52B6" w:rsidP="006C52B6">
      <w:pPr>
        <w:spacing w:after="0"/>
        <w:ind w:left="720" w:firstLine="720"/>
        <w:jc w:val="both"/>
        <w:rPr>
          <w:rFonts w:ascii="Times New Roman" w:eastAsiaTheme="minorEastAsia" w:hAnsi="Times New Roman" w:cs="Times New Roman"/>
          <w:b/>
          <w:sz w:val="24"/>
          <w:szCs w:val="24"/>
          <w:lang w:eastAsia="ru-RU"/>
        </w:rPr>
      </w:pPr>
    </w:p>
    <w:p w:rsidR="006C52B6" w:rsidRPr="006C52B6" w:rsidRDefault="006C52B6" w:rsidP="006C52B6">
      <w:pPr>
        <w:spacing w:after="0"/>
        <w:ind w:left="720" w:firstLine="720"/>
        <w:jc w:val="both"/>
        <w:rPr>
          <w:rFonts w:ascii="Times New Roman" w:eastAsiaTheme="minorEastAsia" w:hAnsi="Times New Roman" w:cs="Times New Roman"/>
          <w:b/>
          <w:sz w:val="24"/>
          <w:szCs w:val="24"/>
          <w:lang w:eastAsia="ru-RU"/>
        </w:rPr>
      </w:pPr>
    </w:p>
    <w:p w:rsidR="006C52B6" w:rsidRPr="006C52B6" w:rsidRDefault="006C52B6" w:rsidP="006C52B6">
      <w:pPr>
        <w:spacing w:after="0"/>
        <w:ind w:left="720" w:firstLine="720"/>
        <w:jc w:val="both"/>
        <w:rPr>
          <w:rFonts w:ascii="Times New Roman" w:eastAsiaTheme="minorEastAsia" w:hAnsi="Times New Roman" w:cs="Times New Roman"/>
          <w:b/>
          <w:sz w:val="24"/>
          <w:szCs w:val="24"/>
          <w:lang w:eastAsia="ru-RU"/>
        </w:rPr>
      </w:pPr>
    </w:p>
    <w:p w:rsidR="006C52B6" w:rsidRPr="006C52B6" w:rsidRDefault="006C52B6" w:rsidP="006C52B6">
      <w:pPr>
        <w:spacing w:after="0"/>
        <w:ind w:left="720" w:firstLine="720"/>
        <w:jc w:val="both"/>
        <w:rPr>
          <w:rFonts w:ascii="Times New Roman" w:eastAsiaTheme="minorEastAsia" w:hAnsi="Times New Roman" w:cs="Times New Roman"/>
          <w:b/>
          <w:sz w:val="24"/>
          <w:szCs w:val="24"/>
          <w:lang w:eastAsia="ru-RU"/>
        </w:rPr>
      </w:pPr>
    </w:p>
    <w:p w:rsidR="006C52B6" w:rsidRPr="006C52B6" w:rsidRDefault="006C52B6" w:rsidP="006C52B6">
      <w:pPr>
        <w:spacing w:after="0"/>
        <w:ind w:left="720" w:firstLine="720"/>
        <w:jc w:val="both"/>
        <w:rPr>
          <w:rFonts w:ascii="Times New Roman" w:eastAsiaTheme="minorEastAsia" w:hAnsi="Times New Roman" w:cs="Times New Roman"/>
          <w:b/>
          <w:sz w:val="24"/>
          <w:szCs w:val="24"/>
          <w:lang w:eastAsia="ru-RU"/>
        </w:rPr>
      </w:pPr>
    </w:p>
    <w:p w:rsidR="006C52B6" w:rsidRPr="006C52B6" w:rsidRDefault="006C52B6" w:rsidP="006C52B6">
      <w:pPr>
        <w:spacing w:after="0"/>
        <w:ind w:left="720" w:firstLine="720"/>
        <w:jc w:val="both"/>
        <w:rPr>
          <w:rFonts w:ascii="Times New Roman" w:eastAsiaTheme="minorEastAsia" w:hAnsi="Times New Roman" w:cs="Times New Roman"/>
          <w:b/>
          <w:sz w:val="24"/>
          <w:szCs w:val="24"/>
          <w:lang w:eastAsia="ru-RU"/>
        </w:rPr>
      </w:pPr>
    </w:p>
    <w:p w:rsidR="006C52B6" w:rsidRPr="006C52B6" w:rsidRDefault="006C52B6" w:rsidP="006C52B6">
      <w:pPr>
        <w:spacing w:after="0"/>
        <w:ind w:left="720" w:firstLine="720"/>
        <w:jc w:val="both"/>
        <w:rPr>
          <w:rFonts w:ascii="Times New Roman" w:eastAsiaTheme="minorEastAsia" w:hAnsi="Times New Roman" w:cs="Times New Roman"/>
          <w:b/>
          <w:sz w:val="24"/>
          <w:szCs w:val="24"/>
          <w:lang w:eastAsia="ru-RU"/>
        </w:rPr>
      </w:pPr>
    </w:p>
    <w:p w:rsidR="006C52B6" w:rsidRPr="006C52B6" w:rsidRDefault="006C52B6" w:rsidP="006C52B6">
      <w:pPr>
        <w:spacing w:after="0"/>
        <w:ind w:left="720" w:firstLine="720"/>
        <w:jc w:val="both"/>
        <w:rPr>
          <w:rFonts w:ascii="Times New Roman" w:eastAsiaTheme="minorEastAsia" w:hAnsi="Times New Roman" w:cs="Times New Roman"/>
          <w:b/>
          <w:sz w:val="24"/>
          <w:szCs w:val="24"/>
          <w:lang w:eastAsia="ru-RU"/>
        </w:rPr>
      </w:pPr>
    </w:p>
    <w:p w:rsidR="006C52B6" w:rsidRPr="006C52B6" w:rsidRDefault="006C52B6" w:rsidP="006C52B6">
      <w:pPr>
        <w:spacing w:after="0"/>
        <w:ind w:left="720" w:firstLine="720"/>
        <w:jc w:val="both"/>
        <w:rPr>
          <w:rFonts w:ascii="Times New Roman" w:eastAsiaTheme="minorEastAsia" w:hAnsi="Times New Roman" w:cs="Times New Roman"/>
          <w:b/>
          <w:sz w:val="24"/>
          <w:szCs w:val="24"/>
          <w:lang w:eastAsia="ru-RU"/>
        </w:rPr>
      </w:pPr>
    </w:p>
    <w:p w:rsidR="006C52B6" w:rsidRPr="006C52B6" w:rsidRDefault="006C52B6" w:rsidP="006C52B6">
      <w:pPr>
        <w:spacing w:after="0"/>
        <w:ind w:left="720" w:firstLine="720"/>
        <w:jc w:val="both"/>
        <w:rPr>
          <w:rFonts w:ascii="Times New Roman" w:eastAsiaTheme="minorEastAsia" w:hAnsi="Times New Roman" w:cs="Times New Roman"/>
          <w:b/>
          <w:sz w:val="24"/>
          <w:szCs w:val="24"/>
          <w:lang w:eastAsia="ru-RU"/>
        </w:rPr>
      </w:pPr>
    </w:p>
    <w:p w:rsidR="006C52B6" w:rsidRPr="006C52B6" w:rsidRDefault="006C52B6" w:rsidP="006C52B6">
      <w:pPr>
        <w:spacing w:after="0"/>
        <w:jc w:val="both"/>
        <w:rPr>
          <w:rFonts w:ascii="Times New Roman" w:eastAsiaTheme="minorEastAsia" w:hAnsi="Times New Roman" w:cs="Times New Roman"/>
          <w:b/>
          <w:sz w:val="24"/>
          <w:szCs w:val="24"/>
          <w:lang w:eastAsia="ru-RU"/>
        </w:rPr>
      </w:pPr>
    </w:p>
    <w:p w:rsidR="006C52B6" w:rsidRPr="006C52B6" w:rsidRDefault="006C52B6" w:rsidP="006C52B6">
      <w:pPr>
        <w:spacing w:after="0"/>
        <w:jc w:val="both"/>
        <w:rPr>
          <w:rFonts w:ascii="Times New Roman" w:eastAsiaTheme="minorEastAsia" w:hAnsi="Times New Roman" w:cs="Times New Roman"/>
          <w:b/>
          <w:sz w:val="24"/>
          <w:szCs w:val="24"/>
          <w:lang w:eastAsia="ru-RU"/>
        </w:rPr>
      </w:pPr>
    </w:p>
    <w:p w:rsidR="006C52B6" w:rsidRPr="006C52B6" w:rsidRDefault="006C52B6" w:rsidP="006C52B6">
      <w:pPr>
        <w:spacing w:after="0"/>
        <w:jc w:val="both"/>
        <w:rPr>
          <w:rFonts w:ascii="Times New Roman" w:eastAsiaTheme="minorEastAsia" w:hAnsi="Times New Roman" w:cs="Times New Roman"/>
          <w:b/>
          <w:sz w:val="24"/>
          <w:szCs w:val="24"/>
          <w:lang w:eastAsia="ru-RU"/>
        </w:rPr>
      </w:pPr>
    </w:p>
    <w:p w:rsidR="006C52B6" w:rsidRPr="006C52B6" w:rsidRDefault="006C52B6" w:rsidP="006C52B6">
      <w:pPr>
        <w:spacing w:after="0"/>
        <w:jc w:val="both"/>
        <w:rPr>
          <w:rFonts w:ascii="Times New Roman" w:eastAsiaTheme="minorEastAsia" w:hAnsi="Times New Roman" w:cs="Times New Roman"/>
          <w:b/>
          <w:sz w:val="24"/>
          <w:szCs w:val="24"/>
          <w:lang w:eastAsia="ru-RU"/>
        </w:rPr>
      </w:pPr>
    </w:p>
    <w:p w:rsidR="006C52B6" w:rsidRPr="006C52B6" w:rsidRDefault="006C52B6" w:rsidP="006C52B6">
      <w:pPr>
        <w:spacing w:after="0"/>
        <w:jc w:val="both"/>
        <w:rPr>
          <w:rFonts w:ascii="Times New Roman" w:eastAsiaTheme="minorEastAsia" w:hAnsi="Times New Roman" w:cs="Times New Roman"/>
          <w:b/>
          <w:sz w:val="24"/>
          <w:szCs w:val="24"/>
          <w:lang w:eastAsia="ru-RU"/>
        </w:rPr>
      </w:pPr>
    </w:p>
    <w:p w:rsidR="006C52B6" w:rsidRPr="006C52B6" w:rsidRDefault="006C52B6" w:rsidP="006C52B6">
      <w:pPr>
        <w:spacing w:after="0"/>
        <w:jc w:val="both"/>
        <w:rPr>
          <w:rFonts w:ascii="Times New Roman" w:eastAsiaTheme="minorEastAsia" w:hAnsi="Times New Roman" w:cs="Times New Roman"/>
          <w:b/>
          <w:sz w:val="24"/>
          <w:szCs w:val="24"/>
          <w:lang w:eastAsia="ru-RU"/>
        </w:rPr>
      </w:pPr>
    </w:p>
    <w:p w:rsidR="006C52B6" w:rsidRPr="006C52B6" w:rsidRDefault="006C52B6" w:rsidP="006C52B6">
      <w:pPr>
        <w:spacing w:after="0"/>
        <w:jc w:val="both"/>
        <w:rPr>
          <w:rFonts w:ascii="Times New Roman" w:eastAsiaTheme="minorEastAsia" w:hAnsi="Times New Roman" w:cs="Times New Roman"/>
          <w:b/>
          <w:sz w:val="24"/>
          <w:szCs w:val="24"/>
          <w:lang w:eastAsia="ru-RU"/>
        </w:rPr>
      </w:pPr>
    </w:p>
    <w:p w:rsidR="006C52B6" w:rsidRPr="006C52B6" w:rsidRDefault="006C52B6" w:rsidP="006C52B6">
      <w:pPr>
        <w:spacing w:after="0"/>
        <w:jc w:val="both"/>
        <w:rPr>
          <w:rFonts w:ascii="Times New Roman" w:eastAsiaTheme="minorEastAsia" w:hAnsi="Times New Roman" w:cs="Times New Roman"/>
          <w:b/>
          <w:sz w:val="24"/>
          <w:szCs w:val="24"/>
          <w:lang w:eastAsia="ru-RU"/>
        </w:rPr>
      </w:pPr>
    </w:p>
    <w:p w:rsidR="006C52B6" w:rsidRPr="006C52B6" w:rsidRDefault="006C52B6" w:rsidP="006C52B6">
      <w:pPr>
        <w:spacing w:after="0"/>
        <w:jc w:val="both"/>
        <w:rPr>
          <w:rFonts w:ascii="Times New Roman" w:eastAsiaTheme="minorEastAsia" w:hAnsi="Times New Roman" w:cs="Times New Roman"/>
          <w:b/>
          <w:sz w:val="24"/>
          <w:szCs w:val="24"/>
          <w:lang w:eastAsia="ru-RU"/>
        </w:rPr>
      </w:pPr>
    </w:p>
    <w:p w:rsidR="006C52B6" w:rsidRPr="006C52B6" w:rsidRDefault="006C52B6" w:rsidP="006C52B6">
      <w:pPr>
        <w:spacing w:after="0"/>
        <w:jc w:val="both"/>
        <w:rPr>
          <w:rFonts w:ascii="Times New Roman" w:eastAsiaTheme="minorEastAsia" w:hAnsi="Times New Roman" w:cs="Times New Roman"/>
          <w:b/>
          <w:sz w:val="24"/>
          <w:szCs w:val="24"/>
          <w:lang w:eastAsia="ru-RU"/>
        </w:rPr>
      </w:pPr>
    </w:p>
    <w:p w:rsidR="006C52B6" w:rsidRPr="006C52B6" w:rsidRDefault="006C52B6" w:rsidP="006C52B6">
      <w:pPr>
        <w:spacing w:after="0"/>
        <w:jc w:val="both"/>
        <w:rPr>
          <w:rFonts w:ascii="Times New Roman" w:eastAsiaTheme="minorEastAsia" w:hAnsi="Times New Roman" w:cs="Times New Roman"/>
          <w:b/>
          <w:sz w:val="24"/>
          <w:szCs w:val="24"/>
          <w:lang w:eastAsia="ru-RU"/>
        </w:rPr>
      </w:pPr>
    </w:p>
    <w:p w:rsidR="006C52B6" w:rsidRPr="006C52B6" w:rsidRDefault="006C52B6" w:rsidP="006C52B6">
      <w:pPr>
        <w:spacing w:after="0"/>
        <w:jc w:val="both"/>
        <w:rPr>
          <w:rFonts w:ascii="Times New Roman" w:eastAsiaTheme="minorEastAsia" w:hAnsi="Times New Roman" w:cs="Times New Roman"/>
          <w:b/>
          <w:sz w:val="24"/>
          <w:szCs w:val="24"/>
          <w:lang w:eastAsia="ru-RU"/>
        </w:rPr>
      </w:pPr>
    </w:p>
    <w:p w:rsidR="006C52B6" w:rsidRPr="006C52B6" w:rsidRDefault="006C52B6" w:rsidP="006C52B6">
      <w:pPr>
        <w:spacing w:after="0"/>
        <w:jc w:val="center"/>
        <w:rPr>
          <w:rFonts w:ascii="Times New Roman" w:eastAsiaTheme="minorEastAsia" w:hAnsi="Times New Roman" w:cs="Times New Roman"/>
          <w:b/>
          <w:sz w:val="28"/>
          <w:szCs w:val="28"/>
          <w:lang w:eastAsia="ru-RU"/>
        </w:rPr>
      </w:pPr>
    </w:p>
    <w:p w:rsidR="006C52B6" w:rsidRPr="006C52B6" w:rsidRDefault="006C52B6" w:rsidP="006C52B6">
      <w:pPr>
        <w:spacing w:after="0"/>
        <w:jc w:val="center"/>
        <w:rPr>
          <w:rFonts w:ascii="Times New Roman" w:eastAsiaTheme="minorEastAsia" w:hAnsi="Times New Roman" w:cs="Times New Roman"/>
          <w:b/>
          <w:sz w:val="28"/>
          <w:szCs w:val="28"/>
          <w:lang w:eastAsia="ru-RU"/>
        </w:rPr>
      </w:pPr>
      <w:r w:rsidRPr="006C52B6">
        <w:rPr>
          <w:rFonts w:ascii="Times New Roman" w:eastAsiaTheme="minorEastAsia" w:hAnsi="Times New Roman" w:cs="Times New Roman"/>
          <w:b/>
          <w:sz w:val="28"/>
          <w:szCs w:val="28"/>
          <w:lang w:eastAsia="ru-RU"/>
        </w:rPr>
        <w:t>IV. Формы и методы контроля, система оценок</w:t>
      </w:r>
    </w:p>
    <w:p w:rsidR="006C52B6" w:rsidRPr="006C52B6" w:rsidRDefault="006C52B6" w:rsidP="006C52B6">
      <w:pPr>
        <w:numPr>
          <w:ilvl w:val="0"/>
          <w:numId w:val="195"/>
        </w:numPr>
        <w:spacing w:after="0"/>
        <w:ind w:left="426" w:hanging="426"/>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Аттестация: цели, виды, форма, содержание</w:t>
      </w:r>
    </w:p>
    <w:p w:rsidR="006C52B6" w:rsidRPr="006C52B6" w:rsidRDefault="006C52B6" w:rsidP="006C52B6">
      <w:pPr>
        <w:numPr>
          <w:ilvl w:val="0"/>
          <w:numId w:val="403"/>
        </w:numPr>
        <w:spacing w:after="0"/>
        <w:ind w:firstLine="720"/>
        <w:jc w:val="both"/>
        <w:rPr>
          <w:rFonts w:ascii="Times New Roman" w:eastAsia="Helvetica" w:hAnsi="Times New Roman" w:cs="Times New Roman"/>
          <w:color w:val="000000"/>
          <w:sz w:val="24"/>
          <w:szCs w:val="20"/>
          <w:lang w:eastAsia="ru-RU"/>
        </w:rPr>
      </w:pPr>
      <w:r w:rsidRPr="006C52B6">
        <w:rPr>
          <w:rFonts w:ascii="Times New Roman" w:eastAsia="Helvetica" w:hAnsi="Times New Roman" w:cs="Times New Roman"/>
          <w:color w:val="000000"/>
          <w:sz w:val="24"/>
          <w:szCs w:val="20"/>
          <w:lang w:eastAsia="ru-RU"/>
        </w:rPr>
        <w:t xml:space="preserve">Оценка качества реализации учебного предмета "Ансамбль" включает в себя текущий контроль успеваемости обучающегося в течение учебного года и промежуточную аттестацию в конце каждого года обучения. В качестве средств промежуточной  аттестации могут использоваться контрольные уроки, концерты и классные вечера. </w:t>
      </w:r>
    </w:p>
    <w:p w:rsidR="006C52B6" w:rsidRPr="006C52B6" w:rsidRDefault="006C52B6" w:rsidP="006C52B6">
      <w:pPr>
        <w:numPr>
          <w:ilvl w:val="0"/>
          <w:numId w:val="403"/>
        </w:numPr>
        <w:spacing w:after="0"/>
        <w:ind w:firstLine="720"/>
        <w:jc w:val="both"/>
        <w:rPr>
          <w:rFonts w:ascii="Times New Roman" w:eastAsia="Helvetica" w:hAnsi="Times New Roman" w:cs="Times New Roman"/>
          <w:color w:val="000000"/>
          <w:sz w:val="24"/>
          <w:szCs w:val="20"/>
          <w:lang w:eastAsia="ru-RU"/>
        </w:rPr>
      </w:pPr>
      <w:r w:rsidRPr="006C52B6">
        <w:rPr>
          <w:rFonts w:ascii="Times New Roman" w:eastAsia="Helvetica" w:hAnsi="Times New Roman" w:cs="Times New Roman"/>
          <w:color w:val="000000"/>
          <w:sz w:val="24"/>
          <w:szCs w:val="20"/>
          <w:lang w:eastAsia="ru-RU"/>
        </w:rPr>
        <w:t>При текущем контроле и промежуточной аттестации устанавливается десятибалльная система оценок: 2, 3-, 3, 3+, 4-, 4, 4+, 5-, 5, 5+.</w:t>
      </w:r>
    </w:p>
    <w:p w:rsidR="006C52B6" w:rsidRPr="006C52B6" w:rsidRDefault="006C52B6" w:rsidP="006C52B6">
      <w:pPr>
        <w:numPr>
          <w:ilvl w:val="0"/>
          <w:numId w:val="405"/>
        </w:numPr>
        <w:spacing w:after="0"/>
        <w:ind w:firstLine="709"/>
        <w:contextualSpacing/>
        <w:jc w:val="both"/>
        <w:rPr>
          <w:rFonts w:ascii="Times New Roman" w:eastAsia="Times New Roman" w:hAnsi="Times New Roman" w:cs="Times New Roman"/>
          <w:sz w:val="24"/>
          <w:szCs w:val="24"/>
        </w:rPr>
      </w:pPr>
    </w:p>
    <w:p w:rsidR="006C52B6" w:rsidRPr="006C52B6" w:rsidRDefault="006C52B6" w:rsidP="006C52B6">
      <w:pPr>
        <w:numPr>
          <w:ilvl w:val="0"/>
          <w:numId w:val="405"/>
        </w:numPr>
        <w:spacing w:after="0"/>
        <w:contextualSpacing/>
        <w:jc w:val="both"/>
        <w:rPr>
          <w:rFonts w:ascii="Times New Roman" w:eastAsia="Times New Roman" w:hAnsi="Times New Roman" w:cs="Times New Roman"/>
          <w:b/>
          <w:sz w:val="24"/>
          <w:szCs w:val="24"/>
        </w:rPr>
      </w:pPr>
      <w:r w:rsidRPr="006C52B6">
        <w:rPr>
          <w:rFonts w:ascii="Times New Roman" w:eastAsia="Times New Roman" w:hAnsi="Times New Roman" w:cs="Times New Roman"/>
          <w:b/>
          <w:sz w:val="24"/>
          <w:szCs w:val="24"/>
        </w:rPr>
        <w:t xml:space="preserve">2. Критерии оценки </w:t>
      </w:r>
    </w:p>
    <w:p w:rsidR="006C52B6" w:rsidRPr="006C52B6" w:rsidRDefault="006C52B6" w:rsidP="006C52B6">
      <w:pPr>
        <w:widowControl w:val="0"/>
        <w:numPr>
          <w:ilvl w:val="0"/>
          <w:numId w:val="404"/>
        </w:num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По итогам исполнения программы на зачете, академическом прослушивании или экзамене выставляется оценка по пятибалльной шкале: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92"/>
        <w:gridCol w:w="6079"/>
      </w:tblGrid>
      <w:tr w:rsidR="006C52B6" w:rsidRPr="006C52B6" w:rsidTr="009723AA">
        <w:tc>
          <w:tcPr>
            <w:tcW w:w="3510" w:type="dxa"/>
          </w:tcPr>
          <w:p w:rsidR="006C52B6" w:rsidRPr="006C52B6" w:rsidRDefault="006C52B6" w:rsidP="006C52B6">
            <w:pPr>
              <w:widowControl w:val="0"/>
              <w:numPr>
                <w:ilvl w:val="0"/>
                <w:numId w:val="404"/>
              </w:numPr>
              <w:spacing w:after="0" w:line="240" w:lineRule="auto"/>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Оценка</w:t>
            </w:r>
          </w:p>
        </w:tc>
        <w:tc>
          <w:tcPr>
            <w:tcW w:w="6274" w:type="dxa"/>
          </w:tcPr>
          <w:p w:rsidR="006C52B6" w:rsidRPr="006C52B6" w:rsidRDefault="006C52B6" w:rsidP="006C52B6">
            <w:pPr>
              <w:widowControl w:val="0"/>
              <w:numPr>
                <w:ilvl w:val="0"/>
                <w:numId w:val="404"/>
              </w:numPr>
              <w:spacing w:after="0" w:line="240" w:lineRule="auto"/>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Критерии оценивания выступления</w:t>
            </w:r>
          </w:p>
        </w:tc>
      </w:tr>
      <w:tr w:rsidR="006C52B6" w:rsidRPr="006C52B6" w:rsidTr="009723AA">
        <w:tc>
          <w:tcPr>
            <w:tcW w:w="3510" w:type="dxa"/>
          </w:tcPr>
          <w:p w:rsidR="006C52B6" w:rsidRPr="006C52B6" w:rsidRDefault="006C52B6" w:rsidP="006C52B6">
            <w:pPr>
              <w:numPr>
                <w:ilvl w:val="0"/>
                <w:numId w:val="403"/>
              </w:num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5 («отлично»)</w:t>
            </w:r>
          </w:p>
        </w:tc>
        <w:tc>
          <w:tcPr>
            <w:tcW w:w="6274" w:type="dxa"/>
          </w:tcPr>
          <w:p w:rsidR="006C52B6" w:rsidRPr="006C52B6" w:rsidRDefault="006C52B6" w:rsidP="006C52B6">
            <w:pPr>
              <w:numPr>
                <w:ilvl w:val="0"/>
                <w:numId w:val="403"/>
              </w:num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технически качественное и художественно осмысленное исполнение, отвечающее всем требованиям на данном этапе обучения</w:t>
            </w:r>
          </w:p>
        </w:tc>
      </w:tr>
      <w:tr w:rsidR="006C52B6" w:rsidRPr="006C52B6" w:rsidTr="009723AA">
        <w:tc>
          <w:tcPr>
            <w:tcW w:w="3510" w:type="dxa"/>
          </w:tcPr>
          <w:p w:rsidR="006C52B6" w:rsidRPr="006C52B6" w:rsidRDefault="006C52B6" w:rsidP="006C52B6">
            <w:pPr>
              <w:numPr>
                <w:ilvl w:val="0"/>
                <w:numId w:val="403"/>
              </w:num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 («хорошо»)</w:t>
            </w:r>
          </w:p>
        </w:tc>
        <w:tc>
          <w:tcPr>
            <w:tcW w:w="6274" w:type="dxa"/>
          </w:tcPr>
          <w:p w:rsidR="006C52B6" w:rsidRPr="006C52B6" w:rsidRDefault="006C52B6" w:rsidP="006C52B6">
            <w:pPr>
              <w:numPr>
                <w:ilvl w:val="0"/>
                <w:numId w:val="403"/>
              </w:num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отметка отражает грамотное исполнение с небольшими недочетами (как в техническом плане, так и в художественном)</w:t>
            </w:r>
          </w:p>
        </w:tc>
      </w:tr>
      <w:tr w:rsidR="006C52B6" w:rsidRPr="006C52B6" w:rsidTr="009723AA">
        <w:tc>
          <w:tcPr>
            <w:tcW w:w="3510" w:type="dxa"/>
          </w:tcPr>
          <w:p w:rsidR="006C52B6" w:rsidRPr="006C52B6" w:rsidRDefault="006C52B6" w:rsidP="006C52B6">
            <w:pPr>
              <w:numPr>
                <w:ilvl w:val="0"/>
                <w:numId w:val="403"/>
              </w:num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 («удовлетворительно»)</w:t>
            </w:r>
          </w:p>
        </w:tc>
        <w:tc>
          <w:tcPr>
            <w:tcW w:w="6274" w:type="dxa"/>
          </w:tcPr>
          <w:p w:rsidR="006C52B6" w:rsidRPr="006C52B6" w:rsidRDefault="006C52B6" w:rsidP="006C52B6">
            <w:pPr>
              <w:numPr>
                <w:ilvl w:val="0"/>
                <w:numId w:val="403"/>
              </w:num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исполнение с большим количеством недочетов, а именно: недоученный текст, слабая техническая подготовка, малохудожественная игра, отсутствие свободы игрового аппарата и т.д. </w:t>
            </w:r>
          </w:p>
        </w:tc>
      </w:tr>
      <w:tr w:rsidR="006C52B6" w:rsidRPr="006C52B6" w:rsidTr="009723AA">
        <w:tc>
          <w:tcPr>
            <w:tcW w:w="3510" w:type="dxa"/>
          </w:tcPr>
          <w:p w:rsidR="006C52B6" w:rsidRPr="006C52B6" w:rsidRDefault="006C52B6" w:rsidP="006C52B6">
            <w:pPr>
              <w:numPr>
                <w:ilvl w:val="0"/>
                <w:numId w:val="403"/>
              </w:num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 («неудовлетворительно»)</w:t>
            </w:r>
          </w:p>
        </w:tc>
        <w:tc>
          <w:tcPr>
            <w:tcW w:w="6274" w:type="dxa"/>
          </w:tcPr>
          <w:p w:rsidR="006C52B6" w:rsidRPr="006C52B6" w:rsidRDefault="006C52B6" w:rsidP="006C52B6">
            <w:pPr>
              <w:numPr>
                <w:ilvl w:val="0"/>
                <w:numId w:val="403"/>
              </w:num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комплекс недостатков, причиной которых является отсутствие домашних занятий, а также плохой посещаемости аудиторных занятий</w:t>
            </w:r>
          </w:p>
        </w:tc>
      </w:tr>
      <w:tr w:rsidR="006C52B6" w:rsidRPr="006C52B6" w:rsidTr="009723AA">
        <w:tc>
          <w:tcPr>
            <w:tcW w:w="3510" w:type="dxa"/>
          </w:tcPr>
          <w:p w:rsidR="006C52B6" w:rsidRPr="006C52B6" w:rsidRDefault="006C52B6" w:rsidP="006C52B6">
            <w:pPr>
              <w:numPr>
                <w:ilvl w:val="0"/>
                <w:numId w:val="403"/>
              </w:num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«зачет» (без отметки)</w:t>
            </w:r>
          </w:p>
        </w:tc>
        <w:tc>
          <w:tcPr>
            <w:tcW w:w="6274" w:type="dxa"/>
          </w:tcPr>
          <w:p w:rsidR="006C52B6" w:rsidRPr="006C52B6" w:rsidRDefault="006C52B6" w:rsidP="006C52B6">
            <w:pPr>
              <w:numPr>
                <w:ilvl w:val="0"/>
                <w:numId w:val="403"/>
              </w:num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отражает достаточный уровень подготовки и исполнения на данном этапе обучения.</w:t>
            </w:r>
          </w:p>
        </w:tc>
      </w:tr>
    </w:tbl>
    <w:p w:rsidR="006C52B6" w:rsidRPr="006C52B6" w:rsidRDefault="006C52B6" w:rsidP="006C52B6">
      <w:pPr>
        <w:numPr>
          <w:ilvl w:val="0"/>
          <w:numId w:val="403"/>
        </w:numPr>
        <w:spacing w:after="0"/>
        <w:rPr>
          <w:rFonts w:ascii="Times New Roman" w:eastAsia="Times New Roman" w:hAnsi="Times New Roman" w:cs="Times New Roman"/>
          <w:sz w:val="24"/>
          <w:szCs w:val="24"/>
          <w:lang w:eastAsia="ru-RU"/>
        </w:rPr>
      </w:pPr>
    </w:p>
    <w:p w:rsidR="006C52B6" w:rsidRPr="006C52B6" w:rsidRDefault="006C52B6" w:rsidP="006C52B6">
      <w:pPr>
        <w:suppressAutoHyphens/>
        <w:spacing w:after="0"/>
        <w:ind w:right="57" w:firstLine="426"/>
        <w:jc w:val="both"/>
        <w:rPr>
          <w:rFonts w:ascii="Times New Roman" w:eastAsia="SimSun" w:hAnsi="Times New Roman" w:cs="Times New Roman"/>
          <w:kern w:val="1"/>
          <w:sz w:val="24"/>
          <w:szCs w:val="24"/>
          <w:lang w:eastAsia="hi-IN" w:bidi="hi-IN"/>
        </w:rPr>
      </w:pPr>
      <w:r w:rsidRPr="006C52B6">
        <w:rPr>
          <w:rFonts w:ascii="Times New Roman" w:eastAsia="SimSun" w:hAnsi="Times New Roman" w:cs="Times New Roman"/>
          <w:kern w:val="1"/>
          <w:sz w:val="24"/>
          <w:szCs w:val="24"/>
          <w:lang w:eastAsia="hi-IN" w:bidi="hi-IN"/>
        </w:rPr>
        <w:t>Фонды оценочных средств призваны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искусства.</w:t>
      </w:r>
    </w:p>
    <w:p w:rsidR="006C52B6" w:rsidRPr="006C52B6" w:rsidRDefault="006C52B6" w:rsidP="006C52B6">
      <w:pPr>
        <w:suppressAutoHyphens/>
        <w:spacing w:after="0"/>
        <w:ind w:right="57"/>
        <w:jc w:val="both"/>
        <w:rPr>
          <w:rFonts w:ascii="Times New Roman" w:eastAsia="SimSun" w:hAnsi="Times New Roman" w:cs="Times New Roman"/>
          <w:kern w:val="1"/>
          <w:sz w:val="24"/>
          <w:szCs w:val="24"/>
          <w:lang w:eastAsia="hi-IN" w:bidi="hi-IN"/>
        </w:rPr>
      </w:pPr>
      <w:r w:rsidRPr="006C52B6">
        <w:rPr>
          <w:rFonts w:ascii="Times New Roman" w:eastAsia="SimSun" w:hAnsi="Times New Roman" w:cs="Times New Roman"/>
          <w:kern w:val="1"/>
          <w:sz w:val="24"/>
          <w:szCs w:val="24"/>
          <w:lang w:eastAsia="hi-IN" w:bidi="hi-IN"/>
        </w:rPr>
        <w:t xml:space="preserve">     Оценки выставляются по окончании каждой четверти и в завершении учебного года.</w:t>
      </w:r>
    </w:p>
    <w:p w:rsidR="006C52B6" w:rsidRPr="006C52B6" w:rsidRDefault="006C52B6" w:rsidP="006C52B6">
      <w:pPr>
        <w:spacing w:after="0"/>
        <w:ind w:firstLine="851"/>
        <w:jc w:val="both"/>
        <w:rPr>
          <w:rFonts w:ascii="Times New Roman" w:eastAsiaTheme="minorEastAsia" w:hAnsi="Times New Roman" w:cs="Times New Roman"/>
          <w:sz w:val="24"/>
          <w:szCs w:val="24"/>
          <w:lang w:eastAsia="ru-RU"/>
        </w:rPr>
      </w:pPr>
    </w:p>
    <w:p w:rsidR="006C52B6" w:rsidRPr="006C52B6" w:rsidRDefault="006C52B6" w:rsidP="006C52B6">
      <w:pPr>
        <w:spacing w:after="0"/>
        <w:ind w:firstLine="851"/>
        <w:jc w:val="both"/>
        <w:rPr>
          <w:rFonts w:ascii="Times New Roman" w:eastAsiaTheme="minorEastAsia" w:hAnsi="Times New Roman" w:cs="Times New Roman"/>
          <w:sz w:val="24"/>
          <w:szCs w:val="24"/>
          <w:lang w:eastAsia="ru-RU"/>
        </w:rPr>
      </w:pPr>
    </w:p>
    <w:p w:rsidR="006C52B6" w:rsidRPr="006C52B6" w:rsidRDefault="006C52B6" w:rsidP="006C52B6">
      <w:pPr>
        <w:spacing w:after="0"/>
        <w:ind w:firstLine="851"/>
        <w:jc w:val="both"/>
        <w:rPr>
          <w:rFonts w:ascii="Times New Roman" w:eastAsiaTheme="minorEastAsia" w:hAnsi="Times New Roman" w:cs="Times New Roman"/>
          <w:sz w:val="24"/>
          <w:szCs w:val="24"/>
          <w:lang w:eastAsia="ru-RU"/>
        </w:rPr>
      </w:pPr>
    </w:p>
    <w:p w:rsidR="006C52B6" w:rsidRPr="006C52B6" w:rsidRDefault="006C52B6" w:rsidP="006C52B6">
      <w:pPr>
        <w:spacing w:after="0"/>
        <w:ind w:firstLine="851"/>
        <w:jc w:val="both"/>
        <w:rPr>
          <w:rFonts w:ascii="Times New Roman" w:eastAsiaTheme="minorEastAsia" w:hAnsi="Times New Roman" w:cs="Times New Roman"/>
          <w:sz w:val="24"/>
          <w:szCs w:val="24"/>
          <w:lang w:eastAsia="ru-RU"/>
        </w:rPr>
      </w:pPr>
    </w:p>
    <w:p w:rsidR="006C52B6" w:rsidRPr="006C52B6" w:rsidRDefault="006C52B6" w:rsidP="006C52B6">
      <w:pPr>
        <w:spacing w:after="0"/>
        <w:ind w:firstLine="851"/>
        <w:jc w:val="both"/>
        <w:rPr>
          <w:rFonts w:ascii="Times New Roman" w:eastAsiaTheme="minorEastAsia" w:hAnsi="Times New Roman" w:cs="Times New Roman"/>
          <w:sz w:val="24"/>
          <w:szCs w:val="24"/>
          <w:lang w:eastAsia="ru-RU"/>
        </w:rPr>
      </w:pPr>
    </w:p>
    <w:p w:rsidR="006C52B6" w:rsidRPr="006C52B6" w:rsidRDefault="006C52B6" w:rsidP="006C52B6">
      <w:pPr>
        <w:spacing w:after="0"/>
        <w:ind w:firstLine="851"/>
        <w:jc w:val="both"/>
        <w:rPr>
          <w:rFonts w:ascii="Times New Roman" w:eastAsiaTheme="minorEastAsia" w:hAnsi="Times New Roman" w:cs="Times New Roman"/>
          <w:sz w:val="24"/>
          <w:szCs w:val="24"/>
          <w:lang w:eastAsia="ru-RU"/>
        </w:rPr>
      </w:pPr>
    </w:p>
    <w:p w:rsidR="006C52B6" w:rsidRPr="006C52B6" w:rsidRDefault="006C52B6" w:rsidP="006C52B6">
      <w:pPr>
        <w:spacing w:after="0"/>
        <w:ind w:firstLine="851"/>
        <w:jc w:val="both"/>
        <w:rPr>
          <w:rFonts w:ascii="Times New Roman" w:eastAsiaTheme="minorEastAsia" w:hAnsi="Times New Roman" w:cs="Times New Roman"/>
          <w:sz w:val="24"/>
          <w:szCs w:val="24"/>
          <w:lang w:eastAsia="ru-RU"/>
        </w:rPr>
      </w:pPr>
    </w:p>
    <w:p w:rsidR="006C52B6" w:rsidRPr="006C52B6" w:rsidRDefault="006C52B6" w:rsidP="006C52B6">
      <w:pPr>
        <w:spacing w:after="0"/>
        <w:ind w:firstLine="851"/>
        <w:jc w:val="both"/>
        <w:rPr>
          <w:rFonts w:ascii="Times New Roman" w:eastAsiaTheme="minorEastAsia" w:hAnsi="Times New Roman" w:cs="Times New Roman"/>
          <w:sz w:val="24"/>
          <w:szCs w:val="24"/>
          <w:lang w:eastAsia="ru-RU"/>
        </w:rPr>
      </w:pPr>
    </w:p>
    <w:p w:rsidR="006C52B6" w:rsidRPr="006C52B6" w:rsidRDefault="006C52B6" w:rsidP="006C52B6">
      <w:pPr>
        <w:spacing w:after="0"/>
        <w:ind w:firstLine="851"/>
        <w:jc w:val="both"/>
        <w:rPr>
          <w:rFonts w:ascii="Times New Roman" w:eastAsiaTheme="minorEastAsia" w:hAnsi="Times New Roman" w:cs="Times New Roman"/>
          <w:sz w:val="24"/>
          <w:szCs w:val="24"/>
          <w:lang w:eastAsia="ru-RU"/>
        </w:rPr>
      </w:pPr>
    </w:p>
    <w:p w:rsidR="006C52B6" w:rsidRPr="006C52B6" w:rsidRDefault="006C52B6" w:rsidP="006C52B6">
      <w:pPr>
        <w:spacing w:after="0"/>
        <w:ind w:firstLine="851"/>
        <w:jc w:val="both"/>
        <w:rPr>
          <w:rFonts w:ascii="Times New Roman" w:eastAsiaTheme="minorEastAsia" w:hAnsi="Times New Roman" w:cs="Times New Roman"/>
          <w:sz w:val="24"/>
          <w:szCs w:val="24"/>
          <w:lang w:eastAsia="ru-RU"/>
        </w:rPr>
      </w:pPr>
    </w:p>
    <w:p w:rsidR="006C52B6" w:rsidRPr="006C52B6" w:rsidRDefault="006C52B6" w:rsidP="007D6B54">
      <w:pPr>
        <w:widowControl w:val="0"/>
        <w:spacing w:after="0"/>
        <w:jc w:val="center"/>
        <w:rPr>
          <w:rFonts w:ascii="Times New Roman" w:eastAsia="Times New Roman" w:hAnsi="Times New Roman" w:cs="Times New Roman"/>
          <w:b/>
          <w:sz w:val="28"/>
          <w:szCs w:val="28"/>
          <w:lang w:eastAsia="ru-RU"/>
        </w:rPr>
      </w:pPr>
      <w:r w:rsidRPr="006C52B6">
        <w:rPr>
          <w:rFonts w:ascii="Times New Roman" w:eastAsia="Times New Roman" w:hAnsi="Times New Roman" w:cs="Times New Roman"/>
          <w:b/>
          <w:sz w:val="28"/>
          <w:szCs w:val="28"/>
          <w:lang w:val="en-US" w:eastAsia="ru-RU"/>
        </w:rPr>
        <w:lastRenderedPageBreak/>
        <w:t>V</w:t>
      </w:r>
      <w:r w:rsidRPr="006C52B6">
        <w:rPr>
          <w:rFonts w:ascii="Times New Roman" w:eastAsia="Times New Roman" w:hAnsi="Times New Roman" w:cs="Times New Roman"/>
          <w:b/>
          <w:sz w:val="28"/>
          <w:szCs w:val="28"/>
          <w:lang w:eastAsia="ru-RU"/>
        </w:rPr>
        <w:t>. Методическое обеспечение учебного процесса</w:t>
      </w:r>
    </w:p>
    <w:p w:rsidR="006C52B6" w:rsidRPr="006C52B6" w:rsidRDefault="006C52B6" w:rsidP="006C52B6">
      <w:pPr>
        <w:numPr>
          <w:ilvl w:val="0"/>
          <w:numId w:val="403"/>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sz w:val="24"/>
          <w:szCs w:val="24"/>
          <w:lang w:eastAsia="ru-RU"/>
        </w:rPr>
        <w:t>1. Методические рекомендации педагогическим работникам</w:t>
      </w:r>
    </w:p>
    <w:p w:rsidR="006C52B6" w:rsidRPr="006C52B6" w:rsidRDefault="006C52B6" w:rsidP="006C52B6">
      <w:pPr>
        <w:spacing w:after="0"/>
        <w:ind w:firstLine="708"/>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В отличие от  другого вида коллективного музицирования  - оркестра, где  партии,  как правило, дублируются, в ансамбле каждый голос солирующий, выполняет свою функциональную роль. Регулярные домашние занятия позволяют выучить наиболее сложные музыкальные фрагменты до начала совместных репетиций. Согласно учебному плану,  как в обязательной, так и в вариативной части объем самостоятельной нагрузки  по предмету «Ансамбль» составляет 1 час в неделю.</w:t>
      </w:r>
    </w:p>
    <w:p w:rsidR="006C52B6" w:rsidRPr="006C52B6" w:rsidRDefault="006C52B6" w:rsidP="006C52B6">
      <w:pPr>
        <w:spacing w:after="0"/>
        <w:ind w:firstLine="708"/>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Педагогу по ансамблю можно рекомендовать частично  составить план занятий с учетом времени, отведенного на ансамбль для  индивидуального разучивания  партий с каждым учеником. </w:t>
      </w:r>
    </w:p>
    <w:p w:rsidR="006C52B6" w:rsidRPr="006C52B6" w:rsidRDefault="006C52B6" w:rsidP="006C52B6">
      <w:pPr>
        <w:spacing w:after="0"/>
        <w:ind w:firstLine="708"/>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Педагог должен иметь в виду, что формирование ансамбля  иногда происходит в зависимости от наличия конкретных инструменталистов в данном учебном заведении.  При определенных условиях  допустимо участие  в одном ансамбле учеников разных классов (младшие – средние, средние – старшие). В данном случае педагогу необходимо распределить партии в зависимости от степени подготовленности учеников.</w:t>
      </w:r>
    </w:p>
    <w:p w:rsidR="006C52B6" w:rsidRPr="006C52B6" w:rsidRDefault="006C52B6" w:rsidP="006C52B6">
      <w:pPr>
        <w:spacing w:after="0"/>
        <w:ind w:firstLine="708"/>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В целях расширения музыкального кругозора и развития навыков чтения  нот с листа желательно знакомство учеников с большим  числом произведений, не доводя их до уровня концертного выступления.</w:t>
      </w:r>
    </w:p>
    <w:p w:rsidR="006C52B6" w:rsidRPr="006C52B6" w:rsidRDefault="006C52B6" w:rsidP="006C52B6">
      <w:pPr>
        <w:spacing w:after="0"/>
        <w:ind w:firstLine="708"/>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На начальном этапе обучения важнейшим требованием является ясное понимание учеником своей роли  и значения своих партий в исполняемом произведении в ансамбле.</w:t>
      </w:r>
    </w:p>
    <w:p w:rsidR="006C52B6" w:rsidRPr="006C52B6" w:rsidRDefault="006C52B6" w:rsidP="006C52B6">
      <w:pPr>
        <w:spacing w:after="0"/>
        <w:ind w:firstLine="708"/>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Педагог должен обращать внимание правильное звукоизвлечение, сбалансированную динамику,  штриховую согласованность, ритмическую слаженность и четкую, ясную схему формообразующих элементов.</w:t>
      </w:r>
    </w:p>
    <w:p w:rsidR="006C52B6" w:rsidRPr="006C52B6" w:rsidRDefault="006C52B6" w:rsidP="006C52B6">
      <w:pPr>
        <w:spacing w:after="0"/>
        <w:ind w:firstLine="708"/>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При выборе репертуара для различных по составу ансамблей педагог должен стремиться к тематическому разнообразию,  обращать внимание на сложность материала, ценность художественной идеи, качество инструментовок и переложений для конкретного состава, а также  на сходство диапазонов инструментов, на фактурные возможности данного состава. Грамотно составленная программа, профессионально, творчески выполненная инструментовка -  залог успешных выступлений.</w:t>
      </w:r>
    </w:p>
    <w:p w:rsidR="006C52B6" w:rsidRPr="006C52B6" w:rsidRDefault="006C52B6" w:rsidP="006C52B6">
      <w:pPr>
        <w:spacing w:after="0"/>
        <w:ind w:firstLine="708"/>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В звучании ансамбля немаловажным моментом является размещение исполнителей (посадка ансамбля). Оно должно исходить от акустических особенностей инструментов, от необходимости музыкального контактирования между участниками ансамбля.  </w:t>
      </w:r>
    </w:p>
    <w:p w:rsidR="006C52B6" w:rsidRPr="006C52B6" w:rsidRDefault="006C52B6" w:rsidP="006C52B6">
      <w:pPr>
        <w:widowControl w:val="0"/>
        <w:numPr>
          <w:ilvl w:val="0"/>
          <w:numId w:val="404"/>
        </w:numPr>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2. Рекомендации по организации самостоятельной работы обучающихся</w:t>
      </w:r>
    </w:p>
    <w:p w:rsidR="006C52B6" w:rsidRPr="006C52B6" w:rsidRDefault="006C52B6" w:rsidP="006C52B6">
      <w:pPr>
        <w:widowControl w:val="0"/>
        <w:numPr>
          <w:ilvl w:val="0"/>
          <w:numId w:val="406"/>
        </w:numPr>
        <w:suppressAutoHyphens/>
        <w:spacing w:after="0"/>
        <w:ind w:firstLine="567"/>
        <w:jc w:val="both"/>
        <w:rPr>
          <w:rFonts w:ascii="Times New Roman" w:eastAsia="Times New Roman" w:hAnsi="Times New Roman" w:cs="Times New Roman"/>
          <w:color w:val="000000"/>
          <w:kern w:val="1"/>
          <w:sz w:val="24"/>
          <w:szCs w:val="24"/>
          <w:lang w:eastAsia="hi-IN" w:bidi="hi-IN"/>
        </w:rPr>
      </w:pPr>
      <w:r w:rsidRPr="006C52B6">
        <w:rPr>
          <w:rFonts w:ascii="Times New Roman" w:eastAsia="Times New Roman" w:hAnsi="Times New Roman" w:cs="Times New Roman"/>
          <w:color w:val="000000"/>
          <w:kern w:val="1"/>
          <w:sz w:val="24"/>
          <w:szCs w:val="24"/>
          <w:lang w:eastAsia="hi-IN" w:bidi="hi-IN"/>
        </w:rPr>
        <w:t xml:space="preserve">Учащийся должен тщательно выучить свою индивидуальную партию, обращая внимание не только на нотный текст, но и на все авторские указания, после чего следует переходить к репетициям с партнером по ансамблю. После каждого урока с преподавателем ансамбль необходимо вновь репетировать, чтобы исправить указанные преподавателем недостатки в игре. Желательно самостоятельно ознакомиться с партией другого участника ансамбля. Важно, чтобы партнеры по ансамблю обсуждали друг с другом свои творческие намерения, согласовывая  их друг с другом. Следует отмечать в нотах ключевые моменты, важные для достижения наибольшей синхронности звучания, а также звукового баланса между исполнителями. </w:t>
      </w:r>
    </w:p>
    <w:p w:rsidR="006C52B6" w:rsidRDefault="006C52B6" w:rsidP="007D6B54">
      <w:pPr>
        <w:tabs>
          <w:tab w:val="left" w:pos="0"/>
        </w:tabs>
        <w:spacing w:after="0"/>
        <w:ind w:left="720"/>
        <w:jc w:val="both"/>
        <w:rPr>
          <w:rFonts w:ascii="Times New Roman" w:eastAsia="Times New Roman" w:hAnsi="Times New Roman" w:cs="Times New Roman"/>
          <w:b/>
          <w:color w:val="000000"/>
          <w:sz w:val="24"/>
          <w:szCs w:val="24"/>
          <w:lang w:eastAsia="ru-RU"/>
        </w:rPr>
      </w:pPr>
    </w:p>
    <w:p w:rsidR="007D6B54" w:rsidRPr="006C52B6" w:rsidRDefault="007D6B54" w:rsidP="007D6B54">
      <w:pPr>
        <w:tabs>
          <w:tab w:val="left" w:pos="0"/>
        </w:tabs>
        <w:spacing w:after="0"/>
        <w:ind w:left="720"/>
        <w:jc w:val="both"/>
        <w:rPr>
          <w:rFonts w:ascii="Times New Roman" w:eastAsia="Times New Roman" w:hAnsi="Times New Roman" w:cs="Times New Roman"/>
          <w:b/>
          <w:color w:val="000000"/>
          <w:sz w:val="24"/>
          <w:szCs w:val="24"/>
          <w:lang w:eastAsia="ru-RU"/>
        </w:rPr>
      </w:pPr>
    </w:p>
    <w:p w:rsidR="006C52B6" w:rsidRPr="006C52B6" w:rsidRDefault="006C52B6" w:rsidP="007D6B54">
      <w:pPr>
        <w:tabs>
          <w:tab w:val="left" w:pos="0"/>
        </w:tabs>
        <w:spacing w:after="0"/>
        <w:ind w:left="720"/>
        <w:jc w:val="center"/>
        <w:rPr>
          <w:rFonts w:ascii="Times New Roman" w:eastAsia="Times New Roman" w:hAnsi="Times New Roman" w:cs="Times New Roman"/>
          <w:sz w:val="28"/>
          <w:szCs w:val="28"/>
          <w:lang w:eastAsia="ru-RU"/>
        </w:rPr>
      </w:pPr>
      <w:r w:rsidRPr="006C52B6">
        <w:rPr>
          <w:rFonts w:ascii="Times New Roman" w:eastAsia="Times New Roman" w:hAnsi="Times New Roman" w:cs="Times New Roman"/>
          <w:b/>
          <w:sz w:val="28"/>
          <w:szCs w:val="28"/>
          <w:lang w:val="en-US" w:eastAsia="ru-RU"/>
        </w:rPr>
        <w:lastRenderedPageBreak/>
        <w:t>VI</w:t>
      </w:r>
      <w:r w:rsidRPr="006C52B6">
        <w:rPr>
          <w:rFonts w:ascii="Times New Roman" w:eastAsia="Times New Roman" w:hAnsi="Times New Roman" w:cs="Times New Roman"/>
          <w:b/>
          <w:sz w:val="28"/>
          <w:szCs w:val="28"/>
          <w:lang w:eastAsia="ru-RU"/>
        </w:rPr>
        <w:t>. Списки рекомендуемой учебной и методической литературы</w:t>
      </w:r>
    </w:p>
    <w:p w:rsidR="006C52B6" w:rsidRPr="006C52B6" w:rsidRDefault="006C52B6" w:rsidP="006C52B6">
      <w:pPr>
        <w:spacing w:after="0"/>
        <w:outlineLvl w:val="0"/>
        <w:rPr>
          <w:rFonts w:ascii="Times New Roman" w:eastAsiaTheme="minorEastAsia" w:hAnsi="Times New Roman" w:cs="Times New Roman"/>
          <w:b/>
          <w:sz w:val="24"/>
          <w:szCs w:val="24"/>
          <w:lang w:eastAsia="ru-RU"/>
        </w:rPr>
      </w:pPr>
      <w:r w:rsidRPr="006C52B6">
        <w:rPr>
          <w:rFonts w:ascii="Times New Roman" w:eastAsiaTheme="minorEastAsia" w:hAnsi="Times New Roman" w:cs="Times New Roman"/>
          <w:b/>
          <w:sz w:val="24"/>
          <w:szCs w:val="24"/>
          <w:lang w:eastAsia="ru-RU"/>
        </w:rPr>
        <w:t xml:space="preserve"> Методическая литература:</w:t>
      </w:r>
    </w:p>
    <w:p w:rsidR="006C52B6" w:rsidRPr="006C52B6" w:rsidRDefault="006C52B6" w:rsidP="006C52B6">
      <w:pPr>
        <w:numPr>
          <w:ilvl w:val="0"/>
          <w:numId w:val="410"/>
        </w:numPr>
        <w:spacing w:after="0"/>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Баян и баянисты. Сборники статей. Вып. 1-7. М., 1987.</w:t>
      </w:r>
    </w:p>
    <w:p w:rsidR="006C52B6" w:rsidRPr="006C52B6" w:rsidRDefault="006C52B6" w:rsidP="006C52B6">
      <w:pPr>
        <w:numPr>
          <w:ilvl w:val="0"/>
          <w:numId w:val="410"/>
        </w:numPr>
        <w:spacing w:after="0"/>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Максимов Е. Ансамбли и оркестры баянистов. М., 1966.</w:t>
      </w:r>
    </w:p>
    <w:p w:rsidR="006C52B6" w:rsidRPr="006C52B6" w:rsidRDefault="006C52B6" w:rsidP="006C52B6">
      <w:pPr>
        <w:numPr>
          <w:ilvl w:val="0"/>
          <w:numId w:val="410"/>
        </w:numPr>
        <w:spacing w:after="0"/>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Мирек А. Из истории аккордеона и баяна. М., 1967.</w:t>
      </w:r>
    </w:p>
    <w:p w:rsidR="006C52B6" w:rsidRPr="006C52B6" w:rsidRDefault="006C52B6" w:rsidP="006C52B6">
      <w:pPr>
        <w:numPr>
          <w:ilvl w:val="0"/>
          <w:numId w:val="410"/>
        </w:numPr>
        <w:spacing w:after="0"/>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Платонов В. Чтение нот с листа. Пособие для баяниста. М., 1970.</w:t>
      </w:r>
    </w:p>
    <w:p w:rsidR="006C52B6" w:rsidRPr="006C52B6" w:rsidRDefault="006C52B6" w:rsidP="006C52B6">
      <w:pPr>
        <w:numPr>
          <w:ilvl w:val="0"/>
          <w:numId w:val="410"/>
        </w:numPr>
        <w:spacing w:after="0"/>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Пуриц И. Методические статьи по обучению игре на баяне. М., 2001.</w:t>
      </w:r>
    </w:p>
    <w:p w:rsidR="006C52B6" w:rsidRPr="006C52B6" w:rsidRDefault="006C52B6" w:rsidP="006C52B6">
      <w:pPr>
        <w:numPr>
          <w:ilvl w:val="0"/>
          <w:numId w:val="410"/>
        </w:numPr>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Шахов Г. Игра по слуху, чтение с листа, транспонирование в классе баяна. М. 1987.</w:t>
      </w:r>
    </w:p>
    <w:p w:rsidR="006C52B6" w:rsidRPr="006C52B6" w:rsidRDefault="006C52B6" w:rsidP="006C52B6">
      <w:pPr>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Учебная литература:</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«Хрестоматия баяниста» - сост. А. Крылусов, 1-2 кл., изд. «Музыка» Москва 1984; 1997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«Хрестоматия аккордеониста» - сост. В. Гусев, изд. «Музыка» Москва 1986; 1991</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«Хрестоматия аккордеониста» - сост. Ф. Бушуев, С.Панин, изд. «Музыка» Москва,  1982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«Педагогический репертуар баяниста» - сост. И. Бойко, 1-2 кл., изд. «Феникс» Ростов-на-Дону, 2000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«Хрестоматия аккордеониста» - сост. В. Мотов, Г. Шахов, 1-3 кл., изд.«Кефара» Москва, 2002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«Хрестоматия баяниста» - сост. В. Грачёв, 3-4 кл., изд. «Музыка» Москва 1984</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«Хрестоматия аккордеониста» - сост. Ю. Акимов, А. Талакин, 3-4 кл., изд. «Музыка» Москва, 1970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«Хрестоматия аккордеониста» - сост. В. Лушников, 5 кл., изд. «Музыка» Москва,  1990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«Хрестоматия для баяна» - вып.1, младший класс, сост. Р. Гречухина, М. Лихачев, изд. «Композитор» Санкт-Петербург, 2002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«Хрестоматия для баяна» - вып.2, 1-2 класс, сост. Р. Гречухина, М. Лихачев, изд. «Композитор» Санкт-Петербург, 2004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«Хрестоматия для баяна» - вып.3, 2-3 класс, сост. Р. Гречухина, М. Лихачев, изд. «Композитор» Санкт-Петербург 2006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А. Иванов «Руководство игры на баяне»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П. Лондонов «Школа игры на аккордеоне»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В. Лушников «Школа игры на аккордеоне» - изд. «Советский композитор» Москва 1991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А. Коробейников «Альбом для детей и юношества» - изд. «Композитор» С-Пб 2009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А. Доренский «Эстрадно-джазовые сюиты», 1-3 кл., изд. «Феникс» Ростов на Дону 2008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А. Доренский «Музыка для детей», 2-3 кл., изд.«Феникс» Ростов на Дону 1998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М. Двилянский «Самоучитель игры на аккордеоне» изд. «Сов.композитор», Москва, 1988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А. Мирек «Самоучитель игры на аккордеоне» изд. «Сов.композитор» Москва 1984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«Баян»  1 кл. – сост. И. Алексеев, М. Корецкий, изд. «Музична Украина» Киев, 1983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«Баян»  2 кл. – сост. И. Алексеев, М. Корецкий, изд. «Музична Украина» Киев, 1983</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lastRenderedPageBreak/>
        <w:t xml:space="preserve"> «Сборник ансамблей» - сост. Р. Гречухина, изд. «Композитор» Санкт-Петербург 1999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«Пьесы для ансамблей аккордеонистов» - сост. Р. Бажилин, изд. «Издательство Владимира Катанского»  Москва, 2000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«Пьесы для ансамблей аккордеонистов» - сост. С. Лихачев вып. 1,2,3,4, изд. «Композитор» СПб, 1999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«Произведения старинных композиторов» вып.1 – сост. В. Панькова, изд. «Музична Украина» Киев 1973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«Хрестоматия для баяна и аккордеона» 1-3 кл. «Старинная музыка» - сост. Л. Скуматов, изд. «Композитор» Санкт-Петербург 2007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«Композиции для аккордеона» - сост. В. Ушакова вып. 1, 2, 3, 5, 6, 7, 8, 9, 10, изд. «Композитор» Санкт-Петербург 1998; 1999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«Аккордеон в музыкальной школе», Москва, 1981, «Советский композитор»</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«Баян в музыкальной школе – ансамбль», Москва, 1982, «Советский композитор»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«Эстрадно – джазовые обработки для баяна//аккордеона», В. Трофимова, Санкт-Петербург, творческое объединение, 1998.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«Музыкальные миниатюры», Санкт-Петербург, композитор, 2003</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«Ансамбли аккордеонистов», выпуски 1-6, составитель В. Розанов, Москва, 1969-1976</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«Пьесы для ансамблей аккордеонистов», выпуск 1, составитель О. Звонарёв. Москва 1961</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«Педагогический репертуар аккордеонистов», выпуск 6, составитель Ф. Бушуева, С. Павина, Москва, 1976</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Ю. Акимов, П. Гвоздев. «Прогрессивная школа игры на баяне», часть 1, 2. Москва 1971</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«Вместе весело играть»Пьесы для ансамбля аккордеонов.Союз художников.Санкт-Петербург.2014</w:t>
      </w:r>
    </w:p>
    <w:p w:rsidR="006C52B6" w:rsidRPr="006C52B6" w:rsidRDefault="006C52B6" w:rsidP="006C52B6">
      <w:pPr>
        <w:numPr>
          <w:ilvl w:val="0"/>
          <w:numId w:val="411"/>
        </w:numPr>
        <w:spacing w:after="0"/>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Хрестоматия аккордеониста 1-3 классы ДМШ Москва "Кифара"</w:t>
      </w:r>
    </w:p>
    <w:p w:rsidR="006C52B6" w:rsidRPr="006C52B6" w:rsidRDefault="006C52B6" w:rsidP="006C52B6">
      <w:pPr>
        <w:numPr>
          <w:ilvl w:val="0"/>
          <w:numId w:val="411"/>
        </w:numPr>
        <w:spacing w:after="0"/>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Пьесы для ансамбля аккордеонов. Вып.1,2,3,4 Санкт-Петербург "Композитор", сост. Лихачёв С.</w:t>
      </w:r>
    </w:p>
    <w:p w:rsidR="006C52B6" w:rsidRPr="006C52B6" w:rsidRDefault="006C52B6" w:rsidP="006C52B6">
      <w:pPr>
        <w:numPr>
          <w:ilvl w:val="0"/>
          <w:numId w:val="411"/>
        </w:numPr>
        <w:spacing w:after="0"/>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"Ты и я" Переложения для дуэта баянов (аккордеонов). Учебное пособие для ДМШ. Вып. 1,2. Санкт-Петербург "Композитор"</w:t>
      </w:r>
    </w:p>
    <w:p w:rsidR="006C52B6" w:rsidRPr="006C52B6" w:rsidRDefault="006C52B6" w:rsidP="006C52B6">
      <w:pPr>
        <w:numPr>
          <w:ilvl w:val="0"/>
          <w:numId w:val="411"/>
        </w:numPr>
        <w:spacing w:after="0"/>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Класс ансамбля баянов (аккордеонов). Хрестоматия. 1-3 классы</w:t>
      </w:r>
    </w:p>
    <w:p w:rsidR="006C52B6" w:rsidRDefault="006C52B6" w:rsidP="006C52B6">
      <w:pPr>
        <w:tabs>
          <w:tab w:val="left" w:pos="2545"/>
        </w:tabs>
        <w:rPr>
          <w:rFonts w:ascii="Times New Roman" w:eastAsia="Calibri" w:hAnsi="Times New Roman" w:cs="Times New Roman"/>
          <w:sz w:val="24"/>
          <w:szCs w:val="24"/>
        </w:rPr>
      </w:pPr>
      <w:r w:rsidRPr="006C52B6">
        <w:rPr>
          <w:rFonts w:ascii="Times New Roman" w:eastAsia="Calibri" w:hAnsi="Times New Roman" w:cs="Times New Roman"/>
          <w:sz w:val="24"/>
          <w:szCs w:val="24"/>
          <w:lang w:eastAsia="ru-RU"/>
        </w:rPr>
        <w:t xml:space="preserve">"Класс ансамбля баянов (аккордеонов). </w:t>
      </w:r>
      <w:r w:rsidRPr="00AD7C47">
        <w:rPr>
          <w:rFonts w:ascii="Times New Roman" w:eastAsia="Calibri" w:hAnsi="Times New Roman" w:cs="Times New Roman"/>
          <w:sz w:val="24"/>
          <w:szCs w:val="24"/>
        </w:rPr>
        <w:t>Хрестоматия. 1-3 классы ДМШ.</w:t>
      </w:r>
    </w:p>
    <w:p w:rsidR="006C52B6" w:rsidRDefault="006C52B6" w:rsidP="006C52B6">
      <w:pPr>
        <w:tabs>
          <w:tab w:val="left" w:pos="2545"/>
        </w:tabs>
        <w:rPr>
          <w:rFonts w:ascii="Times New Roman" w:eastAsia="Calibri" w:hAnsi="Times New Roman" w:cs="Times New Roman"/>
          <w:sz w:val="24"/>
          <w:szCs w:val="24"/>
        </w:rPr>
      </w:pPr>
    </w:p>
    <w:p w:rsidR="006C52B6" w:rsidRDefault="006C52B6" w:rsidP="006C52B6">
      <w:pPr>
        <w:tabs>
          <w:tab w:val="left" w:pos="2545"/>
        </w:tabs>
        <w:rPr>
          <w:rFonts w:ascii="Times New Roman" w:eastAsia="Calibri" w:hAnsi="Times New Roman" w:cs="Times New Roman"/>
          <w:sz w:val="24"/>
          <w:szCs w:val="24"/>
        </w:rPr>
      </w:pPr>
    </w:p>
    <w:p w:rsidR="006C52B6" w:rsidRDefault="006C52B6" w:rsidP="006C52B6">
      <w:pPr>
        <w:tabs>
          <w:tab w:val="left" w:pos="2545"/>
        </w:tabs>
        <w:rPr>
          <w:rFonts w:ascii="Times New Roman" w:eastAsia="Calibri" w:hAnsi="Times New Roman" w:cs="Times New Roman"/>
          <w:sz w:val="24"/>
          <w:szCs w:val="24"/>
        </w:rPr>
      </w:pPr>
    </w:p>
    <w:p w:rsidR="006C52B6" w:rsidRDefault="006C52B6" w:rsidP="006C52B6">
      <w:pPr>
        <w:tabs>
          <w:tab w:val="left" w:pos="2545"/>
        </w:tabs>
        <w:rPr>
          <w:rFonts w:ascii="Times New Roman" w:eastAsia="Calibri" w:hAnsi="Times New Roman" w:cs="Times New Roman"/>
          <w:sz w:val="24"/>
          <w:szCs w:val="24"/>
        </w:rPr>
      </w:pPr>
    </w:p>
    <w:p w:rsidR="006C52B6" w:rsidRDefault="006C52B6" w:rsidP="006C52B6">
      <w:pPr>
        <w:tabs>
          <w:tab w:val="left" w:pos="2545"/>
        </w:tabs>
        <w:rPr>
          <w:rFonts w:ascii="Times New Roman" w:eastAsia="Calibri" w:hAnsi="Times New Roman" w:cs="Times New Roman"/>
          <w:sz w:val="24"/>
          <w:szCs w:val="24"/>
        </w:rPr>
      </w:pPr>
    </w:p>
    <w:p w:rsidR="006C52B6" w:rsidRDefault="006C52B6" w:rsidP="006C52B6">
      <w:pPr>
        <w:tabs>
          <w:tab w:val="left" w:pos="2545"/>
        </w:tabs>
        <w:rPr>
          <w:rFonts w:ascii="Times New Roman" w:eastAsia="Calibri" w:hAnsi="Times New Roman" w:cs="Times New Roman"/>
          <w:sz w:val="24"/>
          <w:szCs w:val="24"/>
        </w:rPr>
      </w:pPr>
    </w:p>
    <w:p w:rsidR="006C52B6" w:rsidRDefault="006C52B6" w:rsidP="006C52B6">
      <w:pPr>
        <w:tabs>
          <w:tab w:val="left" w:pos="2545"/>
        </w:tabs>
        <w:rPr>
          <w:rFonts w:ascii="Times New Roman" w:eastAsia="Calibri" w:hAnsi="Times New Roman" w:cs="Times New Roman"/>
          <w:sz w:val="24"/>
          <w:szCs w:val="24"/>
        </w:rPr>
      </w:pPr>
    </w:p>
    <w:p w:rsidR="006C52B6" w:rsidRPr="006C52B6" w:rsidRDefault="006C52B6" w:rsidP="006C52B6">
      <w:pPr>
        <w:tabs>
          <w:tab w:val="left" w:pos="708"/>
        </w:tabs>
        <w:suppressAutoHyphens/>
        <w:spacing w:after="0" w:line="240" w:lineRule="auto"/>
        <w:jc w:val="center"/>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noProof/>
          <w:color w:val="00000A"/>
          <w:sz w:val="24"/>
          <w:szCs w:val="24"/>
          <w:lang w:eastAsia="ru-RU"/>
        </w:rPr>
        <w:lastRenderedPageBreak/>
        <w:drawing>
          <wp:anchor distT="0" distB="0" distL="114935" distR="114935" simplePos="0" relativeHeight="251689984" behindDoc="0" locked="0" layoutInCell="1" allowOverlap="1">
            <wp:simplePos x="0" y="0"/>
            <wp:positionH relativeFrom="margin">
              <wp:posOffset>-70485</wp:posOffset>
            </wp:positionH>
            <wp:positionV relativeFrom="margin">
              <wp:posOffset>-99695</wp:posOffset>
            </wp:positionV>
            <wp:extent cx="1343025" cy="1047750"/>
            <wp:effectExtent l="19050" t="0" r="9525" b="0"/>
            <wp:wrapSquare wrapText="bothSides"/>
            <wp:docPr id="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cstate="print"/>
                    <a:srcRect/>
                    <a:stretch>
                      <a:fillRect/>
                    </a:stretch>
                  </pic:blipFill>
                  <pic:spPr bwMode="auto">
                    <a:xfrm>
                      <a:off x="0" y="0"/>
                      <a:ext cx="1343025" cy="1047750"/>
                    </a:xfrm>
                    <a:prstGeom prst="rect">
                      <a:avLst/>
                    </a:prstGeom>
                    <a:noFill/>
                    <a:ln w="9525">
                      <a:noFill/>
                      <a:miter lim="800000"/>
                      <a:headEnd/>
                      <a:tailEnd/>
                    </a:ln>
                  </pic:spPr>
                </pic:pic>
              </a:graphicData>
            </a:graphic>
          </wp:anchor>
        </w:drawing>
      </w:r>
      <w:r w:rsidRPr="006C52B6">
        <w:rPr>
          <w:rFonts w:ascii="Times New Roman" w:eastAsia="Times New Roman" w:hAnsi="Times New Roman" w:cs="Times New Roman"/>
          <w:color w:val="00000A"/>
          <w:sz w:val="24"/>
          <w:szCs w:val="24"/>
          <w:lang w:eastAsia="zh-CN" w:bidi="hi-IN"/>
        </w:rPr>
        <w:t>Муниципальное бюджетное учреждение</w:t>
      </w:r>
    </w:p>
    <w:p w:rsidR="006C52B6" w:rsidRPr="006C52B6" w:rsidRDefault="006C52B6" w:rsidP="006C52B6">
      <w:pPr>
        <w:tabs>
          <w:tab w:val="left" w:pos="708"/>
        </w:tabs>
        <w:suppressAutoHyphens/>
        <w:spacing w:after="0" w:line="240" w:lineRule="auto"/>
        <w:jc w:val="center"/>
        <w:rPr>
          <w:rFonts w:ascii="Times New Roman" w:eastAsia="Times New Roman" w:hAnsi="Times New Roman" w:cs="Times New Roman"/>
          <w:b/>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 xml:space="preserve">дополнительного образования </w:t>
      </w:r>
    </w:p>
    <w:p w:rsidR="006C52B6" w:rsidRPr="006C52B6" w:rsidRDefault="006C52B6" w:rsidP="006C52B6">
      <w:pPr>
        <w:tabs>
          <w:tab w:val="left" w:pos="708"/>
        </w:tabs>
        <w:suppressAutoHyphens/>
        <w:spacing w:after="0" w:line="240" w:lineRule="auto"/>
        <w:jc w:val="center"/>
        <w:rPr>
          <w:rFonts w:ascii="Times New Roman" w:eastAsia="Times New Roman" w:hAnsi="Times New Roman" w:cs="Times New Roman"/>
          <w:b/>
          <w:color w:val="00000A"/>
          <w:sz w:val="24"/>
          <w:szCs w:val="24"/>
          <w:lang w:eastAsia="zh-CN" w:bidi="hi-IN"/>
        </w:rPr>
      </w:pPr>
      <w:r w:rsidRPr="006C52B6">
        <w:rPr>
          <w:rFonts w:ascii="Times New Roman" w:eastAsia="Times New Roman" w:hAnsi="Times New Roman" w:cs="Times New Roman"/>
          <w:b/>
          <w:color w:val="00000A"/>
          <w:sz w:val="24"/>
          <w:szCs w:val="24"/>
          <w:lang w:eastAsia="zh-CN" w:bidi="hi-IN"/>
        </w:rPr>
        <w:t>«ДЕТСКАЯ ШКОЛА ИСКУССТВ № 17»</w:t>
      </w:r>
    </w:p>
    <w:p w:rsidR="006C52B6" w:rsidRPr="006C52B6" w:rsidRDefault="006C52B6" w:rsidP="006C52B6">
      <w:pPr>
        <w:tabs>
          <w:tab w:val="left" w:pos="708"/>
        </w:tabs>
        <w:suppressAutoHyphens/>
        <w:spacing w:after="0" w:line="240" w:lineRule="auto"/>
        <w:jc w:val="center"/>
        <w:rPr>
          <w:rFonts w:ascii="Calibri" w:eastAsia="Times New Roman" w:hAnsi="Calibri" w:cs="Tahoma"/>
          <w:color w:val="00000A"/>
          <w:sz w:val="28"/>
          <w:szCs w:val="24"/>
          <w:lang w:eastAsia="zh-CN" w:bidi="hi-IN"/>
        </w:rPr>
      </w:pPr>
      <w:r w:rsidRPr="006C52B6">
        <w:rPr>
          <w:rFonts w:ascii="Times New Roman" w:eastAsia="Times New Roman" w:hAnsi="Times New Roman" w:cs="Times New Roman"/>
          <w:b/>
          <w:color w:val="00000A"/>
          <w:sz w:val="24"/>
          <w:szCs w:val="24"/>
          <w:lang w:eastAsia="zh-CN" w:bidi="hi-IN"/>
        </w:rPr>
        <w:t>городского округа Самара</w:t>
      </w:r>
    </w:p>
    <w:p w:rsidR="006C52B6" w:rsidRPr="006C52B6" w:rsidRDefault="006C52B6" w:rsidP="006C52B6">
      <w:pPr>
        <w:tabs>
          <w:tab w:val="left" w:pos="708"/>
        </w:tabs>
        <w:suppressAutoHyphens/>
        <w:spacing w:after="0" w:line="240" w:lineRule="auto"/>
        <w:contextualSpacing/>
        <w:jc w:val="center"/>
        <w:rPr>
          <w:rFonts w:ascii="Calibri" w:eastAsia="Times New Roman" w:hAnsi="Calibri" w:cs="Tahoma"/>
          <w:color w:val="00000A"/>
          <w:sz w:val="28"/>
          <w:szCs w:val="24"/>
          <w:lang w:eastAsia="zh-CN" w:bidi="hi-IN"/>
        </w:rPr>
      </w:pPr>
      <w:r w:rsidRPr="006C52B6">
        <w:rPr>
          <w:rFonts w:ascii="Times New Roman" w:eastAsia="Calibri" w:hAnsi="Times New Roman" w:cs="Times New Roman"/>
          <w:color w:val="00000A"/>
          <w:sz w:val="24"/>
          <w:szCs w:val="24"/>
          <w:lang w:eastAsia="zh-CN" w:bidi="hi-IN"/>
        </w:rPr>
        <w:t>443079, г.Самара, ул. Гагарина, 58 , тел.(факс) 260-83-01</w:t>
      </w:r>
    </w:p>
    <w:p w:rsidR="006C52B6" w:rsidRPr="006C52B6" w:rsidRDefault="006C52B6" w:rsidP="006C52B6">
      <w:pPr>
        <w:tabs>
          <w:tab w:val="left" w:pos="708"/>
        </w:tabs>
        <w:suppressAutoHyphens/>
        <w:spacing w:after="0"/>
        <w:jc w:val="center"/>
        <w:rPr>
          <w:rFonts w:ascii="Times New Roman" w:eastAsia="Times New Roman" w:hAnsi="Times New Roman" w:cs="Times New Roman"/>
          <w:color w:val="00000A"/>
          <w:sz w:val="24"/>
          <w:szCs w:val="24"/>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32"/>
          <w:szCs w:val="32"/>
          <w:lang w:eastAsia="zh-CN" w:bidi="hi-IN"/>
        </w:rPr>
      </w:pPr>
      <w:r w:rsidRPr="006C52B6">
        <w:rPr>
          <w:rFonts w:ascii="Times New Roman" w:eastAsia="Times New Roman" w:hAnsi="Times New Roman" w:cs="Times New Roman"/>
          <w:b/>
          <w:color w:val="00000A"/>
          <w:sz w:val="32"/>
          <w:szCs w:val="32"/>
          <w:lang w:eastAsia="zh-CN" w:bidi="hi-IN"/>
        </w:rPr>
        <w:t xml:space="preserve">ДОПОЛНИТЕЛЬНАЯ ПРЕДПРОФЕССИОНАЛЬНАЯ ОБЩЕОБРАЗОВАТЕЛЬНАЯ ПРОГРАММА В ОБЛАСТИ МУЗЫКАЛЬНОГО ИСКУССТВА </w:t>
      </w: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32"/>
          <w:szCs w:val="32"/>
          <w:lang w:eastAsia="zh-CN" w:bidi="hi-IN"/>
        </w:rPr>
      </w:pPr>
      <w:r w:rsidRPr="006C52B6">
        <w:rPr>
          <w:rFonts w:ascii="Times New Roman" w:eastAsia="Times New Roman" w:hAnsi="Times New Roman" w:cs="Times New Roman"/>
          <w:b/>
          <w:color w:val="00000A"/>
          <w:sz w:val="32"/>
          <w:szCs w:val="32"/>
          <w:lang w:eastAsia="zh-CN" w:bidi="hi-IN"/>
        </w:rPr>
        <w:t>«НАРОДНЫЕ ИНСТРУМЕНТЫ»</w:t>
      </w: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32"/>
          <w:szCs w:val="32"/>
          <w:lang w:eastAsia="zh-CN" w:bidi="hi-IN"/>
        </w:rPr>
      </w:pPr>
      <w:r w:rsidRPr="006C52B6">
        <w:rPr>
          <w:rFonts w:ascii="Times New Roman" w:eastAsia="Times New Roman" w:hAnsi="Times New Roman" w:cs="Times New Roman"/>
          <w:b/>
          <w:color w:val="00000A"/>
          <w:sz w:val="32"/>
          <w:szCs w:val="32"/>
          <w:lang w:eastAsia="zh-CN" w:bidi="hi-IN"/>
        </w:rPr>
        <w:t>В.00 ВАРИАТИВНАЯ ЧАСТЬ</w:t>
      </w: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24"/>
          <w:szCs w:val="24"/>
          <w:lang w:eastAsia="zh-CN" w:bidi="hi-IN"/>
        </w:rPr>
      </w:pP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24"/>
          <w:szCs w:val="24"/>
          <w:lang w:eastAsia="zh-CN" w:bidi="hi-IN"/>
        </w:rPr>
      </w:pP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24"/>
          <w:szCs w:val="24"/>
          <w:lang w:eastAsia="zh-CN" w:bidi="hi-IN"/>
        </w:rPr>
      </w:pP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24"/>
          <w:szCs w:val="24"/>
          <w:lang w:eastAsia="zh-CN" w:bidi="hi-IN"/>
        </w:rPr>
      </w:pPr>
      <w:r w:rsidRPr="006C52B6">
        <w:rPr>
          <w:rFonts w:ascii="Times New Roman" w:eastAsia="Times New Roman" w:hAnsi="Times New Roman" w:cs="Times New Roman"/>
          <w:b/>
          <w:color w:val="00000A"/>
          <w:sz w:val="32"/>
          <w:szCs w:val="32"/>
          <w:lang w:eastAsia="zh-CN" w:bidi="hi-IN"/>
        </w:rPr>
        <w:t>РАБОЧАЯ ПРОГРАММА УЧЕБНОГО ПРЕДМЕТА</w:t>
      </w: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32"/>
          <w:szCs w:val="32"/>
          <w:lang w:eastAsia="zh-CN" w:bidi="hi-IN"/>
        </w:rPr>
      </w:pPr>
      <w:r w:rsidRPr="006C52B6">
        <w:rPr>
          <w:rFonts w:ascii="Times New Roman" w:eastAsia="Times New Roman" w:hAnsi="Times New Roman" w:cs="Times New Roman"/>
          <w:b/>
          <w:color w:val="00000A"/>
          <w:sz w:val="32"/>
          <w:szCs w:val="32"/>
          <w:lang w:eastAsia="zh-CN" w:bidi="hi-IN"/>
        </w:rPr>
        <w:t>В.00.УП.02. «АНСАМБЛЬ»</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 xml:space="preserve">ПО ВИДУ ИНСТРУМЕНТА </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 xml:space="preserve"> «БАЯН, АККОРДЕОН»</w:t>
      </w: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jc w:val="center"/>
        <w:rPr>
          <w:rFonts w:ascii="Times New Roman" w:eastAsia="Times New Roman" w:hAnsi="Times New Roman" w:cs="Times New Roman"/>
          <w:color w:val="00000A"/>
          <w:sz w:val="32"/>
          <w:szCs w:val="32"/>
          <w:lang w:eastAsia="zh-CN" w:bidi="hi-IN"/>
        </w:rPr>
      </w:pPr>
      <w:r w:rsidRPr="006C52B6">
        <w:rPr>
          <w:rFonts w:ascii="Times New Roman" w:eastAsia="Times New Roman" w:hAnsi="Times New Roman" w:cs="Times New Roman"/>
          <w:color w:val="00000A"/>
          <w:sz w:val="24"/>
          <w:szCs w:val="24"/>
          <w:lang w:eastAsia="zh-CN" w:bidi="hi-IN"/>
        </w:rPr>
        <w:t>Самара 2021 г.</w:t>
      </w: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24"/>
          <w:szCs w:val="24"/>
          <w:lang w:eastAsia="zh-CN" w:bidi="hi-IN"/>
        </w:rPr>
      </w:pPr>
    </w:p>
    <w:tbl>
      <w:tblPr>
        <w:tblW w:w="9355" w:type="dxa"/>
        <w:tblInd w:w="109" w:type="dxa"/>
        <w:tblLook w:val="04A0"/>
      </w:tblPr>
      <w:tblGrid>
        <w:gridCol w:w="3681"/>
        <w:gridCol w:w="571"/>
        <w:gridCol w:w="5103"/>
      </w:tblGrid>
      <w:tr w:rsidR="006C52B6" w:rsidRPr="006C52B6" w:rsidTr="009723AA">
        <w:tc>
          <w:tcPr>
            <w:tcW w:w="3681" w:type="dxa"/>
            <w:shd w:val="clear" w:color="auto" w:fill="auto"/>
          </w:tcPr>
          <w:p w:rsidR="006C52B6" w:rsidRPr="006C52B6" w:rsidRDefault="006C52B6" w:rsidP="006C52B6">
            <w:pPr>
              <w:tabs>
                <w:tab w:val="left" w:pos="708"/>
              </w:tabs>
              <w:suppressAutoHyphens/>
              <w:spacing w:after="0"/>
              <w:jc w:val="both"/>
              <w:rPr>
                <w:rFonts w:ascii="Calibri" w:eastAsia="Calibri" w:hAnsi="Calibri" w:cs="Times New Roman"/>
                <w:color w:val="00000A"/>
                <w:sz w:val="28"/>
                <w:szCs w:val="24"/>
                <w:lang w:eastAsia="zh-CN" w:bidi="hi-IN"/>
              </w:rPr>
            </w:pPr>
            <w:r w:rsidRPr="006C52B6">
              <w:rPr>
                <w:rFonts w:ascii="Times New Roman" w:eastAsia="Calibri" w:hAnsi="Times New Roman" w:cs="Times New Roman"/>
                <w:color w:val="00000A"/>
                <w:sz w:val="24"/>
                <w:szCs w:val="24"/>
                <w:lang w:eastAsia="zh-CN" w:bidi="hi-IN"/>
              </w:rPr>
              <w:t>Принят</w:t>
            </w:r>
          </w:p>
          <w:p w:rsidR="006C52B6" w:rsidRPr="006C52B6" w:rsidRDefault="006C52B6" w:rsidP="006C52B6">
            <w:pPr>
              <w:tabs>
                <w:tab w:val="left" w:pos="708"/>
              </w:tabs>
              <w:suppressAutoHyphens/>
              <w:spacing w:after="0"/>
              <w:jc w:val="both"/>
              <w:rPr>
                <w:rFonts w:ascii="Calibri" w:eastAsia="Calibri" w:hAnsi="Calibri" w:cs="Times New Roman"/>
                <w:color w:val="00000A"/>
                <w:sz w:val="28"/>
                <w:szCs w:val="24"/>
                <w:lang w:eastAsia="zh-CN" w:bidi="hi-IN"/>
              </w:rPr>
            </w:pPr>
            <w:r w:rsidRPr="006C52B6">
              <w:rPr>
                <w:rFonts w:ascii="Times New Roman" w:eastAsia="Calibri" w:hAnsi="Times New Roman" w:cs="Times New Roman"/>
                <w:color w:val="00000A"/>
                <w:sz w:val="24"/>
                <w:szCs w:val="24"/>
                <w:lang w:eastAsia="zh-CN" w:bidi="hi-IN"/>
              </w:rPr>
              <w:t>на Педагогическом совете</w:t>
            </w:r>
          </w:p>
          <w:p w:rsidR="006C52B6" w:rsidRPr="006C52B6" w:rsidRDefault="006C52B6" w:rsidP="006C52B6">
            <w:pPr>
              <w:tabs>
                <w:tab w:val="left" w:pos="708"/>
              </w:tabs>
              <w:suppressAutoHyphens/>
              <w:spacing w:after="0"/>
              <w:jc w:val="both"/>
              <w:rPr>
                <w:rFonts w:ascii="Calibri" w:eastAsia="Calibri" w:hAnsi="Calibri" w:cs="Times New Roman"/>
                <w:color w:val="00000A"/>
                <w:sz w:val="28"/>
                <w:szCs w:val="24"/>
                <w:lang w:eastAsia="zh-CN" w:bidi="hi-IN"/>
              </w:rPr>
            </w:pPr>
            <w:r w:rsidRPr="006C52B6">
              <w:rPr>
                <w:rFonts w:ascii="Times New Roman" w:eastAsia="Calibri" w:hAnsi="Times New Roman" w:cs="Times New Roman"/>
                <w:color w:val="00000A"/>
                <w:sz w:val="24"/>
                <w:szCs w:val="24"/>
                <w:lang w:eastAsia="zh-CN" w:bidi="hi-IN"/>
              </w:rPr>
              <w:t>«____» ______________ 20___ г.</w:t>
            </w:r>
          </w:p>
          <w:p w:rsidR="006C52B6" w:rsidRPr="006C52B6" w:rsidRDefault="006C52B6" w:rsidP="006C52B6">
            <w:pPr>
              <w:tabs>
                <w:tab w:val="left" w:pos="708"/>
              </w:tabs>
              <w:suppressAutoHyphens/>
              <w:spacing w:after="0"/>
              <w:rPr>
                <w:rFonts w:ascii="Calibri" w:eastAsia="Calibri" w:hAnsi="Calibri" w:cs="Times New Roman"/>
                <w:color w:val="00000A"/>
                <w:sz w:val="28"/>
                <w:szCs w:val="24"/>
                <w:lang w:eastAsia="zh-CN" w:bidi="hi-IN"/>
              </w:rPr>
            </w:pPr>
            <w:r w:rsidRPr="006C52B6">
              <w:rPr>
                <w:rFonts w:ascii="Times New Roman" w:eastAsia="Calibri" w:hAnsi="Times New Roman" w:cs="Times New Roman"/>
                <w:color w:val="00000A"/>
                <w:sz w:val="24"/>
                <w:szCs w:val="24"/>
                <w:lang w:eastAsia="zh-CN" w:bidi="hi-IN"/>
              </w:rPr>
              <w:t>Протокол № _____</w:t>
            </w:r>
          </w:p>
        </w:tc>
        <w:tc>
          <w:tcPr>
            <w:tcW w:w="571" w:type="dxa"/>
            <w:shd w:val="clear" w:color="auto" w:fill="auto"/>
          </w:tcPr>
          <w:p w:rsidR="006C52B6" w:rsidRPr="006C52B6" w:rsidRDefault="006C52B6" w:rsidP="006C52B6">
            <w:pPr>
              <w:tabs>
                <w:tab w:val="left" w:pos="708"/>
              </w:tabs>
              <w:suppressAutoHyphens/>
              <w:spacing w:after="0"/>
              <w:jc w:val="both"/>
              <w:rPr>
                <w:rFonts w:ascii="Times New Roman" w:eastAsia="Times New Roman" w:hAnsi="Times New Roman" w:cs="Times New Roman"/>
                <w:color w:val="00000A"/>
                <w:sz w:val="24"/>
                <w:szCs w:val="24"/>
                <w:lang w:eastAsia="zh-CN" w:bidi="hi-IN"/>
              </w:rPr>
            </w:pPr>
          </w:p>
        </w:tc>
        <w:tc>
          <w:tcPr>
            <w:tcW w:w="5103" w:type="dxa"/>
            <w:shd w:val="clear" w:color="auto" w:fill="auto"/>
          </w:tcPr>
          <w:p w:rsidR="006C52B6" w:rsidRPr="006C52B6" w:rsidRDefault="006C52B6" w:rsidP="006C52B6">
            <w:pPr>
              <w:tabs>
                <w:tab w:val="left" w:pos="708"/>
              </w:tabs>
              <w:suppressAutoHyphens/>
              <w:spacing w:after="0"/>
              <w:jc w:val="right"/>
              <w:rPr>
                <w:rFonts w:ascii="Calibri" w:eastAsia="Calibri" w:hAnsi="Calibri" w:cs="Times New Roman"/>
                <w:color w:val="00000A"/>
                <w:sz w:val="28"/>
                <w:szCs w:val="24"/>
                <w:lang w:eastAsia="zh-CN" w:bidi="hi-IN"/>
              </w:rPr>
            </w:pPr>
            <w:r w:rsidRPr="006C52B6">
              <w:rPr>
                <w:rFonts w:ascii="Times New Roman" w:eastAsia="Calibri" w:hAnsi="Times New Roman" w:cs="Times New Roman"/>
                <w:color w:val="00000A"/>
                <w:sz w:val="24"/>
                <w:szCs w:val="24"/>
                <w:lang w:eastAsia="zh-CN" w:bidi="hi-IN"/>
              </w:rPr>
              <w:t>УТВЕРЖДАЮ</w:t>
            </w:r>
          </w:p>
          <w:p w:rsidR="006C52B6" w:rsidRPr="006C52B6" w:rsidRDefault="006C52B6" w:rsidP="006C52B6">
            <w:pPr>
              <w:tabs>
                <w:tab w:val="left" w:pos="708"/>
              </w:tabs>
              <w:suppressAutoHyphens/>
              <w:spacing w:after="0"/>
              <w:jc w:val="right"/>
              <w:rPr>
                <w:rFonts w:ascii="Calibri" w:eastAsia="Calibri" w:hAnsi="Calibri" w:cs="Times New Roman"/>
                <w:color w:val="00000A"/>
                <w:sz w:val="28"/>
                <w:szCs w:val="24"/>
                <w:lang w:eastAsia="zh-CN" w:bidi="hi-IN"/>
              </w:rPr>
            </w:pPr>
            <w:r w:rsidRPr="006C52B6">
              <w:rPr>
                <w:rFonts w:ascii="Times New Roman" w:eastAsia="Calibri" w:hAnsi="Times New Roman" w:cs="Times New Roman"/>
                <w:color w:val="00000A"/>
                <w:sz w:val="24"/>
                <w:szCs w:val="24"/>
                <w:lang w:eastAsia="zh-CN" w:bidi="hi-IN"/>
              </w:rPr>
              <w:t>Директор МБУ ДО «ДШИ № 17»</w:t>
            </w:r>
            <w:r w:rsidRPr="006C52B6">
              <w:rPr>
                <w:rFonts w:ascii="Calibri" w:eastAsia="Calibri" w:hAnsi="Calibri" w:cs="Times New Roman"/>
                <w:color w:val="00000A"/>
                <w:sz w:val="28"/>
                <w:szCs w:val="24"/>
                <w:lang w:eastAsia="zh-CN" w:bidi="hi-IN"/>
              </w:rPr>
              <w:t xml:space="preserve"> </w:t>
            </w:r>
            <w:r w:rsidRPr="006C52B6">
              <w:rPr>
                <w:rFonts w:ascii="Times New Roman" w:eastAsia="Calibri" w:hAnsi="Times New Roman" w:cs="Times New Roman"/>
                <w:color w:val="00000A"/>
                <w:sz w:val="24"/>
                <w:szCs w:val="24"/>
                <w:lang w:eastAsia="zh-CN" w:bidi="hi-IN"/>
              </w:rPr>
              <w:t>г. о. Самара</w:t>
            </w:r>
          </w:p>
          <w:p w:rsidR="006C52B6" w:rsidRPr="006C52B6" w:rsidRDefault="006C52B6" w:rsidP="006C52B6">
            <w:pPr>
              <w:tabs>
                <w:tab w:val="left" w:pos="708"/>
              </w:tabs>
              <w:suppressAutoHyphens/>
              <w:spacing w:after="0"/>
              <w:jc w:val="right"/>
              <w:rPr>
                <w:rFonts w:ascii="Calibri" w:eastAsia="Calibri" w:hAnsi="Calibri" w:cs="Times New Roman"/>
                <w:color w:val="00000A"/>
                <w:sz w:val="28"/>
                <w:szCs w:val="24"/>
                <w:lang w:eastAsia="zh-CN" w:bidi="hi-IN"/>
              </w:rPr>
            </w:pPr>
            <w:r w:rsidRPr="006C52B6">
              <w:rPr>
                <w:rFonts w:ascii="Times New Roman" w:eastAsia="Calibri" w:hAnsi="Times New Roman" w:cs="Times New Roman"/>
                <w:color w:val="00000A"/>
                <w:sz w:val="24"/>
                <w:szCs w:val="24"/>
                <w:lang w:eastAsia="zh-CN" w:bidi="hi-IN"/>
              </w:rPr>
              <w:t xml:space="preserve"> ________________ И.А.Балашова </w:t>
            </w:r>
          </w:p>
          <w:p w:rsidR="006C52B6" w:rsidRPr="006C52B6" w:rsidRDefault="006C52B6" w:rsidP="006C52B6">
            <w:pPr>
              <w:tabs>
                <w:tab w:val="left" w:pos="708"/>
              </w:tabs>
              <w:suppressAutoHyphens/>
              <w:spacing w:after="0"/>
              <w:jc w:val="right"/>
              <w:rPr>
                <w:rFonts w:ascii="Calibri" w:eastAsia="Calibri" w:hAnsi="Calibri" w:cs="Times New Roman"/>
                <w:color w:val="00000A"/>
                <w:sz w:val="28"/>
                <w:szCs w:val="24"/>
                <w:lang w:eastAsia="zh-CN" w:bidi="hi-IN"/>
              </w:rPr>
            </w:pPr>
            <w:r w:rsidRPr="006C52B6">
              <w:rPr>
                <w:rFonts w:ascii="Times New Roman" w:eastAsia="Calibri" w:hAnsi="Times New Roman" w:cs="Times New Roman"/>
                <w:color w:val="00000A"/>
                <w:sz w:val="24"/>
                <w:szCs w:val="24"/>
                <w:lang w:eastAsia="zh-CN" w:bidi="hi-IN"/>
              </w:rPr>
              <w:t>«____»_______________20____г.</w:t>
            </w:r>
          </w:p>
          <w:p w:rsidR="006C52B6" w:rsidRPr="006C52B6" w:rsidRDefault="006C52B6" w:rsidP="006C52B6">
            <w:pPr>
              <w:tabs>
                <w:tab w:val="left" w:pos="708"/>
              </w:tabs>
              <w:suppressAutoHyphens/>
              <w:spacing w:after="0"/>
              <w:jc w:val="right"/>
              <w:rPr>
                <w:rFonts w:ascii="Calibri" w:eastAsia="Calibri" w:hAnsi="Calibri" w:cs="Times New Roman"/>
                <w:color w:val="00000A"/>
                <w:sz w:val="28"/>
                <w:szCs w:val="24"/>
                <w:lang w:eastAsia="zh-CN" w:bidi="hi-IN"/>
              </w:rPr>
            </w:pPr>
          </w:p>
        </w:tc>
      </w:tr>
    </w:tbl>
    <w:p w:rsidR="006C52B6" w:rsidRPr="006C52B6" w:rsidRDefault="006C52B6" w:rsidP="006C52B6">
      <w:pPr>
        <w:tabs>
          <w:tab w:val="left" w:pos="708"/>
        </w:tabs>
        <w:suppressAutoHyphens/>
        <w:spacing w:after="0"/>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jc w:val="both"/>
        <w:rPr>
          <w:rFonts w:ascii="Times New Roman" w:eastAsia="Times New Roman" w:hAnsi="Times New Roman" w:cs="Times New Roman"/>
          <w:color w:val="00000A"/>
          <w:sz w:val="28"/>
          <w:szCs w:val="28"/>
          <w:lang w:eastAsia="zh-CN" w:bidi="hi-IN"/>
        </w:rPr>
      </w:pPr>
    </w:p>
    <w:p w:rsidR="006C52B6" w:rsidRPr="006C52B6" w:rsidRDefault="006C52B6" w:rsidP="006C52B6">
      <w:pPr>
        <w:widowControl w:val="0"/>
        <w:autoSpaceDE w:val="0"/>
        <w:autoSpaceDN w:val="0"/>
        <w:adjustRightInd w:val="0"/>
        <w:spacing w:after="0"/>
        <w:jc w:val="both"/>
        <w:rPr>
          <w:rFonts w:ascii="Times New Roman CYR" w:eastAsia="Times New Roman" w:hAnsi="Times New Roman CYR" w:cs="Times New Roman CYR"/>
          <w:sz w:val="24"/>
          <w:szCs w:val="24"/>
          <w:lang w:eastAsia="ru-RU"/>
        </w:rPr>
      </w:pPr>
      <w:r w:rsidRPr="006C52B6">
        <w:rPr>
          <w:rFonts w:ascii="Times New Roman" w:eastAsia="Times New Roman" w:hAnsi="Times New Roman" w:cs="Times New Roman"/>
          <w:sz w:val="28"/>
          <w:szCs w:val="28"/>
          <w:lang w:eastAsia="zh-CN"/>
        </w:rPr>
        <w:t xml:space="preserve">СОСТАВИТЕЛИ: Педагоги дополнительного образования методического объединения народных инструментов </w:t>
      </w: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8"/>
          <w:szCs w:val="28"/>
          <w:lang w:eastAsia="zh-CN"/>
        </w:rPr>
      </w:pP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8"/>
          <w:szCs w:val="28"/>
          <w:lang w:eastAsia="zh-CN"/>
        </w:rPr>
      </w:pP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8"/>
          <w:szCs w:val="28"/>
          <w:lang w:eastAsia="zh-CN"/>
        </w:rPr>
      </w:pPr>
      <w:r w:rsidRPr="006C52B6">
        <w:rPr>
          <w:rFonts w:ascii="Times New Roman" w:eastAsia="Times New Roman" w:hAnsi="Times New Roman" w:cs="Times New Roman"/>
          <w:sz w:val="28"/>
          <w:szCs w:val="28"/>
          <w:lang w:eastAsia="zh-CN"/>
        </w:rPr>
        <w:t xml:space="preserve">РЕЦЕНЗЕНТЫ:    </w:t>
      </w: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color w:val="0A0A0A"/>
          <w:sz w:val="28"/>
          <w:szCs w:val="28"/>
          <w:lang w:eastAsia="ru-RU"/>
        </w:rPr>
      </w:pPr>
    </w:p>
    <w:p w:rsidR="006C52B6" w:rsidRPr="006C52B6" w:rsidRDefault="006C52B6" w:rsidP="006C52B6">
      <w:pPr>
        <w:widowControl w:val="0"/>
        <w:tabs>
          <w:tab w:val="left" w:pos="9746"/>
        </w:tabs>
        <w:autoSpaceDE w:val="0"/>
        <w:autoSpaceDN w:val="0"/>
        <w:adjustRightInd w:val="0"/>
        <w:spacing w:after="0"/>
        <w:ind w:right="-35"/>
        <w:jc w:val="both"/>
        <w:rPr>
          <w:rFonts w:ascii="Times New Roman" w:eastAsia="Times New Roman" w:hAnsi="Times New Roman" w:cs="Times New Roman"/>
          <w:color w:val="0A0A0A"/>
          <w:sz w:val="28"/>
          <w:szCs w:val="28"/>
          <w:lang w:eastAsia="ru-RU"/>
        </w:rPr>
      </w:pPr>
      <w:r w:rsidRPr="006C52B6">
        <w:rPr>
          <w:rFonts w:ascii="Times New Roman" w:eastAsia="Times New Roman" w:hAnsi="Times New Roman" w:cs="Times New Roman"/>
          <w:sz w:val="28"/>
          <w:szCs w:val="28"/>
          <w:lang w:eastAsia="ru-RU"/>
        </w:rPr>
        <w:t xml:space="preserve">Афанасьев Евгений Алексеевич  </w:t>
      </w:r>
      <w:r w:rsidRPr="006C52B6">
        <w:rPr>
          <w:rFonts w:ascii="Times New Roman" w:eastAsia="Times New Roman" w:hAnsi="Times New Roman" w:cs="Times New Roman"/>
          <w:sz w:val="28"/>
          <w:szCs w:val="28"/>
          <w:lang w:eastAsia="ru-RU"/>
        </w:rPr>
        <w:sym w:font="Symbol" w:char="F02D"/>
      </w:r>
      <w:r w:rsidRPr="006C52B6">
        <w:rPr>
          <w:rFonts w:ascii="Times New Roman" w:eastAsia="Times New Roman" w:hAnsi="Times New Roman" w:cs="Times New Roman"/>
          <w:sz w:val="28"/>
          <w:szCs w:val="28"/>
          <w:lang w:eastAsia="ru-RU"/>
        </w:rPr>
        <w:t xml:space="preserve"> </w:t>
      </w:r>
      <w:r w:rsidRPr="006C52B6">
        <w:rPr>
          <w:rFonts w:ascii="Times New Roman" w:eastAsia="Times New Roman" w:hAnsi="Times New Roman" w:cs="Times New Roman"/>
          <w:color w:val="0A0A0A"/>
          <w:sz w:val="28"/>
          <w:szCs w:val="28"/>
          <w:lang w:eastAsia="ru-RU"/>
        </w:rPr>
        <w:t>Председатель ПЦК «Инструменты народного оркестра» ГБПОУ «Самарское музыкальное училище им. Д.Г. Шаталова», председатель секции народных инструментов Агентство социо-культурных технологий министерство культуры Самарской области Заслуженный работник культуры Р.Ф.</w:t>
      </w: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8"/>
          <w:szCs w:val="28"/>
          <w:lang w:eastAsia="ru-RU"/>
        </w:rPr>
      </w:pPr>
    </w:p>
    <w:p w:rsidR="006C52B6" w:rsidRPr="006C52B6" w:rsidRDefault="006C52B6" w:rsidP="006C52B6">
      <w:pPr>
        <w:suppressAutoHyphens/>
        <w:spacing w:after="0"/>
        <w:jc w:val="both"/>
        <w:rPr>
          <w:rFonts w:ascii="Times New Roman" w:eastAsia="Times New Roman" w:hAnsi="Times New Roman" w:cs="Times New Roman"/>
          <w:sz w:val="28"/>
          <w:szCs w:val="28"/>
          <w:lang w:eastAsia="zh-CN"/>
        </w:rPr>
      </w:pPr>
      <w:r w:rsidRPr="006C52B6">
        <w:rPr>
          <w:rFonts w:ascii="Times New Roman" w:eastAsia="Times New Roman" w:hAnsi="Times New Roman" w:cs="Times New Roman"/>
          <w:sz w:val="28"/>
          <w:szCs w:val="28"/>
          <w:lang w:eastAsia="zh-CN"/>
        </w:rPr>
        <w:t xml:space="preserve">Макухина Анна Вадимовна </w:t>
      </w:r>
      <w:r w:rsidRPr="006C52B6">
        <w:rPr>
          <w:rFonts w:ascii="Times New Roman" w:eastAsia="Times New Roman" w:hAnsi="Times New Roman" w:cs="Times New Roman"/>
          <w:sz w:val="28"/>
          <w:szCs w:val="28"/>
          <w:lang w:eastAsia="zh-CN"/>
        </w:rPr>
        <w:sym w:font="Symbol" w:char="F02D"/>
      </w:r>
      <w:r w:rsidRPr="006C52B6">
        <w:rPr>
          <w:rFonts w:ascii="Times New Roman" w:eastAsia="Times New Roman" w:hAnsi="Times New Roman" w:cs="Times New Roman"/>
          <w:sz w:val="28"/>
          <w:szCs w:val="28"/>
          <w:lang w:eastAsia="zh-CN"/>
        </w:rPr>
        <w:t xml:space="preserve"> Заместитель директора по УВР МБУ ДО «ДШИ № 17» г.о. Самара                                                                     </w:t>
      </w:r>
    </w:p>
    <w:p w:rsidR="006C52B6" w:rsidRPr="006C52B6" w:rsidRDefault="006C52B6" w:rsidP="006C52B6">
      <w:pPr>
        <w:suppressAutoHyphens/>
        <w:spacing w:after="0"/>
        <w:rPr>
          <w:rFonts w:ascii="Times New Roman" w:eastAsia="Times New Roman" w:hAnsi="Times New Roman" w:cs="Times New Roman"/>
          <w:sz w:val="28"/>
          <w:szCs w:val="28"/>
          <w:lang w:eastAsia="zh-CN"/>
        </w:rPr>
      </w:pPr>
    </w:p>
    <w:p w:rsidR="006C52B6" w:rsidRPr="006C52B6" w:rsidRDefault="006C52B6" w:rsidP="006C52B6">
      <w:pPr>
        <w:suppressAutoHyphens/>
        <w:spacing w:after="0"/>
        <w:jc w:val="both"/>
        <w:rPr>
          <w:rFonts w:ascii="Times New Roman" w:eastAsia="Times New Roman" w:hAnsi="Times New Roman" w:cs="Times New Roman"/>
          <w:sz w:val="28"/>
          <w:szCs w:val="28"/>
          <w:lang w:eastAsia="zh-CN"/>
        </w:rPr>
      </w:pPr>
    </w:p>
    <w:p w:rsidR="006C52B6" w:rsidRPr="006C52B6" w:rsidRDefault="006C52B6" w:rsidP="006C52B6">
      <w:pPr>
        <w:rPr>
          <w:rFonts w:ascii="Times New Roman" w:eastAsia="Times New Roman" w:hAnsi="Times New Roman" w:cs="Times New Roman"/>
          <w:color w:val="00000A"/>
          <w:sz w:val="28"/>
          <w:szCs w:val="28"/>
          <w:lang w:eastAsia="zh-CN" w:bidi="hi-IN"/>
        </w:rPr>
      </w:pPr>
    </w:p>
    <w:p w:rsidR="006C52B6" w:rsidRPr="006C52B6" w:rsidRDefault="006C52B6" w:rsidP="006C52B6">
      <w:pPr>
        <w:rPr>
          <w:rFonts w:ascii="Times New Roman" w:eastAsia="Times New Roman" w:hAnsi="Times New Roman" w:cs="Times New Roman"/>
          <w:color w:val="00000A"/>
          <w:sz w:val="28"/>
          <w:szCs w:val="28"/>
          <w:lang w:eastAsia="zh-CN" w:bidi="hi-IN"/>
        </w:rPr>
      </w:pPr>
    </w:p>
    <w:p w:rsidR="006C52B6" w:rsidRPr="006C52B6" w:rsidRDefault="006C52B6" w:rsidP="006C52B6">
      <w:pPr>
        <w:rPr>
          <w:rFonts w:ascii="Times New Roman" w:eastAsia="Times New Roman" w:hAnsi="Times New Roman" w:cs="Times New Roman"/>
          <w:color w:val="00000A"/>
          <w:sz w:val="28"/>
          <w:szCs w:val="28"/>
          <w:lang w:eastAsia="zh-CN" w:bidi="hi-IN"/>
        </w:rPr>
      </w:pPr>
    </w:p>
    <w:p w:rsidR="006C52B6" w:rsidRPr="006C52B6" w:rsidRDefault="006C52B6" w:rsidP="006C52B6">
      <w:pPr>
        <w:rPr>
          <w:rFonts w:ascii="Times New Roman" w:eastAsia="Times New Roman" w:hAnsi="Times New Roman" w:cs="Times New Roman"/>
          <w:color w:val="00000A"/>
          <w:sz w:val="28"/>
          <w:szCs w:val="28"/>
          <w:lang w:eastAsia="zh-CN" w:bidi="hi-IN"/>
        </w:rPr>
      </w:pPr>
    </w:p>
    <w:p w:rsidR="006C52B6" w:rsidRPr="006C52B6" w:rsidRDefault="006C52B6" w:rsidP="006C52B6">
      <w:pPr>
        <w:rPr>
          <w:rFonts w:ascii="Times New Roman" w:eastAsia="Times New Roman" w:hAnsi="Times New Roman" w:cs="Times New Roman"/>
          <w:color w:val="00000A"/>
          <w:sz w:val="28"/>
          <w:szCs w:val="28"/>
          <w:lang w:eastAsia="zh-CN" w:bidi="hi-IN"/>
        </w:rPr>
      </w:pPr>
    </w:p>
    <w:p w:rsidR="006C52B6" w:rsidRPr="006C52B6" w:rsidRDefault="006C52B6" w:rsidP="006C52B6">
      <w:pPr>
        <w:rPr>
          <w:rFonts w:ascii="Times New Roman" w:eastAsia="Times New Roman" w:hAnsi="Times New Roman" w:cs="Times New Roman"/>
          <w:color w:val="00000A"/>
          <w:sz w:val="28"/>
          <w:szCs w:val="28"/>
          <w:lang w:eastAsia="zh-CN" w:bidi="hi-IN"/>
        </w:rPr>
      </w:pPr>
    </w:p>
    <w:p w:rsidR="006C52B6" w:rsidRPr="006C52B6" w:rsidRDefault="006C52B6" w:rsidP="006C52B6">
      <w:pPr>
        <w:rPr>
          <w:rFonts w:ascii="Times New Roman" w:eastAsia="Times New Roman" w:hAnsi="Times New Roman" w:cs="Times New Roman"/>
          <w:color w:val="00000A"/>
          <w:sz w:val="28"/>
          <w:szCs w:val="28"/>
          <w:lang w:eastAsia="zh-CN" w:bidi="hi-IN"/>
        </w:rPr>
      </w:pPr>
    </w:p>
    <w:p w:rsidR="006C52B6" w:rsidRPr="006C52B6" w:rsidRDefault="006C52B6" w:rsidP="006C52B6">
      <w:pPr>
        <w:rPr>
          <w:rFonts w:ascii="Times New Roman" w:eastAsia="Times New Roman" w:hAnsi="Times New Roman" w:cs="Times New Roman"/>
          <w:color w:val="00000A"/>
          <w:sz w:val="28"/>
          <w:szCs w:val="28"/>
          <w:lang w:eastAsia="zh-CN" w:bidi="hi-IN"/>
        </w:rPr>
      </w:pPr>
    </w:p>
    <w:p w:rsidR="006C52B6" w:rsidRPr="006C52B6" w:rsidRDefault="006C52B6" w:rsidP="006C52B6">
      <w:pPr>
        <w:rPr>
          <w:rFonts w:ascii="Times New Roman" w:eastAsia="Times New Roman" w:hAnsi="Times New Roman" w:cs="Times New Roman"/>
          <w:color w:val="00000A"/>
          <w:sz w:val="28"/>
          <w:szCs w:val="28"/>
          <w:lang w:eastAsia="zh-CN" w:bidi="hi-IN"/>
        </w:rPr>
      </w:pPr>
    </w:p>
    <w:p w:rsidR="006C52B6" w:rsidRPr="006C52B6" w:rsidRDefault="006C52B6" w:rsidP="006C52B6">
      <w:pPr>
        <w:jc w:val="center"/>
        <w:rPr>
          <w:rFonts w:ascii="Times New Roman" w:eastAsiaTheme="minorEastAsia" w:hAnsi="Times New Roman" w:cs="Times New Roman"/>
          <w:b/>
          <w:sz w:val="24"/>
          <w:szCs w:val="24"/>
          <w:lang w:eastAsia="ru-RU"/>
        </w:rPr>
      </w:pPr>
      <w:r w:rsidRPr="006C52B6">
        <w:rPr>
          <w:rFonts w:ascii="Times New Roman" w:eastAsiaTheme="minorEastAsia" w:hAnsi="Times New Roman" w:cs="Times New Roman"/>
          <w:b/>
          <w:sz w:val="24"/>
          <w:szCs w:val="24"/>
          <w:lang w:eastAsia="ru-RU"/>
        </w:rPr>
        <w:lastRenderedPageBreak/>
        <w:t>Структура программы учебного предмета</w:t>
      </w:r>
    </w:p>
    <w:p w:rsidR="006C52B6" w:rsidRPr="006C52B6" w:rsidRDefault="006C52B6" w:rsidP="006C52B6">
      <w:pPr>
        <w:jc w:val="both"/>
        <w:rPr>
          <w:rFonts w:ascii="Times New Roman" w:eastAsiaTheme="minorEastAsia" w:hAnsi="Times New Roman" w:cs="Times New Roman"/>
          <w:b/>
          <w:sz w:val="24"/>
          <w:szCs w:val="24"/>
          <w:lang w:eastAsia="ru-RU"/>
        </w:rPr>
      </w:pPr>
      <w:r w:rsidRPr="006C52B6">
        <w:rPr>
          <w:rFonts w:ascii="Times New Roman" w:eastAsiaTheme="minorEastAsia" w:hAnsi="Times New Roman" w:cs="Times New Roman"/>
          <w:b/>
          <w:sz w:val="24"/>
          <w:szCs w:val="24"/>
          <w:lang w:eastAsia="ru-RU"/>
        </w:rPr>
        <w:t>I.</w:t>
      </w:r>
      <w:r w:rsidRPr="006C52B6">
        <w:rPr>
          <w:rFonts w:ascii="Times New Roman" w:eastAsiaTheme="minorEastAsia" w:hAnsi="Times New Roman" w:cs="Times New Roman"/>
          <w:b/>
          <w:sz w:val="24"/>
          <w:szCs w:val="24"/>
          <w:lang w:eastAsia="ru-RU"/>
        </w:rPr>
        <w:tab/>
        <w:t>Пояснительная записка</w:t>
      </w:r>
      <w:r w:rsidRPr="006C52B6">
        <w:rPr>
          <w:rFonts w:ascii="Times New Roman" w:eastAsiaTheme="minorEastAsia" w:hAnsi="Times New Roman" w:cs="Times New Roman"/>
          <w:b/>
          <w:sz w:val="24"/>
          <w:szCs w:val="24"/>
          <w:lang w:eastAsia="ru-RU"/>
        </w:rPr>
        <w:tab/>
      </w:r>
      <w:r w:rsidRPr="006C52B6">
        <w:rPr>
          <w:rFonts w:ascii="Times New Roman" w:eastAsiaTheme="minorEastAsia" w:hAnsi="Times New Roman" w:cs="Times New Roman"/>
          <w:b/>
          <w:sz w:val="24"/>
          <w:szCs w:val="24"/>
          <w:lang w:eastAsia="ru-RU"/>
        </w:rPr>
        <w:tab/>
      </w:r>
      <w:r w:rsidRPr="006C52B6">
        <w:rPr>
          <w:rFonts w:ascii="Times New Roman" w:eastAsiaTheme="minorEastAsia" w:hAnsi="Times New Roman" w:cs="Times New Roman"/>
          <w:b/>
          <w:sz w:val="24"/>
          <w:szCs w:val="24"/>
          <w:lang w:eastAsia="ru-RU"/>
        </w:rPr>
        <w:tab/>
      </w:r>
      <w:r w:rsidRPr="006C52B6">
        <w:rPr>
          <w:rFonts w:ascii="Times New Roman" w:eastAsiaTheme="minorEastAsia" w:hAnsi="Times New Roman" w:cs="Times New Roman"/>
          <w:b/>
          <w:sz w:val="24"/>
          <w:szCs w:val="24"/>
          <w:lang w:eastAsia="ru-RU"/>
        </w:rPr>
        <w:tab/>
      </w:r>
      <w:r w:rsidRPr="006C52B6">
        <w:rPr>
          <w:rFonts w:ascii="Times New Roman" w:eastAsiaTheme="minorEastAsia" w:hAnsi="Times New Roman" w:cs="Times New Roman"/>
          <w:b/>
          <w:sz w:val="24"/>
          <w:szCs w:val="24"/>
          <w:lang w:eastAsia="ru-RU"/>
        </w:rPr>
        <w:tab/>
      </w:r>
      <w:r w:rsidRPr="006C52B6">
        <w:rPr>
          <w:rFonts w:ascii="Times New Roman" w:eastAsiaTheme="minorEastAsia" w:hAnsi="Times New Roman" w:cs="Times New Roman"/>
          <w:b/>
          <w:sz w:val="24"/>
          <w:szCs w:val="24"/>
          <w:lang w:eastAsia="ru-RU"/>
        </w:rPr>
        <w:tab/>
      </w:r>
      <w:r w:rsidRPr="006C52B6">
        <w:rPr>
          <w:rFonts w:ascii="Times New Roman" w:eastAsiaTheme="minorEastAsia" w:hAnsi="Times New Roman" w:cs="Times New Roman"/>
          <w:b/>
          <w:sz w:val="24"/>
          <w:szCs w:val="24"/>
          <w:lang w:eastAsia="ru-RU"/>
        </w:rPr>
        <w:tab/>
      </w:r>
    </w:p>
    <w:p w:rsidR="006C52B6" w:rsidRPr="006C52B6" w:rsidRDefault="006C52B6" w:rsidP="006C52B6">
      <w:pPr>
        <w:widowControl w:val="0"/>
        <w:numPr>
          <w:ilvl w:val="0"/>
          <w:numId w:val="398"/>
        </w:numPr>
        <w:spacing w:after="0"/>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Характеристика учебного предмета, его место и роль в образовательном процессе</w:t>
      </w:r>
    </w:p>
    <w:p w:rsidR="006C52B6" w:rsidRPr="006C52B6" w:rsidRDefault="006C52B6" w:rsidP="006C52B6">
      <w:pPr>
        <w:widowControl w:val="0"/>
        <w:numPr>
          <w:ilvl w:val="0"/>
          <w:numId w:val="398"/>
        </w:numPr>
        <w:spacing w:after="0"/>
        <w:jc w:val="both"/>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Срок реализации учебного предмета</w:t>
      </w:r>
    </w:p>
    <w:p w:rsidR="006C52B6" w:rsidRPr="006C52B6" w:rsidRDefault="006C52B6" w:rsidP="006C52B6">
      <w:pPr>
        <w:widowControl w:val="0"/>
        <w:numPr>
          <w:ilvl w:val="0"/>
          <w:numId w:val="398"/>
        </w:numPr>
        <w:spacing w:after="0"/>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Объем учебного времени, предусмотренный учебным планом образовательного учреждения на реализацию учебного предмета</w:t>
      </w:r>
    </w:p>
    <w:p w:rsidR="006C52B6" w:rsidRPr="006C52B6" w:rsidRDefault="006C52B6" w:rsidP="006C52B6">
      <w:pPr>
        <w:widowControl w:val="0"/>
        <w:numPr>
          <w:ilvl w:val="0"/>
          <w:numId w:val="398"/>
        </w:numPr>
        <w:spacing w:after="0"/>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Форма проведения учебных аудиторных занятий</w:t>
      </w:r>
    </w:p>
    <w:p w:rsidR="006C52B6" w:rsidRPr="006C52B6" w:rsidRDefault="006C52B6" w:rsidP="006C52B6">
      <w:pPr>
        <w:widowControl w:val="0"/>
        <w:numPr>
          <w:ilvl w:val="0"/>
          <w:numId w:val="398"/>
        </w:numPr>
        <w:spacing w:after="0"/>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Цель и задачи учебного предмета</w:t>
      </w:r>
    </w:p>
    <w:p w:rsidR="006C52B6" w:rsidRPr="006C52B6" w:rsidRDefault="006C52B6" w:rsidP="006C52B6">
      <w:pPr>
        <w:widowControl w:val="0"/>
        <w:numPr>
          <w:ilvl w:val="0"/>
          <w:numId w:val="398"/>
        </w:numPr>
        <w:spacing w:after="0"/>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Обоснование структуры программы учебного предмета</w:t>
      </w:r>
    </w:p>
    <w:p w:rsidR="006C52B6" w:rsidRPr="006C52B6" w:rsidRDefault="006C52B6" w:rsidP="006C52B6">
      <w:pPr>
        <w:widowControl w:val="0"/>
        <w:numPr>
          <w:ilvl w:val="0"/>
          <w:numId w:val="398"/>
        </w:numPr>
        <w:spacing w:after="0"/>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Методы обучения</w:t>
      </w:r>
    </w:p>
    <w:p w:rsidR="006C52B6" w:rsidRPr="006C52B6" w:rsidRDefault="006C52B6" w:rsidP="006C52B6">
      <w:pPr>
        <w:widowControl w:val="0"/>
        <w:numPr>
          <w:ilvl w:val="0"/>
          <w:numId w:val="398"/>
        </w:numPr>
        <w:spacing w:after="0"/>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Описание материально-технических условий реализации учебного предмета</w:t>
      </w:r>
    </w:p>
    <w:p w:rsidR="006C52B6" w:rsidRPr="006C52B6" w:rsidRDefault="006C52B6" w:rsidP="006C52B6">
      <w:pPr>
        <w:widowControl w:val="0"/>
        <w:spacing w:after="0"/>
        <w:rPr>
          <w:rFonts w:ascii="Times New Roman" w:eastAsia="Times New Roman" w:hAnsi="Times New Roman" w:cs="Times New Roman"/>
          <w:color w:val="000000"/>
          <w:sz w:val="24"/>
          <w:szCs w:val="24"/>
          <w:lang w:eastAsia="ru-RU"/>
        </w:rPr>
      </w:pPr>
    </w:p>
    <w:p w:rsidR="006C52B6" w:rsidRPr="006C52B6" w:rsidRDefault="006C52B6" w:rsidP="006C52B6">
      <w:pPr>
        <w:rPr>
          <w:rFonts w:ascii="Times New Roman" w:eastAsiaTheme="minorEastAsia" w:hAnsi="Times New Roman" w:cs="Times New Roman"/>
          <w:b/>
          <w:sz w:val="24"/>
          <w:szCs w:val="24"/>
          <w:lang w:eastAsia="ru-RU"/>
        </w:rPr>
      </w:pPr>
      <w:r w:rsidRPr="006C52B6">
        <w:rPr>
          <w:rFonts w:ascii="Times New Roman" w:eastAsiaTheme="minorEastAsia" w:hAnsi="Times New Roman" w:cs="Times New Roman"/>
          <w:b/>
          <w:sz w:val="24"/>
          <w:szCs w:val="24"/>
          <w:lang w:eastAsia="ru-RU"/>
        </w:rPr>
        <w:t>II.</w:t>
      </w:r>
      <w:r w:rsidRPr="006C52B6">
        <w:rPr>
          <w:rFonts w:ascii="Times New Roman" w:eastAsiaTheme="minorEastAsia" w:hAnsi="Times New Roman" w:cs="Times New Roman"/>
          <w:b/>
          <w:sz w:val="24"/>
          <w:szCs w:val="24"/>
          <w:lang w:eastAsia="ru-RU"/>
        </w:rPr>
        <w:tab/>
        <w:t>Содержание учебного предмета</w:t>
      </w:r>
      <w:r w:rsidRPr="006C52B6">
        <w:rPr>
          <w:rFonts w:ascii="Times New Roman" w:eastAsiaTheme="minorEastAsia" w:hAnsi="Times New Roman" w:cs="Times New Roman"/>
          <w:b/>
          <w:sz w:val="24"/>
          <w:szCs w:val="24"/>
          <w:lang w:eastAsia="ru-RU"/>
        </w:rPr>
        <w:tab/>
      </w:r>
      <w:r w:rsidRPr="006C52B6">
        <w:rPr>
          <w:rFonts w:ascii="Times New Roman" w:eastAsiaTheme="minorEastAsia" w:hAnsi="Times New Roman" w:cs="Times New Roman"/>
          <w:b/>
          <w:sz w:val="24"/>
          <w:szCs w:val="24"/>
          <w:lang w:eastAsia="ru-RU"/>
        </w:rPr>
        <w:tab/>
      </w:r>
      <w:r w:rsidRPr="006C52B6">
        <w:rPr>
          <w:rFonts w:ascii="Times New Roman" w:eastAsiaTheme="minorEastAsia" w:hAnsi="Times New Roman" w:cs="Times New Roman"/>
          <w:b/>
          <w:sz w:val="24"/>
          <w:szCs w:val="24"/>
          <w:lang w:eastAsia="ru-RU"/>
        </w:rPr>
        <w:tab/>
      </w:r>
      <w:r w:rsidRPr="006C52B6">
        <w:rPr>
          <w:rFonts w:ascii="Times New Roman" w:eastAsiaTheme="minorEastAsia" w:hAnsi="Times New Roman" w:cs="Times New Roman"/>
          <w:b/>
          <w:sz w:val="24"/>
          <w:szCs w:val="24"/>
          <w:lang w:eastAsia="ru-RU"/>
        </w:rPr>
        <w:tab/>
      </w:r>
      <w:r w:rsidRPr="006C52B6">
        <w:rPr>
          <w:rFonts w:ascii="Times New Roman" w:eastAsiaTheme="minorEastAsia" w:hAnsi="Times New Roman" w:cs="Times New Roman"/>
          <w:b/>
          <w:sz w:val="24"/>
          <w:szCs w:val="24"/>
          <w:lang w:eastAsia="ru-RU"/>
        </w:rPr>
        <w:tab/>
      </w:r>
      <w:r w:rsidRPr="006C52B6">
        <w:rPr>
          <w:rFonts w:ascii="Times New Roman" w:eastAsiaTheme="minorEastAsia" w:hAnsi="Times New Roman" w:cs="Times New Roman"/>
          <w:b/>
          <w:sz w:val="24"/>
          <w:szCs w:val="24"/>
          <w:lang w:eastAsia="ru-RU"/>
        </w:rPr>
        <w:tab/>
      </w:r>
    </w:p>
    <w:p w:rsidR="006C52B6" w:rsidRPr="006C52B6" w:rsidRDefault="006C52B6" w:rsidP="006C52B6">
      <w:pPr>
        <w:widowControl w:val="0"/>
        <w:numPr>
          <w:ilvl w:val="0"/>
          <w:numId w:val="399"/>
        </w:numPr>
        <w:spacing w:after="0"/>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Сведения о затратах учебного времени</w:t>
      </w:r>
    </w:p>
    <w:p w:rsidR="006C52B6" w:rsidRPr="006C52B6" w:rsidRDefault="006C52B6" w:rsidP="006C52B6">
      <w:pPr>
        <w:widowControl w:val="0"/>
        <w:numPr>
          <w:ilvl w:val="0"/>
          <w:numId w:val="399"/>
        </w:numPr>
        <w:spacing w:after="0"/>
        <w:rPr>
          <w:rFonts w:ascii="Times New Roman" w:eastAsia="Times New Roman" w:hAnsi="Times New Roman" w:cs="Times New Roman"/>
          <w:bCs/>
          <w:color w:val="000000"/>
          <w:sz w:val="24"/>
          <w:szCs w:val="24"/>
          <w:lang w:eastAsia="ru-RU"/>
        </w:rPr>
      </w:pPr>
      <w:r w:rsidRPr="006C52B6">
        <w:rPr>
          <w:rFonts w:ascii="Times New Roman" w:eastAsia="Times New Roman" w:hAnsi="Times New Roman" w:cs="Times New Roman"/>
          <w:bCs/>
          <w:color w:val="000000"/>
          <w:sz w:val="24"/>
          <w:szCs w:val="24"/>
          <w:lang w:eastAsia="ru-RU"/>
        </w:rPr>
        <w:t>Годовые требования по классам</w:t>
      </w:r>
    </w:p>
    <w:p w:rsidR="006C52B6" w:rsidRPr="006C52B6" w:rsidRDefault="006C52B6" w:rsidP="006C52B6">
      <w:pPr>
        <w:spacing w:before="100" w:beforeAutospacing="1"/>
        <w:rPr>
          <w:rFonts w:ascii="Times New Roman" w:eastAsiaTheme="minorEastAsia" w:hAnsi="Times New Roman" w:cs="Times New Roman"/>
          <w:b/>
          <w:sz w:val="24"/>
          <w:szCs w:val="24"/>
          <w:lang w:eastAsia="ru-RU"/>
        </w:rPr>
      </w:pPr>
      <w:r w:rsidRPr="006C52B6">
        <w:rPr>
          <w:rFonts w:ascii="Times New Roman" w:eastAsiaTheme="minorEastAsia" w:hAnsi="Times New Roman" w:cs="Times New Roman"/>
          <w:b/>
          <w:sz w:val="24"/>
          <w:szCs w:val="24"/>
          <w:lang w:eastAsia="ru-RU"/>
        </w:rPr>
        <w:t>III.</w:t>
      </w:r>
      <w:r w:rsidRPr="006C52B6">
        <w:rPr>
          <w:rFonts w:ascii="Times New Roman" w:eastAsiaTheme="minorEastAsia" w:hAnsi="Times New Roman" w:cs="Times New Roman"/>
          <w:b/>
          <w:sz w:val="24"/>
          <w:szCs w:val="24"/>
          <w:lang w:eastAsia="ru-RU"/>
        </w:rPr>
        <w:tab/>
        <w:t>Требования к уровню подготовки обучающихся</w:t>
      </w:r>
      <w:r w:rsidRPr="006C52B6">
        <w:rPr>
          <w:rFonts w:ascii="Times New Roman" w:eastAsiaTheme="minorEastAsia" w:hAnsi="Times New Roman" w:cs="Times New Roman"/>
          <w:b/>
          <w:sz w:val="24"/>
          <w:szCs w:val="24"/>
          <w:lang w:eastAsia="ru-RU"/>
        </w:rPr>
        <w:tab/>
      </w:r>
      <w:r w:rsidRPr="006C52B6">
        <w:rPr>
          <w:rFonts w:ascii="Times New Roman" w:eastAsiaTheme="minorEastAsia" w:hAnsi="Times New Roman" w:cs="Times New Roman"/>
          <w:b/>
          <w:sz w:val="24"/>
          <w:szCs w:val="24"/>
          <w:lang w:eastAsia="ru-RU"/>
        </w:rPr>
        <w:tab/>
      </w:r>
      <w:r w:rsidRPr="006C52B6">
        <w:rPr>
          <w:rFonts w:ascii="Times New Roman" w:eastAsiaTheme="minorEastAsia" w:hAnsi="Times New Roman" w:cs="Times New Roman"/>
          <w:b/>
          <w:sz w:val="24"/>
          <w:szCs w:val="24"/>
          <w:lang w:eastAsia="ru-RU"/>
        </w:rPr>
        <w:tab/>
      </w:r>
    </w:p>
    <w:p w:rsidR="006C52B6" w:rsidRPr="006C52B6" w:rsidRDefault="006C52B6" w:rsidP="006C52B6">
      <w:pPr>
        <w:widowControl w:val="0"/>
        <w:spacing w:after="0"/>
        <w:rPr>
          <w:rFonts w:ascii="Times New Roman" w:eastAsia="Times New Roman" w:hAnsi="Times New Roman" w:cs="Times New Roman"/>
          <w:b/>
          <w:color w:val="000000"/>
          <w:sz w:val="24"/>
          <w:szCs w:val="24"/>
          <w:lang w:eastAsia="ru-RU"/>
        </w:rPr>
      </w:pPr>
      <w:r w:rsidRPr="006C52B6">
        <w:rPr>
          <w:rFonts w:ascii="Times New Roman" w:eastAsia="Times New Roman" w:hAnsi="Times New Roman" w:cs="Times New Roman"/>
          <w:b/>
          <w:color w:val="000000"/>
          <w:sz w:val="24"/>
          <w:szCs w:val="24"/>
          <w:lang w:val="en-US" w:eastAsia="ru-RU"/>
        </w:rPr>
        <w:t>IV</w:t>
      </w:r>
      <w:r w:rsidRPr="006C52B6">
        <w:rPr>
          <w:rFonts w:ascii="Times New Roman" w:eastAsia="Times New Roman" w:hAnsi="Times New Roman" w:cs="Times New Roman"/>
          <w:b/>
          <w:color w:val="000000"/>
          <w:sz w:val="24"/>
          <w:szCs w:val="24"/>
          <w:lang w:eastAsia="ru-RU"/>
        </w:rPr>
        <w:t>.</w:t>
      </w:r>
      <w:r w:rsidRPr="006C52B6">
        <w:rPr>
          <w:rFonts w:ascii="Times New Roman" w:eastAsia="Times New Roman" w:hAnsi="Times New Roman" w:cs="Times New Roman"/>
          <w:b/>
          <w:color w:val="000000"/>
          <w:sz w:val="24"/>
          <w:szCs w:val="24"/>
          <w:lang w:eastAsia="ru-RU"/>
        </w:rPr>
        <w:tab/>
        <w:t xml:space="preserve">Формы и методы контроля, система оценок </w:t>
      </w:r>
      <w:r w:rsidRPr="006C52B6">
        <w:rPr>
          <w:rFonts w:ascii="Times New Roman" w:eastAsia="Times New Roman" w:hAnsi="Times New Roman" w:cs="Times New Roman"/>
          <w:b/>
          <w:color w:val="000000"/>
          <w:sz w:val="24"/>
          <w:szCs w:val="24"/>
          <w:lang w:eastAsia="ru-RU"/>
        </w:rPr>
        <w:tab/>
      </w:r>
      <w:r w:rsidRPr="006C52B6">
        <w:rPr>
          <w:rFonts w:ascii="Times New Roman" w:eastAsia="Times New Roman" w:hAnsi="Times New Roman" w:cs="Times New Roman"/>
          <w:b/>
          <w:color w:val="000000"/>
          <w:sz w:val="24"/>
          <w:szCs w:val="24"/>
          <w:lang w:eastAsia="ru-RU"/>
        </w:rPr>
        <w:tab/>
      </w:r>
      <w:r w:rsidRPr="006C52B6">
        <w:rPr>
          <w:rFonts w:ascii="Times New Roman" w:eastAsia="Times New Roman" w:hAnsi="Times New Roman" w:cs="Times New Roman"/>
          <w:b/>
          <w:color w:val="000000"/>
          <w:sz w:val="24"/>
          <w:szCs w:val="24"/>
          <w:lang w:eastAsia="ru-RU"/>
        </w:rPr>
        <w:tab/>
      </w:r>
      <w:r w:rsidRPr="006C52B6">
        <w:rPr>
          <w:rFonts w:ascii="Times New Roman" w:eastAsia="Times New Roman" w:hAnsi="Times New Roman" w:cs="Times New Roman"/>
          <w:b/>
          <w:color w:val="000000"/>
          <w:sz w:val="24"/>
          <w:szCs w:val="24"/>
          <w:lang w:eastAsia="ru-RU"/>
        </w:rPr>
        <w:tab/>
      </w:r>
    </w:p>
    <w:p w:rsidR="006C52B6" w:rsidRPr="006C52B6" w:rsidRDefault="006C52B6" w:rsidP="006C52B6">
      <w:pPr>
        <w:widowControl w:val="0"/>
        <w:numPr>
          <w:ilvl w:val="0"/>
          <w:numId w:val="400"/>
        </w:numPr>
        <w:spacing w:after="0"/>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Аттестация: цели, виды, форма, содержание</w:t>
      </w:r>
    </w:p>
    <w:p w:rsidR="006C52B6" w:rsidRPr="006C52B6" w:rsidRDefault="006C52B6" w:rsidP="006C52B6">
      <w:pPr>
        <w:widowControl w:val="0"/>
        <w:numPr>
          <w:ilvl w:val="0"/>
          <w:numId w:val="400"/>
        </w:numPr>
        <w:spacing w:after="0"/>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Критерии оценки</w:t>
      </w:r>
    </w:p>
    <w:p w:rsidR="006C52B6" w:rsidRPr="006C52B6" w:rsidRDefault="006C52B6" w:rsidP="006C52B6">
      <w:pPr>
        <w:widowControl w:val="0"/>
        <w:numPr>
          <w:ilvl w:val="0"/>
          <w:numId w:val="400"/>
        </w:numPr>
        <w:spacing w:after="0"/>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Контрольные требования на разных этапах обучения</w:t>
      </w:r>
    </w:p>
    <w:p w:rsidR="006C52B6" w:rsidRPr="006C52B6" w:rsidRDefault="006C52B6" w:rsidP="006C52B6">
      <w:pPr>
        <w:widowControl w:val="0"/>
        <w:spacing w:after="0"/>
        <w:rPr>
          <w:rFonts w:ascii="Times New Roman" w:eastAsia="Times New Roman" w:hAnsi="Times New Roman" w:cs="Times New Roman"/>
          <w:color w:val="000000"/>
          <w:sz w:val="24"/>
          <w:szCs w:val="24"/>
          <w:lang w:eastAsia="ru-RU"/>
        </w:rPr>
      </w:pPr>
    </w:p>
    <w:p w:rsidR="006C52B6" w:rsidRPr="006C52B6" w:rsidRDefault="006C52B6" w:rsidP="006C52B6">
      <w:pPr>
        <w:rPr>
          <w:rFonts w:ascii="Times New Roman" w:eastAsiaTheme="minorEastAsia" w:hAnsi="Times New Roman" w:cs="Times New Roman"/>
          <w:b/>
          <w:sz w:val="24"/>
          <w:szCs w:val="24"/>
          <w:lang w:eastAsia="ru-RU"/>
        </w:rPr>
      </w:pPr>
      <w:r w:rsidRPr="006C52B6">
        <w:rPr>
          <w:rFonts w:ascii="Times New Roman" w:eastAsiaTheme="minorEastAsia" w:hAnsi="Times New Roman" w:cs="Times New Roman"/>
          <w:b/>
          <w:sz w:val="24"/>
          <w:szCs w:val="24"/>
          <w:lang w:val="en-US" w:eastAsia="ru-RU"/>
        </w:rPr>
        <w:t>V</w:t>
      </w:r>
      <w:r w:rsidRPr="006C52B6">
        <w:rPr>
          <w:rFonts w:ascii="Times New Roman" w:eastAsiaTheme="minorEastAsia" w:hAnsi="Times New Roman" w:cs="Times New Roman"/>
          <w:b/>
          <w:sz w:val="24"/>
          <w:szCs w:val="24"/>
          <w:lang w:eastAsia="ru-RU"/>
        </w:rPr>
        <w:t>.</w:t>
      </w:r>
      <w:r w:rsidRPr="006C52B6">
        <w:rPr>
          <w:rFonts w:ascii="Times New Roman" w:eastAsiaTheme="minorEastAsia" w:hAnsi="Times New Roman" w:cs="Times New Roman"/>
          <w:b/>
          <w:sz w:val="24"/>
          <w:szCs w:val="24"/>
          <w:lang w:eastAsia="ru-RU"/>
        </w:rPr>
        <w:tab/>
        <w:t>Методическое обеспечение учебного процесса</w:t>
      </w:r>
      <w:r w:rsidRPr="006C52B6">
        <w:rPr>
          <w:rFonts w:ascii="Times New Roman" w:eastAsiaTheme="minorEastAsia" w:hAnsi="Times New Roman" w:cs="Times New Roman"/>
          <w:b/>
          <w:sz w:val="24"/>
          <w:szCs w:val="24"/>
          <w:lang w:eastAsia="ru-RU"/>
        </w:rPr>
        <w:tab/>
      </w:r>
      <w:r w:rsidRPr="006C52B6">
        <w:rPr>
          <w:rFonts w:ascii="Times New Roman" w:eastAsiaTheme="minorEastAsia" w:hAnsi="Times New Roman" w:cs="Times New Roman"/>
          <w:b/>
          <w:sz w:val="24"/>
          <w:szCs w:val="24"/>
          <w:lang w:eastAsia="ru-RU"/>
        </w:rPr>
        <w:tab/>
      </w:r>
      <w:r w:rsidRPr="006C52B6">
        <w:rPr>
          <w:rFonts w:ascii="Times New Roman" w:eastAsiaTheme="minorEastAsia" w:hAnsi="Times New Roman" w:cs="Times New Roman"/>
          <w:b/>
          <w:sz w:val="24"/>
          <w:szCs w:val="24"/>
          <w:lang w:eastAsia="ru-RU"/>
        </w:rPr>
        <w:tab/>
      </w:r>
    </w:p>
    <w:p w:rsidR="006C52B6" w:rsidRPr="006C52B6" w:rsidRDefault="006C52B6" w:rsidP="006C52B6">
      <w:pPr>
        <w:widowControl w:val="0"/>
        <w:numPr>
          <w:ilvl w:val="0"/>
          <w:numId w:val="401"/>
        </w:numPr>
        <w:spacing w:after="0"/>
        <w:rPr>
          <w:rFonts w:ascii="Times New Roman" w:eastAsia="Times New Roman" w:hAnsi="Times New Roman" w:cs="Times New Roman"/>
          <w:b/>
          <w:color w:val="000000"/>
          <w:sz w:val="24"/>
          <w:szCs w:val="24"/>
          <w:lang w:eastAsia="ru-RU"/>
        </w:rPr>
      </w:pPr>
      <w:r w:rsidRPr="006C52B6">
        <w:rPr>
          <w:rFonts w:ascii="Times New Roman" w:eastAsia="Times New Roman" w:hAnsi="Times New Roman" w:cs="Times New Roman"/>
          <w:color w:val="000000"/>
          <w:sz w:val="24"/>
          <w:szCs w:val="24"/>
          <w:lang w:eastAsia="ru-RU"/>
        </w:rPr>
        <w:t>Методические рекомендации педагогическим работникам</w:t>
      </w:r>
    </w:p>
    <w:p w:rsidR="006C52B6" w:rsidRPr="006C52B6" w:rsidRDefault="006C52B6" w:rsidP="006C52B6">
      <w:pPr>
        <w:widowControl w:val="0"/>
        <w:numPr>
          <w:ilvl w:val="0"/>
          <w:numId w:val="401"/>
        </w:numPr>
        <w:spacing w:after="0"/>
        <w:rPr>
          <w:rFonts w:ascii="Times New Roman" w:eastAsia="Times New Roman" w:hAnsi="Times New Roman" w:cs="Times New Roman"/>
          <w:b/>
          <w:color w:val="000000"/>
          <w:sz w:val="24"/>
          <w:szCs w:val="24"/>
          <w:lang w:eastAsia="ru-RU"/>
        </w:rPr>
      </w:pPr>
      <w:r w:rsidRPr="006C52B6">
        <w:rPr>
          <w:rFonts w:ascii="Times New Roman" w:eastAsia="Times New Roman" w:hAnsi="Times New Roman" w:cs="Times New Roman"/>
          <w:color w:val="000000"/>
          <w:sz w:val="24"/>
          <w:szCs w:val="24"/>
          <w:lang w:eastAsia="ru-RU"/>
        </w:rPr>
        <w:t>Рекомендации по организации самостоятельной работы обучающихся</w:t>
      </w:r>
    </w:p>
    <w:p w:rsidR="006C52B6" w:rsidRPr="006C52B6" w:rsidRDefault="006C52B6" w:rsidP="006C52B6">
      <w:pPr>
        <w:widowControl w:val="0"/>
        <w:spacing w:after="0"/>
        <w:ind w:left="426"/>
        <w:rPr>
          <w:rFonts w:ascii="Times New Roman" w:eastAsia="Times New Roman" w:hAnsi="Times New Roman" w:cs="Times New Roman"/>
          <w:color w:val="000000"/>
          <w:sz w:val="24"/>
          <w:szCs w:val="24"/>
          <w:lang w:eastAsia="ru-RU"/>
        </w:rPr>
      </w:pPr>
    </w:p>
    <w:p w:rsidR="006C52B6" w:rsidRPr="006C52B6" w:rsidRDefault="006C52B6" w:rsidP="006C52B6">
      <w:pPr>
        <w:widowControl w:val="0"/>
        <w:spacing w:after="0"/>
        <w:rPr>
          <w:rFonts w:ascii="Times New Roman" w:eastAsia="Times New Roman" w:hAnsi="Times New Roman" w:cs="Times New Roman"/>
          <w:b/>
          <w:color w:val="000000"/>
          <w:sz w:val="24"/>
          <w:szCs w:val="24"/>
          <w:lang w:eastAsia="ru-RU"/>
        </w:rPr>
      </w:pPr>
      <w:r w:rsidRPr="006C52B6">
        <w:rPr>
          <w:rFonts w:ascii="Times New Roman" w:eastAsia="Times New Roman" w:hAnsi="Times New Roman" w:cs="Times New Roman"/>
          <w:b/>
          <w:color w:val="000000"/>
          <w:sz w:val="24"/>
          <w:szCs w:val="24"/>
          <w:lang w:val="en-US" w:eastAsia="ru-RU"/>
        </w:rPr>
        <w:t>VI</w:t>
      </w:r>
      <w:r w:rsidRPr="006C52B6">
        <w:rPr>
          <w:rFonts w:ascii="Times New Roman" w:eastAsia="Times New Roman" w:hAnsi="Times New Roman" w:cs="Times New Roman"/>
          <w:b/>
          <w:color w:val="000000"/>
          <w:sz w:val="24"/>
          <w:szCs w:val="24"/>
          <w:lang w:eastAsia="ru-RU"/>
        </w:rPr>
        <w:t>.</w:t>
      </w:r>
      <w:r w:rsidRPr="006C52B6">
        <w:rPr>
          <w:rFonts w:ascii="Times New Roman" w:eastAsia="Times New Roman" w:hAnsi="Times New Roman" w:cs="Times New Roman"/>
          <w:b/>
          <w:color w:val="000000"/>
          <w:sz w:val="24"/>
          <w:szCs w:val="24"/>
          <w:lang w:eastAsia="ru-RU"/>
        </w:rPr>
        <w:tab/>
        <w:t>Списки рекомендуемой учебной и методической литературы</w:t>
      </w:r>
    </w:p>
    <w:p w:rsidR="006C52B6" w:rsidRPr="006C52B6" w:rsidRDefault="006C52B6" w:rsidP="006C52B6">
      <w:pPr>
        <w:widowControl w:val="0"/>
        <w:numPr>
          <w:ilvl w:val="0"/>
          <w:numId w:val="402"/>
        </w:numPr>
        <w:spacing w:after="0"/>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Методическая литература</w:t>
      </w:r>
    </w:p>
    <w:p w:rsidR="006C52B6" w:rsidRPr="006C52B6" w:rsidRDefault="006C52B6" w:rsidP="006C52B6">
      <w:pPr>
        <w:widowControl w:val="0"/>
        <w:numPr>
          <w:ilvl w:val="0"/>
          <w:numId w:val="402"/>
        </w:numPr>
        <w:spacing w:after="0"/>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Учебная литература</w:t>
      </w:r>
    </w:p>
    <w:p w:rsidR="006C52B6" w:rsidRPr="006C52B6" w:rsidRDefault="006C52B6" w:rsidP="006C52B6">
      <w:pPr>
        <w:spacing w:after="0"/>
        <w:rPr>
          <w:rFonts w:ascii="Times New Roman" w:eastAsia="Times New Roman" w:hAnsi="Times New Roman" w:cs="Times New Roman"/>
          <w:color w:val="000000"/>
          <w:sz w:val="24"/>
          <w:szCs w:val="24"/>
          <w:lang w:eastAsia="ru-RU"/>
        </w:rPr>
      </w:pPr>
    </w:p>
    <w:p w:rsidR="006C52B6" w:rsidRPr="006C52B6" w:rsidRDefault="006C52B6" w:rsidP="006C52B6">
      <w:pPr>
        <w:spacing w:after="0"/>
        <w:rPr>
          <w:rFonts w:ascii="Times New Roman" w:eastAsia="Times New Roman" w:hAnsi="Times New Roman" w:cs="Times New Roman"/>
          <w:color w:val="000000"/>
          <w:sz w:val="24"/>
          <w:szCs w:val="24"/>
          <w:lang w:eastAsia="ru-RU"/>
        </w:rPr>
      </w:pPr>
    </w:p>
    <w:p w:rsidR="006C52B6" w:rsidRPr="006C52B6" w:rsidRDefault="006C52B6" w:rsidP="006C52B6">
      <w:pPr>
        <w:spacing w:after="0"/>
        <w:rPr>
          <w:rFonts w:ascii="Times New Roman" w:eastAsia="Times New Roman" w:hAnsi="Times New Roman" w:cs="Times New Roman"/>
          <w:b/>
          <w:color w:val="000000"/>
          <w:sz w:val="24"/>
          <w:szCs w:val="24"/>
          <w:lang w:eastAsia="ru-RU"/>
        </w:rPr>
      </w:pPr>
    </w:p>
    <w:p w:rsidR="006C52B6" w:rsidRPr="006C52B6" w:rsidRDefault="006C52B6" w:rsidP="006C52B6">
      <w:pPr>
        <w:spacing w:after="0"/>
        <w:rPr>
          <w:rFonts w:ascii="Times New Roman" w:eastAsia="Times New Roman" w:hAnsi="Times New Roman" w:cs="Times New Roman"/>
          <w:b/>
          <w:color w:val="000000"/>
          <w:sz w:val="24"/>
          <w:szCs w:val="24"/>
          <w:lang w:eastAsia="ru-RU"/>
        </w:rPr>
      </w:pPr>
    </w:p>
    <w:p w:rsidR="006C52B6" w:rsidRPr="006C52B6" w:rsidRDefault="006C52B6" w:rsidP="006C52B6">
      <w:pPr>
        <w:spacing w:after="0"/>
        <w:rPr>
          <w:rFonts w:ascii="Times New Roman" w:eastAsia="Times New Roman" w:hAnsi="Times New Roman" w:cs="Times New Roman"/>
          <w:b/>
          <w:color w:val="000000"/>
          <w:sz w:val="24"/>
          <w:szCs w:val="24"/>
          <w:lang w:eastAsia="ru-RU"/>
        </w:rPr>
      </w:pPr>
    </w:p>
    <w:p w:rsidR="006C52B6" w:rsidRPr="006C52B6" w:rsidRDefault="006C52B6" w:rsidP="006C52B6">
      <w:pPr>
        <w:spacing w:after="0"/>
        <w:rPr>
          <w:rFonts w:ascii="Times New Roman" w:eastAsia="Times New Roman" w:hAnsi="Times New Roman" w:cs="Times New Roman"/>
          <w:b/>
          <w:color w:val="000000"/>
          <w:sz w:val="24"/>
          <w:szCs w:val="24"/>
          <w:lang w:eastAsia="ru-RU"/>
        </w:rPr>
      </w:pPr>
    </w:p>
    <w:p w:rsidR="006C52B6" w:rsidRPr="006C52B6" w:rsidRDefault="006C52B6" w:rsidP="006C52B6">
      <w:pPr>
        <w:spacing w:after="0"/>
        <w:rPr>
          <w:rFonts w:ascii="Times New Roman" w:eastAsia="Times New Roman" w:hAnsi="Times New Roman" w:cs="Times New Roman"/>
          <w:b/>
          <w:color w:val="000000"/>
          <w:sz w:val="24"/>
          <w:szCs w:val="24"/>
          <w:lang w:eastAsia="ru-RU"/>
        </w:rPr>
      </w:pPr>
    </w:p>
    <w:p w:rsidR="006C52B6" w:rsidRPr="006C52B6" w:rsidRDefault="006C52B6" w:rsidP="006C52B6">
      <w:pPr>
        <w:spacing w:after="0"/>
        <w:rPr>
          <w:rFonts w:ascii="Times New Roman" w:eastAsia="Times New Roman" w:hAnsi="Times New Roman" w:cs="Times New Roman"/>
          <w:b/>
          <w:color w:val="000000"/>
          <w:sz w:val="24"/>
          <w:szCs w:val="24"/>
          <w:lang w:eastAsia="ru-RU"/>
        </w:rPr>
      </w:pPr>
    </w:p>
    <w:p w:rsidR="006C52B6" w:rsidRPr="006C52B6" w:rsidRDefault="006C52B6" w:rsidP="006C52B6">
      <w:pPr>
        <w:spacing w:after="0"/>
        <w:rPr>
          <w:rFonts w:ascii="Times New Roman" w:eastAsia="Times New Roman" w:hAnsi="Times New Roman" w:cs="Times New Roman"/>
          <w:b/>
          <w:color w:val="000000"/>
          <w:sz w:val="24"/>
          <w:szCs w:val="24"/>
          <w:lang w:eastAsia="ru-RU"/>
        </w:rPr>
      </w:pPr>
    </w:p>
    <w:p w:rsidR="006C52B6" w:rsidRPr="006C52B6" w:rsidRDefault="006C52B6" w:rsidP="006C52B6">
      <w:pPr>
        <w:spacing w:after="0"/>
        <w:rPr>
          <w:rFonts w:ascii="Times New Roman" w:eastAsia="Times New Roman" w:hAnsi="Times New Roman" w:cs="Times New Roman"/>
          <w:b/>
          <w:color w:val="000000"/>
          <w:sz w:val="24"/>
          <w:szCs w:val="24"/>
          <w:lang w:eastAsia="ru-RU"/>
        </w:rPr>
      </w:pPr>
    </w:p>
    <w:p w:rsidR="006C52B6" w:rsidRPr="006C52B6" w:rsidRDefault="006C52B6" w:rsidP="006C52B6">
      <w:pPr>
        <w:spacing w:after="0"/>
        <w:rPr>
          <w:rFonts w:ascii="Times New Roman" w:eastAsia="Times New Roman" w:hAnsi="Times New Roman" w:cs="Times New Roman"/>
          <w:b/>
          <w:color w:val="000000"/>
          <w:sz w:val="24"/>
          <w:szCs w:val="24"/>
          <w:lang w:eastAsia="ru-RU"/>
        </w:rPr>
      </w:pPr>
    </w:p>
    <w:p w:rsidR="006C52B6" w:rsidRPr="006C52B6" w:rsidRDefault="006C52B6" w:rsidP="006C52B6">
      <w:pPr>
        <w:spacing w:after="0"/>
        <w:rPr>
          <w:rFonts w:ascii="Times New Roman" w:eastAsia="Times New Roman" w:hAnsi="Times New Roman" w:cs="Times New Roman"/>
          <w:b/>
          <w:color w:val="000000"/>
          <w:sz w:val="24"/>
          <w:szCs w:val="24"/>
          <w:lang w:eastAsia="ru-RU"/>
        </w:rPr>
      </w:pPr>
    </w:p>
    <w:p w:rsidR="006C52B6" w:rsidRPr="006C52B6" w:rsidRDefault="006C52B6" w:rsidP="006C52B6">
      <w:pPr>
        <w:spacing w:after="0"/>
        <w:jc w:val="center"/>
        <w:rPr>
          <w:rFonts w:ascii="Times New Roman" w:eastAsia="Times New Roman" w:hAnsi="Times New Roman" w:cs="Times New Roman"/>
          <w:b/>
          <w:color w:val="000000"/>
          <w:sz w:val="28"/>
          <w:szCs w:val="28"/>
          <w:lang w:eastAsia="ru-RU"/>
        </w:rPr>
      </w:pPr>
      <w:r w:rsidRPr="006C52B6">
        <w:rPr>
          <w:rFonts w:ascii="Times New Roman" w:eastAsia="Times New Roman" w:hAnsi="Times New Roman" w:cs="Times New Roman"/>
          <w:b/>
          <w:color w:val="000000"/>
          <w:sz w:val="28"/>
          <w:szCs w:val="28"/>
          <w:lang w:val="en-US" w:eastAsia="ru-RU"/>
        </w:rPr>
        <w:lastRenderedPageBreak/>
        <w:t>I</w:t>
      </w:r>
      <w:r w:rsidRPr="006C52B6">
        <w:rPr>
          <w:rFonts w:ascii="Times New Roman" w:eastAsia="Times New Roman" w:hAnsi="Times New Roman" w:cs="Times New Roman"/>
          <w:b/>
          <w:color w:val="000000"/>
          <w:sz w:val="28"/>
          <w:szCs w:val="28"/>
          <w:lang w:eastAsia="ru-RU"/>
        </w:rPr>
        <w:t>.</w:t>
      </w:r>
      <w:r w:rsidRPr="006C52B6">
        <w:rPr>
          <w:rFonts w:ascii="Times New Roman" w:eastAsia="Times New Roman" w:hAnsi="Times New Roman" w:cs="Times New Roman"/>
          <w:b/>
          <w:color w:val="000000"/>
          <w:sz w:val="28"/>
          <w:szCs w:val="28"/>
          <w:lang w:eastAsia="ru-RU"/>
        </w:rPr>
        <w:tab/>
        <w:t>Пояснительная записка</w:t>
      </w:r>
    </w:p>
    <w:p w:rsidR="006C52B6" w:rsidRPr="006C52B6" w:rsidRDefault="006C52B6" w:rsidP="006C52B6">
      <w:pPr>
        <w:spacing w:after="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b/>
          <w:sz w:val="24"/>
          <w:szCs w:val="24"/>
          <w:lang w:eastAsia="ru-RU"/>
        </w:rPr>
        <w:t>1.Характеристика учебного предмета, его место и роль в образовательном процессе</w:t>
      </w:r>
    </w:p>
    <w:p w:rsidR="006C52B6" w:rsidRPr="006C52B6" w:rsidRDefault="006C52B6" w:rsidP="006C52B6">
      <w:pPr>
        <w:numPr>
          <w:ilvl w:val="0"/>
          <w:numId w:val="416"/>
        </w:numPr>
        <w:spacing w:after="0"/>
        <w:ind w:firstLine="709"/>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Программа учебного предмета  вариативной части «Ансамбль»  разработана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«Народные инструменты».</w:t>
      </w:r>
    </w:p>
    <w:p w:rsidR="006C52B6" w:rsidRPr="006C52B6" w:rsidRDefault="006C52B6" w:rsidP="006C52B6">
      <w:pPr>
        <w:suppressAutoHyphens/>
        <w:spacing w:after="0"/>
        <w:ind w:firstLine="720"/>
        <w:jc w:val="both"/>
        <w:rPr>
          <w:rFonts w:ascii="Times New Roman" w:eastAsia="Helvetica" w:hAnsi="Times New Roman" w:cs="Times New Roman"/>
          <w:color w:val="000000"/>
          <w:kern w:val="1"/>
          <w:sz w:val="24"/>
          <w:szCs w:val="24"/>
          <w:lang w:eastAsia="hi-IN" w:bidi="hi-IN"/>
        </w:rPr>
      </w:pPr>
      <w:r w:rsidRPr="006C52B6">
        <w:rPr>
          <w:rFonts w:ascii="Times New Roman" w:eastAsia="Helvetica" w:hAnsi="Times New Roman" w:cs="Times New Roman"/>
          <w:color w:val="000000"/>
          <w:kern w:val="1"/>
          <w:sz w:val="24"/>
          <w:szCs w:val="24"/>
          <w:lang w:eastAsia="hi-IN" w:bidi="hi-IN"/>
        </w:rPr>
        <w:t xml:space="preserve">Рабочая программа учебного предмета В.00.УП.02. «Ансамбль» вариативной части может быть выбрана обучающимся как во 2-м так и в 3-м классе по рекомендации педагога и на основании решения педагогического совета МБУ ДО «ДШИ № 17» г.о. Самара. </w:t>
      </w:r>
    </w:p>
    <w:p w:rsidR="006C52B6" w:rsidRPr="006C52B6" w:rsidRDefault="006C52B6" w:rsidP="006C52B6">
      <w:pPr>
        <w:numPr>
          <w:ilvl w:val="0"/>
          <w:numId w:val="416"/>
        </w:numPr>
        <w:spacing w:after="0"/>
        <w:ind w:firstLine="709"/>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Программа направлена на приобретение обучающимися знаний, умения  и навыков коллективного музицирования, получение ими художественного образования, а также на эстетическое воспитание и духовно-нравственное развитие детей. Обучение по данной программе позволяет целенаправленно развивать профессиональные и личные качества обучающихся, формирование навыков творческой активности, умения планировать свою домашнюю работу, контролировать свою учебную деятельность и давать ей объективную оценку.</w:t>
      </w:r>
    </w:p>
    <w:p w:rsidR="006C52B6" w:rsidRPr="006C52B6" w:rsidRDefault="006C52B6" w:rsidP="006C52B6">
      <w:pPr>
        <w:numPr>
          <w:ilvl w:val="0"/>
          <w:numId w:val="416"/>
        </w:numPr>
        <w:spacing w:after="0"/>
        <w:ind w:firstLine="709"/>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Данная программа является частью дополнительной предпрофессиональной общеобразовательной программы в области музыкального искусства «Народные инструменты». Место учебного предмета в структуре дополнительной предпрофессиональной общеобразовательной программы в области музыкального искусства «Народные инструменты»:  Вариативная часть. </w:t>
      </w:r>
    </w:p>
    <w:p w:rsidR="006C52B6" w:rsidRPr="006C52B6" w:rsidRDefault="006C52B6" w:rsidP="006C52B6">
      <w:pPr>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         Навыки коллективного музицирования формируются  и развиваются на основе и параллельно с уже приобретенными знаниями в классе по специальности.</w:t>
      </w:r>
    </w:p>
    <w:p w:rsidR="006C52B6" w:rsidRPr="006C52B6" w:rsidRDefault="006C52B6" w:rsidP="006C52B6">
      <w:pPr>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b/>
          <w:sz w:val="24"/>
          <w:szCs w:val="24"/>
          <w:lang w:eastAsia="ru-RU"/>
        </w:rPr>
        <w:t xml:space="preserve">2. Срок реализации учебного предмета </w:t>
      </w:r>
    </w:p>
    <w:p w:rsidR="006C52B6" w:rsidRPr="006C52B6" w:rsidRDefault="006C52B6" w:rsidP="006C52B6">
      <w:pPr>
        <w:ind w:firstLine="709"/>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Срок реализации учебного предмета  для детей, поступивших в образовательное учреждение в первый класс в возрасте с шести лет шести месяцев до девяти лет, составляет </w:t>
      </w:r>
      <w:r w:rsidRPr="006C52B6">
        <w:rPr>
          <w:rFonts w:ascii="Times New Roman" w:eastAsia="Helvetica" w:hAnsi="Times New Roman" w:cs="Times New Roman"/>
          <w:color w:val="00000A"/>
          <w:lang w:eastAsia="ru-RU"/>
        </w:rPr>
        <w:t xml:space="preserve">от 1 до 2-х лет </w:t>
      </w:r>
      <w:r w:rsidRPr="006C52B6">
        <w:rPr>
          <w:rFonts w:ascii="Times New Roman" w:eastAsiaTheme="minorEastAsia" w:hAnsi="Times New Roman" w:cs="Times New Roman"/>
          <w:sz w:val="24"/>
          <w:szCs w:val="24"/>
          <w:lang w:eastAsia="ru-RU"/>
        </w:rPr>
        <w:t xml:space="preserve">для 8-летнего обучения предпрофессиональной программы «Народные инструменты». </w:t>
      </w:r>
    </w:p>
    <w:p w:rsidR="006C52B6" w:rsidRPr="006C52B6" w:rsidRDefault="006C52B6" w:rsidP="006C52B6">
      <w:pPr>
        <w:spacing w:after="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b/>
          <w:sz w:val="24"/>
          <w:szCs w:val="24"/>
          <w:lang w:eastAsia="ru-RU"/>
        </w:rPr>
        <w:t>3. Объем учебного времени, предусмотренный учебным планом  образовательного учреждения на реализацию учебного предмета</w:t>
      </w:r>
      <w:r w:rsidRPr="006C52B6">
        <w:rPr>
          <w:rFonts w:ascii="Times New Roman" w:eastAsiaTheme="minorEastAsia" w:hAnsi="Times New Roman" w:cs="Times New Roman"/>
          <w:sz w:val="24"/>
          <w:szCs w:val="24"/>
          <w:lang w:eastAsia="ru-RU"/>
        </w:rPr>
        <w:t>:</w:t>
      </w:r>
    </w:p>
    <w:p w:rsidR="006C52B6" w:rsidRPr="006C52B6" w:rsidRDefault="006C52B6" w:rsidP="006C52B6">
      <w:pPr>
        <w:spacing w:after="0"/>
        <w:jc w:val="center"/>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b/>
          <w:sz w:val="24"/>
          <w:szCs w:val="24"/>
          <w:lang w:eastAsia="ru-RU"/>
        </w:rPr>
        <w:t>Срок обучения – 2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86"/>
        <w:gridCol w:w="2785"/>
      </w:tblGrid>
      <w:tr w:rsidR="006C52B6" w:rsidRPr="006C52B6" w:rsidTr="009723AA">
        <w:tc>
          <w:tcPr>
            <w:tcW w:w="6979" w:type="dxa"/>
          </w:tcPr>
          <w:p w:rsidR="006C52B6" w:rsidRPr="006C52B6" w:rsidRDefault="006C52B6" w:rsidP="006C52B6">
            <w:pPr>
              <w:tabs>
                <w:tab w:val="left" w:pos="708"/>
              </w:tabs>
              <w:suppressAutoHyphens/>
              <w:spacing w:after="0"/>
              <w:contextualSpacing/>
              <w:rPr>
                <w:rFonts w:ascii="Times New Roman" w:eastAsia="Times New Roman" w:hAnsi="Times New Roman" w:cs="Tahoma"/>
                <w:color w:val="000000"/>
                <w:sz w:val="24"/>
                <w:szCs w:val="24"/>
                <w:lang w:eastAsia="zh-CN" w:bidi="hi-IN"/>
              </w:rPr>
            </w:pPr>
            <w:r w:rsidRPr="006C52B6">
              <w:rPr>
                <w:rFonts w:ascii="Times New Roman" w:eastAsia="Times New Roman" w:hAnsi="Times New Roman" w:cs="Tahoma"/>
                <w:color w:val="000000"/>
                <w:sz w:val="24"/>
                <w:szCs w:val="24"/>
                <w:lang w:eastAsia="zh-CN" w:bidi="hi-IN"/>
              </w:rPr>
              <w:t>Срок обучения</w:t>
            </w:r>
          </w:p>
        </w:tc>
        <w:tc>
          <w:tcPr>
            <w:tcW w:w="2874" w:type="dxa"/>
          </w:tcPr>
          <w:p w:rsidR="006C52B6" w:rsidRPr="006C52B6" w:rsidRDefault="006C52B6" w:rsidP="006C52B6">
            <w:pPr>
              <w:tabs>
                <w:tab w:val="left" w:pos="708"/>
              </w:tabs>
              <w:suppressAutoHyphens/>
              <w:spacing w:after="0"/>
              <w:contextualSpacing/>
              <w:rPr>
                <w:rFonts w:ascii="Times New Roman" w:eastAsia="Times New Roman" w:hAnsi="Times New Roman" w:cs="Tahoma"/>
                <w:color w:val="000000"/>
                <w:sz w:val="24"/>
                <w:szCs w:val="24"/>
                <w:lang w:eastAsia="zh-CN" w:bidi="hi-IN"/>
              </w:rPr>
            </w:pPr>
            <w:r w:rsidRPr="006C52B6">
              <w:rPr>
                <w:rFonts w:ascii="Times New Roman" w:eastAsia="Times New Roman" w:hAnsi="Times New Roman" w:cs="Tahoma"/>
                <w:color w:val="000000"/>
                <w:sz w:val="24"/>
                <w:szCs w:val="24"/>
                <w:lang w:eastAsia="zh-CN" w:bidi="hi-IN"/>
              </w:rPr>
              <w:t>2 года</w:t>
            </w:r>
          </w:p>
        </w:tc>
      </w:tr>
      <w:tr w:rsidR="006C52B6" w:rsidRPr="006C52B6" w:rsidTr="009723AA">
        <w:trPr>
          <w:trHeight w:val="358"/>
        </w:trPr>
        <w:tc>
          <w:tcPr>
            <w:tcW w:w="6979" w:type="dxa"/>
          </w:tcPr>
          <w:p w:rsidR="006C52B6" w:rsidRPr="006C52B6" w:rsidRDefault="006C52B6" w:rsidP="006C52B6">
            <w:pPr>
              <w:tabs>
                <w:tab w:val="left" w:pos="708"/>
              </w:tabs>
              <w:suppressAutoHyphens/>
              <w:spacing w:after="0"/>
              <w:contextualSpacing/>
              <w:rPr>
                <w:rFonts w:ascii="Times New Roman" w:eastAsia="Times New Roman" w:hAnsi="Times New Roman" w:cs="Tahoma"/>
                <w:color w:val="000000"/>
                <w:sz w:val="24"/>
                <w:szCs w:val="24"/>
                <w:lang w:eastAsia="zh-CN" w:bidi="hi-IN"/>
              </w:rPr>
            </w:pPr>
            <w:r w:rsidRPr="006C52B6">
              <w:rPr>
                <w:rFonts w:ascii="Times New Roman" w:eastAsia="Times New Roman" w:hAnsi="Times New Roman" w:cs="Tahoma"/>
                <w:color w:val="000000"/>
                <w:sz w:val="24"/>
                <w:szCs w:val="24"/>
                <w:lang w:eastAsia="zh-CN" w:bidi="hi-IN"/>
              </w:rPr>
              <w:t>Максимальная учебная нагрузка (в часах)</w:t>
            </w:r>
          </w:p>
        </w:tc>
        <w:tc>
          <w:tcPr>
            <w:tcW w:w="2874" w:type="dxa"/>
          </w:tcPr>
          <w:p w:rsidR="006C52B6" w:rsidRPr="006C52B6" w:rsidRDefault="006C52B6" w:rsidP="006C52B6">
            <w:pPr>
              <w:tabs>
                <w:tab w:val="left" w:pos="708"/>
              </w:tabs>
              <w:suppressAutoHyphens/>
              <w:spacing w:after="0"/>
              <w:contextualSpacing/>
              <w:jc w:val="center"/>
              <w:rPr>
                <w:rFonts w:ascii="Times New Roman" w:eastAsia="Times New Roman" w:hAnsi="Times New Roman" w:cs="Tahoma"/>
                <w:color w:val="000000"/>
                <w:sz w:val="24"/>
                <w:szCs w:val="24"/>
                <w:lang w:eastAsia="zh-CN" w:bidi="hi-IN"/>
              </w:rPr>
            </w:pPr>
            <w:r w:rsidRPr="006C52B6">
              <w:rPr>
                <w:rFonts w:ascii="Times New Roman" w:eastAsia="Times New Roman" w:hAnsi="Times New Roman" w:cs="Tahoma"/>
                <w:color w:val="000000"/>
                <w:sz w:val="24"/>
                <w:szCs w:val="24"/>
                <w:lang w:eastAsia="zh-CN" w:bidi="hi-IN"/>
              </w:rPr>
              <w:t>66</w:t>
            </w:r>
          </w:p>
        </w:tc>
      </w:tr>
      <w:tr w:rsidR="006C52B6" w:rsidRPr="006C52B6" w:rsidTr="009723AA">
        <w:tc>
          <w:tcPr>
            <w:tcW w:w="6979" w:type="dxa"/>
          </w:tcPr>
          <w:p w:rsidR="006C52B6" w:rsidRPr="006C52B6" w:rsidRDefault="006C52B6" w:rsidP="006C52B6">
            <w:pPr>
              <w:tabs>
                <w:tab w:val="left" w:pos="708"/>
              </w:tabs>
              <w:suppressAutoHyphens/>
              <w:spacing w:after="0"/>
              <w:contextualSpacing/>
              <w:rPr>
                <w:rFonts w:ascii="Times New Roman" w:eastAsia="Times New Roman" w:hAnsi="Times New Roman" w:cs="Tahoma"/>
                <w:color w:val="000000"/>
                <w:sz w:val="24"/>
                <w:szCs w:val="24"/>
                <w:lang w:eastAsia="zh-CN" w:bidi="hi-IN"/>
              </w:rPr>
            </w:pPr>
            <w:r w:rsidRPr="006C52B6">
              <w:rPr>
                <w:rFonts w:ascii="Times New Roman" w:eastAsia="Times New Roman" w:hAnsi="Times New Roman" w:cs="Tahoma"/>
                <w:color w:val="000000"/>
                <w:sz w:val="24"/>
                <w:szCs w:val="24"/>
                <w:lang w:eastAsia="zh-CN" w:bidi="hi-IN"/>
              </w:rPr>
              <w:t>Количество часов на аудиторные занятия</w:t>
            </w:r>
          </w:p>
        </w:tc>
        <w:tc>
          <w:tcPr>
            <w:tcW w:w="2874" w:type="dxa"/>
          </w:tcPr>
          <w:p w:rsidR="006C52B6" w:rsidRPr="006C52B6" w:rsidRDefault="006C52B6" w:rsidP="006C52B6">
            <w:pPr>
              <w:tabs>
                <w:tab w:val="left" w:pos="708"/>
              </w:tabs>
              <w:suppressAutoHyphens/>
              <w:spacing w:after="0"/>
              <w:contextualSpacing/>
              <w:jc w:val="center"/>
              <w:rPr>
                <w:rFonts w:ascii="Times New Roman" w:eastAsia="Times New Roman" w:hAnsi="Times New Roman" w:cs="Tahoma"/>
                <w:color w:val="000000"/>
                <w:sz w:val="24"/>
                <w:szCs w:val="24"/>
                <w:lang w:eastAsia="zh-CN" w:bidi="hi-IN"/>
              </w:rPr>
            </w:pPr>
            <w:r w:rsidRPr="006C52B6">
              <w:rPr>
                <w:rFonts w:ascii="Times New Roman" w:eastAsia="Times New Roman" w:hAnsi="Times New Roman" w:cs="Tahoma"/>
                <w:color w:val="000000"/>
                <w:sz w:val="24"/>
                <w:szCs w:val="24"/>
                <w:lang w:eastAsia="zh-CN" w:bidi="hi-IN"/>
              </w:rPr>
              <w:t>33</w:t>
            </w:r>
          </w:p>
        </w:tc>
      </w:tr>
      <w:tr w:rsidR="006C52B6" w:rsidRPr="006C52B6" w:rsidTr="009723AA">
        <w:tc>
          <w:tcPr>
            <w:tcW w:w="6979" w:type="dxa"/>
          </w:tcPr>
          <w:p w:rsidR="006C52B6" w:rsidRPr="006C52B6" w:rsidRDefault="006C52B6" w:rsidP="006C52B6">
            <w:pPr>
              <w:tabs>
                <w:tab w:val="left" w:pos="708"/>
              </w:tabs>
              <w:suppressAutoHyphens/>
              <w:spacing w:after="0"/>
              <w:contextualSpacing/>
              <w:rPr>
                <w:rFonts w:ascii="Times New Roman" w:eastAsia="Times New Roman" w:hAnsi="Times New Roman" w:cs="Tahoma"/>
                <w:color w:val="000000"/>
                <w:sz w:val="24"/>
                <w:szCs w:val="24"/>
                <w:lang w:eastAsia="zh-CN" w:bidi="hi-IN"/>
              </w:rPr>
            </w:pPr>
            <w:r w:rsidRPr="006C52B6">
              <w:rPr>
                <w:rFonts w:ascii="Times New Roman" w:eastAsia="Times New Roman" w:hAnsi="Times New Roman" w:cs="Tahoma"/>
                <w:color w:val="000000"/>
                <w:sz w:val="24"/>
                <w:szCs w:val="24"/>
                <w:lang w:eastAsia="zh-CN" w:bidi="hi-IN"/>
              </w:rPr>
              <w:t>Количество часов на внеаудиторную (самостоятельную) работу</w:t>
            </w:r>
          </w:p>
        </w:tc>
        <w:tc>
          <w:tcPr>
            <w:tcW w:w="2874" w:type="dxa"/>
          </w:tcPr>
          <w:p w:rsidR="006C52B6" w:rsidRPr="006C52B6" w:rsidRDefault="006C52B6" w:rsidP="006C52B6">
            <w:pPr>
              <w:tabs>
                <w:tab w:val="left" w:pos="708"/>
              </w:tabs>
              <w:suppressAutoHyphens/>
              <w:spacing w:after="0"/>
              <w:contextualSpacing/>
              <w:jc w:val="center"/>
              <w:rPr>
                <w:rFonts w:ascii="Times New Roman" w:eastAsia="Times New Roman" w:hAnsi="Times New Roman" w:cs="Tahoma"/>
                <w:color w:val="000000"/>
                <w:sz w:val="24"/>
                <w:szCs w:val="24"/>
                <w:lang w:eastAsia="zh-CN" w:bidi="hi-IN"/>
              </w:rPr>
            </w:pPr>
            <w:r w:rsidRPr="006C52B6">
              <w:rPr>
                <w:rFonts w:ascii="Times New Roman" w:eastAsia="Times New Roman" w:hAnsi="Times New Roman" w:cs="Tahoma"/>
                <w:color w:val="000000"/>
                <w:sz w:val="24"/>
                <w:szCs w:val="24"/>
                <w:lang w:eastAsia="zh-CN" w:bidi="hi-IN"/>
              </w:rPr>
              <w:t>33</w:t>
            </w:r>
          </w:p>
        </w:tc>
      </w:tr>
    </w:tbl>
    <w:p w:rsidR="006C52B6" w:rsidRPr="006C52B6" w:rsidRDefault="006C52B6" w:rsidP="006C52B6">
      <w:pPr>
        <w:spacing w:after="0"/>
        <w:outlineLvl w:val="0"/>
        <w:rPr>
          <w:rFonts w:ascii="Times New Roman" w:eastAsiaTheme="minorEastAsia" w:hAnsi="Times New Roman" w:cs="Times New Roman"/>
          <w:b/>
          <w:sz w:val="24"/>
          <w:szCs w:val="24"/>
          <w:lang w:eastAsia="ru-RU"/>
        </w:rPr>
      </w:pPr>
    </w:p>
    <w:p w:rsidR="006C52B6" w:rsidRPr="006C52B6" w:rsidRDefault="006C52B6" w:rsidP="006C52B6">
      <w:pPr>
        <w:jc w:val="both"/>
        <w:outlineLvl w:val="0"/>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b/>
          <w:sz w:val="24"/>
          <w:szCs w:val="24"/>
          <w:lang w:eastAsia="ru-RU"/>
        </w:rPr>
        <w:t>4. Форма проведения учебных аудиторных занятий:</w:t>
      </w:r>
      <w:r w:rsidRPr="006C52B6">
        <w:rPr>
          <w:rFonts w:ascii="Times New Roman" w:eastAsiaTheme="minorEastAsia" w:hAnsi="Times New Roman" w:cs="Times New Roman"/>
          <w:sz w:val="24"/>
          <w:szCs w:val="24"/>
          <w:lang w:eastAsia="ru-RU"/>
        </w:rPr>
        <w:t xml:space="preserve"> аудиторные занятия проводятся в мелкогрупповой форме (от 2 до 5 человек). Рекомендуемая продолжительность урока – 40 минут.</w:t>
      </w:r>
    </w:p>
    <w:p w:rsidR="006C52B6" w:rsidRPr="006C52B6" w:rsidRDefault="006C52B6" w:rsidP="006C52B6">
      <w:pPr>
        <w:spacing w:after="0"/>
        <w:rPr>
          <w:rFonts w:ascii="Times New Roman" w:eastAsiaTheme="minorEastAsia" w:hAnsi="Times New Roman" w:cs="Times New Roman"/>
          <w:b/>
          <w:sz w:val="24"/>
          <w:szCs w:val="24"/>
          <w:lang w:eastAsia="ru-RU"/>
        </w:rPr>
      </w:pPr>
      <w:r w:rsidRPr="006C52B6">
        <w:rPr>
          <w:rFonts w:ascii="Times New Roman" w:eastAsiaTheme="minorEastAsia" w:hAnsi="Times New Roman" w:cs="Times New Roman"/>
          <w:b/>
          <w:sz w:val="24"/>
          <w:szCs w:val="24"/>
          <w:lang w:eastAsia="ru-RU"/>
        </w:rPr>
        <w:t xml:space="preserve">5. Цель и задачи учебного предмета  </w:t>
      </w:r>
    </w:p>
    <w:p w:rsidR="006C52B6" w:rsidRPr="006C52B6" w:rsidRDefault="006C52B6" w:rsidP="006C52B6">
      <w:pPr>
        <w:spacing w:after="0"/>
        <w:rPr>
          <w:rFonts w:ascii="Times New Roman" w:eastAsiaTheme="minorEastAsia" w:hAnsi="Times New Roman" w:cs="Times New Roman"/>
          <w:b/>
          <w:sz w:val="24"/>
          <w:szCs w:val="24"/>
          <w:lang w:eastAsia="ru-RU"/>
        </w:rPr>
      </w:pPr>
      <w:r w:rsidRPr="006C52B6">
        <w:rPr>
          <w:rFonts w:ascii="Times New Roman" w:eastAsiaTheme="minorEastAsia" w:hAnsi="Times New Roman" w:cs="Times New Roman"/>
          <w:b/>
          <w:sz w:val="24"/>
          <w:szCs w:val="24"/>
          <w:lang w:eastAsia="ru-RU"/>
        </w:rPr>
        <w:tab/>
        <w:t>Цель:</w:t>
      </w:r>
    </w:p>
    <w:p w:rsidR="006C52B6" w:rsidRPr="006C52B6" w:rsidRDefault="006C52B6" w:rsidP="006C52B6">
      <w:pPr>
        <w:numPr>
          <w:ilvl w:val="0"/>
          <w:numId w:val="405"/>
        </w:numPr>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lastRenderedPageBreak/>
        <w:t>развитие музыкально-творческих способностей учащихся на основе приобретенных им знаний, умений и навыков в области ансамблевого исполнительства.</w:t>
      </w:r>
    </w:p>
    <w:p w:rsidR="006C52B6" w:rsidRPr="006C52B6" w:rsidRDefault="006C52B6" w:rsidP="006C52B6">
      <w:pPr>
        <w:spacing w:after="0"/>
        <w:ind w:left="709"/>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Задачи:</w:t>
      </w:r>
    </w:p>
    <w:p w:rsidR="006C52B6" w:rsidRPr="006C52B6" w:rsidRDefault="006C52B6" w:rsidP="006C52B6">
      <w:pPr>
        <w:numPr>
          <w:ilvl w:val="0"/>
          <w:numId w:val="406"/>
        </w:numPr>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t>стимулирование развития эмоциональности, памяти, мышления, воображения и творческой активности при игре в ансамбле;</w:t>
      </w:r>
    </w:p>
    <w:p w:rsidR="006C52B6" w:rsidRPr="006C52B6" w:rsidRDefault="006C52B6" w:rsidP="006C52B6">
      <w:pPr>
        <w:numPr>
          <w:ilvl w:val="0"/>
          <w:numId w:val="406"/>
        </w:numPr>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t>формирование у обучающихся комплекса исполнительских навыков, необходимых для ансамблевого музицирования;</w:t>
      </w:r>
    </w:p>
    <w:p w:rsidR="006C52B6" w:rsidRPr="006C52B6" w:rsidRDefault="006C52B6" w:rsidP="006C52B6">
      <w:pPr>
        <w:numPr>
          <w:ilvl w:val="0"/>
          <w:numId w:val="406"/>
        </w:numPr>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sz w:val="24"/>
          <w:szCs w:val="24"/>
          <w:lang w:eastAsia="ru-RU"/>
        </w:rPr>
        <w:t>расширение кругозора учащегося путем ознакомления с ансамблевым репертуаром;</w:t>
      </w:r>
    </w:p>
    <w:p w:rsidR="006C52B6" w:rsidRPr="006C52B6" w:rsidRDefault="006C52B6" w:rsidP="006C52B6">
      <w:pPr>
        <w:numPr>
          <w:ilvl w:val="0"/>
          <w:numId w:val="406"/>
        </w:num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решение коммуникативных задач (совместное творчество обучающихся разного возраста, влияющее на их творческое развитие, умение общаться в процессе совместного музицирования, оценивать игру друг друга);</w:t>
      </w:r>
    </w:p>
    <w:p w:rsidR="006C52B6" w:rsidRPr="006C52B6" w:rsidRDefault="006C52B6" w:rsidP="006C52B6">
      <w:pPr>
        <w:numPr>
          <w:ilvl w:val="0"/>
          <w:numId w:val="406"/>
        </w:num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развитие чувства ансамбля (чувства партнерства при игре в ансамбле), артистизма и музыкальности;</w:t>
      </w:r>
    </w:p>
    <w:p w:rsidR="006C52B6" w:rsidRPr="006C52B6" w:rsidRDefault="006C52B6" w:rsidP="006C52B6">
      <w:pPr>
        <w:numPr>
          <w:ilvl w:val="0"/>
          <w:numId w:val="406"/>
        </w:num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обучение навыкам самостоятельной работы, а также навыкам чтения с листа в ансамбле;</w:t>
      </w:r>
    </w:p>
    <w:p w:rsidR="006C52B6" w:rsidRPr="006C52B6" w:rsidRDefault="006C52B6" w:rsidP="006C52B6">
      <w:pPr>
        <w:numPr>
          <w:ilvl w:val="0"/>
          <w:numId w:val="406"/>
        </w:num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приобретение обучающимися опыта творческой деятельности и публичных выступлений в сфере ансамблевого музицирования;</w:t>
      </w:r>
    </w:p>
    <w:p w:rsidR="006C52B6" w:rsidRPr="006C52B6" w:rsidRDefault="006C52B6" w:rsidP="006C52B6">
      <w:pPr>
        <w:numPr>
          <w:ilvl w:val="0"/>
          <w:numId w:val="406"/>
        </w:numPr>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формирование у наиболее одаренных выпускников профессионального исполнительского комплекса пианиста-солиста камерного ансамбля.</w:t>
      </w:r>
    </w:p>
    <w:p w:rsidR="006C52B6" w:rsidRPr="006C52B6" w:rsidRDefault="006C52B6" w:rsidP="006C52B6">
      <w:pPr>
        <w:spacing w:after="0"/>
        <w:ind w:firstLine="708"/>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Учебный предмет «Ансамбль» неразрывно связан с учебным предметом «Специальность», а также со всеми предметами дополнительной предпрофессиональной  общеобразовательной программы в области искусства "Народные инструменты".</w:t>
      </w:r>
    </w:p>
    <w:p w:rsidR="006C52B6" w:rsidRPr="006C52B6" w:rsidRDefault="006C52B6" w:rsidP="006C52B6">
      <w:pPr>
        <w:spacing w:after="0"/>
        <w:ind w:firstLine="708"/>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Предмет «Ансамбль» расширяет границы творческого общения инструменталистов - народников с учащимися других отделений учебного заведения,</w:t>
      </w:r>
    </w:p>
    <w:p w:rsidR="006C52B6" w:rsidRPr="006C52B6" w:rsidRDefault="006C52B6" w:rsidP="006C52B6">
      <w:pPr>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ab/>
        <w:t>Занятия в ансамбле – накопление опыта коллективного музицирования, ступень для подготовки  игры в оркестре.</w:t>
      </w:r>
    </w:p>
    <w:p w:rsidR="006C52B6" w:rsidRPr="006C52B6" w:rsidRDefault="006C52B6" w:rsidP="006C52B6">
      <w:pPr>
        <w:jc w:val="both"/>
        <w:rPr>
          <w:rFonts w:ascii="Times New Roman" w:eastAsiaTheme="minorEastAsia" w:hAnsi="Times New Roman" w:cs="Times New Roman"/>
          <w:b/>
          <w:sz w:val="24"/>
          <w:szCs w:val="24"/>
          <w:lang w:eastAsia="ru-RU"/>
        </w:rPr>
      </w:pPr>
      <w:r w:rsidRPr="006C52B6">
        <w:rPr>
          <w:rFonts w:ascii="Times New Roman" w:eastAsiaTheme="minorEastAsia" w:hAnsi="Times New Roman" w:cs="Times New Roman"/>
          <w:b/>
          <w:sz w:val="24"/>
          <w:szCs w:val="24"/>
          <w:lang w:eastAsia="ru-RU"/>
        </w:rPr>
        <w:t xml:space="preserve">6. Обоснование структуры программы учебного предмета </w:t>
      </w:r>
    </w:p>
    <w:p w:rsidR="006C52B6" w:rsidRPr="006C52B6" w:rsidRDefault="006C52B6" w:rsidP="006C52B6">
      <w:pPr>
        <w:spacing w:after="0"/>
        <w:ind w:firstLine="567"/>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Обоснованием структуры программы являются ФГТ, отражающие все аспекты работы преподавателя с учеником. </w:t>
      </w:r>
    </w:p>
    <w:p w:rsidR="006C52B6" w:rsidRPr="006C52B6" w:rsidRDefault="006C52B6" w:rsidP="006C52B6">
      <w:pPr>
        <w:spacing w:after="0"/>
        <w:ind w:firstLine="709"/>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Программа содержит  следующие разделы:</w:t>
      </w:r>
    </w:p>
    <w:p w:rsidR="006C52B6" w:rsidRPr="006C52B6" w:rsidRDefault="006C52B6" w:rsidP="006C52B6">
      <w:pPr>
        <w:numPr>
          <w:ilvl w:val="0"/>
          <w:numId w:val="412"/>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сведения о затратах учебного времени; </w:t>
      </w:r>
    </w:p>
    <w:p w:rsidR="006C52B6" w:rsidRPr="006C52B6" w:rsidRDefault="006C52B6" w:rsidP="006C52B6">
      <w:pPr>
        <w:numPr>
          <w:ilvl w:val="0"/>
          <w:numId w:val="412"/>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годовые требования по классам; </w:t>
      </w:r>
    </w:p>
    <w:p w:rsidR="006C52B6" w:rsidRPr="006C52B6" w:rsidRDefault="006C52B6" w:rsidP="006C52B6">
      <w:pPr>
        <w:numPr>
          <w:ilvl w:val="0"/>
          <w:numId w:val="412"/>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требования к уровню подготовки обучающихся;</w:t>
      </w:r>
    </w:p>
    <w:p w:rsidR="006C52B6" w:rsidRPr="006C52B6" w:rsidRDefault="006C52B6" w:rsidP="006C52B6">
      <w:pPr>
        <w:numPr>
          <w:ilvl w:val="0"/>
          <w:numId w:val="412"/>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формы и методы контроля, система оценок;</w:t>
      </w:r>
    </w:p>
    <w:p w:rsidR="006C52B6" w:rsidRPr="006C52B6" w:rsidRDefault="006C52B6" w:rsidP="006C52B6">
      <w:pPr>
        <w:numPr>
          <w:ilvl w:val="0"/>
          <w:numId w:val="412"/>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методическое обеспечение учебного процесса.</w:t>
      </w:r>
    </w:p>
    <w:p w:rsidR="006C52B6" w:rsidRPr="006C52B6" w:rsidRDefault="006C52B6" w:rsidP="006C52B6">
      <w:pPr>
        <w:spacing w:after="0"/>
        <w:jc w:val="both"/>
        <w:rPr>
          <w:rFonts w:ascii="Times New Roman" w:eastAsiaTheme="minorEastAsia" w:hAnsi="Times New Roman" w:cs="Times New Roman"/>
          <w:b/>
          <w:sz w:val="24"/>
          <w:szCs w:val="24"/>
          <w:lang w:eastAsia="ru-RU"/>
        </w:rPr>
      </w:pPr>
      <w:r w:rsidRPr="006C52B6">
        <w:rPr>
          <w:rFonts w:ascii="Times New Roman" w:eastAsiaTheme="minorEastAsia" w:hAnsi="Times New Roman" w:cs="Times New Roman"/>
          <w:b/>
          <w:sz w:val="24"/>
          <w:szCs w:val="24"/>
          <w:lang w:eastAsia="ru-RU"/>
        </w:rPr>
        <w:t>7. Методы обучения</w:t>
      </w:r>
    </w:p>
    <w:p w:rsidR="006C52B6" w:rsidRPr="006C52B6" w:rsidRDefault="006C52B6" w:rsidP="006C52B6">
      <w:pPr>
        <w:spacing w:after="0"/>
        <w:ind w:firstLine="4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Выбор методов обучения  по предмету «Ансамбль» зависит от: </w:t>
      </w:r>
    </w:p>
    <w:p w:rsidR="006C52B6" w:rsidRPr="006C52B6" w:rsidRDefault="006C52B6" w:rsidP="006C52B6">
      <w:pPr>
        <w:numPr>
          <w:ilvl w:val="0"/>
          <w:numId w:val="407"/>
        </w:numPr>
        <w:spacing w:after="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возраста учащихся; </w:t>
      </w:r>
    </w:p>
    <w:p w:rsidR="006C52B6" w:rsidRPr="006C52B6" w:rsidRDefault="006C52B6" w:rsidP="006C52B6">
      <w:pPr>
        <w:numPr>
          <w:ilvl w:val="0"/>
          <w:numId w:val="407"/>
        </w:numPr>
        <w:spacing w:after="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их индивидуальных  способностей;</w:t>
      </w:r>
    </w:p>
    <w:p w:rsidR="006C52B6" w:rsidRPr="006C52B6" w:rsidRDefault="006C52B6" w:rsidP="006C52B6">
      <w:pPr>
        <w:numPr>
          <w:ilvl w:val="0"/>
          <w:numId w:val="407"/>
        </w:numPr>
        <w:spacing w:after="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от  состава ансамбля;</w:t>
      </w:r>
    </w:p>
    <w:p w:rsidR="006C52B6" w:rsidRPr="006C52B6" w:rsidRDefault="006C52B6" w:rsidP="006C52B6">
      <w:pPr>
        <w:numPr>
          <w:ilvl w:val="0"/>
          <w:numId w:val="407"/>
        </w:numPr>
        <w:spacing w:after="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от количества участников ансамбля.</w:t>
      </w:r>
    </w:p>
    <w:p w:rsidR="006C52B6" w:rsidRPr="006C52B6" w:rsidRDefault="006C52B6" w:rsidP="006C52B6">
      <w:pPr>
        <w:spacing w:after="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ab/>
        <w:t>Для достижения поставленной цели и реализации задач предмета используются следующие методы обучения:</w:t>
      </w:r>
    </w:p>
    <w:p w:rsidR="006C52B6" w:rsidRPr="006C52B6" w:rsidRDefault="006C52B6" w:rsidP="006C52B6">
      <w:pPr>
        <w:numPr>
          <w:ilvl w:val="0"/>
          <w:numId w:val="413"/>
        </w:numPr>
        <w:spacing w:after="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lastRenderedPageBreak/>
        <w:t>словесный (рассказ, объяснение);</w:t>
      </w:r>
    </w:p>
    <w:p w:rsidR="006C52B6" w:rsidRPr="006C52B6" w:rsidRDefault="006C52B6" w:rsidP="006C52B6">
      <w:pPr>
        <w:numPr>
          <w:ilvl w:val="0"/>
          <w:numId w:val="413"/>
        </w:numPr>
        <w:spacing w:after="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метод показа; </w:t>
      </w:r>
    </w:p>
    <w:p w:rsidR="006C52B6" w:rsidRPr="006C52B6" w:rsidRDefault="006C52B6" w:rsidP="006C52B6">
      <w:pPr>
        <w:numPr>
          <w:ilvl w:val="0"/>
          <w:numId w:val="413"/>
        </w:numPr>
        <w:spacing w:after="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частично – поисковый (ученики участвуют в поисках решения поставленной  задачи).</w:t>
      </w:r>
    </w:p>
    <w:p w:rsidR="006C52B6" w:rsidRPr="006C52B6" w:rsidRDefault="006C52B6" w:rsidP="006C52B6">
      <w:pPr>
        <w:numPr>
          <w:ilvl w:val="0"/>
          <w:numId w:val="413"/>
        </w:numPr>
        <w:spacing w:after="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метод практической работы (выработка ансамблевых навыков, работа над художественно-образной сферой произведений)</w:t>
      </w:r>
    </w:p>
    <w:p w:rsidR="006C52B6" w:rsidRPr="006C52B6" w:rsidRDefault="006C52B6" w:rsidP="006C52B6">
      <w:pPr>
        <w:spacing w:after="0"/>
        <w:ind w:firstLine="72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Предложенные методы работы с ансамблем народных инструментов в рамках предпрофессиональной образовательной программы являются наиболее продуктивными при реализации поставленных целей и зада учебного предмета и основаны на проверенных методиках и сложившихся традициях ансамблевого исполнительства на русских народных инструментах.</w:t>
      </w:r>
    </w:p>
    <w:p w:rsidR="006C52B6" w:rsidRPr="006C52B6" w:rsidRDefault="006C52B6" w:rsidP="006C52B6">
      <w:pPr>
        <w:spacing w:after="0"/>
        <w:jc w:val="both"/>
        <w:rPr>
          <w:rFonts w:ascii="Times New Roman" w:eastAsiaTheme="minorEastAsia" w:hAnsi="Times New Roman" w:cs="Times New Roman"/>
          <w:b/>
          <w:sz w:val="24"/>
          <w:szCs w:val="24"/>
          <w:lang w:eastAsia="ru-RU"/>
        </w:rPr>
      </w:pPr>
    </w:p>
    <w:p w:rsidR="006C52B6" w:rsidRPr="006C52B6" w:rsidRDefault="006C52B6" w:rsidP="006C52B6">
      <w:pPr>
        <w:spacing w:after="0"/>
        <w:jc w:val="both"/>
        <w:rPr>
          <w:rFonts w:ascii="Times New Roman" w:eastAsiaTheme="minorEastAsia" w:hAnsi="Times New Roman" w:cs="Times New Roman"/>
          <w:b/>
          <w:sz w:val="24"/>
          <w:szCs w:val="24"/>
          <w:lang w:eastAsia="ru-RU"/>
        </w:rPr>
      </w:pPr>
      <w:r w:rsidRPr="006C52B6">
        <w:rPr>
          <w:rFonts w:ascii="Times New Roman" w:eastAsiaTheme="minorEastAsia" w:hAnsi="Times New Roman" w:cs="Times New Roman"/>
          <w:b/>
          <w:sz w:val="24"/>
          <w:szCs w:val="24"/>
          <w:lang w:eastAsia="ru-RU"/>
        </w:rPr>
        <w:t xml:space="preserve">8. Описание материально – технических условий реализации учебного предмета </w:t>
      </w:r>
    </w:p>
    <w:p w:rsidR="006C52B6" w:rsidRPr="006C52B6" w:rsidRDefault="006C52B6" w:rsidP="006C52B6">
      <w:pPr>
        <w:spacing w:after="0"/>
        <w:ind w:firstLine="708"/>
        <w:jc w:val="both"/>
        <w:rPr>
          <w:rFonts w:ascii="Times New Roman" w:eastAsiaTheme="minorEastAsia" w:hAnsi="Times New Roman" w:cs="Times New Roman"/>
          <w:b/>
          <w:i/>
          <w:sz w:val="24"/>
          <w:szCs w:val="24"/>
          <w:lang w:eastAsia="ru-RU"/>
        </w:rPr>
      </w:pPr>
      <w:r w:rsidRPr="006C52B6">
        <w:rPr>
          <w:rFonts w:ascii="Times New Roman" w:eastAsiaTheme="minorEastAsia" w:hAnsi="Times New Roman" w:cs="Times New Roman"/>
          <w:sz w:val="24"/>
          <w:szCs w:val="24"/>
          <w:lang w:eastAsia="ru-RU"/>
        </w:rPr>
        <w:t xml:space="preserve">Материально – техническая база ДШИ №17 соответствует санитарным и противопожарным нормам, нормам охраны труда. </w:t>
      </w:r>
      <w:r w:rsidRPr="006C52B6">
        <w:rPr>
          <w:rFonts w:ascii="Times New Roman" w:eastAsiaTheme="minorEastAsia" w:hAnsi="Times New Roman" w:cs="Times New Roman"/>
          <w:b/>
          <w:i/>
          <w:sz w:val="24"/>
          <w:szCs w:val="24"/>
          <w:lang w:eastAsia="ru-RU"/>
        </w:rPr>
        <w:t>Образовательное учреждение предоставляет</w:t>
      </w:r>
      <w:r w:rsidRPr="006C52B6">
        <w:rPr>
          <w:rFonts w:ascii="Times New Roman" w:eastAsiaTheme="minorEastAsia" w:hAnsi="Times New Roman" w:cs="Times New Roman"/>
          <w:sz w:val="24"/>
          <w:szCs w:val="24"/>
          <w:lang w:eastAsia="ru-RU"/>
        </w:rPr>
        <w:t xml:space="preserve">  достаточное количество высококачественных инструментов  аккордеонов, а также созданы условия для их содержания, своевременного обслуживания и ремонта. </w:t>
      </w:r>
    </w:p>
    <w:p w:rsidR="006C52B6" w:rsidRPr="006C52B6" w:rsidRDefault="006C52B6" w:rsidP="006C52B6">
      <w:pPr>
        <w:jc w:val="center"/>
        <w:rPr>
          <w:rFonts w:ascii="Times New Roman" w:eastAsiaTheme="minorEastAsia" w:hAnsi="Times New Roman" w:cs="Times New Roman"/>
          <w:b/>
          <w:sz w:val="24"/>
          <w:szCs w:val="24"/>
          <w:lang w:eastAsia="ru-RU"/>
        </w:rPr>
      </w:pPr>
    </w:p>
    <w:p w:rsidR="006C52B6" w:rsidRPr="006C52B6" w:rsidRDefault="006C52B6" w:rsidP="006C52B6">
      <w:pPr>
        <w:rPr>
          <w:rFonts w:ascii="Times New Roman" w:eastAsiaTheme="minorEastAsia" w:hAnsi="Times New Roman" w:cs="Times New Roman"/>
          <w:b/>
          <w:sz w:val="24"/>
          <w:szCs w:val="24"/>
          <w:lang w:eastAsia="ru-RU"/>
        </w:rPr>
      </w:pPr>
    </w:p>
    <w:p w:rsidR="006C52B6" w:rsidRPr="006C52B6" w:rsidRDefault="006C52B6" w:rsidP="006C52B6">
      <w:pPr>
        <w:rPr>
          <w:rFonts w:ascii="Times New Roman" w:eastAsiaTheme="minorEastAsia" w:hAnsi="Times New Roman" w:cs="Times New Roman"/>
          <w:b/>
          <w:sz w:val="24"/>
          <w:szCs w:val="24"/>
          <w:lang w:eastAsia="ru-RU"/>
        </w:rPr>
      </w:pPr>
    </w:p>
    <w:p w:rsidR="006C52B6" w:rsidRPr="006C52B6" w:rsidRDefault="006C52B6" w:rsidP="006C52B6">
      <w:pPr>
        <w:rPr>
          <w:rFonts w:ascii="Times New Roman" w:eastAsiaTheme="minorEastAsia" w:hAnsi="Times New Roman" w:cs="Times New Roman"/>
          <w:b/>
          <w:sz w:val="24"/>
          <w:szCs w:val="24"/>
          <w:lang w:eastAsia="ru-RU"/>
        </w:rPr>
      </w:pPr>
    </w:p>
    <w:p w:rsidR="006C52B6" w:rsidRPr="006C52B6" w:rsidRDefault="006C52B6" w:rsidP="006C52B6">
      <w:pPr>
        <w:rPr>
          <w:rFonts w:ascii="Times New Roman" w:eastAsiaTheme="minorEastAsia" w:hAnsi="Times New Roman" w:cs="Times New Roman"/>
          <w:b/>
          <w:sz w:val="24"/>
          <w:szCs w:val="24"/>
          <w:lang w:eastAsia="ru-RU"/>
        </w:rPr>
      </w:pPr>
    </w:p>
    <w:p w:rsidR="006C52B6" w:rsidRPr="006C52B6" w:rsidRDefault="006C52B6" w:rsidP="006C52B6">
      <w:pPr>
        <w:rPr>
          <w:rFonts w:ascii="Times New Roman" w:eastAsiaTheme="minorEastAsia" w:hAnsi="Times New Roman" w:cs="Times New Roman"/>
          <w:b/>
          <w:sz w:val="24"/>
          <w:szCs w:val="24"/>
          <w:lang w:eastAsia="ru-RU"/>
        </w:rPr>
      </w:pPr>
    </w:p>
    <w:p w:rsidR="006C52B6" w:rsidRPr="006C52B6" w:rsidRDefault="006C52B6" w:rsidP="006C52B6">
      <w:pPr>
        <w:rPr>
          <w:rFonts w:ascii="Times New Roman" w:eastAsiaTheme="minorEastAsia" w:hAnsi="Times New Roman" w:cs="Times New Roman"/>
          <w:b/>
          <w:sz w:val="24"/>
          <w:szCs w:val="24"/>
          <w:lang w:eastAsia="ru-RU"/>
        </w:rPr>
      </w:pPr>
    </w:p>
    <w:p w:rsidR="006C52B6" w:rsidRPr="006C52B6" w:rsidRDefault="006C52B6" w:rsidP="006C52B6">
      <w:pPr>
        <w:rPr>
          <w:rFonts w:ascii="Times New Roman" w:eastAsiaTheme="minorEastAsia" w:hAnsi="Times New Roman" w:cs="Times New Roman"/>
          <w:b/>
          <w:sz w:val="24"/>
          <w:szCs w:val="24"/>
          <w:lang w:eastAsia="ru-RU"/>
        </w:rPr>
      </w:pPr>
    </w:p>
    <w:p w:rsidR="006C52B6" w:rsidRPr="006C52B6" w:rsidRDefault="006C52B6" w:rsidP="006C52B6">
      <w:pPr>
        <w:rPr>
          <w:rFonts w:ascii="Times New Roman" w:eastAsiaTheme="minorEastAsia" w:hAnsi="Times New Roman" w:cs="Times New Roman"/>
          <w:b/>
          <w:sz w:val="24"/>
          <w:szCs w:val="24"/>
          <w:lang w:eastAsia="ru-RU"/>
        </w:rPr>
      </w:pPr>
    </w:p>
    <w:p w:rsidR="006C52B6" w:rsidRPr="006C52B6" w:rsidRDefault="006C52B6" w:rsidP="006C52B6">
      <w:pPr>
        <w:rPr>
          <w:rFonts w:ascii="Times New Roman" w:eastAsiaTheme="minorEastAsia" w:hAnsi="Times New Roman" w:cs="Times New Roman"/>
          <w:b/>
          <w:sz w:val="24"/>
          <w:szCs w:val="24"/>
          <w:lang w:eastAsia="ru-RU"/>
        </w:rPr>
      </w:pPr>
    </w:p>
    <w:p w:rsidR="006C52B6" w:rsidRPr="006C52B6" w:rsidRDefault="006C52B6" w:rsidP="006C52B6">
      <w:pPr>
        <w:rPr>
          <w:rFonts w:ascii="Times New Roman" w:eastAsiaTheme="minorEastAsia" w:hAnsi="Times New Roman" w:cs="Times New Roman"/>
          <w:b/>
          <w:sz w:val="24"/>
          <w:szCs w:val="24"/>
          <w:lang w:eastAsia="ru-RU"/>
        </w:rPr>
      </w:pPr>
    </w:p>
    <w:p w:rsidR="006C52B6" w:rsidRPr="006C52B6" w:rsidRDefault="006C52B6" w:rsidP="006C52B6">
      <w:pPr>
        <w:rPr>
          <w:rFonts w:ascii="Times New Roman" w:eastAsiaTheme="minorEastAsia" w:hAnsi="Times New Roman" w:cs="Times New Roman"/>
          <w:b/>
          <w:sz w:val="24"/>
          <w:szCs w:val="24"/>
          <w:lang w:eastAsia="ru-RU"/>
        </w:rPr>
      </w:pPr>
    </w:p>
    <w:p w:rsidR="006C52B6" w:rsidRPr="006C52B6" w:rsidRDefault="006C52B6" w:rsidP="006C52B6">
      <w:pPr>
        <w:rPr>
          <w:rFonts w:ascii="Times New Roman" w:eastAsiaTheme="minorEastAsia" w:hAnsi="Times New Roman" w:cs="Times New Roman"/>
          <w:b/>
          <w:sz w:val="24"/>
          <w:szCs w:val="24"/>
          <w:lang w:eastAsia="ru-RU"/>
        </w:rPr>
      </w:pPr>
    </w:p>
    <w:p w:rsidR="006C52B6" w:rsidRPr="006C52B6" w:rsidRDefault="006C52B6" w:rsidP="006C52B6">
      <w:pPr>
        <w:rPr>
          <w:rFonts w:ascii="Times New Roman" w:eastAsiaTheme="minorEastAsia" w:hAnsi="Times New Roman" w:cs="Times New Roman"/>
          <w:b/>
          <w:sz w:val="24"/>
          <w:szCs w:val="24"/>
          <w:lang w:eastAsia="ru-RU"/>
        </w:rPr>
      </w:pPr>
    </w:p>
    <w:p w:rsidR="006C52B6" w:rsidRPr="006C52B6" w:rsidRDefault="006C52B6" w:rsidP="006C52B6">
      <w:pPr>
        <w:rPr>
          <w:rFonts w:ascii="Times New Roman" w:eastAsiaTheme="minorEastAsia" w:hAnsi="Times New Roman" w:cs="Times New Roman"/>
          <w:b/>
          <w:sz w:val="24"/>
          <w:szCs w:val="24"/>
          <w:lang w:eastAsia="ru-RU"/>
        </w:rPr>
      </w:pPr>
    </w:p>
    <w:p w:rsidR="006C52B6" w:rsidRPr="006C52B6" w:rsidRDefault="006C52B6" w:rsidP="006C52B6">
      <w:pPr>
        <w:rPr>
          <w:rFonts w:ascii="Times New Roman" w:eastAsiaTheme="minorEastAsia" w:hAnsi="Times New Roman" w:cs="Times New Roman"/>
          <w:b/>
          <w:sz w:val="24"/>
          <w:szCs w:val="24"/>
          <w:lang w:eastAsia="ru-RU"/>
        </w:rPr>
      </w:pPr>
    </w:p>
    <w:p w:rsidR="006C52B6" w:rsidRPr="006C52B6" w:rsidRDefault="006C52B6" w:rsidP="006C52B6">
      <w:pPr>
        <w:rPr>
          <w:rFonts w:ascii="Times New Roman" w:eastAsiaTheme="minorEastAsia" w:hAnsi="Times New Roman" w:cs="Times New Roman"/>
          <w:b/>
          <w:sz w:val="24"/>
          <w:szCs w:val="24"/>
          <w:lang w:eastAsia="ru-RU"/>
        </w:rPr>
      </w:pPr>
    </w:p>
    <w:p w:rsidR="006C52B6" w:rsidRPr="006C52B6" w:rsidRDefault="006C52B6" w:rsidP="006C52B6">
      <w:pPr>
        <w:jc w:val="center"/>
        <w:rPr>
          <w:rFonts w:ascii="Times New Roman" w:eastAsiaTheme="minorEastAsia" w:hAnsi="Times New Roman" w:cs="Times New Roman"/>
          <w:b/>
          <w:sz w:val="28"/>
          <w:szCs w:val="28"/>
          <w:lang w:eastAsia="ru-RU"/>
        </w:rPr>
      </w:pPr>
      <w:r w:rsidRPr="006C52B6">
        <w:rPr>
          <w:rFonts w:ascii="Times New Roman" w:eastAsiaTheme="minorEastAsia" w:hAnsi="Times New Roman" w:cs="Times New Roman"/>
          <w:b/>
          <w:sz w:val="28"/>
          <w:szCs w:val="28"/>
          <w:lang w:val="en-US" w:eastAsia="ru-RU"/>
        </w:rPr>
        <w:lastRenderedPageBreak/>
        <w:t>II</w:t>
      </w:r>
      <w:r w:rsidRPr="006C52B6">
        <w:rPr>
          <w:rFonts w:ascii="Times New Roman" w:eastAsiaTheme="minorEastAsia" w:hAnsi="Times New Roman" w:cs="Times New Roman"/>
          <w:b/>
          <w:sz w:val="28"/>
          <w:szCs w:val="28"/>
          <w:lang w:eastAsia="ru-RU"/>
        </w:rPr>
        <w:t>. Содержание учебного предмета</w:t>
      </w:r>
    </w:p>
    <w:p w:rsidR="006C52B6" w:rsidRPr="006C52B6" w:rsidRDefault="006C52B6" w:rsidP="006C52B6">
      <w:pPr>
        <w:spacing w:after="0"/>
        <w:jc w:val="both"/>
        <w:rPr>
          <w:rFonts w:ascii="Times New Roman" w:eastAsiaTheme="minorEastAsia" w:hAnsi="Times New Roman" w:cs="Times New Roman"/>
          <w:color w:val="FF0000"/>
          <w:sz w:val="24"/>
          <w:szCs w:val="24"/>
          <w:lang w:eastAsia="ru-RU"/>
        </w:rPr>
      </w:pPr>
      <w:r w:rsidRPr="006C52B6">
        <w:rPr>
          <w:rFonts w:ascii="Times New Roman" w:eastAsiaTheme="minorEastAsia" w:hAnsi="Times New Roman" w:cs="Times New Roman"/>
          <w:sz w:val="24"/>
          <w:szCs w:val="24"/>
          <w:lang w:eastAsia="ru-RU"/>
        </w:rPr>
        <w:tab/>
        <w:t xml:space="preserve">Основные составы ансамблей, наиболее практикуемые в  детских школах искусств  - дуэты, трио. Реже квартеты и квинтеты. Из-за особенностей контингента обучающихся необходимо проявлять гибкость в определении формы того или иного ансамбля. </w:t>
      </w:r>
    </w:p>
    <w:p w:rsidR="006C52B6" w:rsidRPr="006C52B6" w:rsidRDefault="006C52B6" w:rsidP="006C52B6">
      <w:pPr>
        <w:spacing w:after="0"/>
        <w:ind w:firstLine="708"/>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Варианты возможных составов ансамблей:</w:t>
      </w:r>
    </w:p>
    <w:p w:rsidR="006C52B6" w:rsidRPr="006C52B6" w:rsidRDefault="006C52B6" w:rsidP="006C52B6">
      <w:pPr>
        <w:numPr>
          <w:ilvl w:val="0"/>
          <w:numId w:val="197"/>
        </w:numPr>
        <w:spacing w:after="0"/>
        <w:jc w:val="both"/>
        <w:rPr>
          <w:rFonts w:ascii="Times New Roman" w:eastAsiaTheme="minorEastAsia" w:hAnsi="Times New Roman" w:cs="Times New Roman"/>
          <w:b/>
          <w:sz w:val="24"/>
          <w:szCs w:val="24"/>
          <w:lang w:eastAsia="ru-RU"/>
        </w:rPr>
      </w:pPr>
      <w:r w:rsidRPr="006C52B6">
        <w:rPr>
          <w:rFonts w:ascii="Times New Roman" w:eastAsiaTheme="minorEastAsia" w:hAnsi="Times New Roman" w:cs="Times New Roman"/>
          <w:b/>
          <w:sz w:val="24"/>
          <w:szCs w:val="24"/>
          <w:lang w:eastAsia="ru-RU"/>
        </w:rPr>
        <w:t>Однородные составы:</w:t>
      </w:r>
    </w:p>
    <w:p w:rsidR="006C52B6" w:rsidRPr="006C52B6" w:rsidRDefault="006C52B6" w:rsidP="006C52B6">
      <w:pPr>
        <w:spacing w:after="0"/>
        <w:jc w:val="both"/>
        <w:rPr>
          <w:rFonts w:ascii="Times New Roman" w:eastAsiaTheme="minorEastAsia" w:hAnsi="Times New Roman" w:cs="Times New Roman"/>
          <w:b/>
          <w:sz w:val="24"/>
          <w:szCs w:val="24"/>
          <w:lang w:eastAsia="ru-RU"/>
        </w:rPr>
      </w:pPr>
      <w:r w:rsidRPr="006C52B6">
        <w:rPr>
          <w:rFonts w:ascii="Times New Roman" w:eastAsiaTheme="minorEastAsia" w:hAnsi="Times New Roman" w:cs="Times New Roman"/>
          <w:b/>
          <w:sz w:val="24"/>
          <w:szCs w:val="24"/>
          <w:lang w:eastAsia="ru-RU"/>
        </w:rPr>
        <w:t>Дуэты</w:t>
      </w:r>
    </w:p>
    <w:p w:rsidR="006C52B6" w:rsidRPr="006C52B6" w:rsidRDefault="006C52B6" w:rsidP="006C52B6">
      <w:pPr>
        <w:numPr>
          <w:ilvl w:val="0"/>
          <w:numId w:val="397"/>
        </w:numPr>
        <w:spacing w:after="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Дуэт баянистов (аккордеонистов) – баян  </w:t>
      </w:r>
      <w:r w:rsidRPr="006C52B6">
        <w:rPr>
          <w:rFonts w:ascii="Times New Roman" w:eastAsiaTheme="minorEastAsia" w:hAnsi="Times New Roman" w:cs="Times New Roman"/>
          <w:sz w:val="24"/>
          <w:szCs w:val="24"/>
          <w:lang w:val="en-GB" w:eastAsia="ru-RU"/>
        </w:rPr>
        <w:t>I</w:t>
      </w:r>
      <w:r w:rsidRPr="006C52B6">
        <w:rPr>
          <w:rFonts w:ascii="Times New Roman" w:eastAsiaTheme="minorEastAsia" w:hAnsi="Times New Roman" w:cs="Times New Roman"/>
          <w:sz w:val="24"/>
          <w:szCs w:val="24"/>
          <w:lang w:eastAsia="ru-RU"/>
        </w:rPr>
        <w:t xml:space="preserve">, баян </w:t>
      </w:r>
      <w:r w:rsidRPr="006C52B6">
        <w:rPr>
          <w:rFonts w:ascii="Times New Roman" w:eastAsiaTheme="minorEastAsia" w:hAnsi="Times New Roman" w:cs="Times New Roman"/>
          <w:sz w:val="24"/>
          <w:szCs w:val="24"/>
          <w:lang w:val="en-GB" w:eastAsia="ru-RU"/>
        </w:rPr>
        <w:t>II</w:t>
      </w:r>
      <w:r w:rsidRPr="006C52B6">
        <w:rPr>
          <w:rFonts w:ascii="Times New Roman" w:eastAsiaTheme="minorEastAsia" w:hAnsi="Times New Roman" w:cs="Times New Roman"/>
          <w:sz w:val="24"/>
          <w:szCs w:val="24"/>
          <w:lang w:eastAsia="ru-RU"/>
        </w:rPr>
        <w:t>;</w:t>
      </w:r>
    </w:p>
    <w:p w:rsidR="006C52B6" w:rsidRPr="006C52B6" w:rsidRDefault="006C52B6" w:rsidP="006C52B6">
      <w:pPr>
        <w:spacing w:after="0"/>
        <w:jc w:val="both"/>
        <w:rPr>
          <w:rFonts w:ascii="Times New Roman" w:eastAsiaTheme="minorEastAsia" w:hAnsi="Times New Roman" w:cs="Times New Roman"/>
          <w:b/>
          <w:sz w:val="24"/>
          <w:szCs w:val="24"/>
          <w:lang w:eastAsia="ru-RU"/>
        </w:rPr>
      </w:pPr>
      <w:r w:rsidRPr="006C52B6">
        <w:rPr>
          <w:rFonts w:ascii="Times New Roman" w:eastAsiaTheme="minorEastAsia" w:hAnsi="Times New Roman" w:cs="Times New Roman"/>
          <w:b/>
          <w:sz w:val="24"/>
          <w:szCs w:val="24"/>
          <w:lang w:eastAsia="ru-RU"/>
        </w:rPr>
        <w:t>Трио</w:t>
      </w:r>
    </w:p>
    <w:p w:rsidR="006C52B6" w:rsidRPr="006C52B6" w:rsidRDefault="006C52B6" w:rsidP="006C52B6">
      <w:pPr>
        <w:numPr>
          <w:ilvl w:val="0"/>
          <w:numId w:val="397"/>
        </w:numPr>
        <w:spacing w:after="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Трио баянистов (аккордеонистов) – баян </w:t>
      </w:r>
      <w:r w:rsidRPr="006C52B6">
        <w:rPr>
          <w:rFonts w:ascii="Times New Roman" w:eastAsiaTheme="minorEastAsia" w:hAnsi="Times New Roman" w:cs="Times New Roman"/>
          <w:sz w:val="24"/>
          <w:szCs w:val="24"/>
          <w:lang w:val="en-GB" w:eastAsia="ru-RU"/>
        </w:rPr>
        <w:t>I</w:t>
      </w:r>
      <w:r w:rsidRPr="006C52B6">
        <w:rPr>
          <w:rFonts w:ascii="Times New Roman" w:eastAsiaTheme="minorEastAsia" w:hAnsi="Times New Roman" w:cs="Times New Roman"/>
          <w:sz w:val="24"/>
          <w:szCs w:val="24"/>
          <w:lang w:eastAsia="ru-RU"/>
        </w:rPr>
        <w:t xml:space="preserve"> , баян </w:t>
      </w:r>
      <w:r w:rsidRPr="006C52B6">
        <w:rPr>
          <w:rFonts w:ascii="Times New Roman" w:eastAsiaTheme="minorEastAsia" w:hAnsi="Times New Roman" w:cs="Times New Roman"/>
          <w:sz w:val="24"/>
          <w:szCs w:val="24"/>
          <w:lang w:val="en-GB" w:eastAsia="ru-RU"/>
        </w:rPr>
        <w:t>II</w:t>
      </w:r>
      <w:r w:rsidRPr="006C52B6">
        <w:rPr>
          <w:rFonts w:ascii="Times New Roman" w:eastAsiaTheme="minorEastAsia" w:hAnsi="Times New Roman" w:cs="Times New Roman"/>
          <w:sz w:val="24"/>
          <w:szCs w:val="24"/>
          <w:lang w:eastAsia="ru-RU"/>
        </w:rPr>
        <w:t xml:space="preserve"> , баян III;</w:t>
      </w:r>
    </w:p>
    <w:p w:rsidR="006C52B6" w:rsidRPr="006C52B6" w:rsidRDefault="006C52B6" w:rsidP="006C52B6">
      <w:pPr>
        <w:spacing w:after="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ab/>
        <w:t xml:space="preserve">Также в классе ансамбля практикуется унисонная форма музицирования. </w:t>
      </w:r>
    </w:p>
    <w:p w:rsidR="006C52B6" w:rsidRPr="006C52B6" w:rsidRDefault="006C52B6" w:rsidP="006C52B6">
      <w:pPr>
        <w:spacing w:after="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ab/>
        <w:t xml:space="preserve">При наличии инструментов в учебном заведении и при наличии достаточного числа обучающихся  возможно дублирование определенных партий по усмотрению  руководителя ансамбля.  </w:t>
      </w:r>
    </w:p>
    <w:p w:rsidR="006C52B6" w:rsidRPr="006C52B6" w:rsidRDefault="006C52B6" w:rsidP="006C52B6">
      <w:pPr>
        <w:widowControl w:val="0"/>
        <w:numPr>
          <w:ilvl w:val="0"/>
          <w:numId w:val="396"/>
        </w:numPr>
        <w:suppressAutoHyphens/>
        <w:spacing w:after="0"/>
        <w:ind w:left="284" w:hanging="284"/>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b/>
          <w:color w:val="000000"/>
          <w:sz w:val="24"/>
          <w:szCs w:val="24"/>
          <w:lang w:eastAsia="ru-RU"/>
        </w:rPr>
        <w:t>Сведения о затратах учебного времени</w:t>
      </w:r>
      <w:r w:rsidRPr="006C52B6">
        <w:rPr>
          <w:rFonts w:ascii="Times New Roman" w:eastAsia="Times New Roman" w:hAnsi="Times New Roman" w:cs="Times New Roman"/>
          <w:color w:val="000000"/>
          <w:sz w:val="24"/>
          <w:szCs w:val="24"/>
          <w:lang w:eastAsia="ru-RU"/>
        </w:rPr>
        <w:t>,</w:t>
      </w:r>
      <w:r w:rsidRPr="006C52B6">
        <w:rPr>
          <w:rFonts w:ascii="Times New Roman" w:eastAsia="Times New Roman" w:hAnsi="Times New Roman" w:cs="Times New Roman"/>
          <w:i/>
          <w:color w:val="000000"/>
          <w:sz w:val="24"/>
          <w:szCs w:val="24"/>
          <w:lang w:eastAsia="ru-RU"/>
        </w:rPr>
        <w:t xml:space="preserve">  </w:t>
      </w:r>
      <w:r w:rsidRPr="006C52B6">
        <w:rPr>
          <w:rFonts w:ascii="Times New Roman" w:eastAsia="Times New Roman" w:hAnsi="Times New Roman" w:cs="Times New Roman"/>
          <w:color w:val="000000"/>
          <w:sz w:val="24"/>
          <w:szCs w:val="24"/>
          <w:lang w:eastAsia="ru-RU"/>
        </w:rPr>
        <w:t>предусмотренного на освоение учебного предмета «Ансамбль», на максимальную, самостоятельную нагрузку обучающихся и аудиторные занятия:</w:t>
      </w:r>
      <w:r w:rsidRPr="006C52B6">
        <w:rPr>
          <w:rFonts w:ascii="Times New Roman" w:eastAsia="Times New Roman" w:hAnsi="Times New Roman" w:cs="Times New Roman"/>
          <w:b/>
          <w:color w:val="00B050"/>
          <w:sz w:val="24"/>
          <w:szCs w:val="24"/>
          <w:lang w:eastAsia="ru-RU"/>
        </w:rPr>
        <w:tab/>
      </w:r>
      <w:r w:rsidRPr="006C52B6">
        <w:rPr>
          <w:rFonts w:ascii="Times New Roman" w:eastAsia="Times New Roman" w:hAnsi="Times New Roman" w:cs="Times New Roman"/>
          <w:b/>
          <w:color w:val="00B050"/>
          <w:sz w:val="24"/>
          <w:szCs w:val="24"/>
          <w:lang w:eastAsia="ru-RU"/>
        </w:rPr>
        <w:tab/>
      </w:r>
      <w:r w:rsidRPr="006C52B6">
        <w:rPr>
          <w:rFonts w:ascii="Times New Roman" w:eastAsia="Times New Roman" w:hAnsi="Times New Roman" w:cs="Times New Roman"/>
          <w:b/>
          <w:color w:val="00B050"/>
          <w:sz w:val="24"/>
          <w:szCs w:val="24"/>
          <w:lang w:eastAsia="ru-RU"/>
        </w:rPr>
        <w:tab/>
      </w:r>
      <w:r w:rsidRPr="006C52B6">
        <w:rPr>
          <w:rFonts w:ascii="Times New Roman" w:eastAsia="Times New Roman" w:hAnsi="Times New Roman" w:cs="Times New Roman"/>
          <w:b/>
          <w:color w:val="00B050"/>
          <w:sz w:val="24"/>
          <w:szCs w:val="24"/>
          <w:lang w:eastAsia="ru-RU"/>
        </w:rPr>
        <w:tab/>
      </w:r>
      <w:r w:rsidRPr="006C52B6">
        <w:rPr>
          <w:rFonts w:ascii="Times New Roman" w:eastAsia="Times New Roman" w:hAnsi="Times New Roman" w:cs="Times New Roman"/>
          <w:b/>
          <w:color w:val="00B050"/>
          <w:sz w:val="24"/>
          <w:szCs w:val="24"/>
          <w:lang w:eastAsia="ru-RU"/>
        </w:rPr>
        <w:tab/>
      </w:r>
    </w:p>
    <w:p w:rsidR="006C52B6" w:rsidRPr="006C52B6" w:rsidRDefault="006C52B6" w:rsidP="006C52B6">
      <w:pPr>
        <w:spacing w:after="0"/>
        <w:rPr>
          <w:rFonts w:ascii="Times New Roman" w:eastAsiaTheme="minorEastAsia" w:hAnsi="Times New Roman" w:cs="Times New Roman"/>
          <w:color w:val="00B050"/>
          <w:sz w:val="24"/>
          <w:szCs w:val="24"/>
          <w:lang w:eastAsia="ru-RU"/>
        </w:rPr>
      </w:pPr>
      <w:r w:rsidRPr="006C52B6">
        <w:rPr>
          <w:rFonts w:ascii="Times New Roman" w:eastAsiaTheme="minorEastAsia" w:hAnsi="Times New Roman" w:cs="Times New Roman"/>
          <w:sz w:val="24"/>
          <w:szCs w:val="24"/>
          <w:lang w:eastAsia="ru-RU"/>
        </w:rPr>
        <w:t>Срок обучения   8  лет</w:t>
      </w:r>
    </w:p>
    <w:p w:rsidR="006C52B6" w:rsidRPr="006C52B6" w:rsidRDefault="006C52B6" w:rsidP="006C52B6">
      <w:pPr>
        <w:spacing w:after="0"/>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Аудиторные занятия: с 2 по 3класс – 1 час в неделю</w:t>
      </w:r>
    </w:p>
    <w:p w:rsidR="006C52B6" w:rsidRPr="006C52B6" w:rsidRDefault="006C52B6" w:rsidP="006C52B6">
      <w:pPr>
        <w:spacing w:after="0"/>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Самостоятельные занятия: 1 час в неделю.</w:t>
      </w:r>
    </w:p>
    <w:p w:rsidR="006C52B6" w:rsidRPr="006C52B6" w:rsidRDefault="006C52B6" w:rsidP="006C52B6">
      <w:pPr>
        <w:spacing w:after="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Объем времени на самостоятельную работу определяется с учетом сложившихся педагогических традиций и методической целесообразности.</w:t>
      </w:r>
    </w:p>
    <w:p w:rsidR="006C52B6" w:rsidRPr="006C52B6" w:rsidRDefault="006C52B6" w:rsidP="006C52B6">
      <w:pPr>
        <w:spacing w:after="0"/>
        <w:ind w:firstLine="567"/>
        <w:rPr>
          <w:rFonts w:ascii="Times New Roman" w:eastAsiaTheme="minorEastAsia" w:hAnsi="Times New Roman" w:cs="Times New Roman"/>
          <w:i/>
          <w:sz w:val="24"/>
          <w:szCs w:val="24"/>
          <w:lang w:eastAsia="ru-RU"/>
        </w:rPr>
      </w:pPr>
      <w:r w:rsidRPr="006C52B6">
        <w:rPr>
          <w:rFonts w:ascii="Times New Roman" w:eastAsiaTheme="minorEastAsia" w:hAnsi="Times New Roman" w:cs="Times New Roman"/>
          <w:i/>
          <w:sz w:val="24"/>
          <w:szCs w:val="24"/>
          <w:lang w:eastAsia="ru-RU"/>
        </w:rPr>
        <w:t>Виды  внеаудиторной  работы:</w:t>
      </w:r>
    </w:p>
    <w:p w:rsidR="006C52B6" w:rsidRPr="006C52B6" w:rsidRDefault="006C52B6" w:rsidP="006C52B6">
      <w:pPr>
        <w:numPr>
          <w:ilvl w:val="0"/>
          <w:numId w:val="397"/>
        </w:numPr>
        <w:spacing w:after="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выполнение  домашнего  задания;</w:t>
      </w:r>
    </w:p>
    <w:p w:rsidR="006C52B6" w:rsidRPr="006C52B6" w:rsidRDefault="006C52B6" w:rsidP="006C52B6">
      <w:pPr>
        <w:numPr>
          <w:ilvl w:val="0"/>
          <w:numId w:val="397"/>
        </w:numPr>
        <w:spacing w:after="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подготовка  к  концертным  выступлениям;</w:t>
      </w:r>
    </w:p>
    <w:p w:rsidR="006C52B6" w:rsidRPr="006C52B6" w:rsidRDefault="006C52B6" w:rsidP="006C52B6">
      <w:pPr>
        <w:numPr>
          <w:ilvl w:val="0"/>
          <w:numId w:val="397"/>
        </w:numPr>
        <w:spacing w:after="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посещение  учреждений  культуры  (филармоний,  театров,  концертных  залов  и  др.);</w:t>
      </w:r>
    </w:p>
    <w:p w:rsidR="006C52B6" w:rsidRPr="006C52B6" w:rsidRDefault="006C52B6" w:rsidP="006C52B6">
      <w:pPr>
        <w:numPr>
          <w:ilvl w:val="0"/>
          <w:numId w:val="397"/>
        </w:numPr>
        <w:spacing w:after="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участие  обучающихся  в  концертах,  творческих  мероприятиях  и   культурно-просветительской  деятельности  музыкальной школы и  др.</w:t>
      </w:r>
    </w:p>
    <w:p w:rsidR="006C52B6" w:rsidRPr="006C52B6" w:rsidRDefault="006C52B6" w:rsidP="006C52B6">
      <w:pPr>
        <w:spacing w:after="0"/>
        <w:ind w:left="142" w:firstLine="709"/>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Учебный материал распределяется по годам обучения – классам. Каждый класс имеет свои дидактические задачи и объем времени, предусмотренный для освоения учебного материала.</w:t>
      </w:r>
    </w:p>
    <w:p w:rsidR="006C52B6" w:rsidRPr="006C52B6" w:rsidRDefault="006C52B6" w:rsidP="006C52B6">
      <w:pPr>
        <w:numPr>
          <w:ilvl w:val="0"/>
          <w:numId w:val="396"/>
        </w:numPr>
        <w:spacing w:after="0"/>
        <w:contextualSpacing/>
        <w:jc w:val="both"/>
        <w:rPr>
          <w:rFonts w:ascii="Times New Roman" w:eastAsia="Times New Roman" w:hAnsi="Times New Roman" w:cs="Times New Roman"/>
          <w:b/>
          <w:sz w:val="24"/>
          <w:szCs w:val="24"/>
        </w:rPr>
      </w:pPr>
      <w:r w:rsidRPr="006C52B6">
        <w:rPr>
          <w:rFonts w:ascii="Times New Roman" w:eastAsia="Times New Roman" w:hAnsi="Times New Roman" w:cs="Times New Roman"/>
          <w:b/>
          <w:sz w:val="24"/>
          <w:szCs w:val="24"/>
        </w:rPr>
        <w:t xml:space="preserve">Годовые требования по классам </w:t>
      </w:r>
    </w:p>
    <w:p w:rsidR="006C52B6" w:rsidRPr="006C52B6" w:rsidRDefault="006C52B6" w:rsidP="006C52B6">
      <w:pPr>
        <w:spacing w:after="0"/>
        <w:ind w:left="142" w:firstLine="7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В  ансамблевой  игре  так  же,  как   и  в  сольном  исполнительстве,  требуются  определенные  музыкально-технические  навыки  владения  инструментом,  навыки  совместной  игры,  такие,  как:</w:t>
      </w:r>
    </w:p>
    <w:p w:rsidR="006C52B6" w:rsidRPr="006C52B6" w:rsidRDefault="006C52B6" w:rsidP="006C52B6">
      <w:pPr>
        <w:numPr>
          <w:ilvl w:val="0"/>
          <w:numId w:val="408"/>
        </w:numPr>
        <w:tabs>
          <w:tab w:val="left" w:pos="993"/>
        </w:tabs>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сформированный комплекс умений и навыков в области коллективного творчества - ансамблевого исполнительства, позволяющий демонстрировать в ансамблевой игре единство исполнительских намерений и реализацию исполнительского замысла;</w:t>
      </w:r>
    </w:p>
    <w:p w:rsidR="006C52B6" w:rsidRPr="006C52B6" w:rsidRDefault="006C52B6" w:rsidP="006C52B6">
      <w:pPr>
        <w:numPr>
          <w:ilvl w:val="0"/>
          <w:numId w:val="408"/>
        </w:numPr>
        <w:tabs>
          <w:tab w:val="left" w:pos="993"/>
        </w:tabs>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навыки по решению музыкально-исполнительских задач ансамблевого исполнительства, обусловленных художественным содержанием и особенностями формы, жанра и стиля музыкального произведения. </w:t>
      </w:r>
    </w:p>
    <w:p w:rsidR="006C52B6" w:rsidRPr="006C52B6" w:rsidRDefault="006C52B6" w:rsidP="006C52B6">
      <w:pPr>
        <w:jc w:val="center"/>
        <w:rPr>
          <w:rFonts w:ascii="Times New Roman" w:eastAsiaTheme="minorEastAsia" w:hAnsi="Times New Roman" w:cs="Times New Roman"/>
          <w:b/>
          <w:sz w:val="24"/>
          <w:szCs w:val="24"/>
          <w:lang w:eastAsia="ru-RU"/>
        </w:rPr>
      </w:pPr>
    </w:p>
    <w:p w:rsidR="006C52B6" w:rsidRPr="006C52B6" w:rsidRDefault="006C52B6" w:rsidP="006C52B6">
      <w:pPr>
        <w:jc w:val="center"/>
        <w:rPr>
          <w:rFonts w:ascii="Times New Roman" w:eastAsiaTheme="minorEastAsia" w:hAnsi="Times New Roman" w:cs="Times New Roman"/>
          <w:b/>
          <w:sz w:val="24"/>
          <w:szCs w:val="24"/>
          <w:lang w:eastAsia="ru-RU"/>
        </w:rPr>
      </w:pPr>
    </w:p>
    <w:p w:rsidR="006C52B6" w:rsidRPr="006C52B6" w:rsidRDefault="006C52B6" w:rsidP="006C52B6">
      <w:pPr>
        <w:jc w:val="center"/>
        <w:rPr>
          <w:rFonts w:ascii="Times New Roman" w:eastAsiaTheme="minorEastAsia" w:hAnsi="Times New Roman" w:cs="Times New Roman"/>
          <w:b/>
          <w:sz w:val="24"/>
          <w:szCs w:val="24"/>
          <w:lang w:eastAsia="ru-RU"/>
        </w:rPr>
      </w:pPr>
      <w:r w:rsidRPr="006C52B6">
        <w:rPr>
          <w:rFonts w:ascii="Times New Roman" w:eastAsiaTheme="minorEastAsia" w:hAnsi="Times New Roman" w:cs="Times New Roman"/>
          <w:b/>
          <w:sz w:val="24"/>
          <w:szCs w:val="24"/>
          <w:lang w:eastAsia="ru-RU"/>
        </w:rPr>
        <w:lastRenderedPageBreak/>
        <w:t>Срок обучения – 2 года</w:t>
      </w:r>
    </w:p>
    <w:p w:rsidR="006C52B6" w:rsidRPr="006C52B6" w:rsidRDefault="006C52B6" w:rsidP="006C52B6">
      <w:pPr>
        <w:spacing w:after="0"/>
        <w:rPr>
          <w:rFonts w:ascii="Times New Roman" w:eastAsiaTheme="minorEastAsia" w:hAnsi="Times New Roman" w:cs="Times New Roman"/>
          <w:b/>
          <w:sz w:val="24"/>
          <w:szCs w:val="24"/>
          <w:lang w:eastAsia="ru-RU"/>
        </w:rPr>
      </w:pPr>
      <w:r w:rsidRPr="006C52B6">
        <w:rPr>
          <w:rFonts w:ascii="Times New Roman" w:eastAsiaTheme="minorEastAsia" w:hAnsi="Times New Roman" w:cs="Times New Roman"/>
          <w:b/>
          <w:sz w:val="24"/>
          <w:szCs w:val="24"/>
          <w:lang w:eastAsia="ru-RU"/>
        </w:rPr>
        <w:t>1 год обучения (2 класс)</w:t>
      </w:r>
    </w:p>
    <w:p w:rsidR="006C52B6" w:rsidRPr="006C52B6" w:rsidRDefault="006C52B6" w:rsidP="006C52B6">
      <w:pPr>
        <w:spacing w:after="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В течение года  ученики должны сыграть 3-4 пьесы (2-е из них на оценку). </w:t>
      </w:r>
    </w:p>
    <w:p w:rsidR="006C52B6" w:rsidRPr="006C52B6" w:rsidRDefault="006C52B6" w:rsidP="006C52B6">
      <w:pPr>
        <w:spacing w:after="0"/>
        <w:jc w:val="both"/>
        <w:rPr>
          <w:rFonts w:ascii="Times New Roman" w:eastAsiaTheme="minorEastAsia" w:hAnsi="Times New Roman" w:cs="Times New Roman"/>
          <w:b/>
          <w:sz w:val="24"/>
          <w:szCs w:val="24"/>
          <w:lang w:eastAsia="ru-RU"/>
        </w:rPr>
      </w:pPr>
      <w:r w:rsidRPr="006C52B6">
        <w:rPr>
          <w:rFonts w:ascii="Times New Roman" w:eastAsiaTheme="minorEastAsia" w:hAnsi="Times New Roman" w:cs="Times New Roman"/>
          <w:color w:val="C00000"/>
          <w:sz w:val="24"/>
          <w:szCs w:val="24"/>
          <w:lang w:eastAsia="ru-RU"/>
        </w:rPr>
        <w:tab/>
      </w:r>
      <w:r w:rsidRPr="006C52B6">
        <w:rPr>
          <w:rFonts w:ascii="Times New Roman" w:eastAsiaTheme="minorEastAsia" w:hAnsi="Times New Roman" w:cs="Times New Roman"/>
          <w:b/>
          <w:sz w:val="24"/>
          <w:szCs w:val="24"/>
          <w:lang w:eastAsia="ru-RU"/>
        </w:rPr>
        <w:t>Примерный перечень музыкальных произведений, рекомендуемых для исполнения</w:t>
      </w:r>
    </w:p>
    <w:p w:rsidR="006C52B6" w:rsidRPr="006C52B6" w:rsidRDefault="006C52B6" w:rsidP="006C52B6">
      <w:pPr>
        <w:spacing w:after="0"/>
        <w:jc w:val="both"/>
        <w:rPr>
          <w:rFonts w:ascii="Times New Roman" w:eastAsiaTheme="minorEastAsia" w:hAnsi="Times New Roman"/>
          <w:sz w:val="24"/>
          <w:szCs w:val="24"/>
          <w:lang w:eastAsia="ru-RU"/>
        </w:rPr>
      </w:pPr>
      <w:r w:rsidRPr="006C52B6">
        <w:rPr>
          <w:rFonts w:ascii="Times New Roman" w:eastAsiaTheme="minorEastAsia" w:hAnsi="Times New Roman"/>
          <w:i/>
          <w:sz w:val="24"/>
          <w:szCs w:val="24"/>
          <w:lang w:eastAsia="ru-RU"/>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6C52B6">
        <w:rPr>
          <w:rFonts w:ascii="Times New Roman" w:eastAsiaTheme="minorEastAsia" w:hAnsi="Times New Roman"/>
          <w:sz w:val="24"/>
          <w:szCs w:val="24"/>
          <w:lang w:eastAsia="ru-RU"/>
        </w:rPr>
        <w:t>)</w:t>
      </w:r>
    </w:p>
    <w:p w:rsidR="006C52B6" w:rsidRPr="006C52B6" w:rsidRDefault="006C52B6" w:rsidP="006C52B6">
      <w:pPr>
        <w:spacing w:after="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b/>
          <w:sz w:val="24"/>
          <w:szCs w:val="24"/>
          <w:lang w:eastAsia="ru-RU"/>
        </w:rPr>
        <w:t>Пьесы для  дуэта  баянистов - аккордеонистов</w:t>
      </w:r>
      <w:r w:rsidRPr="006C52B6">
        <w:rPr>
          <w:rFonts w:ascii="Times New Roman" w:eastAsiaTheme="minorEastAsia" w:hAnsi="Times New Roman" w:cs="Times New Roman"/>
          <w:sz w:val="24"/>
          <w:szCs w:val="24"/>
          <w:lang w:eastAsia="ru-RU"/>
        </w:rPr>
        <w:t xml:space="preserve">: </w:t>
      </w:r>
    </w:p>
    <w:p w:rsidR="006C52B6" w:rsidRPr="006C52B6" w:rsidRDefault="006C52B6" w:rsidP="006C52B6">
      <w:pPr>
        <w:numPr>
          <w:ilvl w:val="0"/>
          <w:numId w:val="414"/>
        </w:numPr>
        <w:tabs>
          <w:tab w:val="left" w:pos="426"/>
          <w:tab w:val="left" w:pos="567"/>
          <w:tab w:val="left" w:pos="720"/>
          <w:tab w:val="left" w:pos="0"/>
          <w:tab w:val="left" w:pos="426"/>
        </w:tabs>
        <w:spacing w:after="0"/>
        <w:jc w:val="both"/>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Гладков Г. «Я на солнышке лежу» из мультфильма «Как львенок и черепаха пели песенку»</w:t>
      </w:r>
    </w:p>
    <w:p w:rsidR="006C52B6" w:rsidRPr="006C52B6" w:rsidRDefault="006C52B6" w:rsidP="006C52B6">
      <w:pPr>
        <w:numPr>
          <w:ilvl w:val="0"/>
          <w:numId w:val="414"/>
        </w:numPr>
        <w:tabs>
          <w:tab w:val="left" w:pos="426"/>
          <w:tab w:val="left" w:pos="567"/>
          <w:tab w:val="left" w:pos="720"/>
          <w:tab w:val="left" w:pos="0"/>
          <w:tab w:val="left" w:pos="426"/>
        </w:tabs>
        <w:spacing w:after="0"/>
        <w:jc w:val="both"/>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М.Иорданский М. «Голубые санки»</w:t>
      </w:r>
    </w:p>
    <w:p w:rsidR="006C52B6" w:rsidRPr="006C52B6" w:rsidRDefault="006C52B6" w:rsidP="006C52B6">
      <w:pPr>
        <w:numPr>
          <w:ilvl w:val="0"/>
          <w:numId w:val="414"/>
        </w:numPr>
        <w:tabs>
          <w:tab w:val="left" w:pos="426"/>
          <w:tab w:val="left" w:pos="567"/>
          <w:tab w:val="left" w:pos="720"/>
          <w:tab w:val="left" w:pos="0"/>
          <w:tab w:val="left" w:pos="426"/>
        </w:tabs>
        <w:spacing w:after="0"/>
        <w:jc w:val="both"/>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В.Калинников В. «Тень, тень»</w:t>
      </w:r>
    </w:p>
    <w:p w:rsidR="006C52B6" w:rsidRPr="006C52B6" w:rsidRDefault="006C52B6" w:rsidP="006C52B6">
      <w:pPr>
        <w:numPr>
          <w:ilvl w:val="0"/>
          <w:numId w:val="414"/>
        </w:numPr>
        <w:tabs>
          <w:tab w:val="left" w:pos="426"/>
          <w:tab w:val="left" w:pos="567"/>
          <w:tab w:val="left" w:pos="720"/>
          <w:tab w:val="left" w:pos="0"/>
          <w:tab w:val="left" w:pos="426"/>
        </w:tabs>
        <w:spacing w:after="0"/>
        <w:jc w:val="both"/>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М.Красев М. «Маленькая елочка</w:t>
      </w:r>
    </w:p>
    <w:p w:rsidR="006C52B6" w:rsidRPr="006C52B6" w:rsidRDefault="006C52B6" w:rsidP="006C52B6">
      <w:pPr>
        <w:numPr>
          <w:ilvl w:val="0"/>
          <w:numId w:val="414"/>
        </w:numPr>
        <w:tabs>
          <w:tab w:val="left" w:pos="426"/>
          <w:tab w:val="left" w:pos="567"/>
          <w:tab w:val="left" w:pos="720"/>
          <w:tab w:val="left" w:pos="0"/>
          <w:tab w:val="left" w:pos="426"/>
        </w:tabs>
        <w:spacing w:after="0"/>
        <w:jc w:val="both"/>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К.Мясков К. «Вальс»</w:t>
      </w:r>
    </w:p>
    <w:p w:rsidR="006C52B6" w:rsidRPr="006C52B6" w:rsidRDefault="006C52B6" w:rsidP="006C52B6">
      <w:pPr>
        <w:numPr>
          <w:ilvl w:val="0"/>
          <w:numId w:val="414"/>
        </w:numPr>
        <w:tabs>
          <w:tab w:val="left" w:pos="426"/>
          <w:tab w:val="left" w:pos="567"/>
          <w:tab w:val="left" w:pos="720"/>
          <w:tab w:val="left" w:pos="0"/>
          <w:tab w:val="left" w:pos="426"/>
        </w:tabs>
        <w:spacing w:after="0"/>
        <w:jc w:val="both"/>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 xml:space="preserve">Р.Паулс Р. «Колыбельная» </w:t>
      </w:r>
    </w:p>
    <w:p w:rsidR="006C52B6" w:rsidRPr="006C52B6" w:rsidRDefault="006C52B6" w:rsidP="006C52B6">
      <w:pPr>
        <w:numPr>
          <w:ilvl w:val="0"/>
          <w:numId w:val="414"/>
        </w:numPr>
        <w:tabs>
          <w:tab w:val="left" w:pos="426"/>
          <w:tab w:val="left" w:pos="567"/>
          <w:tab w:val="left" w:pos="720"/>
          <w:tab w:val="left" w:pos="0"/>
          <w:tab w:val="left" w:pos="426"/>
        </w:tabs>
        <w:spacing w:after="0"/>
        <w:jc w:val="both"/>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П.н.п. «Висла»</w:t>
      </w:r>
    </w:p>
    <w:p w:rsidR="006C52B6" w:rsidRPr="006C52B6" w:rsidRDefault="006C52B6" w:rsidP="006C52B6">
      <w:pPr>
        <w:numPr>
          <w:ilvl w:val="0"/>
          <w:numId w:val="414"/>
        </w:numPr>
        <w:tabs>
          <w:tab w:val="left" w:pos="426"/>
          <w:tab w:val="left" w:pos="567"/>
          <w:tab w:val="left" w:pos="720"/>
          <w:tab w:val="left" w:pos="0"/>
          <w:tab w:val="left" w:pos="426"/>
        </w:tabs>
        <w:spacing w:after="0"/>
        <w:jc w:val="both"/>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П.н.т «Мазурка»</w:t>
      </w:r>
    </w:p>
    <w:p w:rsidR="006C52B6" w:rsidRPr="006C52B6" w:rsidRDefault="006C52B6" w:rsidP="006C52B6">
      <w:pPr>
        <w:numPr>
          <w:ilvl w:val="0"/>
          <w:numId w:val="414"/>
        </w:numPr>
        <w:tabs>
          <w:tab w:val="left" w:pos="426"/>
          <w:tab w:val="left" w:pos="567"/>
          <w:tab w:val="left" w:pos="720"/>
          <w:tab w:val="left" w:pos="0"/>
          <w:tab w:val="left" w:pos="426"/>
        </w:tabs>
        <w:spacing w:after="0"/>
        <w:jc w:val="both"/>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Р.н.п. «Ах вы сени» обработка В. Андреева</w:t>
      </w:r>
    </w:p>
    <w:p w:rsidR="006C52B6" w:rsidRPr="006C52B6" w:rsidRDefault="006C52B6" w:rsidP="006C52B6">
      <w:pPr>
        <w:numPr>
          <w:ilvl w:val="0"/>
          <w:numId w:val="414"/>
        </w:numPr>
        <w:tabs>
          <w:tab w:val="left" w:pos="426"/>
          <w:tab w:val="left" w:pos="567"/>
          <w:tab w:val="left" w:pos="720"/>
          <w:tab w:val="left" w:pos="0"/>
          <w:tab w:val="left" w:pos="426"/>
        </w:tabs>
        <w:spacing w:after="0"/>
        <w:jc w:val="both"/>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 xml:space="preserve">Р.н.п. «Белочка» </w:t>
      </w:r>
    </w:p>
    <w:p w:rsidR="006C52B6" w:rsidRPr="006C52B6" w:rsidRDefault="006C52B6" w:rsidP="006C52B6">
      <w:pPr>
        <w:numPr>
          <w:ilvl w:val="0"/>
          <w:numId w:val="414"/>
        </w:numPr>
        <w:tabs>
          <w:tab w:val="left" w:pos="426"/>
          <w:tab w:val="left" w:pos="567"/>
          <w:tab w:val="left" w:pos="720"/>
          <w:tab w:val="left" w:pos="0"/>
          <w:tab w:val="left" w:pos="426"/>
        </w:tabs>
        <w:spacing w:after="0"/>
        <w:jc w:val="both"/>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Р.н.п. «Как у наших у ворот»</w:t>
      </w:r>
    </w:p>
    <w:p w:rsidR="006C52B6" w:rsidRPr="006C52B6" w:rsidRDefault="006C52B6" w:rsidP="006C52B6">
      <w:pPr>
        <w:numPr>
          <w:ilvl w:val="0"/>
          <w:numId w:val="414"/>
        </w:numPr>
        <w:tabs>
          <w:tab w:val="left" w:pos="426"/>
          <w:tab w:val="left" w:pos="567"/>
          <w:tab w:val="left" w:pos="720"/>
          <w:tab w:val="left" w:pos="0"/>
          <w:tab w:val="left" w:pos="426"/>
        </w:tabs>
        <w:spacing w:after="0"/>
        <w:jc w:val="both"/>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Р.н.п. «Котик»</w:t>
      </w:r>
    </w:p>
    <w:p w:rsidR="006C52B6" w:rsidRPr="006C52B6" w:rsidRDefault="006C52B6" w:rsidP="006C52B6">
      <w:pPr>
        <w:numPr>
          <w:ilvl w:val="0"/>
          <w:numId w:val="414"/>
        </w:numPr>
        <w:tabs>
          <w:tab w:val="left" w:pos="426"/>
          <w:tab w:val="left" w:pos="567"/>
          <w:tab w:val="left" w:pos="720"/>
          <w:tab w:val="left" w:pos="0"/>
          <w:tab w:val="left" w:pos="426"/>
        </w:tabs>
        <w:spacing w:after="0"/>
        <w:jc w:val="both"/>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Р.н.п. «Маки, маки»</w:t>
      </w:r>
    </w:p>
    <w:p w:rsidR="006C52B6" w:rsidRPr="006C52B6" w:rsidRDefault="006C52B6" w:rsidP="006C52B6">
      <w:pPr>
        <w:numPr>
          <w:ilvl w:val="0"/>
          <w:numId w:val="414"/>
        </w:numPr>
        <w:tabs>
          <w:tab w:val="left" w:pos="426"/>
          <w:tab w:val="left" w:pos="567"/>
          <w:tab w:val="left" w:pos="720"/>
          <w:tab w:val="left" w:pos="0"/>
          <w:tab w:val="left" w:pos="426"/>
        </w:tabs>
        <w:spacing w:after="0"/>
        <w:jc w:val="both"/>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Р.н.п. «На улице дождь»</w:t>
      </w:r>
    </w:p>
    <w:p w:rsidR="006C52B6" w:rsidRPr="006C52B6" w:rsidRDefault="006C52B6" w:rsidP="006C52B6">
      <w:pPr>
        <w:numPr>
          <w:ilvl w:val="0"/>
          <w:numId w:val="414"/>
        </w:numPr>
        <w:tabs>
          <w:tab w:val="left" w:pos="426"/>
          <w:tab w:val="left" w:pos="567"/>
          <w:tab w:val="left" w:pos="720"/>
          <w:tab w:val="left" w:pos="0"/>
          <w:tab w:val="left" w:pos="426"/>
        </w:tabs>
        <w:spacing w:after="0"/>
        <w:jc w:val="both"/>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Р.н.п. «Перевоз Дуня держала» обработка Л. Гаврилова</w:t>
      </w:r>
    </w:p>
    <w:p w:rsidR="006C52B6" w:rsidRPr="006C52B6" w:rsidRDefault="006C52B6" w:rsidP="006C52B6">
      <w:pPr>
        <w:numPr>
          <w:ilvl w:val="0"/>
          <w:numId w:val="414"/>
        </w:numPr>
        <w:tabs>
          <w:tab w:val="left" w:pos="426"/>
          <w:tab w:val="left" w:pos="567"/>
          <w:tab w:val="left" w:pos="720"/>
          <w:tab w:val="left" w:pos="0"/>
          <w:tab w:val="left" w:pos="426"/>
        </w:tabs>
        <w:spacing w:after="0"/>
        <w:jc w:val="both"/>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Р.н.п. «Пойду ль, выйду ль я» обработка С. Павина</w:t>
      </w:r>
    </w:p>
    <w:p w:rsidR="006C52B6" w:rsidRPr="006C52B6" w:rsidRDefault="006C52B6" w:rsidP="006C52B6">
      <w:pPr>
        <w:numPr>
          <w:ilvl w:val="0"/>
          <w:numId w:val="414"/>
        </w:numPr>
        <w:tabs>
          <w:tab w:val="left" w:pos="426"/>
          <w:tab w:val="left" w:pos="567"/>
          <w:tab w:val="left" w:pos="720"/>
          <w:tab w:val="left" w:pos="0"/>
          <w:tab w:val="left" w:pos="426"/>
        </w:tabs>
        <w:spacing w:after="0"/>
        <w:jc w:val="both"/>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Р.н.п. «Там за речкой»</w:t>
      </w:r>
    </w:p>
    <w:p w:rsidR="006C52B6" w:rsidRPr="006C52B6" w:rsidRDefault="006C52B6" w:rsidP="006C52B6">
      <w:pPr>
        <w:numPr>
          <w:ilvl w:val="0"/>
          <w:numId w:val="414"/>
        </w:numPr>
        <w:tabs>
          <w:tab w:val="left" w:pos="426"/>
          <w:tab w:val="left" w:pos="567"/>
          <w:tab w:val="left" w:pos="720"/>
          <w:tab w:val="left" w:pos="0"/>
          <w:tab w:val="left" w:pos="426"/>
        </w:tabs>
        <w:spacing w:after="0"/>
        <w:jc w:val="both"/>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 xml:space="preserve">У.н.п. «Веселые гуси» Обр.В.Грачева </w:t>
      </w:r>
    </w:p>
    <w:p w:rsidR="006C52B6" w:rsidRPr="006C52B6" w:rsidRDefault="006C52B6" w:rsidP="006C52B6">
      <w:pPr>
        <w:numPr>
          <w:ilvl w:val="0"/>
          <w:numId w:val="414"/>
        </w:numPr>
        <w:tabs>
          <w:tab w:val="left" w:pos="426"/>
          <w:tab w:val="left" w:pos="567"/>
          <w:tab w:val="left" w:pos="720"/>
          <w:tab w:val="left" w:pos="0"/>
          <w:tab w:val="left" w:pos="426"/>
        </w:tabs>
        <w:spacing w:after="0"/>
        <w:jc w:val="both"/>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У.н.п. «Солнце низенько» обработка И. Поклада</w:t>
      </w:r>
    </w:p>
    <w:p w:rsidR="006C52B6" w:rsidRPr="006C52B6" w:rsidRDefault="006C52B6" w:rsidP="006C52B6">
      <w:pPr>
        <w:numPr>
          <w:ilvl w:val="0"/>
          <w:numId w:val="414"/>
        </w:numPr>
        <w:tabs>
          <w:tab w:val="left" w:pos="426"/>
          <w:tab w:val="left" w:pos="567"/>
          <w:tab w:val="left" w:pos="720"/>
          <w:tab w:val="left" w:pos="0"/>
          <w:tab w:val="left" w:pos="426"/>
        </w:tabs>
        <w:spacing w:after="0"/>
        <w:jc w:val="both"/>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В.Шаинский В. «Песенка крокодила Гены» из мультфильма «Чебурашка»</w:t>
      </w:r>
    </w:p>
    <w:p w:rsidR="006C52B6" w:rsidRPr="006C52B6" w:rsidRDefault="006C52B6" w:rsidP="006C52B6">
      <w:pPr>
        <w:numPr>
          <w:ilvl w:val="0"/>
          <w:numId w:val="414"/>
        </w:numPr>
        <w:tabs>
          <w:tab w:val="left" w:pos="426"/>
          <w:tab w:val="left" w:pos="567"/>
          <w:tab w:val="left" w:pos="720"/>
          <w:tab w:val="left" w:pos="0"/>
          <w:tab w:val="left" w:pos="426"/>
        </w:tabs>
        <w:spacing w:after="0"/>
        <w:jc w:val="both"/>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В.Шаинский В. «Чему учат в школе».</w:t>
      </w:r>
    </w:p>
    <w:p w:rsidR="006C52B6" w:rsidRPr="006C52B6" w:rsidRDefault="006C52B6" w:rsidP="006C52B6">
      <w:pPr>
        <w:numPr>
          <w:ilvl w:val="0"/>
          <w:numId w:val="414"/>
        </w:numPr>
        <w:tabs>
          <w:tab w:val="left" w:pos="426"/>
          <w:tab w:val="left" w:pos="567"/>
          <w:tab w:val="left" w:pos="720"/>
          <w:tab w:val="left" w:pos="0"/>
          <w:tab w:val="left" w:pos="426"/>
        </w:tabs>
        <w:spacing w:after="0"/>
        <w:jc w:val="both"/>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Р.н.п.На горе-то калина</w:t>
      </w:r>
    </w:p>
    <w:p w:rsidR="006C52B6" w:rsidRPr="006C52B6" w:rsidRDefault="006C52B6" w:rsidP="006C52B6">
      <w:pPr>
        <w:numPr>
          <w:ilvl w:val="0"/>
          <w:numId w:val="414"/>
        </w:numPr>
        <w:tabs>
          <w:tab w:val="left" w:pos="426"/>
          <w:tab w:val="left" w:pos="567"/>
          <w:tab w:val="left" w:pos="720"/>
          <w:tab w:val="left" w:pos="0"/>
          <w:tab w:val="left" w:pos="426"/>
        </w:tabs>
        <w:spacing w:after="0"/>
        <w:jc w:val="both"/>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Р.н.п.Ах вы, сени.</w:t>
      </w:r>
    </w:p>
    <w:p w:rsidR="006C52B6" w:rsidRPr="006C52B6" w:rsidRDefault="006C52B6" w:rsidP="006C52B6">
      <w:pPr>
        <w:spacing w:after="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b/>
          <w:sz w:val="24"/>
          <w:szCs w:val="24"/>
          <w:lang w:eastAsia="ru-RU"/>
        </w:rPr>
        <w:t>Пьесы для трио баянистов-аккордеонистов:</w:t>
      </w:r>
      <w:r w:rsidRPr="006C52B6">
        <w:rPr>
          <w:rFonts w:ascii="Times New Roman" w:eastAsiaTheme="minorEastAsia" w:hAnsi="Times New Roman" w:cs="Times New Roman"/>
          <w:sz w:val="24"/>
          <w:szCs w:val="24"/>
          <w:lang w:eastAsia="ru-RU"/>
        </w:rPr>
        <w:t xml:space="preserve">   </w:t>
      </w:r>
    </w:p>
    <w:p w:rsidR="006C52B6" w:rsidRPr="006C52B6" w:rsidRDefault="006C52B6" w:rsidP="006C52B6">
      <w:pPr>
        <w:numPr>
          <w:ilvl w:val="0"/>
          <w:numId w:val="415"/>
        </w:numPr>
        <w:spacing w:after="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Гладков  Г.   «Колыбельная»   </w:t>
      </w:r>
    </w:p>
    <w:p w:rsidR="006C52B6" w:rsidRPr="006C52B6" w:rsidRDefault="006C52B6" w:rsidP="006C52B6">
      <w:pPr>
        <w:numPr>
          <w:ilvl w:val="0"/>
          <w:numId w:val="415"/>
        </w:numPr>
        <w:spacing w:after="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Р.н.п.   «Во  саду  ли,  в  огороде»  обр.  Н. Корецкого</w:t>
      </w:r>
    </w:p>
    <w:p w:rsidR="006C52B6" w:rsidRPr="006C52B6" w:rsidRDefault="006C52B6" w:rsidP="006C52B6">
      <w:pPr>
        <w:numPr>
          <w:ilvl w:val="0"/>
          <w:numId w:val="415"/>
        </w:numPr>
        <w:spacing w:after="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Р.н.п.    «Пойду  ль  я,  выйду  ль  я»  обр.  С. Павина</w:t>
      </w:r>
    </w:p>
    <w:p w:rsidR="006C52B6" w:rsidRPr="006C52B6" w:rsidRDefault="006C52B6" w:rsidP="006C52B6">
      <w:pPr>
        <w:numPr>
          <w:ilvl w:val="0"/>
          <w:numId w:val="415"/>
        </w:numPr>
        <w:spacing w:after="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Шаинский  В.   «Песенка  про  кузнечика»  </w:t>
      </w:r>
    </w:p>
    <w:p w:rsidR="006C52B6" w:rsidRPr="006C52B6" w:rsidRDefault="006C52B6" w:rsidP="006C52B6">
      <w:pPr>
        <w:numPr>
          <w:ilvl w:val="0"/>
          <w:numId w:val="415"/>
        </w:numPr>
        <w:spacing w:after="0"/>
        <w:contextualSpacing/>
        <w:jc w:val="both"/>
        <w:rPr>
          <w:rFonts w:ascii="Times New Roman" w:eastAsiaTheme="minorEastAsia" w:hAnsi="Times New Roman" w:cs="Times New Roman"/>
          <w:sz w:val="24"/>
          <w:szCs w:val="24"/>
          <w:lang w:eastAsia="ru-RU"/>
        </w:rPr>
      </w:pPr>
    </w:p>
    <w:p w:rsidR="006C52B6" w:rsidRPr="006C52B6" w:rsidRDefault="006C52B6" w:rsidP="006C52B6">
      <w:pPr>
        <w:tabs>
          <w:tab w:val="left" w:pos="426"/>
        </w:tabs>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Форма проведения аттестации – контрольный урок.</w:t>
      </w:r>
    </w:p>
    <w:p w:rsidR="006C52B6" w:rsidRPr="006C52B6" w:rsidRDefault="006C52B6" w:rsidP="006C52B6">
      <w:pPr>
        <w:numPr>
          <w:ilvl w:val="0"/>
          <w:numId w:val="22"/>
        </w:numPr>
        <w:tabs>
          <w:tab w:val="num" w:pos="360"/>
        </w:tabs>
        <w:spacing w:after="0"/>
        <w:ind w:left="72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                                                                                                                                                                                     </w:t>
      </w:r>
    </w:p>
    <w:p w:rsidR="006C52B6" w:rsidRPr="006C52B6" w:rsidRDefault="006C52B6" w:rsidP="006C52B6">
      <w:pPr>
        <w:spacing w:after="0"/>
        <w:rPr>
          <w:rFonts w:ascii="Times New Roman" w:eastAsiaTheme="minorEastAsia" w:hAnsi="Times New Roman" w:cs="Times New Roman"/>
          <w:b/>
          <w:sz w:val="24"/>
          <w:szCs w:val="24"/>
          <w:lang w:eastAsia="ru-RU"/>
        </w:rPr>
      </w:pPr>
      <w:r w:rsidRPr="006C52B6">
        <w:rPr>
          <w:rFonts w:ascii="Times New Roman" w:eastAsiaTheme="minorEastAsia" w:hAnsi="Times New Roman" w:cs="Times New Roman"/>
          <w:b/>
          <w:sz w:val="24"/>
          <w:szCs w:val="24"/>
          <w:lang w:eastAsia="ru-RU"/>
        </w:rPr>
        <w:t>2  год обучения  (3 класс)</w:t>
      </w:r>
    </w:p>
    <w:p w:rsidR="006C52B6" w:rsidRPr="006C52B6" w:rsidRDefault="006C52B6" w:rsidP="006C52B6">
      <w:pPr>
        <w:numPr>
          <w:ilvl w:val="0"/>
          <w:numId w:val="22"/>
        </w:numPr>
        <w:tabs>
          <w:tab w:val="num" w:pos="360"/>
        </w:tabs>
        <w:spacing w:after="0"/>
        <w:ind w:left="72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В течение года  ученики должны сыграть 3-4 пьесы (2-е из них на оценку):</w:t>
      </w:r>
    </w:p>
    <w:p w:rsidR="006C52B6" w:rsidRPr="006C52B6" w:rsidRDefault="006C52B6" w:rsidP="006C52B6">
      <w:pPr>
        <w:spacing w:after="0"/>
        <w:jc w:val="both"/>
        <w:rPr>
          <w:rFonts w:ascii="Times New Roman" w:eastAsiaTheme="minorEastAsia" w:hAnsi="Times New Roman" w:cs="Times New Roman"/>
          <w:b/>
          <w:sz w:val="24"/>
          <w:szCs w:val="24"/>
          <w:lang w:eastAsia="ru-RU"/>
        </w:rPr>
      </w:pPr>
      <w:r w:rsidRPr="006C52B6">
        <w:rPr>
          <w:rFonts w:ascii="Times New Roman" w:eastAsiaTheme="minorEastAsia" w:hAnsi="Times New Roman" w:cs="Times New Roman"/>
          <w:b/>
          <w:sz w:val="24"/>
          <w:szCs w:val="24"/>
          <w:lang w:eastAsia="ru-RU"/>
        </w:rPr>
        <w:t>Примерный перечень музыкальных произведений, рекомендуемых для исполнения</w:t>
      </w:r>
    </w:p>
    <w:p w:rsidR="006C52B6" w:rsidRPr="006C52B6" w:rsidRDefault="006C52B6" w:rsidP="006C52B6">
      <w:pPr>
        <w:spacing w:after="0"/>
        <w:jc w:val="both"/>
        <w:rPr>
          <w:rFonts w:ascii="Times New Roman" w:eastAsiaTheme="minorEastAsia" w:hAnsi="Times New Roman"/>
          <w:sz w:val="24"/>
          <w:szCs w:val="24"/>
          <w:lang w:eastAsia="ru-RU"/>
        </w:rPr>
      </w:pPr>
      <w:r w:rsidRPr="006C52B6">
        <w:rPr>
          <w:rFonts w:ascii="Times New Roman" w:eastAsiaTheme="minorEastAsia" w:hAnsi="Times New Roman"/>
          <w:i/>
          <w:sz w:val="24"/>
          <w:szCs w:val="24"/>
          <w:lang w:eastAsia="ru-RU"/>
        </w:rPr>
        <w:lastRenderedPageBreak/>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6C52B6">
        <w:rPr>
          <w:rFonts w:ascii="Times New Roman" w:eastAsiaTheme="minorEastAsia" w:hAnsi="Times New Roman"/>
          <w:sz w:val="24"/>
          <w:szCs w:val="24"/>
          <w:lang w:eastAsia="ru-RU"/>
        </w:rPr>
        <w:t>)</w:t>
      </w:r>
    </w:p>
    <w:p w:rsidR="006C52B6" w:rsidRPr="006C52B6" w:rsidRDefault="006C52B6" w:rsidP="006C52B6">
      <w:pPr>
        <w:spacing w:after="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b/>
          <w:sz w:val="24"/>
          <w:szCs w:val="24"/>
          <w:lang w:eastAsia="ru-RU"/>
        </w:rPr>
        <w:t>Пьесы для  дуэта  баянистов- аккордеонистов</w:t>
      </w:r>
      <w:r w:rsidRPr="006C52B6">
        <w:rPr>
          <w:rFonts w:ascii="Times New Roman" w:eastAsiaTheme="minorEastAsia" w:hAnsi="Times New Roman" w:cs="Times New Roman"/>
          <w:sz w:val="24"/>
          <w:szCs w:val="24"/>
          <w:lang w:eastAsia="ru-RU"/>
        </w:rPr>
        <w:t>:</w:t>
      </w:r>
    </w:p>
    <w:p w:rsidR="006C52B6" w:rsidRPr="006C52B6" w:rsidRDefault="006C52B6" w:rsidP="006C52B6">
      <w:pPr>
        <w:numPr>
          <w:ilvl w:val="0"/>
          <w:numId w:val="416"/>
        </w:numPr>
        <w:tabs>
          <w:tab w:val="left" w:pos="0"/>
          <w:tab w:val="left" w:pos="426"/>
        </w:tabs>
        <w:spacing w:after="0"/>
        <w:ind w:left="360"/>
        <w:jc w:val="both"/>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У.н.п. «Дивчина кохана»</w:t>
      </w:r>
    </w:p>
    <w:p w:rsidR="006C52B6" w:rsidRPr="006C52B6" w:rsidRDefault="006C52B6" w:rsidP="006C52B6">
      <w:pPr>
        <w:numPr>
          <w:ilvl w:val="0"/>
          <w:numId w:val="416"/>
        </w:numPr>
        <w:tabs>
          <w:tab w:val="left" w:pos="0"/>
          <w:tab w:val="left" w:pos="426"/>
        </w:tabs>
        <w:spacing w:after="0"/>
        <w:ind w:left="360"/>
        <w:jc w:val="both"/>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Р.н.п. «Пойду ль, выйду ль я» обработка С. Павина</w:t>
      </w:r>
    </w:p>
    <w:p w:rsidR="006C52B6" w:rsidRPr="006C52B6" w:rsidRDefault="006C52B6" w:rsidP="006C52B6">
      <w:pPr>
        <w:numPr>
          <w:ilvl w:val="0"/>
          <w:numId w:val="416"/>
        </w:numPr>
        <w:tabs>
          <w:tab w:val="left" w:pos="0"/>
          <w:tab w:val="left" w:pos="426"/>
        </w:tabs>
        <w:spacing w:after="0"/>
        <w:ind w:left="360"/>
        <w:jc w:val="both"/>
        <w:rPr>
          <w:rFonts w:ascii="Times New Roman" w:eastAsia="Calibri" w:hAnsi="Times New Roman" w:cs="Times New Roman"/>
          <w:sz w:val="24"/>
          <w:szCs w:val="24"/>
          <w:lang w:eastAsia="ru-RU"/>
        </w:rPr>
      </w:pPr>
      <w:r w:rsidRPr="006C52B6">
        <w:rPr>
          <w:rFonts w:ascii="Times New Roman" w:eastAsiaTheme="minorEastAsia" w:hAnsi="Times New Roman" w:cs="Times New Roman"/>
          <w:sz w:val="24"/>
          <w:szCs w:val="24"/>
          <w:lang w:eastAsia="ru-RU"/>
        </w:rPr>
        <w:t>Укр.н.п.По дороге жук</w:t>
      </w:r>
    </w:p>
    <w:p w:rsidR="006C52B6" w:rsidRPr="006C52B6" w:rsidRDefault="006C52B6" w:rsidP="006C52B6">
      <w:pPr>
        <w:numPr>
          <w:ilvl w:val="0"/>
          <w:numId w:val="416"/>
        </w:numPr>
        <w:tabs>
          <w:tab w:val="left" w:pos="0"/>
          <w:tab w:val="left" w:pos="426"/>
        </w:tabs>
        <w:spacing w:after="0"/>
        <w:ind w:left="360"/>
        <w:jc w:val="both"/>
        <w:rPr>
          <w:rFonts w:ascii="Times New Roman" w:eastAsia="Calibri" w:hAnsi="Times New Roman" w:cs="Times New Roman"/>
          <w:sz w:val="24"/>
          <w:szCs w:val="24"/>
          <w:lang w:eastAsia="ru-RU"/>
        </w:rPr>
      </w:pPr>
      <w:r w:rsidRPr="006C52B6">
        <w:rPr>
          <w:rFonts w:ascii="Times New Roman" w:eastAsiaTheme="minorEastAsia" w:hAnsi="Times New Roman" w:cs="Times New Roman"/>
          <w:sz w:val="24"/>
          <w:szCs w:val="24"/>
          <w:lang w:eastAsia="ru-RU"/>
        </w:rPr>
        <w:t>Р.н.п.Ивушка.обр.Н.Корецкого</w:t>
      </w:r>
    </w:p>
    <w:p w:rsidR="006C52B6" w:rsidRPr="006C52B6" w:rsidRDefault="006C52B6" w:rsidP="006C52B6">
      <w:pPr>
        <w:numPr>
          <w:ilvl w:val="0"/>
          <w:numId w:val="416"/>
        </w:numPr>
        <w:tabs>
          <w:tab w:val="left" w:pos="0"/>
          <w:tab w:val="left" w:pos="426"/>
        </w:tabs>
        <w:spacing w:after="0"/>
        <w:ind w:left="360"/>
        <w:jc w:val="both"/>
        <w:rPr>
          <w:rFonts w:ascii="Times New Roman" w:eastAsia="Calibri" w:hAnsi="Times New Roman" w:cs="Times New Roman"/>
          <w:sz w:val="24"/>
          <w:szCs w:val="24"/>
          <w:lang w:eastAsia="ru-RU"/>
        </w:rPr>
      </w:pPr>
      <w:r w:rsidRPr="006C52B6">
        <w:rPr>
          <w:rFonts w:ascii="Times New Roman" w:eastAsiaTheme="minorEastAsia" w:hAnsi="Times New Roman" w:cs="Times New Roman"/>
          <w:sz w:val="24"/>
          <w:szCs w:val="24"/>
          <w:lang w:eastAsia="ru-RU"/>
        </w:rPr>
        <w:t>Е.Аглинцева.Русская песня</w:t>
      </w:r>
    </w:p>
    <w:p w:rsidR="006C52B6" w:rsidRPr="006C52B6" w:rsidRDefault="006C52B6" w:rsidP="006C52B6">
      <w:pPr>
        <w:numPr>
          <w:ilvl w:val="0"/>
          <w:numId w:val="416"/>
        </w:numPr>
        <w:tabs>
          <w:tab w:val="left" w:pos="0"/>
          <w:tab w:val="left" w:pos="426"/>
        </w:tabs>
        <w:spacing w:after="0"/>
        <w:ind w:left="360"/>
        <w:jc w:val="both"/>
        <w:rPr>
          <w:rFonts w:ascii="Times New Roman" w:eastAsia="Calibri" w:hAnsi="Times New Roman" w:cs="Times New Roman"/>
          <w:sz w:val="24"/>
          <w:szCs w:val="24"/>
          <w:lang w:eastAsia="ru-RU"/>
        </w:rPr>
      </w:pPr>
      <w:r w:rsidRPr="006C52B6">
        <w:rPr>
          <w:rFonts w:ascii="Times New Roman" w:eastAsiaTheme="minorEastAsia" w:hAnsi="Times New Roman" w:cs="Times New Roman"/>
          <w:sz w:val="24"/>
          <w:szCs w:val="24"/>
          <w:lang w:eastAsia="ru-RU"/>
        </w:rPr>
        <w:t>Л.Книппер.Полюшко-поле.переложение А.Сударикова</w:t>
      </w:r>
    </w:p>
    <w:p w:rsidR="006C52B6" w:rsidRPr="006C52B6" w:rsidRDefault="006C52B6" w:rsidP="006C52B6">
      <w:pPr>
        <w:numPr>
          <w:ilvl w:val="0"/>
          <w:numId w:val="416"/>
        </w:numPr>
        <w:tabs>
          <w:tab w:val="left" w:pos="0"/>
          <w:tab w:val="left" w:pos="426"/>
        </w:tabs>
        <w:spacing w:after="0"/>
        <w:ind w:left="360"/>
        <w:jc w:val="both"/>
        <w:rPr>
          <w:rFonts w:ascii="Times New Roman" w:eastAsia="Calibri" w:hAnsi="Times New Roman" w:cs="Times New Roman"/>
          <w:sz w:val="24"/>
          <w:szCs w:val="24"/>
          <w:lang w:eastAsia="ru-RU"/>
        </w:rPr>
      </w:pPr>
      <w:r w:rsidRPr="006C52B6">
        <w:rPr>
          <w:rFonts w:ascii="Times New Roman" w:eastAsiaTheme="minorEastAsia" w:hAnsi="Times New Roman" w:cs="Times New Roman"/>
          <w:sz w:val="24"/>
          <w:szCs w:val="24"/>
          <w:lang w:eastAsia="ru-RU"/>
        </w:rPr>
        <w:t>С.Майкапар.Сказочка</w:t>
      </w:r>
    </w:p>
    <w:p w:rsidR="006C52B6" w:rsidRPr="006C52B6" w:rsidRDefault="006C52B6" w:rsidP="006C52B6">
      <w:pPr>
        <w:numPr>
          <w:ilvl w:val="0"/>
          <w:numId w:val="416"/>
        </w:numPr>
        <w:tabs>
          <w:tab w:val="left" w:pos="0"/>
          <w:tab w:val="left" w:pos="426"/>
        </w:tabs>
        <w:spacing w:after="0"/>
        <w:ind w:left="360"/>
        <w:jc w:val="both"/>
        <w:rPr>
          <w:rFonts w:ascii="Times New Roman" w:eastAsia="Calibri" w:hAnsi="Times New Roman" w:cs="Times New Roman"/>
          <w:sz w:val="24"/>
          <w:szCs w:val="24"/>
          <w:lang w:eastAsia="ru-RU"/>
        </w:rPr>
      </w:pPr>
      <w:r w:rsidRPr="006C52B6">
        <w:rPr>
          <w:rFonts w:ascii="Times New Roman" w:eastAsiaTheme="minorEastAsia" w:hAnsi="Times New Roman" w:cs="Times New Roman"/>
          <w:sz w:val="24"/>
          <w:szCs w:val="24"/>
          <w:lang w:eastAsia="ru-RU"/>
        </w:rPr>
        <w:t>Г.Азатов.Верхом на ослике</w:t>
      </w:r>
    </w:p>
    <w:p w:rsidR="006C52B6" w:rsidRPr="006C52B6" w:rsidRDefault="006C52B6" w:rsidP="006C52B6">
      <w:pPr>
        <w:numPr>
          <w:ilvl w:val="0"/>
          <w:numId w:val="416"/>
        </w:numPr>
        <w:tabs>
          <w:tab w:val="left" w:pos="0"/>
          <w:tab w:val="left" w:pos="426"/>
        </w:tabs>
        <w:spacing w:after="0"/>
        <w:ind w:left="360"/>
        <w:jc w:val="both"/>
        <w:rPr>
          <w:rFonts w:ascii="Times New Roman" w:eastAsia="Calibri" w:hAnsi="Times New Roman" w:cs="Times New Roman"/>
          <w:sz w:val="24"/>
          <w:szCs w:val="24"/>
          <w:lang w:eastAsia="ru-RU"/>
        </w:rPr>
      </w:pPr>
      <w:r w:rsidRPr="006C52B6">
        <w:rPr>
          <w:rFonts w:ascii="Times New Roman" w:eastAsiaTheme="minorEastAsia" w:hAnsi="Times New Roman" w:cs="Times New Roman"/>
          <w:sz w:val="24"/>
          <w:szCs w:val="24"/>
          <w:lang w:eastAsia="ru-RU"/>
        </w:rPr>
        <w:t>Чеш.н.п.Аннушка. Обр.В.Ребикова</w:t>
      </w:r>
    </w:p>
    <w:p w:rsidR="006C52B6" w:rsidRPr="006C52B6" w:rsidRDefault="006C52B6" w:rsidP="006C52B6">
      <w:pPr>
        <w:numPr>
          <w:ilvl w:val="0"/>
          <w:numId w:val="416"/>
        </w:numPr>
        <w:tabs>
          <w:tab w:val="left" w:pos="0"/>
          <w:tab w:val="left" w:pos="426"/>
        </w:tabs>
        <w:spacing w:after="0"/>
        <w:ind w:left="360"/>
        <w:jc w:val="both"/>
        <w:rPr>
          <w:rFonts w:ascii="Times New Roman" w:eastAsia="Calibri" w:hAnsi="Times New Roman" w:cs="Times New Roman"/>
          <w:sz w:val="24"/>
          <w:szCs w:val="24"/>
          <w:lang w:eastAsia="ru-RU"/>
        </w:rPr>
      </w:pPr>
      <w:r w:rsidRPr="006C52B6">
        <w:rPr>
          <w:rFonts w:ascii="Times New Roman" w:eastAsiaTheme="minorEastAsia" w:hAnsi="Times New Roman" w:cs="Times New Roman"/>
          <w:sz w:val="24"/>
          <w:szCs w:val="24"/>
          <w:lang w:eastAsia="ru-RU"/>
        </w:rPr>
        <w:t>Укр.н.п.Бандура.Обр.С.Павина</w:t>
      </w:r>
    </w:p>
    <w:p w:rsidR="006C52B6" w:rsidRPr="006C52B6" w:rsidRDefault="006C52B6" w:rsidP="006C52B6">
      <w:pPr>
        <w:numPr>
          <w:ilvl w:val="0"/>
          <w:numId w:val="416"/>
        </w:numPr>
        <w:tabs>
          <w:tab w:val="left" w:pos="0"/>
          <w:tab w:val="left" w:pos="426"/>
        </w:tabs>
        <w:spacing w:after="0"/>
        <w:ind w:left="360"/>
        <w:jc w:val="both"/>
        <w:rPr>
          <w:rFonts w:ascii="Times New Roman" w:eastAsia="Calibri" w:hAnsi="Times New Roman" w:cs="Times New Roman"/>
          <w:sz w:val="24"/>
          <w:szCs w:val="24"/>
          <w:lang w:eastAsia="ru-RU"/>
        </w:rPr>
      </w:pPr>
      <w:r w:rsidRPr="006C52B6">
        <w:rPr>
          <w:rFonts w:ascii="Times New Roman" w:eastAsiaTheme="minorEastAsia" w:hAnsi="Times New Roman" w:cs="Times New Roman"/>
          <w:sz w:val="24"/>
          <w:szCs w:val="24"/>
          <w:lang w:eastAsia="ru-RU"/>
        </w:rPr>
        <w:t>Эстонский народный танец.Обр.С.Павина</w:t>
      </w:r>
    </w:p>
    <w:p w:rsidR="006C52B6" w:rsidRPr="006C52B6" w:rsidRDefault="006C52B6" w:rsidP="006C52B6">
      <w:pPr>
        <w:numPr>
          <w:ilvl w:val="0"/>
          <w:numId w:val="416"/>
        </w:numPr>
        <w:tabs>
          <w:tab w:val="left" w:pos="0"/>
          <w:tab w:val="left" w:pos="426"/>
        </w:tabs>
        <w:spacing w:after="0"/>
        <w:ind w:left="360"/>
        <w:jc w:val="both"/>
        <w:rPr>
          <w:rFonts w:ascii="Times New Roman" w:eastAsia="Calibri" w:hAnsi="Times New Roman" w:cs="Times New Roman"/>
          <w:sz w:val="24"/>
          <w:szCs w:val="24"/>
          <w:lang w:eastAsia="ru-RU"/>
        </w:rPr>
      </w:pPr>
      <w:r w:rsidRPr="006C52B6">
        <w:rPr>
          <w:rFonts w:ascii="Times New Roman" w:eastAsiaTheme="minorEastAsia" w:hAnsi="Times New Roman" w:cs="Times New Roman"/>
          <w:sz w:val="24"/>
          <w:szCs w:val="24"/>
          <w:lang w:eastAsia="ru-RU"/>
        </w:rPr>
        <w:t>Словацкая народная песня</w:t>
      </w:r>
    </w:p>
    <w:p w:rsidR="006C52B6" w:rsidRPr="006C52B6" w:rsidRDefault="006C52B6" w:rsidP="006C52B6">
      <w:pPr>
        <w:numPr>
          <w:ilvl w:val="0"/>
          <w:numId w:val="416"/>
        </w:numPr>
        <w:tabs>
          <w:tab w:val="left" w:pos="0"/>
          <w:tab w:val="left" w:pos="426"/>
        </w:tabs>
        <w:spacing w:after="0"/>
        <w:ind w:left="360"/>
        <w:jc w:val="both"/>
        <w:rPr>
          <w:rFonts w:ascii="Times New Roman" w:eastAsia="Calibri" w:hAnsi="Times New Roman" w:cs="Times New Roman"/>
          <w:sz w:val="24"/>
          <w:szCs w:val="24"/>
          <w:lang w:eastAsia="ru-RU"/>
        </w:rPr>
      </w:pPr>
      <w:r w:rsidRPr="006C52B6">
        <w:rPr>
          <w:rFonts w:ascii="Times New Roman" w:eastAsiaTheme="minorEastAsia" w:hAnsi="Times New Roman" w:cs="Times New Roman"/>
          <w:sz w:val="24"/>
          <w:szCs w:val="24"/>
          <w:lang w:eastAsia="ru-RU"/>
        </w:rPr>
        <w:t>Р.н.п.Вдоль по улице метелица метёт.Обр.С.Павина</w:t>
      </w:r>
    </w:p>
    <w:p w:rsidR="006C52B6" w:rsidRPr="006C52B6" w:rsidRDefault="006C52B6" w:rsidP="006C52B6">
      <w:pPr>
        <w:numPr>
          <w:ilvl w:val="0"/>
          <w:numId w:val="416"/>
        </w:numPr>
        <w:tabs>
          <w:tab w:val="left" w:pos="0"/>
          <w:tab w:val="left" w:pos="426"/>
        </w:tabs>
        <w:spacing w:after="0"/>
        <w:ind w:left="360"/>
        <w:jc w:val="both"/>
        <w:rPr>
          <w:rFonts w:ascii="Times New Roman" w:eastAsia="Calibri" w:hAnsi="Times New Roman" w:cs="Times New Roman"/>
          <w:sz w:val="24"/>
          <w:szCs w:val="24"/>
          <w:lang w:eastAsia="ru-RU"/>
        </w:rPr>
      </w:pPr>
      <w:r w:rsidRPr="006C52B6">
        <w:rPr>
          <w:rFonts w:ascii="Times New Roman" w:eastAsiaTheme="minorEastAsia" w:hAnsi="Times New Roman" w:cs="Times New Roman"/>
          <w:sz w:val="24"/>
          <w:szCs w:val="24"/>
          <w:lang w:eastAsia="ru-RU"/>
        </w:rPr>
        <w:t>В.Калинников.Тень, тень.</w:t>
      </w:r>
    </w:p>
    <w:p w:rsidR="006C52B6" w:rsidRPr="006C52B6" w:rsidRDefault="006C52B6" w:rsidP="006C52B6">
      <w:pPr>
        <w:numPr>
          <w:ilvl w:val="0"/>
          <w:numId w:val="416"/>
        </w:numPr>
        <w:tabs>
          <w:tab w:val="left" w:pos="0"/>
          <w:tab w:val="left" w:pos="426"/>
        </w:tabs>
        <w:spacing w:after="0"/>
        <w:ind w:left="360"/>
        <w:jc w:val="both"/>
        <w:rPr>
          <w:rFonts w:ascii="Times New Roman" w:eastAsia="Calibri" w:hAnsi="Times New Roman" w:cs="Times New Roman"/>
          <w:sz w:val="24"/>
          <w:szCs w:val="24"/>
          <w:lang w:eastAsia="ru-RU"/>
        </w:rPr>
      </w:pPr>
      <w:r w:rsidRPr="006C52B6">
        <w:rPr>
          <w:rFonts w:ascii="Times New Roman" w:eastAsiaTheme="minorEastAsia" w:hAnsi="Times New Roman" w:cs="Times New Roman"/>
          <w:sz w:val="24"/>
          <w:szCs w:val="24"/>
          <w:lang w:eastAsia="ru-RU"/>
        </w:rPr>
        <w:t>Бел.н.т.Янка</w:t>
      </w:r>
    </w:p>
    <w:p w:rsidR="006C52B6" w:rsidRPr="006C52B6" w:rsidRDefault="006C52B6" w:rsidP="006C52B6">
      <w:pPr>
        <w:numPr>
          <w:ilvl w:val="0"/>
          <w:numId w:val="416"/>
        </w:numPr>
        <w:tabs>
          <w:tab w:val="left" w:pos="0"/>
          <w:tab w:val="left" w:pos="426"/>
        </w:tabs>
        <w:spacing w:after="0"/>
        <w:ind w:left="360"/>
        <w:jc w:val="both"/>
        <w:rPr>
          <w:rFonts w:ascii="Times New Roman" w:eastAsia="Calibri" w:hAnsi="Times New Roman" w:cs="Times New Roman"/>
          <w:sz w:val="24"/>
          <w:szCs w:val="24"/>
          <w:lang w:eastAsia="ru-RU"/>
        </w:rPr>
      </w:pPr>
      <w:r w:rsidRPr="006C52B6">
        <w:rPr>
          <w:rFonts w:ascii="Times New Roman" w:eastAsiaTheme="minorEastAsia" w:hAnsi="Times New Roman" w:cs="Times New Roman"/>
          <w:sz w:val="24"/>
          <w:szCs w:val="24"/>
          <w:lang w:eastAsia="ru-RU"/>
        </w:rPr>
        <w:t>А.Гедике.Сарабанда</w:t>
      </w:r>
    </w:p>
    <w:p w:rsidR="006C52B6" w:rsidRPr="006C52B6" w:rsidRDefault="006C52B6" w:rsidP="006C52B6">
      <w:pPr>
        <w:numPr>
          <w:ilvl w:val="0"/>
          <w:numId w:val="416"/>
        </w:numPr>
        <w:tabs>
          <w:tab w:val="left" w:pos="0"/>
          <w:tab w:val="left" w:pos="426"/>
        </w:tabs>
        <w:spacing w:after="0"/>
        <w:ind w:left="360"/>
        <w:jc w:val="both"/>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Р.н.п. «Пойду ль, выйду ль я» обработка С. Павина</w:t>
      </w:r>
    </w:p>
    <w:p w:rsidR="006C52B6" w:rsidRPr="006C52B6" w:rsidRDefault="006C52B6" w:rsidP="006C52B6">
      <w:pPr>
        <w:spacing w:after="0"/>
        <w:jc w:val="both"/>
        <w:rPr>
          <w:rFonts w:ascii="Times New Roman" w:eastAsiaTheme="minorEastAsia" w:hAnsi="Times New Roman" w:cs="Times New Roman"/>
          <w:b/>
          <w:sz w:val="24"/>
          <w:szCs w:val="24"/>
          <w:lang w:eastAsia="ru-RU"/>
        </w:rPr>
      </w:pPr>
      <w:r w:rsidRPr="006C52B6">
        <w:rPr>
          <w:rFonts w:ascii="Times New Roman" w:eastAsiaTheme="minorEastAsia" w:hAnsi="Times New Roman" w:cs="Times New Roman"/>
          <w:b/>
          <w:sz w:val="24"/>
          <w:szCs w:val="24"/>
          <w:lang w:eastAsia="ru-RU"/>
        </w:rPr>
        <w:t>Пьесы для трио баянистов-аккордеонистов:</w:t>
      </w:r>
    </w:p>
    <w:p w:rsidR="006C52B6" w:rsidRPr="006C52B6" w:rsidRDefault="006C52B6" w:rsidP="006C52B6">
      <w:pPr>
        <w:numPr>
          <w:ilvl w:val="0"/>
          <w:numId w:val="416"/>
        </w:numPr>
        <w:spacing w:after="0"/>
        <w:ind w:left="360"/>
        <w:contextualSpacing/>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Р.н.п.Василек</w:t>
      </w:r>
    </w:p>
    <w:p w:rsidR="006C52B6" w:rsidRPr="006C52B6" w:rsidRDefault="006C52B6" w:rsidP="006C52B6">
      <w:pPr>
        <w:numPr>
          <w:ilvl w:val="0"/>
          <w:numId w:val="416"/>
        </w:numPr>
        <w:spacing w:after="0"/>
        <w:ind w:left="360"/>
        <w:contextualSpacing/>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Д.Штейбельт.Адажио</w:t>
      </w:r>
    </w:p>
    <w:p w:rsidR="006C52B6" w:rsidRPr="006C52B6" w:rsidRDefault="006C52B6" w:rsidP="006C52B6">
      <w:pPr>
        <w:numPr>
          <w:ilvl w:val="0"/>
          <w:numId w:val="416"/>
        </w:numPr>
        <w:spacing w:after="0"/>
        <w:ind w:left="360"/>
        <w:contextualSpacing/>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Б.Флис.Колыбельная</w:t>
      </w:r>
    </w:p>
    <w:p w:rsidR="006C52B6" w:rsidRPr="006C52B6" w:rsidRDefault="006C52B6" w:rsidP="006C52B6">
      <w:pPr>
        <w:numPr>
          <w:ilvl w:val="0"/>
          <w:numId w:val="416"/>
        </w:numPr>
        <w:spacing w:after="0"/>
        <w:ind w:left="360"/>
        <w:contextualSpacing/>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2 рождественские песни.обр.С.Лихачева</w:t>
      </w:r>
    </w:p>
    <w:p w:rsidR="006C52B6" w:rsidRPr="006C52B6" w:rsidRDefault="006C52B6" w:rsidP="006C52B6">
      <w:pPr>
        <w:numPr>
          <w:ilvl w:val="0"/>
          <w:numId w:val="416"/>
        </w:numPr>
        <w:spacing w:after="0"/>
        <w:ind w:left="360"/>
        <w:contextualSpacing/>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Л.Бекман.В лесу родилась ёлочка.пер.И.Тюгаевой</w:t>
      </w:r>
    </w:p>
    <w:p w:rsidR="006C52B6" w:rsidRPr="006C52B6" w:rsidRDefault="006C52B6" w:rsidP="006C52B6">
      <w:pPr>
        <w:numPr>
          <w:ilvl w:val="0"/>
          <w:numId w:val="416"/>
        </w:numPr>
        <w:spacing w:after="0"/>
        <w:ind w:left="360"/>
        <w:contextualSpacing/>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Тирольский вальс.Пер.И.Тюгаевой</w:t>
      </w:r>
    </w:p>
    <w:p w:rsidR="006C52B6" w:rsidRPr="006C52B6" w:rsidRDefault="006C52B6" w:rsidP="006C52B6">
      <w:pPr>
        <w:numPr>
          <w:ilvl w:val="0"/>
          <w:numId w:val="416"/>
        </w:numPr>
        <w:spacing w:after="0"/>
        <w:ind w:left="360"/>
        <w:contextualSpacing/>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Р.н.п.Вдоль по улице метелица метет.Обр.С.Павина</w:t>
      </w:r>
    </w:p>
    <w:p w:rsidR="006C52B6" w:rsidRPr="006C52B6" w:rsidRDefault="006C52B6" w:rsidP="006C52B6">
      <w:pPr>
        <w:tabs>
          <w:tab w:val="left" w:pos="426"/>
        </w:tabs>
        <w:spacing w:after="0"/>
        <w:jc w:val="both"/>
        <w:rPr>
          <w:rFonts w:ascii="Times New Roman" w:eastAsia="Times New Roman" w:hAnsi="Times New Roman" w:cs="Times New Roman"/>
          <w:b/>
          <w:sz w:val="24"/>
          <w:szCs w:val="24"/>
          <w:lang w:eastAsia="ru-RU"/>
        </w:rPr>
      </w:pPr>
    </w:p>
    <w:p w:rsidR="006C52B6" w:rsidRPr="006C52B6" w:rsidRDefault="006C52B6" w:rsidP="006C52B6">
      <w:pPr>
        <w:tabs>
          <w:tab w:val="left" w:pos="426"/>
        </w:tabs>
        <w:spacing w:after="0"/>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Форма проведения аттестации – контрольный урок.</w:t>
      </w:r>
    </w:p>
    <w:p w:rsidR="006C52B6" w:rsidRPr="006C52B6" w:rsidRDefault="006C52B6" w:rsidP="006C52B6">
      <w:pPr>
        <w:spacing w:after="0"/>
        <w:rPr>
          <w:rFonts w:ascii="Times New Roman" w:eastAsiaTheme="minorEastAsia" w:hAnsi="Times New Roman" w:cs="Times New Roman"/>
          <w:sz w:val="24"/>
          <w:szCs w:val="24"/>
          <w:lang w:eastAsia="ru-RU"/>
        </w:rPr>
      </w:pPr>
    </w:p>
    <w:p w:rsidR="006C52B6" w:rsidRPr="006C52B6" w:rsidRDefault="006C52B6" w:rsidP="006C52B6">
      <w:pPr>
        <w:spacing w:after="0"/>
        <w:jc w:val="center"/>
        <w:rPr>
          <w:rFonts w:ascii="Times New Roman" w:eastAsiaTheme="minorEastAsia" w:hAnsi="Times New Roman" w:cs="Times New Roman"/>
          <w:sz w:val="24"/>
          <w:szCs w:val="24"/>
          <w:lang w:eastAsia="ru-RU"/>
        </w:rPr>
      </w:pPr>
    </w:p>
    <w:p w:rsidR="006C52B6" w:rsidRPr="006C52B6" w:rsidRDefault="006C52B6" w:rsidP="006C52B6">
      <w:pPr>
        <w:spacing w:after="0"/>
        <w:jc w:val="center"/>
        <w:rPr>
          <w:rFonts w:ascii="Times New Roman" w:eastAsiaTheme="minorEastAsia" w:hAnsi="Times New Roman" w:cs="Times New Roman"/>
          <w:b/>
          <w:sz w:val="24"/>
          <w:szCs w:val="24"/>
          <w:lang w:eastAsia="ru-RU"/>
        </w:rPr>
      </w:pPr>
    </w:p>
    <w:p w:rsidR="006C52B6" w:rsidRPr="006C52B6" w:rsidRDefault="006C52B6" w:rsidP="006C52B6">
      <w:pPr>
        <w:spacing w:after="0"/>
        <w:jc w:val="center"/>
        <w:rPr>
          <w:rFonts w:ascii="Times New Roman" w:eastAsiaTheme="minorEastAsia" w:hAnsi="Times New Roman" w:cs="Times New Roman"/>
          <w:b/>
          <w:sz w:val="24"/>
          <w:szCs w:val="24"/>
          <w:lang w:eastAsia="ru-RU"/>
        </w:rPr>
      </w:pPr>
    </w:p>
    <w:p w:rsidR="006C52B6" w:rsidRPr="006C52B6" w:rsidRDefault="006C52B6" w:rsidP="006C52B6">
      <w:pPr>
        <w:spacing w:after="0"/>
        <w:jc w:val="center"/>
        <w:rPr>
          <w:rFonts w:ascii="Times New Roman" w:eastAsiaTheme="minorEastAsia" w:hAnsi="Times New Roman" w:cs="Times New Roman"/>
          <w:b/>
          <w:sz w:val="24"/>
          <w:szCs w:val="24"/>
          <w:lang w:eastAsia="ru-RU"/>
        </w:rPr>
      </w:pPr>
    </w:p>
    <w:p w:rsidR="006C52B6" w:rsidRPr="006C52B6" w:rsidRDefault="006C52B6" w:rsidP="006C52B6">
      <w:pPr>
        <w:spacing w:after="0"/>
        <w:jc w:val="center"/>
        <w:rPr>
          <w:rFonts w:ascii="Times New Roman" w:eastAsiaTheme="minorEastAsia" w:hAnsi="Times New Roman" w:cs="Times New Roman"/>
          <w:b/>
          <w:sz w:val="24"/>
          <w:szCs w:val="24"/>
          <w:lang w:eastAsia="ru-RU"/>
        </w:rPr>
      </w:pPr>
    </w:p>
    <w:p w:rsidR="006C52B6" w:rsidRPr="006C52B6" w:rsidRDefault="006C52B6" w:rsidP="006C52B6">
      <w:pPr>
        <w:spacing w:after="0"/>
        <w:jc w:val="center"/>
        <w:rPr>
          <w:rFonts w:ascii="Times New Roman" w:eastAsiaTheme="minorEastAsia" w:hAnsi="Times New Roman" w:cs="Times New Roman"/>
          <w:b/>
          <w:sz w:val="24"/>
          <w:szCs w:val="24"/>
          <w:lang w:eastAsia="ru-RU"/>
        </w:rPr>
      </w:pPr>
    </w:p>
    <w:p w:rsidR="006C52B6" w:rsidRPr="006C52B6" w:rsidRDefault="006C52B6" w:rsidP="006C52B6">
      <w:pPr>
        <w:spacing w:after="0"/>
        <w:jc w:val="center"/>
        <w:rPr>
          <w:rFonts w:ascii="Times New Roman" w:eastAsiaTheme="minorEastAsia" w:hAnsi="Times New Roman" w:cs="Times New Roman"/>
          <w:b/>
          <w:sz w:val="24"/>
          <w:szCs w:val="24"/>
          <w:lang w:eastAsia="ru-RU"/>
        </w:rPr>
      </w:pPr>
    </w:p>
    <w:p w:rsidR="006C52B6" w:rsidRPr="006C52B6" w:rsidRDefault="006C52B6" w:rsidP="006C52B6">
      <w:pPr>
        <w:spacing w:after="0"/>
        <w:jc w:val="center"/>
        <w:rPr>
          <w:rFonts w:ascii="Times New Roman" w:eastAsiaTheme="minorEastAsia" w:hAnsi="Times New Roman" w:cs="Times New Roman"/>
          <w:b/>
          <w:sz w:val="24"/>
          <w:szCs w:val="24"/>
          <w:lang w:eastAsia="ru-RU"/>
        </w:rPr>
      </w:pPr>
    </w:p>
    <w:p w:rsidR="006C52B6" w:rsidRPr="006C52B6" w:rsidRDefault="006C52B6" w:rsidP="006C52B6">
      <w:pPr>
        <w:spacing w:after="0"/>
        <w:jc w:val="center"/>
        <w:rPr>
          <w:rFonts w:ascii="Times New Roman" w:eastAsiaTheme="minorEastAsia" w:hAnsi="Times New Roman" w:cs="Times New Roman"/>
          <w:b/>
          <w:sz w:val="24"/>
          <w:szCs w:val="24"/>
          <w:lang w:eastAsia="ru-RU"/>
        </w:rPr>
      </w:pPr>
    </w:p>
    <w:p w:rsidR="006C52B6" w:rsidRPr="006C52B6" w:rsidRDefault="006C52B6" w:rsidP="006C52B6">
      <w:pPr>
        <w:spacing w:after="0"/>
        <w:jc w:val="center"/>
        <w:rPr>
          <w:rFonts w:ascii="Times New Roman" w:eastAsiaTheme="minorEastAsia" w:hAnsi="Times New Roman" w:cs="Times New Roman"/>
          <w:b/>
          <w:sz w:val="24"/>
          <w:szCs w:val="24"/>
          <w:lang w:eastAsia="ru-RU"/>
        </w:rPr>
      </w:pPr>
    </w:p>
    <w:p w:rsidR="006C52B6" w:rsidRPr="006C52B6" w:rsidRDefault="006C52B6" w:rsidP="006C52B6">
      <w:pPr>
        <w:spacing w:after="0"/>
        <w:jc w:val="center"/>
        <w:rPr>
          <w:rFonts w:ascii="Times New Roman" w:eastAsiaTheme="minorEastAsia" w:hAnsi="Times New Roman" w:cs="Times New Roman"/>
          <w:b/>
          <w:sz w:val="24"/>
          <w:szCs w:val="24"/>
          <w:lang w:eastAsia="ru-RU"/>
        </w:rPr>
      </w:pPr>
    </w:p>
    <w:p w:rsidR="006C52B6" w:rsidRPr="006C52B6" w:rsidRDefault="006C52B6" w:rsidP="006C52B6">
      <w:pPr>
        <w:spacing w:after="0"/>
        <w:jc w:val="center"/>
        <w:rPr>
          <w:rFonts w:ascii="Times New Roman" w:eastAsiaTheme="minorEastAsia" w:hAnsi="Times New Roman" w:cs="Times New Roman"/>
          <w:b/>
          <w:sz w:val="24"/>
          <w:szCs w:val="24"/>
          <w:lang w:eastAsia="ru-RU"/>
        </w:rPr>
      </w:pPr>
    </w:p>
    <w:p w:rsidR="006C52B6" w:rsidRPr="006C52B6" w:rsidRDefault="006C52B6" w:rsidP="006C52B6">
      <w:pPr>
        <w:spacing w:after="0"/>
        <w:jc w:val="center"/>
        <w:rPr>
          <w:rFonts w:ascii="Times New Roman" w:eastAsiaTheme="minorEastAsia" w:hAnsi="Times New Roman" w:cs="Times New Roman"/>
          <w:b/>
          <w:sz w:val="24"/>
          <w:szCs w:val="24"/>
          <w:lang w:eastAsia="ru-RU"/>
        </w:rPr>
      </w:pPr>
    </w:p>
    <w:p w:rsidR="006C52B6" w:rsidRPr="006C52B6" w:rsidRDefault="006C52B6" w:rsidP="006C52B6">
      <w:pPr>
        <w:spacing w:after="0"/>
        <w:jc w:val="center"/>
        <w:rPr>
          <w:rFonts w:ascii="Times New Roman" w:eastAsiaTheme="minorEastAsia" w:hAnsi="Times New Roman" w:cs="Times New Roman"/>
          <w:sz w:val="28"/>
          <w:szCs w:val="28"/>
          <w:lang w:eastAsia="ru-RU"/>
        </w:rPr>
      </w:pPr>
      <w:r w:rsidRPr="006C52B6">
        <w:rPr>
          <w:rFonts w:ascii="Times New Roman" w:eastAsiaTheme="minorEastAsia" w:hAnsi="Times New Roman" w:cs="Times New Roman"/>
          <w:b/>
          <w:sz w:val="28"/>
          <w:szCs w:val="28"/>
          <w:lang w:eastAsia="ru-RU"/>
        </w:rPr>
        <w:lastRenderedPageBreak/>
        <w:t>III. Требования к уровню подготовки обучающихся</w:t>
      </w:r>
    </w:p>
    <w:p w:rsidR="006C52B6" w:rsidRPr="006C52B6" w:rsidRDefault="006C52B6" w:rsidP="006C52B6">
      <w:pPr>
        <w:spacing w:after="0"/>
        <w:ind w:firstLine="7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Результатом освоения программы является приобретение обучающимися следующих знаний, умений и навыков в области ансамблевого исполнительства:</w:t>
      </w:r>
    </w:p>
    <w:p w:rsidR="006C52B6" w:rsidRPr="006C52B6" w:rsidRDefault="006C52B6" w:rsidP="006C52B6">
      <w:pPr>
        <w:numPr>
          <w:ilvl w:val="0"/>
          <w:numId w:val="409"/>
        </w:numPr>
        <w:spacing w:after="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развитие интереса у обучающихся к музыкальному искусству в целом;</w:t>
      </w:r>
    </w:p>
    <w:p w:rsidR="006C52B6" w:rsidRPr="006C52B6" w:rsidRDefault="006C52B6" w:rsidP="006C52B6">
      <w:pPr>
        <w:numPr>
          <w:ilvl w:val="0"/>
          <w:numId w:val="409"/>
        </w:numPr>
        <w:spacing w:after="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реализацию  в ансамбле индивидуальных практических  навыков игры на инструменте, приобретенных в классе по специальности;    </w:t>
      </w:r>
    </w:p>
    <w:p w:rsidR="006C52B6" w:rsidRPr="006C52B6" w:rsidRDefault="006C52B6" w:rsidP="006C52B6">
      <w:pPr>
        <w:numPr>
          <w:ilvl w:val="0"/>
          <w:numId w:val="409"/>
        </w:numPr>
        <w:spacing w:after="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приобретение  особых навыков игры в музыкальном коллективе (ансамбль, оркестр);</w:t>
      </w:r>
    </w:p>
    <w:p w:rsidR="006C52B6" w:rsidRPr="006C52B6" w:rsidRDefault="006C52B6" w:rsidP="006C52B6">
      <w:pPr>
        <w:numPr>
          <w:ilvl w:val="0"/>
          <w:numId w:val="409"/>
        </w:numPr>
        <w:spacing w:after="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развитие навыка чтения нот с листа;</w:t>
      </w:r>
    </w:p>
    <w:p w:rsidR="006C52B6" w:rsidRPr="006C52B6" w:rsidRDefault="006C52B6" w:rsidP="006C52B6">
      <w:pPr>
        <w:numPr>
          <w:ilvl w:val="0"/>
          <w:numId w:val="409"/>
        </w:numPr>
        <w:spacing w:after="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развитие навыка транспонирования, подбора по слуху;</w:t>
      </w:r>
    </w:p>
    <w:p w:rsidR="006C52B6" w:rsidRPr="006C52B6" w:rsidRDefault="006C52B6" w:rsidP="006C52B6">
      <w:pPr>
        <w:numPr>
          <w:ilvl w:val="0"/>
          <w:numId w:val="409"/>
        </w:numPr>
        <w:spacing w:after="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знание репертуара для  ансамбля;</w:t>
      </w:r>
    </w:p>
    <w:p w:rsidR="006C52B6" w:rsidRPr="006C52B6" w:rsidRDefault="006C52B6" w:rsidP="006C52B6">
      <w:pPr>
        <w:numPr>
          <w:ilvl w:val="0"/>
          <w:numId w:val="409"/>
        </w:numPr>
        <w:spacing w:after="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наличие навыков репетиционно-концертной работы  в качестве члена музыкального коллектива;</w:t>
      </w:r>
    </w:p>
    <w:p w:rsidR="006C52B6" w:rsidRPr="006C52B6" w:rsidRDefault="006C52B6" w:rsidP="006C52B6">
      <w:pPr>
        <w:numPr>
          <w:ilvl w:val="0"/>
          <w:numId w:val="409"/>
        </w:numPr>
        <w:spacing w:after="0"/>
        <w:contextualSpacing/>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повышение мотивации к продолжению  профессионального обучения на инструменте.   </w:t>
      </w:r>
    </w:p>
    <w:p w:rsidR="006C52B6" w:rsidRPr="006C52B6" w:rsidRDefault="006C52B6" w:rsidP="006C52B6">
      <w:pPr>
        <w:spacing w:after="0"/>
        <w:ind w:left="720" w:firstLine="720"/>
        <w:jc w:val="both"/>
        <w:rPr>
          <w:rFonts w:ascii="Times New Roman" w:eastAsiaTheme="minorEastAsia" w:hAnsi="Times New Roman" w:cs="Times New Roman"/>
          <w:b/>
          <w:sz w:val="24"/>
          <w:szCs w:val="24"/>
          <w:lang w:eastAsia="ru-RU"/>
        </w:rPr>
      </w:pPr>
    </w:p>
    <w:p w:rsidR="006C52B6" w:rsidRPr="006C52B6" w:rsidRDefault="006C52B6" w:rsidP="006C52B6">
      <w:pPr>
        <w:spacing w:after="0"/>
        <w:ind w:left="720" w:firstLine="720"/>
        <w:jc w:val="both"/>
        <w:rPr>
          <w:rFonts w:ascii="Times New Roman" w:eastAsiaTheme="minorEastAsia" w:hAnsi="Times New Roman" w:cs="Times New Roman"/>
          <w:b/>
          <w:sz w:val="24"/>
          <w:szCs w:val="24"/>
          <w:lang w:eastAsia="ru-RU"/>
        </w:rPr>
      </w:pPr>
    </w:p>
    <w:p w:rsidR="006C52B6" w:rsidRPr="006C52B6" w:rsidRDefault="006C52B6" w:rsidP="006C52B6">
      <w:pPr>
        <w:spacing w:after="0"/>
        <w:ind w:left="720" w:firstLine="720"/>
        <w:jc w:val="both"/>
        <w:rPr>
          <w:rFonts w:ascii="Times New Roman" w:eastAsiaTheme="minorEastAsia" w:hAnsi="Times New Roman" w:cs="Times New Roman"/>
          <w:b/>
          <w:sz w:val="24"/>
          <w:szCs w:val="24"/>
          <w:lang w:eastAsia="ru-RU"/>
        </w:rPr>
      </w:pPr>
    </w:p>
    <w:p w:rsidR="006C52B6" w:rsidRPr="006C52B6" w:rsidRDefault="006C52B6" w:rsidP="006C52B6">
      <w:pPr>
        <w:spacing w:after="0"/>
        <w:ind w:left="720" w:firstLine="720"/>
        <w:jc w:val="both"/>
        <w:rPr>
          <w:rFonts w:ascii="Times New Roman" w:eastAsiaTheme="minorEastAsia" w:hAnsi="Times New Roman" w:cs="Times New Roman"/>
          <w:b/>
          <w:sz w:val="24"/>
          <w:szCs w:val="24"/>
          <w:lang w:eastAsia="ru-RU"/>
        </w:rPr>
      </w:pPr>
    </w:p>
    <w:p w:rsidR="006C52B6" w:rsidRPr="006C52B6" w:rsidRDefault="006C52B6" w:rsidP="006C52B6">
      <w:pPr>
        <w:spacing w:after="0"/>
        <w:ind w:left="720" w:firstLine="720"/>
        <w:jc w:val="both"/>
        <w:rPr>
          <w:rFonts w:ascii="Times New Roman" w:eastAsiaTheme="minorEastAsia" w:hAnsi="Times New Roman" w:cs="Times New Roman"/>
          <w:b/>
          <w:sz w:val="24"/>
          <w:szCs w:val="24"/>
          <w:lang w:eastAsia="ru-RU"/>
        </w:rPr>
      </w:pPr>
    </w:p>
    <w:p w:rsidR="006C52B6" w:rsidRPr="006C52B6" w:rsidRDefault="006C52B6" w:rsidP="006C52B6">
      <w:pPr>
        <w:spacing w:after="0"/>
        <w:ind w:left="720" w:firstLine="720"/>
        <w:jc w:val="both"/>
        <w:rPr>
          <w:rFonts w:ascii="Times New Roman" w:eastAsiaTheme="minorEastAsia" w:hAnsi="Times New Roman" w:cs="Times New Roman"/>
          <w:b/>
          <w:sz w:val="24"/>
          <w:szCs w:val="24"/>
          <w:lang w:eastAsia="ru-RU"/>
        </w:rPr>
      </w:pPr>
    </w:p>
    <w:p w:rsidR="006C52B6" w:rsidRPr="006C52B6" w:rsidRDefault="006C52B6" w:rsidP="006C52B6">
      <w:pPr>
        <w:spacing w:after="0"/>
        <w:ind w:left="720" w:firstLine="720"/>
        <w:jc w:val="both"/>
        <w:rPr>
          <w:rFonts w:ascii="Times New Roman" w:eastAsiaTheme="minorEastAsia" w:hAnsi="Times New Roman" w:cs="Times New Roman"/>
          <w:b/>
          <w:sz w:val="24"/>
          <w:szCs w:val="24"/>
          <w:lang w:eastAsia="ru-RU"/>
        </w:rPr>
      </w:pPr>
    </w:p>
    <w:p w:rsidR="006C52B6" w:rsidRPr="006C52B6" w:rsidRDefault="006C52B6" w:rsidP="006C52B6">
      <w:pPr>
        <w:spacing w:after="0"/>
        <w:ind w:left="720" w:firstLine="720"/>
        <w:jc w:val="both"/>
        <w:rPr>
          <w:rFonts w:ascii="Times New Roman" w:eastAsiaTheme="minorEastAsia" w:hAnsi="Times New Roman" w:cs="Times New Roman"/>
          <w:b/>
          <w:sz w:val="24"/>
          <w:szCs w:val="24"/>
          <w:lang w:eastAsia="ru-RU"/>
        </w:rPr>
      </w:pPr>
    </w:p>
    <w:p w:rsidR="006C52B6" w:rsidRPr="006C52B6" w:rsidRDefault="006C52B6" w:rsidP="006C52B6">
      <w:pPr>
        <w:spacing w:after="0"/>
        <w:ind w:left="720" w:firstLine="720"/>
        <w:jc w:val="both"/>
        <w:rPr>
          <w:rFonts w:ascii="Times New Roman" w:eastAsiaTheme="minorEastAsia" w:hAnsi="Times New Roman" w:cs="Times New Roman"/>
          <w:b/>
          <w:sz w:val="24"/>
          <w:szCs w:val="24"/>
          <w:lang w:eastAsia="ru-RU"/>
        </w:rPr>
      </w:pPr>
    </w:p>
    <w:p w:rsidR="006C52B6" w:rsidRPr="006C52B6" w:rsidRDefault="006C52B6" w:rsidP="006C52B6">
      <w:pPr>
        <w:spacing w:after="0"/>
        <w:ind w:left="720" w:firstLine="720"/>
        <w:jc w:val="both"/>
        <w:rPr>
          <w:rFonts w:ascii="Times New Roman" w:eastAsiaTheme="minorEastAsia" w:hAnsi="Times New Roman" w:cs="Times New Roman"/>
          <w:b/>
          <w:sz w:val="24"/>
          <w:szCs w:val="24"/>
          <w:lang w:eastAsia="ru-RU"/>
        </w:rPr>
      </w:pPr>
    </w:p>
    <w:p w:rsidR="006C52B6" w:rsidRPr="006C52B6" w:rsidRDefault="006C52B6" w:rsidP="006C52B6">
      <w:pPr>
        <w:spacing w:after="0"/>
        <w:ind w:left="720" w:firstLine="720"/>
        <w:jc w:val="both"/>
        <w:rPr>
          <w:rFonts w:ascii="Times New Roman" w:eastAsiaTheme="minorEastAsia" w:hAnsi="Times New Roman" w:cs="Times New Roman"/>
          <w:b/>
          <w:sz w:val="24"/>
          <w:szCs w:val="24"/>
          <w:lang w:eastAsia="ru-RU"/>
        </w:rPr>
      </w:pPr>
    </w:p>
    <w:p w:rsidR="006C52B6" w:rsidRPr="006C52B6" w:rsidRDefault="006C52B6" w:rsidP="006C52B6">
      <w:pPr>
        <w:spacing w:after="0"/>
        <w:ind w:left="720" w:firstLine="720"/>
        <w:jc w:val="both"/>
        <w:rPr>
          <w:rFonts w:ascii="Times New Roman" w:eastAsiaTheme="minorEastAsia" w:hAnsi="Times New Roman" w:cs="Times New Roman"/>
          <w:b/>
          <w:sz w:val="24"/>
          <w:szCs w:val="24"/>
          <w:lang w:eastAsia="ru-RU"/>
        </w:rPr>
      </w:pPr>
    </w:p>
    <w:p w:rsidR="006C52B6" w:rsidRPr="006C52B6" w:rsidRDefault="006C52B6" w:rsidP="006C52B6">
      <w:pPr>
        <w:spacing w:after="0"/>
        <w:ind w:left="720" w:firstLine="720"/>
        <w:jc w:val="both"/>
        <w:rPr>
          <w:rFonts w:ascii="Times New Roman" w:eastAsiaTheme="minorEastAsia" w:hAnsi="Times New Roman" w:cs="Times New Roman"/>
          <w:b/>
          <w:sz w:val="24"/>
          <w:szCs w:val="24"/>
          <w:lang w:eastAsia="ru-RU"/>
        </w:rPr>
      </w:pPr>
    </w:p>
    <w:p w:rsidR="006C52B6" w:rsidRPr="006C52B6" w:rsidRDefault="006C52B6" w:rsidP="006C52B6">
      <w:pPr>
        <w:spacing w:after="0"/>
        <w:ind w:left="720" w:firstLine="720"/>
        <w:jc w:val="both"/>
        <w:rPr>
          <w:rFonts w:ascii="Times New Roman" w:eastAsiaTheme="minorEastAsia" w:hAnsi="Times New Roman" w:cs="Times New Roman"/>
          <w:b/>
          <w:sz w:val="24"/>
          <w:szCs w:val="24"/>
          <w:lang w:eastAsia="ru-RU"/>
        </w:rPr>
      </w:pPr>
    </w:p>
    <w:p w:rsidR="006C52B6" w:rsidRPr="006C52B6" w:rsidRDefault="006C52B6" w:rsidP="006C52B6">
      <w:pPr>
        <w:spacing w:after="0"/>
        <w:ind w:left="720" w:firstLine="720"/>
        <w:jc w:val="both"/>
        <w:rPr>
          <w:rFonts w:ascii="Times New Roman" w:eastAsiaTheme="minorEastAsia" w:hAnsi="Times New Roman" w:cs="Times New Roman"/>
          <w:b/>
          <w:sz w:val="24"/>
          <w:szCs w:val="24"/>
          <w:lang w:eastAsia="ru-RU"/>
        </w:rPr>
      </w:pPr>
    </w:p>
    <w:p w:rsidR="006C52B6" w:rsidRPr="006C52B6" w:rsidRDefault="006C52B6" w:rsidP="006C52B6">
      <w:pPr>
        <w:spacing w:after="0"/>
        <w:ind w:left="720" w:firstLine="720"/>
        <w:jc w:val="both"/>
        <w:rPr>
          <w:rFonts w:ascii="Times New Roman" w:eastAsiaTheme="minorEastAsia" w:hAnsi="Times New Roman" w:cs="Times New Roman"/>
          <w:b/>
          <w:sz w:val="24"/>
          <w:szCs w:val="24"/>
          <w:lang w:eastAsia="ru-RU"/>
        </w:rPr>
      </w:pPr>
    </w:p>
    <w:p w:rsidR="006C52B6" w:rsidRPr="006C52B6" w:rsidRDefault="006C52B6" w:rsidP="006C52B6">
      <w:pPr>
        <w:spacing w:after="0"/>
        <w:ind w:left="720" w:firstLine="720"/>
        <w:jc w:val="both"/>
        <w:rPr>
          <w:rFonts w:ascii="Times New Roman" w:eastAsiaTheme="minorEastAsia" w:hAnsi="Times New Roman" w:cs="Times New Roman"/>
          <w:b/>
          <w:sz w:val="24"/>
          <w:szCs w:val="24"/>
          <w:lang w:eastAsia="ru-RU"/>
        </w:rPr>
      </w:pPr>
    </w:p>
    <w:p w:rsidR="006C52B6" w:rsidRPr="006C52B6" w:rsidRDefault="006C52B6" w:rsidP="006C52B6">
      <w:pPr>
        <w:spacing w:after="0"/>
        <w:ind w:left="720" w:firstLine="720"/>
        <w:jc w:val="both"/>
        <w:rPr>
          <w:rFonts w:ascii="Times New Roman" w:eastAsiaTheme="minorEastAsia" w:hAnsi="Times New Roman" w:cs="Times New Roman"/>
          <w:b/>
          <w:sz w:val="24"/>
          <w:szCs w:val="24"/>
          <w:lang w:eastAsia="ru-RU"/>
        </w:rPr>
      </w:pPr>
    </w:p>
    <w:p w:rsidR="006C52B6" w:rsidRPr="006C52B6" w:rsidRDefault="006C52B6" w:rsidP="006C52B6">
      <w:pPr>
        <w:spacing w:after="0"/>
        <w:ind w:left="720" w:firstLine="720"/>
        <w:jc w:val="both"/>
        <w:rPr>
          <w:rFonts w:ascii="Times New Roman" w:eastAsiaTheme="minorEastAsia" w:hAnsi="Times New Roman" w:cs="Times New Roman"/>
          <w:b/>
          <w:sz w:val="24"/>
          <w:szCs w:val="24"/>
          <w:lang w:eastAsia="ru-RU"/>
        </w:rPr>
      </w:pPr>
    </w:p>
    <w:p w:rsidR="006C52B6" w:rsidRPr="006C52B6" w:rsidRDefault="006C52B6" w:rsidP="006C52B6">
      <w:pPr>
        <w:spacing w:after="0"/>
        <w:jc w:val="both"/>
        <w:rPr>
          <w:rFonts w:ascii="Times New Roman" w:eastAsiaTheme="minorEastAsia" w:hAnsi="Times New Roman" w:cs="Times New Roman"/>
          <w:b/>
          <w:sz w:val="24"/>
          <w:szCs w:val="24"/>
          <w:lang w:eastAsia="ru-RU"/>
        </w:rPr>
      </w:pPr>
    </w:p>
    <w:p w:rsidR="006C52B6" w:rsidRPr="006C52B6" w:rsidRDefault="006C52B6" w:rsidP="006C52B6">
      <w:pPr>
        <w:spacing w:after="0"/>
        <w:jc w:val="both"/>
        <w:rPr>
          <w:rFonts w:ascii="Times New Roman" w:eastAsiaTheme="minorEastAsia" w:hAnsi="Times New Roman" w:cs="Times New Roman"/>
          <w:b/>
          <w:sz w:val="24"/>
          <w:szCs w:val="24"/>
          <w:lang w:eastAsia="ru-RU"/>
        </w:rPr>
      </w:pPr>
    </w:p>
    <w:p w:rsidR="006C52B6" w:rsidRPr="006C52B6" w:rsidRDefault="006C52B6" w:rsidP="006C52B6">
      <w:pPr>
        <w:spacing w:after="0"/>
        <w:jc w:val="both"/>
        <w:rPr>
          <w:rFonts w:ascii="Times New Roman" w:eastAsiaTheme="minorEastAsia" w:hAnsi="Times New Roman" w:cs="Times New Roman"/>
          <w:b/>
          <w:sz w:val="24"/>
          <w:szCs w:val="24"/>
          <w:lang w:eastAsia="ru-RU"/>
        </w:rPr>
      </w:pPr>
    </w:p>
    <w:p w:rsidR="006C52B6" w:rsidRPr="006C52B6" w:rsidRDefault="006C52B6" w:rsidP="006C52B6">
      <w:pPr>
        <w:spacing w:after="0"/>
        <w:jc w:val="both"/>
        <w:rPr>
          <w:rFonts w:ascii="Times New Roman" w:eastAsiaTheme="minorEastAsia" w:hAnsi="Times New Roman" w:cs="Times New Roman"/>
          <w:b/>
          <w:sz w:val="24"/>
          <w:szCs w:val="24"/>
          <w:lang w:eastAsia="ru-RU"/>
        </w:rPr>
      </w:pPr>
    </w:p>
    <w:p w:rsidR="006C52B6" w:rsidRPr="006C52B6" w:rsidRDefault="006C52B6" w:rsidP="006C52B6">
      <w:pPr>
        <w:spacing w:after="0"/>
        <w:jc w:val="both"/>
        <w:rPr>
          <w:rFonts w:ascii="Times New Roman" w:eastAsiaTheme="minorEastAsia" w:hAnsi="Times New Roman" w:cs="Times New Roman"/>
          <w:b/>
          <w:sz w:val="24"/>
          <w:szCs w:val="24"/>
          <w:lang w:eastAsia="ru-RU"/>
        </w:rPr>
      </w:pPr>
    </w:p>
    <w:p w:rsidR="006C52B6" w:rsidRDefault="006C52B6" w:rsidP="006C52B6">
      <w:pPr>
        <w:spacing w:after="0"/>
        <w:jc w:val="both"/>
        <w:rPr>
          <w:rFonts w:ascii="Times New Roman" w:eastAsiaTheme="minorEastAsia" w:hAnsi="Times New Roman" w:cs="Times New Roman"/>
          <w:b/>
          <w:sz w:val="24"/>
          <w:szCs w:val="24"/>
          <w:lang w:eastAsia="ru-RU"/>
        </w:rPr>
      </w:pPr>
    </w:p>
    <w:p w:rsidR="007D6B54" w:rsidRDefault="007D6B54" w:rsidP="006C52B6">
      <w:pPr>
        <w:spacing w:after="0"/>
        <w:jc w:val="both"/>
        <w:rPr>
          <w:rFonts w:ascii="Times New Roman" w:eastAsiaTheme="minorEastAsia" w:hAnsi="Times New Roman" w:cs="Times New Roman"/>
          <w:b/>
          <w:sz w:val="24"/>
          <w:szCs w:val="24"/>
          <w:lang w:eastAsia="ru-RU"/>
        </w:rPr>
      </w:pPr>
    </w:p>
    <w:p w:rsidR="007D6B54" w:rsidRDefault="007D6B54" w:rsidP="006C52B6">
      <w:pPr>
        <w:spacing w:after="0"/>
        <w:jc w:val="both"/>
        <w:rPr>
          <w:rFonts w:ascii="Times New Roman" w:eastAsiaTheme="minorEastAsia" w:hAnsi="Times New Roman" w:cs="Times New Roman"/>
          <w:b/>
          <w:sz w:val="24"/>
          <w:szCs w:val="24"/>
          <w:lang w:eastAsia="ru-RU"/>
        </w:rPr>
      </w:pPr>
    </w:p>
    <w:p w:rsidR="007D6B54" w:rsidRDefault="007D6B54" w:rsidP="006C52B6">
      <w:pPr>
        <w:spacing w:after="0"/>
        <w:jc w:val="both"/>
        <w:rPr>
          <w:rFonts w:ascii="Times New Roman" w:eastAsiaTheme="minorEastAsia" w:hAnsi="Times New Roman" w:cs="Times New Roman"/>
          <w:b/>
          <w:sz w:val="24"/>
          <w:szCs w:val="24"/>
          <w:lang w:eastAsia="ru-RU"/>
        </w:rPr>
      </w:pPr>
    </w:p>
    <w:p w:rsidR="007D6B54" w:rsidRDefault="007D6B54" w:rsidP="006C52B6">
      <w:pPr>
        <w:spacing w:after="0"/>
        <w:jc w:val="both"/>
        <w:rPr>
          <w:rFonts w:ascii="Times New Roman" w:eastAsiaTheme="minorEastAsia" w:hAnsi="Times New Roman" w:cs="Times New Roman"/>
          <w:b/>
          <w:sz w:val="24"/>
          <w:szCs w:val="24"/>
          <w:lang w:eastAsia="ru-RU"/>
        </w:rPr>
      </w:pPr>
    </w:p>
    <w:p w:rsidR="007D6B54" w:rsidRPr="006C52B6" w:rsidRDefault="007D6B54" w:rsidP="006C52B6">
      <w:pPr>
        <w:spacing w:after="0"/>
        <w:jc w:val="both"/>
        <w:rPr>
          <w:rFonts w:ascii="Times New Roman" w:eastAsiaTheme="minorEastAsia" w:hAnsi="Times New Roman" w:cs="Times New Roman"/>
          <w:b/>
          <w:sz w:val="24"/>
          <w:szCs w:val="24"/>
          <w:lang w:eastAsia="ru-RU"/>
        </w:rPr>
      </w:pPr>
    </w:p>
    <w:p w:rsidR="006C52B6" w:rsidRPr="006C52B6" w:rsidRDefault="006C52B6" w:rsidP="006C52B6">
      <w:pPr>
        <w:spacing w:after="0"/>
        <w:jc w:val="center"/>
        <w:rPr>
          <w:rFonts w:ascii="Times New Roman" w:eastAsiaTheme="minorEastAsia" w:hAnsi="Times New Roman" w:cs="Times New Roman"/>
          <w:b/>
          <w:sz w:val="28"/>
          <w:szCs w:val="28"/>
          <w:lang w:eastAsia="ru-RU"/>
        </w:rPr>
      </w:pPr>
    </w:p>
    <w:p w:rsidR="006C52B6" w:rsidRPr="006C52B6" w:rsidRDefault="006C52B6" w:rsidP="006C52B6">
      <w:pPr>
        <w:spacing w:after="0"/>
        <w:jc w:val="center"/>
        <w:rPr>
          <w:rFonts w:ascii="Times New Roman" w:eastAsiaTheme="minorEastAsia" w:hAnsi="Times New Roman" w:cs="Times New Roman"/>
          <w:b/>
          <w:sz w:val="28"/>
          <w:szCs w:val="28"/>
          <w:lang w:eastAsia="ru-RU"/>
        </w:rPr>
      </w:pPr>
      <w:r w:rsidRPr="006C52B6">
        <w:rPr>
          <w:rFonts w:ascii="Times New Roman" w:eastAsiaTheme="minorEastAsia" w:hAnsi="Times New Roman" w:cs="Times New Roman"/>
          <w:b/>
          <w:sz w:val="28"/>
          <w:szCs w:val="28"/>
          <w:lang w:eastAsia="ru-RU"/>
        </w:rPr>
        <w:lastRenderedPageBreak/>
        <w:t>IV. Формы и методы контроля, система оценок</w:t>
      </w:r>
    </w:p>
    <w:p w:rsidR="006C52B6" w:rsidRPr="006C52B6" w:rsidRDefault="006C52B6" w:rsidP="006C52B6">
      <w:pPr>
        <w:numPr>
          <w:ilvl w:val="0"/>
          <w:numId w:val="195"/>
        </w:numPr>
        <w:spacing w:after="0"/>
        <w:ind w:left="426" w:hanging="426"/>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Аттестация: цели, виды, форма, содержание</w:t>
      </w:r>
    </w:p>
    <w:p w:rsidR="006C52B6" w:rsidRPr="006C52B6" w:rsidRDefault="006C52B6" w:rsidP="006C52B6">
      <w:pPr>
        <w:spacing w:after="0"/>
        <w:ind w:firstLine="720"/>
        <w:jc w:val="both"/>
        <w:rPr>
          <w:rFonts w:ascii="Times New Roman" w:eastAsia="Helvetica" w:hAnsi="Times New Roman" w:cs="Times New Roman"/>
          <w:color w:val="000000"/>
          <w:sz w:val="24"/>
          <w:szCs w:val="20"/>
          <w:lang w:eastAsia="ru-RU"/>
        </w:rPr>
      </w:pPr>
      <w:r w:rsidRPr="006C52B6">
        <w:rPr>
          <w:rFonts w:ascii="Times New Roman" w:eastAsia="Helvetica" w:hAnsi="Times New Roman" w:cs="Times New Roman"/>
          <w:color w:val="000000"/>
          <w:sz w:val="24"/>
          <w:szCs w:val="20"/>
          <w:lang w:eastAsia="ru-RU"/>
        </w:rPr>
        <w:t xml:space="preserve">Оценка качества реализации учебного предмета "Ансамбль" включает в себя текущий контроль успеваемости обучающегося в течение учебного года и промежуточную аттестацию в конце каждого года обучения. В качестве средств промежуточной  аттестации могут использоваться концерты и классные вечера. </w:t>
      </w:r>
    </w:p>
    <w:p w:rsidR="006C52B6" w:rsidRPr="006C52B6" w:rsidRDefault="006C52B6" w:rsidP="006C52B6">
      <w:pPr>
        <w:spacing w:after="0"/>
        <w:ind w:firstLine="720"/>
        <w:jc w:val="both"/>
        <w:rPr>
          <w:rFonts w:ascii="Times New Roman" w:eastAsia="Helvetica" w:hAnsi="Times New Roman" w:cs="Times New Roman"/>
          <w:color w:val="000000"/>
          <w:sz w:val="24"/>
          <w:szCs w:val="20"/>
          <w:lang w:eastAsia="ru-RU"/>
        </w:rPr>
      </w:pPr>
      <w:r w:rsidRPr="006C52B6">
        <w:rPr>
          <w:rFonts w:ascii="Times New Roman" w:eastAsia="Helvetica" w:hAnsi="Times New Roman" w:cs="Times New Roman"/>
          <w:color w:val="000000"/>
          <w:sz w:val="24"/>
          <w:szCs w:val="20"/>
          <w:lang w:eastAsia="ru-RU"/>
        </w:rPr>
        <w:t>При текущем контроле и промежуточной аттестации устанавливается десятибалльная система оценок: 2, 3-, 3, 3+, 4-, 4, 4+, 5-, 5, 5+.</w:t>
      </w:r>
    </w:p>
    <w:p w:rsidR="006C52B6" w:rsidRPr="006C52B6" w:rsidRDefault="006C52B6" w:rsidP="006C52B6">
      <w:pPr>
        <w:numPr>
          <w:ilvl w:val="0"/>
          <w:numId w:val="416"/>
        </w:numPr>
        <w:spacing w:after="0"/>
        <w:ind w:firstLine="709"/>
        <w:contextualSpacing/>
        <w:jc w:val="both"/>
        <w:rPr>
          <w:rFonts w:ascii="Times New Roman" w:eastAsia="Times New Roman" w:hAnsi="Times New Roman" w:cs="Times New Roman"/>
          <w:sz w:val="24"/>
          <w:szCs w:val="24"/>
        </w:rPr>
      </w:pPr>
    </w:p>
    <w:p w:rsidR="006C52B6" w:rsidRPr="006C52B6" w:rsidRDefault="006C52B6" w:rsidP="006C52B6">
      <w:pPr>
        <w:numPr>
          <w:ilvl w:val="0"/>
          <w:numId w:val="416"/>
        </w:numPr>
        <w:spacing w:after="0"/>
        <w:contextualSpacing/>
        <w:jc w:val="both"/>
        <w:rPr>
          <w:rFonts w:ascii="Times New Roman" w:eastAsia="Times New Roman" w:hAnsi="Times New Roman" w:cs="Times New Roman"/>
          <w:b/>
          <w:sz w:val="24"/>
          <w:szCs w:val="24"/>
        </w:rPr>
      </w:pPr>
      <w:r w:rsidRPr="006C52B6">
        <w:rPr>
          <w:rFonts w:ascii="Times New Roman" w:eastAsia="Times New Roman" w:hAnsi="Times New Roman" w:cs="Times New Roman"/>
          <w:b/>
          <w:sz w:val="24"/>
          <w:szCs w:val="24"/>
        </w:rPr>
        <w:t xml:space="preserve">2. Критерии оценки </w:t>
      </w:r>
    </w:p>
    <w:p w:rsidR="006C52B6" w:rsidRPr="006C52B6" w:rsidRDefault="006C52B6" w:rsidP="006C52B6">
      <w:pPr>
        <w:widowControl w:val="0"/>
        <w:spacing w:after="0"/>
        <w:ind w:firstLine="72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По итогам исполнения программы на зачете, академическом прослушивании или экзамене выставляется оценка по пятибалльной шкале: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78"/>
        <w:gridCol w:w="6093"/>
      </w:tblGrid>
      <w:tr w:rsidR="006C52B6" w:rsidRPr="006C52B6" w:rsidTr="009723AA">
        <w:tc>
          <w:tcPr>
            <w:tcW w:w="3510" w:type="dxa"/>
          </w:tcPr>
          <w:p w:rsidR="006C52B6" w:rsidRPr="006C52B6" w:rsidRDefault="006C52B6" w:rsidP="006C52B6">
            <w:pPr>
              <w:widowControl w:val="0"/>
              <w:spacing w:after="0" w:line="240" w:lineRule="auto"/>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Оценка</w:t>
            </w:r>
          </w:p>
        </w:tc>
        <w:tc>
          <w:tcPr>
            <w:tcW w:w="6274" w:type="dxa"/>
          </w:tcPr>
          <w:p w:rsidR="006C52B6" w:rsidRPr="006C52B6" w:rsidRDefault="006C52B6" w:rsidP="006C52B6">
            <w:pPr>
              <w:widowControl w:val="0"/>
              <w:spacing w:after="0" w:line="240" w:lineRule="auto"/>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Критерии оценивания выступления</w:t>
            </w:r>
          </w:p>
        </w:tc>
      </w:tr>
      <w:tr w:rsidR="006C52B6" w:rsidRPr="006C52B6" w:rsidTr="009723AA">
        <w:tc>
          <w:tcPr>
            <w:tcW w:w="3510"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5 («отлично»)</w:t>
            </w:r>
          </w:p>
        </w:tc>
        <w:tc>
          <w:tcPr>
            <w:tcW w:w="6274" w:type="dxa"/>
          </w:tcPr>
          <w:p w:rsidR="006C52B6" w:rsidRPr="006C52B6" w:rsidRDefault="006C52B6" w:rsidP="006C52B6">
            <w:p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технически качественное и художественно осмысленное исполнение, отвечающее всем требованиям на данном этапе обучения</w:t>
            </w:r>
          </w:p>
        </w:tc>
      </w:tr>
      <w:tr w:rsidR="006C52B6" w:rsidRPr="006C52B6" w:rsidTr="009723AA">
        <w:tc>
          <w:tcPr>
            <w:tcW w:w="3510"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 («хорошо»)</w:t>
            </w:r>
          </w:p>
        </w:tc>
        <w:tc>
          <w:tcPr>
            <w:tcW w:w="6274" w:type="dxa"/>
          </w:tcPr>
          <w:p w:rsidR="006C52B6" w:rsidRPr="006C52B6" w:rsidRDefault="006C52B6" w:rsidP="006C52B6">
            <w:p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отметка отражает грамотное исполнение с небольшими недочетами (как в техническом плане, так и в художественном)</w:t>
            </w:r>
          </w:p>
        </w:tc>
      </w:tr>
      <w:tr w:rsidR="006C52B6" w:rsidRPr="006C52B6" w:rsidTr="009723AA">
        <w:tc>
          <w:tcPr>
            <w:tcW w:w="3510"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 («удовлетворительно»)</w:t>
            </w:r>
          </w:p>
        </w:tc>
        <w:tc>
          <w:tcPr>
            <w:tcW w:w="6274"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исполнение с большим количеством недочетов, а именно: недоученный текст, слабая техническая подготовка, малохудожественная игра, отсутствие свободы игрового аппарата и т.д. </w:t>
            </w:r>
          </w:p>
        </w:tc>
      </w:tr>
      <w:tr w:rsidR="006C52B6" w:rsidRPr="006C52B6" w:rsidTr="009723AA">
        <w:tc>
          <w:tcPr>
            <w:tcW w:w="3510"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 («неудовлетворительно»)</w:t>
            </w:r>
          </w:p>
        </w:tc>
        <w:tc>
          <w:tcPr>
            <w:tcW w:w="6274" w:type="dxa"/>
          </w:tcPr>
          <w:p w:rsidR="006C52B6" w:rsidRPr="006C52B6" w:rsidRDefault="006C52B6" w:rsidP="006C52B6">
            <w:p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комплекс недостатков, причиной которых является отсутствие домашних занятий, а также плохой посещаемости аудиторных занятий</w:t>
            </w:r>
          </w:p>
        </w:tc>
      </w:tr>
      <w:tr w:rsidR="006C52B6" w:rsidRPr="006C52B6" w:rsidTr="009723AA">
        <w:tc>
          <w:tcPr>
            <w:tcW w:w="3510"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«зачет» (без отметки)</w:t>
            </w:r>
          </w:p>
        </w:tc>
        <w:tc>
          <w:tcPr>
            <w:tcW w:w="6274"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отражает достаточный уровень подготовки и исполнения на данном этапе обучения.</w:t>
            </w:r>
          </w:p>
        </w:tc>
      </w:tr>
    </w:tbl>
    <w:p w:rsidR="006C52B6" w:rsidRPr="006C52B6" w:rsidRDefault="006C52B6" w:rsidP="006C52B6">
      <w:pPr>
        <w:spacing w:after="0"/>
        <w:rPr>
          <w:rFonts w:ascii="Times New Roman" w:eastAsia="Times New Roman" w:hAnsi="Times New Roman" w:cs="Times New Roman"/>
          <w:sz w:val="24"/>
          <w:szCs w:val="24"/>
          <w:lang w:eastAsia="ru-RU"/>
        </w:rPr>
      </w:pPr>
    </w:p>
    <w:p w:rsidR="006C52B6" w:rsidRPr="006C52B6" w:rsidRDefault="006C52B6" w:rsidP="006C52B6">
      <w:pPr>
        <w:suppressAutoHyphens/>
        <w:spacing w:after="0"/>
        <w:ind w:right="57" w:firstLine="426"/>
        <w:jc w:val="both"/>
        <w:rPr>
          <w:rFonts w:ascii="Times New Roman" w:eastAsia="SimSun" w:hAnsi="Times New Roman" w:cs="Times New Roman"/>
          <w:kern w:val="1"/>
          <w:sz w:val="24"/>
          <w:szCs w:val="24"/>
          <w:lang w:eastAsia="hi-IN" w:bidi="hi-IN"/>
        </w:rPr>
      </w:pPr>
      <w:r w:rsidRPr="006C52B6">
        <w:rPr>
          <w:rFonts w:ascii="Times New Roman" w:eastAsia="SimSun" w:hAnsi="Times New Roman" w:cs="Times New Roman"/>
          <w:kern w:val="1"/>
          <w:sz w:val="24"/>
          <w:szCs w:val="24"/>
          <w:lang w:eastAsia="hi-IN" w:bidi="hi-IN"/>
        </w:rPr>
        <w:t>Фонды оценочных средств призваны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искусства.</w:t>
      </w:r>
    </w:p>
    <w:p w:rsidR="006C52B6" w:rsidRPr="006C52B6" w:rsidRDefault="006C52B6" w:rsidP="006C52B6">
      <w:pPr>
        <w:suppressAutoHyphens/>
        <w:spacing w:after="0"/>
        <w:ind w:right="57"/>
        <w:jc w:val="both"/>
        <w:rPr>
          <w:rFonts w:ascii="Times New Roman" w:eastAsia="SimSun" w:hAnsi="Times New Roman" w:cs="Times New Roman"/>
          <w:kern w:val="1"/>
          <w:sz w:val="24"/>
          <w:szCs w:val="24"/>
          <w:lang w:eastAsia="hi-IN" w:bidi="hi-IN"/>
        </w:rPr>
      </w:pPr>
      <w:r w:rsidRPr="006C52B6">
        <w:rPr>
          <w:rFonts w:ascii="Times New Roman" w:eastAsia="SimSun" w:hAnsi="Times New Roman" w:cs="Times New Roman"/>
          <w:kern w:val="1"/>
          <w:sz w:val="24"/>
          <w:szCs w:val="24"/>
          <w:lang w:eastAsia="hi-IN" w:bidi="hi-IN"/>
        </w:rPr>
        <w:t xml:space="preserve">     Оценки выставляются по окончании каждой четверти и в завершении учебного года.</w:t>
      </w:r>
    </w:p>
    <w:p w:rsidR="006C52B6" w:rsidRPr="006C52B6" w:rsidRDefault="006C52B6" w:rsidP="006C52B6">
      <w:pPr>
        <w:spacing w:after="0"/>
        <w:ind w:firstLine="851"/>
        <w:jc w:val="both"/>
        <w:rPr>
          <w:rFonts w:ascii="Times New Roman" w:eastAsiaTheme="minorEastAsia" w:hAnsi="Times New Roman" w:cs="Times New Roman"/>
          <w:sz w:val="24"/>
          <w:szCs w:val="24"/>
          <w:lang w:eastAsia="ru-RU"/>
        </w:rPr>
      </w:pPr>
    </w:p>
    <w:p w:rsidR="006C52B6" w:rsidRPr="006C52B6" w:rsidRDefault="006C52B6" w:rsidP="006C52B6">
      <w:pPr>
        <w:spacing w:after="0"/>
        <w:ind w:firstLine="851"/>
        <w:jc w:val="both"/>
        <w:rPr>
          <w:rFonts w:ascii="Times New Roman" w:eastAsiaTheme="minorEastAsia" w:hAnsi="Times New Roman" w:cs="Times New Roman"/>
          <w:sz w:val="24"/>
          <w:szCs w:val="24"/>
          <w:lang w:eastAsia="ru-RU"/>
        </w:rPr>
      </w:pPr>
    </w:p>
    <w:p w:rsidR="006C52B6" w:rsidRPr="006C52B6" w:rsidRDefault="006C52B6" w:rsidP="006C52B6">
      <w:pPr>
        <w:spacing w:after="0"/>
        <w:ind w:firstLine="851"/>
        <w:jc w:val="both"/>
        <w:rPr>
          <w:rFonts w:ascii="Times New Roman" w:eastAsiaTheme="minorEastAsia" w:hAnsi="Times New Roman" w:cs="Times New Roman"/>
          <w:sz w:val="24"/>
          <w:szCs w:val="24"/>
          <w:lang w:eastAsia="ru-RU"/>
        </w:rPr>
      </w:pPr>
    </w:p>
    <w:p w:rsidR="006C52B6" w:rsidRPr="006C52B6" w:rsidRDefault="006C52B6" w:rsidP="006C52B6">
      <w:pPr>
        <w:spacing w:after="0"/>
        <w:ind w:firstLine="851"/>
        <w:jc w:val="both"/>
        <w:rPr>
          <w:rFonts w:ascii="Times New Roman" w:eastAsiaTheme="minorEastAsia" w:hAnsi="Times New Roman" w:cs="Times New Roman"/>
          <w:sz w:val="24"/>
          <w:szCs w:val="24"/>
          <w:lang w:eastAsia="ru-RU"/>
        </w:rPr>
      </w:pPr>
    </w:p>
    <w:p w:rsidR="006C52B6" w:rsidRPr="006C52B6" w:rsidRDefault="006C52B6" w:rsidP="006C52B6">
      <w:pPr>
        <w:spacing w:after="0"/>
        <w:ind w:firstLine="851"/>
        <w:jc w:val="both"/>
        <w:rPr>
          <w:rFonts w:ascii="Times New Roman" w:eastAsiaTheme="minorEastAsia" w:hAnsi="Times New Roman" w:cs="Times New Roman"/>
          <w:sz w:val="24"/>
          <w:szCs w:val="24"/>
          <w:lang w:eastAsia="ru-RU"/>
        </w:rPr>
      </w:pPr>
    </w:p>
    <w:p w:rsidR="006C52B6" w:rsidRPr="006C52B6" w:rsidRDefault="006C52B6" w:rsidP="006C52B6">
      <w:pPr>
        <w:spacing w:after="0"/>
        <w:ind w:firstLine="851"/>
        <w:jc w:val="both"/>
        <w:rPr>
          <w:rFonts w:ascii="Times New Roman" w:eastAsiaTheme="minorEastAsia" w:hAnsi="Times New Roman" w:cs="Times New Roman"/>
          <w:sz w:val="24"/>
          <w:szCs w:val="24"/>
          <w:lang w:eastAsia="ru-RU"/>
        </w:rPr>
      </w:pPr>
    </w:p>
    <w:p w:rsidR="006C52B6" w:rsidRPr="006C52B6" w:rsidRDefault="006C52B6" w:rsidP="006C52B6">
      <w:pPr>
        <w:spacing w:after="0"/>
        <w:ind w:firstLine="851"/>
        <w:jc w:val="both"/>
        <w:rPr>
          <w:rFonts w:ascii="Times New Roman" w:eastAsiaTheme="minorEastAsia" w:hAnsi="Times New Roman" w:cs="Times New Roman"/>
          <w:sz w:val="24"/>
          <w:szCs w:val="24"/>
          <w:lang w:eastAsia="ru-RU"/>
        </w:rPr>
      </w:pPr>
    </w:p>
    <w:p w:rsidR="006C52B6" w:rsidRPr="006C52B6" w:rsidRDefault="006C52B6" w:rsidP="006C52B6">
      <w:pPr>
        <w:spacing w:after="0"/>
        <w:ind w:firstLine="851"/>
        <w:jc w:val="both"/>
        <w:rPr>
          <w:rFonts w:ascii="Times New Roman" w:eastAsiaTheme="minorEastAsia" w:hAnsi="Times New Roman" w:cs="Times New Roman"/>
          <w:sz w:val="24"/>
          <w:szCs w:val="24"/>
          <w:lang w:eastAsia="ru-RU"/>
        </w:rPr>
      </w:pPr>
    </w:p>
    <w:p w:rsidR="006C52B6" w:rsidRPr="006C52B6" w:rsidRDefault="006C52B6" w:rsidP="006C52B6">
      <w:pPr>
        <w:spacing w:after="0"/>
        <w:ind w:firstLine="851"/>
        <w:jc w:val="both"/>
        <w:rPr>
          <w:rFonts w:ascii="Times New Roman" w:eastAsiaTheme="minorEastAsia" w:hAnsi="Times New Roman" w:cs="Times New Roman"/>
          <w:sz w:val="24"/>
          <w:szCs w:val="24"/>
          <w:lang w:eastAsia="ru-RU"/>
        </w:rPr>
      </w:pPr>
    </w:p>
    <w:p w:rsidR="006C52B6" w:rsidRPr="006C52B6" w:rsidRDefault="006C52B6" w:rsidP="006C52B6">
      <w:pPr>
        <w:spacing w:after="0"/>
        <w:ind w:firstLine="851"/>
        <w:jc w:val="both"/>
        <w:rPr>
          <w:rFonts w:ascii="Times New Roman" w:eastAsiaTheme="minorEastAsia" w:hAnsi="Times New Roman" w:cs="Times New Roman"/>
          <w:sz w:val="24"/>
          <w:szCs w:val="24"/>
          <w:lang w:eastAsia="ru-RU"/>
        </w:rPr>
      </w:pPr>
    </w:p>
    <w:p w:rsidR="006C52B6" w:rsidRPr="006C52B6" w:rsidRDefault="006C52B6" w:rsidP="006C52B6">
      <w:pPr>
        <w:spacing w:after="0"/>
        <w:ind w:firstLine="851"/>
        <w:jc w:val="both"/>
        <w:rPr>
          <w:rFonts w:ascii="Times New Roman" w:eastAsiaTheme="minorEastAsia" w:hAnsi="Times New Roman" w:cs="Times New Roman"/>
          <w:sz w:val="24"/>
          <w:szCs w:val="24"/>
          <w:lang w:eastAsia="ru-RU"/>
        </w:rPr>
      </w:pPr>
    </w:p>
    <w:p w:rsidR="006C52B6" w:rsidRPr="006C52B6" w:rsidRDefault="006C52B6" w:rsidP="006C52B6">
      <w:pPr>
        <w:spacing w:after="0"/>
        <w:ind w:firstLine="851"/>
        <w:jc w:val="both"/>
        <w:rPr>
          <w:rFonts w:ascii="Times New Roman" w:eastAsiaTheme="minorEastAsia" w:hAnsi="Times New Roman" w:cs="Times New Roman"/>
          <w:sz w:val="24"/>
          <w:szCs w:val="24"/>
          <w:lang w:eastAsia="ru-RU"/>
        </w:rPr>
      </w:pPr>
    </w:p>
    <w:p w:rsidR="006C52B6" w:rsidRPr="006C52B6" w:rsidRDefault="006C52B6" w:rsidP="006C52B6">
      <w:pPr>
        <w:spacing w:after="0"/>
        <w:ind w:firstLine="851"/>
        <w:jc w:val="both"/>
        <w:rPr>
          <w:rFonts w:ascii="Times New Roman" w:eastAsiaTheme="minorEastAsia" w:hAnsi="Times New Roman" w:cs="Times New Roman"/>
          <w:sz w:val="24"/>
          <w:szCs w:val="24"/>
          <w:lang w:eastAsia="ru-RU"/>
        </w:rPr>
      </w:pPr>
    </w:p>
    <w:p w:rsidR="006C52B6" w:rsidRPr="006C52B6" w:rsidRDefault="006C52B6" w:rsidP="006C52B6">
      <w:pPr>
        <w:widowControl w:val="0"/>
        <w:spacing w:after="0"/>
        <w:jc w:val="center"/>
        <w:rPr>
          <w:rFonts w:ascii="Times New Roman" w:eastAsia="Times New Roman" w:hAnsi="Times New Roman" w:cs="Times New Roman"/>
          <w:b/>
          <w:sz w:val="28"/>
          <w:szCs w:val="28"/>
          <w:lang w:eastAsia="ru-RU"/>
        </w:rPr>
      </w:pPr>
      <w:r w:rsidRPr="006C52B6">
        <w:rPr>
          <w:rFonts w:ascii="Times New Roman" w:eastAsia="Times New Roman" w:hAnsi="Times New Roman" w:cs="Times New Roman"/>
          <w:b/>
          <w:sz w:val="28"/>
          <w:szCs w:val="28"/>
          <w:lang w:val="en-US" w:eastAsia="ru-RU"/>
        </w:rPr>
        <w:lastRenderedPageBreak/>
        <w:t>V</w:t>
      </w:r>
      <w:r w:rsidRPr="006C52B6">
        <w:rPr>
          <w:rFonts w:ascii="Times New Roman" w:eastAsia="Times New Roman" w:hAnsi="Times New Roman" w:cs="Times New Roman"/>
          <w:b/>
          <w:sz w:val="28"/>
          <w:szCs w:val="28"/>
          <w:lang w:eastAsia="ru-RU"/>
        </w:rPr>
        <w:t>. Методическое обеспечение учебного процесса</w:t>
      </w:r>
    </w:p>
    <w:p w:rsidR="006C52B6" w:rsidRPr="006C52B6" w:rsidRDefault="006C52B6" w:rsidP="006C52B6">
      <w:p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b/>
          <w:sz w:val="24"/>
          <w:szCs w:val="24"/>
          <w:lang w:eastAsia="ru-RU"/>
        </w:rPr>
        <w:t>1. Методические рекомендации педагогическим работникам</w:t>
      </w:r>
    </w:p>
    <w:p w:rsidR="006C52B6" w:rsidRPr="006C52B6" w:rsidRDefault="006C52B6" w:rsidP="006C52B6">
      <w:pPr>
        <w:spacing w:after="0"/>
        <w:ind w:firstLine="708"/>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В отличие от  другого вида коллективного музицирования  - оркестра, где  партии,  как правило, дублируются, в ансамбле каждый голос солирующий, выполняет свою функциональную роль. Регулярные домашние занятия позволяют выучить наиболее сложные музыкальные фрагменты до начала совместных репетиций. Согласно учебному плану,  как в обязательной, так и в вариативной части объем самостоятельной нагрузки  по предмету «Ансамбль» составляет 1 час в неделю.</w:t>
      </w:r>
    </w:p>
    <w:p w:rsidR="006C52B6" w:rsidRPr="006C52B6" w:rsidRDefault="006C52B6" w:rsidP="006C52B6">
      <w:pPr>
        <w:spacing w:after="0"/>
        <w:ind w:firstLine="708"/>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Педагогу по ансамблю можно рекомендовать частично  составить план занятий с учетом времени, отведенного на ансамбль для  индивидуального разучивания  партий с каждым учеником. </w:t>
      </w:r>
    </w:p>
    <w:p w:rsidR="006C52B6" w:rsidRPr="006C52B6" w:rsidRDefault="006C52B6" w:rsidP="006C52B6">
      <w:pPr>
        <w:spacing w:after="0"/>
        <w:ind w:firstLine="708"/>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Педагог должен иметь в виду, что формирование ансамбля  иногда происходит в зависимости от наличия конкретных инструменталистов в данном учебном заведении.  При определенных условиях  допустимо участие  в одном ансамбле учеников разных классов (младшие – средние, средние – старшие). В данном случае педагогу необходимо распределить партии в зависимости от степени подготовленности учеников.</w:t>
      </w:r>
    </w:p>
    <w:p w:rsidR="006C52B6" w:rsidRPr="006C52B6" w:rsidRDefault="006C52B6" w:rsidP="006C52B6">
      <w:pPr>
        <w:spacing w:after="0"/>
        <w:ind w:firstLine="708"/>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В целях расширения музыкального кругозора и развития навыков чтения  нот с листа желательно знакомство учеников с большим  числом произведений, не доводя их до уровня концертного выступления.</w:t>
      </w:r>
    </w:p>
    <w:p w:rsidR="006C52B6" w:rsidRPr="006C52B6" w:rsidRDefault="006C52B6" w:rsidP="006C52B6">
      <w:pPr>
        <w:spacing w:after="0"/>
        <w:ind w:firstLine="708"/>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На начальном этапе обучения важнейшим требованием является ясное понимание учеником своей роли  и значения своих партий в исполняемом произведении в ансамбле.</w:t>
      </w:r>
    </w:p>
    <w:p w:rsidR="006C52B6" w:rsidRPr="006C52B6" w:rsidRDefault="006C52B6" w:rsidP="006C52B6">
      <w:pPr>
        <w:spacing w:after="0"/>
        <w:ind w:firstLine="708"/>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Педагог должен обращать внимание правильное звукоизвлечение, сбалансированную динамику,  штриховую согласованность, ритмическую слаженность и четкую, ясную схему формообразующих элементов.</w:t>
      </w:r>
    </w:p>
    <w:p w:rsidR="006C52B6" w:rsidRPr="006C52B6" w:rsidRDefault="006C52B6" w:rsidP="006C52B6">
      <w:pPr>
        <w:spacing w:after="0"/>
        <w:ind w:firstLine="708"/>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При выборе репертуара для различных по составу ансамблей педагог должен стремиться к тематическому разнообразию,  обращать внимание на сложность материала, ценность художественной идеи, качество инструментовок и переложений для конкретного состава, а также  на сходство диапазонов инструментов, на фактурные возможности данного состава. Грамотно составленная программа, профессионально, творчески выполненная инструментовка -  залог успешных выступлений.</w:t>
      </w:r>
    </w:p>
    <w:p w:rsidR="006C52B6" w:rsidRPr="006C52B6" w:rsidRDefault="006C52B6" w:rsidP="006C52B6">
      <w:pPr>
        <w:spacing w:after="0"/>
        <w:ind w:firstLine="708"/>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В звучании ансамбля немаловажным моментом является размещение исполнителей (посадка ансамбля). Оно должно исходить от акустических особенностей инструментов, от необходимости музыкального контактирования между участниками ансамбля.  </w:t>
      </w:r>
    </w:p>
    <w:p w:rsidR="006C52B6" w:rsidRPr="006C52B6" w:rsidRDefault="006C52B6" w:rsidP="006C52B6">
      <w:pPr>
        <w:widowControl w:val="0"/>
        <w:spacing w:after="0"/>
        <w:ind w:firstLine="1"/>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2. Рекомендации по организации самостоятельной работы обучающихся</w:t>
      </w:r>
    </w:p>
    <w:p w:rsidR="006C52B6" w:rsidRPr="006C52B6" w:rsidRDefault="006C52B6" w:rsidP="006C52B6">
      <w:pPr>
        <w:widowControl w:val="0"/>
        <w:spacing w:after="0"/>
        <w:ind w:firstLine="567"/>
        <w:jc w:val="both"/>
        <w:rPr>
          <w:rFonts w:ascii="Times New Roman" w:eastAsia="Times New Roman"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 xml:space="preserve">Учащийся должен тщательно выучить свою индивидуальную партию, обращая внимание не только на нотный текст, но и на все авторские указания, после чего следует переходить к репетициям с партнером по ансамблю. После каждого урока с преподавателем ансамбль необходимо вновь репетировать, чтобы исправить указанные преподавателем недостатки в игре. Желательно самостоятельно ознакомиться с партией другого участника ансамбля. Важно, чтобы партнеры по ансамблю обсуждали друг с другом свои творческие намерения, согласовывая  их друг с другом. Следует отмечать в нотах ключевые моменты, важные для достижения наибольшей синхронности звучания, а также звукового баланса между исполнителями. </w:t>
      </w:r>
    </w:p>
    <w:p w:rsidR="006C52B6" w:rsidRPr="006C52B6" w:rsidRDefault="006C52B6" w:rsidP="006C52B6">
      <w:pPr>
        <w:tabs>
          <w:tab w:val="left" w:pos="0"/>
        </w:tabs>
        <w:spacing w:after="0"/>
        <w:jc w:val="both"/>
        <w:rPr>
          <w:rFonts w:ascii="Times New Roman" w:eastAsia="Times New Roman" w:hAnsi="Times New Roman" w:cs="Times New Roman"/>
          <w:b/>
          <w:color w:val="000000"/>
          <w:sz w:val="24"/>
          <w:szCs w:val="24"/>
          <w:lang w:eastAsia="ru-RU"/>
        </w:rPr>
      </w:pPr>
    </w:p>
    <w:p w:rsidR="006C52B6" w:rsidRPr="006C52B6" w:rsidRDefault="006C52B6" w:rsidP="006C52B6">
      <w:pPr>
        <w:tabs>
          <w:tab w:val="left" w:pos="0"/>
        </w:tabs>
        <w:spacing w:after="0"/>
        <w:jc w:val="both"/>
        <w:rPr>
          <w:rFonts w:ascii="Times New Roman" w:eastAsia="Times New Roman" w:hAnsi="Times New Roman" w:cs="Times New Roman"/>
          <w:b/>
          <w:color w:val="000000"/>
          <w:sz w:val="24"/>
          <w:szCs w:val="24"/>
          <w:lang w:eastAsia="ru-RU"/>
        </w:rPr>
      </w:pPr>
    </w:p>
    <w:p w:rsidR="006C52B6" w:rsidRPr="006C52B6" w:rsidRDefault="006C52B6" w:rsidP="006C52B6">
      <w:pPr>
        <w:tabs>
          <w:tab w:val="left" w:pos="0"/>
        </w:tabs>
        <w:spacing w:after="0"/>
        <w:jc w:val="center"/>
        <w:rPr>
          <w:rFonts w:ascii="Times New Roman" w:eastAsia="Times New Roman" w:hAnsi="Times New Roman" w:cs="Times New Roman"/>
          <w:sz w:val="28"/>
          <w:szCs w:val="28"/>
          <w:lang w:eastAsia="ru-RU"/>
        </w:rPr>
      </w:pPr>
      <w:r w:rsidRPr="006C52B6">
        <w:rPr>
          <w:rFonts w:ascii="Times New Roman" w:eastAsia="Times New Roman" w:hAnsi="Times New Roman" w:cs="Times New Roman"/>
          <w:b/>
          <w:sz w:val="28"/>
          <w:szCs w:val="28"/>
          <w:lang w:val="en-US" w:eastAsia="ru-RU"/>
        </w:rPr>
        <w:lastRenderedPageBreak/>
        <w:t>VI</w:t>
      </w:r>
      <w:r w:rsidRPr="006C52B6">
        <w:rPr>
          <w:rFonts w:ascii="Times New Roman" w:eastAsia="Times New Roman" w:hAnsi="Times New Roman" w:cs="Times New Roman"/>
          <w:b/>
          <w:sz w:val="28"/>
          <w:szCs w:val="28"/>
          <w:lang w:eastAsia="ru-RU"/>
        </w:rPr>
        <w:t>. Списки рекомендуемой учебной и методической литературы</w:t>
      </w:r>
    </w:p>
    <w:p w:rsidR="006C52B6" w:rsidRPr="006C52B6" w:rsidRDefault="006C52B6" w:rsidP="006C52B6">
      <w:pPr>
        <w:spacing w:after="0"/>
        <w:outlineLvl w:val="0"/>
        <w:rPr>
          <w:rFonts w:ascii="Times New Roman" w:eastAsiaTheme="minorEastAsia" w:hAnsi="Times New Roman" w:cs="Times New Roman"/>
          <w:b/>
          <w:sz w:val="24"/>
          <w:szCs w:val="24"/>
          <w:lang w:eastAsia="ru-RU"/>
        </w:rPr>
      </w:pPr>
      <w:r w:rsidRPr="006C52B6">
        <w:rPr>
          <w:rFonts w:ascii="Times New Roman" w:eastAsiaTheme="minorEastAsia" w:hAnsi="Times New Roman" w:cs="Times New Roman"/>
          <w:b/>
          <w:sz w:val="24"/>
          <w:szCs w:val="24"/>
          <w:lang w:eastAsia="ru-RU"/>
        </w:rPr>
        <w:t xml:space="preserve"> Методическая литература:</w:t>
      </w:r>
    </w:p>
    <w:p w:rsidR="006C52B6" w:rsidRPr="006C52B6" w:rsidRDefault="006C52B6" w:rsidP="006C52B6">
      <w:pPr>
        <w:numPr>
          <w:ilvl w:val="0"/>
          <w:numId w:val="410"/>
        </w:numPr>
        <w:spacing w:after="0"/>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Баян и баянисты. Сборники статей. Вып. 1-7. М., 1987.</w:t>
      </w:r>
    </w:p>
    <w:p w:rsidR="006C52B6" w:rsidRPr="006C52B6" w:rsidRDefault="006C52B6" w:rsidP="006C52B6">
      <w:pPr>
        <w:numPr>
          <w:ilvl w:val="0"/>
          <w:numId w:val="410"/>
        </w:numPr>
        <w:spacing w:after="0"/>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Максимов Е. Ансамбли и оркестры баянистов. М., 1966.</w:t>
      </w:r>
    </w:p>
    <w:p w:rsidR="006C52B6" w:rsidRPr="006C52B6" w:rsidRDefault="006C52B6" w:rsidP="006C52B6">
      <w:pPr>
        <w:numPr>
          <w:ilvl w:val="0"/>
          <w:numId w:val="410"/>
        </w:numPr>
        <w:spacing w:after="0"/>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Мирек А. Из истории аккордеона и баяна. М., 1967.</w:t>
      </w:r>
    </w:p>
    <w:p w:rsidR="006C52B6" w:rsidRPr="006C52B6" w:rsidRDefault="006C52B6" w:rsidP="006C52B6">
      <w:pPr>
        <w:numPr>
          <w:ilvl w:val="0"/>
          <w:numId w:val="410"/>
        </w:numPr>
        <w:spacing w:after="0"/>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Платонов В. Чтение нот с листа. Пособие для баяниста. М., 1970.</w:t>
      </w:r>
    </w:p>
    <w:p w:rsidR="006C52B6" w:rsidRPr="006C52B6" w:rsidRDefault="006C52B6" w:rsidP="006C52B6">
      <w:pPr>
        <w:numPr>
          <w:ilvl w:val="0"/>
          <w:numId w:val="410"/>
        </w:numPr>
        <w:spacing w:after="0"/>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Пуриц И. Методические статьи по обучению игре на баяне. М., 2001.</w:t>
      </w:r>
    </w:p>
    <w:p w:rsidR="006C52B6" w:rsidRPr="006C52B6" w:rsidRDefault="006C52B6" w:rsidP="006C52B6">
      <w:pPr>
        <w:numPr>
          <w:ilvl w:val="0"/>
          <w:numId w:val="410"/>
        </w:numPr>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Шахов Г. Игра по слуху, чтение с листа, транспонирование в классе баяна. М. 1987.</w:t>
      </w:r>
    </w:p>
    <w:p w:rsidR="006C52B6" w:rsidRPr="006C52B6" w:rsidRDefault="006C52B6" w:rsidP="006C52B6">
      <w:pPr>
        <w:spacing w:after="0"/>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Учебная литература:</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«Хрестоматия баяниста» - сост. А. Крылусов, 1-2 кл., изд. «Музыка» Москва 1984; 1997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«Хрестоматия аккордеониста» - сост. В. Гусев, изд. «Музыка» Москва 1986; 1991</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«Хрестоматия аккордеониста» - сост. Ф. Бушуев, С.Панин, изд. «Музыка» Москва,  1982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«Педагогический репертуар баяниста» - сост. И. Бойко, 1-2 кл., изд. «Феникс» Ростов-на-Дону, 2000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«Хрестоматия аккордеониста» - сост. В. Мотов, Г. Шахов, 1-3 кл., изд.«Кефара» Москва, 2002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«Хрестоматия баяниста» - сост. В. Грачёв, 3-4 кл., изд. «Музыка» Москва 1984</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«Хрестоматия аккордеониста» - сост. Ю. Акимов, А. Талакин, 3-4 кл., изд. «Музыка» Москва, 1970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«Хрестоматия аккордеониста» - сост. В. Лушников, 5 кл., изд. «Музыка» Москва,  1990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«Хрестоматия для баяна» - вып.1, младший класс, сост. Р. Гречухина, М. Лихачев, изд. «Композитор» Санкт-Петербург, 2002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«Хрестоматия для баяна» - вып.2, 1-2 класс, сост. Р. Гречухина, М. Лихачев, изд. «Композитор» Санкт-Петербург, 2004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«Хрестоматия для баяна» - вып.3, 2-3 класс, сост. Р. Гречухина, М. Лихачев, изд. «Композитор» Санкт-Петербург 2006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А. Иванов «Руководство игры на баяне»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П. Лондонов «Школа игры на аккордеоне»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В. Лушников «Школа игры на аккордеоне» - изд. «Советский композитор» Москва 1991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А. Коробейников «Альбом для детей и юношества» - изд. «Композитор» С-Пб 2009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А. Доренский «Эстрадно-джазовые сюиты», 1-3 кл., изд. «Феникс» Ростов на Дону 2008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А. Доренский «Музыка для детей», 2-3 кл., изд.«Феникс» Ростов на Дону 1998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М. Двилянский «Самоучитель игры на аккордеоне» изд. «Сов.композитор», Москва, 1988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А. Мирек «Самоучитель игры на аккордеоне» изд. «Сов.композитор» Москва 1984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«Баян»  1 кл. – сост. И. Алексеев, М. Корецкий, изд. «Музична Украина» Киев, 1983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«Баян»  2 кл. – сост. И. Алексеев, М. Корецкий, изд. «Музична Украина» Киев, 1983</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lastRenderedPageBreak/>
        <w:t xml:space="preserve"> «Сборник ансамблей» - сост. Р. Гречухина, изд. «Композитор» Санкт-Петербург 1999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«Пьесы для ансамблей аккордеонистов» - сост. Р. Бажилин, изд. «Издательство Владимира Катанского»  Москва, 2000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«Пьесы для ансамблей аккордеонистов» - сост. С. Лихачев вып. 1,2,3,4, изд. «Композитор» СПб, 1999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«Произведения старинных композиторов» вып.1 – сост. В. Панькова, изд. «Музична Украина» Киев 1973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«Хрестоматия для баяна и аккордеона» 1-3 кл. «Старинная музыка» - сост. Л. Скуматов, изд. «Композитор» Санкт-Петербург 2007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«Композиции для аккордеона» - сост. В. Ушакова вып. 1, 2, 3, 5, 6, 7, 8, 9, 10, изд. «Композитор» Санкт-Петербург 1998; 1999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«Аккордеон в музыкальной школе», Москва, 1981, «Советский композитор»</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«Баян в музыкальной школе – ансамбль», Москва, 1982, «Советский композитор»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«Эстрадно – джазовые обработки для баяна//аккордеона», В. Трофимова, Санкт-Петербург, творческое объединение, 1998. </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«Музыкальные миниатюры», Санкт-Петербург, композитор, 2003</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 «Ансамбли аккордеонистов», выпуски 1-6, составитель В. Розанов, Москва, 1969-1976</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«Пьесы для ансамблей аккордеонистов», выпуск 1, составитель О. Звонарёв. Москва 1961</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«Педагогический репертуар аккордеонистов», выпуск 6, составитель Ф. Бушуева, С. Павина, Москва, 1976</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Ю. Акимов, П. Гвоздев. «Прогрессивная школа игры на баяне», часть 1, 2. Москва 1971</w:t>
      </w:r>
    </w:p>
    <w:p w:rsidR="006C52B6" w:rsidRPr="006C52B6" w:rsidRDefault="006C52B6" w:rsidP="006C52B6">
      <w:pPr>
        <w:numPr>
          <w:ilvl w:val="0"/>
          <w:numId w:val="411"/>
        </w:numPr>
        <w:spacing w:after="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«Вместе весело играть»Пьесы для ансамбля аккордеонов.Союз художников.Санкт-Петербург.2014</w:t>
      </w:r>
    </w:p>
    <w:p w:rsidR="006C52B6" w:rsidRPr="006C52B6" w:rsidRDefault="006C52B6" w:rsidP="006C52B6">
      <w:pPr>
        <w:numPr>
          <w:ilvl w:val="0"/>
          <w:numId w:val="411"/>
        </w:numPr>
        <w:spacing w:after="0"/>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Хрестоматия аккордеониста 1-3 классы ДМШ Москва "Кифара"</w:t>
      </w:r>
    </w:p>
    <w:p w:rsidR="006C52B6" w:rsidRPr="006C52B6" w:rsidRDefault="006C52B6" w:rsidP="006C52B6">
      <w:pPr>
        <w:numPr>
          <w:ilvl w:val="0"/>
          <w:numId w:val="411"/>
        </w:numPr>
        <w:spacing w:after="0"/>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Пьесы для ансамбля аккордеонов. Вып.1,2,3,4 Санкт-Петербург "Композитор", сост. Лихачёв С.</w:t>
      </w:r>
    </w:p>
    <w:p w:rsidR="006C52B6" w:rsidRPr="006C52B6" w:rsidRDefault="006C52B6" w:rsidP="006C52B6">
      <w:pPr>
        <w:numPr>
          <w:ilvl w:val="0"/>
          <w:numId w:val="411"/>
        </w:numPr>
        <w:spacing w:after="0"/>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"Ты и я" Переложения для дуэта баянов (аккордеонов). Учебное пособие для ДМШ. Вып. 1,2. Санкт-Петербург "Композитор"</w:t>
      </w:r>
    </w:p>
    <w:p w:rsidR="006C52B6" w:rsidRPr="006C52B6" w:rsidRDefault="006C52B6" w:rsidP="006C52B6">
      <w:pPr>
        <w:numPr>
          <w:ilvl w:val="0"/>
          <w:numId w:val="411"/>
        </w:numPr>
        <w:spacing w:after="0"/>
        <w:rPr>
          <w:rFonts w:ascii="Times New Roman" w:eastAsia="Calibri" w:hAnsi="Times New Roman" w:cs="Times New Roman"/>
          <w:sz w:val="24"/>
          <w:szCs w:val="24"/>
          <w:lang w:eastAsia="ru-RU"/>
        </w:rPr>
      </w:pPr>
      <w:r w:rsidRPr="006C52B6">
        <w:rPr>
          <w:rFonts w:ascii="Times New Roman" w:eastAsia="Calibri" w:hAnsi="Times New Roman" w:cs="Times New Roman"/>
          <w:sz w:val="24"/>
          <w:szCs w:val="24"/>
          <w:lang w:eastAsia="ru-RU"/>
        </w:rPr>
        <w:t>Класс ансамбля баянов (аккордеонов). Хрестоматия. 1-3 классы</w:t>
      </w:r>
    </w:p>
    <w:p w:rsidR="006C52B6" w:rsidRPr="006C52B6" w:rsidRDefault="006C52B6" w:rsidP="006C52B6">
      <w:pPr>
        <w:numPr>
          <w:ilvl w:val="0"/>
          <w:numId w:val="411"/>
        </w:numPr>
        <w:spacing w:after="0"/>
        <w:rPr>
          <w:rFonts w:ascii="Times New Roman" w:eastAsiaTheme="minorEastAsia" w:hAnsi="Times New Roman" w:cs="Times New Roman"/>
          <w:sz w:val="24"/>
          <w:szCs w:val="24"/>
          <w:lang w:eastAsia="ru-RU"/>
        </w:rPr>
      </w:pPr>
      <w:r w:rsidRPr="006C52B6">
        <w:rPr>
          <w:rFonts w:ascii="Times New Roman" w:eastAsia="Calibri" w:hAnsi="Times New Roman" w:cs="Times New Roman"/>
          <w:sz w:val="24"/>
          <w:szCs w:val="24"/>
          <w:lang w:eastAsia="ru-RU"/>
        </w:rPr>
        <w:t xml:space="preserve">"Класс ансамбля баянов (аккордеонов). Хрестоматия. 1-3 классы ДМШ. </w:t>
      </w:r>
    </w:p>
    <w:p w:rsidR="006C52B6" w:rsidRDefault="006C52B6" w:rsidP="006C52B6">
      <w:pPr>
        <w:tabs>
          <w:tab w:val="left" w:pos="2545"/>
        </w:tabs>
      </w:pPr>
    </w:p>
    <w:p w:rsidR="006C52B6" w:rsidRDefault="006C52B6" w:rsidP="006C52B6">
      <w:pPr>
        <w:tabs>
          <w:tab w:val="left" w:pos="2545"/>
        </w:tabs>
      </w:pPr>
    </w:p>
    <w:p w:rsidR="007D6B54" w:rsidRDefault="007D6B54" w:rsidP="006C52B6">
      <w:pPr>
        <w:tabs>
          <w:tab w:val="left" w:pos="2545"/>
        </w:tabs>
      </w:pPr>
    </w:p>
    <w:p w:rsidR="007D6B54" w:rsidRDefault="007D6B54" w:rsidP="006C52B6">
      <w:pPr>
        <w:tabs>
          <w:tab w:val="left" w:pos="2545"/>
        </w:tabs>
      </w:pPr>
    </w:p>
    <w:p w:rsidR="007D6B54" w:rsidRDefault="007D6B54" w:rsidP="006C52B6">
      <w:pPr>
        <w:tabs>
          <w:tab w:val="left" w:pos="2545"/>
        </w:tabs>
      </w:pPr>
    </w:p>
    <w:p w:rsidR="007D6B54" w:rsidRDefault="007D6B54" w:rsidP="006C52B6">
      <w:pPr>
        <w:tabs>
          <w:tab w:val="left" w:pos="2545"/>
        </w:tabs>
      </w:pPr>
    </w:p>
    <w:p w:rsidR="007D6B54" w:rsidRDefault="007D6B54" w:rsidP="006C52B6">
      <w:pPr>
        <w:tabs>
          <w:tab w:val="left" w:pos="2545"/>
        </w:tabs>
      </w:pPr>
    </w:p>
    <w:p w:rsidR="006C52B6" w:rsidRPr="006C52B6" w:rsidRDefault="006C52B6" w:rsidP="007D6B54">
      <w:pPr>
        <w:suppressAutoHyphens/>
        <w:spacing w:after="0" w:line="240" w:lineRule="auto"/>
        <w:jc w:val="center"/>
        <w:rPr>
          <w:rFonts w:ascii="Times New Roman" w:eastAsia="Times New Roman" w:hAnsi="Times New Roman" w:cs="Times New Roman"/>
          <w:color w:val="00000A"/>
          <w:sz w:val="24"/>
          <w:szCs w:val="24"/>
          <w:lang w:eastAsia="zh-CN"/>
        </w:rPr>
      </w:pPr>
      <w:r w:rsidRPr="006C52B6">
        <w:rPr>
          <w:rFonts w:ascii="Times New Roman" w:eastAsia="Times New Roman" w:hAnsi="Times New Roman" w:cs="Times New Roman"/>
          <w:noProof/>
          <w:color w:val="00000A"/>
          <w:sz w:val="24"/>
          <w:szCs w:val="24"/>
          <w:lang w:eastAsia="ru-RU"/>
        </w:rPr>
        <w:lastRenderedPageBreak/>
        <w:drawing>
          <wp:anchor distT="0" distB="0" distL="114935" distR="114935" simplePos="0" relativeHeight="251692032" behindDoc="0" locked="0" layoutInCell="1" allowOverlap="1">
            <wp:simplePos x="0" y="0"/>
            <wp:positionH relativeFrom="margin">
              <wp:posOffset>-179070</wp:posOffset>
            </wp:positionH>
            <wp:positionV relativeFrom="margin">
              <wp:posOffset>-99060</wp:posOffset>
            </wp:positionV>
            <wp:extent cx="1345565" cy="1043305"/>
            <wp:effectExtent l="19050" t="0" r="6985" b="0"/>
            <wp:wrapSquare wrapText="bothSides"/>
            <wp:docPr id="7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9" cstate="print"/>
                    <a:stretch>
                      <a:fillRect/>
                    </a:stretch>
                  </pic:blipFill>
                  <pic:spPr bwMode="auto">
                    <a:xfrm>
                      <a:off x="0" y="0"/>
                      <a:ext cx="1345565" cy="1043305"/>
                    </a:xfrm>
                    <a:prstGeom prst="rect">
                      <a:avLst/>
                    </a:prstGeom>
                    <a:noFill/>
                    <a:ln w="9525">
                      <a:noFill/>
                      <a:miter lim="800000"/>
                      <a:headEnd/>
                      <a:tailEnd/>
                    </a:ln>
                  </pic:spPr>
                </pic:pic>
              </a:graphicData>
            </a:graphic>
          </wp:anchor>
        </w:drawing>
      </w:r>
      <w:r w:rsidRPr="006C52B6">
        <w:rPr>
          <w:rFonts w:ascii="Times New Roman" w:eastAsia="Times New Roman" w:hAnsi="Times New Roman" w:cs="Times New Roman"/>
          <w:color w:val="00000A"/>
          <w:sz w:val="24"/>
          <w:szCs w:val="24"/>
          <w:lang w:eastAsia="zh-CN"/>
        </w:rPr>
        <w:t>Муниципальное бюджетное учреждение</w:t>
      </w:r>
    </w:p>
    <w:p w:rsidR="006C52B6" w:rsidRPr="006C52B6" w:rsidRDefault="006C52B6" w:rsidP="006C52B6">
      <w:pPr>
        <w:suppressAutoHyphens/>
        <w:spacing w:after="0" w:line="240" w:lineRule="auto"/>
        <w:jc w:val="center"/>
        <w:rPr>
          <w:rFonts w:ascii="Times New Roman" w:eastAsia="Times New Roman" w:hAnsi="Times New Roman" w:cs="Times New Roman"/>
          <w:b/>
          <w:color w:val="00000A"/>
          <w:sz w:val="24"/>
          <w:szCs w:val="24"/>
          <w:lang w:eastAsia="zh-CN"/>
        </w:rPr>
      </w:pPr>
      <w:r w:rsidRPr="006C52B6">
        <w:rPr>
          <w:rFonts w:ascii="Times New Roman" w:eastAsia="Times New Roman" w:hAnsi="Times New Roman" w:cs="Times New Roman"/>
          <w:color w:val="00000A"/>
          <w:sz w:val="24"/>
          <w:szCs w:val="24"/>
          <w:lang w:eastAsia="zh-CN"/>
        </w:rPr>
        <w:t xml:space="preserve">дополнительного образования </w:t>
      </w:r>
    </w:p>
    <w:p w:rsidR="006C52B6" w:rsidRPr="006C52B6" w:rsidRDefault="006C52B6" w:rsidP="006C52B6">
      <w:pPr>
        <w:suppressAutoHyphens/>
        <w:spacing w:after="0" w:line="240" w:lineRule="auto"/>
        <w:jc w:val="center"/>
        <w:rPr>
          <w:rFonts w:ascii="Times New Roman" w:eastAsia="Times New Roman" w:hAnsi="Times New Roman" w:cs="Times New Roman"/>
          <w:b/>
          <w:color w:val="00000A"/>
          <w:sz w:val="24"/>
          <w:szCs w:val="24"/>
          <w:lang w:eastAsia="zh-CN"/>
        </w:rPr>
      </w:pPr>
      <w:r w:rsidRPr="006C52B6">
        <w:rPr>
          <w:rFonts w:ascii="Times New Roman" w:eastAsia="Times New Roman" w:hAnsi="Times New Roman" w:cs="Times New Roman"/>
          <w:b/>
          <w:color w:val="00000A"/>
          <w:sz w:val="24"/>
          <w:szCs w:val="24"/>
          <w:lang w:eastAsia="zh-CN"/>
        </w:rPr>
        <w:t>«ДЕТСКАЯ ШКОЛА ИСКУССТВ № 17»</w:t>
      </w:r>
    </w:p>
    <w:p w:rsidR="006C52B6" w:rsidRPr="006C52B6" w:rsidRDefault="006C52B6" w:rsidP="006C52B6">
      <w:pPr>
        <w:suppressAutoHyphens/>
        <w:spacing w:after="0" w:line="240" w:lineRule="auto"/>
        <w:jc w:val="center"/>
        <w:rPr>
          <w:rFonts w:ascii="Calibri" w:eastAsiaTheme="minorEastAsia" w:hAnsi="Calibri"/>
          <w:color w:val="00000A"/>
          <w:lang w:eastAsia="ru-RU"/>
        </w:rPr>
      </w:pPr>
      <w:r w:rsidRPr="006C52B6">
        <w:rPr>
          <w:rFonts w:ascii="Times New Roman" w:eastAsia="Times New Roman" w:hAnsi="Times New Roman" w:cs="Times New Roman"/>
          <w:b/>
          <w:color w:val="00000A"/>
          <w:sz w:val="24"/>
          <w:szCs w:val="24"/>
          <w:lang w:eastAsia="zh-CN"/>
        </w:rPr>
        <w:t>городского округа Самара</w:t>
      </w:r>
    </w:p>
    <w:p w:rsidR="006C52B6" w:rsidRPr="006C52B6" w:rsidRDefault="006C52B6" w:rsidP="006C52B6">
      <w:pPr>
        <w:suppressAutoHyphens/>
        <w:spacing w:after="0" w:line="240" w:lineRule="auto"/>
        <w:contextualSpacing/>
        <w:jc w:val="center"/>
        <w:rPr>
          <w:rFonts w:ascii="Calibri" w:eastAsiaTheme="minorEastAsia" w:hAnsi="Calibri"/>
          <w:color w:val="00000A"/>
          <w:lang w:eastAsia="ru-RU"/>
        </w:rPr>
      </w:pPr>
      <w:r w:rsidRPr="006C52B6">
        <w:rPr>
          <w:rFonts w:ascii="Times New Roman" w:eastAsia="Calibri" w:hAnsi="Times New Roman" w:cs="Times New Roman"/>
          <w:color w:val="00000A"/>
          <w:sz w:val="24"/>
          <w:szCs w:val="24"/>
          <w:lang w:eastAsia="zh-CN"/>
        </w:rPr>
        <w:t>443079, г.Самара, ул. Гагарина, 58 , тел.(факс) 260-83-01</w:t>
      </w:r>
    </w:p>
    <w:p w:rsidR="006C52B6" w:rsidRPr="006C52B6" w:rsidRDefault="006C52B6" w:rsidP="006C52B6">
      <w:pPr>
        <w:suppressAutoHyphens/>
        <w:spacing w:after="0"/>
        <w:jc w:val="center"/>
        <w:rPr>
          <w:rFonts w:ascii="Times New Roman" w:eastAsia="Times New Roman" w:hAnsi="Times New Roman" w:cs="Times New Roman"/>
          <w:color w:val="00000A"/>
          <w:sz w:val="24"/>
          <w:szCs w:val="24"/>
          <w:lang w:eastAsia="zh-CN"/>
        </w:rPr>
      </w:pPr>
    </w:p>
    <w:p w:rsidR="006C52B6" w:rsidRPr="006C52B6" w:rsidRDefault="006C52B6" w:rsidP="006C52B6">
      <w:pPr>
        <w:suppressAutoHyphens/>
        <w:spacing w:after="0"/>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 xml:space="preserve">ДОПОЛНИТЕЛЬНАЯ ПРЕДПРОФЕССИОНАЛЬНАЯ ОБЩЕОБРАЗОВАТЕЛЬНАЯ ПРОГРАММА В ОБЛАСТИ МУЗЫКАЛЬНОГО ИСКУССТВА </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«НАРОДНЫЕ ИНСТРУМЕНТЫ»</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Предметная область</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32"/>
          <w:szCs w:val="32"/>
          <w:lang w:eastAsia="zh-CN" w:bidi="hi-IN"/>
        </w:rPr>
      </w:pPr>
      <w:r w:rsidRPr="006C52B6">
        <w:rPr>
          <w:rFonts w:ascii="Times New Roman" w:eastAsia="Times New Roman" w:hAnsi="Times New Roman" w:cs="Times New Roman"/>
          <w:b/>
          <w:color w:val="00000A"/>
          <w:sz w:val="32"/>
          <w:szCs w:val="32"/>
          <w:lang w:eastAsia="zh-CN" w:bidi="hi-IN"/>
        </w:rPr>
        <w:t>В.00 ВАРИАТИВНАЯ ЧАСТЬ</w:t>
      </w:r>
    </w:p>
    <w:p w:rsidR="006C52B6" w:rsidRPr="006C52B6" w:rsidRDefault="006C52B6" w:rsidP="006C52B6">
      <w:pPr>
        <w:suppressAutoHyphens/>
        <w:spacing w:after="0"/>
        <w:jc w:val="center"/>
        <w:rPr>
          <w:rFonts w:ascii="Times New Roman" w:eastAsia="Times New Roman" w:hAnsi="Times New Roman" w:cs="Times New Roman"/>
          <w:b/>
          <w:color w:val="00000A"/>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24"/>
          <w:szCs w:val="24"/>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24"/>
          <w:szCs w:val="24"/>
          <w:lang w:eastAsia="zh-CN"/>
        </w:rPr>
      </w:pPr>
      <w:r w:rsidRPr="006C52B6">
        <w:rPr>
          <w:rFonts w:ascii="Times New Roman" w:eastAsia="Times New Roman" w:hAnsi="Times New Roman" w:cs="Times New Roman"/>
          <w:b/>
          <w:color w:val="00000A"/>
          <w:sz w:val="32"/>
          <w:szCs w:val="32"/>
          <w:lang w:eastAsia="zh-CN"/>
        </w:rPr>
        <w:t>РАБОЧАЯ ПРОГРАММА УЧЕБНОГО ПРЕДМЕТА</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 xml:space="preserve">ВО.00.УП.02. «АНСАМБЛЬ» </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 xml:space="preserve">ПО ВИДУ ИНСТРУМЕНТА </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 xml:space="preserve"> «КЛАССИЧЕСКАЯ ГИТАРА»</w:t>
      </w:r>
    </w:p>
    <w:p w:rsidR="006C52B6" w:rsidRPr="006C52B6" w:rsidRDefault="006C52B6" w:rsidP="006C52B6">
      <w:pPr>
        <w:suppressAutoHyphens/>
        <w:spacing w:after="0"/>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p>
    <w:p w:rsidR="006C52B6" w:rsidRPr="006C52B6" w:rsidRDefault="006C52B6" w:rsidP="006C52B6">
      <w:pPr>
        <w:suppressAutoHyphens/>
        <w:spacing w:after="0"/>
        <w:jc w:val="center"/>
        <w:rPr>
          <w:rFonts w:ascii="Times New Roman" w:eastAsia="Times New Roman" w:hAnsi="Times New Roman" w:cs="Times New Roman"/>
          <w:color w:val="00000A"/>
          <w:sz w:val="32"/>
          <w:szCs w:val="32"/>
          <w:lang w:eastAsia="zh-CN"/>
        </w:rPr>
      </w:pPr>
      <w:r w:rsidRPr="006C52B6">
        <w:rPr>
          <w:rFonts w:ascii="Times New Roman" w:eastAsia="Times New Roman" w:hAnsi="Times New Roman" w:cs="Times New Roman"/>
          <w:color w:val="00000A"/>
          <w:sz w:val="24"/>
          <w:szCs w:val="24"/>
          <w:lang w:eastAsia="zh-CN"/>
        </w:rPr>
        <w:t>Самара 2021 г.</w:t>
      </w:r>
    </w:p>
    <w:p w:rsidR="006C52B6" w:rsidRPr="006C52B6" w:rsidRDefault="006C52B6" w:rsidP="006C52B6">
      <w:pPr>
        <w:suppressAutoHyphens/>
        <w:spacing w:after="0"/>
        <w:jc w:val="center"/>
        <w:rPr>
          <w:rFonts w:ascii="Times New Roman" w:eastAsiaTheme="minorEastAsia" w:hAnsi="Times New Roman" w:cs="Times New Roman"/>
          <w:b/>
          <w:color w:val="00000A"/>
          <w:sz w:val="24"/>
          <w:szCs w:val="24"/>
          <w:lang w:eastAsia="ru-RU"/>
        </w:rPr>
      </w:pPr>
    </w:p>
    <w:tbl>
      <w:tblPr>
        <w:tblW w:w="9355" w:type="dxa"/>
        <w:tblInd w:w="109" w:type="dxa"/>
        <w:tblLook w:val="04A0"/>
      </w:tblPr>
      <w:tblGrid>
        <w:gridCol w:w="3681"/>
        <w:gridCol w:w="571"/>
        <w:gridCol w:w="5103"/>
      </w:tblGrid>
      <w:tr w:rsidR="006C52B6" w:rsidRPr="006C52B6" w:rsidTr="009723AA">
        <w:tc>
          <w:tcPr>
            <w:tcW w:w="3681" w:type="dxa"/>
            <w:shd w:val="clear" w:color="auto" w:fill="auto"/>
          </w:tcPr>
          <w:p w:rsidR="006C52B6" w:rsidRPr="006C52B6" w:rsidRDefault="006C52B6" w:rsidP="006C52B6">
            <w:pPr>
              <w:suppressAutoHyphens/>
              <w:spacing w:after="0"/>
              <w:jc w:val="both"/>
              <w:rPr>
                <w:rFonts w:ascii="Calibri" w:eastAsia="Calibri" w:hAnsi="Calibri" w:cs="Times New Roman"/>
                <w:color w:val="00000A"/>
                <w:lang w:eastAsia="ru-RU"/>
              </w:rPr>
            </w:pPr>
            <w:r w:rsidRPr="006C52B6">
              <w:rPr>
                <w:rFonts w:ascii="Times New Roman" w:eastAsia="Calibri" w:hAnsi="Times New Roman" w:cs="Times New Roman"/>
                <w:color w:val="00000A"/>
                <w:sz w:val="24"/>
                <w:szCs w:val="24"/>
                <w:lang w:eastAsia="ru-RU"/>
              </w:rPr>
              <w:lastRenderedPageBreak/>
              <w:t>Принят</w:t>
            </w:r>
          </w:p>
          <w:p w:rsidR="006C52B6" w:rsidRPr="006C52B6" w:rsidRDefault="006C52B6" w:rsidP="006C52B6">
            <w:pPr>
              <w:suppressAutoHyphens/>
              <w:spacing w:after="0"/>
              <w:jc w:val="both"/>
              <w:rPr>
                <w:rFonts w:ascii="Calibri" w:eastAsia="Calibri" w:hAnsi="Calibri" w:cs="Times New Roman"/>
                <w:color w:val="00000A"/>
                <w:lang w:eastAsia="ru-RU"/>
              </w:rPr>
            </w:pPr>
            <w:r w:rsidRPr="006C52B6">
              <w:rPr>
                <w:rFonts w:ascii="Times New Roman" w:eastAsia="Calibri" w:hAnsi="Times New Roman" w:cs="Times New Roman"/>
                <w:color w:val="00000A"/>
                <w:sz w:val="24"/>
                <w:szCs w:val="24"/>
                <w:lang w:eastAsia="ru-RU"/>
              </w:rPr>
              <w:t>на Педагогическом совете</w:t>
            </w:r>
          </w:p>
          <w:p w:rsidR="006C52B6" w:rsidRPr="006C52B6" w:rsidRDefault="006C52B6" w:rsidP="006C52B6">
            <w:pPr>
              <w:suppressAutoHyphens/>
              <w:spacing w:after="0"/>
              <w:jc w:val="both"/>
              <w:rPr>
                <w:rFonts w:ascii="Calibri" w:eastAsia="Calibri" w:hAnsi="Calibri" w:cs="Times New Roman"/>
                <w:color w:val="00000A"/>
                <w:lang w:eastAsia="ru-RU"/>
              </w:rPr>
            </w:pPr>
            <w:r w:rsidRPr="006C52B6">
              <w:rPr>
                <w:rFonts w:ascii="Times New Roman" w:eastAsia="Calibri" w:hAnsi="Times New Roman" w:cs="Times New Roman"/>
                <w:color w:val="00000A"/>
                <w:sz w:val="24"/>
                <w:szCs w:val="24"/>
                <w:lang w:eastAsia="ru-RU"/>
              </w:rPr>
              <w:t>«____» ______________ 20___ г.</w:t>
            </w:r>
          </w:p>
          <w:p w:rsidR="006C52B6" w:rsidRPr="006C52B6" w:rsidRDefault="006C52B6" w:rsidP="006C52B6">
            <w:pPr>
              <w:suppressAutoHyphens/>
              <w:spacing w:after="0"/>
              <w:rPr>
                <w:rFonts w:ascii="Calibri" w:eastAsia="Calibri" w:hAnsi="Calibri" w:cs="Times New Roman"/>
                <w:color w:val="00000A"/>
                <w:lang w:eastAsia="ru-RU"/>
              </w:rPr>
            </w:pPr>
            <w:r w:rsidRPr="006C52B6">
              <w:rPr>
                <w:rFonts w:ascii="Times New Roman" w:eastAsia="Calibri" w:hAnsi="Times New Roman" w:cs="Times New Roman"/>
                <w:color w:val="00000A"/>
                <w:sz w:val="24"/>
                <w:szCs w:val="24"/>
                <w:lang w:eastAsia="ru-RU"/>
              </w:rPr>
              <w:t>Протокол № _____</w:t>
            </w:r>
          </w:p>
        </w:tc>
        <w:tc>
          <w:tcPr>
            <w:tcW w:w="571" w:type="dxa"/>
            <w:shd w:val="clear" w:color="auto" w:fill="auto"/>
          </w:tcPr>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tc>
        <w:tc>
          <w:tcPr>
            <w:tcW w:w="5103" w:type="dxa"/>
            <w:shd w:val="clear" w:color="auto" w:fill="auto"/>
          </w:tcPr>
          <w:p w:rsidR="006C52B6" w:rsidRPr="006C52B6" w:rsidRDefault="006C52B6" w:rsidP="006C52B6">
            <w:pPr>
              <w:suppressAutoHyphens/>
              <w:spacing w:after="0"/>
              <w:jc w:val="right"/>
              <w:rPr>
                <w:rFonts w:ascii="Calibri" w:eastAsia="Calibri" w:hAnsi="Calibri" w:cs="Times New Roman"/>
                <w:color w:val="00000A"/>
                <w:lang w:eastAsia="ru-RU"/>
              </w:rPr>
            </w:pPr>
            <w:r w:rsidRPr="006C52B6">
              <w:rPr>
                <w:rFonts w:ascii="Times New Roman" w:eastAsia="Calibri" w:hAnsi="Times New Roman" w:cs="Times New Roman"/>
                <w:color w:val="00000A"/>
                <w:sz w:val="24"/>
                <w:szCs w:val="24"/>
                <w:lang w:eastAsia="ru-RU"/>
              </w:rPr>
              <w:t>УТВЕРЖДАЮ</w:t>
            </w:r>
          </w:p>
          <w:p w:rsidR="006C52B6" w:rsidRPr="006C52B6" w:rsidRDefault="006C52B6" w:rsidP="006C52B6">
            <w:pPr>
              <w:suppressAutoHyphens/>
              <w:spacing w:after="0"/>
              <w:jc w:val="right"/>
              <w:rPr>
                <w:rFonts w:ascii="Calibri" w:eastAsia="Calibri" w:hAnsi="Calibri" w:cs="Times New Roman"/>
                <w:color w:val="00000A"/>
                <w:lang w:eastAsia="ru-RU"/>
              </w:rPr>
            </w:pPr>
            <w:r w:rsidRPr="006C52B6">
              <w:rPr>
                <w:rFonts w:ascii="Times New Roman" w:eastAsia="Calibri" w:hAnsi="Times New Roman" w:cs="Times New Roman"/>
                <w:color w:val="00000A"/>
                <w:sz w:val="24"/>
                <w:szCs w:val="24"/>
                <w:lang w:eastAsia="ru-RU"/>
              </w:rPr>
              <w:t>Директор МБУ ДО «ДШИ № 17» г. о. Самара</w:t>
            </w:r>
          </w:p>
          <w:p w:rsidR="006C52B6" w:rsidRPr="006C52B6" w:rsidRDefault="006C52B6" w:rsidP="006C52B6">
            <w:pPr>
              <w:suppressAutoHyphens/>
              <w:spacing w:after="0"/>
              <w:jc w:val="right"/>
              <w:rPr>
                <w:rFonts w:ascii="Calibri" w:eastAsia="Calibri" w:hAnsi="Calibri" w:cs="Times New Roman"/>
                <w:color w:val="00000A"/>
                <w:lang w:eastAsia="ru-RU"/>
              </w:rPr>
            </w:pPr>
            <w:r w:rsidRPr="006C52B6">
              <w:rPr>
                <w:rFonts w:ascii="Times New Roman" w:eastAsia="Calibri" w:hAnsi="Times New Roman" w:cs="Times New Roman"/>
                <w:color w:val="00000A"/>
                <w:sz w:val="24"/>
                <w:szCs w:val="24"/>
                <w:lang w:eastAsia="ru-RU"/>
              </w:rPr>
              <w:t xml:space="preserve"> ________________ И.А.Балашова </w:t>
            </w:r>
          </w:p>
          <w:p w:rsidR="006C52B6" w:rsidRPr="006C52B6" w:rsidRDefault="006C52B6" w:rsidP="006C52B6">
            <w:pPr>
              <w:suppressAutoHyphens/>
              <w:spacing w:after="0"/>
              <w:jc w:val="right"/>
              <w:rPr>
                <w:rFonts w:ascii="Calibri" w:eastAsia="Calibri" w:hAnsi="Calibri" w:cs="Times New Roman"/>
                <w:color w:val="00000A"/>
                <w:lang w:eastAsia="ru-RU"/>
              </w:rPr>
            </w:pPr>
            <w:r w:rsidRPr="006C52B6">
              <w:rPr>
                <w:rFonts w:ascii="Times New Roman" w:eastAsia="Calibri" w:hAnsi="Times New Roman" w:cs="Times New Roman"/>
                <w:color w:val="00000A"/>
                <w:sz w:val="24"/>
                <w:szCs w:val="24"/>
                <w:lang w:eastAsia="ru-RU"/>
              </w:rPr>
              <w:t>«____»_______________20____г.</w:t>
            </w:r>
          </w:p>
          <w:p w:rsidR="006C52B6" w:rsidRPr="006C52B6" w:rsidRDefault="006C52B6" w:rsidP="006C52B6">
            <w:pPr>
              <w:suppressAutoHyphens/>
              <w:spacing w:after="0"/>
              <w:jc w:val="right"/>
              <w:rPr>
                <w:rFonts w:ascii="Calibri" w:eastAsia="Calibri" w:hAnsi="Calibri" w:cs="Times New Roman"/>
                <w:color w:val="00000A"/>
                <w:lang w:eastAsia="ru-RU"/>
              </w:rPr>
            </w:pPr>
          </w:p>
        </w:tc>
      </w:tr>
    </w:tbl>
    <w:p w:rsidR="006C52B6" w:rsidRPr="006C52B6" w:rsidRDefault="006C52B6" w:rsidP="006C52B6">
      <w:pPr>
        <w:suppressAutoHyphens/>
        <w:spacing w:after="0"/>
        <w:rPr>
          <w:rFonts w:ascii="Times New Roman" w:eastAsia="Times New Roman" w:hAnsi="Times New Roman" w:cs="Times New Roman"/>
          <w:color w:val="00000A"/>
          <w:sz w:val="28"/>
          <w:szCs w:val="28"/>
          <w:lang w:eastAsia="zh-CN"/>
        </w:rPr>
      </w:pPr>
    </w:p>
    <w:p w:rsidR="006C52B6" w:rsidRPr="006C52B6" w:rsidRDefault="006C52B6" w:rsidP="006C52B6">
      <w:pPr>
        <w:suppressAutoHyphens/>
        <w:spacing w:after="0"/>
        <w:rPr>
          <w:rFonts w:ascii="Times New Roman" w:eastAsia="Times New Roman" w:hAnsi="Times New Roman" w:cs="Times New Roman"/>
          <w:color w:val="00000A"/>
          <w:sz w:val="28"/>
          <w:szCs w:val="28"/>
          <w:lang w:eastAsia="zh-CN"/>
        </w:rPr>
      </w:pPr>
    </w:p>
    <w:p w:rsidR="006C52B6" w:rsidRPr="006C52B6" w:rsidRDefault="006C52B6" w:rsidP="006C52B6">
      <w:pPr>
        <w:suppressAutoHyphens/>
        <w:spacing w:after="0"/>
        <w:rPr>
          <w:rFonts w:ascii="Times New Roman" w:eastAsia="Times New Roman" w:hAnsi="Times New Roman" w:cs="Times New Roman"/>
          <w:color w:val="00000A"/>
          <w:sz w:val="28"/>
          <w:szCs w:val="28"/>
          <w:lang w:eastAsia="zh-CN"/>
        </w:rPr>
      </w:pPr>
    </w:p>
    <w:p w:rsidR="006C52B6" w:rsidRPr="006C52B6" w:rsidRDefault="006C52B6" w:rsidP="006C52B6">
      <w:pPr>
        <w:suppressAutoHyphens/>
        <w:spacing w:after="0"/>
        <w:rPr>
          <w:rFonts w:ascii="Times New Roman" w:eastAsia="Times New Roman" w:hAnsi="Times New Roman" w:cs="Times New Roman"/>
          <w:color w:val="00000A"/>
          <w:sz w:val="28"/>
          <w:szCs w:val="28"/>
          <w:lang w:eastAsia="zh-CN"/>
        </w:rPr>
      </w:pPr>
    </w:p>
    <w:p w:rsidR="006C52B6" w:rsidRPr="006C52B6" w:rsidRDefault="006C52B6" w:rsidP="006C52B6">
      <w:pPr>
        <w:suppressAutoHyphens/>
        <w:spacing w:after="0"/>
        <w:rPr>
          <w:rFonts w:ascii="Times New Roman" w:eastAsia="Times New Roman" w:hAnsi="Times New Roman" w:cs="Times New Roman"/>
          <w:color w:val="00000A"/>
          <w:sz w:val="28"/>
          <w:szCs w:val="28"/>
          <w:lang w:eastAsia="zh-CN"/>
        </w:rPr>
      </w:pPr>
    </w:p>
    <w:p w:rsidR="006C52B6" w:rsidRPr="006C52B6" w:rsidRDefault="006C52B6" w:rsidP="006C52B6">
      <w:pPr>
        <w:suppressAutoHyphens/>
        <w:spacing w:after="0"/>
        <w:jc w:val="both"/>
        <w:rPr>
          <w:rFonts w:eastAsiaTheme="minorEastAsia"/>
          <w:lang w:eastAsia="ru-RU"/>
        </w:rPr>
      </w:pPr>
      <w:r w:rsidRPr="006C52B6">
        <w:rPr>
          <w:rFonts w:ascii="Times New Roman" w:eastAsia="Times New Roman" w:hAnsi="Times New Roman" w:cs="Times New Roman"/>
          <w:sz w:val="28"/>
          <w:szCs w:val="28"/>
          <w:lang w:eastAsia="zh-CN"/>
        </w:rPr>
        <w:t>СОСТАВИТЕЛИ: Педагоги дополнительного образования методического объединения  народных инструментов.</w:t>
      </w:r>
    </w:p>
    <w:p w:rsidR="006C52B6" w:rsidRPr="006C52B6" w:rsidRDefault="006C52B6" w:rsidP="006C52B6">
      <w:pPr>
        <w:suppressAutoHyphens/>
        <w:spacing w:after="0"/>
        <w:rPr>
          <w:rFonts w:ascii="Times New Roman" w:eastAsia="Times New Roman" w:hAnsi="Times New Roman" w:cs="Times New Roman"/>
          <w:sz w:val="28"/>
          <w:szCs w:val="28"/>
          <w:lang w:eastAsia="zh-CN"/>
        </w:rPr>
      </w:pPr>
    </w:p>
    <w:p w:rsidR="006C52B6" w:rsidRPr="006C52B6" w:rsidRDefault="006C52B6" w:rsidP="006C52B6">
      <w:pPr>
        <w:suppressAutoHyphens/>
        <w:spacing w:after="0"/>
        <w:rPr>
          <w:rFonts w:ascii="Times New Roman" w:eastAsia="Times New Roman" w:hAnsi="Times New Roman" w:cs="Times New Roman"/>
          <w:sz w:val="28"/>
          <w:szCs w:val="28"/>
          <w:lang w:eastAsia="zh-CN"/>
        </w:rPr>
      </w:pPr>
    </w:p>
    <w:p w:rsidR="006C52B6" w:rsidRPr="006C52B6" w:rsidRDefault="006C52B6" w:rsidP="006C52B6">
      <w:pPr>
        <w:suppressAutoHyphens/>
        <w:spacing w:after="0"/>
        <w:jc w:val="both"/>
        <w:rPr>
          <w:rFonts w:ascii="Times New Roman" w:eastAsia="Times New Roman" w:hAnsi="Times New Roman" w:cs="Times New Roman"/>
          <w:sz w:val="28"/>
          <w:szCs w:val="28"/>
          <w:lang w:eastAsia="zh-CN"/>
        </w:rPr>
      </w:pPr>
      <w:r w:rsidRPr="006C52B6">
        <w:rPr>
          <w:rFonts w:ascii="Times New Roman" w:eastAsia="Times New Roman" w:hAnsi="Times New Roman" w:cs="Times New Roman"/>
          <w:sz w:val="28"/>
          <w:szCs w:val="28"/>
          <w:lang w:eastAsia="zh-CN"/>
        </w:rPr>
        <w:t xml:space="preserve">РЕЦЕНЗЕНТЫ: </w:t>
      </w:r>
    </w:p>
    <w:p w:rsidR="006C52B6" w:rsidRPr="006C52B6" w:rsidRDefault="006C52B6" w:rsidP="006C52B6">
      <w:pPr>
        <w:suppressAutoHyphens/>
        <w:spacing w:after="0"/>
        <w:jc w:val="both"/>
        <w:rPr>
          <w:rFonts w:ascii="Times New Roman" w:eastAsia="Times New Roman" w:hAnsi="Times New Roman" w:cs="Times New Roman"/>
          <w:color w:val="00000A"/>
          <w:sz w:val="28"/>
          <w:szCs w:val="28"/>
          <w:lang w:eastAsia="zh-CN"/>
        </w:rPr>
      </w:pPr>
    </w:p>
    <w:p w:rsidR="006C52B6" w:rsidRPr="006C52B6" w:rsidRDefault="006C52B6" w:rsidP="006C52B6">
      <w:pPr>
        <w:suppressAutoHyphens/>
        <w:spacing w:after="0"/>
        <w:jc w:val="both"/>
        <w:rPr>
          <w:rFonts w:ascii="Times New Roman" w:eastAsia="Times New Roman" w:hAnsi="Times New Roman" w:cs="Times New Roman"/>
          <w:color w:val="00000A"/>
          <w:sz w:val="28"/>
          <w:szCs w:val="28"/>
          <w:lang w:eastAsia="zh-CN"/>
        </w:rPr>
      </w:pPr>
      <w:r w:rsidRPr="006C52B6">
        <w:rPr>
          <w:rFonts w:ascii="Times New Roman" w:eastAsia="Times New Roman" w:hAnsi="Times New Roman" w:cs="Times New Roman"/>
          <w:color w:val="00000A"/>
          <w:sz w:val="28"/>
          <w:szCs w:val="28"/>
          <w:lang w:eastAsia="zh-CN"/>
        </w:rPr>
        <w:t xml:space="preserve">Баранова Елена Владимировна </w:t>
      </w:r>
      <w:r w:rsidRPr="006C52B6">
        <w:rPr>
          <w:rFonts w:ascii="Times New Roman" w:eastAsia="Times New Roman" w:hAnsi="Times New Roman" w:cs="Times New Roman"/>
          <w:color w:val="00000A"/>
          <w:sz w:val="28"/>
          <w:szCs w:val="28"/>
          <w:lang w:eastAsia="zh-CN"/>
        </w:rPr>
        <w:sym w:font="Symbol" w:char="F02D"/>
      </w:r>
      <w:r w:rsidRPr="006C52B6">
        <w:rPr>
          <w:rFonts w:ascii="Times New Roman" w:eastAsia="Times New Roman" w:hAnsi="Times New Roman" w:cs="Times New Roman"/>
          <w:color w:val="00000A"/>
          <w:sz w:val="28"/>
          <w:szCs w:val="28"/>
          <w:lang w:eastAsia="zh-CN"/>
        </w:rPr>
        <w:t xml:space="preserve"> Методист ГБПОУ Самарской области «Самарское музыкальное училище имени Д.Г. Шаталова»</w:t>
      </w:r>
    </w:p>
    <w:p w:rsidR="006C52B6" w:rsidRPr="006C52B6" w:rsidRDefault="006C52B6" w:rsidP="006C52B6">
      <w:pPr>
        <w:suppressAutoHyphens/>
        <w:spacing w:after="0"/>
        <w:jc w:val="both"/>
        <w:rPr>
          <w:rFonts w:ascii="Times New Roman" w:eastAsia="Times New Roman" w:hAnsi="Times New Roman" w:cs="Times New Roman"/>
          <w:sz w:val="28"/>
          <w:szCs w:val="28"/>
          <w:lang w:eastAsia="zh-CN"/>
        </w:rPr>
      </w:pPr>
    </w:p>
    <w:p w:rsidR="006C52B6" w:rsidRPr="006C52B6" w:rsidRDefault="006C52B6" w:rsidP="006C52B6">
      <w:pPr>
        <w:suppressAutoHyphens/>
        <w:spacing w:after="0"/>
        <w:jc w:val="both"/>
        <w:rPr>
          <w:rFonts w:ascii="Times New Roman" w:eastAsia="Times New Roman" w:hAnsi="Times New Roman" w:cs="Times New Roman"/>
          <w:sz w:val="28"/>
          <w:szCs w:val="28"/>
          <w:lang w:eastAsia="zh-CN"/>
        </w:rPr>
      </w:pPr>
      <w:r w:rsidRPr="006C52B6">
        <w:rPr>
          <w:rFonts w:ascii="Times New Roman" w:eastAsia="Times New Roman" w:hAnsi="Times New Roman" w:cs="Times New Roman"/>
          <w:sz w:val="28"/>
          <w:szCs w:val="28"/>
          <w:lang w:eastAsia="zh-CN"/>
        </w:rPr>
        <w:t xml:space="preserve">Макухина Анна Вадимовна </w:t>
      </w:r>
      <w:r w:rsidRPr="006C52B6">
        <w:rPr>
          <w:rFonts w:ascii="Times New Roman" w:eastAsia="Times New Roman" w:hAnsi="Times New Roman" w:cs="Times New Roman"/>
          <w:sz w:val="28"/>
          <w:szCs w:val="28"/>
          <w:lang w:eastAsia="zh-CN"/>
        </w:rPr>
        <w:sym w:font="Symbol" w:char="F02D"/>
      </w:r>
      <w:r w:rsidRPr="006C52B6">
        <w:rPr>
          <w:rFonts w:ascii="Times New Roman" w:eastAsia="Times New Roman" w:hAnsi="Times New Roman" w:cs="Times New Roman"/>
          <w:sz w:val="28"/>
          <w:szCs w:val="28"/>
          <w:lang w:eastAsia="zh-CN"/>
        </w:rPr>
        <w:t xml:space="preserve"> Заместитель директора по УВР МБУ ДО «ДШИ № 17» г.о. Самара                                                                     </w:t>
      </w: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eastAsia="ru-RU"/>
        </w:rPr>
        <w:lastRenderedPageBreak/>
        <w:t>Структура программы учебного предмета</w:t>
      </w: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val="en-US" w:eastAsia="ru-RU"/>
        </w:rPr>
        <w:t>I</w:t>
      </w:r>
      <w:r w:rsidRPr="006C52B6">
        <w:rPr>
          <w:rFonts w:ascii="Times New Roman" w:eastAsiaTheme="minorEastAsia" w:hAnsi="Times New Roman" w:cs="Times New Roman"/>
          <w:b/>
          <w:color w:val="00000A"/>
          <w:sz w:val="24"/>
          <w:szCs w:val="24"/>
          <w:lang w:eastAsia="ru-RU"/>
        </w:rPr>
        <w:t>. Пояснительная записка</w:t>
      </w:r>
    </w:p>
    <w:p w:rsidR="006C52B6" w:rsidRPr="006C52B6" w:rsidRDefault="006C52B6" w:rsidP="006C52B6">
      <w:pPr>
        <w:numPr>
          <w:ilvl w:val="0"/>
          <w:numId w:val="111"/>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Характеристика учебного предмета,  его место и роль в образовательном процессе</w:t>
      </w:r>
    </w:p>
    <w:p w:rsidR="006C52B6" w:rsidRPr="006C52B6" w:rsidRDefault="006C52B6" w:rsidP="006C52B6">
      <w:pPr>
        <w:numPr>
          <w:ilvl w:val="0"/>
          <w:numId w:val="111"/>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Срок реализации учебного предмета</w:t>
      </w:r>
    </w:p>
    <w:p w:rsidR="006C52B6" w:rsidRPr="006C52B6" w:rsidRDefault="006C52B6" w:rsidP="006C52B6">
      <w:pPr>
        <w:numPr>
          <w:ilvl w:val="0"/>
          <w:numId w:val="111"/>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Объем учебного времени, предусмотренный  учебным планом образовательного учреждения на реализацию учебного предмета;</w:t>
      </w:r>
    </w:p>
    <w:p w:rsidR="006C52B6" w:rsidRPr="006C52B6" w:rsidRDefault="006C52B6" w:rsidP="006C52B6">
      <w:pPr>
        <w:numPr>
          <w:ilvl w:val="0"/>
          <w:numId w:val="111"/>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Форма проведения учебных аудиторных занятий</w:t>
      </w:r>
    </w:p>
    <w:p w:rsidR="006C52B6" w:rsidRPr="006C52B6" w:rsidRDefault="006C52B6" w:rsidP="006C52B6">
      <w:pPr>
        <w:numPr>
          <w:ilvl w:val="0"/>
          <w:numId w:val="111"/>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Цель и задачи учебного предмета</w:t>
      </w:r>
    </w:p>
    <w:p w:rsidR="006C52B6" w:rsidRPr="006C52B6" w:rsidRDefault="006C52B6" w:rsidP="006C52B6">
      <w:pPr>
        <w:numPr>
          <w:ilvl w:val="0"/>
          <w:numId w:val="111"/>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Обоснование структуры учебного предмета</w:t>
      </w:r>
    </w:p>
    <w:p w:rsidR="006C52B6" w:rsidRPr="006C52B6" w:rsidRDefault="006C52B6" w:rsidP="006C52B6">
      <w:pPr>
        <w:numPr>
          <w:ilvl w:val="0"/>
          <w:numId w:val="111"/>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Методы обучения</w:t>
      </w:r>
    </w:p>
    <w:p w:rsidR="006C52B6" w:rsidRPr="006C52B6" w:rsidRDefault="006C52B6" w:rsidP="006C52B6">
      <w:pPr>
        <w:numPr>
          <w:ilvl w:val="0"/>
          <w:numId w:val="111"/>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Описание материально-технических условий реализации учебного предмета</w:t>
      </w: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val="en-US" w:eastAsia="ru-RU"/>
        </w:rPr>
        <w:t>II</w:t>
      </w:r>
      <w:r w:rsidRPr="006C52B6">
        <w:rPr>
          <w:rFonts w:ascii="Times New Roman" w:eastAsiaTheme="minorEastAsia" w:hAnsi="Times New Roman" w:cs="Times New Roman"/>
          <w:b/>
          <w:color w:val="00000A"/>
          <w:sz w:val="24"/>
          <w:szCs w:val="24"/>
          <w:lang w:eastAsia="ru-RU"/>
        </w:rPr>
        <w:t xml:space="preserve">. </w:t>
      </w:r>
      <w:r w:rsidRPr="006C52B6">
        <w:rPr>
          <w:rFonts w:ascii="Times New Roman" w:eastAsiaTheme="minorEastAsia" w:hAnsi="Times New Roman" w:cs="Times New Roman"/>
          <w:b/>
          <w:color w:val="00000A"/>
          <w:sz w:val="24"/>
          <w:szCs w:val="24"/>
          <w:lang w:val="en-US" w:eastAsia="ru-RU"/>
        </w:rPr>
        <w:t>C</w:t>
      </w:r>
      <w:r w:rsidRPr="006C52B6">
        <w:rPr>
          <w:rFonts w:ascii="Times New Roman" w:eastAsiaTheme="minorEastAsia" w:hAnsi="Times New Roman" w:cs="Times New Roman"/>
          <w:b/>
          <w:color w:val="00000A"/>
          <w:sz w:val="24"/>
          <w:szCs w:val="24"/>
          <w:lang w:eastAsia="ru-RU"/>
        </w:rPr>
        <w:t>одержание учебного предмета</w:t>
      </w:r>
    </w:p>
    <w:p w:rsidR="006C52B6" w:rsidRPr="006C52B6" w:rsidRDefault="006C52B6" w:rsidP="006C52B6">
      <w:pPr>
        <w:numPr>
          <w:ilvl w:val="0"/>
          <w:numId w:val="112"/>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Годовые требования по классам</w:t>
      </w: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val="en-US" w:eastAsia="ru-RU"/>
        </w:rPr>
        <w:t>III</w:t>
      </w:r>
      <w:r w:rsidRPr="006C52B6">
        <w:rPr>
          <w:rFonts w:ascii="Times New Roman" w:eastAsiaTheme="minorEastAsia" w:hAnsi="Times New Roman" w:cs="Times New Roman"/>
          <w:b/>
          <w:color w:val="00000A"/>
          <w:sz w:val="24"/>
          <w:szCs w:val="24"/>
          <w:lang w:eastAsia="ru-RU"/>
        </w:rPr>
        <w:t>. Требования к уровню освоения содержания дисциплины</w:t>
      </w: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val="en-US" w:eastAsia="ru-RU"/>
        </w:rPr>
        <w:t>IV</w:t>
      </w:r>
      <w:r w:rsidRPr="006C52B6">
        <w:rPr>
          <w:rFonts w:ascii="Times New Roman" w:eastAsiaTheme="minorEastAsia" w:hAnsi="Times New Roman" w:cs="Times New Roman"/>
          <w:b/>
          <w:color w:val="00000A"/>
          <w:sz w:val="24"/>
          <w:szCs w:val="24"/>
          <w:lang w:eastAsia="ru-RU"/>
        </w:rPr>
        <w:t>. Формы и методы контроля, система оценок</w:t>
      </w:r>
    </w:p>
    <w:p w:rsidR="006C52B6" w:rsidRPr="006C52B6" w:rsidRDefault="006C52B6" w:rsidP="006C52B6">
      <w:pPr>
        <w:suppressAutoHyphens/>
        <w:spacing w:after="0"/>
        <w:ind w:left="720"/>
        <w:contextualSpacing/>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val="en-US" w:eastAsia="ru-RU"/>
        </w:rPr>
        <w:t>V</w:t>
      </w:r>
      <w:r w:rsidRPr="006C52B6">
        <w:rPr>
          <w:rFonts w:ascii="Times New Roman" w:eastAsiaTheme="minorEastAsia" w:hAnsi="Times New Roman" w:cs="Times New Roman"/>
          <w:b/>
          <w:color w:val="00000A"/>
          <w:sz w:val="24"/>
          <w:szCs w:val="24"/>
          <w:lang w:eastAsia="ru-RU"/>
        </w:rPr>
        <w:t>. Методическое обеспечение учебного процесса</w:t>
      </w:r>
    </w:p>
    <w:p w:rsidR="006C52B6" w:rsidRPr="006C52B6" w:rsidRDefault="006C52B6" w:rsidP="006C52B6">
      <w:pPr>
        <w:numPr>
          <w:ilvl w:val="0"/>
          <w:numId w:val="114"/>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Методические рекомендации педагогическим работникам</w:t>
      </w:r>
    </w:p>
    <w:p w:rsidR="006C52B6" w:rsidRPr="006C52B6" w:rsidRDefault="006C52B6" w:rsidP="006C52B6">
      <w:pPr>
        <w:numPr>
          <w:ilvl w:val="0"/>
          <w:numId w:val="114"/>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Рекомендации по организации самостоятельной работы</w:t>
      </w:r>
    </w:p>
    <w:p w:rsidR="006C52B6" w:rsidRPr="006C52B6" w:rsidRDefault="006C52B6" w:rsidP="006C52B6">
      <w:pPr>
        <w:suppressAutoHyphens/>
        <w:spacing w:after="0"/>
        <w:ind w:left="720"/>
        <w:contextualSpacing/>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val="en-US" w:eastAsia="ru-RU"/>
        </w:rPr>
        <w:t>VI</w:t>
      </w:r>
      <w:r w:rsidRPr="006C52B6">
        <w:rPr>
          <w:rFonts w:ascii="Times New Roman" w:eastAsiaTheme="minorEastAsia" w:hAnsi="Times New Roman" w:cs="Times New Roman"/>
          <w:b/>
          <w:color w:val="00000A"/>
          <w:sz w:val="24"/>
          <w:szCs w:val="24"/>
          <w:lang w:eastAsia="ru-RU"/>
        </w:rPr>
        <w:t>. Списки рекомендуемой нотной литературы</w:t>
      </w: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r w:rsidRPr="006C52B6">
        <w:rPr>
          <w:rFonts w:ascii="Times New Roman" w:eastAsiaTheme="minorEastAsia" w:hAnsi="Times New Roman" w:cs="Times New Roman"/>
          <w:b/>
          <w:color w:val="00000A"/>
          <w:sz w:val="28"/>
          <w:szCs w:val="28"/>
          <w:lang w:val="en-US" w:eastAsia="ru-RU"/>
        </w:rPr>
        <w:lastRenderedPageBreak/>
        <w:t>I</w:t>
      </w:r>
      <w:r w:rsidRPr="006C52B6">
        <w:rPr>
          <w:rFonts w:ascii="Times New Roman" w:eastAsiaTheme="minorEastAsia" w:hAnsi="Times New Roman" w:cs="Times New Roman"/>
          <w:b/>
          <w:color w:val="00000A"/>
          <w:sz w:val="28"/>
          <w:szCs w:val="28"/>
          <w:lang w:eastAsia="ru-RU"/>
        </w:rPr>
        <w:t>. Пояснительная записка</w:t>
      </w: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numPr>
          <w:ilvl w:val="0"/>
          <w:numId w:val="116"/>
        </w:numPr>
        <w:suppressAutoHyphens/>
        <w:spacing w:after="0"/>
        <w:contextualSpacing/>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eastAsia="ru-RU"/>
        </w:rPr>
        <w:t xml:space="preserve">Характеристика учебного предмета его место и роль в образовательном процессе    </w:t>
      </w:r>
    </w:p>
    <w:p w:rsidR="006C52B6" w:rsidRPr="006C52B6" w:rsidRDefault="006C52B6" w:rsidP="006C52B6">
      <w:pPr>
        <w:suppressAutoHyphens/>
        <w:spacing w:after="0"/>
        <w:ind w:firstLine="284"/>
        <w:jc w:val="both"/>
        <w:rPr>
          <w:rFonts w:ascii="Times New Roman" w:eastAsiaTheme="minorEastAsia" w:hAnsi="Times New Roman" w:cs="Times New Roman"/>
          <w:color w:val="000000"/>
          <w:sz w:val="24"/>
          <w:lang w:eastAsia="ru-RU"/>
        </w:rPr>
      </w:pPr>
      <w:r w:rsidRPr="006C52B6">
        <w:rPr>
          <w:rFonts w:ascii="Times New Roman" w:eastAsiaTheme="minorEastAsia" w:hAnsi="Times New Roman" w:cs="Times New Roman"/>
          <w:color w:val="000000"/>
          <w:sz w:val="24"/>
          <w:lang w:eastAsia="ru-RU"/>
        </w:rPr>
        <w:t>Программа учебного предмета  вариативной части «Ансамбль»  разработана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«Народные инструменты».</w:t>
      </w:r>
    </w:p>
    <w:p w:rsidR="006C52B6" w:rsidRPr="006C52B6" w:rsidRDefault="006C52B6" w:rsidP="006C52B6">
      <w:pPr>
        <w:suppressAutoHyphens/>
        <w:spacing w:after="0"/>
        <w:ind w:firstLine="284"/>
        <w:jc w:val="both"/>
        <w:rPr>
          <w:rFonts w:ascii="Times New Roman" w:eastAsiaTheme="minorEastAsia" w:hAnsi="Times New Roman" w:cs="Times New Roman"/>
          <w:color w:val="000000"/>
          <w:sz w:val="24"/>
          <w:lang w:eastAsia="ru-RU"/>
        </w:rPr>
      </w:pPr>
      <w:r w:rsidRPr="006C52B6">
        <w:rPr>
          <w:rFonts w:ascii="Times New Roman" w:eastAsiaTheme="minorEastAsia" w:hAnsi="Times New Roman" w:cs="Times New Roman"/>
          <w:color w:val="000000"/>
          <w:sz w:val="24"/>
          <w:lang w:eastAsia="ru-RU"/>
        </w:rPr>
        <w:t>Рабочая программа учебного предмета В.00.УП.02. «Ансамбль» вариативной части может быть выбрана обучающимся как во 2-м так и в 3-м классе по рекомендации педагога и на основании решения педагогического совета МБУ ДО «ДШИ № 17» г.о. Самара.</w:t>
      </w:r>
    </w:p>
    <w:p w:rsidR="006C52B6" w:rsidRPr="006C52B6" w:rsidRDefault="006C52B6" w:rsidP="006C52B6">
      <w:pPr>
        <w:spacing w:after="0"/>
        <w:ind w:left="20" w:right="20" w:firstLine="7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Программа определяет содержание и организацию образовательного процесса с учетом возрастных и индивидуальных особенностей обучающегося и направлена на</w:t>
      </w:r>
    </w:p>
    <w:p w:rsidR="006C52B6" w:rsidRPr="006C52B6" w:rsidRDefault="006C52B6" w:rsidP="006C52B6">
      <w:pPr>
        <w:numPr>
          <w:ilvl w:val="0"/>
          <w:numId w:val="192"/>
        </w:numPr>
        <w:suppressAutoHyphens/>
        <w:spacing w:after="0"/>
        <w:ind w:right="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создание условий для художественного образования, эстетического воспитания, духовно-нравственного развития детей;</w:t>
      </w:r>
    </w:p>
    <w:p w:rsidR="006C52B6" w:rsidRPr="006C52B6" w:rsidRDefault="006C52B6" w:rsidP="006C52B6">
      <w:pPr>
        <w:numPr>
          <w:ilvl w:val="0"/>
          <w:numId w:val="192"/>
        </w:numPr>
        <w:suppressAutoHyphens/>
        <w:spacing w:after="0"/>
        <w:ind w:right="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приобретение детьми знаний, умений и навыков игры в ансамбле гитаристов, позволяющих творчески исполнять музыкальные произведения в соответствии с необходимым уровнем музыкальной грамотности;</w:t>
      </w:r>
    </w:p>
    <w:p w:rsidR="006C52B6" w:rsidRPr="006C52B6" w:rsidRDefault="006C52B6" w:rsidP="006C52B6">
      <w:pPr>
        <w:numPr>
          <w:ilvl w:val="0"/>
          <w:numId w:val="192"/>
        </w:numPr>
        <w:suppressAutoHyphens/>
        <w:spacing w:after="0"/>
        <w:ind w:right="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приобретение детьми умений и навыков ансамблевого исполнительства;</w:t>
      </w:r>
    </w:p>
    <w:p w:rsidR="006C52B6" w:rsidRPr="006C52B6" w:rsidRDefault="006C52B6" w:rsidP="006C52B6">
      <w:pPr>
        <w:numPr>
          <w:ilvl w:val="0"/>
          <w:numId w:val="192"/>
        </w:numPr>
        <w:suppressAutoHyphens/>
        <w:spacing w:after="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приобретение детьми опыта творческой деятельности;</w:t>
      </w:r>
    </w:p>
    <w:p w:rsidR="006C52B6" w:rsidRPr="006C52B6" w:rsidRDefault="006C52B6" w:rsidP="006C52B6">
      <w:pPr>
        <w:numPr>
          <w:ilvl w:val="0"/>
          <w:numId w:val="192"/>
        </w:numPr>
        <w:suppressAutoHyphens/>
        <w:spacing w:after="0"/>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овладение детьми духовными и культурными ценностями народов мира;</w:t>
      </w:r>
    </w:p>
    <w:p w:rsidR="006C52B6" w:rsidRPr="006C52B6" w:rsidRDefault="006C52B6" w:rsidP="006C52B6">
      <w:pPr>
        <w:numPr>
          <w:ilvl w:val="0"/>
          <w:numId w:val="192"/>
        </w:numPr>
        <w:suppressAutoHyphens/>
        <w:spacing w:after="0"/>
        <w:ind w:right="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приобщение детей к коллективному музицированию;</w:t>
      </w:r>
    </w:p>
    <w:p w:rsidR="006C52B6" w:rsidRPr="006C52B6" w:rsidRDefault="006C52B6" w:rsidP="006C52B6">
      <w:pPr>
        <w:numPr>
          <w:ilvl w:val="0"/>
          <w:numId w:val="192"/>
        </w:numPr>
        <w:suppressAutoHyphens/>
        <w:spacing w:after="0"/>
        <w:ind w:right="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подготовку одаренных детей к поступлению в образовательные учреждения, реализующие основные профессиональные образовательные программы в области музыкального искусства.</w:t>
      </w:r>
    </w:p>
    <w:p w:rsidR="006C52B6" w:rsidRPr="006C52B6" w:rsidRDefault="006C52B6" w:rsidP="006C52B6">
      <w:pPr>
        <w:spacing w:after="0"/>
        <w:ind w:left="20" w:right="20" w:firstLine="70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Основываясь на достигнутых результатах и традициях детской школы искусств, учитывая тенденции развития художественного образования в регионе и России, сформулированы приоритетные направления образовательной программы:</w:t>
      </w:r>
    </w:p>
    <w:p w:rsidR="006C52B6" w:rsidRPr="006C52B6" w:rsidRDefault="006C52B6" w:rsidP="006C52B6">
      <w:pPr>
        <w:numPr>
          <w:ilvl w:val="0"/>
          <w:numId w:val="193"/>
        </w:numPr>
        <w:suppressAutoHyphens/>
        <w:spacing w:after="0"/>
        <w:ind w:right="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воспитание и развитие у обучающихся личностных качеств, позволяющих уважать и принимать духовные и культурные ценности разных народов;</w:t>
      </w:r>
    </w:p>
    <w:p w:rsidR="006C52B6" w:rsidRPr="006C52B6" w:rsidRDefault="006C52B6" w:rsidP="006C52B6">
      <w:pPr>
        <w:numPr>
          <w:ilvl w:val="0"/>
          <w:numId w:val="193"/>
        </w:numPr>
        <w:suppressAutoHyphens/>
        <w:spacing w:after="0"/>
        <w:ind w:right="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формирование у обучающихся эстетических взглядов, нравственных установок и потребности общения с духовными ценностями;</w:t>
      </w:r>
    </w:p>
    <w:p w:rsidR="006C52B6" w:rsidRPr="006C52B6" w:rsidRDefault="006C52B6" w:rsidP="006C52B6">
      <w:pPr>
        <w:numPr>
          <w:ilvl w:val="0"/>
          <w:numId w:val="193"/>
        </w:numPr>
        <w:suppressAutoHyphens/>
        <w:spacing w:after="0"/>
        <w:ind w:right="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формирование у обучающихся умения самостоятельно воспринимать и оценивать культурные ценности;</w:t>
      </w:r>
    </w:p>
    <w:p w:rsidR="006C52B6" w:rsidRPr="006C52B6" w:rsidRDefault="006C52B6" w:rsidP="006C52B6">
      <w:pPr>
        <w:numPr>
          <w:ilvl w:val="0"/>
          <w:numId w:val="193"/>
        </w:numPr>
        <w:suppressAutoHyphens/>
        <w:spacing w:after="0"/>
        <w:ind w:right="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w:t>
      </w:r>
    </w:p>
    <w:p w:rsidR="006C52B6" w:rsidRPr="006C52B6" w:rsidRDefault="006C52B6" w:rsidP="006C52B6">
      <w:pPr>
        <w:numPr>
          <w:ilvl w:val="0"/>
          <w:numId w:val="193"/>
        </w:numPr>
        <w:suppressAutoHyphens/>
        <w:spacing w:after="0"/>
        <w:ind w:right="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формирование у детей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p w:rsidR="006C52B6" w:rsidRPr="006C52B6" w:rsidRDefault="006C52B6" w:rsidP="006C52B6">
      <w:pPr>
        <w:numPr>
          <w:ilvl w:val="0"/>
          <w:numId w:val="193"/>
        </w:numPr>
        <w:suppressAutoHyphens/>
        <w:spacing w:after="0"/>
        <w:ind w:right="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выработку у обучающихся личностных качеств, способствующих освоению в соответствии с программными требованиями учебной информации, умению планировать свою домашнюю работу, приобретению навыков творческой деятельности, в том числе коллективного музицирования, осуществлению </w:t>
      </w:r>
      <w:r w:rsidRPr="006C52B6">
        <w:rPr>
          <w:rFonts w:ascii="Times New Roman" w:eastAsiaTheme="minorEastAsia" w:hAnsi="Times New Roman" w:cs="Times New Roman"/>
          <w:sz w:val="24"/>
          <w:szCs w:val="24"/>
          <w:lang w:eastAsia="ru-RU"/>
        </w:rPr>
        <w:lastRenderedPageBreak/>
        <w:t>самостоятельного контроля за своей учебной деятельностью, умению давать объективную оценку своему труду, формированию навыков взаимодействия с преподавателями, концертмейстерами и обучающимися в образовательном процессе, уважительного отношения к иному мнению и художественно-эстетическим взглядам, пониманию причин успеха/неуспеха собственной учебной деятельности, определению наиболее эффективных способов достижения результата.</w:t>
      </w:r>
    </w:p>
    <w:p w:rsidR="006C52B6" w:rsidRPr="006C52B6" w:rsidRDefault="006C52B6" w:rsidP="006C52B6">
      <w:pPr>
        <w:spacing w:after="0"/>
        <w:ind w:left="1134" w:right="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b/>
          <w:sz w:val="24"/>
          <w:szCs w:val="24"/>
          <w:lang w:eastAsia="ru-RU"/>
        </w:rPr>
        <w:t xml:space="preserve">              </w:t>
      </w:r>
    </w:p>
    <w:p w:rsidR="006C52B6" w:rsidRPr="006C52B6" w:rsidRDefault="006C52B6" w:rsidP="006C52B6">
      <w:pPr>
        <w:suppressAutoHyphens/>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b/>
          <w:color w:val="00000A"/>
          <w:sz w:val="24"/>
          <w:szCs w:val="24"/>
          <w:lang w:eastAsia="ru-RU"/>
        </w:rPr>
        <w:t>2. Срок реализации учебного предмета «Ансамбль»  (классическая гитара)</w:t>
      </w:r>
      <w:r w:rsidRPr="006C52B6">
        <w:rPr>
          <w:rFonts w:ascii="Times New Roman" w:eastAsiaTheme="minorEastAsia" w:hAnsi="Times New Roman" w:cs="Times New Roman"/>
          <w:color w:val="00000A"/>
          <w:sz w:val="24"/>
          <w:szCs w:val="24"/>
          <w:lang w:eastAsia="ru-RU"/>
        </w:rPr>
        <w:t xml:space="preserve">. </w:t>
      </w:r>
    </w:p>
    <w:p w:rsidR="006C52B6" w:rsidRPr="006C52B6" w:rsidRDefault="006C52B6" w:rsidP="006C52B6">
      <w:pPr>
        <w:suppressAutoHyphens/>
        <w:ind w:firstLine="709"/>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 xml:space="preserve">Срок реализации учебного предмета  для детей, поступивших в образовательное учреждение в первый класс в возрасте с шести лет шести месяцев до девяти лет, </w:t>
      </w:r>
      <w:r w:rsidRPr="006C52B6">
        <w:rPr>
          <w:rFonts w:ascii="Times New Roman" w:eastAsiaTheme="minorEastAsia" w:hAnsi="Times New Roman" w:cs="Times New Roman"/>
          <w:color w:val="00000A"/>
          <w:sz w:val="24"/>
        </w:rPr>
        <w:t>составляет от 1 до 2-х лет для 8-летнего обучения предпрофессиональной программы «Народные инструменты».</w:t>
      </w:r>
    </w:p>
    <w:p w:rsidR="006C52B6" w:rsidRPr="006C52B6" w:rsidRDefault="006C52B6" w:rsidP="006C52B6">
      <w:pPr>
        <w:suppressAutoHyphens/>
        <w:ind w:firstLine="709"/>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b/>
          <w:color w:val="00000A"/>
          <w:sz w:val="24"/>
          <w:szCs w:val="24"/>
          <w:lang w:eastAsia="ru-RU"/>
        </w:rPr>
        <w:t xml:space="preserve">3. Объем  учебного времени,   </w:t>
      </w:r>
      <w:r w:rsidRPr="006C52B6">
        <w:rPr>
          <w:rFonts w:ascii="Times New Roman" w:eastAsiaTheme="minorEastAsia" w:hAnsi="Times New Roman" w:cs="Times New Roman"/>
          <w:color w:val="00000A"/>
          <w:sz w:val="24"/>
          <w:szCs w:val="24"/>
          <w:lang w:eastAsia="ru-RU"/>
        </w:rPr>
        <w:t xml:space="preserve">предусмотренный учебным планом образовательного учреждения на реализацию учебного предмета </w:t>
      </w:r>
    </w:p>
    <w:tbl>
      <w:tblPr>
        <w:tblStyle w:val="140"/>
        <w:tblW w:w="9356" w:type="dxa"/>
        <w:tblInd w:w="93" w:type="dxa"/>
        <w:tblCellMar>
          <w:left w:w="93" w:type="dxa"/>
        </w:tblCellMar>
        <w:tblLook w:val="04A0"/>
      </w:tblPr>
      <w:tblGrid>
        <w:gridCol w:w="6663"/>
        <w:gridCol w:w="2693"/>
      </w:tblGrid>
      <w:tr w:rsidR="006C52B6" w:rsidRPr="006C52B6" w:rsidTr="009723AA">
        <w:trPr>
          <w:trHeight w:val="77"/>
        </w:trPr>
        <w:tc>
          <w:tcPr>
            <w:tcW w:w="6662" w:type="dxa"/>
            <w:shd w:val="clear" w:color="auto" w:fill="auto"/>
            <w:tcMar>
              <w:left w:w="93" w:type="dxa"/>
            </w:tcMar>
          </w:tcPr>
          <w:p w:rsidR="006C52B6" w:rsidRPr="006C52B6" w:rsidRDefault="006C52B6" w:rsidP="006C52B6">
            <w:pPr>
              <w:suppressAutoHyphens/>
              <w:spacing w:line="276" w:lineRule="auto"/>
              <w:rPr>
                <w:rFonts w:ascii="Times New Roman" w:hAnsi="Times New Roman" w:cs="Times New Roman"/>
                <w:color w:val="00000A"/>
                <w:sz w:val="24"/>
                <w:szCs w:val="24"/>
              </w:rPr>
            </w:pPr>
            <w:r w:rsidRPr="006C52B6">
              <w:rPr>
                <w:rFonts w:ascii="Times New Roman" w:hAnsi="Times New Roman" w:cs="Times New Roman"/>
                <w:color w:val="00000A"/>
                <w:sz w:val="24"/>
                <w:szCs w:val="24"/>
              </w:rPr>
              <w:t>Срок обучения</w:t>
            </w:r>
          </w:p>
        </w:tc>
        <w:tc>
          <w:tcPr>
            <w:tcW w:w="2693" w:type="dxa"/>
            <w:shd w:val="clear" w:color="auto" w:fill="auto"/>
            <w:tcMar>
              <w:left w:w="93" w:type="dxa"/>
            </w:tcMar>
          </w:tcPr>
          <w:p w:rsidR="006C52B6" w:rsidRPr="006C52B6" w:rsidRDefault="006C52B6" w:rsidP="006C52B6">
            <w:pPr>
              <w:suppressAutoHyphens/>
              <w:spacing w:line="276" w:lineRule="auto"/>
              <w:jc w:val="center"/>
              <w:rPr>
                <w:rFonts w:ascii="Times New Roman" w:hAnsi="Times New Roman" w:cs="Times New Roman"/>
                <w:color w:val="00000A"/>
                <w:sz w:val="24"/>
                <w:szCs w:val="24"/>
              </w:rPr>
            </w:pPr>
            <w:r w:rsidRPr="006C52B6">
              <w:rPr>
                <w:rFonts w:ascii="Times New Roman" w:hAnsi="Times New Roman" w:cs="Times New Roman"/>
                <w:color w:val="00000A"/>
                <w:sz w:val="24"/>
                <w:szCs w:val="24"/>
              </w:rPr>
              <w:t>2 года</w:t>
            </w:r>
          </w:p>
        </w:tc>
      </w:tr>
      <w:tr w:rsidR="006C52B6" w:rsidRPr="006C52B6" w:rsidTr="009723AA">
        <w:trPr>
          <w:trHeight w:val="77"/>
        </w:trPr>
        <w:tc>
          <w:tcPr>
            <w:tcW w:w="6662" w:type="dxa"/>
            <w:shd w:val="clear" w:color="auto" w:fill="auto"/>
            <w:tcMar>
              <w:left w:w="93" w:type="dxa"/>
            </w:tcMar>
          </w:tcPr>
          <w:p w:rsidR="006C52B6" w:rsidRPr="006C52B6" w:rsidRDefault="006C52B6" w:rsidP="006C52B6">
            <w:pPr>
              <w:suppressAutoHyphens/>
              <w:spacing w:line="276" w:lineRule="auto"/>
              <w:rPr>
                <w:rFonts w:ascii="Times New Roman" w:hAnsi="Times New Roman" w:cs="Times New Roman"/>
                <w:color w:val="00000A"/>
                <w:sz w:val="24"/>
                <w:szCs w:val="24"/>
              </w:rPr>
            </w:pPr>
            <w:r w:rsidRPr="006C52B6">
              <w:rPr>
                <w:rFonts w:ascii="Times New Roman" w:hAnsi="Times New Roman" w:cs="Times New Roman"/>
                <w:color w:val="00000A"/>
                <w:sz w:val="24"/>
                <w:szCs w:val="24"/>
              </w:rPr>
              <w:t>Максимальная учебная нагрузка (в часах)</w:t>
            </w:r>
          </w:p>
        </w:tc>
        <w:tc>
          <w:tcPr>
            <w:tcW w:w="2693" w:type="dxa"/>
            <w:shd w:val="clear" w:color="auto" w:fill="auto"/>
            <w:tcMar>
              <w:left w:w="93" w:type="dxa"/>
            </w:tcMar>
          </w:tcPr>
          <w:p w:rsidR="006C52B6" w:rsidRPr="006C52B6" w:rsidRDefault="006C52B6" w:rsidP="006C52B6">
            <w:pPr>
              <w:suppressAutoHyphens/>
              <w:spacing w:line="276" w:lineRule="auto"/>
              <w:jc w:val="center"/>
              <w:rPr>
                <w:rFonts w:ascii="Times New Roman" w:hAnsi="Times New Roman" w:cs="Times New Roman"/>
                <w:color w:val="00000A"/>
                <w:sz w:val="24"/>
                <w:szCs w:val="24"/>
              </w:rPr>
            </w:pPr>
            <w:r w:rsidRPr="006C52B6">
              <w:rPr>
                <w:rFonts w:ascii="Times New Roman" w:hAnsi="Times New Roman" w:cs="Times New Roman"/>
                <w:color w:val="00000A"/>
                <w:sz w:val="24"/>
                <w:szCs w:val="24"/>
              </w:rPr>
              <w:t>66</w:t>
            </w:r>
          </w:p>
        </w:tc>
      </w:tr>
      <w:tr w:rsidR="006C52B6" w:rsidRPr="006C52B6" w:rsidTr="009723AA">
        <w:trPr>
          <w:trHeight w:val="77"/>
        </w:trPr>
        <w:tc>
          <w:tcPr>
            <w:tcW w:w="6662" w:type="dxa"/>
            <w:shd w:val="clear" w:color="auto" w:fill="auto"/>
            <w:tcMar>
              <w:left w:w="93" w:type="dxa"/>
            </w:tcMar>
          </w:tcPr>
          <w:p w:rsidR="006C52B6" w:rsidRPr="006C52B6" w:rsidRDefault="006C52B6" w:rsidP="006C52B6">
            <w:pPr>
              <w:suppressAutoHyphens/>
              <w:spacing w:line="276" w:lineRule="auto"/>
              <w:rPr>
                <w:rFonts w:ascii="Times New Roman" w:hAnsi="Times New Roman" w:cs="Times New Roman"/>
                <w:color w:val="00000A"/>
                <w:sz w:val="24"/>
                <w:szCs w:val="24"/>
              </w:rPr>
            </w:pPr>
            <w:r w:rsidRPr="006C52B6">
              <w:rPr>
                <w:rFonts w:ascii="Times New Roman" w:hAnsi="Times New Roman" w:cs="Times New Roman"/>
                <w:color w:val="00000A"/>
                <w:sz w:val="24"/>
                <w:szCs w:val="24"/>
              </w:rPr>
              <w:t>Количество часов на аудиторные занятия</w:t>
            </w:r>
          </w:p>
        </w:tc>
        <w:tc>
          <w:tcPr>
            <w:tcW w:w="2693" w:type="dxa"/>
            <w:shd w:val="clear" w:color="auto" w:fill="auto"/>
            <w:tcMar>
              <w:left w:w="93" w:type="dxa"/>
            </w:tcMar>
          </w:tcPr>
          <w:p w:rsidR="006C52B6" w:rsidRPr="006C52B6" w:rsidRDefault="006C52B6" w:rsidP="006C52B6">
            <w:pPr>
              <w:suppressAutoHyphens/>
              <w:spacing w:line="276" w:lineRule="auto"/>
              <w:jc w:val="center"/>
              <w:rPr>
                <w:rFonts w:ascii="Times New Roman" w:hAnsi="Times New Roman" w:cs="Times New Roman"/>
                <w:color w:val="00000A"/>
                <w:sz w:val="24"/>
                <w:szCs w:val="24"/>
              </w:rPr>
            </w:pPr>
            <w:r w:rsidRPr="006C52B6">
              <w:rPr>
                <w:rFonts w:ascii="Times New Roman" w:hAnsi="Times New Roman" w:cs="Times New Roman"/>
                <w:color w:val="00000A"/>
                <w:sz w:val="24"/>
                <w:szCs w:val="24"/>
              </w:rPr>
              <w:t>33</w:t>
            </w:r>
          </w:p>
        </w:tc>
      </w:tr>
      <w:tr w:rsidR="006C52B6" w:rsidRPr="006C52B6" w:rsidTr="009723AA">
        <w:trPr>
          <w:trHeight w:val="552"/>
        </w:trPr>
        <w:tc>
          <w:tcPr>
            <w:tcW w:w="6662" w:type="dxa"/>
            <w:shd w:val="clear" w:color="auto" w:fill="auto"/>
            <w:tcMar>
              <w:left w:w="93" w:type="dxa"/>
            </w:tcMar>
          </w:tcPr>
          <w:p w:rsidR="006C52B6" w:rsidRPr="006C52B6" w:rsidRDefault="006C52B6" w:rsidP="006C52B6">
            <w:pPr>
              <w:suppressAutoHyphens/>
              <w:spacing w:line="276" w:lineRule="auto"/>
              <w:rPr>
                <w:rFonts w:ascii="Times New Roman" w:hAnsi="Times New Roman" w:cs="Times New Roman"/>
                <w:color w:val="00000A"/>
                <w:sz w:val="24"/>
                <w:szCs w:val="24"/>
              </w:rPr>
            </w:pPr>
            <w:r w:rsidRPr="006C52B6">
              <w:rPr>
                <w:rFonts w:ascii="Times New Roman" w:hAnsi="Times New Roman" w:cs="Times New Roman"/>
                <w:color w:val="00000A"/>
                <w:sz w:val="24"/>
                <w:szCs w:val="24"/>
              </w:rPr>
              <w:t>Количество часов на внеаудиторную</w:t>
            </w:r>
          </w:p>
          <w:p w:rsidR="006C52B6" w:rsidRPr="006C52B6" w:rsidRDefault="006C52B6" w:rsidP="006C52B6">
            <w:pPr>
              <w:suppressAutoHyphens/>
              <w:spacing w:line="276" w:lineRule="auto"/>
              <w:rPr>
                <w:rFonts w:ascii="Times New Roman" w:hAnsi="Times New Roman" w:cs="Times New Roman"/>
                <w:color w:val="00000A"/>
                <w:sz w:val="24"/>
                <w:szCs w:val="24"/>
              </w:rPr>
            </w:pPr>
            <w:r w:rsidRPr="006C52B6">
              <w:rPr>
                <w:rFonts w:ascii="Times New Roman" w:hAnsi="Times New Roman" w:cs="Times New Roman"/>
                <w:color w:val="00000A"/>
                <w:sz w:val="24"/>
                <w:szCs w:val="24"/>
              </w:rPr>
              <w:t>(самостоятельную) работу</w:t>
            </w:r>
          </w:p>
        </w:tc>
        <w:tc>
          <w:tcPr>
            <w:tcW w:w="2693" w:type="dxa"/>
            <w:shd w:val="clear" w:color="auto" w:fill="auto"/>
            <w:tcMar>
              <w:left w:w="93" w:type="dxa"/>
            </w:tcMar>
          </w:tcPr>
          <w:p w:rsidR="006C52B6" w:rsidRPr="006C52B6" w:rsidRDefault="006C52B6" w:rsidP="006C52B6">
            <w:pPr>
              <w:suppressAutoHyphens/>
              <w:spacing w:line="276" w:lineRule="auto"/>
              <w:jc w:val="center"/>
              <w:rPr>
                <w:rFonts w:ascii="Times New Roman" w:hAnsi="Times New Roman" w:cs="Times New Roman"/>
                <w:color w:val="00000A"/>
                <w:sz w:val="24"/>
                <w:szCs w:val="24"/>
              </w:rPr>
            </w:pPr>
            <w:r w:rsidRPr="006C52B6">
              <w:rPr>
                <w:rFonts w:ascii="Times New Roman" w:hAnsi="Times New Roman" w:cs="Times New Roman"/>
                <w:color w:val="00000A"/>
                <w:sz w:val="24"/>
                <w:szCs w:val="24"/>
              </w:rPr>
              <w:t>33</w:t>
            </w:r>
          </w:p>
        </w:tc>
      </w:tr>
    </w:tbl>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eastAsia="ru-RU"/>
        </w:rPr>
        <w:t>4. Форма проведения учебных аудиторных занятий</w:t>
      </w:r>
    </w:p>
    <w:p w:rsidR="006C52B6" w:rsidRPr="006C52B6" w:rsidRDefault="006C52B6" w:rsidP="006C52B6">
      <w:pPr>
        <w:spacing w:after="0"/>
        <w:ind w:left="40" w:right="2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Основной формой учебной и воспитательной работы в классе считается урок, проводимый в форме индивидуального занятия преподавателя с учениками участниками ансамбля. Продолжительность урока - 40 минут. Виды учебной работы: индивидуальный урок, самостоятельная работа, закрепление изученного материала, концертные выступления.</w:t>
      </w: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eastAsia="ru-RU"/>
        </w:rPr>
        <w:t xml:space="preserve">5. Цель и задачи учебного предмета </w:t>
      </w: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eastAsia="ru-RU"/>
        </w:rPr>
        <w:t>Цель:</w:t>
      </w:r>
    </w:p>
    <w:p w:rsidR="006C52B6" w:rsidRPr="006C52B6" w:rsidRDefault="006C52B6" w:rsidP="006C52B6">
      <w:pPr>
        <w:numPr>
          <w:ilvl w:val="0"/>
          <w:numId w:val="117"/>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развитие музыкально-творческих способностей обучающихся на основе приобретенных им знаний, умений и навыков в области гитарного исполнительства,  а также выявление наиболее одаренных детей и подготовки их к дальнейшему поступлению в образовательные учреждения,  реализующие образовательные программы среднего профессионального образования по профилю предмета.</w:t>
      </w: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eastAsia="ru-RU"/>
        </w:rPr>
        <w:t>Задачи:</w:t>
      </w:r>
    </w:p>
    <w:p w:rsidR="006C52B6" w:rsidRPr="006C52B6" w:rsidRDefault="006C52B6" w:rsidP="006C52B6">
      <w:pPr>
        <w:numPr>
          <w:ilvl w:val="0"/>
          <w:numId w:val="117"/>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формирование у обучающихся комплекса исполнительских навыков, позволяющих воспринимать,  осваивать и исполнять на гитаре произведения различных жанров и форм в соответствии с ФГТ;</w:t>
      </w:r>
    </w:p>
    <w:p w:rsidR="006C52B6" w:rsidRPr="006C52B6" w:rsidRDefault="006C52B6" w:rsidP="006C52B6">
      <w:pPr>
        <w:numPr>
          <w:ilvl w:val="0"/>
          <w:numId w:val="117"/>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развитие интереса к классической музыке и музыкальному творчеству;</w:t>
      </w:r>
    </w:p>
    <w:p w:rsidR="006C52B6" w:rsidRPr="006C52B6" w:rsidRDefault="006C52B6" w:rsidP="006C52B6">
      <w:pPr>
        <w:numPr>
          <w:ilvl w:val="0"/>
          <w:numId w:val="117"/>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развитие музыкальных способностей: слуха, ритма,  памяти, музыкальности и артистизма;</w:t>
      </w:r>
    </w:p>
    <w:p w:rsidR="006C52B6" w:rsidRPr="006C52B6" w:rsidRDefault="006C52B6" w:rsidP="006C52B6">
      <w:pPr>
        <w:numPr>
          <w:ilvl w:val="0"/>
          <w:numId w:val="117"/>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освоение учащимися музыкальной грамоты, необходимой для владения инструментом в пределах программы учебного предмета;</w:t>
      </w:r>
    </w:p>
    <w:p w:rsidR="006C52B6" w:rsidRPr="006C52B6" w:rsidRDefault="006C52B6" w:rsidP="006C52B6">
      <w:pPr>
        <w:numPr>
          <w:ilvl w:val="0"/>
          <w:numId w:val="117"/>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приобретение учащимися опыта творческой деятельности и публичных выступлений;</w:t>
      </w:r>
    </w:p>
    <w:p w:rsidR="006C52B6" w:rsidRPr="006C52B6" w:rsidRDefault="006C52B6" w:rsidP="006C52B6">
      <w:pPr>
        <w:numPr>
          <w:ilvl w:val="0"/>
          <w:numId w:val="117"/>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lastRenderedPageBreak/>
        <w:t>приобретение учащимися умений и навыков, необходимых в сольном, ансамблевом и оркестровом исполнительстве.</w:t>
      </w:r>
    </w:p>
    <w:p w:rsidR="006C52B6" w:rsidRPr="006C52B6" w:rsidRDefault="006C52B6" w:rsidP="006C52B6">
      <w:pPr>
        <w:suppressAutoHyphens/>
        <w:spacing w:after="0"/>
        <w:ind w:left="360"/>
        <w:contextualSpacing/>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eastAsia="ru-RU"/>
        </w:rPr>
        <w:t>6. Обоснование структуры учебного предмета «Ансамбль» (классическая гитара)</w:t>
      </w: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Обоснованием структуры программы являются ФГТ, отражающие все аспекты работы преподавателя с учеником.</w:t>
      </w: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Программа содержит следующие разделы:</w:t>
      </w:r>
    </w:p>
    <w:p w:rsidR="006C52B6" w:rsidRPr="006C52B6" w:rsidRDefault="006C52B6" w:rsidP="006C52B6">
      <w:pPr>
        <w:numPr>
          <w:ilvl w:val="0"/>
          <w:numId w:val="118"/>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сведения о затратах учебного времени;</w:t>
      </w:r>
    </w:p>
    <w:p w:rsidR="006C52B6" w:rsidRPr="006C52B6" w:rsidRDefault="006C52B6" w:rsidP="006C52B6">
      <w:pPr>
        <w:numPr>
          <w:ilvl w:val="0"/>
          <w:numId w:val="118"/>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годовые требования по классам;</w:t>
      </w:r>
    </w:p>
    <w:p w:rsidR="006C52B6" w:rsidRPr="006C52B6" w:rsidRDefault="006C52B6" w:rsidP="006C52B6">
      <w:pPr>
        <w:numPr>
          <w:ilvl w:val="0"/>
          <w:numId w:val="118"/>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требования к уровню подготовки обучающихся;</w:t>
      </w:r>
    </w:p>
    <w:p w:rsidR="006C52B6" w:rsidRPr="006C52B6" w:rsidRDefault="006C52B6" w:rsidP="006C52B6">
      <w:pPr>
        <w:numPr>
          <w:ilvl w:val="0"/>
          <w:numId w:val="118"/>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формы и методы контроля, система оценок;</w:t>
      </w:r>
    </w:p>
    <w:p w:rsidR="006C52B6" w:rsidRPr="006C52B6" w:rsidRDefault="006C52B6" w:rsidP="006C52B6">
      <w:pPr>
        <w:numPr>
          <w:ilvl w:val="0"/>
          <w:numId w:val="118"/>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методическое обеспечение учебного процесса.</w:t>
      </w: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eastAsia="ru-RU"/>
        </w:rPr>
        <w:t>7. Методы обучения</w:t>
      </w:r>
    </w:p>
    <w:p w:rsidR="006C52B6" w:rsidRPr="006C52B6" w:rsidRDefault="006C52B6" w:rsidP="006C52B6">
      <w:pPr>
        <w:suppressAutoHyphens/>
        <w:spacing w:after="0"/>
        <w:ind w:firstLine="709"/>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В музыкальной педагогике применяется комплекс методов обучения. Индивидуальное обучение неразрывно связано с воспитанием ученика, с учетом его возрастных и психологических особенностей.</w:t>
      </w:r>
    </w:p>
    <w:p w:rsidR="006C52B6" w:rsidRPr="006C52B6" w:rsidRDefault="006C52B6" w:rsidP="006C52B6">
      <w:pPr>
        <w:suppressAutoHyphens/>
        <w:spacing w:after="0"/>
        <w:ind w:firstLine="709"/>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Для достижения поставленной цели и реализации задач предмета используются  следующие методы обучения:</w:t>
      </w:r>
    </w:p>
    <w:p w:rsidR="006C52B6" w:rsidRPr="006C52B6" w:rsidRDefault="006C52B6" w:rsidP="006C52B6">
      <w:pPr>
        <w:numPr>
          <w:ilvl w:val="0"/>
          <w:numId w:val="142"/>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словесный (объяснение</w:t>
      </w:r>
      <w:r w:rsidRPr="006C52B6">
        <w:rPr>
          <w:rFonts w:ascii="Times New Roman" w:eastAsiaTheme="minorEastAsia" w:hAnsi="Times New Roman" w:cs="Times New Roman"/>
          <w:color w:val="00000A"/>
          <w:sz w:val="24"/>
          <w:szCs w:val="24"/>
          <w:lang w:val="en-US" w:eastAsia="ru-RU"/>
        </w:rPr>
        <w:t>,</w:t>
      </w:r>
      <w:r w:rsidRPr="006C52B6">
        <w:rPr>
          <w:rFonts w:ascii="Times New Roman" w:eastAsiaTheme="minorEastAsia" w:hAnsi="Times New Roman" w:cs="Times New Roman"/>
          <w:color w:val="00000A"/>
          <w:sz w:val="24"/>
          <w:szCs w:val="24"/>
          <w:lang w:eastAsia="ru-RU"/>
        </w:rPr>
        <w:t xml:space="preserve"> беседа</w:t>
      </w:r>
      <w:r w:rsidRPr="006C52B6">
        <w:rPr>
          <w:rFonts w:ascii="Times New Roman" w:eastAsiaTheme="minorEastAsia" w:hAnsi="Times New Roman" w:cs="Times New Roman"/>
          <w:color w:val="00000A"/>
          <w:sz w:val="24"/>
          <w:szCs w:val="24"/>
          <w:lang w:val="en-US" w:eastAsia="ru-RU"/>
        </w:rPr>
        <w:t>,</w:t>
      </w:r>
      <w:r w:rsidRPr="006C52B6">
        <w:rPr>
          <w:rFonts w:ascii="Times New Roman" w:eastAsiaTheme="minorEastAsia" w:hAnsi="Times New Roman" w:cs="Times New Roman"/>
          <w:color w:val="00000A"/>
          <w:sz w:val="24"/>
          <w:szCs w:val="24"/>
          <w:lang w:eastAsia="ru-RU"/>
        </w:rPr>
        <w:t xml:space="preserve"> рассказ);</w:t>
      </w:r>
    </w:p>
    <w:p w:rsidR="006C52B6" w:rsidRPr="006C52B6" w:rsidRDefault="006C52B6" w:rsidP="006C52B6">
      <w:pPr>
        <w:numPr>
          <w:ilvl w:val="0"/>
          <w:numId w:val="142"/>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наглядно-слуховой (показ, наблюдение, демонстрация гитарных приемов);</w:t>
      </w:r>
    </w:p>
    <w:p w:rsidR="006C52B6" w:rsidRPr="006C52B6" w:rsidRDefault="006C52B6" w:rsidP="006C52B6">
      <w:pPr>
        <w:numPr>
          <w:ilvl w:val="0"/>
          <w:numId w:val="142"/>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практический (работа на инструменте, упражнения);</w:t>
      </w:r>
    </w:p>
    <w:p w:rsidR="006C52B6" w:rsidRPr="006C52B6" w:rsidRDefault="006C52B6" w:rsidP="006C52B6">
      <w:pPr>
        <w:numPr>
          <w:ilvl w:val="0"/>
          <w:numId w:val="142"/>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аналитический  (сравнения и обобщения, развитие логического мышления);</w:t>
      </w:r>
    </w:p>
    <w:p w:rsidR="006C52B6" w:rsidRPr="006C52B6" w:rsidRDefault="006C52B6" w:rsidP="006C52B6">
      <w:pPr>
        <w:numPr>
          <w:ilvl w:val="0"/>
          <w:numId w:val="142"/>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ассоциативный  (подбор  ассоциаций, образов, художественные впечатления).</w:t>
      </w:r>
    </w:p>
    <w:p w:rsidR="006C52B6" w:rsidRPr="006C52B6" w:rsidRDefault="006C52B6" w:rsidP="006C52B6">
      <w:pPr>
        <w:suppressAutoHyphens/>
        <w:spacing w:after="0"/>
        <w:ind w:firstLine="709"/>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Индивидуальный метод обучения позволяет найти более точный и психологически верный подход к каждому ученику и выбрать наиболее подходящий метод обучения.</w:t>
      </w:r>
    </w:p>
    <w:p w:rsidR="006C52B6" w:rsidRPr="006C52B6" w:rsidRDefault="006C52B6" w:rsidP="006C52B6">
      <w:pPr>
        <w:suppressAutoHyphens/>
        <w:spacing w:after="0"/>
        <w:ind w:firstLine="709"/>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Предложенные методы работы в рамках предпрофессиональной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исполнительства на струнно-щипковых инструментах.</w:t>
      </w:r>
    </w:p>
    <w:p w:rsidR="006C52B6" w:rsidRPr="006C52B6" w:rsidRDefault="006C52B6" w:rsidP="006C52B6">
      <w:pPr>
        <w:suppressAutoHyphens/>
        <w:spacing w:after="0"/>
        <w:ind w:firstLine="709"/>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eastAsia="ru-RU"/>
        </w:rPr>
        <w:t xml:space="preserve">8. Описание материально-технических условий реализации учебного предмета </w:t>
      </w:r>
    </w:p>
    <w:p w:rsidR="006C52B6" w:rsidRPr="006C52B6" w:rsidRDefault="006C52B6" w:rsidP="006C52B6">
      <w:pPr>
        <w:suppressAutoHyphens/>
        <w:spacing w:after="0"/>
        <w:ind w:firstLine="709"/>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Материально-техническая база образовательного учреждения должна соответствовать санитарным и противопожарным нормам, нормам охраны труда.</w:t>
      </w:r>
    </w:p>
    <w:p w:rsidR="006C52B6" w:rsidRPr="006C52B6" w:rsidRDefault="006C52B6" w:rsidP="006C52B6">
      <w:pPr>
        <w:suppressAutoHyphens/>
        <w:spacing w:after="0"/>
        <w:ind w:firstLine="709"/>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Помещение должно иметь хорошую звукоизоляцию, освещение и хорошо проветриваться. Должна быть обеспечена ежедневная уборка учебной аудитории.</w:t>
      </w:r>
    </w:p>
    <w:p w:rsidR="006C52B6" w:rsidRPr="006C52B6" w:rsidRDefault="006C52B6" w:rsidP="006C52B6">
      <w:pPr>
        <w:spacing w:after="0"/>
        <w:ind w:right="60"/>
        <w:jc w:val="both"/>
        <w:rPr>
          <w:rFonts w:ascii="Times New Roman" w:eastAsia="Times New Roman"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        </w:t>
      </w:r>
      <w:r w:rsidRPr="006C52B6">
        <w:rPr>
          <w:rFonts w:ascii="Times New Roman" w:eastAsia="Times New Roman" w:hAnsi="Times New Roman" w:cs="Times New Roman"/>
          <w:sz w:val="24"/>
          <w:szCs w:val="24"/>
          <w:lang w:eastAsia="ru-RU"/>
        </w:rPr>
        <w:t xml:space="preserve">Материально-техническое обеспечение освоения дисциплины включает: </w:t>
      </w:r>
    </w:p>
    <w:p w:rsidR="006C52B6" w:rsidRPr="006C52B6" w:rsidRDefault="006C52B6" w:rsidP="006C52B6">
      <w:pPr>
        <w:numPr>
          <w:ilvl w:val="0"/>
          <w:numId w:val="196"/>
        </w:numPr>
        <w:suppressAutoHyphens/>
        <w:spacing w:after="0"/>
        <w:ind w:right="6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учебный класс для занятий;</w:t>
      </w:r>
    </w:p>
    <w:p w:rsidR="006C52B6" w:rsidRPr="006C52B6" w:rsidRDefault="006C52B6" w:rsidP="006C52B6">
      <w:pPr>
        <w:numPr>
          <w:ilvl w:val="0"/>
          <w:numId w:val="196"/>
        </w:numPr>
        <w:suppressAutoHyphens/>
        <w:spacing w:after="0"/>
        <w:ind w:right="6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учебное оборудование в необходимом к</w:t>
      </w:r>
      <w:r w:rsidRPr="006C52B6">
        <w:rPr>
          <w:rFonts w:ascii="Times New Roman" w:eastAsiaTheme="minorEastAsia" w:hAnsi="Times New Roman" w:cs="Times New Roman"/>
          <w:sz w:val="24"/>
          <w:szCs w:val="24"/>
          <w:lang w:eastAsia="ru-RU"/>
        </w:rPr>
        <w:t xml:space="preserve">оличестве - учебный стол, стул, </w:t>
      </w:r>
      <w:r w:rsidRPr="006C52B6">
        <w:rPr>
          <w:rFonts w:ascii="Times New Roman" w:eastAsia="Times New Roman" w:hAnsi="Times New Roman" w:cs="Times New Roman"/>
          <w:sz w:val="24"/>
          <w:szCs w:val="24"/>
          <w:lang w:eastAsia="ru-RU"/>
        </w:rPr>
        <w:t>музыкальный инструмент, пюпитр;</w:t>
      </w:r>
    </w:p>
    <w:p w:rsidR="006C52B6" w:rsidRPr="006C52B6" w:rsidRDefault="006C52B6" w:rsidP="006C52B6">
      <w:pPr>
        <w:numPr>
          <w:ilvl w:val="0"/>
          <w:numId w:val="196"/>
        </w:numPr>
        <w:suppressAutoHyphens/>
        <w:spacing w:after="0"/>
        <w:ind w:right="6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библиотечный фонд с основной и дополнительной учебно-методической и нотной литературой.</w:t>
      </w:r>
    </w:p>
    <w:p w:rsidR="006C52B6" w:rsidRPr="006C52B6" w:rsidRDefault="006C52B6" w:rsidP="006C52B6">
      <w:pPr>
        <w:spacing w:after="0"/>
        <w:ind w:left="40" w:right="60" w:firstLine="680"/>
        <w:rPr>
          <w:rFonts w:ascii="Times New Roman" w:eastAsia="Times New Roman" w:hAnsi="Times New Roman" w:cs="Times New Roman"/>
          <w:sz w:val="24"/>
          <w:szCs w:val="24"/>
          <w:lang w:eastAsia="ru-RU"/>
        </w:rPr>
      </w:pPr>
    </w:p>
    <w:p w:rsidR="006C52B6" w:rsidRPr="006C52B6" w:rsidRDefault="006C52B6" w:rsidP="006C52B6">
      <w:pPr>
        <w:spacing w:after="0"/>
        <w:ind w:left="40" w:right="60" w:firstLine="680"/>
        <w:rPr>
          <w:rFonts w:ascii="Times New Roman" w:eastAsia="Times New Roman" w:hAnsi="Times New Roman" w:cs="Times New Roman"/>
          <w:sz w:val="24"/>
          <w:szCs w:val="24"/>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r w:rsidRPr="006C52B6">
        <w:rPr>
          <w:rFonts w:ascii="Times New Roman" w:eastAsiaTheme="minorEastAsia" w:hAnsi="Times New Roman" w:cs="Times New Roman"/>
          <w:b/>
          <w:color w:val="00000A"/>
          <w:sz w:val="28"/>
          <w:szCs w:val="28"/>
          <w:lang w:val="en-US" w:eastAsia="ru-RU"/>
        </w:rPr>
        <w:lastRenderedPageBreak/>
        <w:t>II</w:t>
      </w:r>
      <w:r w:rsidRPr="006C52B6">
        <w:rPr>
          <w:rFonts w:ascii="Times New Roman" w:eastAsiaTheme="minorEastAsia" w:hAnsi="Times New Roman" w:cs="Times New Roman"/>
          <w:b/>
          <w:color w:val="00000A"/>
          <w:sz w:val="28"/>
          <w:szCs w:val="28"/>
          <w:lang w:eastAsia="ru-RU"/>
        </w:rPr>
        <w:t>. Содержание учебного предмета</w:t>
      </w:r>
    </w:p>
    <w:p w:rsidR="006C52B6" w:rsidRPr="006C52B6" w:rsidRDefault="006C52B6" w:rsidP="006C52B6">
      <w:pPr>
        <w:suppressAutoHyphens/>
        <w:spacing w:after="0"/>
        <w:contextualSpacing/>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eastAsia="ru-RU"/>
        </w:rPr>
        <w:t>Годовые требования по классам</w:t>
      </w: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eastAsia="ru-RU"/>
        </w:rPr>
        <w:t>1 год обучения (2 класс)</w:t>
      </w:r>
    </w:p>
    <w:p w:rsidR="006C52B6" w:rsidRPr="006C52B6" w:rsidRDefault="006C52B6" w:rsidP="006C52B6">
      <w:pPr>
        <w:spacing w:after="0"/>
        <w:ind w:left="60" w:right="20" w:firstLine="70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Развитие музыкально-слуховых представлений и музыкально-образного мышления. Освоение основных видов ансамблевой игры, игра в ансамбле арпеджио на открытых струнах и изучение четырехзвучных арпеджированных аккордов в первой позиции. Нотная грамота и чтение нот в первой и второй позициях. Качество звучания и ритм. </w:t>
      </w:r>
    </w:p>
    <w:p w:rsidR="006C52B6" w:rsidRPr="006C52B6" w:rsidRDefault="006C52B6" w:rsidP="006C52B6">
      <w:pPr>
        <w:suppressAutoHyphens/>
        <w:ind w:firstLine="720"/>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 xml:space="preserve">История исполнительского искусства в гитарном ансамбле (история возникновения гитарных ансамблей: Фернандо Сор – Дионисио Агуадо, Наполеон Кост – Луиджи Сагрини, Франсиско Таррега – Даниэль Фортеа, Мигель Льобет – Мария Луиза Анидо; легкие дуэты и трио композиторов, писавших для гитарных ансамблей: М.Каркасси, Ф.Карулли, Х.Сагрераса, Н. Паганини, Ф. Сора, Э.Торлаксона, Леонарда де Калла,  Йозефа Кюффнера). </w:t>
      </w:r>
    </w:p>
    <w:p w:rsidR="006C52B6" w:rsidRPr="006C52B6" w:rsidRDefault="006C52B6" w:rsidP="006C52B6">
      <w:pPr>
        <w:spacing w:after="0"/>
        <w:ind w:left="60" w:right="20" w:firstLine="70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В течение учебного года педагог должен проработать с учениками 3-5 музыкальных произведений: народные песни, пьесы песенного и танцевального характера, этюды. Хорошо подготовленным учащимся рекомендуется освоение легких пьес с элементами полифонии и несложных вариаций.</w:t>
      </w:r>
    </w:p>
    <w:p w:rsidR="006C52B6" w:rsidRPr="006C52B6" w:rsidRDefault="006C52B6" w:rsidP="006C52B6">
      <w:pPr>
        <w:spacing w:after="0"/>
        <w:ind w:right="20"/>
        <w:jc w:val="both"/>
        <w:rPr>
          <w:rFonts w:ascii="Times New Roman" w:eastAsiaTheme="minorEastAsia" w:hAnsi="Times New Roman" w:cs="Times New Roman"/>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u w:val="single"/>
          <w:lang w:eastAsia="ru-RU"/>
        </w:rPr>
      </w:pPr>
      <w:r w:rsidRPr="006C52B6">
        <w:rPr>
          <w:rFonts w:ascii="Times New Roman" w:eastAsiaTheme="minorEastAsia" w:hAnsi="Times New Roman" w:cs="Times New Roman"/>
          <w:b/>
          <w:color w:val="00000A"/>
          <w:sz w:val="24"/>
          <w:szCs w:val="24"/>
          <w:u w:val="single"/>
          <w:lang w:eastAsia="ru-RU"/>
        </w:rPr>
        <w:t>Примерный репертуарный список:</w:t>
      </w:r>
    </w:p>
    <w:p w:rsidR="006C52B6" w:rsidRPr="006C52B6" w:rsidRDefault="006C52B6" w:rsidP="006C52B6">
      <w:pPr>
        <w:suppressAutoHyphens/>
        <w:spacing w:after="0"/>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i/>
          <w:color w:val="00000A"/>
          <w:sz w:val="24"/>
          <w:szCs w:val="24"/>
          <w:lang w:eastAsia="ru-RU"/>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6C52B6">
        <w:rPr>
          <w:rFonts w:ascii="Times New Roman" w:eastAsiaTheme="minorEastAsia" w:hAnsi="Times New Roman" w:cs="Times New Roman"/>
          <w:color w:val="00000A"/>
          <w:sz w:val="24"/>
          <w:szCs w:val="24"/>
          <w:lang w:eastAsia="ru-RU"/>
        </w:rPr>
        <w:t>)</w:t>
      </w: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u w:val="single"/>
          <w:lang w:eastAsia="ru-RU"/>
        </w:rPr>
      </w:pPr>
    </w:p>
    <w:p w:rsidR="006C52B6" w:rsidRPr="006C52B6" w:rsidRDefault="006C52B6" w:rsidP="006C52B6">
      <w:pPr>
        <w:spacing w:after="0"/>
        <w:ind w:left="40" w:right="60" w:firstLine="680"/>
        <w:jc w:val="center"/>
        <w:rPr>
          <w:rFonts w:ascii="Times New Roman" w:eastAsiaTheme="minorEastAsia" w:hAnsi="Times New Roman" w:cs="Times New Roman"/>
          <w:b/>
          <w:sz w:val="24"/>
          <w:szCs w:val="24"/>
          <w:lang w:eastAsia="ru-RU"/>
        </w:rPr>
      </w:pPr>
      <w:r w:rsidRPr="006C52B6">
        <w:rPr>
          <w:rFonts w:ascii="Times New Roman" w:eastAsiaTheme="minorEastAsia" w:hAnsi="Times New Roman" w:cs="Times New Roman"/>
          <w:b/>
          <w:sz w:val="24"/>
          <w:szCs w:val="24"/>
          <w:lang w:eastAsia="ru-RU"/>
        </w:rPr>
        <w:t>Дуэты</w:t>
      </w:r>
    </w:p>
    <w:p w:rsidR="006C52B6" w:rsidRPr="006C52B6" w:rsidRDefault="006C52B6" w:rsidP="006C52B6">
      <w:pPr>
        <w:numPr>
          <w:ilvl w:val="0"/>
          <w:numId w:val="186"/>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Донских В. Два кота</w:t>
      </w:r>
    </w:p>
    <w:p w:rsidR="006C52B6" w:rsidRPr="006C52B6" w:rsidRDefault="006C52B6" w:rsidP="006C52B6">
      <w:pPr>
        <w:numPr>
          <w:ilvl w:val="0"/>
          <w:numId w:val="186"/>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 xml:space="preserve"> Донских В. Мишка косолапый</w:t>
      </w:r>
    </w:p>
    <w:p w:rsidR="006C52B6" w:rsidRPr="006C52B6" w:rsidRDefault="006C52B6" w:rsidP="006C52B6">
      <w:pPr>
        <w:numPr>
          <w:ilvl w:val="0"/>
          <w:numId w:val="186"/>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Р.Н.П. Во саду ли, в огороде, обработка В.Калинина</w:t>
      </w:r>
    </w:p>
    <w:p w:rsidR="006C52B6" w:rsidRPr="006C52B6" w:rsidRDefault="006C52B6" w:rsidP="006C52B6">
      <w:pPr>
        <w:numPr>
          <w:ilvl w:val="0"/>
          <w:numId w:val="186"/>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Донских В.На лошадке</w:t>
      </w:r>
    </w:p>
    <w:p w:rsidR="006C52B6" w:rsidRPr="006C52B6" w:rsidRDefault="006C52B6" w:rsidP="006C52B6">
      <w:pPr>
        <w:numPr>
          <w:ilvl w:val="0"/>
          <w:numId w:val="186"/>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Р.Н.П. По Дону гуляет, обработка Зубченко О.</w:t>
      </w:r>
    </w:p>
    <w:p w:rsidR="006C52B6" w:rsidRPr="006C52B6" w:rsidRDefault="006C52B6" w:rsidP="006C52B6">
      <w:pPr>
        <w:numPr>
          <w:ilvl w:val="0"/>
          <w:numId w:val="186"/>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Зубченко О. Прелюд  «Мимолетность»</w:t>
      </w:r>
    </w:p>
    <w:p w:rsidR="006C52B6" w:rsidRPr="006C52B6" w:rsidRDefault="006C52B6" w:rsidP="006C52B6">
      <w:pPr>
        <w:numPr>
          <w:ilvl w:val="0"/>
          <w:numId w:val="186"/>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Поплянова Е. Важная цапля</w:t>
      </w:r>
    </w:p>
    <w:p w:rsidR="006C52B6" w:rsidRPr="006C52B6" w:rsidRDefault="006C52B6" w:rsidP="006C52B6">
      <w:pPr>
        <w:numPr>
          <w:ilvl w:val="0"/>
          <w:numId w:val="186"/>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Поплянова Е. Камышинка-дудочка</w:t>
      </w:r>
    </w:p>
    <w:p w:rsidR="006C52B6" w:rsidRPr="006C52B6" w:rsidRDefault="006C52B6" w:rsidP="006C52B6">
      <w:pPr>
        <w:numPr>
          <w:ilvl w:val="0"/>
          <w:numId w:val="186"/>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Р.Н.П. Хуторок, обработка Зубченко О.</w:t>
      </w:r>
    </w:p>
    <w:p w:rsidR="006C52B6" w:rsidRPr="006C52B6" w:rsidRDefault="006C52B6" w:rsidP="006C52B6">
      <w:pPr>
        <w:numPr>
          <w:ilvl w:val="0"/>
          <w:numId w:val="186"/>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Шварц-Рейфлинген Э. Дуэт</w:t>
      </w:r>
    </w:p>
    <w:p w:rsidR="006C52B6" w:rsidRPr="006C52B6" w:rsidRDefault="006C52B6" w:rsidP="006C52B6">
      <w:pPr>
        <w:numPr>
          <w:ilvl w:val="0"/>
          <w:numId w:val="186"/>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Киселёв О. Забытый всеми клавесин</w:t>
      </w:r>
    </w:p>
    <w:p w:rsidR="006C52B6" w:rsidRPr="006C52B6" w:rsidRDefault="006C52B6" w:rsidP="006C52B6">
      <w:pPr>
        <w:numPr>
          <w:ilvl w:val="0"/>
          <w:numId w:val="186"/>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Поплянова Е. Счастливые башмаки</w:t>
      </w:r>
    </w:p>
    <w:p w:rsidR="006C52B6" w:rsidRPr="006C52B6" w:rsidRDefault="006C52B6" w:rsidP="006C52B6">
      <w:pPr>
        <w:numPr>
          <w:ilvl w:val="0"/>
          <w:numId w:val="186"/>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Монахов Д. Два голоса</w:t>
      </w:r>
    </w:p>
    <w:p w:rsidR="006C52B6" w:rsidRPr="006C52B6" w:rsidRDefault="006C52B6" w:rsidP="006C52B6">
      <w:pPr>
        <w:numPr>
          <w:ilvl w:val="0"/>
          <w:numId w:val="186"/>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Карулли Ф. Фугетта</w:t>
      </w:r>
    </w:p>
    <w:p w:rsidR="006C52B6" w:rsidRPr="006C52B6" w:rsidRDefault="006C52B6" w:rsidP="006C52B6">
      <w:pPr>
        <w:numPr>
          <w:ilvl w:val="0"/>
          <w:numId w:val="186"/>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Р.Н.П. Перевоз Дуня держала, обработка Ивановой Л.</w:t>
      </w:r>
    </w:p>
    <w:p w:rsidR="006C52B6" w:rsidRPr="006C52B6" w:rsidRDefault="006C52B6" w:rsidP="006C52B6">
      <w:pPr>
        <w:numPr>
          <w:ilvl w:val="0"/>
          <w:numId w:val="186"/>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Пьерпонт Дж. Звените, колокольчики, переложение Ионкиной О.</w:t>
      </w:r>
    </w:p>
    <w:tbl>
      <w:tblPr>
        <w:tblW w:w="0" w:type="auto"/>
        <w:shd w:val="clear" w:color="auto" w:fill="FFFFFF"/>
        <w:tblCellMar>
          <w:top w:w="15" w:type="dxa"/>
          <w:left w:w="15" w:type="dxa"/>
          <w:bottom w:w="15" w:type="dxa"/>
          <w:right w:w="15" w:type="dxa"/>
        </w:tblCellMar>
        <w:tblLook w:val="04A0"/>
      </w:tblPr>
      <w:tblGrid>
        <w:gridCol w:w="3469"/>
        <w:gridCol w:w="3589"/>
      </w:tblGrid>
      <w:tr w:rsidR="006C52B6" w:rsidRPr="006C52B6" w:rsidTr="009723AA">
        <w:trPr>
          <w:trHeight w:val="168"/>
        </w:trPr>
        <w:tc>
          <w:tcPr>
            <w:tcW w:w="705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7" w:type="dxa"/>
              <w:bottom w:w="0" w:type="dxa"/>
              <w:right w:w="117" w:type="dxa"/>
            </w:tcMar>
            <w:hideMark/>
          </w:tcPr>
          <w:p w:rsidR="006C52B6" w:rsidRPr="006C52B6" w:rsidRDefault="006C52B6" w:rsidP="006C52B6">
            <w:pPr>
              <w:spacing w:before="100" w:beforeAutospacing="1" w:after="100" w:afterAutospacing="1" w:line="240" w:lineRule="auto"/>
              <w:jc w:val="center"/>
              <w:rPr>
                <w:rFonts w:ascii="Times New Roman" w:eastAsia="Times New Roman" w:hAnsi="Times New Roman" w:cs="Times New Roman"/>
                <w:b/>
                <w:color w:val="222222"/>
                <w:sz w:val="24"/>
                <w:szCs w:val="24"/>
                <w:lang w:eastAsia="ru-RU"/>
              </w:rPr>
            </w:pPr>
            <w:r w:rsidRPr="006C52B6">
              <w:rPr>
                <w:rFonts w:ascii="Times New Roman" w:eastAsia="Times New Roman" w:hAnsi="Times New Roman" w:cs="Times New Roman"/>
                <w:b/>
                <w:color w:val="222222"/>
                <w:sz w:val="24"/>
                <w:szCs w:val="24"/>
                <w:lang w:val="en-US" w:eastAsia="ru-RU"/>
              </w:rPr>
              <w:t>II</w:t>
            </w:r>
            <w:r w:rsidRPr="006C52B6">
              <w:rPr>
                <w:rFonts w:ascii="Times New Roman" w:eastAsia="Times New Roman" w:hAnsi="Times New Roman" w:cs="Times New Roman"/>
                <w:b/>
                <w:color w:val="222222"/>
                <w:sz w:val="24"/>
                <w:szCs w:val="24"/>
                <w:lang w:eastAsia="ru-RU"/>
              </w:rPr>
              <w:t> полугодие</w:t>
            </w:r>
          </w:p>
        </w:tc>
      </w:tr>
      <w:tr w:rsidR="006C52B6" w:rsidRPr="006C52B6" w:rsidTr="009723AA">
        <w:trPr>
          <w:trHeight w:val="72"/>
        </w:trPr>
        <w:tc>
          <w:tcPr>
            <w:tcW w:w="3469" w:type="dxa"/>
            <w:tcBorders>
              <w:top w:val="nil"/>
              <w:left w:val="single" w:sz="6" w:space="0" w:color="000000"/>
              <w:bottom w:val="single" w:sz="6" w:space="0" w:color="000000"/>
              <w:right w:val="single" w:sz="6" w:space="0" w:color="000000"/>
            </w:tcBorders>
            <w:shd w:val="clear" w:color="auto" w:fill="FFFFFF"/>
            <w:tcMar>
              <w:top w:w="0" w:type="dxa"/>
              <w:left w:w="117" w:type="dxa"/>
              <w:bottom w:w="0" w:type="dxa"/>
              <w:right w:w="117" w:type="dxa"/>
            </w:tcMar>
            <w:hideMark/>
          </w:tcPr>
          <w:p w:rsidR="006C52B6" w:rsidRPr="006C52B6" w:rsidRDefault="006C52B6" w:rsidP="006C52B6">
            <w:pPr>
              <w:spacing w:before="100" w:beforeAutospacing="1" w:after="100" w:afterAutospacing="1" w:line="240" w:lineRule="auto"/>
              <w:jc w:val="both"/>
              <w:rPr>
                <w:rFonts w:ascii="Times New Roman" w:eastAsia="Times New Roman" w:hAnsi="Times New Roman" w:cs="Times New Roman"/>
                <w:color w:val="222222"/>
                <w:sz w:val="24"/>
                <w:szCs w:val="24"/>
                <w:lang w:eastAsia="ru-RU"/>
              </w:rPr>
            </w:pPr>
            <w:r w:rsidRPr="006C52B6">
              <w:rPr>
                <w:rFonts w:ascii="Times New Roman" w:eastAsia="Times New Roman" w:hAnsi="Times New Roman" w:cs="Times New Roman"/>
                <w:color w:val="222222"/>
                <w:sz w:val="24"/>
                <w:szCs w:val="24"/>
                <w:lang w:eastAsia="ru-RU"/>
              </w:rPr>
              <w:t>Контрольный урок</w:t>
            </w:r>
          </w:p>
        </w:tc>
        <w:tc>
          <w:tcPr>
            <w:tcW w:w="3589" w:type="dxa"/>
            <w:tcBorders>
              <w:top w:val="nil"/>
              <w:left w:val="nil"/>
              <w:bottom w:val="single" w:sz="6" w:space="0" w:color="000000"/>
              <w:right w:val="single" w:sz="6" w:space="0" w:color="000000"/>
            </w:tcBorders>
            <w:shd w:val="clear" w:color="auto" w:fill="FFFFFF"/>
            <w:tcMar>
              <w:top w:w="0" w:type="dxa"/>
              <w:left w:w="117" w:type="dxa"/>
              <w:bottom w:w="0" w:type="dxa"/>
              <w:right w:w="117" w:type="dxa"/>
            </w:tcMar>
            <w:hideMark/>
          </w:tcPr>
          <w:p w:rsidR="006C52B6" w:rsidRPr="006C52B6" w:rsidRDefault="006C52B6" w:rsidP="006C52B6">
            <w:pPr>
              <w:spacing w:before="100" w:beforeAutospacing="1" w:after="100" w:afterAutospacing="1" w:line="240" w:lineRule="auto"/>
              <w:jc w:val="both"/>
              <w:rPr>
                <w:rFonts w:ascii="Times New Roman" w:eastAsia="Times New Roman" w:hAnsi="Times New Roman" w:cs="Times New Roman"/>
                <w:color w:val="222222"/>
                <w:sz w:val="24"/>
                <w:szCs w:val="24"/>
                <w:lang w:eastAsia="ru-RU"/>
              </w:rPr>
            </w:pPr>
            <w:r w:rsidRPr="006C52B6">
              <w:rPr>
                <w:rFonts w:ascii="Times New Roman" w:eastAsia="Times New Roman" w:hAnsi="Times New Roman" w:cs="Times New Roman"/>
                <w:color w:val="222222"/>
                <w:sz w:val="24"/>
                <w:szCs w:val="24"/>
                <w:lang w:eastAsia="ru-RU"/>
              </w:rPr>
              <w:t>1 пьеса (разрешено в форме концертного выступления)</w:t>
            </w:r>
          </w:p>
        </w:tc>
      </w:tr>
    </w:tbl>
    <w:p w:rsidR="006C52B6" w:rsidRPr="006C52B6" w:rsidRDefault="006C52B6" w:rsidP="006C52B6">
      <w:pPr>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eastAsia="ru-RU"/>
        </w:rPr>
        <w:lastRenderedPageBreak/>
        <w:t xml:space="preserve">2 год обучения (3 класс) </w:t>
      </w:r>
    </w:p>
    <w:p w:rsidR="006C52B6" w:rsidRPr="006C52B6" w:rsidRDefault="006C52B6" w:rsidP="006C52B6">
      <w:pPr>
        <w:suppressAutoHyphens/>
        <w:spacing w:after="0"/>
        <w:rPr>
          <w:rFonts w:ascii="Times New Roman" w:eastAsiaTheme="minorEastAsia" w:hAnsi="Times New Roman" w:cs="Times New Roman"/>
          <w:bCs/>
          <w:color w:val="00000A"/>
          <w:sz w:val="24"/>
          <w:szCs w:val="24"/>
          <w:lang w:eastAsia="ru-RU"/>
        </w:rPr>
      </w:pPr>
      <w:r w:rsidRPr="006C52B6">
        <w:rPr>
          <w:rFonts w:ascii="Times New Roman" w:eastAsiaTheme="minorEastAsia" w:hAnsi="Times New Roman" w:cs="Times New Roman"/>
          <w:bCs/>
          <w:color w:val="00000A"/>
          <w:sz w:val="24"/>
          <w:szCs w:val="24"/>
          <w:lang w:eastAsia="ru-RU"/>
        </w:rPr>
        <w:t>Аудиторные занятия – 1 часа в неделю</w:t>
      </w:r>
    </w:p>
    <w:p w:rsidR="006C52B6" w:rsidRPr="006C52B6" w:rsidRDefault="006C52B6" w:rsidP="006C52B6">
      <w:pPr>
        <w:suppressAutoHyphens/>
        <w:spacing w:after="0"/>
        <w:rPr>
          <w:rFonts w:ascii="Times New Roman" w:eastAsiaTheme="minorEastAsia" w:hAnsi="Times New Roman" w:cs="Times New Roman"/>
          <w:bCs/>
          <w:color w:val="00000A"/>
          <w:sz w:val="24"/>
          <w:szCs w:val="24"/>
          <w:lang w:eastAsia="ru-RU"/>
        </w:rPr>
      </w:pPr>
      <w:r w:rsidRPr="006C52B6">
        <w:rPr>
          <w:rFonts w:ascii="Times New Roman" w:eastAsiaTheme="minorEastAsia" w:hAnsi="Times New Roman" w:cs="Times New Roman"/>
          <w:bCs/>
          <w:color w:val="00000A"/>
          <w:sz w:val="24"/>
          <w:szCs w:val="24"/>
          <w:lang w:eastAsia="ru-RU"/>
        </w:rPr>
        <w:t>Самостоятельные занятия – 1 часа в неделю</w:t>
      </w:r>
    </w:p>
    <w:p w:rsidR="006C52B6" w:rsidRPr="006C52B6" w:rsidRDefault="006C52B6" w:rsidP="006C52B6">
      <w:pPr>
        <w:suppressAutoHyphens/>
        <w:spacing w:after="0"/>
        <w:rPr>
          <w:rFonts w:ascii="Times New Roman" w:eastAsiaTheme="minorEastAsia" w:hAnsi="Times New Roman" w:cs="Times New Roman"/>
          <w:bCs/>
          <w:color w:val="00000A"/>
          <w:sz w:val="24"/>
          <w:szCs w:val="24"/>
          <w:lang w:eastAsia="ru-RU"/>
        </w:rPr>
      </w:pPr>
      <w:r w:rsidRPr="006C52B6">
        <w:rPr>
          <w:rFonts w:ascii="Times New Roman" w:eastAsiaTheme="minorEastAsia" w:hAnsi="Times New Roman" w:cs="Times New Roman"/>
          <w:bCs/>
          <w:color w:val="00000A"/>
          <w:sz w:val="24"/>
          <w:szCs w:val="24"/>
          <w:lang w:eastAsia="ru-RU"/>
        </w:rPr>
        <w:t>Консультации - 2 часов в год</w:t>
      </w: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Развитие музыкально-образного мышления и исполнительских навыков учащихся. Ознакомление с принципами аранжировок</w:t>
      </w:r>
      <w:r w:rsidRPr="006C52B6">
        <w:rPr>
          <w:rFonts w:ascii="Times New Roman" w:eastAsiaTheme="minorEastAsia" w:hAnsi="Times New Roman" w:cs="Times New Roman"/>
          <w:b/>
          <w:i/>
          <w:color w:val="00000A"/>
          <w:sz w:val="24"/>
          <w:szCs w:val="24"/>
          <w:lang w:eastAsia="ru-RU"/>
        </w:rPr>
        <w:t xml:space="preserve"> </w:t>
      </w:r>
      <w:r w:rsidRPr="006C52B6">
        <w:rPr>
          <w:rFonts w:ascii="Times New Roman" w:eastAsiaTheme="minorEastAsia" w:hAnsi="Times New Roman" w:cs="Times New Roman"/>
          <w:color w:val="00000A"/>
          <w:sz w:val="24"/>
          <w:szCs w:val="24"/>
          <w:lang w:eastAsia="ru-RU"/>
        </w:rPr>
        <w:t>для гитарного ансамбля – диапазон классической 6-струнной гитары, перестройка струн, бас-гитара, терц-гитара, ГРАН-гитара; разделение функций баса, ритмического заполнения, мелодии, противосложения (подголосков). В течение учебного года необходимо проработать с учениками 3-5 разнохарактерных  произведений.</w:t>
      </w: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u w:val="single"/>
          <w:lang w:eastAsia="ru-RU"/>
        </w:rPr>
      </w:pPr>
      <w:r w:rsidRPr="006C52B6">
        <w:rPr>
          <w:rFonts w:ascii="Times New Roman" w:eastAsiaTheme="minorEastAsia" w:hAnsi="Times New Roman" w:cs="Times New Roman"/>
          <w:b/>
          <w:color w:val="00000A"/>
          <w:sz w:val="24"/>
          <w:szCs w:val="24"/>
          <w:u w:val="single"/>
          <w:lang w:eastAsia="ru-RU"/>
        </w:rPr>
        <w:t>Примерный репертуарный список:</w:t>
      </w:r>
    </w:p>
    <w:p w:rsidR="006C52B6" w:rsidRPr="006C52B6" w:rsidRDefault="006C52B6" w:rsidP="006C52B6">
      <w:pPr>
        <w:suppressAutoHyphens/>
        <w:spacing w:after="0"/>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i/>
          <w:color w:val="00000A"/>
          <w:sz w:val="24"/>
          <w:szCs w:val="24"/>
          <w:lang w:eastAsia="ru-RU"/>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r w:rsidRPr="006C52B6">
        <w:rPr>
          <w:rFonts w:ascii="Times New Roman" w:eastAsiaTheme="minorEastAsia" w:hAnsi="Times New Roman" w:cs="Times New Roman"/>
          <w:color w:val="00000A"/>
          <w:sz w:val="24"/>
          <w:szCs w:val="24"/>
          <w:lang w:eastAsia="ru-RU"/>
        </w:rPr>
        <w:t>)</w:t>
      </w: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eastAsia="ru-RU"/>
        </w:rPr>
        <w:t xml:space="preserve">                                                                Дуэты</w:t>
      </w:r>
    </w:p>
    <w:p w:rsidR="006C52B6" w:rsidRPr="006C52B6" w:rsidRDefault="006C52B6" w:rsidP="006C52B6">
      <w:pPr>
        <w:numPr>
          <w:ilvl w:val="0"/>
          <w:numId w:val="187"/>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Дербенко Е. Вальс-шутка</w:t>
      </w:r>
    </w:p>
    <w:p w:rsidR="006C52B6" w:rsidRPr="006C52B6" w:rsidRDefault="006C52B6" w:rsidP="006C52B6">
      <w:pPr>
        <w:numPr>
          <w:ilvl w:val="0"/>
          <w:numId w:val="187"/>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Р.Н.П. То не ветер ветку клонит, обработка Матяева А.-Зюзина Ю.</w:t>
      </w:r>
    </w:p>
    <w:p w:rsidR="006C52B6" w:rsidRPr="006C52B6" w:rsidRDefault="006C52B6" w:rsidP="006C52B6">
      <w:pPr>
        <w:numPr>
          <w:ilvl w:val="0"/>
          <w:numId w:val="187"/>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Монахов Д. Блюз трёх нот</w:t>
      </w:r>
    </w:p>
    <w:p w:rsidR="006C52B6" w:rsidRPr="006C52B6" w:rsidRDefault="006C52B6" w:rsidP="006C52B6">
      <w:pPr>
        <w:numPr>
          <w:ilvl w:val="0"/>
          <w:numId w:val="187"/>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Монахов Д. Песня  «Ходят кони»  из к/ф «Бумбараш»</w:t>
      </w:r>
    </w:p>
    <w:p w:rsidR="006C52B6" w:rsidRPr="006C52B6" w:rsidRDefault="006C52B6" w:rsidP="006C52B6">
      <w:pPr>
        <w:numPr>
          <w:ilvl w:val="0"/>
          <w:numId w:val="187"/>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Леннон Дж., МакКартни П. Вчера</w:t>
      </w:r>
    </w:p>
    <w:p w:rsidR="006C52B6" w:rsidRPr="006C52B6" w:rsidRDefault="006C52B6" w:rsidP="006C52B6">
      <w:pPr>
        <w:numPr>
          <w:ilvl w:val="0"/>
          <w:numId w:val="187"/>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Монахов Д. Цыганская венгерка</w:t>
      </w:r>
    </w:p>
    <w:p w:rsidR="006C52B6" w:rsidRPr="006C52B6" w:rsidRDefault="006C52B6" w:rsidP="006C52B6">
      <w:pPr>
        <w:numPr>
          <w:ilvl w:val="0"/>
          <w:numId w:val="187"/>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Джулиани М. Лендлер</w:t>
      </w:r>
    </w:p>
    <w:p w:rsidR="006C52B6" w:rsidRPr="006C52B6" w:rsidRDefault="006C52B6" w:rsidP="006C52B6">
      <w:pPr>
        <w:numPr>
          <w:ilvl w:val="0"/>
          <w:numId w:val="187"/>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 xml:space="preserve">Кюффнер Й. Романс (12 </w:t>
      </w:r>
      <w:r w:rsidRPr="006C52B6">
        <w:rPr>
          <w:rFonts w:ascii="Times New Roman" w:eastAsiaTheme="minorEastAsia" w:hAnsi="Times New Roman" w:cs="Times New Roman"/>
          <w:color w:val="00000A"/>
          <w:sz w:val="24"/>
          <w:szCs w:val="24"/>
          <w:lang w:val="en-US" w:eastAsia="ru-RU"/>
        </w:rPr>
        <w:t>Kleine</w:t>
      </w:r>
      <w:r w:rsidRPr="006C52B6">
        <w:rPr>
          <w:rFonts w:ascii="Times New Roman" w:eastAsiaTheme="minorEastAsia" w:hAnsi="Times New Roman" w:cs="Times New Roman"/>
          <w:color w:val="00000A"/>
          <w:sz w:val="24"/>
          <w:szCs w:val="24"/>
          <w:lang w:eastAsia="ru-RU"/>
        </w:rPr>
        <w:t xml:space="preserve"> </w:t>
      </w:r>
      <w:r w:rsidRPr="006C52B6">
        <w:rPr>
          <w:rFonts w:ascii="Times New Roman" w:eastAsiaTheme="minorEastAsia" w:hAnsi="Times New Roman" w:cs="Times New Roman"/>
          <w:color w:val="00000A"/>
          <w:sz w:val="24"/>
          <w:szCs w:val="24"/>
          <w:lang w:val="en-US" w:eastAsia="ru-RU"/>
        </w:rPr>
        <w:t>Duos</w:t>
      </w:r>
      <w:r w:rsidRPr="006C52B6">
        <w:rPr>
          <w:rFonts w:ascii="Times New Roman" w:eastAsiaTheme="minorEastAsia" w:hAnsi="Times New Roman" w:cs="Times New Roman"/>
          <w:color w:val="00000A"/>
          <w:sz w:val="24"/>
          <w:szCs w:val="24"/>
          <w:lang w:eastAsia="ru-RU"/>
        </w:rPr>
        <w:t>)</w:t>
      </w:r>
    </w:p>
    <w:p w:rsidR="006C52B6" w:rsidRPr="006C52B6" w:rsidRDefault="006C52B6" w:rsidP="006C52B6">
      <w:pPr>
        <w:numPr>
          <w:ilvl w:val="0"/>
          <w:numId w:val="187"/>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Сор Ф. Вальс</w:t>
      </w:r>
    </w:p>
    <w:p w:rsidR="006C52B6" w:rsidRPr="006C52B6" w:rsidRDefault="006C52B6" w:rsidP="006C52B6">
      <w:pPr>
        <w:numPr>
          <w:ilvl w:val="0"/>
          <w:numId w:val="187"/>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Р.Н.П. Ивушка, обработка А. Александровой, партия 2-ой гитары О.и А. Ионкиных</w:t>
      </w:r>
    </w:p>
    <w:p w:rsidR="006C52B6" w:rsidRPr="006C52B6" w:rsidRDefault="006C52B6" w:rsidP="006C52B6">
      <w:pPr>
        <w:numPr>
          <w:ilvl w:val="0"/>
          <w:numId w:val="187"/>
        </w:numPr>
        <w:suppressAutoHyphens/>
        <w:contextualSpacing/>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Бартоли Р. Вальс</w:t>
      </w:r>
    </w:p>
    <w:tbl>
      <w:tblPr>
        <w:tblW w:w="0" w:type="auto"/>
        <w:shd w:val="clear" w:color="auto" w:fill="FFFFFF"/>
        <w:tblCellMar>
          <w:top w:w="15" w:type="dxa"/>
          <w:left w:w="15" w:type="dxa"/>
          <w:bottom w:w="15" w:type="dxa"/>
          <w:right w:w="15" w:type="dxa"/>
        </w:tblCellMar>
        <w:tblLook w:val="04A0"/>
      </w:tblPr>
      <w:tblGrid>
        <w:gridCol w:w="3469"/>
        <w:gridCol w:w="3589"/>
      </w:tblGrid>
      <w:tr w:rsidR="006C52B6" w:rsidRPr="006C52B6" w:rsidTr="009723AA">
        <w:trPr>
          <w:trHeight w:val="168"/>
        </w:trPr>
        <w:tc>
          <w:tcPr>
            <w:tcW w:w="705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7" w:type="dxa"/>
              <w:bottom w:w="0" w:type="dxa"/>
              <w:right w:w="117" w:type="dxa"/>
            </w:tcMar>
            <w:hideMark/>
          </w:tcPr>
          <w:p w:rsidR="006C52B6" w:rsidRPr="006C52B6" w:rsidRDefault="006C52B6" w:rsidP="006C52B6">
            <w:pPr>
              <w:spacing w:before="100" w:beforeAutospacing="1" w:after="100" w:afterAutospacing="1" w:line="240" w:lineRule="auto"/>
              <w:jc w:val="center"/>
              <w:rPr>
                <w:rFonts w:ascii="Times New Roman" w:eastAsia="Times New Roman" w:hAnsi="Times New Roman" w:cs="Times New Roman"/>
                <w:b/>
                <w:color w:val="222222"/>
                <w:sz w:val="24"/>
                <w:szCs w:val="24"/>
                <w:lang w:eastAsia="ru-RU"/>
              </w:rPr>
            </w:pPr>
            <w:r w:rsidRPr="006C52B6">
              <w:rPr>
                <w:rFonts w:ascii="Times New Roman" w:eastAsia="Times New Roman" w:hAnsi="Times New Roman" w:cs="Times New Roman"/>
                <w:b/>
                <w:color w:val="222222"/>
                <w:sz w:val="24"/>
                <w:szCs w:val="24"/>
                <w:lang w:val="en-US" w:eastAsia="ru-RU"/>
              </w:rPr>
              <w:t>II</w:t>
            </w:r>
            <w:r w:rsidRPr="006C52B6">
              <w:rPr>
                <w:rFonts w:ascii="Times New Roman" w:eastAsia="Times New Roman" w:hAnsi="Times New Roman" w:cs="Times New Roman"/>
                <w:b/>
                <w:color w:val="222222"/>
                <w:sz w:val="24"/>
                <w:szCs w:val="24"/>
                <w:lang w:eastAsia="ru-RU"/>
              </w:rPr>
              <w:t> полугодие</w:t>
            </w:r>
          </w:p>
        </w:tc>
      </w:tr>
      <w:tr w:rsidR="006C52B6" w:rsidRPr="006C52B6" w:rsidTr="009723AA">
        <w:trPr>
          <w:trHeight w:val="72"/>
        </w:trPr>
        <w:tc>
          <w:tcPr>
            <w:tcW w:w="3469" w:type="dxa"/>
            <w:tcBorders>
              <w:top w:val="nil"/>
              <w:left w:val="single" w:sz="6" w:space="0" w:color="000000"/>
              <w:bottom w:val="single" w:sz="6" w:space="0" w:color="000000"/>
              <w:right w:val="single" w:sz="6" w:space="0" w:color="000000"/>
            </w:tcBorders>
            <w:shd w:val="clear" w:color="auto" w:fill="FFFFFF"/>
            <w:tcMar>
              <w:top w:w="0" w:type="dxa"/>
              <w:left w:w="117" w:type="dxa"/>
              <w:bottom w:w="0" w:type="dxa"/>
              <w:right w:w="117" w:type="dxa"/>
            </w:tcMar>
            <w:hideMark/>
          </w:tcPr>
          <w:p w:rsidR="006C52B6" w:rsidRPr="006C52B6" w:rsidRDefault="006C52B6" w:rsidP="006C52B6">
            <w:pPr>
              <w:spacing w:before="100" w:beforeAutospacing="1" w:after="100" w:afterAutospacing="1" w:line="240" w:lineRule="auto"/>
              <w:jc w:val="both"/>
              <w:rPr>
                <w:rFonts w:ascii="Times New Roman" w:eastAsia="Times New Roman" w:hAnsi="Times New Roman" w:cs="Times New Roman"/>
                <w:color w:val="222222"/>
                <w:sz w:val="24"/>
                <w:szCs w:val="24"/>
                <w:lang w:eastAsia="ru-RU"/>
              </w:rPr>
            </w:pPr>
            <w:r w:rsidRPr="006C52B6">
              <w:rPr>
                <w:rFonts w:ascii="Times New Roman" w:eastAsia="Times New Roman" w:hAnsi="Times New Roman" w:cs="Times New Roman"/>
                <w:color w:val="222222"/>
                <w:sz w:val="24"/>
                <w:szCs w:val="24"/>
                <w:lang w:eastAsia="ru-RU"/>
              </w:rPr>
              <w:t>Контрольный урок</w:t>
            </w:r>
          </w:p>
        </w:tc>
        <w:tc>
          <w:tcPr>
            <w:tcW w:w="3589" w:type="dxa"/>
            <w:tcBorders>
              <w:top w:val="nil"/>
              <w:left w:val="nil"/>
              <w:bottom w:val="single" w:sz="6" w:space="0" w:color="000000"/>
              <w:right w:val="single" w:sz="6" w:space="0" w:color="000000"/>
            </w:tcBorders>
            <w:shd w:val="clear" w:color="auto" w:fill="FFFFFF"/>
            <w:tcMar>
              <w:top w:w="0" w:type="dxa"/>
              <w:left w:w="117" w:type="dxa"/>
              <w:bottom w:w="0" w:type="dxa"/>
              <w:right w:w="117" w:type="dxa"/>
            </w:tcMar>
            <w:hideMark/>
          </w:tcPr>
          <w:p w:rsidR="006C52B6" w:rsidRPr="006C52B6" w:rsidRDefault="006C52B6" w:rsidP="006C52B6">
            <w:pPr>
              <w:spacing w:before="100" w:beforeAutospacing="1" w:after="100" w:afterAutospacing="1" w:line="240" w:lineRule="auto"/>
              <w:jc w:val="both"/>
              <w:rPr>
                <w:rFonts w:ascii="Times New Roman" w:eastAsia="Times New Roman" w:hAnsi="Times New Roman" w:cs="Times New Roman"/>
                <w:color w:val="222222"/>
                <w:sz w:val="24"/>
                <w:szCs w:val="24"/>
                <w:lang w:eastAsia="ru-RU"/>
              </w:rPr>
            </w:pPr>
            <w:r w:rsidRPr="006C52B6">
              <w:rPr>
                <w:rFonts w:ascii="Times New Roman" w:eastAsia="Times New Roman" w:hAnsi="Times New Roman" w:cs="Times New Roman"/>
                <w:color w:val="222222"/>
                <w:sz w:val="24"/>
                <w:szCs w:val="24"/>
                <w:lang w:eastAsia="ru-RU"/>
              </w:rPr>
              <w:t>1 пьеса (разрешено в форме концертного выступления)</w:t>
            </w:r>
          </w:p>
        </w:tc>
      </w:tr>
    </w:tbl>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keepNext/>
        <w:keepLines/>
        <w:spacing w:after="0"/>
        <w:jc w:val="center"/>
        <w:outlineLvl w:val="3"/>
        <w:rPr>
          <w:rFonts w:ascii="Times New Roman" w:eastAsiaTheme="minorEastAsia" w:hAnsi="Times New Roman" w:cs="Times New Roman"/>
          <w:b/>
          <w:sz w:val="28"/>
          <w:szCs w:val="28"/>
          <w:lang w:eastAsia="ru-RU"/>
        </w:rPr>
      </w:pPr>
      <w:r w:rsidRPr="006C52B6">
        <w:rPr>
          <w:rFonts w:ascii="Times New Roman" w:eastAsiaTheme="minorEastAsia" w:hAnsi="Times New Roman" w:cs="Times New Roman"/>
          <w:b/>
          <w:sz w:val="28"/>
          <w:szCs w:val="28"/>
          <w:lang w:val="en-US" w:eastAsia="ru-RU"/>
        </w:rPr>
        <w:lastRenderedPageBreak/>
        <w:t>III</w:t>
      </w:r>
      <w:r w:rsidRPr="006C52B6">
        <w:rPr>
          <w:rFonts w:ascii="Times New Roman" w:eastAsiaTheme="minorEastAsia" w:hAnsi="Times New Roman" w:cs="Times New Roman"/>
          <w:b/>
          <w:sz w:val="28"/>
          <w:szCs w:val="28"/>
          <w:lang w:eastAsia="ru-RU"/>
        </w:rPr>
        <w:t>. Требования к уровню освоения содержания дисциплины</w:t>
      </w:r>
    </w:p>
    <w:p w:rsidR="006C52B6" w:rsidRPr="006C52B6" w:rsidRDefault="006C52B6" w:rsidP="006C52B6">
      <w:pPr>
        <w:keepNext/>
        <w:keepLines/>
        <w:spacing w:after="0"/>
        <w:ind w:left="1200"/>
        <w:jc w:val="both"/>
        <w:outlineLvl w:val="3"/>
        <w:rPr>
          <w:rFonts w:eastAsiaTheme="minorEastAsia"/>
          <w:b/>
          <w:sz w:val="28"/>
          <w:szCs w:val="28"/>
          <w:lang w:eastAsia="ru-RU"/>
        </w:rPr>
      </w:pPr>
    </w:p>
    <w:p w:rsidR="006C52B6" w:rsidRPr="006C52B6" w:rsidRDefault="006C52B6" w:rsidP="006C52B6">
      <w:pPr>
        <w:spacing w:after="0"/>
        <w:ind w:left="60" w:right="60" w:firstLine="66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Результатом освоения программы «Ансамбль» (гитара шестиструнная) является приобретение обучающимися следующих знаний, умений и навыков:</w:t>
      </w:r>
    </w:p>
    <w:p w:rsidR="006C52B6" w:rsidRPr="006C52B6" w:rsidRDefault="006C52B6" w:rsidP="006C52B6">
      <w:pPr>
        <w:numPr>
          <w:ilvl w:val="0"/>
          <w:numId w:val="194"/>
        </w:numPr>
        <w:suppressAutoHyphens/>
        <w:spacing w:after="0"/>
        <w:ind w:right="6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знания художественно-эстетических и технических особенностей, характерных для ансамблевого исполнительства; </w:t>
      </w:r>
    </w:p>
    <w:p w:rsidR="006C52B6" w:rsidRPr="006C52B6" w:rsidRDefault="006C52B6" w:rsidP="006C52B6">
      <w:pPr>
        <w:numPr>
          <w:ilvl w:val="0"/>
          <w:numId w:val="194"/>
        </w:numPr>
        <w:suppressAutoHyphens/>
        <w:spacing w:after="0"/>
        <w:ind w:right="6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знания музыкальной терминологии;</w:t>
      </w:r>
    </w:p>
    <w:p w:rsidR="006C52B6" w:rsidRPr="006C52B6" w:rsidRDefault="006C52B6" w:rsidP="006C52B6">
      <w:pPr>
        <w:numPr>
          <w:ilvl w:val="0"/>
          <w:numId w:val="194"/>
        </w:numPr>
        <w:suppressAutoHyphens/>
        <w:spacing w:after="0"/>
        <w:ind w:right="6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умения грамотно исполнять музыкальные произведения на инструменте; </w:t>
      </w:r>
    </w:p>
    <w:p w:rsidR="006C52B6" w:rsidRPr="006C52B6" w:rsidRDefault="006C52B6" w:rsidP="006C52B6">
      <w:pPr>
        <w:numPr>
          <w:ilvl w:val="0"/>
          <w:numId w:val="194"/>
        </w:numPr>
        <w:suppressAutoHyphens/>
        <w:spacing w:after="0"/>
        <w:ind w:right="6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умения самостоятельно разучивать ансамблевые музыкальные произведения различных жанров и стилей на инструменте;</w:t>
      </w:r>
    </w:p>
    <w:p w:rsidR="006C52B6" w:rsidRPr="006C52B6" w:rsidRDefault="006C52B6" w:rsidP="006C52B6">
      <w:pPr>
        <w:numPr>
          <w:ilvl w:val="0"/>
          <w:numId w:val="194"/>
        </w:numPr>
        <w:suppressAutoHyphens/>
        <w:spacing w:after="0"/>
        <w:ind w:right="6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умения самостоятельно преодолевать технические трудности при разучивании несложного музыкального произведения;</w:t>
      </w:r>
    </w:p>
    <w:p w:rsidR="006C52B6" w:rsidRPr="006C52B6" w:rsidRDefault="006C52B6" w:rsidP="006C52B6">
      <w:pPr>
        <w:numPr>
          <w:ilvl w:val="0"/>
          <w:numId w:val="194"/>
        </w:numPr>
        <w:suppressAutoHyphens/>
        <w:spacing w:after="0"/>
        <w:ind w:right="6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умения создавать художественный образ при исполнении музыкального произведения;</w:t>
      </w:r>
    </w:p>
    <w:p w:rsidR="006C52B6" w:rsidRPr="006C52B6" w:rsidRDefault="006C52B6" w:rsidP="006C52B6">
      <w:pPr>
        <w:numPr>
          <w:ilvl w:val="0"/>
          <w:numId w:val="194"/>
        </w:numPr>
        <w:suppressAutoHyphens/>
        <w:spacing w:after="0"/>
        <w:ind w:right="6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навыков ансамблевой игры несложных музыкальных произведений различных стилей и жанров;</w:t>
      </w:r>
    </w:p>
    <w:p w:rsidR="006C52B6" w:rsidRPr="006C52B6" w:rsidRDefault="006C52B6" w:rsidP="006C52B6">
      <w:pPr>
        <w:numPr>
          <w:ilvl w:val="0"/>
          <w:numId w:val="194"/>
        </w:numPr>
        <w:suppressAutoHyphens/>
        <w:spacing w:after="0"/>
        <w:ind w:right="6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навыков чтения с листа несложных музыкальных произведений;</w:t>
      </w:r>
    </w:p>
    <w:p w:rsidR="006C52B6" w:rsidRPr="006C52B6" w:rsidRDefault="006C52B6" w:rsidP="006C52B6">
      <w:pPr>
        <w:numPr>
          <w:ilvl w:val="0"/>
          <w:numId w:val="194"/>
        </w:numPr>
        <w:suppressAutoHyphens/>
        <w:spacing w:after="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навыков подбора по слуху;</w:t>
      </w:r>
    </w:p>
    <w:p w:rsidR="006C52B6" w:rsidRPr="006C52B6" w:rsidRDefault="006C52B6" w:rsidP="006C52B6">
      <w:pPr>
        <w:numPr>
          <w:ilvl w:val="0"/>
          <w:numId w:val="194"/>
        </w:numPr>
        <w:suppressAutoHyphens/>
        <w:spacing w:after="0"/>
        <w:ind w:right="6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первичных навыков в области теоретического анализа исполняемых произведений;</w:t>
      </w:r>
    </w:p>
    <w:p w:rsidR="006C52B6" w:rsidRPr="006C52B6" w:rsidRDefault="006C52B6" w:rsidP="006C52B6">
      <w:pPr>
        <w:numPr>
          <w:ilvl w:val="0"/>
          <w:numId w:val="194"/>
        </w:numPr>
        <w:suppressAutoHyphens/>
        <w:spacing w:after="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навыков публичных выступлений.</w:t>
      </w: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r w:rsidRPr="006C52B6">
        <w:rPr>
          <w:rFonts w:ascii="Times New Roman" w:eastAsiaTheme="minorEastAsia" w:hAnsi="Times New Roman" w:cs="Times New Roman"/>
          <w:b/>
          <w:color w:val="00000A"/>
          <w:sz w:val="28"/>
          <w:szCs w:val="28"/>
          <w:lang w:val="en-US" w:eastAsia="ru-RU"/>
        </w:rPr>
        <w:lastRenderedPageBreak/>
        <w:t>IV</w:t>
      </w:r>
      <w:r w:rsidRPr="006C52B6">
        <w:rPr>
          <w:rFonts w:ascii="Times New Roman" w:eastAsiaTheme="minorEastAsia" w:hAnsi="Times New Roman" w:cs="Times New Roman"/>
          <w:b/>
          <w:color w:val="00000A"/>
          <w:sz w:val="28"/>
          <w:szCs w:val="28"/>
          <w:lang w:eastAsia="ru-RU"/>
        </w:rPr>
        <w:t>. Формы и методы контроля, система оценок</w:t>
      </w:r>
    </w:p>
    <w:p w:rsidR="006C52B6" w:rsidRPr="006C52B6" w:rsidRDefault="006C52B6" w:rsidP="006C52B6">
      <w:pPr>
        <w:numPr>
          <w:ilvl w:val="0"/>
          <w:numId w:val="195"/>
        </w:numPr>
        <w:suppressAutoHyphens/>
        <w:spacing w:after="0"/>
        <w:ind w:left="284" w:hanging="284"/>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Аттестация: цели, виды, форма, содержание</w:t>
      </w:r>
    </w:p>
    <w:p w:rsidR="006C52B6" w:rsidRPr="006C52B6" w:rsidRDefault="006C52B6" w:rsidP="006C52B6">
      <w:pPr>
        <w:spacing w:after="0"/>
        <w:ind w:firstLine="720"/>
        <w:jc w:val="both"/>
        <w:rPr>
          <w:rFonts w:ascii="Times New Roman" w:eastAsia="Helvetica" w:hAnsi="Times New Roman" w:cs="Times New Roman"/>
          <w:color w:val="000000"/>
          <w:sz w:val="24"/>
          <w:szCs w:val="20"/>
          <w:lang w:eastAsia="ru-RU"/>
        </w:rPr>
      </w:pPr>
      <w:r w:rsidRPr="006C52B6">
        <w:rPr>
          <w:rFonts w:ascii="Times New Roman" w:eastAsia="Helvetica" w:hAnsi="Times New Roman" w:cs="Times New Roman"/>
          <w:color w:val="000000"/>
          <w:sz w:val="24"/>
          <w:szCs w:val="20"/>
          <w:lang w:eastAsia="ru-RU"/>
        </w:rPr>
        <w:t xml:space="preserve">Оценка качества реализации учебного предмета "Ансамбль" включает в себя текущий контроль успеваемости обучающегося в течение учебного года и промежуточную аттестацию в конце каждого года обучения (1 пьеса). В качестве средств промежуточной  аттестации могут использоваться контрольные уроки, концерты и классные вечера. </w:t>
      </w:r>
    </w:p>
    <w:p w:rsidR="006C52B6" w:rsidRPr="006C52B6" w:rsidRDefault="006C52B6" w:rsidP="006C52B6">
      <w:pPr>
        <w:spacing w:after="0"/>
        <w:ind w:firstLine="720"/>
        <w:jc w:val="both"/>
        <w:rPr>
          <w:rFonts w:ascii="Times New Roman" w:eastAsia="Helvetica" w:hAnsi="Times New Roman" w:cs="Times New Roman"/>
          <w:color w:val="000000"/>
          <w:sz w:val="24"/>
          <w:szCs w:val="20"/>
          <w:lang w:eastAsia="ru-RU"/>
        </w:rPr>
      </w:pPr>
      <w:r w:rsidRPr="006C52B6">
        <w:rPr>
          <w:rFonts w:ascii="Times New Roman" w:eastAsia="Helvetica" w:hAnsi="Times New Roman" w:cs="Times New Roman"/>
          <w:color w:val="000000"/>
          <w:sz w:val="24"/>
          <w:szCs w:val="20"/>
          <w:lang w:eastAsia="ru-RU"/>
        </w:rPr>
        <w:t>При текущем контроле и промежуточной аттестации устанавливается десятибалльная система оценок: 2, 3-, 3, 3+, 4-, 4, 4+, 5-, 5, 5+.</w:t>
      </w:r>
    </w:p>
    <w:p w:rsidR="006C52B6" w:rsidRPr="006C52B6" w:rsidRDefault="006C52B6" w:rsidP="006C52B6">
      <w:pPr>
        <w:spacing w:after="0"/>
        <w:ind w:right="40" w:firstLine="720"/>
        <w:jc w:val="both"/>
        <w:rPr>
          <w:rFonts w:ascii="Times New Roman" w:eastAsiaTheme="minorEastAsia" w:hAnsi="Times New Roman" w:cs="Times New Roman"/>
          <w:sz w:val="24"/>
          <w:szCs w:val="24"/>
          <w:lang w:eastAsia="ru-RU"/>
        </w:rPr>
      </w:pPr>
    </w:p>
    <w:p w:rsidR="006C52B6" w:rsidRPr="006C52B6" w:rsidRDefault="006C52B6" w:rsidP="006C52B6">
      <w:pPr>
        <w:numPr>
          <w:ilvl w:val="0"/>
          <w:numId w:val="195"/>
        </w:numPr>
        <w:suppressAutoHyphens/>
        <w:spacing w:after="0"/>
        <w:ind w:left="284" w:hanging="284"/>
        <w:rPr>
          <w:rFonts w:ascii="Times New Roman" w:eastAsia="ヒラギノ角ゴ Pro W3" w:hAnsi="Times New Roman" w:cs="Times New Roman"/>
          <w:b/>
          <w:sz w:val="24"/>
          <w:szCs w:val="24"/>
          <w:lang w:eastAsia="ru-RU"/>
        </w:rPr>
      </w:pPr>
      <w:r w:rsidRPr="006C52B6">
        <w:rPr>
          <w:rFonts w:ascii="Times New Roman" w:eastAsia="Helvetica" w:hAnsi="Times New Roman" w:cs="Times New Roman"/>
          <w:b/>
          <w:sz w:val="24"/>
          <w:szCs w:val="24"/>
          <w:lang w:eastAsia="ru-RU"/>
        </w:rPr>
        <w:t>Критерии оценок</w:t>
      </w:r>
    </w:p>
    <w:p w:rsidR="006C52B6" w:rsidRPr="006C52B6" w:rsidRDefault="006C52B6" w:rsidP="006C52B6">
      <w:pPr>
        <w:spacing w:after="0"/>
        <w:ind w:firstLine="709"/>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Для аттестации обучающихся создаются фонды оценочных средств, которые включают в себя методы контроля, позволяющие оценить приобретенные знания, умения и навыки.  </w:t>
      </w:r>
    </w:p>
    <w:p w:rsidR="006C52B6" w:rsidRPr="006C52B6" w:rsidRDefault="006C52B6" w:rsidP="006C52B6">
      <w:pPr>
        <w:spacing w:after="0"/>
        <w:ind w:firstLine="709"/>
        <w:contextualSpacing/>
        <w:jc w:val="both"/>
        <w:rPr>
          <w:rFonts w:ascii="Times New Roman" w:eastAsia="Times New Roman" w:hAnsi="Times New Roman" w:cs="Times New Roman"/>
          <w:sz w:val="24"/>
          <w:szCs w:val="24"/>
        </w:rPr>
      </w:pPr>
      <w:r w:rsidRPr="006C52B6">
        <w:rPr>
          <w:rFonts w:ascii="Times New Roman" w:eastAsia="Times New Roman" w:hAnsi="Times New Roman" w:cs="Times New Roman"/>
          <w:sz w:val="24"/>
          <w:szCs w:val="24"/>
        </w:rPr>
        <w:t xml:space="preserve">По итогам исполнения программы на зачете выставляется оценка по пятибалльной шкале: </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3478"/>
        <w:gridCol w:w="6093"/>
      </w:tblGrid>
      <w:tr w:rsidR="006C52B6" w:rsidRPr="006C52B6" w:rsidTr="009723AA">
        <w:tc>
          <w:tcPr>
            <w:tcW w:w="3510" w:type="dxa"/>
          </w:tcPr>
          <w:p w:rsidR="006C52B6" w:rsidRPr="006C52B6" w:rsidRDefault="006C52B6" w:rsidP="006C52B6">
            <w:pPr>
              <w:widowControl w:val="0"/>
              <w:spacing w:after="0" w:line="240" w:lineRule="auto"/>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Оценка</w:t>
            </w:r>
          </w:p>
        </w:tc>
        <w:tc>
          <w:tcPr>
            <w:tcW w:w="6274" w:type="dxa"/>
          </w:tcPr>
          <w:p w:rsidR="006C52B6" w:rsidRPr="006C52B6" w:rsidRDefault="006C52B6" w:rsidP="006C52B6">
            <w:pPr>
              <w:widowControl w:val="0"/>
              <w:spacing w:after="0" w:line="240" w:lineRule="auto"/>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Критерии оценивания выступления</w:t>
            </w:r>
          </w:p>
        </w:tc>
      </w:tr>
      <w:tr w:rsidR="006C52B6" w:rsidRPr="006C52B6" w:rsidTr="009723AA">
        <w:tc>
          <w:tcPr>
            <w:tcW w:w="3510" w:type="dxa"/>
          </w:tcPr>
          <w:p w:rsidR="006C52B6" w:rsidRPr="006C52B6" w:rsidRDefault="006C52B6" w:rsidP="006C52B6">
            <w:pPr>
              <w:spacing w:after="0" w:line="240" w:lineRule="auto"/>
              <w:rPr>
                <w:rFonts w:ascii="Times New Roman" w:eastAsia="ヒラギノ角ゴ Pro W3" w:hAnsi="Times New Roman" w:cs="Times New Roman"/>
                <w:sz w:val="24"/>
                <w:szCs w:val="24"/>
                <w:lang w:eastAsia="ru-RU"/>
              </w:rPr>
            </w:pPr>
            <w:r w:rsidRPr="006C52B6">
              <w:rPr>
                <w:rFonts w:ascii="Times New Roman" w:eastAsia="ヒラギノ角ゴ Pro W3" w:hAnsi="Times New Roman" w:cs="Times New Roman"/>
                <w:sz w:val="24"/>
                <w:szCs w:val="24"/>
                <w:lang w:eastAsia="ru-RU"/>
              </w:rPr>
              <w:t>5 («отлично»)</w:t>
            </w:r>
          </w:p>
        </w:tc>
        <w:tc>
          <w:tcPr>
            <w:tcW w:w="6274" w:type="dxa"/>
          </w:tcPr>
          <w:p w:rsidR="006C52B6" w:rsidRPr="006C52B6" w:rsidRDefault="006C52B6" w:rsidP="006C52B6">
            <w:pPr>
              <w:spacing w:after="0" w:line="240" w:lineRule="auto"/>
              <w:jc w:val="both"/>
              <w:rPr>
                <w:rFonts w:ascii="Times New Roman" w:eastAsia="ヒラギノ角ゴ Pro W3" w:hAnsi="Times New Roman" w:cs="Times New Roman"/>
                <w:sz w:val="24"/>
                <w:szCs w:val="24"/>
                <w:lang w:eastAsia="ru-RU"/>
              </w:rPr>
            </w:pPr>
            <w:r w:rsidRPr="006C52B6">
              <w:rPr>
                <w:rFonts w:ascii="Times New Roman" w:eastAsia="Helvetica" w:hAnsi="Times New Roman" w:cs="Times New Roman"/>
                <w:sz w:val="24"/>
                <w:szCs w:val="24"/>
                <w:lang w:eastAsia="ru-RU"/>
              </w:rPr>
              <w:t>технически качественное и художественно осмысленное исполнение, отвечающее всем требованиям на данном этапе обучения</w:t>
            </w:r>
          </w:p>
        </w:tc>
      </w:tr>
      <w:tr w:rsidR="006C52B6" w:rsidRPr="006C52B6" w:rsidTr="009723AA">
        <w:tc>
          <w:tcPr>
            <w:tcW w:w="3510" w:type="dxa"/>
          </w:tcPr>
          <w:p w:rsidR="006C52B6" w:rsidRPr="006C52B6" w:rsidRDefault="006C52B6" w:rsidP="006C52B6">
            <w:pPr>
              <w:spacing w:after="0" w:line="240" w:lineRule="auto"/>
              <w:rPr>
                <w:rFonts w:ascii="Times New Roman" w:eastAsia="ヒラギノ角ゴ Pro W3" w:hAnsi="Times New Roman" w:cs="Times New Roman"/>
                <w:sz w:val="24"/>
                <w:szCs w:val="24"/>
                <w:lang w:eastAsia="ru-RU"/>
              </w:rPr>
            </w:pPr>
            <w:r w:rsidRPr="006C52B6">
              <w:rPr>
                <w:rFonts w:ascii="Times New Roman" w:eastAsia="ヒラギノ角ゴ Pro W3" w:hAnsi="Times New Roman" w:cs="Times New Roman"/>
                <w:sz w:val="24"/>
                <w:szCs w:val="24"/>
                <w:lang w:eastAsia="ru-RU"/>
              </w:rPr>
              <w:t>4 («хорошо»)</w:t>
            </w:r>
          </w:p>
        </w:tc>
        <w:tc>
          <w:tcPr>
            <w:tcW w:w="6274" w:type="dxa"/>
          </w:tcPr>
          <w:p w:rsidR="006C52B6" w:rsidRPr="006C52B6" w:rsidRDefault="006C52B6" w:rsidP="006C52B6">
            <w:pPr>
              <w:spacing w:after="0" w:line="240" w:lineRule="auto"/>
              <w:jc w:val="both"/>
              <w:rPr>
                <w:rFonts w:ascii="Times New Roman" w:eastAsia="ヒラギノ角ゴ Pro W3" w:hAnsi="Times New Roman" w:cs="Times New Roman"/>
                <w:sz w:val="24"/>
                <w:szCs w:val="24"/>
                <w:lang w:eastAsia="ru-RU"/>
              </w:rPr>
            </w:pPr>
            <w:r w:rsidRPr="006C52B6">
              <w:rPr>
                <w:rFonts w:ascii="Times New Roman" w:eastAsia="Helvetica" w:hAnsi="Times New Roman" w:cs="Times New Roman"/>
                <w:sz w:val="24"/>
                <w:szCs w:val="24"/>
                <w:lang w:eastAsia="ru-RU"/>
              </w:rPr>
              <w:t>отметка отражает грамотное исполнение с небольшими недочетами (как в техническом плане, так и в художественном)</w:t>
            </w:r>
          </w:p>
        </w:tc>
      </w:tr>
      <w:tr w:rsidR="006C52B6" w:rsidRPr="006C52B6" w:rsidTr="009723AA">
        <w:tc>
          <w:tcPr>
            <w:tcW w:w="3510" w:type="dxa"/>
          </w:tcPr>
          <w:p w:rsidR="006C52B6" w:rsidRPr="006C52B6" w:rsidRDefault="006C52B6" w:rsidP="006C52B6">
            <w:pPr>
              <w:spacing w:after="0" w:line="240" w:lineRule="auto"/>
              <w:rPr>
                <w:rFonts w:ascii="Times New Roman" w:eastAsia="ヒラギノ角ゴ Pro W3" w:hAnsi="Times New Roman" w:cs="Times New Roman"/>
                <w:sz w:val="24"/>
                <w:szCs w:val="24"/>
                <w:lang w:eastAsia="ru-RU"/>
              </w:rPr>
            </w:pPr>
            <w:r w:rsidRPr="006C52B6">
              <w:rPr>
                <w:rFonts w:ascii="Times New Roman" w:eastAsia="ヒラギノ角ゴ Pro W3" w:hAnsi="Times New Roman" w:cs="Times New Roman"/>
                <w:sz w:val="24"/>
                <w:szCs w:val="24"/>
                <w:lang w:eastAsia="ru-RU"/>
              </w:rPr>
              <w:t>3 («удовлетворительно»)</w:t>
            </w:r>
          </w:p>
        </w:tc>
        <w:tc>
          <w:tcPr>
            <w:tcW w:w="6274" w:type="dxa"/>
          </w:tcPr>
          <w:p w:rsidR="006C52B6" w:rsidRPr="006C52B6" w:rsidRDefault="006C52B6" w:rsidP="006C52B6">
            <w:pPr>
              <w:spacing w:after="0" w:line="240" w:lineRule="auto"/>
              <w:rPr>
                <w:rFonts w:ascii="Times New Roman" w:eastAsia="ヒラギノ角ゴ Pro W3" w:hAnsi="Times New Roman" w:cs="Times New Roman"/>
                <w:sz w:val="24"/>
                <w:szCs w:val="24"/>
                <w:lang w:eastAsia="ru-RU"/>
              </w:rPr>
            </w:pPr>
            <w:r w:rsidRPr="006C52B6">
              <w:rPr>
                <w:rFonts w:ascii="Times New Roman" w:eastAsia="Helvetica" w:hAnsi="Times New Roman" w:cs="Times New Roman"/>
                <w:sz w:val="24"/>
                <w:szCs w:val="24"/>
                <w:lang w:eastAsia="ru-RU"/>
              </w:rPr>
              <w:t xml:space="preserve">исполнение с большим количеством недочетов, а именно: недоученный текст, слабая техническая подготовка, малохудожественная игра, отсутствие свободы игрового аппарата и т.д. </w:t>
            </w:r>
          </w:p>
        </w:tc>
      </w:tr>
      <w:tr w:rsidR="006C52B6" w:rsidRPr="006C52B6" w:rsidTr="009723AA">
        <w:tc>
          <w:tcPr>
            <w:tcW w:w="3510" w:type="dxa"/>
          </w:tcPr>
          <w:p w:rsidR="006C52B6" w:rsidRPr="006C52B6" w:rsidRDefault="006C52B6" w:rsidP="006C52B6">
            <w:pPr>
              <w:spacing w:after="0" w:line="240" w:lineRule="auto"/>
              <w:rPr>
                <w:rFonts w:ascii="Times New Roman" w:eastAsia="ヒラギノ角ゴ Pro W3" w:hAnsi="Times New Roman" w:cs="Times New Roman"/>
                <w:sz w:val="24"/>
                <w:szCs w:val="24"/>
                <w:lang w:eastAsia="ru-RU"/>
              </w:rPr>
            </w:pPr>
            <w:r w:rsidRPr="006C52B6">
              <w:rPr>
                <w:rFonts w:ascii="Times New Roman" w:eastAsia="ヒラギノ角ゴ Pro W3" w:hAnsi="Times New Roman" w:cs="Times New Roman"/>
                <w:sz w:val="24"/>
                <w:szCs w:val="24"/>
                <w:lang w:eastAsia="ru-RU"/>
              </w:rPr>
              <w:t>2 («неудовлетворительно»)</w:t>
            </w:r>
          </w:p>
        </w:tc>
        <w:tc>
          <w:tcPr>
            <w:tcW w:w="6274" w:type="dxa"/>
          </w:tcPr>
          <w:p w:rsidR="006C52B6" w:rsidRPr="006C52B6" w:rsidRDefault="006C52B6" w:rsidP="006C52B6">
            <w:pPr>
              <w:spacing w:after="0" w:line="240" w:lineRule="auto"/>
              <w:jc w:val="both"/>
              <w:rPr>
                <w:rFonts w:ascii="Times New Roman" w:eastAsia="ヒラギノ角ゴ Pro W3" w:hAnsi="Times New Roman" w:cs="Times New Roman"/>
                <w:sz w:val="24"/>
                <w:szCs w:val="24"/>
                <w:lang w:eastAsia="ru-RU"/>
              </w:rPr>
            </w:pPr>
            <w:r w:rsidRPr="006C52B6">
              <w:rPr>
                <w:rFonts w:ascii="Times New Roman" w:eastAsia="Helvetica" w:hAnsi="Times New Roman" w:cs="Times New Roman"/>
                <w:sz w:val="24"/>
                <w:szCs w:val="24"/>
                <w:lang w:eastAsia="ru-RU"/>
              </w:rPr>
              <w:t>комплекс недостатков, причиной которых является отсутствие домашних занятий, а также плохой посещаемости аудиторных занятий</w:t>
            </w:r>
          </w:p>
        </w:tc>
      </w:tr>
      <w:tr w:rsidR="006C52B6" w:rsidRPr="006C52B6" w:rsidTr="009723AA">
        <w:tc>
          <w:tcPr>
            <w:tcW w:w="3510" w:type="dxa"/>
          </w:tcPr>
          <w:p w:rsidR="006C52B6" w:rsidRPr="006C52B6" w:rsidRDefault="006C52B6" w:rsidP="006C52B6">
            <w:pPr>
              <w:spacing w:after="0" w:line="240" w:lineRule="auto"/>
              <w:rPr>
                <w:rFonts w:ascii="Times New Roman" w:eastAsia="ヒラギノ角ゴ Pro W3" w:hAnsi="Times New Roman" w:cs="Times New Roman"/>
                <w:sz w:val="24"/>
                <w:szCs w:val="24"/>
                <w:lang w:eastAsia="ru-RU"/>
              </w:rPr>
            </w:pPr>
            <w:r w:rsidRPr="006C52B6">
              <w:rPr>
                <w:rFonts w:ascii="Times New Roman" w:eastAsia="ヒラギノ角ゴ Pro W3" w:hAnsi="Times New Roman" w:cs="Times New Roman"/>
                <w:sz w:val="24"/>
                <w:szCs w:val="24"/>
                <w:lang w:eastAsia="ru-RU"/>
              </w:rPr>
              <w:t>«зачет» (без отметки)</w:t>
            </w:r>
          </w:p>
        </w:tc>
        <w:tc>
          <w:tcPr>
            <w:tcW w:w="6274" w:type="dxa"/>
          </w:tcPr>
          <w:p w:rsidR="006C52B6" w:rsidRPr="006C52B6" w:rsidRDefault="006C52B6" w:rsidP="006C52B6">
            <w:pPr>
              <w:spacing w:after="0" w:line="240" w:lineRule="auto"/>
              <w:rPr>
                <w:rFonts w:ascii="Times New Roman" w:eastAsia="ヒラギノ角ゴ Pro W3" w:hAnsi="Times New Roman" w:cs="Times New Roman"/>
                <w:sz w:val="24"/>
                <w:szCs w:val="24"/>
                <w:lang w:eastAsia="ru-RU"/>
              </w:rPr>
            </w:pPr>
            <w:r w:rsidRPr="006C52B6">
              <w:rPr>
                <w:rFonts w:ascii="Times New Roman" w:eastAsia="Helvetica" w:hAnsi="Times New Roman" w:cs="Times New Roman"/>
                <w:sz w:val="24"/>
                <w:szCs w:val="24"/>
                <w:lang w:eastAsia="ru-RU"/>
              </w:rPr>
              <w:t>отражает достаточный уровень подготовки и исполнения на данном этапе обучения.</w:t>
            </w:r>
          </w:p>
        </w:tc>
      </w:tr>
    </w:tbl>
    <w:p w:rsidR="006C52B6" w:rsidRPr="006C52B6" w:rsidRDefault="006C52B6" w:rsidP="006C52B6">
      <w:pPr>
        <w:spacing w:after="0"/>
        <w:rPr>
          <w:rFonts w:ascii="Times New Roman" w:eastAsia="ヒラギノ角ゴ Pro W3" w:hAnsi="Times New Roman" w:cs="Times New Roman"/>
          <w:sz w:val="24"/>
          <w:szCs w:val="24"/>
          <w:lang w:eastAsia="ru-RU"/>
        </w:rPr>
      </w:pPr>
    </w:p>
    <w:p w:rsidR="006C52B6" w:rsidRPr="006C52B6" w:rsidRDefault="006C52B6" w:rsidP="006C52B6">
      <w:pPr>
        <w:suppressAutoHyphens/>
        <w:spacing w:after="0"/>
        <w:ind w:right="57" w:firstLine="709"/>
        <w:jc w:val="both"/>
        <w:rPr>
          <w:rFonts w:ascii="Times New Roman" w:eastAsia="SimSun" w:hAnsi="Times New Roman" w:cs="Times New Roman"/>
          <w:color w:val="00000A"/>
          <w:sz w:val="24"/>
          <w:szCs w:val="24"/>
          <w:lang w:eastAsia="ar-SA"/>
        </w:rPr>
      </w:pPr>
      <w:r w:rsidRPr="006C52B6">
        <w:rPr>
          <w:rFonts w:ascii="Times New Roman" w:eastAsia="SimSun" w:hAnsi="Times New Roman" w:cs="Times New Roman"/>
          <w:color w:val="00000A"/>
          <w:sz w:val="24"/>
          <w:szCs w:val="24"/>
          <w:lang w:eastAsia="ar-SA"/>
        </w:rPr>
        <w:t>Фонды оценочных средств призваны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искусства.</w:t>
      </w:r>
    </w:p>
    <w:p w:rsidR="006C52B6" w:rsidRPr="006C52B6" w:rsidRDefault="006C52B6" w:rsidP="006C52B6">
      <w:pPr>
        <w:suppressAutoHyphens/>
        <w:spacing w:after="0"/>
        <w:ind w:right="57" w:firstLine="709"/>
        <w:jc w:val="both"/>
        <w:rPr>
          <w:rFonts w:ascii="Times New Roman" w:eastAsia="SimSun" w:hAnsi="Times New Roman" w:cs="Times New Roman"/>
          <w:color w:val="00000A"/>
          <w:sz w:val="24"/>
          <w:szCs w:val="24"/>
          <w:lang w:eastAsia="ar-SA"/>
        </w:rPr>
      </w:pPr>
      <w:r w:rsidRPr="006C52B6">
        <w:rPr>
          <w:rFonts w:ascii="Times New Roman" w:eastAsia="SimSun" w:hAnsi="Times New Roman" w:cs="Times New Roman"/>
          <w:color w:val="00000A"/>
          <w:sz w:val="24"/>
          <w:szCs w:val="24"/>
          <w:lang w:eastAsia="ar-SA"/>
        </w:rPr>
        <w:t>Оценки выставляются по окончании каждой четверти и в завершении учебного года.</w:t>
      </w:r>
    </w:p>
    <w:p w:rsidR="006C52B6" w:rsidRPr="006C52B6" w:rsidRDefault="006C52B6" w:rsidP="006C52B6">
      <w:pPr>
        <w:spacing w:after="0"/>
        <w:ind w:right="40" w:firstLine="720"/>
        <w:jc w:val="both"/>
        <w:rPr>
          <w:rFonts w:ascii="Times New Roman" w:eastAsiaTheme="minorEastAsia" w:hAnsi="Times New Roman" w:cs="Times New Roman"/>
          <w:sz w:val="24"/>
          <w:szCs w:val="24"/>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r w:rsidRPr="006C52B6">
        <w:rPr>
          <w:rFonts w:ascii="Times New Roman" w:eastAsiaTheme="minorEastAsia" w:hAnsi="Times New Roman" w:cs="Times New Roman"/>
          <w:b/>
          <w:color w:val="00000A"/>
          <w:sz w:val="28"/>
          <w:szCs w:val="28"/>
          <w:lang w:val="en-US" w:eastAsia="ru-RU"/>
        </w:rPr>
        <w:lastRenderedPageBreak/>
        <w:t>V</w:t>
      </w:r>
      <w:r w:rsidRPr="006C52B6">
        <w:rPr>
          <w:rFonts w:ascii="Times New Roman" w:eastAsiaTheme="minorEastAsia" w:hAnsi="Times New Roman" w:cs="Times New Roman"/>
          <w:b/>
          <w:color w:val="00000A"/>
          <w:sz w:val="28"/>
          <w:szCs w:val="28"/>
          <w:lang w:eastAsia="ru-RU"/>
        </w:rPr>
        <w:t>. Методическое обеспечение учебного процесса</w:t>
      </w: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pacing w:after="0"/>
        <w:ind w:left="20" w:right="20" w:hanging="20"/>
        <w:rPr>
          <w:rFonts w:eastAsiaTheme="minorEastAsia"/>
          <w:b/>
          <w:sz w:val="28"/>
          <w:szCs w:val="28"/>
          <w:lang w:eastAsia="ru-RU"/>
        </w:rPr>
      </w:pPr>
      <w:r w:rsidRPr="006C52B6">
        <w:rPr>
          <w:rFonts w:ascii="Times New Roman" w:eastAsiaTheme="minorEastAsia" w:hAnsi="Times New Roman" w:cs="Times New Roman"/>
          <w:b/>
          <w:sz w:val="24"/>
          <w:szCs w:val="24"/>
          <w:lang w:eastAsia="ru-RU"/>
        </w:rPr>
        <w:t>1. Методические рекомендации педагогическим работникам</w:t>
      </w:r>
      <w:r w:rsidRPr="006C52B6">
        <w:rPr>
          <w:rFonts w:eastAsiaTheme="minorEastAsia"/>
          <w:b/>
          <w:sz w:val="28"/>
          <w:szCs w:val="28"/>
          <w:lang w:eastAsia="ru-RU"/>
        </w:rPr>
        <w:t xml:space="preserve"> </w:t>
      </w:r>
    </w:p>
    <w:p w:rsidR="006C52B6" w:rsidRPr="006C52B6" w:rsidRDefault="006C52B6" w:rsidP="006C52B6">
      <w:pPr>
        <w:spacing w:after="0"/>
        <w:ind w:right="40" w:firstLine="709"/>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 Учащийся должен получить от педагога ясное представление о гитаре как инструменте способном играть в ансамбле. Необходимо познакомить ученика с важнейшими сведениями из истории возникновения и развития гитарных ансамблей, рассказать ему о лучших исполнителях на классической гитаре. </w:t>
      </w:r>
    </w:p>
    <w:p w:rsidR="006C52B6" w:rsidRPr="006C52B6" w:rsidRDefault="006C52B6" w:rsidP="006C52B6">
      <w:pPr>
        <w:spacing w:after="0"/>
        <w:ind w:left="40" w:right="40" w:firstLine="68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Основными предпосылками для успешного развития ученика является воспитание у него свободной и естественной посадки, правильной постановки рук, организация и освоение целесообразных игровых движений, обусловленных художественно-техническими задачами. Все это должно быть предметом самого пристального внимания и упорной, настойчивой работы педагога и учащегося.</w:t>
      </w:r>
    </w:p>
    <w:p w:rsidR="006C52B6" w:rsidRPr="006C52B6" w:rsidRDefault="006C52B6" w:rsidP="006C52B6">
      <w:pPr>
        <w:spacing w:after="0"/>
        <w:ind w:left="40" w:right="40" w:firstLine="68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Педагог инструментального класса должен обучать не только искусству исполнения на инструменте, но и формировать художественный вкус детей. В течение всех лет обучения необходимо развивать музыкально-образное мышление, работать над интонацией, динамикой звучания, ритмом.</w:t>
      </w:r>
    </w:p>
    <w:p w:rsidR="006C52B6" w:rsidRPr="006C52B6" w:rsidRDefault="006C52B6" w:rsidP="006C52B6">
      <w:pPr>
        <w:spacing w:after="0"/>
        <w:ind w:left="40" w:right="40" w:firstLine="68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От педагога по классу ансамбля, требуется профессиональное мастерство, творческая инициатива, умение использовать прогрессивные методы обучения.</w:t>
      </w:r>
    </w:p>
    <w:p w:rsidR="006C52B6" w:rsidRPr="006C52B6" w:rsidRDefault="006C52B6" w:rsidP="006C52B6">
      <w:pPr>
        <w:spacing w:after="0"/>
        <w:ind w:left="40" w:right="40" w:firstLine="68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Задача педагога - помочь учащемуся донести характер музыкального выражения мыслей и чувств автора произведения. Это и рассказ о творчестве композитора, целостная характеристика произведения, выразительное исполнение и последующий анализ музыкально - образной речи. Очень важным моментом правильных взаимоотношений учителя и ученика является дисциплина: вовремя начатый урок, аккуратное ведение дневника, требовательность, манера поведения в классе, внешняя подтянутость. Важна выработка комплекса требований к учащемуся по всем предметам, необходимо учитывать и согласовывать курсы смежных музыкальных дисциплин. Задача педагога - интересоваться успеваемостью учащегося по музыкально- теоретическим предметам и его успехами в общеобразовательной школе, анализировать условия домашней работы, представлять себе ту духовную среду, в которой растет его воспитанник.</w:t>
      </w:r>
    </w:p>
    <w:p w:rsidR="006C52B6" w:rsidRPr="006C52B6" w:rsidRDefault="006C52B6" w:rsidP="006C52B6">
      <w:pPr>
        <w:spacing w:after="0"/>
        <w:ind w:left="40" w:right="20" w:firstLine="68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Репертуарный план ученика обычно предусматривает материал, разнообразный по стилю, жанрам, педагогической направленности. Применительно к данному ученику педагог выбирает такие произведения, работа над которыми как в музыкальном, так и в техническом отношении связана, прежде всего, с ликвидацией погрешностей в постановке исполнительского аппарата ученика, помогают развитию его умения слушать партнеров по исполнению, а также соответствующие уровню его эмоционального развития. Вся работа над репертуаром фиксируется в индивидуальном плане ученика.</w:t>
      </w:r>
    </w:p>
    <w:p w:rsidR="006C52B6" w:rsidRPr="006C52B6" w:rsidRDefault="006C52B6" w:rsidP="006C52B6">
      <w:pPr>
        <w:spacing w:after="0"/>
        <w:ind w:left="40" w:right="20" w:firstLine="68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Во всех формах педагогической работы следует руководствоваться принципом постепенности и последовательности в обучении. Задачи усложняются по мере музыкального развития детей. Недопустимо завышение требований к ученику, включение в индивидуальный план необоснованно сложных произведений, за исключением отдельных произведений из репертуара следующего класса.</w:t>
      </w:r>
    </w:p>
    <w:p w:rsidR="006C52B6" w:rsidRPr="006C52B6" w:rsidRDefault="006C52B6" w:rsidP="006C52B6">
      <w:pPr>
        <w:spacing w:after="0"/>
        <w:ind w:left="40" w:right="20" w:firstLine="68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 xml:space="preserve">В работе учащегося должны постоянно присутствовать произведения, изучаемые в порядке ознакомления для расширения музыкального кругозора, накопления репертуара и развития основного навыка - навыка разбора и чтения нотного текста. Важной частью </w:t>
      </w:r>
      <w:r w:rsidRPr="006C52B6">
        <w:rPr>
          <w:rFonts w:ascii="Times New Roman" w:eastAsiaTheme="minorEastAsia" w:hAnsi="Times New Roman" w:cs="Times New Roman"/>
          <w:sz w:val="24"/>
          <w:szCs w:val="24"/>
          <w:lang w:eastAsia="ru-RU"/>
        </w:rPr>
        <w:lastRenderedPageBreak/>
        <w:t>работы в классе по специальности является развитие навыков разбора нотного текста и чтения нот с листа в тесной связи с формированием внутренних слуховых представлений. Педагог должен учить осмысленному исполнению произведений в ансамбле, фиксировать внимание ученика на его важнейших компонентах: ладе, тональности, размере, ритме, нюансах, знаках альтерации, исполнительских ремарках. Зрительное восприятие и умственный анализ текста постепенно должны сокращаться до минимума. Ученика следует приучать к просматриванию нотного текста на несколько тактов вперед. Лучший способ прочно усвоить навык чтения - систематическая практика.</w:t>
      </w:r>
    </w:p>
    <w:p w:rsidR="006C52B6" w:rsidRPr="006C52B6" w:rsidRDefault="006C52B6" w:rsidP="006C52B6">
      <w:pPr>
        <w:spacing w:after="0"/>
        <w:ind w:left="40" w:right="40" w:firstLine="70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На протяжении всех лет обучения должна проводиться планомерная и систематическая работа над важнейшими разделами музыкально-технического развития учащегося. Следует прививать ему сознательное отношение к необходимости усвоения тех или иных технических приемов, ясное представление о художественной цели, которой они служат.</w:t>
      </w:r>
    </w:p>
    <w:p w:rsidR="006C52B6" w:rsidRPr="006C52B6" w:rsidRDefault="006C52B6" w:rsidP="006C52B6">
      <w:pPr>
        <w:spacing w:after="0"/>
        <w:ind w:left="40" w:right="40" w:firstLine="70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Постоянное внимание следует уделять качеству звукоизвлечения — важнейшему для гитариста средству музыкальной выразительности, а также правильным движениям пальцев правой руки. Нельзя не отметить важность свободного владения позициями и навыком вибрации. К работе над вибрацией следует приступить, когда учащийся усвоит необходимые постановочные и двигательные навыки. При этом необходимо стремиться к формированию у него внутренней потребности к вибрации.</w:t>
      </w:r>
    </w:p>
    <w:p w:rsidR="006C52B6" w:rsidRPr="006C52B6" w:rsidRDefault="006C52B6" w:rsidP="006C52B6">
      <w:pPr>
        <w:spacing w:after="0"/>
        <w:ind w:left="40" w:right="40" w:firstLine="70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Педагог должен привить ученику навыки использования грамотной, осмысленной аппликатуры, наиболее полно раскрывающей художественное содержание произведения.</w:t>
      </w:r>
    </w:p>
    <w:p w:rsidR="006C52B6" w:rsidRPr="006C52B6" w:rsidRDefault="006C52B6" w:rsidP="006C52B6">
      <w:pPr>
        <w:spacing w:after="0"/>
        <w:ind w:left="40" w:right="40" w:firstLine="700"/>
        <w:jc w:val="both"/>
        <w:rPr>
          <w:rFonts w:ascii="Times New Roman" w:eastAsiaTheme="minorEastAsia" w:hAnsi="Times New Roman" w:cs="Times New Roman"/>
          <w:sz w:val="24"/>
          <w:szCs w:val="24"/>
          <w:lang w:eastAsia="ru-RU"/>
        </w:rPr>
      </w:pPr>
      <w:r w:rsidRPr="006C52B6">
        <w:rPr>
          <w:rFonts w:ascii="Times New Roman" w:eastAsiaTheme="minorEastAsia" w:hAnsi="Times New Roman" w:cs="Times New Roman"/>
          <w:sz w:val="24"/>
          <w:szCs w:val="24"/>
          <w:lang w:eastAsia="ru-RU"/>
        </w:rPr>
        <w:t>Самостоятельная работа учащегося является главнейшим компонентом изучения дисциплины «Ансамбль» (классическая гитара) и осуществляется на протяжении всего периода изучения курса. Повседневная, кропотливая домашняя работа учащегося во многом обеспечивает его профессиональный рост. Педагог должен научить рационально, использовать время самоподготовки, для чего важен режим, расписание домашних занятий. Регулярные домашние занятия должны дополнять совместную работу с преподавателем в классе.</w:t>
      </w:r>
    </w:p>
    <w:p w:rsidR="006C52B6" w:rsidRPr="006C52B6" w:rsidRDefault="006C52B6" w:rsidP="006C52B6">
      <w:pPr>
        <w:suppressAutoHyphens/>
        <w:spacing w:after="0"/>
        <w:jc w:val="both"/>
        <w:rPr>
          <w:rFonts w:ascii="Times New Roman" w:eastAsiaTheme="minorEastAsia" w:hAnsi="Times New Roman" w:cs="Times New Roman"/>
          <w:b/>
          <w:color w:val="00000A"/>
          <w:sz w:val="24"/>
          <w:szCs w:val="24"/>
          <w:lang w:eastAsia="ru-RU"/>
        </w:rPr>
      </w:pPr>
      <w:r w:rsidRPr="006C52B6">
        <w:rPr>
          <w:rFonts w:ascii="Times New Roman" w:eastAsiaTheme="minorEastAsia" w:hAnsi="Times New Roman" w:cs="Times New Roman"/>
          <w:b/>
          <w:color w:val="00000A"/>
          <w:sz w:val="24"/>
          <w:szCs w:val="24"/>
          <w:lang w:eastAsia="ru-RU"/>
        </w:rPr>
        <w:t>2. Рекомендации по организации самостоятельной работы.</w:t>
      </w:r>
    </w:p>
    <w:p w:rsidR="006C52B6" w:rsidRPr="006C52B6" w:rsidRDefault="006C52B6" w:rsidP="006C52B6">
      <w:pPr>
        <w:suppressAutoHyphens/>
        <w:spacing w:after="0"/>
        <w:ind w:firstLine="709"/>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Самостоятельные  занятия должны быть регулярными и систематическими. Они должны быть ежедневными. Количество времени,  расходуемого в домашних занятиях, обуславливается степенью сложности проходимого музыкального материала,  подготовкой к выступлениям на зачетах и концертах. Кроме того, желательно, чтобы ежедневные домашние занятия были четко распланированы следующим образом:</w:t>
      </w:r>
    </w:p>
    <w:p w:rsidR="006C52B6" w:rsidRPr="006C52B6" w:rsidRDefault="006C52B6" w:rsidP="006C52B6">
      <w:pPr>
        <w:numPr>
          <w:ilvl w:val="0"/>
          <w:numId w:val="137"/>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работа над техническим материалом (гаммы, этюды);</w:t>
      </w:r>
    </w:p>
    <w:p w:rsidR="006C52B6" w:rsidRPr="006C52B6" w:rsidRDefault="006C52B6" w:rsidP="006C52B6">
      <w:pPr>
        <w:numPr>
          <w:ilvl w:val="0"/>
          <w:numId w:val="137"/>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работа над пьесами и произведениями крупной формы;</w:t>
      </w:r>
    </w:p>
    <w:p w:rsidR="006C52B6" w:rsidRPr="006C52B6" w:rsidRDefault="006C52B6" w:rsidP="006C52B6">
      <w:pPr>
        <w:numPr>
          <w:ilvl w:val="0"/>
          <w:numId w:val="137"/>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проработка наиболее трудных эпизодов в изучаемых произведениях;</w:t>
      </w:r>
    </w:p>
    <w:p w:rsidR="006C52B6" w:rsidRPr="006C52B6" w:rsidRDefault="006C52B6" w:rsidP="006C52B6">
      <w:pPr>
        <w:numPr>
          <w:ilvl w:val="0"/>
          <w:numId w:val="137"/>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самостоятельный разбор нового музыкального материала;</w:t>
      </w:r>
    </w:p>
    <w:p w:rsidR="006C52B6" w:rsidRPr="006C52B6" w:rsidRDefault="006C52B6" w:rsidP="006C52B6">
      <w:pPr>
        <w:numPr>
          <w:ilvl w:val="0"/>
          <w:numId w:val="137"/>
        </w:numPr>
        <w:suppressAutoHyphens/>
        <w:spacing w:after="0"/>
        <w:contextualSpacing/>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посещение концертов,  спектаклей, а также непосредственное участие учащегося в концертной деятельности класса и школы.</w:t>
      </w:r>
    </w:p>
    <w:p w:rsidR="006C52B6" w:rsidRPr="006C52B6" w:rsidRDefault="006C52B6" w:rsidP="006C52B6">
      <w:pPr>
        <w:suppressAutoHyphens/>
        <w:spacing w:after="0"/>
        <w:ind w:firstLine="709"/>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 xml:space="preserve">Необходимо научить ребенка самостоятельно ставить задачи и решать их в ходе домашних занятий. Кроме того, важно регулярное посещение различных филармонических концертов, музыкальных вечеров, театров, музеев, культурных мероприятий. </w:t>
      </w:r>
    </w:p>
    <w:p w:rsidR="006C52B6" w:rsidRPr="006C52B6" w:rsidRDefault="006C52B6" w:rsidP="006C52B6">
      <w:pPr>
        <w:suppressAutoHyphens/>
        <w:spacing w:after="0"/>
        <w:ind w:firstLine="709"/>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lastRenderedPageBreak/>
        <w:t>Чтобы занятия дома были продуктивнее и интереснее, необходимо научить обучающегося  самостоятельно и творчески мыслить, уметь четко формулировать проблему на уроке и находить пути ее решения.</w:t>
      </w:r>
    </w:p>
    <w:p w:rsidR="006C52B6" w:rsidRPr="006C52B6" w:rsidRDefault="006C52B6" w:rsidP="006C52B6">
      <w:pPr>
        <w:suppressAutoHyphens/>
        <w:spacing w:after="0"/>
        <w:ind w:firstLine="709"/>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Для большей мотивации в домашней работе необходимо чаще менять репертуар, заинтересовывать участием во всевозможных выступлениях, как в качестве солиста, так и в ансамбле. Недопустимо играть одну программу в течение учебного года – это притупляет ощущения музыки, тормозит творческий процесс, вследствие чего самостоятельные занятия дома становятся рутинными, неинтересными и малопродуктивными.</w:t>
      </w: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both"/>
        <w:rPr>
          <w:rFonts w:ascii="Times New Roman" w:eastAsiaTheme="minorEastAsia" w:hAnsi="Times New Roman" w:cs="Times New Roman"/>
          <w:color w:val="00000A"/>
          <w:sz w:val="24"/>
          <w:szCs w:val="24"/>
          <w:lang w:eastAsia="ru-RU"/>
        </w:rPr>
      </w:pP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r w:rsidRPr="006C52B6">
        <w:rPr>
          <w:rFonts w:ascii="Times New Roman" w:eastAsiaTheme="minorEastAsia" w:hAnsi="Times New Roman" w:cs="Times New Roman"/>
          <w:b/>
          <w:color w:val="00000A"/>
          <w:sz w:val="28"/>
          <w:szCs w:val="28"/>
          <w:lang w:val="en-US" w:eastAsia="ru-RU"/>
        </w:rPr>
        <w:lastRenderedPageBreak/>
        <w:t>VI</w:t>
      </w:r>
      <w:r w:rsidRPr="006C52B6">
        <w:rPr>
          <w:rFonts w:ascii="Times New Roman" w:eastAsiaTheme="minorEastAsia" w:hAnsi="Times New Roman" w:cs="Times New Roman"/>
          <w:b/>
          <w:color w:val="00000A"/>
          <w:sz w:val="28"/>
          <w:szCs w:val="28"/>
          <w:lang w:eastAsia="ru-RU"/>
        </w:rPr>
        <w:t>. Списки рекомендуемой нотной литературы</w:t>
      </w:r>
    </w:p>
    <w:p w:rsidR="006C52B6" w:rsidRPr="006C52B6" w:rsidRDefault="006C52B6" w:rsidP="006C52B6">
      <w:pPr>
        <w:suppressAutoHyphens/>
        <w:spacing w:after="0"/>
        <w:jc w:val="center"/>
        <w:rPr>
          <w:rFonts w:ascii="Times New Roman" w:eastAsiaTheme="minorEastAsia" w:hAnsi="Times New Roman" w:cs="Times New Roman"/>
          <w:b/>
          <w:color w:val="00000A"/>
          <w:sz w:val="28"/>
          <w:szCs w:val="28"/>
          <w:lang w:eastAsia="ru-RU"/>
        </w:rPr>
      </w:pPr>
    </w:p>
    <w:p w:rsidR="006C52B6" w:rsidRPr="006C52B6" w:rsidRDefault="006C52B6" w:rsidP="006C52B6">
      <w:pPr>
        <w:suppressAutoHyphens/>
        <w:spacing w:after="0"/>
        <w:jc w:val="both"/>
        <w:outlineLvl w:val="0"/>
        <w:rPr>
          <w:rFonts w:ascii="Calibri" w:eastAsiaTheme="minorEastAsia" w:hAnsi="Calibri"/>
          <w:b/>
          <w:color w:val="00000A"/>
          <w:sz w:val="28"/>
          <w:szCs w:val="28"/>
          <w:lang w:eastAsia="ru-RU"/>
        </w:rPr>
      </w:pPr>
      <w:r w:rsidRPr="006C52B6">
        <w:rPr>
          <w:rFonts w:ascii="Times New Roman" w:eastAsiaTheme="minorEastAsia" w:hAnsi="Times New Roman" w:cs="Times New Roman"/>
          <w:b/>
          <w:color w:val="00000A"/>
          <w:sz w:val="28"/>
          <w:szCs w:val="28"/>
          <w:lang w:eastAsia="ru-RU"/>
        </w:rPr>
        <w:t xml:space="preserve">1. </w:t>
      </w:r>
      <w:r w:rsidRPr="006C52B6">
        <w:rPr>
          <w:rFonts w:ascii="Times New Roman" w:eastAsiaTheme="minorEastAsia" w:hAnsi="Times New Roman" w:cs="Times New Roman"/>
          <w:b/>
          <w:color w:val="00000A"/>
          <w:sz w:val="24"/>
          <w:szCs w:val="24"/>
          <w:lang w:eastAsia="ru-RU"/>
        </w:rPr>
        <w:t>Список рекомендуемой нотной литературы</w:t>
      </w:r>
      <w:r w:rsidRPr="006C52B6">
        <w:rPr>
          <w:rFonts w:ascii="Calibri" w:eastAsiaTheme="minorEastAsia" w:hAnsi="Calibri"/>
          <w:b/>
          <w:color w:val="00000A"/>
          <w:sz w:val="28"/>
          <w:szCs w:val="28"/>
          <w:lang w:eastAsia="ru-RU"/>
        </w:rPr>
        <w:t xml:space="preserve"> </w:t>
      </w:r>
    </w:p>
    <w:p w:rsidR="006C52B6" w:rsidRPr="006C52B6" w:rsidRDefault="006C52B6" w:rsidP="006C52B6">
      <w:pPr>
        <w:numPr>
          <w:ilvl w:val="0"/>
          <w:numId w:val="191"/>
        </w:numPr>
        <w:suppressAutoHyphens/>
        <w:ind w:left="426" w:hanging="426"/>
        <w:contextualSpacing/>
        <w:jc w:val="both"/>
        <w:outlineLvl w:val="0"/>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 xml:space="preserve">«Из репертуара народного артиста России Михаила Рожкова», сост. А. Шумидуб. Вып. </w:t>
      </w:r>
      <w:r w:rsidRPr="006C52B6">
        <w:rPr>
          <w:rFonts w:ascii="Times New Roman" w:eastAsiaTheme="minorEastAsia" w:hAnsi="Times New Roman" w:cs="Times New Roman"/>
          <w:color w:val="00000A"/>
          <w:sz w:val="24"/>
          <w:szCs w:val="24"/>
          <w:lang w:val="en-US" w:eastAsia="ru-RU"/>
        </w:rPr>
        <w:t>I</w:t>
      </w:r>
      <w:r w:rsidRPr="006C52B6">
        <w:rPr>
          <w:rFonts w:ascii="Times New Roman" w:eastAsiaTheme="minorEastAsia" w:hAnsi="Times New Roman" w:cs="Times New Roman"/>
          <w:color w:val="00000A"/>
          <w:sz w:val="24"/>
          <w:szCs w:val="24"/>
          <w:lang w:eastAsia="ru-RU"/>
        </w:rPr>
        <w:t xml:space="preserve">, </w:t>
      </w:r>
      <w:r w:rsidRPr="006C52B6">
        <w:rPr>
          <w:rFonts w:ascii="Times New Roman" w:eastAsiaTheme="minorEastAsia" w:hAnsi="Times New Roman" w:cs="Times New Roman"/>
          <w:color w:val="00000A"/>
          <w:sz w:val="24"/>
          <w:szCs w:val="24"/>
          <w:lang w:val="en-US" w:eastAsia="ru-RU"/>
        </w:rPr>
        <w:t>II</w:t>
      </w:r>
      <w:r w:rsidRPr="006C52B6">
        <w:rPr>
          <w:rFonts w:ascii="Times New Roman" w:eastAsiaTheme="minorEastAsia" w:hAnsi="Times New Roman" w:cs="Times New Roman"/>
          <w:color w:val="00000A"/>
          <w:sz w:val="24"/>
          <w:szCs w:val="24"/>
          <w:lang w:eastAsia="ru-RU"/>
        </w:rPr>
        <w:t xml:space="preserve">, </w:t>
      </w:r>
      <w:r w:rsidRPr="006C52B6">
        <w:rPr>
          <w:rFonts w:ascii="Times New Roman" w:eastAsiaTheme="minorEastAsia" w:hAnsi="Times New Roman" w:cs="Times New Roman"/>
          <w:color w:val="00000A"/>
          <w:sz w:val="24"/>
          <w:szCs w:val="24"/>
          <w:lang w:val="en-US" w:eastAsia="ru-RU"/>
        </w:rPr>
        <w:t>III</w:t>
      </w:r>
      <w:r w:rsidRPr="006C52B6">
        <w:rPr>
          <w:rFonts w:ascii="Times New Roman" w:eastAsiaTheme="minorEastAsia" w:hAnsi="Times New Roman" w:cs="Times New Roman"/>
          <w:color w:val="00000A"/>
          <w:sz w:val="24"/>
          <w:szCs w:val="24"/>
          <w:lang w:eastAsia="ru-RU"/>
        </w:rPr>
        <w:t>. – Москва, 1998.</w:t>
      </w:r>
      <w:r w:rsidRPr="006C52B6">
        <w:rPr>
          <w:rFonts w:ascii="Times New Roman" w:eastAsiaTheme="minorEastAsia" w:hAnsi="Times New Roman" w:cs="Times New Roman"/>
          <w:color w:val="00000A"/>
          <w:sz w:val="24"/>
          <w:szCs w:val="24"/>
          <w:lang w:val="en-US" w:eastAsia="ru-RU"/>
        </w:rPr>
        <w:t>http</w:t>
      </w:r>
      <w:r w:rsidRPr="006C52B6">
        <w:rPr>
          <w:rFonts w:ascii="Times New Roman" w:eastAsiaTheme="minorEastAsia" w:hAnsi="Times New Roman" w:cs="Times New Roman"/>
          <w:color w:val="00000A"/>
          <w:sz w:val="24"/>
          <w:szCs w:val="24"/>
          <w:lang w:eastAsia="ru-RU"/>
        </w:rPr>
        <w:t>://</w:t>
      </w:r>
      <w:r w:rsidRPr="006C52B6">
        <w:rPr>
          <w:rFonts w:ascii="Times New Roman" w:eastAsiaTheme="minorEastAsia" w:hAnsi="Times New Roman" w:cs="Times New Roman"/>
          <w:color w:val="00000A"/>
          <w:sz w:val="24"/>
          <w:szCs w:val="24"/>
          <w:lang w:val="en-US" w:eastAsia="ru-RU"/>
        </w:rPr>
        <w:t>www</w:t>
      </w:r>
      <w:r w:rsidRPr="006C52B6">
        <w:rPr>
          <w:rFonts w:ascii="Times New Roman" w:eastAsiaTheme="minorEastAsia" w:hAnsi="Times New Roman" w:cs="Times New Roman"/>
          <w:color w:val="00000A"/>
          <w:sz w:val="24"/>
          <w:szCs w:val="24"/>
          <w:lang w:eastAsia="ru-RU"/>
        </w:rPr>
        <w:t>.</w:t>
      </w:r>
      <w:r w:rsidRPr="006C52B6">
        <w:rPr>
          <w:rFonts w:ascii="Times New Roman" w:eastAsiaTheme="minorEastAsia" w:hAnsi="Times New Roman" w:cs="Times New Roman"/>
          <w:color w:val="00000A"/>
          <w:sz w:val="24"/>
          <w:szCs w:val="24"/>
          <w:lang w:val="en-US" w:eastAsia="ru-RU"/>
        </w:rPr>
        <w:t>abc</w:t>
      </w:r>
      <w:r w:rsidRPr="006C52B6">
        <w:rPr>
          <w:rFonts w:ascii="Times New Roman" w:eastAsiaTheme="minorEastAsia" w:hAnsi="Times New Roman" w:cs="Times New Roman"/>
          <w:color w:val="00000A"/>
          <w:sz w:val="24"/>
          <w:szCs w:val="24"/>
          <w:lang w:eastAsia="ru-RU"/>
        </w:rPr>
        <w:t>-</w:t>
      </w:r>
      <w:r w:rsidRPr="006C52B6">
        <w:rPr>
          <w:rFonts w:ascii="Times New Roman" w:eastAsiaTheme="minorEastAsia" w:hAnsi="Times New Roman" w:cs="Times New Roman"/>
          <w:color w:val="00000A"/>
          <w:sz w:val="24"/>
          <w:szCs w:val="24"/>
          <w:lang w:val="en-US" w:eastAsia="ru-RU"/>
        </w:rPr>
        <w:t>guitar</w:t>
      </w:r>
      <w:r w:rsidRPr="006C52B6">
        <w:rPr>
          <w:rFonts w:ascii="Times New Roman" w:eastAsiaTheme="minorEastAsia" w:hAnsi="Times New Roman" w:cs="Times New Roman"/>
          <w:color w:val="00000A"/>
          <w:sz w:val="24"/>
          <w:szCs w:val="24"/>
          <w:lang w:eastAsia="ru-RU"/>
        </w:rPr>
        <w:t>.</w:t>
      </w:r>
      <w:r w:rsidRPr="006C52B6">
        <w:rPr>
          <w:rFonts w:ascii="Times New Roman" w:eastAsiaTheme="minorEastAsia" w:hAnsi="Times New Roman" w:cs="Times New Roman"/>
          <w:color w:val="00000A"/>
          <w:sz w:val="24"/>
          <w:szCs w:val="24"/>
          <w:lang w:val="en-US" w:eastAsia="ru-RU"/>
        </w:rPr>
        <w:t>narod</w:t>
      </w:r>
      <w:r w:rsidRPr="006C52B6">
        <w:rPr>
          <w:rFonts w:ascii="Times New Roman" w:eastAsiaTheme="minorEastAsia" w:hAnsi="Times New Roman" w:cs="Times New Roman"/>
          <w:color w:val="00000A"/>
          <w:sz w:val="24"/>
          <w:szCs w:val="24"/>
          <w:lang w:eastAsia="ru-RU"/>
        </w:rPr>
        <w:t>.</w:t>
      </w:r>
      <w:r w:rsidRPr="006C52B6">
        <w:rPr>
          <w:rFonts w:ascii="Times New Roman" w:eastAsiaTheme="minorEastAsia" w:hAnsi="Times New Roman" w:cs="Times New Roman"/>
          <w:color w:val="00000A"/>
          <w:sz w:val="24"/>
          <w:szCs w:val="24"/>
          <w:lang w:val="en-US" w:eastAsia="ru-RU"/>
        </w:rPr>
        <w:t>ru</w:t>
      </w:r>
      <w:r w:rsidRPr="006C52B6">
        <w:rPr>
          <w:rFonts w:ascii="Times New Roman" w:eastAsiaTheme="minorEastAsia" w:hAnsi="Times New Roman" w:cs="Times New Roman"/>
          <w:color w:val="00000A"/>
          <w:sz w:val="24"/>
          <w:szCs w:val="24"/>
          <w:lang w:eastAsia="ru-RU"/>
        </w:rPr>
        <w:t xml:space="preserve"> иллюстрированный биографический энциклопедический словарь.</w:t>
      </w:r>
    </w:p>
    <w:p w:rsidR="006C52B6" w:rsidRPr="006C52B6" w:rsidRDefault="006C52B6" w:rsidP="006C52B6">
      <w:pPr>
        <w:numPr>
          <w:ilvl w:val="0"/>
          <w:numId w:val="191"/>
        </w:numPr>
        <w:suppressAutoHyphens/>
        <w:spacing w:after="0"/>
        <w:ind w:left="426" w:hanging="426"/>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Агафошин П. Школа игры на шестиструнной гитаре. – М., 1987.</w:t>
      </w:r>
    </w:p>
    <w:p w:rsidR="006C52B6" w:rsidRPr="006C52B6" w:rsidRDefault="006C52B6" w:rsidP="006C52B6">
      <w:pPr>
        <w:numPr>
          <w:ilvl w:val="0"/>
          <w:numId w:val="191"/>
        </w:numPr>
        <w:suppressAutoHyphens/>
        <w:spacing w:after="0"/>
        <w:ind w:left="426" w:hanging="426"/>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Вещицкий П. Самоучитель игры на шестиструнной гитаре. Аккорды и аккомпанемент. - М., 1970.</w:t>
      </w:r>
    </w:p>
    <w:p w:rsidR="006C52B6" w:rsidRPr="006C52B6" w:rsidRDefault="006C52B6" w:rsidP="006C52B6">
      <w:pPr>
        <w:numPr>
          <w:ilvl w:val="0"/>
          <w:numId w:val="191"/>
        </w:numPr>
        <w:suppressAutoHyphens/>
        <w:spacing w:after="0"/>
        <w:ind w:left="426" w:hanging="426"/>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Журнал «Гитарист» №1-2 изд. «Торопов», 1993.</w:t>
      </w:r>
    </w:p>
    <w:p w:rsidR="006C52B6" w:rsidRPr="006C52B6" w:rsidRDefault="006C52B6" w:rsidP="006C52B6">
      <w:pPr>
        <w:numPr>
          <w:ilvl w:val="0"/>
          <w:numId w:val="191"/>
        </w:numPr>
        <w:suppressAutoHyphens/>
        <w:spacing w:after="0"/>
        <w:ind w:left="426" w:hanging="426"/>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Иванников П. «Ансамбли шестиструнных гитар».</w:t>
      </w:r>
    </w:p>
    <w:p w:rsidR="006C52B6" w:rsidRPr="006C52B6" w:rsidRDefault="006C52B6" w:rsidP="006C52B6">
      <w:pPr>
        <w:numPr>
          <w:ilvl w:val="0"/>
          <w:numId w:val="191"/>
        </w:numPr>
        <w:suppressAutoHyphens/>
        <w:spacing w:after="0"/>
        <w:ind w:left="426" w:hanging="426"/>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Иванова Л. «Ансамбли для гитары».</w:t>
      </w:r>
    </w:p>
    <w:p w:rsidR="006C52B6" w:rsidRPr="006C52B6" w:rsidRDefault="006C52B6" w:rsidP="006C52B6">
      <w:pPr>
        <w:numPr>
          <w:ilvl w:val="0"/>
          <w:numId w:val="191"/>
        </w:numPr>
        <w:suppressAutoHyphens/>
        <w:spacing w:after="0"/>
        <w:ind w:left="426" w:hanging="426"/>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Иванов-Крамской А. Школа игры на шестиструнной гитаре. – М., 1986.</w:t>
      </w:r>
    </w:p>
    <w:p w:rsidR="006C52B6" w:rsidRPr="006C52B6" w:rsidRDefault="006C52B6" w:rsidP="006C52B6">
      <w:pPr>
        <w:numPr>
          <w:ilvl w:val="0"/>
          <w:numId w:val="191"/>
        </w:numPr>
        <w:suppressAutoHyphens/>
        <w:spacing w:after="0"/>
        <w:ind w:left="426" w:hanging="426"/>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 xml:space="preserve">Ионкина О., Ионкин А. Сборники ансамблей «Струнная радуга»  - </w:t>
      </w:r>
      <w:r w:rsidRPr="006C52B6">
        <w:rPr>
          <w:rFonts w:ascii="Times New Roman" w:eastAsia="Times New Roman" w:hAnsi="Times New Roman" w:cs="Times New Roman"/>
          <w:color w:val="00000A"/>
          <w:sz w:val="24"/>
          <w:szCs w:val="24"/>
          <w:lang w:val="en-US" w:eastAsia="ru-RU"/>
        </w:rPr>
        <w:t>I</w:t>
      </w:r>
      <w:r w:rsidRPr="006C52B6">
        <w:rPr>
          <w:rFonts w:ascii="Times New Roman" w:eastAsia="Times New Roman" w:hAnsi="Times New Roman" w:cs="Times New Roman"/>
          <w:color w:val="00000A"/>
          <w:sz w:val="24"/>
          <w:szCs w:val="24"/>
          <w:lang w:eastAsia="ru-RU"/>
        </w:rPr>
        <w:t xml:space="preserve">, </w:t>
      </w:r>
      <w:r w:rsidRPr="006C52B6">
        <w:rPr>
          <w:rFonts w:ascii="Times New Roman" w:eastAsia="Times New Roman" w:hAnsi="Times New Roman" w:cs="Times New Roman"/>
          <w:color w:val="00000A"/>
          <w:sz w:val="24"/>
          <w:szCs w:val="24"/>
          <w:lang w:val="en-US" w:eastAsia="ru-RU"/>
        </w:rPr>
        <w:t>II</w:t>
      </w:r>
      <w:r w:rsidRPr="006C52B6">
        <w:rPr>
          <w:rFonts w:ascii="Times New Roman" w:eastAsia="Times New Roman" w:hAnsi="Times New Roman" w:cs="Times New Roman"/>
          <w:color w:val="00000A"/>
          <w:sz w:val="24"/>
          <w:szCs w:val="24"/>
          <w:lang w:eastAsia="ru-RU"/>
        </w:rPr>
        <w:t>.</w:t>
      </w:r>
    </w:p>
    <w:p w:rsidR="006C52B6" w:rsidRPr="006C52B6" w:rsidRDefault="006C52B6" w:rsidP="006C52B6">
      <w:pPr>
        <w:numPr>
          <w:ilvl w:val="0"/>
          <w:numId w:val="191"/>
        </w:numPr>
        <w:suppressAutoHyphens/>
        <w:spacing w:after="0"/>
        <w:ind w:left="426" w:hanging="426"/>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Калинин В. «Ансамбли шестиструнных гитар». – Новосибирск, 2002.</w:t>
      </w:r>
    </w:p>
    <w:p w:rsidR="006C52B6" w:rsidRPr="006C52B6" w:rsidRDefault="006C52B6" w:rsidP="006C52B6">
      <w:pPr>
        <w:numPr>
          <w:ilvl w:val="0"/>
          <w:numId w:val="191"/>
        </w:numPr>
        <w:suppressAutoHyphens/>
        <w:spacing w:after="0"/>
        <w:ind w:left="426" w:hanging="426"/>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Калинин В. «Юный гитарист». – М., «Музыка», 1997.</w:t>
      </w:r>
    </w:p>
    <w:p w:rsidR="006C52B6" w:rsidRPr="006C52B6" w:rsidRDefault="006C52B6" w:rsidP="006C52B6">
      <w:pPr>
        <w:numPr>
          <w:ilvl w:val="0"/>
          <w:numId w:val="191"/>
        </w:numPr>
        <w:suppressAutoHyphens/>
        <w:spacing w:after="0"/>
        <w:ind w:left="426" w:hanging="426"/>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Каркасси М. Школа игры на шестиструнной гитаре. – М., 1986.</w:t>
      </w:r>
    </w:p>
    <w:p w:rsidR="006C52B6" w:rsidRPr="006C52B6" w:rsidRDefault="006C52B6" w:rsidP="006C52B6">
      <w:pPr>
        <w:numPr>
          <w:ilvl w:val="0"/>
          <w:numId w:val="191"/>
        </w:numPr>
        <w:suppressAutoHyphens/>
        <w:spacing w:after="0"/>
        <w:ind w:left="426" w:hanging="426"/>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 xml:space="preserve">Кирьянов Н. Искусство игры на шестиструнной гитаре. Части </w:t>
      </w:r>
      <w:r w:rsidRPr="006C52B6">
        <w:rPr>
          <w:rFonts w:ascii="Times New Roman" w:eastAsiaTheme="minorEastAsia" w:hAnsi="Times New Roman" w:cs="Times New Roman"/>
          <w:color w:val="00000A"/>
          <w:sz w:val="24"/>
          <w:szCs w:val="24"/>
          <w:lang w:val="en-US" w:eastAsia="ru-RU"/>
        </w:rPr>
        <w:t>I</w:t>
      </w:r>
      <w:r w:rsidRPr="006C52B6">
        <w:rPr>
          <w:rFonts w:ascii="Times New Roman" w:eastAsiaTheme="minorEastAsia" w:hAnsi="Times New Roman" w:cs="Times New Roman"/>
          <w:color w:val="00000A"/>
          <w:sz w:val="24"/>
          <w:szCs w:val="24"/>
          <w:lang w:eastAsia="ru-RU"/>
        </w:rPr>
        <w:t xml:space="preserve">, </w:t>
      </w:r>
      <w:r w:rsidRPr="006C52B6">
        <w:rPr>
          <w:rFonts w:ascii="Times New Roman" w:eastAsiaTheme="minorEastAsia" w:hAnsi="Times New Roman" w:cs="Times New Roman"/>
          <w:color w:val="00000A"/>
          <w:sz w:val="24"/>
          <w:szCs w:val="24"/>
          <w:lang w:val="en-US" w:eastAsia="ru-RU"/>
        </w:rPr>
        <w:t>II</w:t>
      </w:r>
      <w:r w:rsidRPr="006C52B6">
        <w:rPr>
          <w:rFonts w:ascii="Times New Roman" w:eastAsiaTheme="minorEastAsia" w:hAnsi="Times New Roman" w:cs="Times New Roman"/>
          <w:color w:val="00000A"/>
          <w:sz w:val="24"/>
          <w:szCs w:val="24"/>
          <w:lang w:eastAsia="ru-RU"/>
        </w:rPr>
        <w:t xml:space="preserve">, </w:t>
      </w:r>
      <w:r w:rsidRPr="006C52B6">
        <w:rPr>
          <w:rFonts w:ascii="Times New Roman" w:eastAsiaTheme="minorEastAsia" w:hAnsi="Times New Roman" w:cs="Times New Roman"/>
          <w:color w:val="00000A"/>
          <w:sz w:val="24"/>
          <w:szCs w:val="24"/>
          <w:lang w:val="en-US" w:eastAsia="ru-RU"/>
        </w:rPr>
        <w:t>III</w:t>
      </w:r>
      <w:r w:rsidRPr="006C52B6">
        <w:rPr>
          <w:rFonts w:ascii="Times New Roman" w:eastAsiaTheme="minorEastAsia" w:hAnsi="Times New Roman" w:cs="Times New Roman"/>
          <w:color w:val="00000A"/>
          <w:sz w:val="24"/>
          <w:szCs w:val="24"/>
          <w:lang w:eastAsia="ru-RU"/>
        </w:rPr>
        <w:t xml:space="preserve">, </w:t>
      </w:r>
      <w:r w:rsidRPr="006C52B6">
        <w:rPr>
          <w:rFonts w:ascii="Times New Roman" w:eastAsiaTheme="minorEastAsia" w:hAnsi="Times New Roman" w:cs="Times New Roman"/>
          <w:color w:val="00000A"/>
          <w:sz w:val="24"/>
          <w:szCs w:val="24"/>
          <w:lang w:val="en-US" w:eastAsia="ru-RU"/>
        </w:rPr>
        <w:t>IV</w:t>
      </w:r>
      <w:r w:rsidRPr="006C52B6">
        <w:rPr>
          <w:rFonts w:ascii="Times New Roman" w:eastAsiaTheme="minorEastAsia" w:hAnsi="Times New Roman" w:cs="Times New Roman"/>
          <w:color w:val="00000A"/>
          <w:sz w:val="24"/>
          <w:szCs w:val="24"/>
          <w:lang w:eastAsia="ru-RU"/>
        </w:rPr>
        <w:t>. – М., «Тоника», 1991.</w:t>
      </w:r>
    </w:p>
    <w:p w:rsidR="006C52B6" w:rsidRPr="006C52B6" w:rsidRDefault="006C52B6" w:rsidP="006C52B6">
      <w:pPr>
        <w:numPr>
          <w:ilvl w:val="0"/>
          <w:numId w:val="191"/>
        </w:numPr>
        <w:suppressAutoHyphens/>
        <w:spacing w:after="0"/>
        <w:ind w:left="426" w:hanging="426"/>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Ларичев Е. Самоучитель игры на шестиструнной гитаре. – М., 1987.</w:t>
      </w:r>
    </w:p>
    <w:p w:rsidR="006C52B6" w:rsidRPr="006C52B6" w:rsidRDefault="006C52B6" w:rsidP="006C52B6">
      <w:pPr>
        <w:numPr>
          <w:ilvl w:val="0"/>
          <w:numId w:val="191"/>
        </w:numPr>
        <w:suppressAutoHyphens/>
        <w:spacing w:after="0"/>
        <w:ind w:left="426" w:hanging="426"/>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 xml:space="preserve">Музыкальный альманах «Гитара» Вып. </w:t>
      </w:r>
      <w:r w:rsidRPr="006C52B6">
        <w:rPr>
          <w:rFonts w:ascii="Times New Roman" w:eastAsiaTheme="minorEastAsia" w:hAnsi="Times New Roman" w:cs="Times New Roman"/>
          <w:color w:val="00000A"/>
          <w:sz w:val="24"/>
          <w:szCs w:val="24"/>
          <w:lang w:val="en-US" w:eastAsia="ru-RU"/>
        </w:rPr>
        <w:t>I</w:t>
      </w:r>
      <w:r w:rsidRPr="006C52B6">
        <w:rPr>
          <w:rFonts w:ascii="Times New Roman" w:eastAsiaTheme="minorEastAsia" w:hAnsi="Times New Roman" w:cs="Times New Roman"/>
          <w:color w:val="00000A"/>
          <w:sz w:val="24"/>
          <w:szCs w:val="24"/>
          <w:lang w:eastAsia="ru-RU"/>
        </w:rPr>
        <w:t xml:space="preserve">, </w:t>
      </w:r>
      <w:r w:rsidRPr="006C52B6">
        <w:rPr>
          <w:rFonts w:ascii="Times New Roman" w:eastAsiaTheme="minorEastAsia" w:hAnsi="Times New Roman" w:cs="Times New Roman"/>
          <w:color w:val="00000A"/>
          <w:sz w:val="24"/>
          <w:szCs w:val="24"/>
          <w:lang w:val="en-US" w:eastAsia="ru-RU"/>
        </w:rPr>
        <w:t>II</w:t>
      </w:r>
      <w:r w:rsidRPr="006C52B6">
        <w:rPr>
          <w:rFonts w:ascii="Times New Roman" w:eastAsiaTheme="minorEastAsia" w:hAnsi="Times New Roman" w:cs="Times New Roman"/>
          <w:color w:val="00000A"/>
          <w:sz w:val="24"/>
          <w:szCs w:val="24"/>
          <w:lang w:eastAsia="ru-RU"/>
        </w:rPr>
        <w:t>. – М., 1986, 1990.</w:t>
      </w:r>
    </w:p>
    <w:p w:rsidR="006C52B6" w:rsidRPr="006C52B6" w:rsidRDefault="006C52B6" w:rsidP="006C52B6">
      <w:pPr>
        <w:numPr>
          <w:ilvl w:val="0"/>
          <w:numId w:val="191"/>
        </w:numPr>
        <w:suppressAutoHyphens/>
        <w:spacing w:after="0"/>
        <w:ind w:left="426" w:hanging="426"/>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 xml:space="preserve">Музыкальный журнал «Мир гитары». Вып. </w:t>
      </w:r>
      <w:r w:rsidRPr="006C52B6">
        <w:rPr>
          <w:rFonts w:ascii="Times New Roman" w:eastAsiaTheme="minorEastAsia" w:hAnsi="Times New Roman" w:cs="Times New Roman"/>
          <w:color w:val="00000A"/>
          <w:sz w:val="24"/>
          <w:szCs w:val="24"/>
          <w:lang w:val="en-US" w:eastAsia="ru-RU"/>
        </w:rPr>
        <w:t>I</w:t>
      </w:r>
      <w:r w:rsidRPr="006C52B6">
        <w:rPr>
          <w:rFonts w:ascii="Times New Roman" w:eastAsiaTheme="minorEastAsia" w:hAnsi="Times New Roman" w:cs="Times New Roman"/>
          <w:color w:val="00000A"/>
          <w:sz w:val="24"/>
          <w:szCs w:val="24"/>
          <w:lang w:eastAsia="ru-RU"/>
        </w:rPr>
        <w:t xml:space="preserve">, </w:t>
      </w:r>
      <w:r w:rsidRPr="006C52B6">
        <w:rPr>
          <w:rFonts w:ascii="Times New Roman" w:eastAsiaTheme="minorEastAsia" w:hAnsi="Times New Roman" w:cs="Times New Roman"/>
          <w:color w:val="00000A"/>
          <w:sz w:val="24"/>
          <w:szCs w:val="24"/>
          <w:lang w:val="en-US" w:eastAsia="ru-RU"/>
        </w:rPr>
        <w:t>II</w:t>
      </w:r>
      <w:r w:rsidRPr="006C52B6">
        <w:rPr>
          <w:rFonts w:ascii="Times New Roman" w:eastAsiaTheme="minorEastAsia" w:hAnsi="Times New Roman" w:cs="Times New Roman"/>
          <w:color w:val="00000A"/>
          <w:sz w:val="24"/>
          <w:szCs w:val="24"/>
          <w:lang w:eastAsia="ru-RU"/>
        </w:rPr>
        <w:t>. – 1993.</w:t>
      </w:r>
    </w:p>
    <w:p w:rsidR="006C52B6" w:rsidRPr="006C52B6" w:rsidRDefault="006C52B6" w:rsidP="006C52B6">
      <w:pPr>
        <w:numPr>
          <w:ilvl w:val="0"/>
          <w:numId w:val="191"/>
        </w:numPr>
        <w:suppressAutoHyphens/>
        <w:spacing w:after="0"/>
        <w:ind w:left="426" w:hanging="426"/>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Начальное обучение на  шестиструнной гитаре. Сост. Гитман А. – М., «Престо», 1997.</w:t>
      </w:r>
    </w:p>
    <w:p w:rsidR="006C52B6" w:rsidRPr="006C52B6" w:rsidRDefault="006C52B6" w:rsidP="006C52B6">
      <w:pPr>
        <w:numPr>
          <w:ilvl w:val="0"/>
          <w:numId w:val="191"/>
        </w:numPr>
        <w:suppressAutoHyphens/>
        <w:spacing w:after="0"/>
        <w:ind w:left="426" w:hanging="426"/>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Пухоль Э. Школа игры на шестиструнной гитаре. – М., 1977.</w:t>
      </w:r>
    </w:p>
    <w:p w:rsidR="006C52B6" w:rsidRPr="006C52B6" w:rsidRDefault="006C52B6" w:rsidP="006C52B6">
      <w:pPr>
        <w:numPr>
          <w:ilvl w:val="0"/>
          <w:numId w:val="191"/>
        </w:numPr>
        <w:suppressAutoHyphens/>
        <w:spacing w:after="0"/>
        <w:ind w:left="426" w:hanging="426"/>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Русанов В.А. «Катехизис гитариста».  – 1910.</w:t>
      </w:r>
    </w:p>
    <w:p w:rsidR="006C52B6" w:rsidRPr="006C52B6" w:rsidRDefault="006C52B6" w:rsidP="006C52B6">
      <w:pPr>
        <w:numPr>
          <w:ilvl w:val="0"/>
          <w:numId w:val="191"/>
        </w:numPr>
        <w:suppressAutoHyphens/>
        <w:spacing w:after="0"/>
        <w:ind w:left="426" w:hanging="426"/>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Сеговия А. Моя гитарная тетрадь. – М., 1992.</w:t>
      </w:r>
    </w:p>
    <w:p w:rsidR="006C52B6" w:rsidRPr="006C52B6" w:rsidRDefault="006C52B6" w:rsidP="006C52B6">
      <w:pPr>
        <w:numPr>
          <w:ilvl w:val="0"/>
          <w:numId w:val="191"/>
        </w:numPr>
        <w:suppressAutoHyphens/>
        <w:spacing w:after="0"/>
        <w:ind w:left="426" w:hanging="426"/>
        <w:jc w:val="both"/>
        <w:rPr>
          <w:rFonts w:ascii="Times New Roman" w:eastAsiaTheme="minorEastAsia" w:hAnsi="Times New Roman" w:cs="Times New Roman"/>
          <w:color w:val="00000A"/>
          <w:sz w:val="24"/>
          <w:szCs w:val="24"/>
          <w:lang w:eastAsia="ru-RU"/>
        </w:rPr>
      </w:pPr>
      <w:r w:rsidRPr="006C52B6">
        <w:rPr>
          <w:rFonts w:ascii="Times New Roman" w:eastAsiaTheme="minorEastAsia" w:hAnsi="Times New Roman" w:cs="Times New Roman"/>
          <w:color w:val="00000A"/>
          <w:sz w:val="24"/>
          <w:szCs w:val="24"/>
          <w:lang w:eastAsia="ru-RU"/>
        </w:rPr>
        <w:t xml:space="preserve">Торлаксон Э. Первые гитарные уроки – сайт Исландской гитарной школы </w:t>
      </w:r>
      <w:r w:rsidRPr="006C52B6">
        <w:rPr>
          <w:rFonts w:ascii="Times New Roman" w:eastAsiaTheme="minorEastAsia" w:hAnsi="Times New Roman" w:cs="Times New Roman"/>
          <w:color w:val="00000A"/>
          <w:sz w:val="24"/>
          <w:szCs w:val="24"/>
          <w:lang w:val="en-US" w:eastAsia="ru-RU"/>
        </w:rPr>
        <w:t>www</w:t>
      </w:r>
      <w:r w:rsidRPr="006C52B6">
        <w:rPr>
          <w:rFonts w:ascii="Times New Roman" w:eastAsiaTheme="minorEastAsia" w:hAnsi="Times New Roman" w:cs="Times New Roman"/>
          <w:color w:val="00000A"/>
          <w:sz w:val="24"/>
          <w:szCs w:val="24"/>
          <w:lang w:eastAsia="ru-RU"/>
        </w:rPr>
        <w:t>.</w:t>
      </w:r>
      <w:r w:rsidRPr="006C52B6">
        <w:rPr>
          <w:rFonts w:ascii="Times New Roman" w:eastAsiaTheme="minorEastAsia" w:hAnsi="Times New Roman" w:cs="Times New Roman"/>
          <w:color w:val="00000A"/>
          <w:sz w:val="24"/>
          <w:szCs w:val="24"/>
          <w:lang w:val="en-US" w:eastAsia="ru-RU"/>
        </w:rPr>
        <w:t>eythorsson</w:t>
      </w:r>
      <w:r w:rsidRPr="006C52B6">
        <w:rPr>
          <w:rFonts w:ascii="Times New Roman" w:eastAsiaTheme="minorEastAsia" w:hAnsi="Times New Roman" w:cs="Times New Roman"/>
          <w:color w:val="00000A"/>
          <w:sz w:val="24"/>
          <w:szCs w:val="24"/>
          <w:lang w:eastAsia="ru-RU"/>
        </w:rPr>
        <w:t>.</w:t>
      </w:r>
      <w:r w:rsidRPr="006C52B6">
        <w:rPr>
          <w:rFonts w:ascii="Times New Roman" w:eastAsiaTheme="minorEastAsia" w:hAnsi="Times New Roman" w:cs="Times New Roman"/>
          <w:color w:val="00000A"/>
          <w:sz w:val="24"/>
          <w:szCs w:val="24"/>
          <w:lang w:val="en-US" w:eastAsia="ru-RU"/>
        </w:rPr>
        <w:t>com</w:t>
      </w:r>
      <w:r w:rsidRPr="006C52B6">
        <w:rPr>
          <w:rFonts w:ascii="Times New Roman" w:eastAsiaTheme="minorEastAsia" w:hAnsi="Times New Roman" w:cs="Times New Roman"/>
          <w:color w:val="00000A"/>
          <w:sz w:val="24"/>
          <w:szCs w:val="24"/>
          <w:lang w:eastAsia="ru-RU"/>
        </w:rPr>
        <w:t xml:space="preserve"> </w:t>
      </w:r>
    </w:p>
    <w:p w:rsidR="006C52B6" w:rsidRPr="006C52B6" w:rsidRDefault="006C52B6" w:rsidP="006C52B6">
      <w:pPr>
        <w:numPr>
          <w:ilvl w:val="0"/>
          <w:numId w:val="191"/>
        </w:numPr>
        <w:suppressAutoHyphens/>
        <w:spacing w:after="0"/>
        <w:ind w:left="426" w:hanging="426"/>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Хрестоматия гитариста (ансамбли для гитары с духовыми, струнными инструментами и фортепиано) вып.1, вып.2 – Ростов-на-Дону, «Феникс», 2007</w:t>
      </w:r>
    </w:p>
    <w:p w:rsidR="006C52B6" w:rsidRPr="006C52B6" w:rsidRDefault="006C52B6" w:rsidP="006C52B6">
      <w:pPr>
        <w:numPr>
          <w:ilvl w:val="0"/>
          <w:numId w:val="191"/>
        </w:numPr>
        <w:suppressAutoHyphens/>
        <w:spacing w:after="0"/>
        <w:ind w:left="426" w:hanging="426"/>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Яблоков М. «Историко-биографический словарь-справочник мастеров  классической гитары»: в 2 т. – 1998.</w:t>
      </w:r>
    </w:p>
    <w:p w:rsidR="006C52B6" w:rsidRDefault="006C52B6" w:rsidP="006C52B6">
      <w:pPr>
        <w:tabs>
          <w:tab w:val="left" w:pos="2545"/>
        </w:tabs>
      </w:pPr>
    </w:p>
    <w:p w:rsidR="007032C4" w:rsidRDefault="007032C4" w:rsidP="007032C4">
      <w:pPr>
        <w:tabs>
          <w:tab w:val="left" w:pos="2545"/>
        </w:tabs>
      </w:pPr>
    </w:p>
    <w:p w:rsidR="007032C4" w:rsidRDefault="007032C4" w:rsidP="007032C4">
      <w:pPr>
        <w:tabs>
          <w:tab w:val="left" w:pos="2545"/>
        </w:tabs>
      </w:pPr>
    </w:p>
    <w:p w:rsidR="007032C4" w:rsidRDefault="007032C4" w:rsidP="007032C4">
      <w:pPr>
        <w:tabs>
          <w:tab w:val="left" w:pos="2545"/>
        </w:tabs>
      </w:pPr>
    </w:p>
    <w:p w:rsidR="007032C4" w:rsidRDefault="007032C4" w:rsidP="007032C4">
      <w:pPr>
        <w:tabs>
          <w:tab w:val="left" w:pos="2545"/>
        </w:tabs>
      </w:pPr>
    </w:p>
    <w:p w:rsidR="007032C4" w:rsidRDefault="007032C4" w:rsidP="007032C4">
      <w:pPr>
        <w:tabs>
          <w:tab w:val="left" w:pos="2545"/>
        </w:tabs>
      </w:pPr>
    </w:p>
    <w:p w:rsidR="007032C4" w:rsidRDefault="007032C4" w:rsidP="007032C4">
      <w:pPr>
        <w:tabs>
          <w:tab w:val="left" w:pos="2545"/>
        </w:tabs>
      </w:pPr>
    </w:p>
    <w:p w:rsidR="007D6B54" w:rsidRDefault="007D6B54" w:rsidP="006C52B6">
      <w:pPr>
        <w:tabs>
          <w:tab w:val="left" w:pos="708"/>
        </w:tabs>
        <w:suppressAutoHyphens/>
        <w:spacing w:after="0" w:line="240" w:lineRule="auto"/>
        <w:jc w:val="center"/>
        <w:rPr>
          <w:rFonts w:ascii="Times New Roman" w:eastAsia="Times New Roman" w:hAnsi="Times New Roman" w:cs="Times New Roman"/>
          <w:color w:val="00000A"/>
          <w:sz w:val="24"/>
          <w:szCs w:val="24"/>
          <w:lang w:eastAsia="zh-CN" w:bidi="hi-IN"/>
        </w:rPr>
      </w:pPr>
    </w:p>
    <w:p w:rsidR="007D6B54" w:rsidRDefault="007D6B54" w:rsidP="006C52B6">
      <w:pPr>
        <w:tabs>
          <w:tab w:val="left" w:pos="708"/>
        </w:tabs>
        <w:suppressAutoHyphens/>
        <w:spacing w:after="0" w:line="240" w:lineRule="auto"/>
        <w:jc w:val="center"/>
        <w:rPr>
          <w:rFonts w:ascii="Times New Roman" w:eastAsia="Times New Roman" w:hAnsi="Times New Roman" w:cs="Times New Roman"/>
          <w:color w:val="00000A"/>
          <w:sz w:val="24"/>
          <w:szCs w:val="24"/>
          <w:lang w:eastAsia="zh-CN" w:bidi="hi-IN"/>
        </w:rPr>
      </w:pPr>
    </w:p>
    <w:p w:rsidR="006C52B6" w:rsidRPr="006C52B6" w:rsidRDefault="006C52B6" w:rsidP="006C52B6">
      <w:pPr>
        <w:tabs>
          <w:tab w:val="left" w:pos="708"/>
        </w:tabs>
        <w:suppressAutoHyphens/>
        <w:spacing w:after="0" w:line="240" w:lineRule="auto"/>
        <w:jc w:val="center"/>
        <w:rPr>
          <w:rFonts w:ascii="Times New Roman" w:eastAsia="Times New Roman" w:hAnsi="Times New Roman" w:cs="Times New Roman"/>
          <w:color w:val="00000A"/>
          <w:sz w:val="24"/>
          <w:szCs w:val="24"/>
          <w:lang w:eastAsia="zh-CN" w:bidi="hi-IN"/>
        </w:rPr>
      </w:pPr>
      <w:r>
        <w:rPr>
          <w:rFonts w:ascii="Times New Roman" w:eastAsia="Times New Roman" w:hAnsi="Times New Roman" w:cs="Times New Roman"/>
          <w:noProof/>
          <w:color w:val="00000A"/>
          <w:sz w:val="24"/>
          <w:szCs w:val="24"/>
          <w:lang w:eastAsia="ru-RU"/>
        </w:rPr>
        <w:lastRenderedPageBreak/>
        <w:drawing>
          <wp:anchor distT="0" distB="0" distL="114935" distR="114935" simplePos="0" relativeHeight="251694080" behindDoc="0" locked="0" layoutInCell="1" allowOverlap="1">
            <wp:simplePos x="0" y="0"/>
            <wp:positionH relativeFrom="margin">
              <wp:posOffset>-88265</wp:posOffset>
            </wp:positionH>
            <wp:positionV relativeFrom="margin">
              <wp:posOffset>-114935</wp:posOffset>
            </wp:positionV>
            <wp:extent cx="1343025" cy="1045210"/>
            <wp:effectExtent l="19050" t="0" r="9525" b="0"/>
            <wp:wrapSquare wrapText="bothSides"/>
            <wp:docPr id="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cstate="print"/>
                    <a:srcRect/>
                    <a:stretch>
                      <a:fillRect/>
                    </a:stretch>
                  </pic:blipFill>
                  <pic:spPr bwMode="auto">
                    <a:xfrm>
                      <a:off x="0" y="0"/>
                      <a:ext cx="1343025" cy="1045210"/>
                    </a:xfrm>
                    <a:prstGeom prst="rect">
                      <a:avLst/>
                    </a:prstGeom>
                    <a:noFill/>
                    <a:ln w="9525">
                      <a:noFill/>
                      <a:miter lim="800000"/>
                      <a:headEnd/>
                      <a:tailEnd/>
                    </a:ln>
                  </pic:spPr>
                </pic:pic>
              </a:graphicData>
            </a:graphic>
          </wp:anchor>
        </w:drawing>
      </w:r>
      <w:r w:rsidRPr="006C52B6">
        <w:rPr>
          <w:rFonts w:ascii="Times New Roman" w:eastAsia="Times New Roman" w:hAnsi="Times New Roman" w:cs="Times New Roman"/>
          <w:color w:val="00000A"/>
          <w:sz w:val="24"/>
          <w:szCs w:val="24"/>
          <w:lang w:eastAsia="zh-CN" w:bidi="hi-IN"/>
        </w:rPr>
        <w:t>Муниципальное бюджетное учреждение</w:t>
      </w:r>
    </w:p>
    <w:p w:rsidR="006C52B6" w:rsidRPr="006C52B6" w:rsidRDefault="006C52B6" w:rsidP="006C52B6">
      <w:pPr>
        <w:tabs>
          <w:tab w:val="left" w:pos="708"/>
        </w:tabs>
        <w:suppressAutoHyphens/>
        <w:spacing w:after="0" w:line="240" w:lineRule="auto"/>
        <w:jc w:val="center"/>
        <w:rPr>
          <w:rFonts w:ascii="Times New Roman" w:eastAsia="Times New Roman" w:hAnsi="Times New Roman" w:cs="Times New Roman"/>
          <w:b/>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 xml:space="preserve">дополнительного образования </w:t>
      </w:r>
    </w:p>
    <w:p w:rsidR="006C52B6" w:rsidRPr="006C52B6" w:rsidRDefault="006C52B6" w:rsidP="006C52B6">
      <w:pPr>
        <w:tabs>
          <w:tab w:val="left" w:pos="708"/>
        </w:tabs>
        <w:suppressAutoHyphens/>
        <w:spacing w:after="0" w:line="240" w:lineRule="auto"/>
        <w:jc w:val="center"/>
        <w:rPr>
          <w:rFonts w:ascii="Times New Roman" w:eastAsia="Times New Roman" w:hAnsi="Times New Roman" w:cs="Times New Roman"/>
          <w:b/>
          <w:color w:val="00000A"/>
          <w:sz w:val="24"/>
          <w:szCs w:val="24"/>
          <w:lang w:eastAsia="zh-CN" w:bidi="hi-IN"/>
        </w:rPr>
      </w:pPr>
      <w:r w:rsidRPr="006C52B6">
        <w:rPr>
          <w:rFonts w:ascii="Times New Roman" w:eastAsia="Times New Roman" w:hAnsi="Times New Roman" w:cs="Times New Roman"/>
          <w:b/>
          <w:color w:val="00000A"/>
          <w:sz w:val="24"/>
          <w:szCs w:val="24"/>
          <w:lang w:eastAsia="zh-CN" w:bidi="hi-IN"/>
        </w:rPr>
        <w:t>«ДЕТСКАЯ ШКОЛА ИСКУССТВ № 17»</w:t>
      </w:r>
    </w:p>
    <w:p w:rsidR="006C52B6" w:rsidRPr="006C52B6" w:rsidRDefault="006C52B6" w:rsidP="006C52B6">
      <w:pPr>
        <w:tabs>
          <w:tab w:val="left" w:pos="708"/>
        </w:tabs>
        <w:suppressAutoHyphens/>
        <w:spacing w:after="0" w:line="240" w:lineRule="auto"/>
        <w:jc w:val="center"/>
        <w:rPr>
          <w:rFonts w:ascii="Calibri" w:eastAsia="Times New Roman" w:hAnsi="Calibri" w:cs="Tahoma"/>
          <w:color w:val="00000A"/>
          <w:sz w:val="28"/>
          <w:szCs w:val="24"/>
          <w:lang w:eastAsia="zh-CN" w:bidi="hi-IN"/>
        </w:rPr>
      </w:pPr>
      <w:r w:rsidRPr="006C52B6">
        <w:rPr>
          <w:rFonts w:ascii="Times New Roman" w:eastAsia="Times New Roman" w:hAnsi="Times New Roman" w:cs="Times New Roman"/>
          <w:b/>
          <w:color w:val="00000A"/>
          <w:sz w:val="24"/>
          <w:szCs w:val="24"/>
          <w:lang w:eastAsia="zh-CN" w:bidi="hi-IN"/>
        </w:rPr>
        <w:t>городского округа Самара</w:t>
      </w:r>
    </w:p>
    <w:p w:rsidR="006C52B6" w:rsidRPr="006C52B6" w:rsidRDefault="006C52B6" w:rsidP="006C52B6">
      <w:pPr>
        <w:tabs>
          <w:tab w:val="left" w:pos="708"/>
        </w:tabs>
        <w:suppressAutoHyphens/>
        <w:spacing w:after="0" w:line="240" w:lineRule="auto"/>
        <w:contextualSpacing/>
        <w:jc w:val="center"/>
        <w:rPr>
          <w:rFonts w:ascii="Calibri" w:eastAsia="Times New Roman" w:hAnsi="Calibri" w:cs="Tahoma"/>
          <w:color w:val="00000A"/>
          <w:sz w:val="28"/>
          <w:szCs w:val="24"/>
          <w:lang w:eastAsia="zh-CN" w:bidi="hi-IN"/>
        </w:rPr>
      </w:pPr>
      <w:r w:rsidRPr="006C52B6">
        <w:rPr>
          <w:rFonts w:ascii="Times New Roman" w:eastAsia="Calibri" w:hAnsi="Times New Roman" w:cs="Times New Roman"/>
          <w:color w:val="00000A"/>
          <w:sz w:val="24"/>
          <w:szCs w:val="24"/>
          <w:lang w:eastAsia="zh-CN" w:bidi="hi-IN"/>
        </w:rPr>
        <w:t>443079, г.Самара, ул. Гагарина, 58 , тел.(факс) 260-83-01</w:t>
      </w:r>
    </w:p>
    <w:p w:rsidR="006C52B6" w:rsidRPr="006C52B6" w:rsidRDefault="006C52B6" w:rsidP="006C52B6">
      <w:pPr>
        <w:tabs>
          <w:tab w:val="left" w:pos="708"/>
        </w:tabs>
        <w:suppressAutoHyphens/>
        <w:spacing w:after="0"/>
        <w:jc w:val="center"/>
        <w:rPr>
          <w:rFonts w:ascii="Times New Roman" w:eastAsia="Times New Roman" w:hAnsi="Times New Roman" w:cs="Times New Roman"/>
          <w:color w:val="00000A"/>
          <w:sz w:val="24"/>
          <w:szCs w:val="24"/>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32"/>
          <w:szCs w:val="32"/>
          <w:lang w:eastAsia="zh-CN" w:bidi="hi-IN"/>
        </w:rPr>
      </w:pPr>
      <w:r w:rsidRPr="006C52B6">
        <w:rPr>
          <w:rFonts w:ascii="Times New Roman" w:eastAsia="Times New Roman" w:hAnsi="Times New Roman" w:cs="Times New Roman"/>
          <w:b/>
          <w:color w:val="00000A"/>
          <w:sz w:val="32"/>
          <w:szCs w:val="32"/>
          <w:lang w:eastAsia="zh-CN" w:bidi="hi-IN"/>
        </w:rPr>
        <w:t xml:space="preserve">ДОПОЛНИТЕЛЬНАЯ ПРЕДПРОФЕССИОНАЛЬНАЯ ОБЩЕОБРАЗОВАТЕЛЬНАЯ ПРОГРАММА В ОБЛАСТИ МУЗЫКАЛЬНОГО ИСКУССТВА </w:t>
      </w: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32"/>
          <w:szCs w:val="32"/>
          <w:lang w:eastAsia="zh-CN" w:bidi="hi-IN"/>
        </w:rPr>
      </w:pPr>
      <w:r w:rsidRPr="006C52B6">
        <w:rPr>
          <w:rFonts w:ascii="Times New Roman" w:eastAsia="Times New Roman" w:hAnsi="Times New Roman" w:cs="Times New Roman"/>
          <w:b/>
          <w:color w:val="00000A"/>
          <w:sz w:val="32"/>
          <w:szCs w:val="32"/>
          <w:lang w:eastAsia="zh-CN" w:bidi="hi-IN"/>
        </w:rPr>
        <w:t>«НАРОДНЫЕ ИНСТРУМЕНТЫ»</w:t>
      </w: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32"/>
          <w:szCs w:val="32"/>
          <w:lang w:eastAsia="zh-CN" w:bidi="hi-IN"/>
        </w:rPr>
      </w:pPr>
      <w:r w:rsidRPr="006C52B6">
        <w:rPr>
          <w:rFonts w:ascii="Times New Roman" w:eastAsia="Times New Roman" w:hAnsi="Times New Roman" w:cs="Times New Roman"/>
          <w:b/>
          <w:color w:val="00000A"/>
          <w:sz w:val="32"/>
          <w:szCs w:val="32"/>
          <w:lang w:eastAsia="zh-CN" w:bidi="hi-IN"/>
        </w:rPr>
        <w:t>В.00 ВАРИАТИВНАЯ ЧАСТЬ</w:t>
      </w: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24"/>
          <w:szCs w:val="24"/>
          <w:lang w:eastAsia="zh-CN" w:bidi="hi-IN"/>
        </w:rPr>
      </w:pP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24"/>
          <w:szCs w:val="24"/>
          <w:lang w:eastAsia="zh-CN" w:bidi="hi-IN"/>
        </w:rPr>
      </w:pP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24"/>
          <w:szCs w:val="24"/>
          <w:lang w:eastAsia="zh-CN" w:bidi="hi-IN"/>
        </w:rPr>
      </w:pP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24"/>
          <w:szCs w:val="24"/>
          <w:lang w:eastAsia="zh-CN" w:bidi="hi-IN"/>
        </w:rPr>
      </w:pPr>
      <w:r w:rsidRPr="006C52B6">
        <w:rPr>
          <w:rFonts w:ascii="Times New Roman" w:eastAsia="Times New Roman" w:hAnsi="Times New Roman" w:cs="Times New Roman"/>
          <w:b/>
          <w:color w:val="00000A"/>
          <w:sz w:val="32"/>
          <w:szCs w:val="32"/>
          <w:lang w:eastAsia="zh-CN" w:bidi="hi-IN"/>
        </w:rPr>
        <w:t>РАБОЧАЯ ПРОГРАММА УЧЕБНОГО ПРЕДМЕТА</w:t>
      </w: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32"/>
          <w:szCs w:val="32"/>
          <w:lang w:eastAsia="zh-CN" w:bidi="hi-IN"/>
        </w:rPr>
      </w:pPr>
      <w:r w:rsidRPr="006C52B6">
        <w:rPr>
          <w:rFonts w:ascii="Times New Roman" w:eastAsia="Times New Roman" w:hAnsi="Times New Roman" w:cs="Times New Roman"/>
          <w:b/>
          <w:color w:val="00000A"/>
          <w:sz w:val="32"/>
          <w:szCs w:val="32"/>
          <w:lang w:eastAsia="zh-CN" w:bidi="hi-IN"/>
        </w:rPr>
        <w:t>В.00.УП.02. «АНСАМБЛЬ»</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 xml:space="preserve">ПО ВИДУ ИНСТРУМЕНТА </w:t>
      </w:r>
    </w:p>
    <w:p w:rsidR="006C52B6" w:rsidRPr="006C52B6" w:rsidRDefault="006C52B6" w:rsidP="006C52B6">
      <w:pPr>
        <w:suppressAutoHyphens/>
        <w:spacing w:after="0"/>
        <w:jc w:val="center"/>
        <w:rPr>
          <w:rFonts w:ascii="Times New Roman" w:eastAsia="Times New Roman" w:hAnsi="Times New Roman" w:cs="Times New Roman"/>
          <w:b/>
          <w:color w:val="00000A"/>
          <w:sz w:val="32"/>
          <w:szCs w:val="32"/>
          <w:lang w:eastAsia="zh-CN"/>
        </w:rPr>
      </w:pPr>
      <w:r w:rsidRPr="006C52B6">
        <w:rPr>
          <w:rFonts w:ascii="Times New Roman" w:eastAsia="Times New Roman" w:hAnsi="Times New Roman" w:cs="Times New Roman"/>
          <w:b/>
          <w:color w:val="00000A"/>
          <w:sz w:val="32"/>
          <w:szCs w:val="32"/>
          <w:lang w:eastAsia="zh-CN"/>
        </w:rPr>
        <w:t xml:space="preserve"> «ДОМРА»</w:t>
      </w: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b/>
          <w:color w:val="00000A"/>
          <w:sz w:val="32"/>
          <w:szCs w:val="32"/>
          <w:lang w:eastAsia="zh-CN" w:bidi="hi-IN"/>
        </w:rPr>
      </w:pPr>
    </w:p>
    <w:p w:rsidR="006C52B6" w:rsidRPr="006C52B6" w:rsidRDefault="006C52B6" w:rsidP="006C52B6">
      <w:pPr>
        <w:tabs>
          <w:tab w:val="left" w:pos="708"/>
        </w:tabs>
        <w:suppressAutoHyphens/>
        <w:spacing w:after="0"/>
        <w:jc w:val="center"/>
        <w:rPr>
          <w:rFonts w:ascii="Times New Roman" w:eastAsia="Times New Roman" w:hAnsi="Times New Roman" w:cs="Times New Roman"/>
          <w:color w:val="00000A"/>
          <w:sz w:val="32"/>
          <w:szCs w:val="32"/>
          <w:lang w:eastAsia="zh-CN" w:bidi="hi-IN"/>
        </w:rPr>
      </w:pPr>
      <w:r w:rsidRPr="006C52B6">
        <w:rPr>
          <w:rFonts w:ascii="Times New Roman" w:eastAsia="Times New Roman" w:hAnsi="Times New Roman" w:cs="Times New Roman"/>
          <w:color w:val="00000A"/>
          <w:sz w:val="24"/>
          <w:szCs w:val="24"/>
          <w:lang w:eastAsia="zh-CN" w:bidi="hi-IN"/>
        </w:rPr>
        <w:t>Самара 2021 г.</w:t>
      </w: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24"/>
          <w:szCs w:val="24"/>
          <w:lang w:eastAsia="zh-CN" w:bidi="hi-IN"/>
        </w:rPr>
      </w:pP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24"/>
          <w:szCs w:val="24"/>
          <w:lang w:eastAsia="zh-CN" w:bidi="hi-IN"/>
        </w:rPr>
      </w:pP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24"/>
          <w:szCs w:val="24"/>
          <w:lang w:eastAsia="zh-CN" w:bidi="hi-IN"/>
        </w:rPr>
      </w:pPr>
    </w:p>
    <w:tbl>
      <w:tblPr>
        <w:tblW w:w="9355" w:type="dxa"/>
        <w:tblInd w:w="109" w:type="dxa"/>
        <w:tblLook w:val="04A0"/>
      </w:tblPr>
      <w:tblGrid>
        <w:gridCol w:w="3681"/>
        <w:gridCol w:w="571"/>
        <w:gridCol w:w="5103"/>
      </w:tblGrid>
      <w:tr w:rsidR="006C52B6" w:rsidRPr="006C52B6" w:rsidTr="009723AA">
        <w:tc>
          <w:tcPr>
            <w:tcW w:w="3681" w:type="dxa"/>
            <w:shd w:val="clear" w:color="auto" w:fill="auto"/>
          </w:tcPr>
          <w:p w:rsidR="006C52B6" w:rsidRPr="006C52B6" w:rsidRDefault="006C52B6" w:rsidP="006C52B6">
            <w:pPr>
              <w:tabs>
                <w:tab w:val="left" w:pos="708"/>
              </w:tabs>
              <w:suppressAutoHyphens/>
              <w:spacing w:after="0"/>
              <w:jc w:val="both"/>
              <w:rPr>
                <w:rFonts w:ascii="Calibri" w:eastAsia="Calibri" w:hAnsi="Calibri" w:cs="Times New Roman"/>
                <w:color w:val="00000A"/>
                <w:sz w:val="28"/>
                <w:szCs w:val="24"/>
                <w:lang w:eastAsia="zh-CN" w:bidi="hi-IN"/>
              </w:rPr>
            </w:pPr>
            <w:r w:rsidRPr="006C52B6">
              <w:rPr>
                <w:rFonts w:ascii="Times New Roman" w:eastAsia="Calibri" w:hAnsi="Times New Roman" w:cs="Times New Roman"/>
                <w:color w:val="00000A"/>
                <w:sz w:val="24"/>
                <w:szCs w:val="24"/>
                <w:lang w:eastAsia="zh-CN" w:bidi="hi-IN"/>
              </w:rPr>
              <w:t>Принят</w:t>
            </w:r>
          </w:p>
          <w:p w:rsidR="006C52B6" w:rsidRPr="006C52B6" w:rsidRDefault="006C52B6" w:rsidP="006C52B6">
            <w:pPr>
              <w:tabs>
                <w:tab w:val="left" w:pos="708"/>
              </w:tabs>
              <w:suppressAutoHyphens/>
              <w:spacing w:after="0"/>
              <w:jc w:val="both"/>
              <w:rPr>
                <w:rFonts w:ascii="Calibri" w:eastAsia="Calibri" w:hAnsi="Calibri" w:cs="Times New Roman"/>
                <w:color w:val="00000A"/>
                <w:sz w:val="28"/>
                <w:szCs w:val="24"/>
                <w:lang w:eastAsia="zh-CN" w:bidi="hi-IN"/>
              </w:rPr>
            </w:pPr>
            <w:r w:rsidRPr="006C52B6">
              <w:rPr>
                <w:rFonts w:ascii="Times New Roman" w:eastAsia="Calibri" w:hAnsi="Times New Roman" w:cs="Times New Roman"/>
                <w:color w:val="00000A"/>
                <w:sz w:val="24"/>
                <w:szCs w:val="24"/>
                <w:lang w:eastAsia="zh-CN" w:bidi="hi-IN"/>
              </w:rPr>
              <w:t>на Педагогическом совете</w:t>
            </w:r>
          </w:p>
          <w:p w:rsidR="006C52B6" w:rsidRPr="006C52B6" w:rsidRDefault="006C52B6" w:rsidP="006C52B6">
            <w:pPr>
              <w:tabs>
                <w:tab w:val="left" w:pos="708"/>
              </w:tabs>
              <w:suppressAutoHyphens/>
              <w:spacing w:after="0"/>
              <w:jc w:val="both"/>
              <w:rPr>
                <w:rFonts w:ascii="Calibri" w:eastAsia="Calibri" w:hAnsi="Calibri" w:cs="Times New Roman"/>
                <w:color w:val="00000A"/>
                <w:sz w:val="28"/>
                <w:szCs w:val="24"/>
                <w:lang w:eastAsia="zh-CN" w:bidi="hi-IN"/>
              </w:rPr>
            </w:pPr>
            <w:r w:rsidRPr="006C52B6">
              <w:rPr>
                <w:rFonts w:ascii="Times New Roman" w:eastAsia="Calibri" w:hAnsi="Times New Roman" w:cs="Times New Roman"/>
                <w:color w:val="00000A"/>
                <w:sz w:val="24"/>
                <w:szCs w:val="24"/>
                <w:lang w:eastAsia="zh-CN" w:bidi="hi-IN"/>
              </w:rPr>
              <w:t>«____» ______________ 20___ г.</w:t>
            </w:r>
          </w:p>
          <w:p w:rsidR="006C52B6" w:rsidRPr="006C52B6" w:rsidRDefault="006C52B6" w:rsidP="006C52B6">
            <w:pPr>
              <w:tabs>
                <w:tab w:val="left" w:pos="708"/>
              </w:tabs>
              <w:suppressAutoHyphens/>
              <w:spacing w:after="0"/>
              <w:rPr>
                <w:rFonts w:ascii="Calibri" w:eastAsia="Calibri" w:hAnsi="Calibri" w:cs="Times New Roman"/>
                <w:color w:val="00000A"/>
                <w:sz w:val="28"/>
                <w:szCs w:val="24"/>
                <w:lang w:eastAsia="zh-CN" w:bidi="hi-IN"/>
              </w:rPr>
            </w:pPr>
            <w:r w:rsidRPr="006C52B6">
              <w:rPr>
                <w:rFonts w:ascii="Times New Roman" w:eastAsia="Calibri" w:hAnsi="Times New Roman" w:cs="Times New Roman"/>
                <w:color w:val="00000A"/>
                <w:sz w:val="24"/>
                <w:szCs w:val="24"/>
                <w:lang w:eastAsia="zh-CN" w:bidi="hi-IN"/>
              </w:rPr>
              <w:t>Протокол № _____</w:t>
            </w:r>
          </w:p>
        </w:tc>
        <w:tc>
          <w:tcPr>
            <w:tcW w:w="571" w:type="dxa"/>
            <w:shd w:val="clear" w:color="auto" w:fill="auto"/>
          </w:tcPr>
          <w:p w:rsidR="006C52B6" w:rsidRPr="006C52B6" w:rsidRDefault="006C52B6" w:rsidP="006C52B6">
            <w:pPr>
              <w:tabs>
                <w:tab w:val="left" w:pos="708"/>
              </w:tabs>
              <w:suppressAutoHyphens/>
              <w:spacing w:after="0"/>
              <w:jc w:val="both"/>
              <w:rPr>
                <w:rFonts w:ascii="Times New Roman" w:eastAsia="Times New Roman" w:hAnsi="Times New Roman" w:cs="Times New Roman"/>
                <w:color w:val="00000A"/>
                <w:sz w:val="24"/>
                <w:szCs w:val="24"/>
                <w:lang w:eastAsia="zh-CN" w:bidi="hi-IN"/>
              </w:rPr>
            </w:pPr>
          </w:p>
        </w:tc>
        <w:tc>
          <w:tcPr>
            <w:tcW w:w="5103" w:type="dxa"/>
            <w:shd w:val="clear" w:color="auto" w:fill="auto"/>
          </w:tcPr>
          <w:p w:rsidR="006C52B6" w:rsidRPr="006C52B6" w:rsidRDefault="006C52B6" w:rsidP="006C52B6">
            <w:pPr>
              <w:tabs>
                <w:tab w:val="left" w:pos="708"/>
              </w:tabs>
              <w:suppressAutoHyphens/>
              <w:spacing w:after="0"/>
              <w:jc w:val="right"/>
              <w:rPr>
                <w:rFonts w:ascii="Calibri" w:eastAsia="Calibri" w:hAnsi="Calibri" w:cs="Times New Roman"/>
                <w:color w:val="00000A"/>
                <w:sz w:val="28"/>
                <w:szCs w:val="24"/>
                <w:lang w:eastAsia="zh-CN" w:bidi="hi-IN"/>
              </w:rPr>
            </w:pPr>
            <w:r w:rsidRPr="006C52B6">
              <w:rPr>
                <w:rFonts w:ascii="Times New Roman" w:eastAsia="Calibri" w:hAnsi="Times New Roman" w:cs="Times New Roman"/>
                <w:color w:val="00000A"/>
                <w:sz w:val="24"/>
                <w:szCs w:val="24"/>
                <w:lang w:eastAsia="zh-CN" w:bidi="hi-IN"/>
              </w:rPr>
              <w:t>УТВЕРЖДАЮ</w:t>
            </w:r>
          </w:p>
          <w:p w:rsidR="006C52B6" w:rsidRPr="006C52B6" w:rsidRDefault="006C52B6" w:rsidP="006C52B6">
            <w:pPr>
              <w:tabs>
                <w:tab w:val="left" w:pos="708"/>
              </w:tabs>
              <w:suppressAutoHyphens/>
              <w:spacing w:after="0"/>
              <w:jc w:val="right"/>
              <w:rPr>
                <w:rFonts w:ascii="Calibri" w:eastAsia="Calibri" w:hAnsi="Calibri" w:cs="Times New Roman"/>
                <w:color w:val="00000A"/>
                <w:sz w:val="28"/>
                <w:szCs w:val="24"/>
                <w:lang w:eastAsia="zh-CN" w:bidi="hi-IN"/>
              </w:rPr>
            </w:pPr>
            <w:r w:rsidRPr="006C52B6">
              <w:rPr>
                <w:rFonts w:ascii="Times New Roman" w:eastAsia="Calibri" w:hAnsi="Times New Roman" w:cs="Times New Roman"/>
                <w:color w:val="00000A"/>
                <w:sz w:val="24"/>
                <w:szCs w:val="24"/>
                <w:lang w:eastAsia="zh-CN" w:bidi="hi-IN"/>
              </w:rPr>
              <w:t>Директор МБУ ДО «ДШИ № 17»    г. о. Самара</w:t>
            </w:r>
          </w:p>
          <w:p w:rsidR="006C52B6" w:rsidRPr="006C52B6" w:rsidRDefault="006C52B6" w:rsidP="006C52B6">
            <w:pPr>
              <w:tabs>
                <w:tab w:val="left" w:pos="708"/>
              </w:tabs>
              <w:suppressAutoHyphens/>
              <w:spacing w:after="0"/>
              <w:jc w:val="right"/>
              <w:rPr>
                <w:rFonts w:ascii="Calibri" w:eastAsia="Calibri" w:hAnsi="Calibri" w:cs="Times New Roman"/>
                <w:color w:val="00000A"/>
                <w:sz w:val="28"/>
                <w:szCs w:val="24"/>
                <w:lang w:eastAsia="zh-CN" w:bidi="hi-IN"/>
              </w:rPr>
            </w:pPr>
            <w:r w:rsidRPr="006C52B6">
              <w:rPr>
                <w:rFonts w:ascii="Times New Roman" w:eastAsia="Calibri" w:hAnsi="Times New Roman" w:cs="Times New Roman"/>
                <w:color w:val="00000A"/>
                <w:sz w:val="24"/>
                <w:szCs w:val="24"/>
                <w:lang w:eastAsia="zh-CN" w:bidi="hi-IN"/>
              </w:rPr>
              <w:t xml:space="preserve"> ________________ И.А.Балашова </w:t>
            </w:r>
          </w:p>
          <w:p w:rsidR="006C52B6" w:rsidRPr="006C52B6" w:rsidRDefault="006C52B6" w:rsidP="006C52B6">
            <w:pPr>
              <w:tabs>
                <w:tab w:val="left" w:pos="708"/>
              </w:tabs>
              <w:suppressAutoHyphens/>
              <w:spacing w:after="0"/>
              <w:jc w:val="right"/>
              <w:rPr>
                <w:rFonts w:ascii="Calibri" w:eastAsia="Calibri" w:hAnsi="Calibri" w:cs="Times New Roman"/>
                <w:color w:val="00000A"/>
                <w:sz w:val="28"/>
                <w:szCs w:val="24"/>
                <w:lang w:eastAsia="zh-CN" w:bidi="hi-IN"/>
              </w:rPr>
            </w:pPr>
            <w:r w:rsidRPr="006C52B6">
              <w:rPr>
                <w:rFonts w:ascii="Times New Roman" w:eastAsia="Calibri" w:hAnsi="Times New Roman" w:cs="Times New Roman"/>
                <w:color w:val="00000A"/>
                <w:sz w:val="24"/>
                <w:szCs w:val="24"/>
                <w:lang w:eastAsia="zh-CN" w:bidi="hi-IN"/>
              </w:rPr>
              <w:t>«____»_______________20____г.</w:t>
            </w:r>
          </w:p>
          <w:p w:rsidR="006C52B6" w:rsidRPr="006C52B6" w:rsidRDefault="006C52B6" w:rsidP="006C52B6">
            <w:pPr>
              <w:tabs>
                <w:tab w:val="left" w:pos="708"/>
              </w:tabs>
              <w:suppressAutoHyphens/>
              <w:spacing w:after="0"/>
              <w:jc w:val="right"/>
              <w:rPr>
                <w:rFonts w:ascii="Calibri" w:eastAsia="Calibri" w:hAnsi="Calibri" w:cs="Times New Roman"/>
                <w:color w:val="00000A"/>
                <w:sz w:val="28"/>
                <w:szCs w:val="24"/>
                <w:lang w:eastAsia="zh-CN" w:bidi="hi-IN"/>
              </w:rPr>
            </w:pPr>
          </w:p>
        </w:tc>
      </w:tr>
    </w:tbl>
    <w:p w:rsidR="006C52B6" w:rsidRPr="006C52B6" w:rsidRDefault="006C52B6" w:rsidP="006C52B6">
      <w:pPr>
        <w:tabs>
          <w:tab w:val="left" w:pos="708"/>
        </w:tabs>
        <w:suppressAutoHyphens/>
        <w:spacing w:after="0"/>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jc w:val="both"/>
        <w:rPr>
          <w:rFonts w:ascii="Times New Roman" w:eastAsia="Times New Roman" w:hAnsi="Times New Roman" w:cs="Times New Roman"/>
          <w:color w:val="00000A"/>
          <w:sz w:val="28"/>
          <w:szCs w:val="28"/>
          <w:lang w:eastAsia="zh-CN" w:bidi="hi-IN"/>
        </w:rPr>
      </w:pPr>
    </w:p>
    <w:p w:rsidR="006C52B6" w:rsidRPr="006C52B6" w:rsidRDefault="006C52B6" w:rsidP="006C52B6">
      <w:pPr>
        <w:widowControl w:val="0"/>
        <w:autoSpaceDE w:val="0"/>
        <w:autoSpaceDN w:val="0"/>
        <w:adjustRightInd w:val="0"/>
        <w:spacing w:after="0"/>
        <w:jc w:val="both"/>
        <w:rPr>
          <w:rFonts w:ascii="Times New Roman CYR" w:eastAsia="Times New Roman" w:hAnsi="Times New Roman CYR" w:cs="Times New Roman CYR"/>
          <w:sz w:val="24"/>
          <w:szCs w:val="24"/>
          <w:lang w:eastAsia="ru-RU"/>
        </w:rPr>
      </w:pPr>
      <w:r w:rsidRPr="006C52B6">
        <w:rPr>
          <w:rFonts w:ascii="Times New Roman" w:eastAsia="Times New Roman" w:hAnsi="Times New Roman" w:cs="Times New Roman"/>
          <w:sz w:val="28"/>
          <w:szCs w:val="28"/>
          <w:lang w:eastAsia="zh-CN"/>
        </w:rPr>
        <w:t xml:space="preserve">СОСТАВИТЕЛИ: Педагоги дополнительного образования методического объединения народных инструментов </w:t>
      </w: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8"/>
          <w:szCs w:val="28"/>
          <w:lang w:eastAsia="zh-CN"/>
        </w:rPr>
      </w:pP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8"/>
          <w:szCs w:val="28"/>
          <w:lang w:eastAsia="zh-CN"/>
        </w:rPr>
      </w:pP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8"/>
          <w:szCs w:val="28"/>
          <w:lang w:eastAsia="zh-CN"/>
        </w:rPr>
      </w:pPr>
      <w:r w:rsidRPr="006C52B6">
        <w:rPr>
          <w:rFonts w:ascii="Times New Roman" w:eastAsia="Times New Roman" w:hAnsi="Times New Roman" w:cs="Times New Roman"/>
          <w:sz w:val="28"/>
          <w:szCs w:val="28"/>
          <w:lang w:eastAsia="zh-CN"/>
        </w:rPr>
        <w:t xml:space="preserve">РЕЦЕНЗЕНТЫ:    </w:t>
      </w: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color w:val="0A0A0A"/>
          <w:sz w:val="28"/>
          <w:szCs w:val="28"/>
          <w:lang w:eastAsia="ru-RU"/>
        </w:rPr>
      </w:pPr>
    </w:p>
    <w:p w:rsidR="006C52B6" w:rsidRPr="006C52B6" w:rsidRDefault="006C52B6" w:rsidP="006C52B6">
      <w:pPr>
        <w:widowControl w:val="0"/>
        <w:tabs>
          <w:tab w:val="left" w:pos="9746"/>
        </w:tabs>
        <w:autoSpaceDE w:val="0"/>
        <w:autoSpaceDN w:val="0"/>
        <w:adjustRightInd w:val="0"/>
        <w:spacing w:after="0"/>
        <w:ind w:right="-35"/>
        <w:jc w:val="both"/>
        <w:rPr>
          <w:rFonts w:ascii="Times New Roman" w:eastAsia="Times New Roman" w:hAnsi="Times New Roman" w:cs="Times New Roman"/>
          <w:color w:val="0A0A0A"/>
          <w:sz w:val="28"/>
          <w:szCs w:val="28"/>
          <w:lang w:eastAsia="ru-RU"/>
        </w:rPr>
      </w:pPr>
      <w:r w:rsidRPr="006C52B6">
        <w:rPr>
          <w:rFonts w:ascii="Times New Roman" w:eastAsia="Times New Roman" w:hAnsi="Times New Roman" w:cs="Times New Roman"/>
          <w:sz w:val="28"/>
          <w:szCs w:val="28"/>
          <w:lang w:eastAsia="ru-RU"/>
        </w:rPr>
        <w:t xml:space="preserve">Афанасьев Евгений Алексеевич  </w:t>
      </w:r>
      <w:r w:rsidRPr="006C52B6">
        <w:rPr>
          <w:rFonts w:ascii="Times New Roman" w:eastAsia="Times New Roman" w:hAnsi="Times New Roman" w:cs="Times New Roman"/>
          <w:sz w:val="28"/>
          <w:szCs w:val="28"/>
          <w:lang w:eastAsia="ru-RU"/>
        </w:rPr>
        <w:sym w:font="Symbol" w:char="F02D"/>
      </w:r>
      <w:r w:rsidRPr="006C52B6">
        <w:rPr>
          <w:rFonts w:ascii="Times New Roman" w:eastAsia="Times New Roman" w:hAnsi="Times New Roman" w:cs="Times New Roman"/>
          <w:sz w:val="28"/>
          <w:szCs w:val="28"/>
          <w:lang w:eastAsia="ru-RU"/>
        </w:rPr>
        <w:t xml:space="preserve"> </w:t>
      </w:r>
      <w:r w:rsidRPr="006C52B6">
        <w:rPr>
          <w:rFonts w:ascii="Times New Roman" w:eastAsia="Times New Roman" w:hAnsi="Times New Roman" w:cs="Times New Roman"/>
          <w:color w:val="0A0A0A"/>
          <w:sz w:val="28"/>
          <w:szCs w:val="28"/>
          <w:lang w:eastAsia="ru-RU"/>
        </w:rPr>
        <w:t>Председатель ПЦК «Инструменты народного оркестра» ГБПОУ «Самарское музыкальное училище им. Д.Г. Шаталова», председатель секции народных инструментов Агентство социо-культурных технологий министерство культуры Самарской области Заслуженный работник культуры Р.Ф.</w:t>
      </w:r>
    </w:p>
    <w:p w:rsidR="006C52B6" w:rsidRPr="006C52B6" w:rsidRDefault="006C52B6" w:rsidP="006C52B6">
      <w:pPr>
        <w:widowControl w:val="0"/>
        <w:autoSpaceDE w:val="0"/>
        <w:autoSpaceDN w:val="0"/>
        <w:adjustRightInd w:val="0"/>
        <w:spacing w:after="0"/>
        <w:rPr>
          <w:rFonts w:ascii="Times New Roman" w:eastAsia="Times New Roman" w:hAnsi="Times New Roman" w:cs="Times New Roman"/>
          <w:sz w:val="28"/>
          <w:szCs w:val="28"/>
          <w:lang w:eastAsia="ru-RU"/>
        </w:rPr>
      </w:pPr>
    </w:p>
    <w:p w:rsidR="006C52B6" w:rsidRPr="006C52B6" w:rsidRDefault="006C52B6" w:rsidP="006C52B6">
      <w:pPr>
        <w:suppressAutoHyphens/>
        <w:spacing w:after="0"/>
        <w:jc w:val="both"/>
        <w:rPr>
          <w:rFonts w:ascii="Times New Roman" w:eastAsia="Times New Roman" w:hAnsi="Times New Roman" w:cs="Times New Roman"/>
          <w:sz w:val="28"/>
          <w:szCs w:val="28"/>
          <w:lang w:eastAsia="zh-CN"/>
        </w:rPr>
      </w:pPr>
      <w:r w:rsidRPr="006C52B6">
        <w:rPr>
          <w:rFonts w:ascii="Times New Roman" w:eastAsia="Times New Roman" w:hAnsi="Times New Roman" w:cs="Times New Roman"/>
          <w:sz w:val="28"/>
          <w:szCs w:val="28"/>
          <w:lang w:eastAsia="zh-CN"/>
        </w:rPr>
        <w:t xml:space="preserve">Макухина Анна Вадимовна </w:t>
      </w:r>
      <w:r w:rsidRPr="006C52B6">
        <w:rPr>
          <w:rFonts w:ascii="Times New Roman" w:eastAsia="Times New Roman" w:hAnsi="Times New Roman" w:cs="Times New Roman"/>
          <w:sz w:val="28"/>
          <w:szCs w:val="28"/>
          <w:lang w:eastAsia="zh-CN"/>
        </w:rPr>
        <w:sym w:font="Symbol" w:char="F02D"/>
      </w:r>
      <w:r w:rsidRPr="006C52B6">
        <w:rPr>
          <w:rFonts w:ascii="Times New Roman" w:eastAsia="Times New Roman" w:hAnsi="Times New Roman" w:cs="Times New Roman"/>
          <w:sz w:val="28"/>
          <w:szCs w:val="28"/>
          <w:lang w:eastAsia="zh-CN"/>
        </w:rPr>
        <w:t xml:space="preserve"> Заместитель директора по УВР МБУ ДО «ДШИ № 17» г.о. Самара                                                                     </w:t>
      </w:r>
    </w:p>
    <w:p w:rsidR="006C52B6" w:rsidRPr="006C52B6" w:rsidRDefault="006C52B6" w:rsidP="006C52B6">
      <w:pPr>
        <w:suppressAutoHyphens/>
        <w:spacing w:after="0"/>
        <w:rPr>
          <w:rFonts w:ascii="Times New Roman" w:eastAsia="Times New Roman" w:hAnsi="Times New Roman" w:cs="Times New Roman"/>
          <w:sz w:val="28"/>
          <w:szCs w:val="28"/>
          <w:lang w:eastAsia="zh-CN"/>
        </w:rPr>
      </w:pPr>
    </w:p>
    <w:p w:rsidR="006C52B6" w:rsidRPr="006C52B6" w:rsidRDefault="006C52B6" w:rsidP="006C52B6">
      <w:pPr>
        <w:suppressAutoHyphens/>
        <w:spacing w:after="0"/>
        <w:jc w:val="both"/>
        <w:rPr>
          <w:rFonts w:ascii="Times New Roman" w:eastAsia="Times New Roman" w:hAnsi="Times New Roman" w:cs="Times New Roman"/>
          <w:sz w:val="28"/>
          <w:szCs w:val="28"/>
          <w:lang w:eastAsia="zh-CN"/>
        </w:rPr>
      </w:pPr>
    </w:p>
    <w:p w:rsidR="006C52B6" w:rsidRPr="006C52B6" w:rsidRDefault="006C52B6" w:rsidP="006C52B6">
      <w:pPr>
        <w:tabs>
          <w:tab w:val="left" w:pos="708"/>
        </w:tabs>
        <w:suppressAutoHyphens/>
        <w:spacing w:after="0"/>
        <w:jc w:val="both"/>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jc w:val="both"/>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jc w:val="both"/>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jc w:val="both"/>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jc w:val="both"/>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jc w:val="both"/>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jc w:val="both"/>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jc w:val="both"/>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jc w:val="both"/>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jc w:val="both"/>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jc w:val="both"/>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rPr>
          <w:rFonts w:ascii="Times New Roman" w:eastAsia="Times New Roman" w:hAnsi="Times New Roman" w:cs="Times New Roman"/>
          <w:color w:val="00000A"/>
          <w:sz w:val="28"/>
          <w:szCs w:val="28"/>
          <w:lang w:eastAsia="zh-CN" w:bidi="hi-IN"/>
        </w:rPr>
      </w:pPr>
    </w:p>
    <w:p w:rsidR="006C52B6" w:rsidRPr="006C52B6" w:rsidRDefault="006C52B6" w:rsidP="006C52B6">
      <w:pPr>
        <w:tabs>
          <w:tab w:val="left" w:pos="708"/>
        </w:tabs>
        <w:suppressAutoHyphens/>
        <w:spacing w:after="0"/>
        <w:jc w:val="center"/>
        <w:rPr>
          <w:rFonts w:ascii="Times New Roman" w:eastAsia="Times New Roman" w:hAnsi="Times New Roman" w:cs="Tahoma"/>
          <w:b/>
          <w:color w:val="00000A"/>
          <w:sz w:val="24"/>
          <w:szCs w:val="24"/>
          <w:lang w:eastAsia="zh-CN" w:bidi="hi-IN"/>
        </w:rPr>
      </w:pPr>
      <w:r w:rsidRPr="006C52B6">
        <w:rPr>
          <w:rFonts w:ascii="Times New Roman" w:eastAsia="Times New Roman" w:hAnsi="Times New Roman" w:cs="Tahoma"/>
          <w:b/>
          <w:color w:val="00000A"/>
          <w:sz w:val="24"/>
          <w:szCs w:val="24"/>
          <w:lang w:eastAsia="zh-CN" w:bidi="hi-IN"/>
        </w:rPr>
        <w:lastRenderedPageBreak/>
        <w:t>Структура программы учебного предмета</w:t>
      </w:r>
    </w:p>
    <w:p w:rsidR="006C52B6" w:rsidRPr="006C52B6" w:rsidRDefault="006C52B6" w:rsidP="006C52B6">
      <w:pPr>
        <w:tabs>
          <w:tab w:val="left" w:pos="708"/>
        </w:tabs>
        <w:suppressAutoHyphens/>
        <w:spacing w:after="0"/>
        <w:ind w:left="709" w:hanging="709"/>
        <w:jc w:val="center"/>
        <w:rPr>
          <w:rFonts w:ascii="Calibri" w:eastAsia="Times New Roman" w:hAnsi="Calibri" w:cs="Tahoma"/>
          <w:color w:val="00000A"/>
          <w:sz w:val="24"/>
          <w:szCs w:val="24"/>
          <w:lang w:eastAsia="zh-CN" w:bidi="hi-IN"/>
        </w:rPr>
      </w:pPr>
    </w:p>
    <w:p w:rsidR="006C52B6" w:rsidRPr="006C52B6" w:rsidRDefault="006C52B6" w:rsidP="006C52B6">
      <w:pPr>
        <w:numPr>
          <w:ilvl w:val="0"/>
          <w:numId w:val="160"/>
        </w:numPr>
        <w:tabs>
          <w:tab w:val="left" w:pos="426"/>
          <w:tab w:val="left" w:pos="708"/>
        </w:tabs>
        <w:suppressAutoHyphens/>
        <w:spacing w:after="0"/>
        <w:ind w:left="709" w:hanging="709"/>
        <w:jc w:val="both"/>
        <w:rPr>
          <w:rFonts w:ascii="Times New Roman" w:eastAsia="Times New Roman" w:hAnsi="Times New Roman" w:cs="Times New Roman"/>
          <w:b/>
          <w:color w:val="00000A"/>
          <w:sz w:val="24"/>
          <w:szCs w:val="24"/>
          <w:lang w:bidi="hi-IN"/>
        </w:rPr>
      </w:pPr>
      <w:r w:rsidRPr="006C52B6">
        <w:rPr>
          <w:rFonts w:ascii="Times New Roman" w:eastAsia="Times New Roman" w:hAnsi="Times New Roman" w:cs="Times New Roman"/>
          <w:b/>
          <w:color w:val="00000A"/>
          <w:sz w:val="24"/>
          <w:szCs w:val="24"/>
          <w:lang w:bidi="hi-IN"/>
        </w:rPr>
        <w:t>Пояснительная записка</w:t>
      </w:r>
    </w:p>
    <w:p w:rsidR="006C52B6" w:rsidRPr="006C52B6" w:rsidRDefault="006C52B6" w:rsidP="006C52B6">
      <w:pPr>
        <w:numPr>
          <w:ilvl w:val="0"/>
          <w:numId w:val="161"/>
        </w:numPr>
        <w:tabs>
          <w:tab w:val="left" w:pos="708"/>
        </w:tabs>
        <w:suppressAutoHyphens/>
        <w:spacing w:after="0"/>
        <w:jc w:val="both"/>
        <w:rPr>
          <w:rFonts w:ascii="Calibri" w:eastAsia="Times New Roman" w:hAnsi="Calibri" w:cs="Times New Roman"/>
          <w:color w:val="00000A"/>
          <w:sz w:val="24"/>
          <w:szCs w:val="24"/>
        </w:rPr>
      </w:pPr>
      <w:r w:rsidRPr="006C52B6">
        <w:rPr>
          <w:rFonts w:ascii="Times New Roman" w:eastAsia="Times New Roman" w:hAnsi="Times New Roman" w:cs="Times New Roman"/>
          <w:color w:val="00000A"/>
          <w:sz w:val="24"/>
          <w:szCs w:val="24"/>
        </w:rPr>
        <w:t>Характеристика учебного предмета, его место и роль в образовательном процессе</w:t>
      </w:r>
    </w:p>
    <w:p w:rsidR="006C52B6" w:rsidRPr="006C52B6" w:rsidRDefault="006C52B6" w:rsidP="006C52B6">
      <w:pPr>
        <w:numPr>
          <w:ilvl w:val="0"/>
          <w:numId w:val="161"/>
        </w:numPr>
        <w:tabs>
          <w:tab w:val="left" w:pos="708"/>
        </w:tabs>
        <w:suppressAutoHyphens/>
        <w:spacing w:after="0"/>
        <w:jc w:val="both"/>
        <w:rPr>
          <w:rFonts w:ascii="Calibri" w:eastAsia="Times New Roman" w:hAnsi="Calibri" w:cs="Times New Roman"/>
          <w:color w:val="00000A"/>
          <w:sz w:val="24"/>
          <w:szCs w:val="24"/>
        </w:rPr>
      </w:pPr>
      <w:r w:rsidRPr="006C52B6">
        <w:rPr>
          <w:rFonts w:ascii="Times New Roman" w:eastAsia="Times New Roman" w:hAnsi="Times New Roman" w:cs="Times New Roman"/>
          <w:color w:val="00000A"/>
          <w:sz w:val="24"/>
          <w:szCs w:val="24"/>
        </w:rPr>
        <w:t>Срок реализации учебного предмета</w:t>
      </w:r>
    </w:p>
    <w:p w:rsidR="006C52B6" w:rsidRPr="006C52B6" w:rsidRDefault="006C52B6" w:rsidP="006C52B6">
      <w:pPr>
        <w:numPr>
          <w:ilvl w:val="0"/>
          <w:numId w:val="161"/>
        </w:numPr>
        <w:tabs>
          <w:tab w:val="left" w:pos="708"/>
        </w:tabs>
        <w:suppressAutoHyphens/>
        <w:spacing w:after="0"/>
        <w:jc w:val="both"/>
        <w:rPr>
          <w:rFonts w:ascii="Calibri" w:eastAsia="Times New Roman" w:hAnsi="Calibri" w:cs="Times New Roman"/>
          <w:color w:val="00000A"/>
          <w:sz w:val="24"/>
          <w:szCs w:val="24"/>
        </w:rPr>
      </w:pPr>
      <w:r w:rsidRPr="006C52B6">
        <w:rPr>
          <w:rFonts w:ascii="Times New Roman" w:eastAsia="Times New Roman" w:hAnsi="Times New Roman" w:cs="Times New Roman"/>
          <w:color w:val="00000A"/>
          <w:sz w:val="24"/>
          <w:szCs w:val="24"/>
        </w:rPr>
        <w:t>Объем учебного времени, предусмотренный учебным планом образовательного учреждения на реализацию учебного предмет</w:t>
      </w:r>
    </w:p>
    <w:p w:rsidR="006C52B6" w:rsidRPr="006C52B6" w:rsidRDefault="006C52B6" w:rsidP="006C52B6">
      <w:pPr>
        <w:numPr>
          <w:ilvl w:val="0"/>
          <w:numId w:val="161"/>
        </w:numPr>
        <w:tabs>
          <w:tab w:val="left" w:pos="708"/>
        </w:tabs>
        <w:suppressAutoHyphens/>
        <w:spacing w:after="0"/>
        <w:jc w:val="both"/>
        <w:rPr>
          <w:rFonts w:ascii="Calibri" w:eastAsia="Times New Roman" w:hAnsi="Calibri" w:cs="Times New Roman"/>
          <w:color w:val="00000A"/>
          <w:sz w:val="24"/>
          <w:szCs w:val="24"/>
        </w:rPr>
      </w:pPr>
      <w:r w:rsidRPr="006C52B6">
        <w:rPr>
          <w:rFonts w:ascii="Times New Roman" w:eastAsia="Times New Roman" w:hAnsi="Times New Roman" w:cs="Times New Roman"/>
          <w:color w:val="00000A"/>
          <w:sz w:val="24"/>
          <w:szCs w:val="24"/>
        </w:rPr>
        <w:t xml:space="preserve">Форма проведения учебных аудиторных занятий </w:t>
      </w:r>
    </w:p>
    <w:p w:rsidR="006C52B6" w:rsidRPr="006C52B6" w:rsidRDefault="006C52B6" w:rsidP="006C52B6">
      <w:pPr>
        <w:numPr>
          <w:ilvl w:val="0"/>
          <w:numId w:val="161"/>
        </w:numPr>
        <w:tabs>
          <w:tab w:val="left" w:pos="708"/>
        </w:tabs>
        <w:suppressAutoHyphens/>
        <w:spacing w:after="0"/>
        <w:jc w:val="both"/>
        <w:rPr>
          <w:rFonts w:ascii="Calibri" w:eastAsia="Times New Roman" w:hAnsi="Calibri" w:cs="Times New Roman"/>
          <w:color w:val="00000A"/>
          <w:sz w:val="24"/>
          <w:szCs w:val="24"/>
        </w:rPr>
      </w:pPr>
      <w:r w:rsidRPr="006C52B6">
        <w:rPr>
          <w:rFonts w:ascii="Times New Roman" w:eastAsia="Times New Roman" w:hAnsi="Times New Roman" w:cs="Times New Roman"/>
          <w:color w:val="00000A"/>
          <w:sz w:val="24"/>
          <w:szCs w:val="24"/>
        </w:rPr>
        <w:t>Цели и задачи учебного предмета</w:t>
      </w:r>
    </w:p>
    <w:p w:rsidR="006C52B6" w:rsidRPr="006C52B6" w:rsidRDefault="006C52B6" w:rsidP="006C52B6">
      <w:pPr>
        <w:numPr>
          <w:ilvl w:val="0"/>
          <w:numId w:val="161"/>
        </w:numPr>
        <w:tabs>
          <w:tab w:val="left" w:pos="708"/>
        </w:tabs>
        <w:suppressAutoHyphens/>
        <w:spacing w:after="0"/>
        <w:jc w:val="both"/>
        <w:rPr>
          <w:rFonts w:ascii="Calibri" w:eastAsia="Times New Roman" w:hAnsi="Calibri" w:cs="Times New Roman"/>
          <w:color w:val="00000A"/>
          <w:sz w:val="24"/>
          <w:szCs w:val="24"/>
        </w:rPr>
      </w:pPr>
      <w:r w:rsidRPr="006C52B6">
        <w:rPr>
          <w:rFonts w:ascii="Times New Roman" w:eastAsia="Times New Roman" w:hAnsi="Times New Roman" w:cs="Times New Roman"/>
          <w:color w:val="00000A"/>
          <w:sz w:val="24"/>
          <w:szCs w:val="24"/>
        </w:rPr>
        <w:t>Обоснование с</w:t>
      </w:r>
      <w:r w:rsidRPr="006C52B6">
        <w:rPr>
          <w:rFonts w:ascii="Times New Roman" w:eastAsia="Times New Roman" w:hAnsi="Times New Roman" w:cs="Times New Roman"/>
          <w:sz w:val="24"/>
          <w:szCs w:val="24"/>
        </w:rPr>
        <w:t>труктуры программы учебного предмета</w:t>
      </w:r>
    </w:p>
    <w:p w:rsidR="006C52B6" w:rsidRPr="006C52B6" w:rsidRDefault="006C52B6" w:rsidP="006C52B6">
      <w:pPr>
        <w:numPr>
          <w:ilvl w:val="0"/>
          <w:numId w:val="161"/>
        </w:numPr>
        <w:tabs>
          <w:tab w:val="left" w:pos="708"/>
        </w:tabs>
        <w:suppressAutoHyphens/>
        <w:spacing w:after="0"/>
        <w:jc w:val="both"/>
        <w:rPr>
          <w:rFonts w:ascii="Calibri" w:eastAsia="Times New Roman" w:hAnsi="Calibri" w:cs="Times New Roman"/>
          <w:color w:val="00000A"/>
          <w:sz w:val="24"/>
          <w:szCs w:val="24"/>
        </w:rPr>
      </w:pPr>
      <w:r w:rsidRPr="006C52B6">
        <w:rPr>
          <w:rFonts w:ascii="Times New Roman" w:eastAsia="Times New Roman" w:hAnsi="Times New Roman" w:cs="Times New Roman"/>
          <w:color w:val="00000A"/>
          <w:sz w:val="24"/>
          <w:szCs w:val="24"/>
        </w:rPr>
        <w:t>Методы обучения</w:t>
      </w:r>
    </w:p>
    <w:p w:rsidR="006C52B6" w:rsidRPr="006C52B6" w:rsidRDefault="006C52B6" w:rsidP="006C52B6">
      <w:pPr>
        <w:numPr>
          <w:ilvl w:val="0"/>
          <w:numId w:val="161"/>
        </w:numPr>
        <w:tabs>
          <w:tab w:val="left" w:pos="708"/>
        </w:tabs>
        <w:suppressAutoHyphens/>
        <w:spacing w:after="0"/>
        <w:jc w:val="both"/>
        <w:rPr>
          <w:rFonts w:ascii="Calibri" w:eastAsia="Times New Roman" w:hAnsi="Calibri" w:cs="Times New Roman"/>
          <w:color w:val="00000A"/>
          <w:sz w:val="24"/>
          <w:szCs w:val="24"/>
        </w:rPr>
      </w:pPr>
      <w:r w:rsidRPr="006C52B6">
        <w:rPr>
          <w:rFonts w:ascii="Times New Roman" w:eastAsia="Times New Roman" w:hAnsi="Times New Roman" w:cs="Times New Roman"/>
          <w:color w:val="000000"/>
          <w:sz w:val="24"/>
          <w:szCs w:val="24"/>
        </w:rPr>
        <w:t>Описание материально-технических условий реализации учебного предмета</w:t>
      </w:r>
    </w:p>
    <w:p w:rsidR="006C52B6" w:rsidRPr="006C52B6" w:rsidRDefault="006C52B6" w:rsidP="006C52B6">
      <w:pPr>
        <w:tabs>
          <w:tab w:val="left" w:pos="708"/>
        </w:tabs>
        <w:suppressAutoHyphens/>
        <w:spacing w:after="0"/>
        <w:ind w:left="720"/>
        <w:jc w:val="both"/>
        <w:rPr>
          <w:rFonts w:ascii="Calibri" w:eastAsia="Times New Roman" w:hAnsi="Calibri" w:cs="Times New Roman"/>
          <w:color w:val="00000A"/>
          <w:sz w:val="24"/>
          <w:szCs w:val="24"/>
        </w:rPr>
      </w:pPr>
    </w:p>
    <w:p w:rsidR="006C52B6" w:rsidRPr="006C52B6" w:rsidRDefault="006C52B6" w:rsidP="006C52B6">
      <w:pPr>
        <w:suppressAutoHyphens/>
        <w:spacing w:after="0"/>
        <w:ind w:left="426" w:hanging="426"/>
        <w:jc w:val="both"/>
        <w:rPr>
          <w:rFonts w:ascii="Times New Roman" w:eastAsia="Times New Roman" w:hAnsi="Times New Roman" w:cs="Tahoma"/>
          <w:b/>
          <w:color w:val="00000A"/>
          <w:sz w:val="24"/>
          <w:szCs w:val="24"/>
          <w:lang w:eastAsia="zh-CN" w:bidi="hi-IN"/>
        </w:rPr>
      </w:pPr>
      <w:r w:rsidRPr="006C52B6">
        <w:rPr>
          <w:rFonts w:ascii="Times New Roman" w:eastAsia="Times New Roman" w:hAnsi="Times New Roman" w:cs="Tahoma"/>
          <w:b/>
          <w:color w:val="00000A"/>
          <w:sz w:val="24"/>
          <w:szCs w:val="24"/>
          <w:lang w:eastAsia="zh-CN" w:bidi="hi-IN"/>
        </w:rPr>
        <w:t>II.</w:t>
      </w:r>
      <w:r w:rsidRPr="006C52B6">
        <w:rPr>
          <w:rFonts w:ascii="Times New Roman" w:eastAsia="Times New Roman" w:hAnsi="Times New Roman" w:cs="Tahoma"/>
          <w:b/>
          <w:color w:val="00000A"/>
          <w:sz w:val="24"/>
          <w:szCs w:val="24"/>
          <w:lang w:eastAsia="zh-CN" w:bidi="hi-IN"/>
        </w:rPr>
        <w:tab/>
        <w:t>Содержание учебного предмета</w:t>
      </w:r>
    </w:p>
    <w:p w:rsidR="006C52B6" w:rsidRPr="006C52B6" w:rsidRDefault="006C52B6" w:rsidP="006C52B6">
      <w:pPr>
        <w:numPr>
          <w:ilvl w:val="0"/>
          <w:numId w:val="162"/>
        </w:numPr>
        <w:tabs>
          <w:tab w:val="left" w:pos="708"/>
        </w:tabs>
        <w:suppressAutoHyphens/>
        <w:spacing w:after="0"/>
        <w:jc w:val="both"/>
        <w:rPr>
          <w:rFonts w:ascii="Calibri" w:eastAsia="Times New Roman" w:hAnsi="Calibri" w:cs="Times New Roman"/>
          <w:color w:val="00000A"/>
          <w:sz w:val="24"/>
          <w:szCs w:val="24"/>
        </w:rPr>
      </w:pPr>
      <w:r w:rsidRPr="006C52B6">
        <w:rPr>
          <w:rFonts w:ascii="Times New Roman" w:eastAsia="Times New Roman" w:hAnsi="Times New Roman" w:cs="Times New Roman"/>
          <w:bCs/>
          <w:color w:val="00000A"/>
          <w:sz w:val="24"/>
          <w:szCs w:val="24"/>
        </w:rPr>
        <w:t>Годовые требования</w:t>
      </w:r>
    </w:p>
    <w:p w:rsidR="006C52B6" w:rsidRPr="006C52B6" w:rsidRDefault="006C52B6" w:rsidP="006C52B6">
      <w:pPr>
        <w:tabs>
          <w:tab w:val="left" w:pos="708"/>
        </w:tabs>
        <w:suppressAutoHyphens/>
        <w:spacing w:after="0"/>
        <w:jc w:val="both"/>
        <w:rPr>
          <w:rFonts w:ascii="Times New Roman" w:eastAsia="Times New Roman" w:hAnsi="Times New Roman" w:cs="Times New Roman"/>
          <w:iCs/>
          <w:color w:val="00000A"/>
          <w:sz w:val="24"/>
          <w:szCs w:val="24"/>
        </w:rPr>
      </w:pPr>
    </w:p>
    <w:p w:rsidR="006C52B6" w:rsidRPr="006C52B6" w:rsidRDefault="006C52B6" w:rsidP="006C52B6">
      <w:pPr>
        <w:tabs>
          <w:tab w:val="left" w:pos="426"/>
        </w:tabs>
        <w:suppressAutoHyphens/>
        <w:spacing w:before="28" w:after="0"/>
        <w:jc w:val="both"/>
        <w:rPr>
          <w:rFonts w:ascii="Times New Roman" w:eastAsia="Times New Roman" w:hAnsi="Times New Roman" w:cs="Tahoma"/>
          <w:b/>
          <w:color w:val="00000A"/>
          <w:sz w:val="24"/>
          <w:szCs w:val="24"/>
          <w:lang w:eastAsia="zh-CN" w:bidi="hi-IN"/>
        </w:rPr>
      </w:pPr>
      <w:r w:rsidRPr="006C52B6">
        <w:rPr>
          <w:rFonts w:ascii="Times New Roman" w:eastAsia="Times New Roman" w:hAnsi="Times New Roman" w:cs="Tahoma"/>
          <w:b/>
          <w:color w:val="00000A"/>
          <w:sz w:val="24"/>
          <w:szCs w:val="24"/>
          <w:lang w:eastAsia="zh-CN" w:bidi="hi-IN"/>
        </w:rPr>
        <w:t>III.</w:t>
      </w:r>
      <w:r w:rsidRPr="006C52B6">
        <w:rPr>
          <w:rFonts w:ascii="Times New Roman" w:eastAsia="Times New Roman" w:hAnsi="Times New Roman" w:cs="Tahoma"/>
          <w:b/>
          <w:color w:val="00000A"/>
          <w:sz w:val="24"/>
          <w:szCs w:val="24"/>
          <w:lang w:eastAsia="zh-CN" w:bidi="hi-IN"/>
        </w:rPr>
        <w:tab/>
        <w:t>Требования к уровню подготовки обучающихся</w:t>
      </w:r>
    </w:p>
    <w:p w:rsidR="006C52B6" w:rsidRPr="006C52B6" w:rsidRDefault="006C52B6" w:rsidP="006C52B6">
      <w:pPr>
        <w:tabs>
          <w:tab w:val="left" w:pos="708"/>
        </w:tabs>
        <w:suppressAutoHyphens/>
        <w:spacing w:after="0"/>
        <w:jc w:val="both"/>
        <w:rPr>
          <w:rFonts w:ascii="Times New Roman" w:eastAsia="Times New Roman" w:hAnsi="Times New Roman" w:cs="Tahoma"/>
          <w:iCs/>
          <w:color w:val="00000A"/>
          <w:sz w:val="24"/>
          <w:szCs w:val="24"/>
          <w:lang w:eastAsia="zh-CN" w:bidi="hi-IN"/>
        </w:rPr>
      </w:pPr>
    </w:p>
    <w:p w:rsidR="006C52B6" w:rsidRPr="006C52B6" w:rsidRDefault="006C52B6" w:rsidP="006C52B6">
      <w:pPr>
        <w:tabs>
          <w:tab w:val="left" w:pos="708"/>
        </w:tabs>
        <w:suppressAutoHyphens/>
        <w:spacing w:after="0"/>
        <w:jc w:val="both"/>
        <w:rPr>
          <w:rFonts w:ascii="Times New Roman" w:eastAsia="Times New Roman" w:hAnsi="Times New Roman" w:cs="Times New Roman"/>
          <w:b/>
          <w:color w:val="00000A"/>
          <w:sz w:val="24"/>
          <w:szCs w:val="24"/>
        </w:rPr>
      </w:pPr>
      <w:r w:rsidRPr="006C52B6">
        <w:rPr>
          <w:rFonts w:ascii="Times New Roman" w:eastAsia="Times New Roman" w:hAnsi="Times New Roman" w:cs="Times New Roman"/>
          <w:b/>
          <w:bCs/>
          <w:color w:val="00000A"/>
          <w:sz w:val="24"/>
          <w:szCs w:val="24"/>
        </w:rPr>
        <w:t xml:space="preserve">IV. </w:t>
      </w:r>
      <w:r w:rsidRPr="006C52B6">
        <w:rPr>
          <w:rFonts w:ascii="Times New Roman" w:eastAsia="Times New Roman" w:hAnsi="Times New Roman" w:cs="Times New Roman"/>
          <w:b/>
          <w:color w:val="00000A"/>
          <w:sz w:val="24"/>
          <w:szCs w:val="24"/>
        </w:rPr>
        <w:t>Формы и методы контроля, система оценок</w:t>
      </w:r>
    </w:p>
    <w:p w:rsidR="006C52B6" w:rsidRPr="006C52B6" w:rsidRDefault="006C52B6" w:rsidP="006C52B6">
      <w:pPr>
        <w:tabs>
          <w:tab w:val="left" w:pos="708"/>
        </w:tabs>
        <w:suppressAutoHyphens/>
        <w:spacing w:after="0"/>
        <w:jc w:val="both"/>
        <w:rPr>
          <w:rFonts w:ascii="Calibri" w:eastAsia="Times New Roman" w:hAnsi="Calibri" w:cs="Times New Roman"/>
          <w:color w:val="00000A"/>
          <w:sz w:val="24"/>
          <w:szCs w:val="24"/>
        </w:rPr>
      </w:pPr>
    </w:p>
    <w:p w:rsidR="006C52B6" w:rsidRPr="006C52B6" w:rsidRDefault="006C52B6" w:rsidP="006C52B6">
      <w:pPr>
        <w:tabs>
          <w:tab w:val="left" w:pos="15"/>
          <w:tab w:val="left" w:pos="150"/>
          <w:tab w:val="left" w:pos="708"/>
        </w:tabs>
        <w:suppressAutoHyphens/>
        <w:spacing w:after="0"/>
        <w:ind w:left="-573" w:firstLine="567"/>
        <w:jc w:val="both"/>
        <w:rPr>
          <w:rFonts w:ascii="Times New Roman" w:eastAsia="Times New Roman" w:hAnsi="Times New Roman" w:cs="Times New Roman"/>
          <w:b/>
          <w:color w:val="000000"/>
          <w:sz w:val="24"/>
          <w:szCs w:val="24"/>
        </w:rPr>
      </w:pPr>
      <w:r w:rsidRPr="006C52B6">
        <w:rPr>
          <w:rFonts w:ascii="Times New Roman" w:eastAsia="Times New Roman" w:hAnsi="Times New Roman" w:cs="Times New Roman"/>
          <w:b/>
          <w:color w:val="000000"/>
          <w:sz w:val="24"/>
          <w:szCs w:val="24"/>
        </w:rPr>
        <w:t>V. Методическое обеспечение учебного процесса</w:t>
      </w:r>
    </w:p>
    <w:p w:rsidR="006C52B6" w:rsidRPr="006C52B6" w:rsidRDefault="006C52B6" w:rsidP="006C52B6">
      <w:pPr>
        <w:numPr>
          <w:ilvl w:val="0"/>
          <w:numId w:val="163"/>
        </w:numPr>
        <w:tabs>
          <w:tab w:val="left" w:pos="135"/>
          <w:tab w:val="left" w:pos="270"/>
          <w:tab w:val="left" w:pos="708"/>
        </w:tabs>
        <w:suppressAutoHyphens/>
        <w:spacing w:after="0"/>
        <w:jc w:val="both"/>
        <w:rPr>
          <w:rFonts w:ascii="Calibri" w:eastAsia="Times New Roman" w:hAnsi="Calibri" w:cs="Times New Roman"/>
          <w:color w:val="00000A"/>
          <w:sz w:val="24"/>
          <w:szCs w:val="24"/>
        </w:rPr>
      </w:pPr>
      <w:r w:rsidRPr="006C52B6">
        <w:rPr>
          <w:rFonts w:ascii="Times New Roman" w:eastAsia="Times New Roman" w:hAnsi="Times New Roman" w:cs="Times New Roman"/>
          <w:iCs/>
          <w:color w:val="00000A"/>
          <w:sz w:val="24"/>
          <w:szCs w:val="24"/>
        </w:rPr>
        <w:t>Методические рекомендации педагогическим работникам</w:t>
      </w:r>
    </w:p>
    <w:p w:rsidR="006C52B6" w:rsidRPr="006C52B6" w:rsidRDefault="006C52B6" w:rsidP="006C52B6">
      <w:pPr>
        <w:tabs>
          <w:tab w:val="left" w:pos="135"/>
          <w:tab w:val="left" w:pos="270"/>
          <w:tab w:val="left" w:pos="708"/>
        </w:tabs>
        <w:suppressAutoHyphens/>
        <w:spacing w:after="0"/>
        <w:ind w:left="720"/>
        <w:jc w:val="both"/>
        <w:rPr>
          <w:rFonts w:ascii="Calibri" w:eastAsia="Times New Roman" w:hAnsi="Calibri" w:cs="Times New Roman"/>
          <w:color w:val="00000A"/>
          <w:sz w:val="24"/>
          <w:szCs w:val="24"/>
        </w:rPr>
      </w:pPr>
    </w:p>
    <w:p w:rsidR="006C52B6" w:rsidRPr="006C52B6" w:rsidRDefault="006C52B6" w:rsidP="006C52B6">
      <w:pPr>
        <w:tabs>
          <w:tab w:val="left" w:pos="708"/>
        </w:tabs>
        <w:suppressAutoHyphens/>
        <w:spacing w:after="0"/>
        <w:jc w:val="both"/>
        <w:rPr>
          <w:rFonts w:ascii="Times New Roman" w:eastAsia="Times New Roman" w:hAnsi="Times New Roman" w:cs="Times New Roman"/>
          <w:b/>
          <w:color w:val="00000A"/>
          <w:sz w:val="24"/>
          <w:szCs w:val="24"/>
        </w:rPr>
      </w:pPr>
      <w:r w:rsidRPr="006C52B6">
        <w:rPr>
          <w:rFonts w:ascii="Times New Roman" w:eastAsia="Times New Roman" w:hAnsi="Times New Roman" w:cs="Times New Roman"/>
          <w:b/>
          <w:color w:val="00000A"/>
          <w:sz w:val="24"/>
          <w:szCs w:val="24"/>
          <w:lang w:val="en-US"/>
        </w:rPr>
        <w:t>VI</w:t>
      </w:r>
      <w:r w:rsidRPr="006C52B6">
        <w:rPr>
          <w:rFonts w:ascii="Times New Roman" w:eastAsia="Times New Roman" w:hAnsi="Times New Roman" w:cs="Times New Roman"/>
          <w:b/>
          <w:color w:val="00000A"/>
          <w:sz w:val="24"/>
          <w:szCs w:val="24"/>
        </w:rPr>
        <w:t>.</w:t>
      </w:r>
      <w:r w:rsidRPr="006C52B6">
        <w:rPr>
          <w:rFonts w:ascii="Times New Roman" w:eastAsia="Times New Roman" w:hAnsi="Times New Roman" w:cs="Times New Roman"/>
          <w:b/>
          <w:color w:val="00000A"/>
          <w:sz w:val="24"/>
          <w:szCs w:val="24"/>
        </w:rPr>
        <w:tab/>
        <w:t xml:space="preserve"> Списки рекомендуемой нотной и методической литературы </w:t>
      </w:r>
    </w:p>
    <w:p w:rsidR="006C52B6" w:rsidRPr="006C52B6" w:rsidRDefault="006C52B6" w:rsidP="006C52B6">
      <w:pPr>
        <w:numPr>
          <w:ilvl w:val="0"/>
          <w:numId w:val="425"/>
        </w:numPr>
        <w:tabs>
          <w:tab w:val="left" w:pos="708"/>
        </w:tabs>
        <w:suppressAutoHyphens/>
        <w:spacing w:after="0"/>
        <w:jc w:val="both"/>
        <w:rPr>
          <w:rFonts w:ascii="Times New Roman" w:eastAsia="Times New Roman" w:hAnsi="Times New Roman" w:cs="Times New Roman"/>
          <w:color w:val="00000A"/>
          <w:sz w:val="24"/>
          <w:szCs w:val="24"/>
        </w:rPr>
      </w:pPr>
      <w:r w:rsidRPr="006C52B6">
        <w:rPr>
          <w:rFonts w:ascii="Times New Roman" w:eastAsia="Times New Roman" w:hAnsi="Times New Roman" w:cs="Times New Roman"/>
          <w:color w:val="00000A"/>
          <w:sz w:val="24"/>
          <w:szCs w:val="24"/>
        </w:rPr>
        <w:t>Учебная литература</w:t>
      </w:r>
    </w:p>
    <w:p w:rsidR="006C52B6" w:rsidRPr="006C52B6" w:rsidRDefault="006C52B6" w:rsidP="006C52B6">
      <w:pPr>
        <w:numPr>
          <w:ilvl w:val="0"/>
          <w:numId w:val="425"/>
        </w:numPr>
        <w:tabs>
          <w:tab w:val="left" w:pos="708"/>
        </w:tabs>
        <w:suppressAutoHyphens/>
        <w:spacing w:after="0"/>
        <w:jc w:val="both"/>
        <w:rPr>
          <w:rFonts w:ascii="Times New Roman" w:eastAsia="Times New Roman" w:hAnsi="Times New Roman" w:cs="Times New Roman"/>
          <w:color w:val="00000A"/>
          <w:sz w:val="24"/>
          <w:szCs w:val="24"/>
        </w:rPr>
      </w:pPr>
      <w:r w:rsidRPr="006C52B6">
        <w:rPr>
          <w:rFonts w:ascii="Times New Roman" w:eastAsia="Times New Roman" w:hAnsi="Times New Roman" w:cs="Times New Roman"/>
          <w:color w:val="000000"/>
          <w:sz w:val="24"/>
          <w:szCs w:val="24"/>
        </w:rPr>
        <w:t>Учебно-методическая  литература</w:t>
      </w:r>
    </w:p>
    <w:p w:rsidR="006C52B6" w:rsidRPr="006C52B6" w:rsidRDefault="006C52B6" w:rsidP="006C52B6">
      <w:pPr>
        <w:numPr>
          <w:ilvl w:val="0"/>
          <w:numId w:val="425"/>
        </w:numPr>
        <w:tabs>
          <w:tab w:val="left" w:pos="708"/>
        </w:tabs>
        <w:suppressAutoHyphens/>
        <w:spacing w:after="0"/>
        <w:jc w:val="both"/>
        <w:rPr>
          <w:rFonts w:ascii="Times New Roman" w:eastAsia="Times New Roman" w:hAnsi="Times New Roman" w:cs="Times New Roman"/>
          <w:color w:val="00000A"/>
          <w:sz w:val="24"/>
          <w:szCs w:val="24"/>
        </w:rPr>
      </w:pPr>
      <w:r w:rsidRPr="006C52B6">
        <w:rPr>
          <w:rFonts w:ascii="Times New Roman" w:eastAsia="Times New Roman" w:hAnsi="Times New Roman" w:cs="Times New Roman"/>
          <w:color w:val="00000A"/>
          <w:sz w:val="24"/>
          <w:szCs w:val="24"/>
        </w:rPr>
        <w:t>Методическая литература</w:t>
      </w:r>
    </w:p>
    <w:p w:rsidR="006C52B6" w:rsidRPr="006C52B6" w:rsidRDefault="006C52B6" w:rsidP="006C52B6">
      <w:pPr>
        <w:tabs>
          <w:tab w:val="left" w:pos="708"/>
        </w:tabs>
        <w:suppressAutoHyphens/>
        <w:spacing w:after="0"/>
        <w:jc w:val="both"/>
        <w:rPr>
          <w:rFonts w:ascii="Times New Roman" w:eastAsia="Times New Roman" w:hAnsi="Times New Roman" w:cs="Times New Roman"/>
          <w:b/>
          <w:color w:val="00000A"/>
          <w:sz w:val="24"/>
          <w:szCs w:val="24"/>
        </w:rPr>
      </w:pPr>
    </w:p>
    <w:p w:rsidR="006C52B6" w:rsidRPr="006C52B6" w:rsidRDefault="006C52B6" w:rsidP="006C52B6">
      <w:pPr>
        <w:tabs>
          <w:tab w:val="left" w:pos="708"/>
        </w:tabs>
        <w:suppressAutoHyphens/>
        <w:spacing w:after="0"/>
        <w:jc w:val="both"/>
        <w:rPr>
          <w:rFonts w:ascii="Times New Roman" w:eastAsia="Times New Roman" w:hAnsi="Times New Roman" w:cs="Times New Roman"/>
          <w:b/>
          <w:color w:val="00000A"/>
          <w:sz w:val="24"/>
          <w:szCs w:val="24"/>
        </w:rPr>
      </w:pPr>
    </w:p>
    <w:p w:rsidR="006C52B6" w:rsidRPr="006C52B6" w:rsidRDefault="006C52B6" w:rsidP="006C52B6">
      <w:pPr>
        <w:tabs>
          <w:tab w:val="left" w:pos="708"/>
        </w:tabs>
        <w:suppressAutoHyphens/>
        <w:spacing w:after="0"/>
        <w:jc w:val="both"/>
        <w:rPr>
          <w:rFonts w:ascii="Times New Roman" w:eastAsia="Times New Roman" w:hAnsi="Times New Roman" w:cs="Times New Roman"/>
          <w:b/>
          <w:color w:val="00000A"/>
          <w:sz w:val="24"/>
          <w:szCs w:val="24"/>
        </w:rPr>
      </w:pPr>
    </w:p>
    <w:p w:rsidR="006C52B6" w:rsidRPr="006C52B6" w:rsidRDefault="006C52B6" w:rsidP="006C52B6">
      <w:pPr>
        <w:tabs>
          <w:tab w:val="left" w:pos="708"/>
        </w:tabs>
        <w:suppressAutoHyphens/>
        <w:spacing w:after="0"/>
        <w:jc w:val="both"/>
        <w:rPr>
          <w:rFonts w:ascii="Times New Roman" w:eastAsia="Times New Roman" w:hAnsi="Times New Roman" w:cs="Times New Roman"/>
          <w:b/>
          <w:color w:val="00000A"/>
          <w:sz w:val="24"/>
          <w:szCs w:val="24"/>
        </w:rPr>
      </w:pPr>
    </w:p>
    <w:p w:rsidR="006C52B6" w:rsidRPr="006C52B6" w:rsidRDefault="006C52B6" w:rsidP="006C52B6">
      <w:pPr>
        <w:tabs>
          <w:tab w:val="left" w:pos="708"/>
        </w:tabs>
        <w:suppressAutoHyphens/>
        <w:spacing w:after="0"/>
        <w:jc w:val="both"/>
        <w:rPr>
          <w:rFonts w:ascii="Times New Roman" w:eastAsia="Times New Roman" w:hAnsi="Times New Roman" w:cs="Times New Roman"/>
          <w:b/>
          <w:color w:val="00000A"/>
          <w:sz w:val="24"/>
          <w:szCs w:val="24"/>
        </w:rPr>
      </w:pPr>
    </w:p>
    <w:p w:rsidR="006C52B6" w:rsidRPr="006C52B6" w:rsidRDefault="006C52B6" w:rsidP="006C52B6">
      <w:pPr>
        <w:tabs>
          <w:tab w:val="left" w:pos="708"/>
        </w:tabs>
        <w:suppressAutoHyphens/>
        <w:spacing w:after="0"/>
        <w:jc w:val="both"/>
        <w:rPr>
          <w:rFonts w:ascii="Times New Roman" w:eastAsia="Times New Roman" w:hAnsi="Times New Roman" w:cs="Times New Roman"/>
          <w:b/>
          <w:color w:val="00000A"/>
          <w:sz w:val="24"/>
          <w:szCs w:val="24"/>
        </w:rPr>
      </w:pPr>
    </w:p>
    <w:p w:rsidR="006C52B6" w:rsidRPr="006C52B6" w:rsidRDefault="006C52B6" w:rsidP="006C52B6">
      <w:pPr>
        <w:tabs>
          <w:tab w:val="left" w:pos="708"/>
        </w:tabs>
        <w:suppressAutoHyphens/>
        <w:spacing w:after="0"/>
        <w:jc w:val="both"/>
        <w:rPr>
          <w:rFonts w:ascii="Times New Roman" w:eastAsia="Times New Roman" w:hAnsi="Times New Roman" w:cs="Times New Roman"/>
          <w:b/>
          <w:color w:val="00000A"/>
          <w:sz w:val="24"/>
          <w:szCs w:val="24"/>
        </w:rPr>
      </w:pPr>
    </w:p>
    <w:p w:rsidR="006C52B6" w:rsidRPr="006C52B6" w:rsidRDefault="006C52B6" w:rsidP="006C52B6">
      <w:pPr>
        <w:tabs>
          <w:tab w:val="left" w:pos="708"/>
        </w:tabs>
        <w:suppressAutoHyphens/>
        <w:spacing w:after="0"/>
        <w:jc w:val="both"/>
        <w:rPr>
          <w:rFonts w:ascii="Times New Roman" w:eastAsia="Times New Roman" w:hAnsi="Times New Roman" w:cs="Times New Roman"/>
          <w:b/>
          <w:color w:val="00000A"/>
          <w:sz w:val="24"/>
          <w:szCs w:val="24"/>
        </w:rPr>
      </w:pPr>
    </w:p>
    <w:p w:rsidR="006C52B6" w:rsidRDefault="006C52B6" w:rsidP="006C52B6">
      <w:pPr>
        <w:tabs>
          <w:tab w:val="left" w:pos="708"/>
        </w:tabs>
        <w:suppressAutoHyphens/>
        <w:spacing w:after="0"/>
        <w:jc w:val="both"/>
        <w:rPr>
          <w:rFonts w:ascii="Times New Roman" w:eastAsia="Times New Roman" w:hAnsi="Times New Roman" w:cs="Times New Roman"/>
          <w:b/>
          <w:color w:val="00000A"/>
          <w:sz w:val="24"/>
          <w:szCs w:val="24"/>
        </w:rPr>
      </w:pPr>
    </w:p>
    <w:p w:rsidR="007D6B54" w:rsidRPr="006C52B6" w:rsidRDefault="007D6B54" w:rsidP="006C52B6">
      <w:pPr>
        <w:tabs>
          <w:tab w:val="left" w:pos="708"/>
        </w:tabs>
        <w:suppressAutoHyphens/>
        <w:spacing w:after="0"/>
        <w:jc w:val="both"/>
        <w:rPr>
          <w:rFonts w:ascii="Times New Roman" w:eastAsia="Times New Roman" w:hAnsi="Times New Roman" w:cs="Times New Roman"/>
          <w:b/>
          <w:color w:val="00000A"/>
          <w:sz w:val="24"/>
          <w:szCs w:val="24"/>
        </w:rPr>
      </w:pPr>
    </w:p>
    <w:p w:rsidR="006C52B6" w:rsidRPr="006C52B6" w:rsidRDefault="006C52B6" w:rsidP="006C52B6">
      <w:pPr>
        <w:tabs>
          <w:tab w:val="left" w:pos="708"/>
        </w:tabs>
        <w:suppressAutoHyphens/>
        <w:spacing w:after="0"/>
        <w:jc w:val="both"/>
        <w:rPr>
          <w:rFonts w:ascii="Times New Roman" w:eastAsia="Times New Roman" w:hAnsi="Times New Roman" w:cs="Times New Roman"/>
          <w:b/>
          <w:color w:val="00000A"/>
          <w:sz w:val="24"/>
          <w:szCs w:val="24"/>
        </w:rPr>
      </w:pPr>
    </w:p>
    <w:p w:rsidR="006C52B6" w:rsidRPr="006C52B6" w:rsidRDefault="006C52B6" w:rsidP="006C52B6">
      <w:pPr>
        <w:tabs>
          <w:tab w:val="left" w:pos="708"/>
        </w:tabs>
        <w:suppressAutoHyphens/>
        <w:spacing w:after="0"/>
        <w:jc w:val="both"/>
        <w:rPr>
          <w:rFonts w:ascii="Times New Roman" w:eastAsia="Times New Roman" w:hAnsi="Times New Roman" w:cs="Times New Roman"/>
          <w:b/>
          <w:color w:val="00000A"/>
          <w:sz w:val="24"/>
          <w:szCs w:val="24"/>
        </w:rPr>
      </w:pPr>
    </w:p>
    <w:p w:rsidR="006C52B6" w:rsidRPr="006C52B6" w:rsidRDefault="006C52B6" w:rsidP="006C52B6">
      <w:pPr>
        <w:tabs>
          <w:tab w:val="left" w:pos="708"/>
        </w:tabs>
        <w:suppressAutoHyphens/>
        <w:spacing w:after="0"/>
        <w:jc w:val="both"/>
        <w:rPr>
          <w:rFonts w:ascii="Times New Roman" w:eastAsia="Times New Roman" w:hAnsi="Times New Roman" w:cs="Times New Roman"/>
          <w:b/>
          <w:color w:val="00000A"/>
          <w:sz w:val="24"/>
          <w:szCs w:val="24"/>
        </w:rPr>
      </w:pPr>
    </w:p>
    <w:p w:rsidR="006C52B6" w:rsidRPr="006C52B6" w:rsidRDefault="006C52B6" w:rsidP="006C52B6">
      <w:pPr>
        <w:tabs>
          <w:tab w:val="left" w:pos="708"/>
        </w:tabs>
        <w:suppressAutoHyphens/>
        <w:spacing w:after="0"/>
        <w:jc w:val="both"/>
        <w:rPr>
          <w:rFonts w:ascii="Times New Roman" w:eastAsia="Times New Roman" w:hAnsi="Times New Roman" w:cs="Times New Roman"/>
          <w:b/>
          <w:color w:val="00000A"/>
          <w:sz w:val="24"/>
          <w:szCs w:val="24"/>
        </w:rPr>
      </w:pPr>
    </w:p>
    <w:p w:rsidR="006C52B6" w:rsidRPr="006C52B6" w:rsidRDefault="006C52B6" w:rsidP="006C52B6">
      <w:pPr>
        <w:tabs>
          <w:tab w:val="left" w:pos="708"/>
        </w:tabs>
        <w:suppressAutoHyphens/>
        <w:spacing w:after="0"/>
        <w:jc w:val="both"/>
        <w:rPr>
          <w:rFonts w:ascii="Times New Roman" w:eastAsia="Times New Roman" w:hAnsi="Times New Roman" w:cs="Times New Roman"/>
          <w:b/>
          <w:color w:val="00000A"/>
          <w:sz w:val="24"/>
          <w:szCs w:val="24"/>
        </w:rPr>
      </w:pPr>
    </w:p>
    <w:p w:rsidR="006C52B6" w:rsidRPr="006C52B6" w:rsidRDefault="006C52B6" w:rsidP="006C52B6">
      <w:pPr>
        <w:tabs>
          <w:tab w:val="left" w:pos="708"/>
        </w:tabs>
        <w:suppressAutoHyphens/>
        <w:spacing w:after="0"/>
        <w:jc w:val="both"/>
        <w:rPr>
          <w:rFonts w:ascii="Times New Roman" w:eastAsia="Times New Roman" w:hAnsi="Times New Roman" w:cs="Times New Roman"/>
          <w:b/>
          <w:color w:val="00000A"/>
          <w:sz w:val="24"/>
          <w:szCs w:val="24"/>
        </w:rPr>
      </w:pPr>
    </w:p>
    <w:p w:rsidR="006C52B6" w:rsidRPr="006C52B6" w:rsidRDefault="006C52B6" w:rsidP="006C52B6">
      <w:pPr>
        <w:tabs>
          <w:tab w:val="left" w:pos="708"/>
        </w:tabs>
        <w:suppressAutoHyphens/>
        <w:spacing w:after="0"/>
        <w:jc w:val="both"/>
        <w:rPr>
          <w:rFonts w:ascii="Calibri" w:eastAsia="Times New Roman" w:hAnsi="Calibri" w:cs="Times New Roman"/>
          <w:color w:val="00000A"/>
          <w:sz w:val="24"/>
          <w:szCs w:val="24"/>
        </w:rPr>
      </w:pPr>
    </w:p>
    <w:p w:rsidR="006C52B6" w:rsidRPr="006C52B6" w:rsidRDefault="006C52B6" w:rsidP="006C52B6">
      <w:pPr>
        <w:tabs>
          <w:tab w:val="left" w:pos="708"/>
        </w:tabs>
        <w:suppressAutoHyphens/>
        <w:ind w:left="-284" w:firstLine="284"/>
        <w:jc w:val="center"/>
        <w:rPr>
          <w:rFonts w:ascii="Times New Roman" w:eastAsia="Times New Roman" w:hAnsi="Times New Roman" w:cs="Times New Roman"/>
          <w:color w:val="00000A"/>
          <w:sz w:val="28"/>
          <w:szCs w:val="28"/>
          <w:lang w:eastAsia="zh-CN" w:bidi="hi-IN"/>
        </w:rPr>
      </w:pPr>
      <w:r w:rsidRPr="006C52B6">
        <w:rPr>
          <w:rFonts w:ascii="Times New Roman" w:eastAsia="Times New Roman" w:hAnsi="Times New Roman" w:cs="Times New Roman"/>
          <w:b/>
          <w:color w:val="00000A"/>
          <w:sz w:val="28"/>
          <w:szCs w:val="28"/>
          <w:lang w:eastAsia="zh-CN" w:bidi="hi-IN"/>
        </w:rPr>
        <w:lastRenderedPageBreak/>
        <w:t>I. Пояснительная записка</w:t>
      </w:r>
    </w:p>
    <w:p w:rsidR="006C52B6" w:rsidRPr="006C52B6" w:rsidRDefault="006C52B6" w:rsidP="006C52B6">
      <w:pPr>
        <w:tabs>
          <w:tab w:val="left" w:pos="708"/>
        </w:tabs>
        <w:suppressAutoHyphens/>
        <w:spacing w:after="0"/>
        <w:ind w:left="-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b/>
          <w:i/>
          <w:color w:val="00000A"/>
          <w:sz w:val="24"/>
          <w:szCs w:val="24"/>
          <w:lang w:eastAsia="zh-CN" w:bidi="hi-IN"/>
        </w:rPr>
        <w:t xml:space="preserve">1. Характеристика учебного предмета, его место </w:t>
      </w:r>
      <w:r w:rsidRPr="006C52B6">
        <w:rPr>
          <w:rFonts w:ascii="Times New Roman" w:eastAsia="Times New Roman" w:hAnsi="Times New Roman" w:cs="Times New Roman"/>
          <w:b/>
          <w:i/>
          <w:color w:val="000000"/>
          <w:sz w:val="24"/>
          <w:szCs w:val="24"/>
          <w:lang w:eastAsia="zh-CN" w:bidi="hi-IN"/>
        </w:rPr>
        <w:t>и роль в образовательном процессе</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0"/>
          <w:sz w:val="24"/>
          <w:szCs w:val="24"/>
          <w:lang w:eastAsia="zh-CN" w:bidi="hi-IN"/>
        </w:rPr>
      </w:pPr>
      <w:r w:rsidRPr="006C52B6">
        <w:rPr>
          <w:rFonts w:ascii="Times New Roman" w:eastAsia="Times New Roman" w:hAnsi="Times New Roman" w:cs="Times New Roman"/>
          <w:color w:val="000000"/>
          <w:sz w:val="24"/>
          <w:szCs w:val="24"/>
          <w:lang w:eastAsia="zh-CN" w:bidi="hi-IN"/>
        </w:rPr>
        <w:t>Программа учебного предмета  вариативной части «Ансамбль»  разработана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«Народные инструменты».</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0"/>
          <w:sz w:val="24"/>
          <w:szCs w:val="24"/>
          <w:lang w:eastAsia="zh-CN" w:bidi="hi-IN"/>
        </w:rPr>
      </w:pPr>
      <w:r w:rsidRPr="006C52B6">
        <w:rPr>
          <w:rFonts w:ascii="Times New Roman" w:eastAsia="Times New Roman" w:hAnsi="Times New Roman" w:cs="Times New Roman"/>
          <w:color w:val="000000"/>
          <w:sz w:val="24"/>
          <w:szCs w:val="24"/>
          <w:lang w:eastAsia="zh-CN" w:bidi="hi-IN"/>
        </w:rPr>
        <w:t>Рабочая программа учебного предмета В.00.УП.02. «Ансамбль» вариативной части может быть выбрана обучающимся как во 2-м так и в 3-м классе по рекомендации педагога и на основании решения педагогического совета МБУ ДО «ДШИ № 17» г.о. Самара.</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0"/>
          <w:sz w:val="24"/>
          <w:szCs w:val="24"/>
          <w:lang w:eastAsia="zh-CN" w:bidi="hi-IN"/>
        </w:rPr>
        <w:t>Программа включает в себя особенности передовой школы ансамблевого  исполнительства. Предлагаются конкретные требования для учащихся по каждому году обучения и примерный перечень музыкальных произведений, рекомендованных для показа в течение учебного года.</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0"/>
          <w:sz w:val="24"/>
          <w:szCs w:val="24"/>
          <w:lang w:eastAsia="zh-CN" w:bidi="hi-IN"/>
        </w:rPr>
      </w:pPr>
      <w:r w:rsidRPr="006C52B6">
        <w:rPr>
          <w:rFonts w:ascii="Times New Roman" w:eastAsia="Times New Roman" w:hAnsi="Times New Roman" w:cs="Times New Roman"/>
          <w:color w:val="000000"/>
          <w:sz w:val="24"/>
          <w:szCs w:val="24"/>
          <w:lang w:eastAsia="zh-CN" w:bidi="hi-IN"/>
        </w:rPr>
        <w:t>Музыкальное воспитание детей должно быть направлено, прежде всего, на развитие восприимчивости к языку музыки, способности к эмоциональному отклику, а также на активизацию слуховых способностей и потребностей слушать музыку. Важно увлечь ребенка музыкой, развить его художественное мировосприятие независимо от того станет он профессиональным музыкантом или будет просто любителем музыки.</w:t>
      </w:r>
      <w:r w:rsidRPr="006C52B6">
        <w:rPr>
          <w:rFonts w:ascii="Times New Roman" w:eastAsia="Times New Roman" w:hAnsi="Times New Roman" w:cs="Times New Roman"/>
          <w:color w:val="000000"/>
          <w:sz w:val="24"/>
          <w:szCs w:val="24"/>
          <w:lang w:eastAsia="zh-CN" w:bidi="hi-IN"/>
        </w:rPr>
        <w:tab/>
        <w:t>Одно из возможностей, позволяющих помочь в обучении юного музыканта, помогающих заглянуть в его внутренний мир, раскрыть его творческие способности, воспитать культуру исполнения, чувство ответственности, трудолюбие, артистизм, любовь к музыке являются занятия в ансамбле.</w:t>
      </w:r>
    </w:p>
    <w:p w:rsidR="006C52B6" w:rsidRPr="006C52B6" w:rsidRDefault="006C52B6" w:rsidP="006C52B6">
      <w:pPr>
        <w:numPr>
          <w:ilvl w:val="0"/>
          <w:numId w:val="426"/>
        </w:numPr>
        <w:tabs>
          <w:tab w:val="left" w:pos="-142"/>
          <w:tab w:val="left" w:pos="708"/>
        </w:tabs>
        <w:suppressAutoHyphens/>
        <w:spacing w:after="0"/>
        <w:ind w:left="-284" w:firstLine="284"/>
        <w:jc w:val="both"/>
        <w:rPr>
          <w:rFonts w:ascii="Times New Roman" w:eastAsia="Times New Roman" w:hAnsi="Times New Roman" w:cs="Times New Roman"/>
          <w:color w:val="00000A"/>
          <w:sz w:val="24"/>
          <w:szCs w:val="24"/>
          <w:lang w:eastAsia="ru-RU" w:bidi="hi-IN"/>
        </w:rPr>
      </w:pPr>
      <w:r w:rsidRPr="006C52B6">
        <w:rPr>
          <w:rFonts w:ascii="Times New Roman" w:eastAsia="Times New Roman" w:hAnsi="Times New Roman" w:cs="Times New Roman"/>
          <w:color w:val="000000"/>
          <w:sz w:val="24"/>
          <w:szCs w:val="24"/>
          <w:lang w:eastAsia="ru-RU" w:bidi="hi-IN"/>
        </w:rPr>
        <w:t>Ансамбль — вид  коллективного музицирования, которым занимались во все времена и на любом уровне владения инструментом. В этом жанре писали почти все выдающиеся композиторы. Писали как для домашнего музицирования, так и для интенсивного обучения и концертных выступлений.</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0"/>
          <w:sz w:val="24"/>
          <w:szCs w:val="24"/>
          <w:lang w:eastAsia="zh-CN" w:bidi="hi-IN"/>
        </w:rPr>
        <w:t>Содержание программы учитывает достижения мировой музыкальной культуры, российских традиций, культурно – национальные особенности региона и направленно на создание условий для развития личности ребёнка, развития мотивации к познанию и творчеству, посредством дифференцированного музыкального развития каждого ребёнка, взаимодействия с семьёй и удовлетворения социального заказа.</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0"/>
          <w:sz w:val="24"/>
          <w:szCs w:val="24"/>
          <w:lang w:eastAsia="zh-CN" w:bidi="hi-IN"/>
        </w:rPr>
        <w:t>Коллективное музицирование доставляет большое удовольствие ученикам и позволяет им уже на первом этапе обучения почувствовать себя музыкантами. А позитивные эмоции всегда являются серьезным стимулом в коллективных занятиях музыкой.</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0"/>
          <w:sz w:val="24"/>
          <w:szCs w:val="24"/>
          <w:lang w:eastAsia="zh-CN" w:bidi="hi-IN"/>
        </w:rPr>
      </w:pPr>
      <w:r w:rsidRPr="006C52B6">
        <w:rPr>
          <w:rFonts w:ascii="Times New Roman" w:eastAsia="Times New Roman" w:hAnsi="Times New Roman" w:cs="Times New Roman"/>
          <w:color w:val="000000"/>
          <w:sz w:val="24"/>
          <w:szCs w:val="24"/>
          <w:lang w:eastAsia="zh-CN" w:bidi="hi-IN"/>
        </w:rPr>
        <w:t>Данная программа позволяет решить ряд взаимосвязанных проблем, с которыми сталкиваются учащиеся и преподаватели в процессе обучения. Это повышение заинтересованности учащихся, формирование чувства коллективизма, ответственности. Это также помогает формировать художественную индивидуальность ученика, выявляет его творческие наклонности.</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0"/>
          <w:sz w:val="24"/>
          <w:szCs w:val="24"/>
          <w:lang w:eastAsia="zh-CN" w:bidi="hi-IN"/>
        </w:rPr>
      </w:pPr>
      <w:r w:rsidRPr="006C52B6">
        <w:rPr>
          <w:rFonts w:ascii="Times New Roman" w:eastAsia="Times New Roman" w:hAnsi="Times New Roman" w:cs="Times New Roman"/>
          <w:color w:val="000000"/>
          <w:sz w:val="24"/>
          <w:szCs w:val="24"/>
          <w:lang w:eastAsia="zh-CN" w:bidi="hi-IN"/>
        </w:rPr>
        <w:t xml:space="preserve">Игра в ансамбле  позволяет значительно расширить репертуар и формы его изучения. Коллективное музицирование отчасти помогает решить проблему боязни сцены. Многие дети, даже при очень хорошей подготовке в классе, на сцене теряются. Их исполнение звучит невыразительно, а иногда просто неудачно. Выход на сцену в составе ансамбля  </w:t>
      </w:r>
      <w:r w:rsidRPr="006C52B6">
        <w:rPr>
          <w:rFonts w:ascii="Times New Roman" w:eastAsia="Times New Roman" w:hAnsi="Times New Roman" w:cs="Times New Roman"/>
          <w:color w:val="000000"/>
          <w:sz w:val="24"/>
          <w:szCs w:val="24"/>
          <w:lang w:eastAsia="zh-CN" w:bidi="hi-IN"/>
        </w:rPr>
        <w:lastRenderedPageBreak/>
        <w:t xml:space="preserve">позволяет почувствовать поддержку товарищей или педагога и снимает чрезмерную нервозность перед выступлением. </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0"/>
          <w:sz w:val="24"/>
          <w:szCs w:val="24"/>
          <w:lang w:eastAsia="zh-CN" w:bidi="hi-IN"/>
        </w:rPr>
      </w:pPr>
      <w:r w:rsidRPr="006C52B6">
        <w:rPr>
          <w:rFonts w:ascii="Times New Roman" w:eastAsia="Times New Roman" w:hAnsi="Times New Roman" w:cs="Times New Roman"/>
          <w:color w:val="000000"/>
          <w:sz w:val="24"/>
          <w:szCs w:val="24"/>
          <w:lang w:eastAsia="zh-CN" w:bidi="hi-IN"/>
        </w:rPr>
        <w:t>Ансамбли  всегда пользуются неизменным успехом у слушателей благодаря их широким художественно-выразительным и техническим возможностям. Наша задача — воспользовавшись этой популярностью для привлечения большего числа учеников, воспитать в них хороший музыкальный вкус методом коллективного исполнительства в ансамбле.</w:t>
      </w:r>
      <w:r w:rsidRPr="006C52B6">
        <w:rPr>
          <w:rFonts w:ascii="Times New Roman" w:eastAsia="Times New Roman" w:hAnsi="Times New Roman" w:cs="Times New Roman"/>
          <w:color w:val="000000"/>
          <w:sz w:val="24"/>
          <w:szCs w:val="24"/>
          <w:lang w:eastAsia="zh-CN" w:bidi="hi-IN"/>
        </w:rPr>
        <w:tab/>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A"/>
          <w:sz w:val="24"/>
          <w:szCs w:val="24"/>
          <w:lang w:eastAsia="zh-CN" w:bidi="hi-IN"/>
        </w:rPr>
      </w:pPr>
    </w:p>
    <w:p w:rsidR="006C52B6" w:rsidRPr="006C52B6" w:rsidRDefault="006C52B6" w:rsidP="006C52B6">
      <w:pPr>
        <w:tabs>
          <w:tab w:val="left" w:pos="708"/>
        </w:tabs>
        <w:suppressAutoHyphens/>
        <w:spacing w:after="0"/>
        <w:ind w:left="-426"/>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b/>
          <w:i/>
          <w:color w:val="00000A"/>
          <w:sz w:val="24"/>
          <w:szCs w:val="24"/>
          <w:lang w:eastAsia="zh-CN" w:bidi="hi-IN"/>
        </w:rPr>
        <w:t>2. Срок реализации учебного предмета</w:t>
      </w:r>
    </w:p>
    <w:p w:rsidR="006C52B6" w:rsidRPr="006C52B6" w:rsidRDefault="006C52B6" w:rsidP="006C52B6">
      <w:pPr>
        <w:tabs>
          <w:tab w:val="left" w:pos="708"/>
        </w:tabs>
        <w:suppressAutoHyphens/>
        <w:spacing w:after="0"/>
        <w:ind w:left="-284"/>
        <w:jc w:val="both"/>
        <w:rPr>
          <w:rFonts w:ascii="Times New Roman" w:eastAsia="Times New Roman" w:hAnsi="Times New Roman" w:cs="Times New Roman"/>
          <w:color w:val="00000A"/>
          <w:sz w:val="24"/>
          <w:szCs w:val="24"/>
        </w:rPr>
      </w:pPr>
      <w:r w:rsidRPr="006C52B6">
        <w:rPr>
          <w:rFonts w:ascii="Times New Roman" w:eastAsia="Times New Roman" w:hAnsi="Times New Roman" w:cs="Times New Roman"/>
          <w:color w:val="00000A"/>
          <w:sz w:val="24"/>
          <w:szCs w:val="24"/>
        </w:rPr>
        <w:t>Срок реализации учебного предмета  для детей, поступивших в образовательное учреждение в первый класс в возрасте с шести лет шести месяцев до девяти лет, составляет от 1 до 2-х лет для 8-летнего обучения предпрофессиональной программы «Народные инструменты».</w:t>
      </w:r>
    </w:p>
    <w:p w:rsidR="006C52B6" w:rsidRPr="006C52B6" w:rsidRDefault="006C52B6" w:rsidP="006C52B6">
      <w:pPr>
        <w:tabs>
          <w:tab w:val="left" w:pos="708"/>
        </w:tabs>
        <w:suppressAutoHyphens/>
        <w:spacing w:after="0"/>
        <w:ind w:left="-284"/>
        <w:jc w:val="both"/>
        <w:rPr>
          <w:rFonts w:ascii="Times New Roman" w:eastAsia="Times New Roman" w:hAnsi="Times New Roman" w:cs="Times New Roman"/>
          <w:color w:val="00000A"/>
          <w:sz w:val="24"/>
          <w:szCs w:val="24"/>
        </w:rPr>
      </w:pPr>
    </w:p>
    <w:p w:rsidR="006C52B6" w:rsidRPr="006C52B6" w:rsidRDefault="006C52B6" w:rsidP="006C52B6">
      <w:pPr>
        <w:tabs>
          <w:tab w:val="left" w:pos="708"/>
        </w:tabs>
        <w:suppressAutoHyphens/>
        <w:spacing w:after="0"/>
        <w:ind w:left="-284"/>
        <w:jc w:val="both"/>
        <w:rPr>
          <w:rFonts w:ascii="Times New Roman" w:eastAsia="Times New Roman" w:hAnsi="Times New Roman" w:cs="Times New Roman"/>
          <w:b/>
          <w:i/>
          <w:sz w:val="24"/>
          <w:szCs w:val="24"/>
          <w:lang w:eastAsia="zh-CN" w:bidi="hi-IN"/>
        </w:rPr>
      </w:pPr>
      <w:r w:rsidRPr="006C52B6">
        <w:rPr>
          <w:rFonts w:ascii="Times New Roman" w:eastAsia="Times New Roman" w:hAnsi="Times New Roman" w:cs="Times New Roman"/>
          <w:b/>
          <w:i/>
          <w:sz w:val="24"/>
          <w:szCs w:val="24"/>
          <w:lang w:eastAsia="zh-CN" w:bidi="hi-IN"/>
        </w:rPr>
        <w:t>3. Объем учебного времени, предусмотренный учебным планом образовательного учреждения на реализацию учебного предмета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86"/>
        <w:gridCol w:w="2785"/>
      </w:tblGrid>
      <w:tr w:rsidR="006C52B6" w:rsidRPr="006C52B6" w:rsidTr="009723AA">
        <w:tc>
          <w:tcPr>
            <w:tcW w:w="6979" w:type="dxa"/>
          </w:tcPr>
          <w:p w:rsidR="006C52B6" w:rsidRPr="006C52B6" w:rsidRDefault="006C52B6" w:rsidP="006C52B6">
            <w:pPr>
              <w:tabs>
                <w:tab w:val="left" w:pos="708"/>
              </w:tabs>
              <w:suppressAutoHyphens/>
              <w:spacing w:after="0"/>
              <w:contextualSpacing/>
              <w:rPr>
                <w:rFonts w:ascii="Times New Roman" w:eastAsia="Times New Roman" w:hAnsi="Times New Roman" w:cs="Tahoma"/>
                <w:color w:val="000000"/>
                <w:sz w:val="24"/>
                <w:szCs w:val="24"/>
                <w:lang w:eastAsia="zh-CN" w:bidi="hi-IN"/>
              </w:rPr>
            </w:pPr>
            <w:r w:rsidRPr="006C52B6">
              <w:rPr>
                <w:rFonts w:ascii="Times New Roman" w:eastAsia="Times New Roman" w:hAnsi="Times New Roman" w:cs="Tahoma"/>
                <w:color w:val="000000"/>
                <w:sz w:val="24"/>
                <w:szCs w:val="24"/>
                <w:lang w:eastAsia="zh-CN" w:bidi="hi-IN"/>
              </w:rPr>
              <w:t>Срок обучения</w:t>
            </w:r>
          </w:p>
        </w:tc>
        <w:tc>
          <w:tcPr>
            <w:tcW w:w="2874" w:type="dxa"/>
          </w:tcPr>
          <w:p w:rsidR="006C52B6" w:rsidRPr="006C52B6" w:rsidRDefault="006C52B6" w:rsidP="006C52B6">
            <w:pPr>
              <w:tabs>
                <w:tab w:val="left" w:pos="708"/>
              </w:tabs>
              <w:suppressAutoHyphens/>
              <w:spacing w:after="0"/>
              <w:contextualSpacing/>
              <w:rPr>
                <w:rFonts w:ascii="Times New Roman" w:eastAsia="Times New Roman" w:hAnsi="Times New Roman" w:cs="Tahoma"/>
                <w:color w:val="000000"/>
                <w:sz w:val="24"/>
                <w:szCs w:val="24"/>
                <w:lang w:eastAsia="zh-CN" w:bidi="hi-IN"/>
              </w:rPr>
            </w:pPr>
            <w:r w:rsidRPr="006C52B6">
              <w:rPr>
                <w:rFonts w:ascii="Times New Roman" w:eastAsia="Times New Roman" w:hAnsi="Times New Roman" w:cs="Tahoma"/>
                <w:color w:val="000000"/>
                <w:sz w:val="24"/>
                <w:szCs w:val="24"/>
                <w:lang w:eastAsia="zh-CN" w:bidi="hi-IN"/>
              </w:rPr>
              <w:t>2 года</w:t>
            </w:r>
          </w:p>
        </w:tc>
      </w:tr>
      <w:tr w:rsidR="006C52B6" w:rsidRPr="006C52B6" w:rsidTr="009723AA">
        <w:trPr>
          <w:trHeight w:val="358"/>
        </w:trPr>
        <w:tc>
          <w:tcPr>
            <w:tcW w:w="6979" w:type="dxa"/>
          </w:tcPr>
          <w:p w:rsidR="006C52B6" w:rsidRPr="006C52B6" w:rsidRDefault="006C52B6" w:rsidP="006C52B6">
            <w:pPr>
              <w:tabs>
                <w:tab w:val="left" w:pos="708"/>
              </w:tabs>
              <w:suppressAutoHyphens/>
              <w:spacing w:after="0"/>
              <w:contextualSpacing/>
              <w:rPr>
                <w:rFonts w:ascii="Times New Roman" w:eastAsia="Times New Roman" w:hAnsi="Times New Roman" w:cs="Tahoma"/>
                <w:color w:val="000000"/>
                <w:sz w:val="24"/>
                <w:szCs w:val="24"/>
                <w:lang w:eastAsia="zh-CN" w:bidi="hi-IN"/>
              </w:rPr>
            </w:pPr>
            <w:r w:rsidRPr="006C52B6">
              <w:rPr>
                <w:rFonts w:ascii="Times New Roman" w:eastAsia="Times New Roman" w:hAnsi="Times New Roman" w:cs="Tahoma"/>
                <w:color w:val="000000"/>
                <w:sz w:val="24"/>
                <w:szCs w:val="24"/>
                <w:lang w:eastAsia="zh-CN" w:bidi="hi-IN"/>
              </w:rPr>
              <w:t>Максимальная учебная нагрузка (в часах)</w:t>
            </w:r>
          </w:p>
        </w:tc>
        <w:tc>
          <w:tcPr>
            <w:tcW w:w="2874" w:type="dxa"/>
          </w:tcPr>
          <w:p w:rsidR="006C52B6" w:rsidRPr="006C52B6" w:rsidRDefault="006C52B6" w:rsidP="006C52B6">
            <w:pPr>
              <w:tabs>
                <w:tab w:val="left" w:pos="708"/>
              </w:tabs>
              <w:suppressAutoHyphens/>
              <w:spacing w:after="0"/>
              <w:contextualSpacing/>
              <w:jc w:val="center"/>
              <w:rPr>
                <w:rFonts w:ascii="Times New Roman" w:eastAsia="Times New Roman" w:hAnsi="Times New Roman" w:cs="Tahoma"/>
                <w:color w:val="000000"/>
                <w:sz w:val="24"/>
                <w:szCs w:val="24"/>
                <w:lang w:eastAsia="zh-CN" w:bidi="hi-IN"/>
              </w:rPr>
            </w:pPr>
            <w:r w:rsidRPr="006C52B6">
              <w:rPr>
                <w:rFonts w:ascii="Times New Roman" w:eastAsia="Times New Roman" w:hAnsi="Times New Roman" w:cs="Tahoma"/>
                <w:color w:val="000000"/>
                <w:sz w:val="24"/>
                <w:szCs w:val="24"/>
                <w:lang w:eastAsia="zh-CN" w:bidi="hi-IN"/>
              </w:rPr>
              <w:t>66</w:t>
            </w:r>
          </w:p>
        </w:tc>
      </w:tr>
      <w:tr w:rsidR="006C52B6" w:rsidRPr="006C52B6" w:rsidTr="009723AA">
        <w:tc>
          <w:tcPr>
            <w:tcW w:w="6979" w:type="dxa"/>
          </w:tcPr>
          <w:p w:rsidR="006C52B6" w:rsidRPr="006C52B6" w:rsidRDefault="006C52B6" w:rsidP="006C52B6">
            <w:pPr>
              <w:tabs>
                <w:tab w:val="left" w:pos="708"/>
              </w:tabs>
              <w:suppressAutoHyphens/>
              <w:spacing w:after="0"/>
              <w:contextualSpacing/>
              <w:rPr>
                <w:rFonts w:ascii="Times New Roman" w:eastAsia="Times New Roman" w:hAnsi="Times New Roman" w:cs="Tahoma"/>
                <w:color w:val="000000"/>
                <w:sz w:val="24"/>
                <w:szCs w:val="24"/>
                <w:lang w:eastAsia="zh-CN" w:bidi="hi-IN"/>
              </w:rPr>
            </w:pPr>
            <w:r w:rsidRPr="006C52B6">
              <w:rPr>
                <w:rFonts w:ascii="Times New Roman" w:eastAsia="Times New Roman" w:hAnsi="Times New Roman" w:cs="Tahoma"/>
                <w:color w:val="000000"/>
                <w:sz w:val="24"/>
                <w:szCs w:val="24"/>
                <w:lang w:eastAsia="zh-CN" w:bidi="hi-IN"/>
              </w:rPr>
              <w:t>Количество часов на аудиторные занятия</w:t>
            </w:r>
          </w:p>
        </w:tc>
        <w:tc>
          <w:tcPr>
            <w:tcW w:w="2874" w:type="dxa"/>
          </w:tcPr>
          <w:p w:rsidR="006C52B6" w:rsidRPr="006C52B6" w:rsidRDefault="006C52B6" w:rsidP="006C52B6">
            <w:pPr>
              <w:tabs>
                <w:tab w:val="left" w:pos="708"/>
              </w:tabs>
              <w:suppressAutoHyphens/>
              <w:spacing w:after="0"/>
              <w:contextualSpacing/>
              <w:jc w:val="center"/>
              <w:rPr>
                <w:rFonts w:ascii="Times New Roman" w:eastAsia="Times New Roman" w:hAnsi="Times New Roman" w:cs="Tahoma"/>
                <w:color w:val="000000"/>
                <w:sz w:val="24"/>
                <w:szCs w:val="24"/>
                <w:lang w:eastAsia="zh-CN" w:bidi="hi-IN"/>
              </w:rPr>
            </w:pPr>
            <w:r w:rsidRPr="006C52B6">
              <w:rPr>
                <w:rFonts w:ascii="Times New Roman" w:eastAsia="Times New Roman" w:hAnsi="Times New Roman" w:cs="Tahoma"/>
                <w:color w:val="000000"/>
                <w:sz w:val="24"/>
                <w:szCs w:val="24"/>
                <w:lang w:eastAsia="zh-CN" w:bidi="hi-IN"/>
              </w:rPr>
              <w:t>33</w:t>
            </w:r>
          </w:p>
        </w:tc>
      </w:tr>
      <w:tr w:rsidR="006C52B6" w:rsidRPr="006C52B6" w:rsidTr="009723AA">
        <w:tc>
          <w:tcPr>
            <w:tcW w:w="6979" w:type="dxa"/>
          </w:tcPr>
          <w:p w:rsidR="006C52B6" w:rsidRPr="006C52B6" w:rsidRDefault="006C52B6" w:rsidP="006C52B6">
            <w:pPr>
              <w:tabs>
                <w:tab w:val="left" w:pos="708"/>
              </w:tabs>
              <w:suppressAutoHyphens/>
              <w:spacing w:after="0"/>
              <w:contextualSpacing/>
              <w:rPr>
                <w:rFonts w:ascii="Times New Roman" w:eastAsia="Times New Roman" w:hAnsi="Times New Roman" w:cs="Tahoma"/>
                <w:color w:val="000000"/>
                <w:sz w:val="24"/>
                <w:szCs w:val="24"/>
                <w:lang w:eastAsia="zh-CN" w:bidi="hi-IN"/>
              </w:rPr>
            </w:pPr>
            <w:r w:rsidRPr="006C52B6">
              <w:rPr>
                <w:rFonts w:ascii="Times New Roman" w:eastAsia="Times New Roman" w:hAnsi="Times New Roman" w:cs="Tahoma"/>
                <w:color w:val="000000"/>
                <w:sz w:val="24"/>
                <w:szCs w:val="24"/>
                <w:lang w:eastAsia="zh-CN" w:bidi="hi-IN"/>
              </w:rPr>
              <w:t>Количество часов на внеаудиторную (самостоятельную) работу</w:t>
            </w:r>
          </w:p>
        </w:tc>
        <w:tc>
          <w:tcPr>
            <w:tcW w:w="2874" w:type="dxa"/>
          </w:tcPr>
          <w:p w:rsidR="006C52B6" w:rsidRPr="006C52B6" w:rsidRDefault="006C52B6" w:rsidP="006C52B6">
            <w:pPr>
              <w:tabs>
                <w:tab w:val="left" w:pos="708"/>
              </w:tabs>
              <w:suppressAutoHyphens/>
              <w:spacing w:after="0"/>
              <w:contextualSpacing/>
              <w:jc w:val="center"/>
              <w:rPr>
                <w:rFonts w:ascii="Times New Roman" w:eastAsia="Times New Roman" w:hAnsi="Times New Roman" w:cs="Tahoma"/>
                <w:color w:val="000000"/>
                <w:sz w:val="24"/>
                <w:szCs w:val="24"/>
                <w:lang w:eastAsia="zh-CN" w:bidi="hi-IN"/>
              </w:rPr>
            </w:pPr>
            <w:r w:rsidRPr="006C52B6">
              <w:rPr>
                <w:rFonts w:ascii="Times New Roman" w:eastAsia="Times New Roman" w:hAnsi="Times New Roman" w:cs="Tahoma"/>
                <w:color w:val="000000"/>
                <w:sz w:val="24"/>
                <w:szCs w:val="24"/>
                <w:lang w:eastAsia="zh-CN" w:bidi="hi-IN"/>
              </w:rPr>
              <w:t>33</w:t>
            </w:r>
          </w:p>
        </w:tc>
      </w:tr>
    </w:tbl>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0"/>
          <w:sz w:val="24"/>
          <w:szCs w:val="24"/>
          <w:lang w:eastAsia="zh-CN" w:bidi="hi-IN"/>
        </w:rPr>
      </w:pPr>
    </w:p>
    <w:p w:rsidR="006C52B6" w:rsidRPr="006C52B6" w:rsidRDefault="006C52B6" w:rsidP="006C52B6">
      <w:pPr>
        <w:tabs>
          <w:tab w:val="right" w:pos="10123"/>
        </w:tabs>
        <w:spacing w:after="0"/>
        <w:ind w:left="-284"/>
        <w:contextualSpacing/>
        <w:jc w:val="both"/>
        <w:rPr>
          <w:rFonts w:ascii="Times New Roman" w:eastAsia="Times New Roman" w:hAnsi="Times New Roman" w:cs="Times New Roman"/>
          <w:i/>
          <w:sz w:val="24"/>
          <w:szCs w:val="24"/>
          <w:lang w:eastAsia="ru-RU"/>
        </w:rPr>
      </w:pPr>
      <w:r w:rsidRPr="006C52B6">
        <w:rPr>
          <w:rFonts w:ascii="Times New Roman" w:eastAsia="Times New Roman" w:hAnsi="Times New Roman" w:cs="Times New Roman"/>
          <w:b/>
          <w:i/>
          <w:color w:val="000000"/>
          <w:sz w:val="24"/>
          <w:szCs w:val="24"/>
          <w:lang w:eastAsia="ru-RU"/>
        </w:rPr>
        <w:t xml:space="preserve">4. </w:t>
      </w:r>
      <w:r w:rsidRPr="006C52B6">
        <w:rPr>
          <w:rFonts w:ascii="Times New Roman" w:eastAsia="Times New Roman" w:hAnsi="Times New Roman" w:cs="Times New Roman"/>
          <w:b/>
          <w:bCs/>
          <w:i/>
          <w:color w:val="000000"/>
          <w:sz w:val="24"/>
          <w:szCs w:val="24"/>
          <w:lang w:eastAsia="ru-RU"/>
        </w:rPr>
        <w:t>Форма проведения учебных аудиторных занятий</w:t>
      </w:r>
    </w:p>
    <w:p w:rsidR="006C52B6" w:rsidRPr="006C52B6" w:rsidRDefault="006C52B6" w:rsidP="006C52B6">
      <w:pPr>
        <w:tabs>
          <w:tab w:val="right" w:pos="10123"/>
        </w:tabs>
        <w:spacing w:after="0"/>
        <w:contextualSpacing/>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индивидуальная, продолжительность урока – 40 минут. Занятия </w:t>
      </w:r>
      <w:r w:rsidRPr="006C52B6">
        <w:rPr>
          <w:rFonts w:ascii="Times New Roman" w:eastAsia="Times New Roman" w:hAnsi="Times New Roman" w:cs="Times New Roman"/>
          <w:color w:val="000000"/>
          <w:sz w:val="24"/>
          <w:szCs w:val="24"/>
          <w:lang w:eastAsia="ru-RU"/>
        </w:rPr>
        <w:t xml:space="preserve"> проводятся:   в форме мелкогрупповых занятий (от 2-х человек), а также сводных репетиций.  Мелкогрупповая форма занятий позволяет преподавателю построить процесс обучения в соответствии с принципами дифференцированного подхода.</w:t>
      </w:r>
    </w:p>
    <w:p w:rsidR="006C52B6" w:rsidRPr="006C52B6" w:rsidRDefault="006C52B6" w:rsidP="006C52B6">
      <w:pPr>
        <w:tabs>
          <w:tab w:val="left" w:pos="708"/>
        </w:tabs>
        <w:suppressAutoHyphens/>
        <w:spacing w:after="0"/>
        <w:jc w:val="both"/>
        <w:rPr>
          <w:rFonts w:ascii="Times New Roman" w:eastAsia="Times New Roman" w:hAnsi="Times New Roman" w:cs="Times New Roman"/>
          <w:color w:val="00000A"/>
          <w:sz w:val="24"/>
          <w:szCs w:val="24"/>
          <w:lang w:eastAsia="zh-CN" w:bidi="hi-IN"/>
        </w:rPr>
      </w:pPr>
    </w:p>
    <w:p w:rsidR="006C52B6" w:rsidRPr="006C52B6" w:rsidRDefault="006C52B6" w:rsidP="006C52B6">
      <w:pPr>
        <w:tabs>
          <w:tab w:val="left" w:pos="708"/>
        </w:tabs>
        <w:suppressAutoHyphens/>
        <w:spacing w:after="0"/>
        <w:ind w:left="-284"/>
        <w:jc w:val="both"/>
        <w:rPr>
          <w:rFonts w:ascii="Times New Roman" w:eastAsia="Times New Roman" w:hAnsi="Times New Roman" w:cs="Times New Roman"/>
          <w:b/>
          <w:i/>
          <w:color w:val="00000A"/>
          <w:sz w:val="24"/>
          <w:szCs w:val="24"/>
          <w:lang w:eastAsia="zh-CN" w:bidi="hi-IN"/>
        </w:rPr>
      </w:pPr>
      <w:r w:rsidRPr="006C52B6">
        <w:rPr>
          <w:rFonts w:ascii="Times New Roman" w:eastAsia="Times New Roman" w:hAnsi="Times New Roman" w:cs="Times New Roman"/>
          <w:b/>
          <w:i/>
          <w:color w:val="00000A"/>
          <w:sz w:val="24"/>
          <w:szCs w:val="24"/>
          <w:lang w:eastAsia="zh-CN" w:bidi="hi-IN"/>
        </w:rPr>
        <w:t>5. Цели и задачи учебного предмета</w:t>
      </w:r>
    </w:p>
    <w:p w:rsidR="006C52B6" w:rsidRPr="006C52B6" w:rsidRDefault="006C52B6" w:rsidP="006C52B6">
      <w:pPr>
        <w:tabs>
          <w:tab w:val="left" w:pos="708"/>
        </w:tabs>
        <w:suppressAutoHyphens/>
        <w:spacing w:after="0"/>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b/>
          <w:color w:val="00000A"/>
          <w:sz w:val="24"/>
          <w:szCs w:val="24"/>
          <w:lang w:eastAsia="zh-CN" w:bidi="hi-IN"/>
        </w:rPr>
        <w:t>Цели</w:t>
      </w:r>
      <w:r w:rsidRPr="006C52B6">
        <w:rPr>
          <w:rFonts w:ascii="Times New Roman" w:eastAsia="Times New Roman" w:hAnsi="Times New Roman" w:cs="Times New Roman"/>
          <w:color w:val="00000A"/>
          <w:sz w:val="24"/>
          <w:szCs w:val="24"/>
          <w:lang w:eastAsia="zh-CN" w:bidi="hi-IN"/>
        </w:rPr>
        <w:t xml:space="preserve"> учебного предмета:</w:t>
      </w:r>
    </w:p>
    <w:p w:rsidR="006C52B6" w:rsidRPr="006C52B6" w:rsidRDefault="006C52B6" w:rsidP="006C52B6">
      <w:pPr>
        <w:numPr>
          <w:ilvl w:val="0"/>
          <w:numId w:val="417"/>
        </w:numPr>
        <w:tabs>
          <w:tab w:val="left" w:pos="708"/>
        </w:tabs>
        <w:suppressAutoHyphens/>
        <w:spacing w:after="0"/>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 xml:space="preserve">развитие творческих способностей и индивидуальности учащегося; </w:t>
      </w:r>
    </w:p>
    <w:p w:rsidR="006C52B6" w:rsidRPr="006C52B6" w:rsidRDefault="006C52B6" w:rsidP="006C52B6">
      <w:pPr>
        <w:numPr>
          <w:ilvl w:val="0"/>
          <w:numId w:val="417"/>
        </w:numPr>
        <w:tabs>
          <w:tab w:val="left" w:pos="708"/>
        </w:tabs>
        <w:suppressAutoHyphens/>
        <w:spacing w:after="0"/>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овладение знаниями и представлениями о коллективном музицировании в классе ансамбля;</w:t>
      </w:r>
    </w:p>
    <w:p w:rsidR="006C52B6" w:rsidRPr="006C52B6" w:rsidRDefault="006C52B6" w:rsidP="006C52B6">
      <w:pPr>
        <w:numPr>
          <w:ilvl w:val="0"/>
          <w:numId w:val="417"/>
        </w:numPr>
        <w:tabs>
          <w:tab w:val="left" w:pos="708"/>
        </w:tabs>
        <w:suppressAutoHyphens/>
        <w:spacing w:after="0"/>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формирование практических умений и навыков игры на народных инструментах;</w:t>
      </w:r>
    </w:p>
    <w:p w:rsidR="006C52B6" w:rsidRPr="006C52B6" w:rsidRDefault="006C52B6" w:rsidP="006C52B6">
      <w:pPr>
        <w:numPr>
          <w:ilvl w:val="0"/>
          <w:numId w:val="417"/>
        </w:numPr>
        <w:tabs>
          <w:tab w:val="left" w:pos="708"/>
        </w:tabs>
        <w:suppressAutoHyphens/>
        <w:spacing w:after="0"/>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формирование устойчивого интереса к самостоятельной деятельности в области музыкального искусства.</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b/>
          <w:color w:val="00000A"/>
          <w:sz w:val="24"/>
          <w:szCs w:val="24"/>
          <w:lang w:eastAsia="zh-CN" w:bidi="hi-IN"/>
        </w:rPr>
        <w:t xml:space="preserve">Задачи </w:t>
      </w:r>
      <w:r w:rsidRPr="006C52B6">
        <w:rPr>
          <w:rFonts w:ascii="Times New Roman" w:eastAsia="Times New Roman" w:hAnsi="Times New Roman" w:cs="Times New Roman"/>
          <w:color w:val="00000A"/>
          <w:sz w:val="24"/>
          <w:szCs w:val="24"/>
          <w:lang w:eastAsia="zh-CN" w:bidi="hi-IN"/>
        </w:rPr>
        <w:t>учебного предмета:</w:t>
      </w:r>
    </w:p>
    <w:p w:rsidR="006C52B6" w:rsidRPr="006C52B6" w:rsidRDefault="006C52B6" w:rsidP="006C52B6">
      <w:pPr>
        <w:numPr>
          <w:ilvl w:val="0"/>
          <w:numId w:val="418"/>
        </w:numPr>
        <w:tabs>
          <w:tab w:val="left" w:pos="708"/>
        </w:tabs>
        <w:suppressAutoHyphens/>
        <w:spacing w:after="0"/>
        <w:jc w:val="both"/>
        <w:rPr>
          <w:rFonts w:ascii="Times New Roman" w:eastAsia="Times New Roman" w:hAnsi="Times New Roman" w:cs="Times New Roman"/>
          <w:color w:val="00000A"/>
          <w:sz w:val="24"/>
          <w:szCs w:val="24"/>
          <w:lang w:eastAsia="ru-RU" w:bidi="hi-IN"/>
        </w:rPr>
      </w:pPr>
      <w:r w:rsidRPr="006C52B6">
        <w:rPr>
          <w:rFonts w:ascii="Times New Roman" w:eastAsia="Times New Roman" w:hAnsi="Times New Roman" w:cs="Times New Roman"/>
          <w:color w:val="000000"/>
          <w:sz w:val="24"/>
          <w:szCs w:val="24"/>
          <w:lang w:eastAsia="ru-RU" w:bidi="hi-IN"/>
        </w:rPr>
        <w:t>обучение навыкам ансамблевого  музицирования;</w:t>
      </w:r>
    </w:p>
    <w:p w:rsidR="006C52B6" w:rsidRPr="006C52B6" w:rsidRDefault="006C52B6" w:rsidP="006C52B6">
      <w:pPr>
        <w:numPr>
          <w:ilvl w:val="0"/>
          <w:numId w:val="418"/>
        </w:numPr>
        <w:tabs>
          <w:tab w:val="left" w:pos="708"/>
        </w:tabs>
        <w:suppressAutoHyphens/>
        <w:spacing w:after="0"/>
        <w:jc w:val="both"/>
        <w:rPr>
          <w:rFonts w:ascii="Times New Roman" w:eastAsia="Times New Roman" w:hAnsi="Times New Roman" w:cs="Times New Roman"/>
          <w:color w:val="00000A"/>
          <w:sz w:val="24"/>
          <w:szCs w:val="24"/>
          <w:lang w:eastAsia="ru-RU" w:bidi="hi-IN"/>
        </w:rPr>
      </w:pPr>
      <w:r w:rsidRPr="006C52B6">
        <w:rPr>
          <w:rFonts w:ascii="Times New Roman" w:eastAsia="Times New Roman" w:hAnsi="Times New Roman" w:cs="Times New Roman"/>
          <w:color w:val="000000"/>
          <w:sz w:val="24"/>
          <w:szCs w:val="24"/>
          <w:lang w:eastAsia="ru-RU" w:bidi="hi-IN"/>
        </w:rPr>
        <w:t>применение в ансамблевой игре практических навыков игры на инструменте, приобретенных в специальном классе;</w:t>
      </w:r>
    </w:p>
    <w:p w:rsidR="006C52B6" w:rsidRPr="006C52B6" w:rsidRDefault="006C52B6" w:rsidP="006C52B6">
      <w:pPr>
        <w:numPr>
          <w:ilvl w:val="0"/>
          <w:numId w:val="418"/>
        </w:numPr>
        <w:tabs>
          <w:tab w:val="left" w:pos="708"/>
        </w:tabs>
        <w:suppressAutoHyphens/>
        <w:spacing w:after="0"/>
        <w:jc w:val="both"/>
        <w:rPr>
          <w:rFonts w:ascii="Times New Roman" w:eastAsia="Times New Roman" w:hAnsi="Times New Roman" w:cs="Times New Roman"/>
          <w:color w:val="00000A"/>
          <w:sz w:val="24"/>
          <w:szCs w:val="24"/>
          <w:lang w:eastAsia="ru-RU" w:bidi="hi-IN"/>
        </w:rPr>
      </w:pPr>
      <w:r w:rsidRPr="006C52B6">
        <w:rPr>
          <w:rFonts w:ascii="Times New Roman" w:eastAsia="Times New Roman" w:hAnsi="Times New Roman" w:cs="Times New Roman"/>
          <w:color w:val="000000"/>
          <w:sz w:val="24"/>
          <w:szCs w:val="24"/>
          <w:lang w:eastAsia="ru-RU" w:bidi="hi-IN"/>
        </w:rPr>
        <w:t>умение слышать и понимать музыкальное произведение, исполняемое в целом или отдельными партиями. Слышать основную тему, подголоски, вариации и т.д.;</w:t>
      </w:r>
    </w:p>
    <w:p w:rsidR="006C52B6" w:rsidRPr="006C52B6" w:rsidRDefault="006C52B6" w:rsidP="006C52B6">
      <w:pPr>
        <w:numPr>
          <w:ilvl w:val="0"/>
          <w:numId w:val="418"/>
        </w:numPr>
        <w:tabs>
          <w:tab w:val="left" w:pos="708"/>
        </w:tabs>
        <w:suppressAutoHyphens/>
        <w:spacing w:after="0"/>
        <w:jc w:val="both"/>
        <w:rPr>
          <w:rFonts w:ascii="Times New Roman" w:eastAsia="Times New Roman" w:hAnsi="Times New Roman" w:cs="Times New Roman"/>
          <w:color w:val="00000A"/>
          <w:sz w:val="24"/>
          <w:szCs w:val="24"/>
          <w:lang w:eastAsia="ru-RU" w:bidi="hi-IN"/>
        </w:rPr>
      </w:pPr>
      <w:r w:rsidRPr="006C52B6">
        <w:rPr>
          <w:rFonts w:ascii="Times New Roman" w:eastAsia="Times New Roman" w:hAnsi="Times New Roman" w:cs="Times New Roman"/>
          <w:color w:val="000000"/>
          <w:sz w:val="24"/>
          <w:szCs w:val="24"/>
          <w:lang w:eastAsia="ru-RU" w:bidi="hi-IN"/>
        </w:rPr>
        <w:t>умение уверенно исполнять свою партию в соответствии с замыслом автора;</w:t>
      </w:r>
    </w:p>
    <w:p w:rsidR="006C52B6" w:rsidRPr="006C52B6" w:rsidRDefault="006C52B6" w:rsidP="006C52B6">
      <w:pPr>
        <w:numPr>
          <w:ilvl w:val="0"/>
          <w:numId w:val="418"/>
        </w:numPr>
        <w:tabs>
          <w:tab w:val="left" w:pos="708"/>
        </w:tabs>
        <w:suppressAutoHyphens/>
        <w:spacing w:after="0"/>
        <w:jc w:val="both"/>
        <w:rPr>
          <w:rFonts w:ascii="Times New Roman" w:eastAsia="Times New Roman" w:hAnsi="Times New Roman" w:cs="Times New Roman"/>
          <w:color w:val="00000A"/>
          <w:sz w:val="24"/>
          <w:szCs w:val="24"/>
          <w:lang w:eastAsia="ru-RU" w:bidi="hi-IN"/>
        </w:rPr>
      </w:pPr>
      <w:r w:rsidRPr="006C52B6">
        <w:rPr>
          <w:rFonts w:ascii="Times New Roman" w:eastAsia="Times New Roman" w:hAnsi="Times New Roman" w:cs="Times New Roman"/>
          <w:color w:val="000000"/>
          <w:sz w:val="24"/>
          <w:szCs w:val="24"/>
          <w:lang w:eastAsia="ru-RU" w:bidi="hi-IN"/>
        </w:rPr>
        <w:t>развивать артистизм и навыки публичного выступления, коллективного творчества и художественно-творческую активность</w:t>
      </w:r>
      <w:r w:rsidRPr="006C52B6">
        <w:rPr>
          <w:rFonts w:ascii="Times New Roman" w:eastAsia="Times New Roman" w:hAnsi="Times New Roman" w:cs="Times New Roman"/>
          <w:color w:val="00000A"/>
          <w:sz w:val="24"/>
          <w:szCs w:val="24"/>
          <w:lang w:eastAsia="ru-RU" w:bidi="hi-IN"/>
        </w:rPr>
        <w:t>;</w:t>
      </w:r>
    </w:p>
    <w:p w:rsidR="006C52B6" w:rsidRPr="006C52B6" w:rsidRDefault="006C52B6" w:rsidP="006C52B6">
      <w:pPr>
        <w:numPr>
          <w:ilvl w:val="0"/>
          <w:numId w:val="418"/>
        </w:numPr>
        <w:tabs>
          <w:tab w:val="left" w:pos="708"/>
        </w:tabs>
        <w:suppressAutoHyphens/>
        <w:spacing w:after="0"/>
        <w:jc w:val="both"/>
        <w:rPr>
          <w:rFonts w:ascii="Times New Roman" w:eastAsia="Times New Roman" w:hAnsi="Times New Roman" w:cs="Times New Roman"/>
          <w:color w:val="00000A"/>
          <w:sz w:val="24"/>
          <w:szCs w:val="24"/>
          <w:lang w:eastAsia="ru-RU" w:bidi="hi-IN"/>
        </w:rPr>
      </w:pPr>
      <w:r w:rsidRPr="006C52B6">
        <w:rPr>
          <w:rFonts w:ascii="Times New Roman" w:eastAsia="Times New Roman" w:hAnsi="Times New Roman" w:cs="Times New Roman"/>
          <w:color w:val="000000"/>
          <w:sz w:val="24"/>
          <w:szCs w:val="24"/>
          <w:lang w:eastAsia="ru-RU" w:bidi="hi-IN"/>
        </w:rPr>
        <w:t>расширять музыкальный кругозор, прививая ученику хороший музыкальный вкус.</w:t>
      </w:r>
    </w:p>
    <w:p w:rsidR="006C52B6" w:rsidRPr="006C52B6" w:rsidRDefault="006C52B6" w:rsidP="006C52B6">
      <w:pPr>
        <w:tabs>
          <w:tab w:val="left" w:pos="-284"/>
          <w:tab w:val="left" w:pos="0"/>
        </w:tabs>
        <w:suppressAutoHyphens/>
        <w:contextualSpacing/>
        <w:outlineLvl w:val="0"/>
        <w:rPr>
          <w:rFonts w:ascii="Times New Roman" w:eastAsia="Times New Roman" w:hAnsi="Times New Roman" w:cs="Times New Roman"/>
          <w:b/>
          <w:i/>
          <w:color w:val="000000"/>
          <w:sz w:val="24"/>
          <w:szCs w:val="24"/>
          <w:lang w:eastAsia="zh-CN" w:bidi="hi-IN"/>
        </w:rPr>
      </w:pPr>
    </w:p>
    <w:p w:rsidR="006C52B6" w:rsidRPr="006C52B6" w:rsidRDefault="006C52B6" w:rsidP="006C52B6">
      <w:pPr>
        <w:tabs>
          <w:tab w:val="left" w:pos="-284"/>
          <w:tab w:val="left" w:pos="0"/>
        </w:tabs>
        <w:suppressAutoHyphens/>
        <w:contextualSpacing/>
        <w:outlineLvl w:val="0"/>
        <w:rPr>
          <w:rFonts w:ascii="Times New Roman" w:eastAsia="Times New Roman" w:hAnsi="Times New Roman" w:cs="Tahoma"/>
          <w:color w:val="000000"/>
          <w:sz w:val="24"/>
          <w:szCs w:val="24"/>
          <w:lang w:eastAsia="zh-CN" w:bidi="hi-IN"/>
        </w:rPr>
      </w:pPr>
      <w:r w:rsidRPr="006C52B6">
        <w:rPr>
          <w:rFonts w:ascii="Times New Roman" w:eastAsia="Times New Roman" w:hAnsi="Times New Roman" w:cs="Tahoma"/>
          <w:b/>
          <w:bCs/>
          <w:i/>
          <w:color w:val="000000"/>
          <w:sz w:val="24"/>
          <w:szCs w:val="24"/>
          <w:lang w:eastAsia="zh-CN" w:bidi="hi-IN"/>
        </w:rPr>
        <w:t>6. Обоснование структуры программы учебного предмета</w:t>
      </w:r>
      <w:r w:rsidRPr="006C52B6">
        <w:rPr>
          <w:rFonts w:ascii="Times New Roman" w:eastAsia="Times New Roman" w:hAnsi="Times New Roman" w:cs="Tahoma"/>
          <w:b/>
          <w:bCs/>
          <w:color w:val="000000"/>
          <w:sz w:val="24"/>
          <w:szCs w:val="24"/>
          <w:lang w:eastAsia="zh-CN" w:bidi="hi-IN"/>
        </w:rPr>
        <w:t xml:space="preserve"> </w:t>
      </w:r>
    </w:p>
    <w:p w:rsidR="006C52B6" w:rsidRPr="006C52B6" w:rsidRDefault="006C52B6" w:rsidP="006C52B6">
      <w:pPr>
        <w:tabs>
          <w:tab w:val="left" w:pos="708"/>
        </w:tabs>
        <w:suppressAutoHyphens/>
        <w:ind w:firstLine="284"/>
        <w:contextualSpacing/>
        <w:jc w:val="both"/>
        <w:rPr>
          <w:rFonts w:ascii="Times New Roman" w:eastAsia="Times New Roman" w:hAnsi="Times New Roman" w:cs="Tahoma"/>
          <w:color w:val="000000"/>
          <w:sz w:val="24"/>
          <w:szCs w:val="24"/>
          <w:lang w:eastAsia="zh-CN" w:bidi="hi-IN"/>
        </w:rPr>
      </w:pPr>
      <w:r w:rsidRPr="006C52B6">
        <w:rPr>
          <w:rFonts w:ascii="Times New Roman" w:eastAsia="Times New Roman" w:hAnsi="Times New Roman" w:cs="Tahoma"/>
          <w:color w:val="000000"/>
          <w:sz w:val="24"/>
          <w:szCs w:val="24"/>
          <w:lang w:eastAsia="zh-CN" w:bidi="hi-IN"/>
        </w:rPr>
        <w:t>Программа содержит необходимые для организации занятий параметры:</w:t>
      </w:r>
    </w:p>
    <w:p w:rsidR="006C52B6" w:rsidRPr="006C52B6" w:rsidRDefault="006C52B6" w:rsidP="006C52B6">
      <w:pPr>
        <w:numPr>
          <w:ilvl w:val="0"/>
          <w:numId w:val="165"/>
        </w:numPr>
        <w:tabs>
          <w:tab w:val="left" w:pos="708"/>
        </w:tabs>
        <w:suppressAutoHyphens/>
        <w:contextualSpacing/>
        <w:jc w:val="both"/>
        <w:rPr>
          <w:rFonts w:ascii="Times New Roman" w:eastAsia="Times New Roman" w:hAnsi="Times New Roman" w:cs="Tahoma"/>
          <w:color w:val="000000"/>
          <w:sz w:val="24"/>
          <w:szCs w:val="24"/>
          <w:lang w:eastAsia="zh-CN" w:bidi="hi-IN"/>
        </w:rPr>
      </w:pPr>
      <w:r w:rsidRPr="006C52B6">
        <w:rPr>
          <w:rFonts w:ascii="Times New Roman" w:eastAsia="Times New Roman" w:hAnsi="Times New Roman" w:cs="Tahoma"/>
          <w:color w:val="000000"/>
          <w:sz w:val="24"/>
          <w:szCs w:val="24"/>
          <w:lang w:eastAsia="zh-CN" w:bidi="hi-IN"/>
        </w:rPr>
        <w:t>годовые требования по классам;</w:t>
      </w:r>
    </w:p>
    <w:p w:rsidR="006C52B6" w:rsidRPr="006C52B6" w:rsidRDefault="006C52B6" w:rsidP="006C52B6">
      <w:pPr>
        <w:numPr>
          <w:ilvl w:val="0"/>
          <w:numId w:val="165"/>
        </w:numPr>
        <w:tabs>
          <w:tab w:val="left" w:pos="708"/>
        </w:tabs>
        <w:suppressAutoHyphens/>
        <w:contextualSpacing/>
        <w:jc w:val="both"/>
        <w:rPr>
          <w:rFonts w:ascii="Times New Roman" w:eastAsia="Times New Roman" w:hAnsi="Times New Roman" w:cs="Tahoma"/>
          <w:color w:val="000000"/>
          <w:sz w:val="24"/>
          <w:szCs w:val="24"/>
          <w:lang w:eastAsia="zh-CN" w:bidi="hi-IN"/>
        </w:rPr>
      </w:pPr>
      <w:r w:rsidRPr="006C52B6">
        <w:rPr>
          <w:rFonts w:ascii="Times New Roman" w:eastAsia="Times New Roman" w:hAnsi="Times New Roman" w:cs="Tahoma"/>
          <w:color w:val="000000"/>
          <w:sz w:val="24"/>
          <w:szCs w:val="24"/>
          <w:lang w:eastAsia="zh-CN" w:bidi="hi-IN"/>
        </w:rPr>
        <w:t>требования к уровню подготовки  обучающихся;</w:t>
      </w:r>
    </w:p>
    <w:p w:rsidR="006C52B6" w:rsidRPr="006C52B6" w:rsidRDefault="006C52B6" w:rsidP="006C52B6">
      <w:pPr>
        <w:widowControl w:val="0"/>
        <w:numPr>
          <w:ilvl w:val="0"/>
          <w:numId w:val="164"/>
        </w:numPr>
        <w:tabs>
          <w:tab w:val="left" w:pos="708"/>
        </w:tabs>
        <w:suppressAutoHyphens/>
        <w:autoSpaceDE w:val="0"/>
        <w:autoSpaceDN w:val="0"/>
        <w:adjustRightInd w:val="0"/>
        <w:spacing w:after="0"/>
        <w:contextualSpacing/>
        <w:jc w:val="both"/>
        <w:rPr>
          <w:rFonts w:ascii="Times New Roman" w:eastAsia="Times New Roman" w:hAnsi="Times New Roman" w:cs="Tahoma"/>
          <w:color w:val="000000"/>
          <w:sz w:val="24"/>
          <w:szCs w:val="24"/>
          <w:lang w:eastAsia="zh-CN" w:bidi="hi-IN"/>
        </w:rPr>
      </w:pPr>
      <w:r w:rsidRPr="006C52B6">
        <w:rPr>
          <w:rFonts w:ascii="Times New Roman" w:eastAsia="Times New Roman" w:hAnsi="Times New Roman" w:cs="Tahoma"/>
          <w:color w:val="000000"/>
          <w:sz w:val="24"/>
          <w:szCs w:val="24"/>
          <w:lang w:eastAsia="zh-CN" w:bidi="hi-IN"/>
        </w:rPr>
        <w:t>формы и методы контроля, система оценок;</w:t>
      </w:r>
    </w:p>
    <w:p w:rsidR="006C52B6" w:rsidRPr="006C52B6" w:rsidRDefault="006C52B6" w:rsidP="006C52B6">
      <w:pPr>
        <w:widowControl w:val="0"/>
        <w:numPr>
          <w:ilvl w:val="0"/>
          <w:numId w:val="164"/>
        </w:numPr>
        <w:tabs>
          <w:tab w:val="left" w:pos="708"/>
        </w:tabs>
        <w:suppressAutoHyphens/>
        <w:autoSpaceDE w:val="0"/>
        <w:autoSpaceDN w:val="0"/>
        <w:adjustRightInd w:val="0"/>
        <w:spacing w:after="0"/>
        <w:contextualSpacing/>
        <w:jc w:val="both"/>
        <w:rPr>
          <w:rFonts w:ascii="Times New Roman" w:eastAsia="Times New Roman" w:hAnsi="Times New Roman" w:cs="Tahoma"/>
          <w:color w:val="000000"/>
          <w:sz w:val="24"/>
          <w:szCs w:val="24"/>
          <w:lang w:eastAsia="zh-CN" w:bidi="hi-IN"/>
        </w:rPr>
      </w:pPr>
      <w:r w:rsidRPr="006C52B6">
        <w:rPr>
          <w:rFonts w:ascii="Times New Roman" w:eastAsia="Times New Roman" w:hAnsi="Times New Roman" w:cs="Tahoma"/>
          <w:color w:val="000000"/>
          <w:sz w:val="24"/>
          <w:szCs w:val="24"/>
          <w:lang w:eastAsia="zh-CN" w:bidi="hi-IN"/>
        </w:rPr>
        <w:t>методическое обеспечение учебного процесса.</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b/>
          <w:i/>
          <w:color w:val="000000"/>
          <w:sz w:val="24"/>
          <w:szCs w:val="24"/>
          <w:lang w:eastAsia="zh-CN" w:bidi="hi-IN"/>
        </w:rPr>
      </w:pP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b/>
          <w:i/>
          <w:color w:val="000000"/>
          <w:sz w:val="24"/>
          <w:szCs w:val="24"/>
          <w:lang w:eastAsia="zh-CN" w:bidi="hi-IN"/>
        </w:rPr>
        <w:t>7. Методы обучения</w:t>
      </w:r>
    </w:p>
    <w:p w:rsidR="006C52B6" w:rsidRPr="006C52B6" w:rsidRDefault="006C52B6" w:rsidP="006C52B6">
      <w:pPr>
        <w:numPr>
          <w:ilvl w:val="0"/>
          <w:numId w:val="22"/>
        </w:numPr>
        <w:tabs>
          <w:tab w:val="num" w:pos="360"/>
          <w:tab w:val="left" w:pos="708"/>
        </w:tabs>
        <w:suppressAutoHyphens/>
        <w:spacing w:after="0"/>
        <w:ind w:left="-284" w:firstLine="284"/>
        <w:jc w:val="both"/>
        <w:rPr>
          <w:rFonts w:ascii="Times New Roman" w:eastAsia="ヒラギノ角ゴ Pro W3" w:hAnsi="Times New Roman" w:cs="Times New Roman"/>
          <w:color w:val="000000"/>
          <w:sz w:val="24"/>
          <w:szCs w:val="24"/>
          <w:lang w:eastAsia="ru-RU"/>
        </w:rPr>
      </w:pPr>
      <w:r w:rsidRPr="006C52B6">
        <w:rPr>
          <w:rFonts w:ascii="Times New Roman" w:eastAsia="Times New Roman" w:hAnsi="Times New Roman" w:cs="Times New Roman"/>
          <w:color w:val="000000"/>
          <w:sz w:val="24"/>
          <w:szCs w:val="24"/>
          <w:lang w:eastAsia="ru-RU"/>
        </w:rPr>
        <w:t>Для достижения поставленной цели и реализации задач предмета используются следующие методы обучения:</w:t>
      </w:r>
    </w:p>
    <w:p w:rsidR="006C52B6" w:rsidRPr="006C52B6" w:rsidRDefault="006C52B6" w:rsidP="006C52B6">
      <w:pPr>
        <w:numPr>
          <w:ilvl w:val="0"/>
          <w:numId w:val="426"/>
        </w:numPr>
        <w:tabs>
          <w:tab w:val="left" w:pos="708"/>
        </w:tabs>
        <w:suppressAutoHyphens/>
        <w:spacing w:after="0"/>
        <w:jc w:val="both"/>
        <w:rPr>
          <w:rFonts w:ascii="Times New Roman" w:eastAsia="SimSun" w:hAnsi="Times New Roman" w:cs="Times New Roman"/>
          <w:color w:val="00000A"/>
          <w:sz w:val="24"/>
          <w:szCs w:val="24"/>
          <w:lang w:eastAsia="hi-IN" w:bidi="hi-IN"/>
        </w:rPr>
      </w:pPr>
      <w:r w:rsidRPr="006C52B6">
        <w:rPr>
          <w:rFonts w:ascii="Times New Roman" w:eastAsia="Times New Roman" w:hAnsi="Times New Roman" w:cs="Times New Roman"/>
          <w:color w:val="000000"/>
          <w:sz w:val="24"/>
          <w:szCs w:val="24"/>
          <w:lang w:eastAsia="hi-IN" w:bidi="hi-IN"/>
        </w:rPr>
        <w:t>словесный (объяснение, беседа, рассказ);</w:t>
      </w:r>
    </w:p>
    <w:p w:rsidR="006C52B6" w:rsidRPr="006C52B6" w:rsidRDefault="006C52B6" w:rsidP="006C52B6">
      <w:pPr>
        <w:numPr>
          <w:ilvl w:val="0"/>
          <w:numId w:val="426"/>
        </w:numPr>
        <w:tabs>
          <w:tab w:val="left" w:pos="708"/>
        </w:tabs>
        <w:suppressAutoHyphens/>
        <w:spacing w:after="0"/>
        <w:jc w:val="both"/>
        <w:rPr>
          <w:rFonts w:ascii="Times New Roman" w:eastAsia="SimSun" w:hAnsi="Times New Roman" w:cs="Times New Roman"/>
          <w:color w:val="00000A"/>
          <w:sz w:val="24"/>
          <w:szCs w:val="24"/>
          <w:lang w:eastAsia="hi-IN" w:bidi="hi-IN"/>
        </w:rPr>
      </w:pPr>
      <w:r w:rsidRPr="006C52B6">
        <w:rPr>
          <w:rFonts w:ascii="Times New Roman" w:eastAsia="Times New Roman" w:hAnsi="Times New Roman" w:cs="Times New Roman"/>
          <w:color w:val="000000"/>
          <w:sz w:val="24"/>
          <w:szCs w:val="24"/>
          <w:lang w:eastAsia="hi-IN" w:bidi="hi-IN"/>
        </w:rPr>
        <w:t>наглядный (показ, наблюдение, демонстрация приемов работы);</w:t>
      </w:r>
    </w:p>
    <w:p w:rsidR="006C52B6" w:rsidRPr="006C52B6" w:rsidRDefault="006C52B6" w:rsidP="006C52B6">
      <w:pPr>
        <w:numPr>
          <w:ilvl w:val="0"/>
          <w:numId w:val="426"/>
        </w:numPr>
        <w:tabs>
          <w:tab w:val="left" w:pos="708"/>
        </w:tabs>
        <w:suppressAutoHyphens/>
        <w:spacing w:after="0"/>
        <w:jc w:val="both"/>
        <w:rPr>
          <w:rFonts w:ascii="Times New Roman" w:eastAsia="SimSun" w:hAnsi="Times New Roman" w:cs="Times New Roman"/>
          <w:color w:val="00000A"/>
          <w:sz w:val="24"/>
          <w:szCs w:val="24"/>
          <w:lang w:eastAsia="hi-IN" w:bidi="hi-IN"/>
        </w:rPr>
      </w:pPr>
      <w:r w:rsidRPr="006C52B6">
        <w:rPr>
          <w:rFonts w:ascii="Times New Roman" w:eastAsia="Times New Roman" w:hAnsi="Times New Roman" w:cs="Times New Roman"/>
          <w:color w:val="000000"/>
          <w:sz w:val="24"/>
          <w:szCs w:val="24"/>
          <w:lang w:eastAsia="hi-IN" w:bidi="hi-IN"/>
        </w:rPr>
        <w:t>практический (освоение приемов игры на инструменте;</w:t>
      </w:r>
    </w:p>
    <w:p w:rsidR="006C52B6" w:rsidRPr="006C52B6" w:rsidRDefault="006C52B6" w:rsidP="006C52B6">
      <w:pPr>
        <w:numPr>
          <w:ilvl w:val="0"/>
          <w:numId w:val="426"/>
        </w:numPr>
        <w:tabs>
          <w:tab w:val="left" w:pos="708"/>
        </w:tabs>
        <w:suppressAutoHyphens/>
        <w:spacing w:after="0"/>
        <w:jc w:val="both"/>
        <w:rPr>
          <w:rFonts w:ascii="Times New Roman" w:eastAsia="Times New Roman" w:hAnsi="Times New Roman" w:cs="Times New Roman"/>
          <w:color w:val="000000"/>
          <w:sz w:val="24"/>
          <w:szCs w:val="24"/>
          <w:lang w:eastAsia="hi-IN" w:bidi="hi-IN"/>
        </w:rPr>
      </w:pPr>
      <w:r w:rsidRPr="006C52B6">
        <w:rPr>
          <w:rFonts w:ascii="Times New Roman" w:eastAsia="Times New Roman" w:hAnsi="Times New Roman" w:cs="Times New Roman"/>
          <w:color w:val="000000"/>
          <w:sz w:val="24"/>
          <w:szCs w:val="24"/>
          <w:lang w:eastAsia="hi-IN" w:bidi="hi-IN"/>
        </w:rPr>
        <w:t>эмоциональный (подбор ассоциаций, образов, художественные впечатления).</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b/>
          <w:i/>
          <w:color w:val="000000"/>
          <w:sz w:val="24"/>
          <w:szCs w:val="24"/>
          <w:lang w:eastAsia="zh-CN" w:bidi="hi-IN"/>
        </w:rPr>
      </w:pP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0"/>
          <w:sz w:val="24"/>
          <w:szCs w:val="24"/>
          <w:lang w:eastAsia="zh-CN" w:bidi="hi-IN"/>
        </w:rPr>
      </w:pPr>
      <w:r w:rsidRPr="006C52B6">
        <w:rPr>
          <w:rFonts w:ascii="Times New Roman" w:eastAsia="Times New Roman" w:hAnsi="Times New Roman" w:cs="Times New Roman"/>
          <w:b/>
          <w:i/>
          <w:color w:val="000000"/>
          <w:sz w:val="24"/>
          <w:szCs w:val="24"/>
          <w:lang w:eastAsia="zh-CN" w:bidi="hi-IN"/>
        </w:rPr>
        <w:t>8. Описание материально-технических условий реализации учебного предмета</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Каждый учащийся обеспечивается доступом к библиотечным фондам и фондам аудио и видеозаписей школьной библиотеки. Во время самостоятельной работы учащиеся могут пользоваться Интернетом для сбора дополнительного материала по изучению предложенных тем.</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Библиотечный фонд укомплектовывается печатными, электронными изданиями, учебно-методической и нотной литературой.</w:t>
      </w:r>
    </w:p>
    <w:p w:rsidR="006C52B6" w:rsidRPr="007D6B54" w:rsidRDefault="006C52B6" w:rsidP="007D6B54">
      <w:pPr>
        <w:tabs>
          <w:tab w:val="left" w:pos="708"/>
        </w:tabs>
        <w:suppressAutoHyphens/>
        <w:spacing w:after="0"/>
        <w:rPr>
          <w:rFonts w:ascii="Times New Roman" w:eastAsia="Times New Roman" w:hAnsi="Times New Roman" w:cs="Times New Roman"/>
          <w:b/>
          <w:color w:val="000000"/>
          <w:sz w:val="24"/>
          <w:szCs w:val="24"/>
          <w:lang w:eastAsia="ru-RU" w:bidi="hi-IN"/>
        </w:rPr>
      </w:pPr>
    </w:p>
    <w:p w:rsidR="007D6B54" w:rsidRDefault="007D6B54" w:rsidP="007D6B54">
      <w:pPr>
        <w:tabs>
          <w:tab w:val="left" w:pos="708"/>
        </w:tabs>
        <w:suppressAutoHyphens/>
        <w:spacing w:after="0"/>
        <w:jc w:val="center"/>
        <w:rPr>
          <w:rFonts w:ascii="Times New Roman" w:eastAsia="Times New Roman" w:hAnsi="Times New Roman" w:cs="Times New Roman"/>
          <w:b/>
          <w:color w:val="000000"/>
          <w:sz w:val="28"/>
          <w:szCs w:val="28"/>
          <w:lang w:eastAsia="ru-RU" w:bidi="hi-IN"/>
        </w:rPr>
      </w:pPr>
    </w:p>
    <w:p w:rsidR="007D6B54" w:rsidRDefault="007D6B54" w:rsidP="007D6B54">
      <w:pPr>
        <w:tabs>
          <w:tab w:val="left" w:pos="708"/>
        </w:tabs>
        <w:suppressAutoHyphens/>
        <w:spacing w:after="0"/>
        <w:jc w:val="center"/>
        <w:rPr>
          <w:rFonts w:ascii="Times New Roman" w:eastAsia="Times New Roman" w:hAnsi="Times New Roman" w:cs="Times New Roman"/>
          <w:b/>
          <w:color w:val="000000"/>
          <w:sz w:val="28"/>
          <w:szCs w:val="28"/>
          <w:lang w:eastAsia="ru-RU" w:bidi="hi-IN"/>
        </w:rPr>
      </w:pPr>
    </w:p>
    <w:p w:rsidR="007D6B54" w:rsidRDefault="007D6B54" w:rsidP="007D6B54">
      <w:pPr>
        <w:tabs>
          <w:tab w:val="left" w:pos="708"/>
        </w:tabs>
        <w:suppressAutoHyphens/>
        <w:spacing w:after="0"/>
        <w:jc w:val="center"/>
        <w:rPr>
          <w:rFonts w:ascii="Times New Roman" w:eastAsia="Times New Roman" w:hAnsi="Times New Roman" w:cs="Times New Roman"/>
          <w:b/>
          <w:color w:val="000000"/>
          <w:sz w:val="28"/>
          <w:szCs w:val="28"/>
          <w:lang w:eastAsia="ru-RU" w:bidi="hi-IN"/>
        </w:rPr>
      </w:pPr>
    </w:p>
    <w:p w:rsidR="007D6B54" w:rsidRDefault="007D6B54" w:rsidP="007D6B54">
      <w:pPr>
        <w:tabs>
          <w:tab w:val="left" w:pos="708"/>
        </w:tabs>
        <w:suppressAutoHyphens/>
        <w:spacing w:after="0"/>
        <w:jc w:val="center"/>
        <w:rPr>
          <w:rFonts w:ascii="Times New Roman" w:eastAsia="Times New Roman" w:hAnsi="Times New Roman" w:cs="Times New Roman"/>
          <w:b/>
          <w:color w:val="000000"/>
          <w:sz w:val="28"/>
          <w:szCs w:val="28"/>
          <w:lang w:eastAsia="ru-RU" w:bidi="hi-IN"/>
        </w:rPr>
      </w:pPr>
    </w:p>
    <w:p w:rsidR="007D6B54" w:rsidRDefault="007D6B54" w:rsidP="007D6B54">
      <w:pPr>
        <w:tabs>
          <w:tab w:val="left" w:pos="708"/>
        </w:tabs>
        <w:suppressAutoHyphens/>
        <w:spacing w:after="0"/>
        <w:jc w:val="center"/>
        <w:rPr>
          <w:rFonts w:ascii="Times New Roman" w:eastAsia="Times New Roman" w:hAnsi="Times New Roman" w:cs="Times New Roman"/>
          <w:b/>
          <w:color w:val="000000"/>
          <w:sz w:val="28"/>
          <w:szCs w:val="28"/>
          <w:lang w:eastAsia="ru-RU" w:bidi="hi-IN"/>
        </w:rPr>
      </w:pPr>
    </w:p>
    <w:p w:rsidR="007D6B54" w:rsidRDefault="007D6B54" w:rsidP="007D6B54">
      <w:pPr>
        <w:tabs>
          <w:tab w:val="left" w:pos="708"/>
        </w:tabs>
        <w:suppressAutoHyphens/>
        <w:spacing w:after="0"/>
        <w:jc w:val="center"/>
        <w:rPr>
          <w:rFonts w:ascii="Times New Roman" w:eastAsia="Times New Roman" w:hAnsi="Times New Roman" w:cs="Times New Roman"/>
          <w:b/>
          <w:color w:val="000000"/>
          <w:sz w:val="28"/>
          <w:szCs w:val="28"/>
          <w:lang w:eastAsia="ru-RU" w:bidi="hi-IN"/>
        </w:rPr>
      </w:pPr>
    </w:p>
    <w:p w:rsidR="007D6B54" w:rsidRDefault="007D6B54" w:rsidP="007D6B54">
      <w:pPr>
        <w:tabs>
          <w:tab w:val="left" w:pos="708"/>
        </w:tabs>
        <w:suppressAutoHyphens/>
        <w:spacing w:after="0"/>
        <w:jc w:val="center"/>
        <w:rPr>
          <w:rFonts w:ascii="Times New Roman" w:eastAsia="Times New Roman" w:hAnsi="Times New Roman" w:cs="Times New Roman"/>
          <w:b/>
          <w:color w:val="000000"/>
          <w:sz w:val="28"/>
          <w:szCs w:val="28"/>
          <w:lang w:eastAsia="ru-RU" w:bidi="hi-IN"/>
        </w:rPr>
      </w:pPr>
    </w:p>
    <w:p w:rsidR="007D6B54" w:rsidRDefault="007D6B54" w:rsidP="007D6B54">
      <w:pPr>
        <w:tabs>
          <w:tab w:val="left" w:pos="708"/>
        </w:tabs>
        <w:suppressAutoHyphens/>
        <w:spacing w:after="0"/>
        <w:jc w:val="center"/>
        <w:rPr>
          <w:rFonts w:ascii="Times New Roman" w:eastAsia="Times New Roman" w:hAnsi="Times New Roman" w:cs="Times New Roman"/>
          <w:b/>
          <w:color w:val="000000"/>
          <w:sz w:val="28"/>
          <w:szCs w:val="28"/>
          <w:lang w:eastAsia="ru-RU" w:bidi="hi-IN"/>
        </w:rPr>
      </w:pPr>
    </w:p>
    <w:p w:rsidR="007D6B54" w:rsidRDefault="007D6B54" w:rsidP="007D6B54">
      <w:pPr>
        <w:tabs>
          <w:tab w:val="left" w:pos="708"/>
        </w:tabs>
        <w:suppressAutoHyphens/>
        <w:spacing w:after="0"/>
        <w:jc w:val="center"/>
        <w:rPr>
          <w:rFonts w:ascii="Times New Roman" w:eastAsia="Times New Roman" w:hAnsi="Times New Roman" w:cs="Times New Roman"/>
          <w:b/>
          <w:color w:val="000000"/>
          <w:sz w:val="28"/>
          <w:szCs w:val="28"/>
          <w:lang w:eastAsia="ru-RU" w:bidi="hi-IN"/>
        </w:rPr>
      </w:pPr>
    </w:p>
    <w:p w:rsidR="007D6B54" w:rsidRDefault="007D6B54" w:rsidP="007D6B54">
      <w:pPr>
        <w:tabs>
          <w:tab w:val="left" w:pos="708"/>
        </w:tabs>
        <w:suppressAutoHyphens/>
        <w:spacing w:after="0"/>
        <w:jc w:val="center"/>
        <w:rPr>
          <w:rFonts w:ascii="Times New Roman" w:eastAsia="Times New Roman" w:hAnsi="Times New Roman" w:cs="Times New Roman"/>
          <w:b/>
          <w:color w:val="000000"/>
          <w:sz w:val="28"/>
          <w:szCs w:val="28"/>
          <w:lang w:eastAsia="ru-RU" w:bidi="hi-IN"/>
        </w:rPr>
      </w:pPr>
    </w:p>
    <w:p w:rsidR="007D6B54" w:rsidRDefault="007D6B54" w:rsidP="007D6B54">
      <w:pPr>
        <w:tabs>
          <w:tab w:val="left" w:pos="708"/>
        </w:tabs>
        <w:suppressAutoHyphens/>
        <w:spacing w:after="0"/>
        <w:jc w:val="center"/>
        <w:rPr>
          <w:rFonts w:ascii="Times New Roman" w:eastAsia="Times New Roman" w:hAnsi="Times New Roman" w:cs="Times New Roman"/>
          <w:b/>
          <w:color w:val="000000"/>
          <w:sz w:val="28"/>
          <w:szCs w:val="28"/>
          <w:lang w:eastAsia="ru-RU" w:bidi="hi-IN"/>
        </w:rPr>
      </w:pPr>
    </w:p>
    <w:p w:rsidR="007D6B54" w:rsidRDefault="007D6B54" w:rsidP="007D6B54">
      <w:pPr>
        <w:tabs>
          <w:tab w:val="left" w:pos="708"/>
        </w:tabs>
        <w:suppressAutoHyphens/>
        <w:spacing w:after="0"/>
        <w:jc w:val="center"/>
        <w:rPr>
          <w:rFonts w:ascii="Times New Roman" w:eastAsia="Times New Roman" w:hAnsi="Times New Roman" w:cs="Times New Roman"/>
          <w:b/>
          <w:color w:val="000000"/>
          <w:sz w:val="28"/>
          <w:szCs w:val="28"/>
          <w:lang w:eastAsia="ru-RU" w:bidi="hi-IN"/>
        </w:rPr>
      </w:pPr>
    </w:p>
    <w:p w:rsidR="007D6B54" w:rsidRDefault="007D6B54" w:rsidP="007D6B54">
      <w:pPr>
        <w:tabs>
          <w:tab w:val="left" w:pos="708"/>
        </w:tabs>
        <w:suppressAutoHyphens/>
        <w:spacing w:after="0"/>
        <w:jc w:val="center"/>
        <w:rPr>
          <w:rFonts w:ascii="Times New Roman" w:eastAsia="Times New Roman" w:hAnsi="Times New Roman" w:cs="Times New Roman"/>
          <w:b/>
          <w:color w:val="000000"/>
          <w:sz w:val="28"/>
          <w:szCs w:val="28"/>
          <w:lang w:eastAsia="ru-RU" w:bidi="hi-IN"/>
        </w:rPr>
      </w:pPr>
    </w:p>
    <w:p w:rsidR="007D6B54" w:rsidRDefault="007D6B54" w:rsidP="007D6B54">
      <w:pPr>
        <w:tabs>
          <w:tab w:val="left" w:pos="708"/>
        </w:tabs>
        <w:suppressAutoHyphens/>
        <w:spacing w:after="0"/>
        <w:jc w:val="center"/>
        <w:rPr>
          <w:rFonts w:ascii="Times New Roman" w:eastAsia="Times New Roman" w:hAnsi="Times New Roman" w:cs="Times New Roman"/>
          <w:b/>
          <w:color w:val="000000"/>
          <w:sz w:val="28"/>
          <w:szCs w:val="28"/>
          <w:lang w:eastAsia="ru-RU" w:bidi="hi-IN"/>
        </w:rPr>
      </w:pPr>
    </w:p>
    <w:p w:rsidR="007D6B54" w:rsidRDefault="007D6B54" w:rsidP="007D6B54">
      <w:pPr>
        <w:tabs>
          <w:tab w:val="left" w:pos="708"/>
        </w:tabs>
        <w:suppressAutoHyphens/>
        <w:spacing w:after="0"/>
        <w:jc w:val="center"/>
        <w:rPr>
          <w:rFonts w:ascii="Times New Roman" w:eastAsia="Times New Roman" w:hAnsi="Times New Roman" w:cs="Times New Roman"/>
          <w:b/>
          <w:color w:val="000000"/>
          <w:sz w:val="28"/>
          <w:szCs w:val="28"/>
          <w:lang w:eastAsia="ru-RU" w:bidi="hi-IN"/>
        </w:rPr>
      </w:pPr>
    </w:p>
    <w:p w:rsidR="007D6B54" w:rsidRDefault="007D6B54" w:rsidP="007D6B54">
      <w:pPr>
        <w:tabs>
          <w:tab w:val="left" w:pos="708"/>
        </w:tabs>
        <w:suppressAutoHyphens/>
        <w:spacing w:after="0"/>
        <w:jc w:val="center"/>
        <w:rPr>
          <w:rFonts w:ascii="Times New Roman" w:eastAsia="Times New Roman" w:hAnsi="Times New Roman" w:cs="Times New Roman"/>
          <w:b/>
          <w:color w:val="000000"/>
          <w:sz w:val="28"/>
          <w:szCs w:val="28"/>
          <w:lang w:eastAsia="ru-RU" w:bidi="hi-IN"/>
        </w:rPr>
      </w:pPr>
    </w:p>
    <w:p w:rsidR="007D6B54" w:rsidRDefault="007D6B54" w:rsidP="007D6B54">
      <w:pPr>
        <w:tabs>
          <w:tab w:val="left" w:pos="708"/>
        </w:tabs>
        <w:suppressAutoHyphens/>
        <w:spacing w:after="0"/>
        <w:jc w:val="center"/>
        <w:rPr>
          <w:rFonts w:ascii="Times New Roman" w:eastAsia="Times New Roman" w:hAnsi="Times New Roman" w:cs="Times New Roman"/>
          <w:b/>
          <w:color w:val="000000"/>
          <w:sz w:val="28"/>
          <w:szCs w:val="28"/>
          <w:lang w:eastAsia="ru-RU" w:bidi="hi-IN"/>
        </w:rPr>
      </w:pPr>
    </w:p>
    <w:p w:rsidR="007D6B54" w:rsidRDefault="007D6B54" w:rsidP="007D6B54">
      <w:pPr>
        <w:tabs>
          <w:tab w:val="left" w:pos="708"/>
        </w:tabs>
        <w:suppressAutoHyphens/>
        <w:spacing w:after="0"/>
        <w:jc w:val="center"/>
        <w:rPr>
          <w:rFonts w:ascii="Times New Roman" w:eastAsia="Times New Roman" w:hAnsi="Times New Roman" w:cs="Times New Roman"/>
          <w:b/>
          <w:color w:val="000000"/>
          <w:sz w:val="28"/>
          <w:szCs w:val="28"/>
          <w:lang w:eastAsia="ru-RU" w:bidi="hi-IN"/>
        </w:rPr>
      </w:pPr>
    </w:p>
    <w:p w:rsidR="006C52B6" w:rsidRPr="006C52B6" w:rsidRDefault="006C52B6" w:rsidP="007D6B54">
      <w:pPr>
        <w:tabs>
          <w:tab w:val="left" w:pos="708"/>
        </w:tabs>
        <w:suppressAutoHyphens/>
        <w:spacing w:after="0"/>
        <w:jc w:val="center"/>
        <w:rPr>
          <w:rFonts w:ascii="Times New Roman" w:eastAsia="Times New Roman" w:hAnsi="Times New Roman" w:cs="Times New Roman"/>
          <w:color w:val="00000A"/>
          <w:sz w:val="28"/>
          <w:szCs w:val="28"/>
          <w:lang w:eastAsia="ru-RU" w:bidi="hi-IN"/>
        </w:rPr>
      </w:pPr>
      <w:r w:rsidRPr="006C52B6">
        <w:rPr>
          <w:rFonts w:ascii="Times New Roman" w:eastAsia="Times New Roman" w:hAnsi="Times New Roman" w:cs="Times New Roman"/>
          <w:b/>
          <w:color w:val="000000"/>
          <w:sz w:val="28"/>
          <w:szCs w:val="28"/>
          <w:lang w:val="en-US" w:eastAsia="ru-RU" w:bidi="hi-IN"/>
        </w:rPr>
        <w:lastRenderedPageBreak/>
        <w:t>II</w:t>
      </w:r>
      <w:r w:rsidRPr="006C52B6">
        <w:rPr>
          <w:rFonts w:ascii="Times New Roman" w:eastAsia="Times New Roman" w:hAnsi="Times New Roman" w:cs="Times New Roman"/>
          <w:b/>
          <w:color w:val="000000"/>
          <w:sz w:val="28"/>
          <w:szCs w:val="28"/>
          <w:lang w:eastAsia="ru-RU" w:bidi="hi-IN"/>
        </w:rPr>
        <w:t>. Содержание учебного предмета</w:t>
      </w:r>
    </w:p>
    <w:p w:rsidR="006C52B6" w:rsidRPr="006C52B6" w:rsidRDefault="006C52B6" w:rsidP="007D6B54">
      <w:pPr>
        <w:tabs>
          <w:tab w:val="left" w:pos="142"/>
          <w:tab w:val="left" w:pos="708"/>
        </w:tabs>
        <w:suppressAutoHyphens/>
        <w:spacing w:after="0"/>
        <w:ind w:left="360"/>
        <w:jc w:val="both"/>
        <w:rPr>
          <w:rFonts w:ascii="Times New Roman" w:eastAsia="Times New Roman" w:hAnsi="Times New Roman" w:cs="Times New Roman"/>
          <w:color w:val="00000A"/>
          <w:sz w:val="28"/>
          <w:szCs w:val="28"/>
          <w:lang w:eastAsia="ru-RU" w:bidi="hi-IN"/>
        </w:rPr>
      </w:pPr>
    </w:p>
    <w:p w:rsidR="006C52B6" w:rsidRPr="006C52B6" w:rsidRDefault="006C52B6" w:rsidP="006C52B6">
      <w:pPr>
        <w:numPr>
          <w:ilvl w:val="0"/>
          <w:numId w:val="426"/>
        </w:numPr>
        <w:tabs>
          <w:tab w:val="left" w:pos="142"/>
          <w:tab w:val="left" w:pos="708"/>
        </w:tabs>
        <w:suppressAutoHyphens/>
        <w:spacing w:after="0"/>
        <w:jc w:val="both"/>
        <w:rPr>
          <w:rFonts w:ascii="Times New Roman" w:eastAsia="Times New Roman" w:hAnsi="Times New Roman" w:cs="Times New Roman"/>
          <w:b/>
          <w:i/>
          <w:iCs/>
          <w:color w:val="000000"/>
          <w:sz w:val="24"/>
          <w:szCs w:val="24"/>
          <w:lang w:eastAsia="ru-RU" w:bidi="hi-IN"/>
        </w:rPr>
      </w:pPr>
      <w:r w:rsidRPr="006C52B6">
        <w:rPr>
          <w:rFonts w:ascii="Times New Roman" w:eastAsia="Times New Roman" w:hAnsi="Times New Roman" w:cs="Times New Roman"/>
          <w:b/>
          <w:i/>
          <w:iCs/>
          <w:color w:val="000000"/>
          <w:sz w:val="24"/>
          <w:szCs w:val="24"/>
          <w:lang w:eastAsia="ru-RU" w:bidi="hi-IN"/>
        </w:rPr>
        <w:t>Годовые требования</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0"/>
          <w:sz w:val="24"/>
          <w:szCs w:val="24"/>
          <w:lang w:eastAsia="zh-CN" w:bidi="hi-IN"/>
        </w:rPr>
      </w:pPr>
      <w:r w:rsidRPr="006C52B6">
        <w:rPr>
          <w:rFonts w:ascii="Times New Roman" w:eastAsia="Times New Roman" w:hAnsi="Times New Roman" w:cs="Times New Roman"/>
          <w:color w:val="000000"/>
          <w:sz w:val="24"/>
          <w:szCs w:val="24"/>
          <w:lang w:eastAsia="zh-CN" w:bidi="hi-IN"/>
        </w:rPr>
        <w:t>Вводные занятия.</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b/>
          <w:color w:val="000000"/>
          <w:sz w:val="24"/>
          <w:szCs w:val="24"/>
          <w:lang w:eastAsia="zh-CN" w:bidi="hi-IN"/>
        </w:rPr>
      </w:pPr>
      <w:r w:rsidRPr="006C52B6">
        <w:rPr>
          <w:rFonts w:ascii="Times New Roman" w:eastAsia="Times New Roman" w:hAnsi="Times New Roman" w:cs="Times New Roman"/>
          <w:color w:val="000000"/>
          <w:sz w:val="24"/>
          <w:szCs w:val="24"/>
          <w:lang w:eastAsia="zh-CN" w:bidi="hi-IN"/>
        </w:rPr>
        <w:t>Понятие об ансамбле,  о видах инструментальных ансамблей.  Строение инструментов. Звучание и тембры инструментов. Инструктаж по технике безопасности.</w:t>
      </w:r>
    </w:p>
    <w:p w:rsidR="006C52B6" w:rsidRPr="006C52B6" w:rsidRDefault="006C52B6" w:rsidP="006C52B6">
      <w:pPr>
        <w:tabs>
          <w:tab w:val="left" w:pos="708"/>
          <w:tab w:val="left" w:pos="2167"/>
        </w:tabs>
        <w:ind w:left="-284" w:firstLine="284"/>
        <w:jc w:val="both"/>
        <w:rPr>
          <w:rFonts w:ascii="Times New Roman" w:eastAsia="Times New Roman" w:hAnsi="Times New Roman" w:cs="Times New Roman"/>
          <w:color w:val="00000A"/>
          <w:sz w:val="24"/>
          <w:szCs w:val="24"/>
          <w:lang w:bidi="hi-IN"/>
        </w:rPr>
      </w:pPr>
      <w:r w:rsidRPr="006C52B6">
        <w:rPr>
          <w:rFonts w:ascii="Times New Roman" w:eastAsia="Times New Roman" w:hAnsi="Times New Roman" w:cs="Times New Roman"/>
          <w:color w:val="000000"/>
          <w:sz w:val="24"/>
          <w:szCs w:val="24"/>
          <w:lang w:bidi="hi-IN"/>
        </w:rPr>
        <w:t>Знакомство с произведениями, которые предст</w:t>
      </w:r>
      <w:r w:rsidRPr="006C52B6">
        <w:rPr>
          <w:rFonts w:ascii="Times New Roman" w:eastAsia="Times New Roman" w:hAnsi="Times New Roman" w:cs="Times New Roman"/>
          <w:color w:val="00000A"/>
          <w:sz w:val="24"/>
          <w:szCs w:val="24"/>
          <w:lang w:bidi="hi-IN"/>
        </w:rPr>
        <w:t xml:space="preserve">оит исполнить в ансамбле. Рассказ руководителя о композиторах, написавших разучиваемые произведения. Просмотр видеозаписей или прослушивание аудиозаписей данных произведений в исполнении профессиональных оркестров и выдающихся солистов. Обсуждение прослушанных записей учащимися. </w:t>
      </w:r>
    </w:p>
    <w:p w:rsidR="006C52B6" w:rsidRPr="006C52B6" w:rsidRDefault="006C52B6" w:rsidP="006C52B6">
      <w:pPr>
        <w:tabs>
          <w:tab w:val="left" w:pos="708"/>
        </w:tabs>
        <w:suppressAutoHyphens/>
        <w:ind w:left="-284" w:firstLine="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b/>
          <w:color w:val="000000"/>
          <w:sz w:val="24"/>
          <w:szCs w:val="24"/>
          <w:lang w:eastAsia="zh-CN" w:bidi="hi-IN"/>
        </w:rPr>
        <w:t>1 год обучения</w:t>
      </w:r>
      <w:r w:rsidRPr="006C52B6">
        <w:rPr>
          <w:rFonts w:ascii="Times New Roman" w:eastAsia="Times New Roman" w:hAnsi="Times New Roman" w:cs="Times New Roman"/>
          <w:color w:val="00000A"/>
          <w:sz w:val="24"/>
          <w:szCs w:val="24"/>
          <w:lang w:eastAsia="zh-CN" w:bidi="hi-IN"/>
        </w:rPr>
        <w:t xml:space="preserve"> (</w:t>
      </w:r>
      <w:r w:rsidRPr="006C52B6">
        <w:rPr>
          <w:rFonts w:ascii="Times New Roman" w:eastAsia="Times New Roman" w:hAnsi="Times New Roman" w:cs="Times New Roman"/>
          <w:b/>
          <w:color w:val="00000A"/>
          <w:sz w:val="24"/>
          <w:szCs w:val="24"/>
          <w:lang w:eastAsia="zh-CN" w:bidi="hi-IN"/>
        </w:rPr>
        <w:t>2 класс)</w:t>
      </w:r>
    </w:p>
    <w:p w:rsidR="006C52B6" w:rsidRPr="006C52B6" w:rsidRDefault="006C52B6" w:rsidP="006C52B6">
      <w:pPr>
        <w:tabs>
          <w:tab w:val="left" w:pos="708"/>
        </w:tabs>
        <w:suppressAutoHyphens/>
        <w:ind w:left="-284" w:firstLine="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0"/>
          <w:sz w:val="24"/>
          <w:szCs w:val="24"/>
          <w:lang w:eastAsia="zh-CN" w:bidi="hi-IN"/>
        </w:rPr>
        <w:t>С первых уроков игры в коллективе ученик должен учиться не только исполнять свою партию, но и слышать мелодию, исполняемую преподавателем. Вырабатывается навык синхронности исполнения, умения выполнять элементарную динамику. Активно развивается умение грамотно читать свою партию. Практикуется игра со счетом (и без него) для выработки навыков одновременного звукоизвлечения, работа над общим темпом. Пьесы должны содержать четкую мелодическую линию с простейшим ритмическим рисунком. Ритмический рисунок может совпадать в обеих партиях. Подбор репертуара и распределение ролей в ансамбле ведется с учетом возрастных и психологических особенностей учащихся, приобретенных ими навыков игры и индивидуального вкуса, а также тематического плана школьных мероприятий и памятных дат.</w:t>
      </w:r>
    </w:p>
    <w:p w:rsidR="006C52B6" w:rsidRPr="006C52B6" w:rsidRDefault="006C52B6" w:rsidP="006C52B6">
      <w:pPr>
        <w:tabs>
          <w:tab w:val="left" w:pos="708"/>
        </w:tabs>
        <w:suppressAutoHyphens/>
        <w:spacing w:before="240" w:after="60"/>
        <w:ind w:left="-284"/>
        <w:jc w:val="both"/>
        <w:outlineLvl w:val="0"/>
        <w:rPr>
          <w:rFonts w:ascii="Times New Roman" w:eastAsia="Times New Roman" w:hAnsi="Times New Roman" w:cs="Times New Roman"/>
          <w:b/>
          <w:bCs/>
          <w:color w:val="00000A"/>
          <w:kern w:val="28"/>
          <w:sz w:val="24"/>
          <w:szCs w:val="24"/>
          <w:lang w:eastAsia="zh-CN" w:bidi="hi-IN"/>
        </w:rPr>
      </w:pPr>
      <w:r w:rsidRPr="006C52B6">
        <w:rPr>
          <w:rFonts w:ascii="Times New Roman" w:eastAsia="Times New Roman" w:hAnsi="Times New Roman" w:cs="Times New Roman"/>
          <w:b/>
          <w:bCs/>
          <w:color w:val="00000A"/>
          <w:kern w:val="28"/>
          <w:sz w:val="24"/>
          <w:szCs w:val="24"/>
          <w:lang w:eastAsia="zh-CN" w:bidi="hi-IN"/>
        </w:rPr>
        <w:t>Примерный  репертуарный список произведений на первый год обучения:</w:t>
      </w:r>
    </w:p>
    <w:p w:rsidR="006C52B6" w:rsidRPr="006C52B6" w:rsidRDefault="006C52B6" w:rsidP="006C52B6">
      <w:pPr>
        <w:tabs>
          <w:tab w:val="left" w:pos="708"/>
        </w:tabs>
        <w:suppressAutoHyphens/>
        <w:spacing w:after="0"/>
        <w:ind w:left="-284"/>
        <w:jc w:val="both"/>
        <w:rPr>
          <w:rFonts w:ascii="Times New Roman" w:eastAsia="Times New Roman" w:hAnsi="Times New Roman" w:cs="Times New Roman"/>
          <w:i/>
          <w:color w:val="00000A"/>
          <w:sz w:val="24"/>
          <w:szCs w:val="24"/>
          <w:lang w:eastAsia="zh-CN" w:bidi="hi-IN"/>
        </w:rPr>
      </w:pPr>
      <w:r w:rsidRPr="006C52B6">
        <w:rPr>
          <w:rFonts w:ascii="Times New Roman" w:eastAsia="Times New Roman" w:hAnsi="Times New Roman" w:cs="Times New Roman"/>
          <w:i/>
          <w:color w:val="00000A"/>
          <w:sz w:val="24"/>
          <w:szCs w:val="24"/>
          <w:lang w:eastAsia="zh-CN" w:bidi="hi-IN"/>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p>
    <w:p w:rsidR="006C52B6" w:rsidRPr="006C52B6" w:rsidRDefault="006C52B6" w:rsidP="006C52B6">
      <w:pPr>
        <w:numPr>
          <w:ilvl w:val="0"/>
          <w:numId w:val="419"/>
        </w:numPr>
        <w:tabs>
          <w:tab w:val="left" w:pos="708"/>
        </w:tabs>
        <w:suppressAutoHyphens/>
        <w:spacing w:after="0"/>
        <w:ind w:left="-284" w:firstLine="0"/>
        <w:jc w:val="both"/>
        <w:rPr>
          <w:rFonts w:ascii="Times New Roman" w:eastAsia="Times New Roman" w:hAnsi="Times New Roman" w:cs="Times New Roman"/>
          <w:color w:val="000000"/>
          <w:sz w:val="24"/>
          <w:szCs w:val="24"/>
          <w:lang w:eastAsia="zh-CN" w:bidi="hi-IN"/>
        </w:rPr>
      </w:pPr>
      <w:r w:rsidRPr="006C52B6">
        <w:rPr>
          <w:rFonts w:ascii="Times New Roman" w:eastAsia="Times New Roman" w:hAnsi="Times New Roman" w:cs="Times New Roman"/>
          <w:color w:val="000000"/>
          <w:sz w:val="24"/>
          <w:szCs w:val="24"/>
          <w:lang w:eastAsia="zh-CN" w:bidi="hi-IN"/>
        </w:rPr>
        <w:t>Блантер М. – Катюша</w:t>
      </w:r>
    </w:p>
    <w:p w:rsidR="006C52B6" w:rsidRPr="006C52B6" w:rsidRDefault="006C52B6" w:rsidP="006C52B6">
      <w:pPr>
        <w:numPr>
          <w:ilvl w:val="0"/>
          <w:numId w:val="419"/>
        </w:numPr>
        <w:tabs>
          <w:tab w:val="left" w:pos="708"/>
        </w:tabs>
        <w:suppressAutoHyphens/>
        <w:spacing w:after="0"/>
        <w:ind w:left="-284" w:firstLine="0"/>
        <w:jc w:val="both"/>
        <w:rPr>
          <w:rFonts w:ascii="Times New Roman" w:eastAsia="Times New Roman" w:hAnsi="Times New Roman" w:cs="Times New Roman"/>
          <w:color w:val="000000"/>
          <w:sz w:val="24"/>
          <w:szCs w:val="24"/>
          <w:lang w:eastAsia="zh-CN" w:bidi="hi-IN"/>
        </w:rPr>
      </w:pPr>
      <w:r w:rsidRPr="006C52B6">
        <w:rPr>
          <w:rFonts w:ascii="Times New Roman" w:eastAsia="Times New Roman" w:hAnsi="Times New Roman" w:cs="Times New Roman"/>
          <w:color w:val="000000"/>
          <w:sz w:val="24"/>
          <w:szCs w:val="24"/>
          <w:lang w:eastAsia="zh-CN" w:bidi="hi-IN"/>
        </w:rPr>
        <w:t>Дербенко Е – Полька</w:t>
      </w:r>
    </w:p>
    <w:p w:rsidR="006C52B6" w:rsidRPr="006C52B6" w:rsidRDefault="006C52B6" w:rsidP="006C52B6">
      <w:pPr>
        <w:numPr>
          <w:ilvl w:val="0"/>
          <w:numId w:val="419"/>
        </w:numPr>
        <w:tabs>
          <w:tab w:val="left" w:pos="708"/>
        </w:tabs>
        <w:suppressAutoHyphens/>
        <w:spacing w:after="0"/>
        <w:ind w:left="-284" w:firstLine="0"/>
        <w:jc w:val="both"/>
        <w:rPr>
          <w:rFonts w:ascii="Times New Roman" w:eastAsia="Times New Roman" w:hAnsi="Times New Roman" w:cs="Times New Roman"/>
          <w:color w:val="000000"/>
          <w:sz w:val="24"/>
          <w:szCs w:val="24"/>
          <w:lang w:eastAsia="zh-CN" w:bidi="hi-IN"/>
        </w:rPr>
      </w:pPr>
      <w:r w:rsidRPr="006C52B6">
        <w:rPr>
          <w:rFonts w:ascii="Times New Roman" w:eastAsia="Times New Roman" w:hAnsi="Times New Roman" w:cs="Times New Roman"/>
          <w:color w:val="000000"/>
          <w:sz w:val="24"/>
          <w:szCs w:val="24"/>
          <w:lang w:eastAsia="zh-CN" w:bidi="hi-IN"/>
        </w:rPr>
        <w:t>Котельников В. – Солдатики</w:t>
      </w:r>
    </w:p>
    <w:p w:rsidR="006C52B6" w:rsidRPr="006C52B6" w:rsidRDefault="006C52B6" w:rsidP="006C52B6">
      <w:pPr>
        <w:numPr>
          <w:ilvl w:val="0"/>
          <w:numId w:val="420"/>
        </w:numPr>
        <w:tabs>
          <w:tab w:val="left" w:pos="708"/>
        </w:tabs>
        <w:suppressAutoHyphens/>
        <w:spacing w:after="0"/>
        <w:ind w:left="-284" w:firstLine="0"/>
        <w:jc w:val="both"/>
        <w:rPr>
          <w:rFonts w:ascii="Times New Roman" w:eastAsia="Times New Roman" w:hAnsi="Times New Roman" w:cs="Times New Roman"/>
          <w:color w:val="000000"/>
          <w:sz w:val="24"/>
          <w:szCs w:val="24"/>
          <w:lang w:eastAsia="zh-CN" w:bidi="hi-IN"/>
        </w:rPr>
      </w:pPr>
      <w:r w:rsidRPr="006C52B6">
        <w:rPr>
          <w:rFonts w:ascii="Times New Roman" w:eastAsia="Times New Roman" w:hAnsi="Times New Roman" w:cs="Times New Roman"/>
          <w:color w:val="000000"/>
          <w:sz w:val="24"/>
          <w:szCs w:val="24"/>
          <w:lang w:eastAsia="zh-CN" w:bidi="hi-IN"/>
        </w:rPr>
        <w:t>Кабалевский Д. – Клоуны</w:t>
      </w:r>
    </w:p>
    <w:p w:rsidR="006C52B6" w:rsidRPr="006C52B6" w:rsidRDefault="006C52B6" w:rsidP="006C52B6">
      <w:pPr>
        <w:numPr>
          <w:ilvl w:val="0"/>
          <w:numId w:val="420"/>
        </w:numPr>
        <w:tabs>
          <w:tab w:val="left" w:pos="708"/>
        </w:tabs>
        <w:suppressAutoHyphens/>
        <w:spacing w:after="0"/>
        <w:ind w:left="-284" w:firstLine="0"/>
        <w:jc w:val="both"/>
        <w:rPr>
          <w:rFonts w:ascii="Times New Roman" w:eastAsia="Times New Roman" w:hAnsi="Times New Roman" w:cs="Times New Roman"/>
          <w:color w:val="000000"/>
          <w:sz w:val="24"/>
          <w:szCs w:val="24"/>
          <w:lang w:eastAsia="zh-CN" w:bidi="hi-IN"/>
        </w:rPr>
      </w:pPr>
      <w:r w:rsidRPr="006C52B6">
        <w:rPr>
          <w:rFonts w:ascii="Times New Roman" w:eastAsia="Times New Roman" w:hAnsi="Times New Roman" w:cs="Times New Roman"/>
          <w:color w:val="000000"/>
          <w:sz w:val="24"/>
          <w:szCs w:val="24"/>
          <w:lang w:eastAsia="zh-CN" w:bidi="hi-IN"/>
        </w:rPr>
        <w:t>Пьерпон Ж. – Бубенчики</w:t>
      </w:r>
    </w:p>
    <w:p w:rsidR="006C52B6" w:rsidRPr="006C52B6" w:rsidRDefault="006C52B6" w:rsidP="006C52B6">
      <w:pPr>
        <w:numPr>
          <w:ilvl w:val="0"/>
          <w:numId w:val="420"/>
        </w:numPr>
        <w:tabs>
          <w:tab w:val="left" w:pos="708"/>
        </w:tabs>
        <w:suppressAutoHyphens/>
        <w:spacing w:after="0"/>
        <w:ind w:left="-284" w:firstLine="0"/>
        <w:jc w:val="both"/>
        <w:rPr>
          <w:rFonts w:ascii="Times New Roman" w:eastAsia="Times New Roman" w:hAnsi="Times New Roman" w:cs="Times New Roman"/>
          <w:color w:val="000000"/>
          <w:sz w:val="24"/>
          <w:szCs w:val="24"/>
          <w:lang w:eastAsia="zh-CN" w:bidi="hi-IN"/>
        </w:rPr>
      </w:pPr>
      <w:r w:rsidRPr="006C52B6">
        <w:rPr>
          <w:rFonts w:ascii="Times New Roman" w:eastAsia="Times New Roman" w:hAnsi="Times New Roman" w:cs="Times New Roman"/>
          <w:color w:val="000000"/>
          <w:sz w:val="24"/>
          <w:szCs w:val="24"/>
          <w:lang w:eastAsia="zh-CN" w:bidi="hi-IN"/>
        </w:rPr>
        <w:t>Польская н.п. в обр. Сыгетинского М.  - Кукушечка</w:t>
      </w:r>
    </w:p>
    <w:p w:rsidR="006C52B6" w:rsidRPr="006C52B6" w:rsidRDefault="006C52B6" w:rsidP="006C52B6">
      <w:pPr>
        <w:tabs>
          <w:tab w:val="left" w:pos="708"/>
        </w:tabs>
        <w:suppressAutoHyphens/>
        <w:spacing w:after="0"/>
        <w:ind w:left="-284"/>
        <w:jc w:val="both"/>
        <w:rPr>
          <w:rFonts w:ascii="Times New Roman" w:eastAsia="Times New Roman" w:hAnsi="Times New Roman" w:cs="Times New Roman"/>
          <w:color w:val="000000"/>
          <w:sz w:val="24"/>
          <w:szCs w:val="24"/>
          <w:lang w:eastAsia="zh-CN" w:bidi="hi-IN"/>
        </w:rPr>
      </w:pPr>
      <w:r w:rsidRPr="006C52B6">
        <w:rPr>
          <w:rFonts w:ascii="Times New Roman" w:eastAsia="Times New Roman" w:hAnsi="Times New Roman" w:cs="Times New Roman"/>
          <w:color w:val="000000"/>
          <w:sz w:val="24"/>
          <w:szCs w:val="24"/>
          <w:lang w:eastAsia="zh-CN" w:bidi="hi-IN"/>
        </w:rPr>
        <w:t>1) Р.н.п. в обр. Шабалина Е. - То не ветер ветку клонит</w:t>
      </w:r>
    </w:p>
    <w:p w:rsidR="006C52B6" w:rsidRPr="006C52B6" w:rsidRDefault="006C52B6" w:rsidP="006C52B6">
      <w:pPr>
        <w:tabs>
          <w:tab w:val="left" w:pos="708"/>
        </w:tabs>
        <w:suppressAutoHyphens/>
        <w:spacing w:after="0"/>
        <w:ind w:left="-284"/>
        <w:jc w:val="both"/>
        <w:rPr>
          <w:rFonts w:ascii="Times New Roman" w:eastAsia="Times New Roman" w:hAnsi="Times New Roman" w:cs="Times New Roman"/>
          <w:color w:val="000000"/>
          <w:sz w:val="24"/>
          <w:szCs w:val="24"/>
          <w:lang w:eastAsia="zh-CN" w:bidi="hi-IN"/>
        </w:rPr>
      </w:pPr>
      <w:r w:rsidRPr="006C52B6">
        <w:rPr>
          <w:rFonts w:ascii="Times New Roman" w:eastAsia="Times New Roman" w:hAnsi="Times New Roman" w:cs="Times New Roman"/>
          <w:color w:val="000000"/>
          <w:sz w:val="24"/>
          <w:szCs w:val="24"/>
          <w:lang w:eastAsia="zh-CN" w:bidi="hi-IN"/>
        </w:rPr>
        <w:t>2) Р.н.п. в обр. Глейхмана В. - Коробейники</w:t>
      </w:r>
    </w:p>
    <w:p w:rsidR="006C52B6" w:rsidRPr="006C52B6" w:rsidRDefault="006C52B6" w:rsidP="006C52B6">
      <w:pPr>
        <w:tabs>
          <w:tab w:val="left" w:pos="708"/>
        </w:tabs>
        <w:suppressAutoHyphens/>
        <w:spacing w:after="0"/>
        <w:ind w:left="-284"/>
        <w:jc w:val="both"/>
        <w:rPr>
          <w:rFonts w:ascii="Times New Roman" w:eastAsia="Times New Roman" w:hAnsi="Times New Roman" w:cs="Times New Roman"/>
          <w:color w:val="000000"/>
          <w:sz w:val="24"/>
          <w:szCs w:val="24"/>
          <w:lang w:eastAsia="zh-CN" w:bidi="hi-IN"/>
        </w:rPr>
      </w:pPr>
      <w:r w:rsidRPr="006C52B6">
        <w:rPr>
          <w:rFonts w:ascii="Times New Roman" w:eastAsia="Times New Roman" w:hAnsi="Times New Roman" w:cs="Times New Roman"/>
          <w:color w:val="000000"/>
          <w:sz w:val="24"/>
          <w:szCs w:val="24"/>
          <w:lang w:eastAsia="zh-CN" w:bidi="hi-IN"/>
        </w:rPr>
        <w:t>3) Песня времен гражданской войны в обр. Александрова А. - Там вдали за рекой</w:t>
      </w:r>
    </w:p>
    <w:p w:rsidR="006C52B6" w:rsidRPr="006C52B6" w:rsidRDefault="006C52B6" w:rsidP="006C52B6">
      <w:pPr>
        <w:tabs>
          <w:tab w:val="left" w:pos="708"/>
        </w:tabs>
        <w:suppressAutoHyphens/>
        <w:spacing w:after="0"/>
        <w:ind w:left="-284"/>
        <w:jc w:val="both"/>
        <w:rPr>
          <w:rFonts w:ascii="Times New Roman" w:eastAsia="Times New Roman" w:hAnsi="Times New Roman" w:cs="Times New Roman"/>
          <w:color w:val="000000"/>
          <w:sz w:val="24"/>
          <w:szCs w:val="24"/>
          <w:lang w:eastAsia="zh-CN" w:bidi="hi-IN"/>
        </w:rPr>
      </w:pPr>
    </w:p>
    <w:tbl>
      <w:tblPr>
        <w:tblW w:w="0" w:type="auto"/>
        <w:shd w:val="clear" w:color="auto" w:fill="FFFFFF"/>
        <w:tblCellMar>
          <w:top w:w="15" w:type="dxa"/>
          <w:left w:w="15" w:type="dxa"/>
          <w:bottom w:w="15" w:type="dxa"/>
          <w:right w:w="15" w:type="dxa"/>
        </w:tblCellMar>
        <w:tblLook w:val="04A0"/>
      </w:tblPr>
      <w:tblGrid>
        <w:gridCol w:w="3469"/>
        <w:gridCol w:w="3589"/>
      </w:tblGrid>
      <w:tr w:rsidR="006C52B6" w:rsidRPr="006C52B6" w:rsidTr="009723AA">
        <w:trPr>
          <w:trHeight w:val="168"/>
        </w:trPr>
        <w:tc>
          <w:tcPr>
            <w:tcW w:w="705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7" w:type="dxa"/>
              <w:bottom w:w="0" w:type="dxa"/>
              <w:right w:w="117" w:type="dxa"/>
            </w:tcMar>
            <w:hideMark/>
          </w:tcPr>
          <w:p w:rsidR="006C52B6" w:rsidRPr="006C52B6" w:rsidRDefault="006C52B6" w:rsidP="006C52B6">
            <w:pPr>
              <w:tabs>
                <w:tab w:val="left" w:pos="708"/>
              </w:tabs>
              <w:spacing w:before="100" w:beforeAutospacing="1" w:after="100" w:afterAutospacing="1" w:line="240" w:lineRule="auto"/>
              <w:jc w:val="center"/>
              <w:rPr>
                <w:rFonts w:ascii="Times New Roman" w:eastAsia="Times New Roman" w:hAnsi="Times New Roman" w:cs="Times New Roman"/>
                <w:b/>
                <w:color w:val="222222"/>
                <w:sz w:val="24"/>
                <w:szCs w:val="24"/>
                <w:lang w:eastAsia="zh-CN" w:bidi="hi-IN"/>
              </w:rPr>
            </w:pPr>
            <w:r w:rsidRPr="006C52B6">
              <w:rPr>
                <w:rFonts w:ascii="Times New Roman" w:eastAsia="Times New Roman" w:hAnsi="Times New Roman" w:cs="Times New Roman"/>
                <w:b/>
                <w:color w:val="222222"/>
                <w:sz w:val="24"/>
                <w:szCs w:val="24"/>
                <w:lang w:val="en-US" w:eastAsia="zh-CN" w:bidi="hi-IN"/>
              </w:rPr>
              <w:t>II</w:t>
            </w:r>
            <w:r w:rsidRPr="006C52B6">
              <w:rPr>
                <w:rFonts w:ascii="Times New Roman" w:eastAsia="Times New Roman" w:hAnsi="Times New Roman" w:cs="Times New Roman"/>
                <w:b/>
                <w:color w:val="222222"/>
                <w:sz w:val="24"/>
                <w:szCs w:val="24"/>
                <w:lang w:eastAsia="zh-CN" w:bidi="hi-IN"/>
              </w:rPr>
              <w:t> полугодие</w:t>
            </w:r>
          </w:p>
        </w:tc>
      </w:tr>
      <w:tr w:rsidR="006C52B6" w:rsidRPr="006C52B6" w:rsidTr="009723AA">
        <w:trPr>
          <w:trHeight w:val="72"/>
        </w:trPr>
        <w:tc>
          <w:tcPr>
            <w:tcW w:w="3469" w:type="dxa"/>
            <w:tcBorders>
              <w:top w:val="nil"/>
              <w:left w:val="single" w:sz="6" w:space="0" w:color="000000"/>
              <w:bottom w:val="single" w:sz="6" w:space="0" w:color="000000"/>
              <w:right w:val="single" w:sz="6" w:space="0" w:color="000000"/>
            </w:tcBorders>
            <w:shd w:val="clear" w:color="auto" w:fill="FFFFFF"/>
            <w:tcMar>
              <w:top w:w="0" w:type="dxa"/>
              <w:left w:w="117" w:type="dxa"/>
              <w:bottom w:w="0" w:type="dxa"/>
              <w:right w:w="117" w:type="dxa"/>
            </w:tcMar>
            <w:hideMark/>
          </w:tcPr>
          <w:p w:rsidR="006C52B6" w:rsidRPr="006C52B6" w:rsidRDefault="006C52B6" w:rsidP="006C52B6">
            <w:pPr>
              <w:tabs>
                <w:tab w:val="left" w:pos="708"/>
              </w:tabs>
              <w:spacing w:before="100" w:beforeAutospacing="1" w:after="100" w:afterAutospacing="1" w:line="240" w:lineRule="auto"/>
              <w:jc w:val="both"/>
              <w:rPr>
                <w:rFonts w:ascii="Times New Roman" w:eastAsia="Times New Roman" w:hAnsi="Times New Roman" w:cs="Times New Roman"/>
                <w:color w:val="222222"/>
                <w:sz w:val="24"/>
                <w:szCs w:val="24"/>
                <w:lang w:eastAsia="zh-CN" w:bidi="hi-IN"/>
              </w:rPr>
            </w:pPr>
            <w:r w:rsidRPr="006C52B6">
              <w:rPr>
                <w:rFonts w:ascii="Times New Roman" w:eastAsia="Times New Roman" w:hAnsi="Times New Roman" w:cs="Times New Roman"/>
                <w:color w:val="222222"/>
                <w:sz w:val="24"/>
                <w:szCs w:val="24"/>
                <w:lang w:eastAsia="zh-CN" w:bidi="hi-IN"/>
              </w:rPr>
              <w:t>Контрольный урок</w:t>
            </w:r>
          </w:p>
        </w:tc>
        <w:tc>
          <w:tcPr>
            <w:tcW w:w="3589" w:type="dxa"/>
            <w:tcBorders>
              <w:top w:val="nil"/>
              <w:left w:val="nil"/>
              <w:bottom w:val="single" w:sz="6" w:space="0" w:color="000000"/>
              <w:right w:val="single" w:sz="6" w:space="0" w:color="000000"/>
            </w:tcBorders>
            <w:shd w:val="clear" w:color="auto" w:fill="FFFFFF"/>
            <w:tcMar>
              <w:top w:w="0" w:type="dxa"/>
              <w:left w:w="117" w:type="dxa"/>
              <w:bottom w:w="0" w:type="dxa"/>
              <w:right w:w="117" w:type="dxa"/>
            </w:tcMar>
            <w:hideMark/>
          </w:tcPr>
          <w:p w:rsidR="006C52B6" w:rsidRPr="006C52B6" w:rsidRDefault="006C52B6" w:rsidP="006C52B6">
            <w:pPr>
              <w:tabs>
                <w:tab w:val="left" w:pos="708"/>
              </w:tabs>
              <w:spacing w:before="100" w:beforeAutospacing="1" w:after="100" w:afterAutospacing="1" w:line="240" w:lineRule="auto"/>
              <w:jc w:val="both"/>
              <w:rPr>
                <w:rFonts w:ascii="Times New Roman" w:eastAsia="Times New Roman" w:hAnsi="Times New Roman" w:cs="Times New Roman"/>
                <w:color w:val="222222"/>
                <w:sz w:val="24"/>
                <w:szCs w:val="24"/>
                <w:lang w:eastAsia="zh-CN" w:bidi="hi-IN"/>
              </w:rPr>
            </w:pPr>
            <w:r w:rsidRPr="006C52B6">
              <w:rPr>
                <w:rFonts w:ascii="Times New Roman" w:eastAsia="Times New Roman" w:hAnsi="Times New Roman" w:cs="Times New Roman"/>
                <w:color w:val="222222"/>
                <w:sz w:val="24"/>
                <w:szCs w:val="24"/>
                <w:lang w:eastAsia="zh-CN" w:bidi="hi-IN"/>
              </w:rPr>
              <w:t>1 пьеса (разрешено в форме концертного выступления)</w:t>
            </w:r>
          </w:p>
        </w:tc>
      </w:tr>
    </w:tbl>
    <w:p w:rsidR="006C52B6" w:rsidRPr="006C52B6" w:rsidRDefault="006C52B6" w:rsidP="006C52B6">
      <w:pPr>
        <w:tabs>
          <w:tab w:val="left" w:pos="708"/>
        </w:tabs>
        <w:suppressAutoHyphens/>
        <w:spacing w:after="0"/>
        <w:ind w:left="-284"/>
        <w:jc w:val="both"/>
        <w:rPr>
          <w:rFonts w:ascii="Times New Roman" w:eastAsia="Times New Roman" w:hAnsi="Times New Roman" w:cs="Times New Roman"/>
          <w:color w:val="000000"/>
          <w:sz w:val="24"/>
          <w:szCs w:val="24"/>
          <w:lang w:eastAsia="zh-CN" w:bidi="hi-IN"/>
        </w:rPr>
      </w:pP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0"/>
          <w:sz w:val="24"/>
          <w:szCs w:val="24"/>
          <w:lang w:eastAsia="zh-CN" w:bidi="hi-IN"/>
        </w:rPr>
      </w:pPr>
    </w:p>
    <w:p w:rsidR="006C52B6" w:rsidRPr="006C52B6" w:rsidRDefault="006C52B6" w:rsidP="006C52B6">
      <w:pPr>
        <w:tabs>
          <w:tab w:val="left" w:pos="708"/>
        </w:tabs>
        <w:suppressAutoHyphens/>
        <w:ind w:left="-284" w:firstLine="284"/>
        <w:jc w:val="both"/>
        <w:rPr>
          <w:rFonts w:ascii="Times New Roman" w:eastAsia="Times New Roman" w:hAnsi="Times New Roman" w:cs="Times New Roman"/>
          <w:b/>
          <w:color w:val="000000"/>
          <w:sz w:val="24"/>
          <w:szCs w:val="24"/>
          <w:lang w:eastAsia="zh-CN" w:bidi="hi-IN"/>
        </w:rPr>
      </w:pPr>
    </w:p>
    <w:p w:rsidR="006C52B6" w:rsidRPr="006C52B6" w:rsidRDefault="006C52B6" w:rsidP="006C52B6">
      <w:pPr>
        <w:tabs>
          <w:tab w:val="left" w:pos="708"/>
        </w:tabs>
        <w:suppressAutoHyphens/>
        <w:ind w:left="-284" w:firstLine="284"/>
        <w:jc w:val="both"/>
        <w:rPr>
          <w:rFonts w:ascii="Times New Roman" w:eastAsia="Times New Roman" w:hAnsi="Times New Roman" w:cs="Times New Roman"/>
          <w:b/>
          <w:color w:val="000000"/>
          <w:sz w:val="24"/>
          <w:szCs w:val="24"/>
          <w:lang w:eastAsia="zh-CN" w:bidi="hi-IN"/>
        </w:rPr>
      </w:pPr>
    </w:p>
    <w:p w:rsidR="006C52B6" w:rsidRPr="006C52B6" w:rsidRDefault="006C52B6" w:rsidP="006C52B6">
      <w:pPr>
        <w:tabs>
          <w:tab w:val="left" w:pos="708"/>
        </w:tabs>
        <w:suppressAutoHyphens/>
        <w:ind w:left="-284" w:firstLine="284"/>
        <w:jc w:val="both"/>
        <w:rPr>
          <w:rFonts w:ascii="Times New Roman" w:eastAsia="Times New Roman" w:hAnsi="Times New Roman" w:cs="Times New Roman"/>
          <w:b/>
          <w:color w:val="000000"/>
          <w:sz w:val="24"/>
          <w:szCs w:val="24"/>
          <w:lang w:eastAsia="zh-CN" w:bidi="hi-IN"/>
        </w:rPr>
      </w:pPr>
      <w:r w:rsidRPr="006C52B6">
        <w:rPr>
          <w:rFonts w:ascii="Times New Roman" w:eastAsia="Times New Roman" w:hAnsi="Times New Roman" w:cs="Times New Roman"/>
          <w:b/>
          <w:color w:val="000000"/>
          <w:sz w:val="24"/>
          <w:szCs w:val="24"/>
          <w:lang w:eastAsia="zh-CN" w:bidi="hi-IN"/>
        </w:rPr>
        <w:lastRenderedPageBreak/>
        <w:t>2 год обучения (3 класс)</w:t>
      </w:r>
    </w:p>
    <w:p w:rsidR="006C52B6" w:rsidRPr="006C52B6" w:rsidRDefault="006C52B6" w:rsidP="006C52B6">
      <w:pPr>
        <w:numPr>
          <w:ilvl w:val="0"/>
          <w:numId w:val="426"/>
        </w:numPr>
        <w:tabs>
          <w:tab w:val="left" w:pos="708"/>
        </w:tabs>
        <w:suppressAutoHyphens/>
        <w:spacing w:before="180" w:after="180"/>
        <w:ind w:left="-284" w:firstLine="284"/>
        <w:jc w:val="both"/>
        <w:rPr>
          <w:rFonts w:ascii="Times New Roman" w:eastAsia="Times New Roman" w:hAnsi="Times New Roman" w:cs="Times New Roman"/>
          <w:color w:val="000000"/>
          <w:sz w:val="24"/>
          <w:szCs w:val="24"/>
          <w:lang w:eastAsia="ru-RU" w:bidi="hi-IN"/>
        </w:rPr>
      </w:pPr>
      <w:r w:rsidRPr="006C52B6">
        <w:rPr>
          <w:rFonts w:ascii="Times New Roman" w:eastAsia="Times New Roman" w:hAnsi="Times New Roman" w:cs="Times New Roman"/>
          <w:color w:val="000000"/>
          <w:sz w:val="24"/>
          <w:szCs w:val="24"/>
          <w:lang w:eastAsia="ru-RU" w:bidi="hi-IN"/>
        </w:rPr>
        <w:t xml:space="preserve">Повторение материала пройденного в прошлом году, закрепление навыков игры мелодической линии, умение держать равномерную пульсацию. Задачами данного этапа являются расширение репертуара, усложнение технической стороны исполнительства. Появляется более сложный ритмический рисунок (синкопы, залигованные ноты, четверть с точкой и восьмая и т.д.). Практикуется игра со счетом (и без него) для закрепления навыков одновременного звукоизвлечения, умение вместе выдерживать паузы. Разбор и разучивание партий ведется в режиме чтения с листа, домашней подготовки. Используется более целесообразная аппликатура различные способы звукоизвлечения, приемы игры, уделяется внимание штрихам (стаккато, легато). Совершенствуются средства музыкальной выразительности — более широкое использование динамических оттенков. Ведется работа над характером произведения с установкой учителя. Подбор репертуара и распределение ролей в ансамбле ведется с учетом возрастных и психологических особенностей учащихся, приобретенных ими навыков игры и индивидуального вкуса, а также тематического плана  обучения школьных мероприятий и памятных дат. </w:t>
      </w:r>
    </w:p>
    <w:p w:rsidR="006C52B6" w:rsidRPr="006C52B6" w:rsidRDefault="006C52B6" w:rsidP="006C52B6">
      <w:pPr>
        <w:tabs>
          <w:tab w:val="left" w:pos="708"/>
        </w:tabs>
        <w:suppressAutoHyphens/>
        <w:spacing w:before="240" w:after="60"/>
        <w:ind w:left="-284"/>
        <w:jc w:val="both"/>
        <w:outlineLvl w:val="0"/>
        <w:rPr>
          <w:rFonts w:ascii="Times New Roman" w:eastAsia="Times New Roman" w:hAnsi="Times New Roman" w:cs="Times New Roman"/>
          <w:b/>
          <w:bCs/>
          <w:color w:val="00000A"/>
          <w:kern w:val="28"/>
          <w:sz w:val="24"/>
          <w:szCs w:val="24"/>
          <w:lang w:eastAsia="zh-CN" w:bidi="hi-IN"/>
        </w:rPr>
      </w:pPr>
      <w:r w:rsidRPr="006C52B6">
        <w:rPr>
          <w:rFonts w:ascii="Times New Roman" w:eastAsia="Times New Roman" w:hAnsi="Times New Roman" w:cs="Times New Roman"/>
          <w:b/>
          <w:bCs/>
          <w:color w:val="00000A"/>
          <w:kern w:val="28"/>
          <w:sz w:val="24"/>
          <w:szCs w:val="24"/>
          <w:lang w:eastAsia="zh-CN" w:bidi="hi-IN"/>
        </w:rPr>
        <w:t xml:space="preserve">Примерный репертуарный список произведений на второй год обучения </w:t>
      </w:r>
    </w:p>
    <w:p w:rsidR="006C52B6" w:rsidRPr="006C52B6" w:rsidRDefault="006C52B6" w:rsidP="006C52B6">
      <w:pPr>
        <w:tabs>
          <w:tab w:val="left" w:pos="708"/>
        </w:tabs>
        <w:suppressAutoHyphens/>
        <w:spacing w:after="0"/>
        <w:ind w:left="-284"/>
        <w:jc w:val="both"/>
        <w:rPr>
          <w:rFonts w:ascii="Times New Roman" w:eastAsia="Times New Roman" w:hAnsi="Times New Roman" w:cs="Times New Roman"/>
          <w:i/>
          <w:color w:val="00000A"/>
          <w:sz w:val="24"/>
          <w:szCs w:val="24"/>
          <w:lang w:eastAsia="zh-CN" w:bidi="hi-IN"/>
        </w:rPr>
      </w:pPr>
      <w:r w:rsidRPr="006C52B6">
        <w:rPr>
          <w:rFonts w:ascii="Times New Roman" w:eastAsia="Times New Roman" w:hAnsi="Times New Roman" w:cs="Times New Roman"/>
          <w:i/>
          <w:color w:val="00000A"/>
          <w:sz w:val="24"/>
          <w:szCs w:val="24"/>
          <w:lang w:eastAsia="zh-CN" w:bidi="hi-IN"/>
        </w:rPr>
        <w:t>(в соответствии с данным списком педагогом дополнительно могут быть включены в репертуарный план учащегося произведения аналогичного уровня сложности)</w:t>
      </w:r>
    </w:p>
    <w:p w:rsidR="006C52B6" w:rsidRPr="006C52B6" w:rsidRDefault="006C52B6" w:rsidP="006C52B6">
      <w:pPr>
        <w:numPr>
          <w:ilvl w:val="0"/>
          <w:numId w:val="421"/>
        </w:numPr>
        <w:tabs>
          <w:tab w:val="left" w:pos="0"/>
          <w:tab w:val="left" w:pos="708"/>
        </w:tabs>
        <w:suppressAutoHyphens/>
        <w:spacing w:after="0"/>
        <w:jc w:val="both"/>
        <w:rPr>
          <w:rFonts w:ascii="Times New Roman" w:eastAsia="Times New Roman" w:hAnsi="Times New Roman" w:cs="Times New Roman"/>
          <w:color w:val="000000"/>
          <w:sz w:val="24"/>
          <w:szCs w:val="24"/>
          <w:lang w:eastAsia="ru-RU" w:bidi="hi-IN"/>
        </w:rPr>
      </w:pPr>
      <w:r w:rsidRPr="006C52B6">
        <w:rPr>
          <w:rFonts w:ascii="Times New Roman" w:eastAsia="Times New Roman" w:hAnsi="Times New Roman" w:cs="Times New Roman"/>
          <w:color w:val="000000"/>
          <w:sz w:val="24"/>
          <w:szCs w:val="24"/>
          <w:lang w:eastAsia="ru-RU" w:bidi="hi-IN"/>
        </w:rPr>
        <w:t>Моцарт Л. - Майская песенка</w:t>
      </w:r>
    </w:p>
    <w:p w:rsidR="006C52B6" w:rsidRPr="006C52B6" w:rsidRDefault="006C52B6" w:rsidP="006C52B6">
      <w:pPr>
        <w:numPr>
          <w:ilvl w:val="0"/>
          <w:numId w:val="421"/>
        </w:numPr>
        <w:tabs>
          <w:tab w:val="left" w:pos="0"/>
          <w:tab w:val="left" w:pos="708"/>
        </w:tabs>
        <w:suppressAutoHyphens/>
        <w:spacing w:after="0"/>
        <w:jc w:val="both"/>
        <w:rPr>
          <w:rFonts w:ascii="Times New Roman" w:eastAsia="Times New Roman" w:hAnsi="Times New Roman" w:cs="Times New Roman"/>
          <w:color w:val="000000"/>
          <w:sz w:val="24"/>
          <w:szCs w:val="24"/>
          <w:lang w:eastAsia="ru-RU" w:bidi="hi-IN"/>
        </w:rPr>
      </w:pPr>
      <w:r w:rsidRPr="006C52B6">
        <w:rPr>
          <w:rFonts w:ascii="Times New Roman" w:eastAsia="Times New Roman" w:hAnsi="Times New Roman" w:cs="Times New Roman"/>
          <w:color w:val="000000"/>
          <w:sz w:val="24"/>
          <w:szCs w:val="24"/>
          <w:lang w:eastAsia="ru-RU" w:bidi="hi-IN"/>
        </w:rPr>
        <w:t>Мартини Дж. – Гавот</w:t>
      </w:r>
    </w:p>
    <w:p w:rsidR="006C52B6" w:rsidRPr="006C52B6" w:rsidRDefault="006C52B6" w:rsidP="006C52B6">
      <w:pPr>
        <w:numPr>
          <w:ilvl w:val="0"/>
          <w:numId w:val="421"/>
        </w:numPr>
        <w:tabs>
          <w:tab w:val="left" w:pos="0"/>
          <w:tab w:val="left" w:pos="708"/>
        </w:tabs>
        <w:suppressAutoHyphens/>
        <w:spacing w:after="0"/>
        <w:jc w:val="both"/>
        <w:rPr>
          <w:rFonts w:ascii="Times New Roman" w:eastAsia="Times New Roman" w:hAnsi="Times New Roman" w:cs="Times New Roman"/>
          <w:color w:val="000000"/>
          <w:sz w:val="24"/>
          <w:szCs w:val="24"/>
          <w:lang w:eastAsia="ru-RU" w:bidi="hi-IN"/>
        </w:rPr>
      </w:pPr>
      <w:r w:rsidRPr="006C52B6">
        <w:rPr>
          <w:rFonts w:ascii="Times New Roman" w:eastAsia="Times New Roman" w:hAnsi="Times New Roman" w:cs="Times New Roman"/>
          <w:color w:val="000000"/>
          <w:sz w:val="24"/>
          <w:szCs w:val="24"/>
          <w:lang w:eastAsia="ru-RU" w:bidi="hi-IN"/>
        </w:rPr>
        <w:t>Чайковский П. - Старинна французская песенка</w:t>
      </w:r>
    </w:p>
    <w:p w:rsidR="006C52B6" w:rsidRPr="006C52B6" w:rsidRDefault="006C52B6" w:rsidP="006C52B6">
      <w:pPr>
        <w:numPr>
          <w:ilvl w:val="0"/>
          <w:numId w:val="422"/>
        </w:numPr>
        <w:tabs>
          <w:tab w:val="left" w:pos="0"/>
          <w:tab w:val="left" w:pos="708"/>
        </w:tabs>
        <w:suppressAutoHyphens/>
        <w:spacing w:after="0"/>
        <w:jc w:val="both"/>
        <w:rPr>
          <w:rFonts w:ascii="Times New Roman" w:eastAsia="Times New Roman" w:hAnsi="Times New Roman" w:cs="Times New Roman"/>
          <w:color w:val="000000"/>
          <w:sz w:val="24"/>
          <w:szCs w:val="24"/>
          <w:lang w:eastAsia="ru-RU" w:bidi="hi-IN"/>
        </w:rPr>
      </w:pPr>
      <w:r w:rsidRPr="006C52B6">
        <w:rPr>
          <w:rFonts w:ascii="Times New Roman" w:eastAsia="Times New Roman" w:hAnsi="Times New Roman" w:cs="Times New Roman"/>
          <w:color w:val="000000"/>
          <w:sz w:val="24"/>
          <w:szCs w:val="24"/>
          <w:lang w:eastAsia="ru-RU" w:bidi="hi-IN"/>
        </w:rPr>
        <w:t>Глинка М. - Ты, соловушка, умолкни</w:t>
      </w:r>
    </w:p>
    <w:p w:rsidR="006C52B6" w:rsidRPr="006C52B6" w:rsidRDefault="006C52B6" w:rsidP="006C52B6">
      <w:pPr>
        <w:numPr>
          <w:ilvl w:val="0"/>
          <w:numId w:val="422"/>
        </w:numPr>
        <w:tabs>
          <w:tab w:val="left" w:pos="0"/>
          <w:tab w:val="left" w:pos="708"/>
        </w:tabs>
        <w:suppressAutoHyphens/>
        <w:spacing w:after="0"/>
        <w:jc w:val="both"/>
        <w:rPr>
          <w:rFonts w:ascii="Times New Roman" w:eastAsia="Times New Roman" w:hAnsi="Times New Roman" w:cs="Times New Roman"/>
          <w:color w:val="000000"/>
          <w:sz w:val="24"/>
          <w:szCs w:val="24"/>
          <w:lang w:eastAsia="ru-RU" w:bidi="hi-IN"/>
        </w:rPr>
      </w:pPr>
      <w:r w:rsidRPr="006C52B6">
        <w:rPr>
          <w:rFonts w:ascii="Times New Roman" w:eastAsia="Times New Roman" w:hAnsi="Times New Roman" w:cs="Times New Roman"/>
          <w:color w:val="000000"/>
          <w:sz w:val="24"/>
          <w:szCs w:val="24"/>
          <w:lang w:eastAsia="ru-RU" w:bidi="hi-IN"/>
        </w:rPr>
        <w:t>Дербенко Е. - Грустная полечка</w:t>
      </w:r>
    </w:p>
    <w:p w:rsidR="006C52B6" w:rsidRPr="006C52B6" w:rsidRDefault="006C52B6" w:rsidP="006C52B6">
      <w:pPr>
        <w:numPr>
          <w:ilvl w:val="0"/>
          <w:numId w:val="422"/>
        </w:numPr>
        <w:tabs>
          <w:tab w:val="left" w:pos="0"/>
          <w:tab w:val="left" w:pos="708"/>
        </w:tabs>
        <w:suppressAutoHyphens/>
        <w:spacing w:after="0"/>
        <w:jc w:val="both"/>
        <w:rPr>
          <w:rFonts w:ascii="Times New Roman" w:eastAsia="Times New Roman" w:hAnsi="Times New Roman" w:cs="Times New Roman"/>
          <w:color w:val="000000"/>
          <w:sz w:val="24"/>
          <w:szCs w:val="24"/>
          <w:lang w:eastAsia="ru-RU" w:bidi="hi-IN"/>
        </w:rPr>
      </w:pPr>
      <w:r w:rsidRPr="006C52B6">
        <w:rPr>
          <w:rFonts w:ascii="Times New Roman" w:eastAsia="Times New Roman" w:hAnsi="Times New Roman" w:cs="Times New Roman"/>
          <w:color w:val="000000"/>
          <w:sz w:val="24"/>
          <w:szCs w:val="24"/>
          <w:lang w:eastAsia="ru-RU" w:bidi="hi-IN"/>
        </w:rPr>
        <w:t>Дербенко Е. - Полька "Тик-так"</w:t>
      </w:r>
    </w:p>
    <w:p w:rsidR="006C52B6" w:rsidRPr="006C52B6" w:rsidRDefault="006C52B6" w:rsidP="006C52B6">
      <w:pPr>
        <w:numPr>
          <w:ilvl w:val="0"/>
          <w:numId w:val="423"/>
        </w:numPr>
        <w:tabs>
          <w:tab w:val="left" w:pos="0"/>
          <w:tab w:val="left" w:pos="708"/>
        </w:tabs>
        <w:suppressAutoHyphens/>
        <w:spacing w:after="0"/>
        <w:jc w:val="both"/>
        <w:rPr>
          <w:rFonts w:ascii="Times New Roman" w:eastAsia="Times New Roman" w:hAnsi="Times New Roman" w:cs="Times New Roman"/>
          <w:color w:val="000000"/>
          <w:sz w:val="24"/>
          <w:szCs w:val="24"/>
          <w:lang w:eastAsia="ru-RU" w:bidi="hi-IN"/>
        </w:rPr>
      </w:pPr>
      <w:r w:rsidRPr="006C52B6">
        <w:rPr>
          <w:rFonts w:ascii="Times New Roman" w:eastAsia="Times New Roman" w:hAnsi="Times New Roman" w:cs="Times New Roman"/>
          <w:color w:val="000000"/>
          <w:sz w:val="24"/>
          <w:szCs w:val="24"/>
          <w:lang w:eastAsia="ru-RU" w:bidi="hi-IN"/>
        </w:rPr>
        <w:t>Дербенко Е. - Променад – вальс</w:t>
      </w:r>
    </w:p>
    <w:p w:rsidR="006C52B6" w:rsidRPr="006C52B6" w:rsidRDefault="006C52B6" w:rsidP="006C52B6">
      <w:pPr>
        <w:numPr>
          <w:ilvl w:val="0"/>
          <w:numId w:val="423"/>
        </w:numPr>
        <w:tabs>
          <w:tab w:val="left" w:pos="0"/>
          <w:tab w:val="left" w:pos="708"/>
        </w:tabs>
        <w:suppressAutoHyphens/>
        <w:spacing w:after="0"/>
        <w:jc w:val="both"/>
        <w:rPr>
          <w:rFonts w:ascii="Times New Roman" w:eastAsia="Times New Roman" w:hAnsi="Times New Roman" w:cs="Times New Roman"/>
          <w:color w:val="000000"/>
          <w:sz w:val="24"/>
          <w:szCs w:val="24"/>
          <w:lang w:eastAsia="ru-RU" w:bidi="hi-IN"/>
        </w:rPr>
      </w:pPr>
      <w:r w:rsidRPr="006C52B6">
        <w:rPr>
          <w:rFonts w:ascii="Times New Roman" w:eastAsia="Times New Roman" w:hAnsi="Times New Roman" w:cs="Times New Roman"/>
          <w:color w:val="000000"/>
          <w:sz w:val="24"/>
          <w:szCs w:val="24"/>
          <w:lang w:eastAsia="ru-RU" w:bidi="hi-IN"/>
        </w:rPr>
        <w:t>Котельников В - Потешный марш</w:t>
      </w:r>
    </w:p>
    <w:p w:rsidR="006C52B6" w:rsidRPr="006C52B6" w:rsidRDefault="006C52B6" w:rsidP="006C52B6">
      <w:pPr>
        <w:numPr>
          <w:ilvl w:val="0"/>
          <w:numId w:val="423"/>
        </w:numPr>
        <w:tabs>
          <w:tab w:val="left" w:pos="0"/>
          <w:tab w:val="left" w:pos="708"/>
        </w:tabs>
        <w:suppressAutoHyphens/>
        <w:spacing w:after="0"/>
        <w:jc w:val="both"/>
        <w:rPr>
          <w:rFonts w:ascii="Times New Roman" w:eastAsia="Times New Roman" w:hAnsi="Times New Roman" w:cs="Times New Roman"/>
          <w:color w:val="000000"/>
          <w:sz w:val="24"/>
          <w:szCs w:val="24"/>
          <w:lang w:eastAsia="ru-RU" w:bidi="hi-IN"/>
        </w:rPr>
      </w:pPr>
      <w:r w:rsidRPr="006C52B6">
        <w:rPr>
          <w:rFonts w:ascii="Times New Roman" w:eastAsia="Times New Roman" w:hAnsi="Times New Roman" w:cs="Times New Roman"/>
          <w:color w:val="000000"/>
          <w:sz w:val="24"/>
          <w:szCs w:val="24"/>
          <w:lang w:eastAsia="ru-RU" w:bidi="hi-IN"/>
        </w:rPr>
        <w:t>Новиков А. - Дороги</w:t>
      </w:r>
    </w:p>
    <w:p w:rsidR="006C52B6" w:rsidRPr="006C52B6" w:rsidRDefault="006C52B6" w:rsidP="006C52B6">
      <w:pPr>
        <w:numPr>
          <w:ilvl w:val="0"/>
          <w:numId w:val="424"/>
        </w:numPr>
        <w:tabs>
          <w:tab w:val="left" w:pos="0"/>
          <w:tab w:val="left" w:pos="708"/>
        </w:tabs>
        <w:suppressAutoHyphens/>
        <w:spacing w:after="0"/>
        <w:jc w:val="both"/>
        <w:rPr>
          <w:rFonts w:ascii="Times New Roman" w:eastAsia="Times New Roman" w:hAnsi="Times New Roman" w:cs="Times New Roman"/>
          <w:color w:val="000000"/>
          <w:sz w:val="24"/>
          <w:szCs w:val="24"/>
          <w:lang w:eastAsia="ru-RU" w:bidi="hi-IN"/>
        </w:rPr>
      </w:pPr>
      <w:r w:rsidRPr="006C52B6">
        <w:rPr>
          <w:rFonts w:ascii="Times New Roman" w:eastAsia="Times New Roman" w:hAnsi="Times New Roman" w:cs="Times New Roman"/>
          <w:color w:val="000000"/>
          <w:sz w:val="24"/>
          <w:szCs w:val="24"/>
          <w:lang w:eastAsia="ru-RU" w:bidi="hi-IN"/>
        </w:rPr>
        <w:t>Р.н.п. в обр. Андреева - Светит месяц</w:t>
      </w:r>
    </w:p>
    <w:p w:rsidR="006C52B6" w:rsidRDefault="006C52B6" w:rsidP="007D6B54">
      <w:pPr>
        <w:numPr>
          <w:ilvl w:val="0"/>
          <w:numId w:val="424"/>
        </w:numPr>
        <w:tabs>
          <w:tab w:val="left" w:pos="0"/>
          <w:tab w:val="left" w:pos="708"/>
        </w:tabs>
        <w:suppressAutoHyphens/>
        <w:spacing w:after="0"/>
        <w:jc w:val="both"/>
        <w:rPr>
          <w:rFonts w:ascii="Times New Roman" w:eastAsia="Times New Roman" w:hAnsi="Times New Roman" w:cs="Times New Roman"/>
          <w:color w:val="000000"/>
          <w:sz w:val="24"/>
          <w:szCs w:val="24"/>
          <w:lang w:eastAsia="ru-RU" w:bidi="hi-IN"/>
        </w:rPr>
      </w:pPr>
      <w:r w:rsidRPr="006C52B6">
        <w:rPr>
          <w:rFonts w:ascii="Times New Roman" w:eastAsia="Times New Roman" w:hAnsi="Times New Roman" w:cs="Times New Roman"/>
          <w:color w:val="000000"/>
          <w:sz w:val="24"/>
          <w:szCs w:val="24"/>
          <w:lang w:eastAsia="ru-RU" w:bidi="hi-IN"/>
        </w:rPr>
        <w:t>Укр. н. п. - Взял бы я бандуру</w:t>
      </w:r>
    </w:p>
    <w:p w:rsidR="007D6B54" w:rsidRPr="007D6B54" w:rsidRDefault="007D6B54" w:rsidP="007D6B54">
      <w:pPr>
        <w:tabs>
          <w:tab w:val="left" w:pos="0"/>
          <w:tab w:val="left" w:pos="708"/>
        </w:tabs>
        <w:suppressAutoHyphens/>
        <w:spacing w:after="0"/>
        <w:ind w:left="76"/>
        <w:jc w:val="both"/>
        <w:rPr>
          <w:rFonts w:ascii="Times New Roman" w:eastAsia="Times New Roman" w:hAnsi="Times New Roman" w:cs="Times New Roman"/>
          <w:color w:val="000000"/>
          <w:sz w:val="24"/>
          <w:szCs w:val="24"/>
          <w:lang w:eastAsia="ru-RU" w:bidi="hi-IN"/>
        </w:rPr>
      </w:pPr>
    </w:p>
    <w:tbl>
      <w:tblPr>
        <w:tblW w:w="0" w:type="auto"/>
        <w:shd w:val="clear" w:color="auto" w:fill="FFFFFF"/>
        <w:tblCellMar>
          <w:top w:w="15" w:type="dxa"/>
          <w:left w:w="15" w:type="dxa"/>
          <w:bottom w:w="15" w:type="dxa"/>
          <w:right w:w="15" w:type="dxa"/>
        </w:tblCellMar>
        <w:tblLook w:val="04A0"/>
      </w:tblPr>
      <w:tblGrid>
        <w:gridCol w:w="3469"/>
        <w:gridCol w:w="3589"/>
      </w:tblGrid>
      <w:tr w:rsidR="006C52B6" w:rsidRPr="006C52B6" w:rsidTr="009723AA">
        <w:trPr>
          <w:trHeight w:val="168"/>
        </w:trPr>
        <w:tc>
          <w:tcPr>
            <w:tcW w:w="705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7" w:type="dxa"/>
              <w:bottom w:w="0" w:type="dxa"/>
              <w:right w:w="117" w:type="dxa"/>
            </w:tcMar>
            <w:hideMark/>
          </w:tcPr>
          <w:p w:rsidR="006C52B6" w:rsidRPr="006C52B6" w:rsidRDefault="006C52B6" w:rsidP="006C52B6">
            <w:pPr>
              <w:tabs>
                <w:tab w:val="left" w:pos="708"/>
              </w:tabs>
              <w:spacing w:before="100" w:beforeAutospacing="1" w:after="100" w:afterAutospacing="1" w:line="240" w:lineRule="auto"/>
              <w:jc w:val="center"/>
              <w:rPr>
                <w:rFonts w:ascii="Times New Roman" w:eastAsia="Times New Roman" w:hAnsi="Times New Roman" w:cs="Times New Roman"/>
                <w:b/>
                <w:color w:val="222222"/>
                <w:sz w:val="24"/>
                <w:szCs w:val="24"/>
                <w:lang w:eastAsia="zh-CN" w:bidi="hi-IN"/>
              </w:rPr>
            </w:pPr>
            <w:r w:rsidRPr="006C52B6">
              <w:rPr>
                <w:rFonts w:ascii="Times New Roman" w:eastAsia="Times New Roman" w:hAnsi="Times New Roman" w:cs="Times New Roman"/>
                <w:b/>
                <w:color w:val="222222"/>
                <w:sz w:val="24"/>
                <w:szCs w:val="24"/>
                <w:lang w:val="en-US" w:eastAsia="zh-CN" w:bidi="hi-IN"/>
              </w:rPr>
              <w:t>II</w:t>
            </w:r>
            <w:r w:rsidRPr="006C52B6">
              <w:rPr>
                <w:rFonts w:ascii="Times New Roman" w:eastAsia="Times New Roman" w:hAnsi="Times New Roman" w:cs="Times New Roman"/>
                <w:b/>
                <w:color w:val="222222"/>
                <w:sz w:val="24"/>
                <w:szCs w:val="24"/>
                <w:lang w:eastAsia="zh-CN" w:bidi="hi-IN"/>
              </w:rPr>
              <w:t> полугодие</w:t>
            </w:r>
          </w:p>
        </w:tc>
      </w:tr>
      <w:tr w:rsidR="006C52B6" w:rsidRPr="006C52B6" w:rsidTr="009723AA">
        <w:trPr>
          <w:trHeight w:val="72"/>
        </w:trPr>
        <w:tc>
          <w:tcPr>
            <w:tcW w:w="3469" w:type="dxa"/>
            <w:tcBorders>
              <w:top w:val="nil"/>
              <w:left w:val="single" w:sz="6" w:space="0" w:color="000000"/>
              <w:bottom w:val="single" w:sz="6" w:space="0" w:color="000000"/>
              <w:right w:val="single" w:sz="6" w:space="0" w:color="000000"/>
            </w:tcBorders>
            <w:shd w:val="clear" w:color="auto" w:fill="FFFFFF"/>
            <w:tcMar>
              <w:top w:w="0" w:type="dxa"/>
              <w:left w:w="117" w:type="dxa"/>
              <w:bottom w:w="0" w:type="dxa"/>
              <w:right w:w="117" w:type="dxa"/>
            </w:tcMar>
            <w:hideMark/>
          </w:tcPr>
          <w:p w:rsidR="006C52B6" w:rsidRPr="006C52B6" w:rsidRDefault="006C52B6" w:rsidP="006C52B6">
            <w:pPr>
              <w:tabs>
                <w:tab w:val="left" w:pos="708"/>
              </w:tabs>
              <w:spacing w:before="100" w:beforeAutospacing="1" w:after="100" w:afterAutospacing="1" w:line="240" w:lineRule="auto"/>
              <w:jc w:val="both"/>
              <w:rPr>
                <w:rFonts w:ascii="Times New Roman" w:eastAsia="Times New Roman" w:hAnsi="Times New Roman" w:cs="Times New Roman"/>
                <w:color w:val="222222"/>
                <w:sz w:val="24"/>
                <w:szCs w:val="24"/>
                <w:lang w:eastAsia="zh-CN" w:bidi="hi-IN"/>
              </w:rPr>
            </w:pPr>
            <w:r w:rsidRPr="006C52B6">
              <w:rPr>
                <w:rFonts w:ascii="Times New Roman" w:eastAsia="Times New Roman" w:hAnsi="Times New Roman" w:cs="Times New Roman"/>
                <w:color w:val="222222"/>
                <w:sz w:val="24"/>
                <w:szCs w:val="24"/>
                <w:lang w:eastAsia="zh-CN" w:bidi="hi-IN"/>
              </w:rPr>
              <w:t>Контрольный урок</w:t>
            </w:r>
          </w:p>
        </w:tc>
        <w:tc>
          <w:tcPr>
            <w:tcW w:w="3589" w:type="dxa"/>
            <w:tcBorders>
              <w:top w:val="nil"/>
              <w:left w:val="nil"/>
              <w:bottom w:val="single" w:sz="6" w:space="0" w:color="000000"/>
              <w:right w:val="single" w:sz="6" w:space="0" w:color="000000"/>
            </w:tcBorders>
            <w:shd w:val="clear" w:color="auto" w:fill="FFFFFF"/>
            <w:tcMar>
              <w:top w:w="0" w:type="dxa"/>
              <w:left w:w="117" w:type="dxa"/>
              <w:bottom w:w="0" w:type="dxa"/>
              <w:right w:w="117" w:type="dxa"/>
            </w:tcMar>
            <w:hideMark/>
          </w:tcPr>
          <w:p w:rsidR="006C52B6" w:rsidRPr="006C52B6" w:rsidRDefault="006C52B6" w:rsidP="006C52B6">
            <w:pPr>
              <w:tabs>
                <w:tab w:val="left" w:pos="708"/>
              </w:tabs>
              <w:spacing w:before="100" w:beforeAutospacing="1" w:after="100" w:afterAutospacing="1" w:line="240" w:lineRule="auto"/>
              <w:jc w:val="both"/>
              <w:rPr>
                <w:rFonts w:ascii="Times New Roman" w:eastAsia="Times New Roman" w:hAnsi="Times New Roman" w:cs="Times New Roman"/>
                <w:color w:val="222222"/>
                <w:sz w:val="24"/>
                <w:szCs w:val="24"/>
                <w:lang w:eastAsia="zh-CN" w:bidi="hi-IN"/>
              </w:rPr>
            </w:pPr>
            <w:r w:rsidRPr="006C52B6">
              <w:rPr>
                <w:rFonts w:ascii="Times New Roman" w:eastAsia="Times New Roman" w:hAnsi="Times New Roman" w:cs="Times New Roman"/>
                <w:color w:val="222222"/>
                <w:sz w:val="24"/>
                <w:szCs w:val="24"/>
                <w:lang w:eastAsia="zh-CN" w:bidi="hi-IN"/>
              </w:rPr>
              <w:t>1 пьеса (разрешено в форме концертного выступления)</w:t>
            </w:r>
          </w:p>
        </w:tc>
      </w:tr>
    </w:tbl>
    <w:p w:rsidR="006C52B6" w:rsidRPr="006C52B6" w:rsidRDefault="006C52B6" w:rsidP="007D6B54">
      <w:pPr>
        <w:tabs>
          <w:tab w:val="left" w:pos="708"/>
        </w:tabs>
        <w:suppressAutoHyphens/>
        <w:spacing w:after="0"/>
        <w:jc w:val="both"/>
        <w:rPr>
          <w:rFonts w:ascii="Times New Roman" w:eastAsia="Times New Roman" w:hAnsi="Times New Roman" w:cs="Times New Roman"/>
          <w:color w:val="000000"/>
          <w:sz w:val="24"/>
          <w:szCs w:val="24"/>
          <w:lang w:eastAsia="ru-RU" w:bidi="hi-IN"/>
        </w:rPr>
      </w:pPr>
    </w:p>
    <w:p w:rsidR="007D6B54" w:rsidRDefault="007D6B54" w:rsidP="006C52B6">
      <w:pPr>
        <w:tabs>
          <w:tab w:val="left" w:pos="708"/>
        </w:tabs>
        <w:suppressAutoHyphens/>
        <w:ind w:left="-284" w:firstLine="284"/>
        <w:jc w:val="center"/>
        <w:rPr>
          <w:rFonts w:ascii="Times New Roman" w:eastAsia="Times New Roman" w:hAnsi="Times New Roman" w:cs="Times New Roman"/>
          <w:b/>
          <w:bCs/>
          <w:color w:val="00000A"/>
          <w:sz w:val="28"/>
          <w:szCs w:val="28"/>
          <w:lang w:eastAsia="zh-CN" w:bidi="hi-IN"/>
        </w:rPr>
      </w:pPr>
    </w:p>
    <w:p w:rsidR="007D6B54" w:rsidRDefault="007D6B54" w:rsidP="006C52B6">
      <w:pPr>
        <w:tabs>
          <w:tab w:val="left" w:pos="708"/>
        </w:tabs>
        <w:suppressAutoHyphens/>
        <w:ind w:left="-284" w:firstLine="284"/>
        <w:jc w:val="center"/>
        <w:rPr>
          <w:rFonts w:ascii="Times New Roman" w:eastAsia="Times New Roman" w:hAnsi="Times New Roman" w:cs="Times New Roman"/>
          <w:b/>
          <w:bCs/>
          <w:color w:val="00000A"/>
          <w:sz w:val="28"/>
          <w:szCs w:val="28"/>
          <w:lang w:eastAsia="zh-CN" w:bidi="hi-IN"/>
        </w:rPr>
      </w:pPr>
    </w:p>
    <w:p w:rsidR="007D6B54" w:rsidRDefault="007D6B54" w:rsidP="006C52B6">
      <w:pPr>
        <w:tabs>
          <w:tab w:val="left" w:pos="708"/>
        </w:tabs>
        <w:suppressAutoHyphens/>
        <w:ind w:left="-284" w:firstLine="284"/>
        <w:jc w:val="center"/>
        <w:rPr>
          <w:rFonts w:ascii="Times New Roman" w:eastAsia="Times New Roman" w:hAnsi="Times New Roman" w:cs="Times New Roman"/>
          <w:b/>
          <w:bCs/>
          <w:color w:val="00000A"/>
          <w:sz w:val="28"/>
          <w:szCs w:val="28"/>
          <w:lang w:eastAsia="zh-CN" w:bidi="hi-IN"/>
        </w:rPr>
      </w:pPr>
    </w:p>
    <w:p w:rsidR="007D6B54" w:rsidRDefault="007D6B54" w:rsidP="006C52B6">
      <w:pPr>
        <w:tabs>
          <w:tab w:val="left" w:pos="708"/>
        </w:tabs>
        <w:suppressAutoHyphens/>
        <w:ind w:left="-284" w:firstLine="284"/>
        <w:jc w:val="center"/>
        <w:rPr>
          <w:rFonts w:ascii="Times New Roman" w:eastAsia="Times New Roman" w:hAnsi="Times New Roman" w:cs="Times New Roman"/>
          <w:b/>
          <w:bCs/>
          <w:color w:val="00000A"/>
          <w:sz w:val="28"/>
          <w:szCs w:val="28"/>
          <w:lang w:eastAsia="zh-CN" w:bidi="hi-IN"/>
        </w:rPr>
      </w:pPr>
    </w:p>
    <w:p w:rsidR="007D6B54" w:rsidRDefault="007D6B54" w:rsidP="006C52B6">
      <w:pPr>
        <w:tabs>
          <w:tab w:val="left" w:pos="708"/>
        </w:tabs>
        <w:suppressAutoHyphens/>
        <w:ind w:left="-284" w:firstLine="284"/>
        <w:jc w:val="center"/>
        <w:rPr>
          <w:rFonts w:ascii="Times New Roman" w:eastAsia="Times New Roman" w:hAnsi="Times New Roman" w:cs="Times New Roman"/>
          <w:b/>
          <w:bCs/>
          <w:color w:val="00000A"/>
          <w:sz w:val="28"/>
          <w:szCs w:val="28"/>
          <w:lang w:eastAsia="zh-CN" w:bidi="hi-IN"/>
        </w:rPr>
      </w:pPr>
    </w:p>
    <w:p w:rsidR="007D6B54" w:rsidRDefault="007D6B54" w:rsidP="006C52B6">
      <w:pPr>
        <w:tabs>
          <w:tab w:val="left" w:pos="708"/>
        </w:tabs>
        <w:suppressAutoHyphens/>
        <w:ind w:left="-284" w:firstLine="284"/>
        <w:jc w:val="center"/>
        <w:rPr>
          <w:rFonts w:ascii="Times New Roman" w:eastAsia="Times New Roman" w:hAnsi="Times New Roman" w:cs="Times New Roman"/>
          <w:b/>
          <w:bCs/>
          <w:color w:val="00000A"/>
          <w:sz w:val="28"/>
          <w:szCs w:val="28"/>
          <w:lang w:eastAsia="zh-CN" w:bidi="hi-IN"/>
        </w:rPr>
      </w:pPr>
    </w:p>
    <w:p w:rsidR="006C52B6" w:rsidRPr="006C52B6" w:rsidRDefault="006C52B6" w:rsidP="006C52B6">
      <w:pPr>
        <w:tabs>
          <w:tab w:val="left" w:pos="708"/>
        </w:tabs>
        <w:suppressAutoHyphens/>
        <w:ind w:left="-284" w:firstLine="284"/>
        <w:jc w:val="center"/>
        <w:rPr>
          <w:rFonts w:ascii="Times New Roman" w:eastAsia="Times New Roman" w:hAnsi="Times New Roman" w:cs="Times New Roman"/>
          <w:color w:val="00000A"/>
          <w:sz w:val="28"/>
          <w:szCs w:val="28"/>
          <w:lang w:eastAsia="zh-CN" w:bidi="hi-IN"/>
        </w:rPr>
      </w:pPr>
      <w:r w:rsidRPr="006C52B6">
        <w:rPr>
          <w:rFonts w:ascii="Times New Roman" w:eastAsia="Times New Roman" w:hAnsi="Times New Roman" w:cs="Times New Roman"/>
          <w:b/>
          <w:bCs/>
          <w:color w:val="00000A"/>
          <w:sz w:val="28"/>
          <w:szCs w:val="28"/>
          <w:lang w:eastAsia="zh-CN" w:bidi="hi-IN"/>
        </w:rPr>
        <w:lastRenderedPageBreak/>
        <w:t>I</w:t>
      </w:r>
      <w:r w:rsidRPr="006C52B6">
        <w:rPr>
          <w:rFonts w:ascii="Times New Roman" w:eastAsia="Times New Roman" w:hAnsi="Times New Roman" w:cs="Times New Roman"/>
          <w:b/>
          <w:bCs/>
          <w:color w:val="00000A"/>
          <w:sz w:val="28"/>
          <w:szCs w:val="28"/>
          <w:lang w:val="en-US" w:eastAsia="zh-CN" w:bidi="hi-IN"/>
        </w:rPr>
        <w:t>II</w:t>
      </w:r>
      <w:r w:rsidRPr="006C52B6">
        <w:rPr>
          <w:rFonts w:ascii="Times New Roman" w:eastAsia="Times New Roman" w:hAnsi="Times New Roman" w:cs="Times New Roman"/>
          <w:b/>
          <w:bCs/>
          <w:color w:val="00000A"/>
          <w:sz w:val="28"/>
          <w:szCs w:val="28"/>
          <w:lang w:eastAsia="zh-CN" w:bidi="hi-IN"/>
        </w:rPr>
        <w:t xml:space="preserve">. Требования к уровню подготовки обучающихся </w:t>
      </w:r>
    </w:p>
    <w:p w:rsidR="006C52B6" w:rsidRPr="006C52B6" w:rsidRDefault="006C52B6" w:rsidP="006C52B6">
      <w:pPr>
        <w:numPr>
          <w:ilvl w:val="0"/>
          <w:numId w:val="166"/>
        </w:numPr>
        <w:tabs>
          <w:tab w:val="left" w:pos="-5954"/>
          <w:tab w:val="left" w:pos="708"/>
        </w:tabs>
        <w:suppressAutoHyphens/>
        <w:spacing w:after="0"/>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наличие у ученика интереса к коллективному музыкальному исполнительству;</w:t>
      </w:r>
    </w:p>
    <w:p w:rsidR="006C52B6" w:rsidRPr="006C52B6" w:rsidRDefault="006C52B6" w:rsidP="006C52B6">
      <w:pPr>
        <w:numPr>
          <w:ilvl w:val="0"/>
          <w:numId w:val="166"/>
        </w:numPr>
        <w:tabs>
          <w:tab w:val="left" w:pos="-5954"/>
          <w:tab w:val="left" w:pos="708"/>
        </w:tabs>
        <w:suppressAutoHyphens/>
        <w:spacing w:after="0"/>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 xml:space="preserve">сформированный комплекс исполнительских знаний, умений и навыков, позволяющий  использовать многообразные возможности  инструмента для достижения наиболее убедительной интерпретации авторского текста в коллективе; </w:t>
      </w:r>
    </w:p>
    <w:p w:rsidR="006C52B6" w:rsidRPr="006C52B6" w:rsidRDefault="006C52B6" w:rsidP="006C52B6">
      <w:pPr>
        <w:numPr>
          <w:ilvl w:val="0"/>
          <w:numId w:val="166"/>
        </w:numPr>
        <w:tabs>
          <w:tab w:val="left" w:pos="-5954"/>
          <w:tab w:val="left" w:pos="708"/>
        </w:tabs>
        <w:suppressAutoHyphens/>
        <w:spacing w:after="0"/>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знание профессиональной терминологии;</w:t>
      </w:r>
    </w:p>
    <w:p w:rsidR="006C52B6" w:rsidRPr="006C52B6" w:rsidRDefault="006C52B6" w:rsidP="006C52B6">
      <w:pPr>
        <w:numPr>
          <w:ilvl w:val="0"/>
          <w:numId w:val="166"/>
        </w:numPr>
        <w:tabs>
          <w:tab w:val="left" w:pos="-5954"/>
          <w:tab w:val="left" w:pos="708"/>
        </w:tabs>
        <w:suppressAutoHyphens/>
        <w:spacing w:after="0"/>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умение читать с листа несложные музыкальные произведения;</w:t>
      </w:r>
    </w:p>
    <w:p w:rsidR="006C52B6" w:rsidRPr="006C52B6" w:rsidRDefault="006C52B6" w:rsidP="006C52B6">
      <w:pPr>
        <w:numPr>
          <w:ilvl w:val="0"/>
          <w:numId w:val="166"/>
        </w:numPr>
        <w:tabs>
          <w:tab w:val="left" w:pos="-5954"/>
          <w:tab w:val="left" w:pos="708"/>
        </w:tabs>
        <w:suppressAutoHyphens/>
        <w:spacing w:after="0"/>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навыки по воспитанию слухового контроля, умению управлять процессом исполнения музыкального произведения в коллективе;</w:t>
      </w:r>
    </w:p>
    <w:p w:rsidR="006C52B6" w:rsidRPr="006C52B6" w:rsidRDefault="006C52B6" w:rsidP="006C52B6">
      <w:pPr>
        <w:numPr>
          <w:ilvl w:val="0"/>
          <w:numId w:val="166"/>
        </w:numPr>
        <w:tabs>
          <w:tab w:val="left" w:pos="-5954"/>
          <w:tab w:val="left" w:pos="708"/>
        </w:tabs>
        <w:suppressAutoHyphens/>
        <w:spacing w:after="0"/>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навыки по использованию музыкально-исполнительских средств выразительности, выполнению  анализа исполняемых произведений в коллективе;</w:t>
      </w:r>
    </w:p>
    <w:p w:rsidR="006C52B6" w:rsidRPr="006C52B6" w:rsidRDefault="006C52B6" w:rsidP="006C52B6">
      <w:pPr>
        <w:numPr>
          <w:ilvl w:val="0"/>
          <w:numId w:val="166"/>
        </w:numPr>
        <w:tabs>
          <w:tab w:val="left" w:pos="-5954"/>
          <w:tab w:val="left" w:pos="708"/>
        </w:tabs>
        <w:suppressAutoHyphens/>
        <w:spacing w:after="0"/>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наличие творческой инициативы, сформированных представлений о методике разучивания музыкальных произведений в коллективе и приемах работы над исполнительскими трудностями;</w:t>
      </w:r>
    </w:p>
    <w:p w:rsidR="006C52B6" w:rsidRPr="006C52B6" w:rsidRDefault="006C52B6" w:rsidP="006C52B6">
      <w:pPr>
        <w:numPr>
          <w:ilvl w:val="0"/>
          <w:numId w:val="166"/>
        </w:numPr>
        <w:tabs>
          <w:tab w:val="left" w:pos="-5954"/>
          <w:tab w:val="left" w:pos="708"/>
        </w:tabs>
        <w:suppressAutoHyphens/>
        <w:spacing w:after="0"/>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наличие музыкальной памяти, развитого мелодического, ладогармонического, тембрового слуха;</w:t>
      </w:r>
    </w:p>
    <w:p w:rsidR="006C52B6" w:rsidRPr="006C52B6" w:rsidRDefault="006C52B6" w:rsidP="006C52B6">
      <w:pPr>
        <w:numPr>
          <w:ilvl w:val="0"/>
          <w:numId w:val="166"/>
        </w:numPr>
        <w:tabs>
          <w:tab w:val="left" w:pos="-5954"/>
          <w:tab w:val="left" w:pos="708"/>
        </w:tabs>
        <w:suppressAutoHyphens/>
        <w:spacing w:after="0"/>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наличие навыков репетиционно-концертной работы в качестве ансамблиста.</w:t>
      </w: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b/>
          <w:i/>
          <w:iCs/>
          <w:color w:val="00000A"/>
          <w:sz w:val="24"/>
          <w:szCs w:val="24"/>
          <w:lang w:eastAsia="zh-CN" w:bidi="hi-IN"/>
        </w:rPr>
      </w:pPr>
    </w:p>
    <w:p w:rsidR="006C52B6" w:rsidRPr="006C52B6" w:rsidRDefault="006C52B6" w:rsidP="006C52B6">
      <w:pPr>
        <w:tabs>
          <w:tab w:val="left" w:pos="708"/>
        </w:tabs>
        <w:suppressAutoHyphens/>
        <w:spacing w:after="0"/>
        <w:ind w:left="-284" w:firstLine="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Результатом освоения программы является приобретение обучающимися следующих знаний, умений и навыков в области коллективного музыкального исполнительства:</w:t>
      </w:r>
    </w:p>
    <w:p w:rsidR="006C52B6" w:rsidRPr="006C52B6" w:rsidRDefault="006C52B6" w:rsidP="006C52B6">
      <w:pPr>
        <w:numPr>
          <w:ilvl w:val="0"/>
          <w:numId w:val="167"/>
        </w:numPr>
        <w:tabs>
          <w:tab w:val="left" w:pos="284"/>
          <w:tab w:val="left" w:pos="708"/>
        </w:tabs>
        <w:suppressAutoHyphens/>
        <w:spacing w:after="0"/>
        <w:ind w:left="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знания художественно - эстетических, технических особенностей, характерных для ансамблевого  исполнительства;</w:t>
      </w:r>
    </w:p>
    <w:p w:rsidR="006C52B6" w:rsidRPr="006C52B6" w:rsidRDefault="006C52B6" w:rsidP="006C52B6">
      <w:pPr>
        <w:numPr>
          <w:ilvl w:val="0"/>
          <w:numId w:val="167"/>
        </w:numPr>
        <w:tabs>
          <w:tab w:val="left" w:pos="284"/>
          <w:tab w:val="left" w:pos="708"/>
        </w:tabs>
        <w:suppressAutoHyphens/>
        <w:spacing w:after="0"/>
        <w:ind w:left="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знания музыкальной терминологии;</w:t>
      </w:r>
    </w:p>
    <w:p w:rsidR="006C52B6" w:rsidRPr="006C52B6" w:rsidRDefault="006C52B6" w:rsidP="006C52B6">
      <w:pPr>
        <w:numPr>
          <w:ilvl w:val="0"/>
          <w:numId w:val="167"/>
        </w:numPr>
        <w:tabs>
          <w:tab w:val="left" w:pos="284"/>
          <w:tab w:val="left" w:pos="708"/>
        </w:tabs>
        <w:suppressAutoHyphens/>
        <w:spacing w:after="0"/>
        <w:ind w:left="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умения грамотно исполнять музыкальные произведения в ансамбле;</w:t>
      </w:r>
    </w:p>
    <w:p w:rsidR="006C52B6" w:rsidRPr="006C52B6" w:rsidRDefault="006C52B6" w:rsidP="006C52B6">
      <w:pPr>
        <w:numPr>
          <w:ilvl w:val="0"/>
          <w:numId w:val="167"/>
        </w:numPr>
        <w:tabs>
          <w:tab w:val="left" w:pos="284"/>
          <w:tab w:val="left" w:pos="708"/>
        </w:tabs>
        <w:suppressAutoHyphens/>
        <w:spacing w:after="0"/>
        <w:ind w:left="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умения самостоятельно разучивать музыкальные произведения различных жанров и стилей на инструменте в коллективе;</w:t>
      </w:r>
    </w:p>
    <w:p w:rsidR="006C52B6" w:rsidRPr="006C52B6" w:rsidRDefault="006C52B6" w:rsidP="006C52B6">
      <w:pPr>
        <w:numPr>
          <w:ilvl w:val="0"/>
          <w:numId w:val="167"/>
        </w:numPr>
        <w:tabs>
          <w:tab w:val="left" w:pos="284"/>
          <w:tab w:val="left" w:pos="708"/>
        </w:tabs>
        <w:suppressAutoHyphens/>
        <w:spacing w:after="0"/>
        <w:ind w:left="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умения самостоятельно преодолевать технические трудности при разучивании несложного музыкального произведения на инструменте в коллективе;</w:t>
      </w:r>
    </w:p>
    <w:p w:rsidR="006C52B6" w:rsidRPr="006C52B6" w:rsidRDefault="006C52B6" w:rsidP="006C52B6">
      <w:pPr>
        <w:numPr>
          <w:ilvl w:val="0"/>
          <w:numId w:val="167"/>
        </w:numPr>
        <w:tabs>
          <w:tab w:val="left" w:pos="284"/>
          <w:tab w:val="left" w:pos="708"/>
        </w:tabs>
        <w:suppressAutoHyphens/>
        <w:spacing w:after="0"/>
        <w:ind w:left="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умения создавать художественный образ при исполнении музыкального произведения на  инструменте в коллективе;</w:t>
      </w:r>
    </w:p>
    <w:p w:rsidR="006C52B6" w:rsidRPr="006C52B6" w:rsidRDefault="006C52B6" w:rsidP="006C52B6">
      <w:pPr>
        <w:numPr>
          <w:ilvl w:val="0"/>
          <w:numId w:val="167"/>
        </w:numPr>
        <w:tabs>
          <w:tab w:val="left" w:pos="284"/>
          <w:tab w:val="left" w:pos="708"/>
        </w:tabs>
        <w:suppressAutoHyphens/>
        <w:spacing w:after="0"/>
        <w:ind w:left="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чтения с листа несложных музыкальных произведений;</w:t>
      </w:r>
    </w:p>
    <w:p w:rsidR="006C52B6" w:rsidRPr="006C52B6" w:rsidRDefault="006C52B6" w:rsidP="006C52B6">
      <w:pPr>
        <w:numPr>
          <w:ilvl w:val="0"/>
          <w:numId w:val="167"/>
        </w:numPr>
        <w:tabs>
          <w:tab w:val="left" w:pos="284"/>
          <w:tab w:val="left" w:pos="708"/>
        </w:tabs>
        <w:suppressAutoHyphens/>
        <w:spacing w:after="0"/>
        <w:ind w:left="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навыков подбора по слуху;</w:t>
      </w:r>
    </w:p>
    <w:p w:rsidR="006C52B6" w:rsidRPr="006C52B6" w:rsidRDefault="006C52B6" w:rsidP="006C52B6">
      <w:pPr>
        <w:numPr>
          <w:ilvl w:val="0"/>
          <w:numId w:val="167"/>
        </w:numPr>
        <w:tabs>
          <w:tab w:val="left" w:pos="284"/>
          <w:tab w:val="left" w:pos="708"/>
        </w:tabs>
        <w:suppressAutoHyphens/>
        <w:spacing w:after="0"/>
        <w:ind w:left="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первичных навыков в области теоретического анализа исполняемых произведений.</w:t>
      </w:r>
    </w:p>
    <w:p w:rsidR="006C52B6" w:rsidRPr="006C52B6" w:rsidRDefault="006C52B6" w:rsidP="006C52B6">
      <w:pPr>
        <w:tabs>
          <w:tab w:val="left" w:pos="708"/>
        </w:tabs>
        <w:suppressAutoHyphens/>
        <w:spacing w:after="0"/>
        <w:ind w:left="-284" w:firstLine="284"/>
        <w:jc w:val="center"/>
        <w:rPr>
          <w:rFonts w:ascii="Times New Roman" w:eastAsia="Times New Roman" w:hAnsi="Times New Roman" w:cs="Times New Roman"/>
          <w:b/>
          <w:bCs/>
          <w:color w:val="00000A"/>
          <w:sz w:val="28"/>
          <w:szCs w:val="28"/>
          <w:lang w:eastAsia="zh-CN" w:bidi="hi-IN"/>
        </w:rPr>
      </w:pPr>
    </w:p>
    <w:p w:rsidR="006C52B6" w:rsidRPr="006C52B6" w:rsidRDefault="006C52B6" w:rsidP="006C52B6">
      <w:pPr>
        <w:tabs>
          <w:tab w:val="left" w:pos="708"/>
        </w:tabs>
        <w:suppressAutoHyphens/>
        <w:spacing w:after="0"/>
        <w:ind w:left="-284" w:firstLine="284"/>
        <w:jc w:val="center"/>
        <w:rPr>
          <w:rFonts w:ascii="Times New Roman" w:eastAsia="Times New Roman" w:hAnsi="Times New Roman" w:cs="Times New Roman"/>
          <w:b/>
          <w:bCs/>
          <w:color w:val="00000A"/>
          <w:sz w:val="28"/>
          <w:szCs w:val="28"/>
          <w:lang w:eastAsia="zh-CN" w:bidi="hi-IN"/>
        </w:rPr>
      </w:pPr>
    </w:p>
    <w:p w:rsidR="006C52B6" w:rsidRPr="006C52B6" w:rsidRDefault="006C52B6" w:rsidP="006C52B6">
      <w:pPr>
        <w:tabs>
          <w:tab w:val="left" w:pos="708"/>
        </w:tabs>
        <w:suppressAutoHyphens/>
        <w:spacing w:after="0"/>
        <w:ind w:left="-284" w:firstLine="284"/>
        <w:jc w:val="center"/>
        <w:rPr>
          <w:rFonts w:ascii="Times New Roman" w:eastAsia="Times New Roman" w:hAnsi="Times New Roman" w:cs="Times New Roman"/>
          <w:b/>
          <w:bCs/>
          <w:color w:val="00000A"/>
          <w:sz w:val="28"/>
          <w:szCs w:val="28"/>
          <w:lang w:eastAsia="zh-CN" w:bidi="hi-IN"/>
        </w:rPr>
      </w:pPr>
    </w:p>
    <w:p w:rsidR="006C52B6" w:rsidRPr="006C52B6" w:rsidRDefault="006C52B6" w:rsidP="006C52B6">
      <w:pPr>
        <w:tabs>
          <w:tab w:val="left" w:pos="708"/>
        </w:tabs>
        <w:suppressAutoHyphens/>
        <w:spacing w:after="0"/>
        <w:ind w:left="-284" w:firstLine="284"/>
        <w:jc w:val="center"/>
        <w:rPr>
          <w:rFonts w:ascii="Times New Roman" w:eastAsia="Times New Roman" w:hAnsi="Times New Roman" w:cs="Times New Roman"/>
          <w:b/>
          <w:bCs/>
          <w:color w:val="00000A"/>
          <w:sz w:val="28"/>
          <w:szCs w:val="28"/>
          <w:lang w:eastAsia="zh-CN" w:bidi="hi-IN"/>
        </w:rPr>
      </w:pPr>
    </w:p>
    <w:p w:rsidR="006C52B6" w:rsidRPr="006C52B6" w:rsidRDefault="006C52B6" w:rsidP="006C52B6">
      <w:pPr>
        <w:tabs>
          <w:tab w:val="left" w:pos="708"/>
        </w:tabs>
        <w:suppressAutoHyphens/>
        <w:spacing w:after="0"/>
        <w:ind w:left="-284" w:firstLine="284"/>
        <w:jc w:val="center"/>
        <w:rPr>
          <w:rFonts w:ascii="Times New Roman" w:eastAsia="Times New Roman" w:hAnsi="Times New Roman" w:cs="Times New Roman"/>
          <w:b/>
          <w:bCs/>
          <w:color w:val="00000A"/>
          <w:sz w:val="28"/>
          <w:szCs w:val="28"/>
          <w:lang w:eastAsia="zh-CN" w:bidi="hi-IN"/>
        </w:rPr>
      </w:pPr>
    </w:p>
    <w:p w:rsidR="006C52B6" w:rsidRDefault="006C52B6" w:rsidP="006C52B6">
      <w:pPr>
        <w:tabs>
          <w:tab w:val="left" w:pos="708"/>
        </w:tabs>
        <w:suppressAutoHyphens/>
        <w:spacing w:after="0"/>
        <w:ind w:left="-284" w:firstLine="284"/>
        <w:jc w:val="center"/>
        <w:rPr>
          <w:rFonts w:ascii="Times New Roman" w:eastAsia="Times New Roman" w:hAnsi="Times New Roman" w:cs="Times New Roman"/>
          <w:b/>
          <w:bCs/>
          <w:color w:val="00000A"/>
          <w:sz w:val="28"/>
          <w:szCs w:val="28"/>
          <w:lang w:eastAsia="zh-CN" w:bidi="hi-IN"/>
        </w:rPr>
      </w:pPr>
    </w:p>
    <w:p w:rsidR="007D6B54" w:rsidRPr="006C52B6" w:rsidRDefault="007D6B54" w:rsidP="006C52B6">
      <w:pPr>
        <w:tabs>
          <w:tab w:val="left" w:pos="708"/>
        </w:tabs>
        <w:suppressAutoHyphens/>
        <w:spacing w:after="0"/>
        <w:ind w:left="-284" w:firstLine="284"/>
        <w:jc w:val="center"/>
        <w:rPr>
          <w:rFonts w:ascii="Times New Roman" w:eastAsia="Times New Roman" w:hAnsi="Times New Roman" w:cs="Times New Roman"/>
          <w:b/>
          <w:bCs/>
          <w:color w:val="00000A"/>
          <w:sz w:val="28"/>
          <w:szCs w:val="28"/>
          <w:lang w:eastAsia="zh-CN" w:bidi="hi-IN"/>
        </w:rPr>
      </w:pPr>
    </w:p>
    <w:p w:rsidR="006C52B6" w:rsidRPr="006C52B6" w:rsidRDefault="006C52B6" w:rsidP="006C52B6">
      <w:pPr>
        <w:tabs>
          <w:tab w:val="left" w:pos="708"/>
        </w:tabs>
        <w:suppressAutoHyphens/>
        <w:spacing w:after="0"/>
        <w:ind w:left="-284" w:firstLine="284"/>
        <w:jc w:val="center"/>
        <w:rPr>
          <w:rFonts w:ascii="Times New Roman" w:eastAsia="Times New Roman" w:hAnsi="Times New Roman" w:cs="Times New Roman"/>
          <w:b/>
          <w:bCs/>
          <w:color w:val="00000A"/>
          <w:sz w:val="28"/>
          <w:szCs w:val="28"/>
          <w:lang w:eastAsia="zh-CN" w:bidi="hi-IN"/>
        </w:rPr>
      </w:pPr>
    </w:p>
    <w:p w:rsidR="006C52B6" w:rsidRPr="006C52B6" w:rsidRDefault="006C52B6" w:rsidP="006C52B6">
      <w:pPr>
        <w:tabs>
          <w:tab w:val="left" w:pos="708"/>
        </w:tabs>
        <w:suppressAutoHyphens/>
        <w:spacing w:after="0"/>
        <w:ind w:left="-284" w:firstLine="284"/>
        <w:jc w:val="center"/>
        <w:rPr>
          <w:rFonts w:ascii="Times New Roman" w:eastAsia="Times New Roman" w:hAnsi="Times New Roman" w:cs="Times New Roman"/>
          <w:b/>
          <w:bCs/>
          <w:color w:val="00000A"/>
          <w:sz w:val="28"/>
          <w:szCs w:val="28"/>
          <w:lang w:eastAsia="zh-CN" w:bidi="hi-IN"/>
        </w:rPr>
      </w:pPr>
    </w:p>
    <w:p w:rsidR="006C52B6" w:rsidRPr="006C52B6" w:rsidRDefault="006C52B6" w:rsidP="006C52B6">
      <w:pPr>
        <w:tabs>
          <w:tab w:val="left" w:pos="708"/>
        </w:tabs>
        <w:suppressAutoHyphens/>
        <w:spacing w:after="0"/>
        <w:ind w:left="-284" w:firstLine="284"/>
        <w:jc w:val="center"/>
        <w:rPr>
          <w:rFonts w:ascii="Times New Roman" w:eastAsia="Times New Roman" w:hAnsi="Times New Roman" w:cs="Times New Roman"/>
          <w:b/>
          <w:bCs/>
          <w:color w:val="00000A"/>
          <w:sz w:val="28"/>
          <w:szCs w:val="28"/>
          <w:lang w:eastAsia="zh-CN" w:bidi="hi-IN"/>
        </w:rPr>
      </w:pPr>
      <w:r w:rsidRPr="006C52B6">
        <w:rPr>
          <w:rFonts w:ascii="Times New Roman" w:eastAsia="Times New Roman" w:hAnsi="Times New Roman" w:cs="Times New Roman"/>
          <w:b/>
          <w:bCs/>
          <w:color w:val="00000A"/>
          <w:sz w:val="28"/>
          <w:szCs w:val="28"/>
          <w:lang w:eastAsia="zh-CN" w:bidi="hi-IN"/>
        </w:rPr>
        <w:lastRenderedPageBreak/>
        <w:t>I</w:t>
      </w:r>
      <w:r w:rsidRPr="006C52B6">
        <w:rPr>
          <w:rFonts w:ascii="Times New Roman" w:eastAsia="Times New Roman" w:hAnsi="Times New Roman" w:cs="Times New Roman"/>
          <w:b/>
          <w:bCs/>
          <w:color w:val="00000A"/>
          <w:sz w:val="28"/>
          <w:szCs w:val="28"/>
          <w:lang w:val="en-US" w:eastAsia="zh-CN" w:bidi="hi-IN"/>
        </w:rPr>
        <w:t>V</w:t>
      </w:r>
      <w:r w:rsidRPr="006C52B6">
        <w:rPr>
          <w:rFonts w:ascii="Times New Roman" w:eastAsia="Times New Roman" w:hAnsi="Times New Roman" w:cs="Times New Roman"/>
          <w:b/>
          <w:bCs/>
          <w:color w:val="00000A"/>
          <w:sz w:val="28"/>
          <w:szCs w:val="28"/>
          <w:lang w:eastAsia="zh-CN" w:bidi="hi-IN"/>
        </w:rPr>
        <w:t>. Формы и методы контроля, система оценок.</w:t>
      </w:r>
    </w:p>
    <w:p w:rsidR="006C52B6" w:rsidRPr="006C52B6" w:rsidRDefault="006C52B6" w:rsidP="006C52B6">
      <w:pPr>
        <w:numPr>
          <w:ilvl w:val="0"/>
          <w:numId w:val="195"/>
        </w:numPr>
        <w:tabs>
          <w:tab w:val="left" w:pos="708"/>
        </w:tabs>
        <w:suppressAutoHyphens/>
        <w:spacing w:after="0"/>
        <w:ind w:left="426" w:hanging="426"/>
        <w:jc w:val="both"/>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Аттестация: цели, виды, форма, содержание</w:t>
      </w:r>
    </w:p>
    <w:p w:rsidR="006C52B6" w:rsidRPr="006C52B6" w:rsidRDefault="006C52B6" w:rsidP="006C52B6">
      <w:pPr>
        <w:spacing w:after="0"/>
        <w:ind w:firstLine="720"/>
        <w:jc w:val="both"/>
        <w:rPr>
          <w:rFonts w:ascii="Times New Roman" w:eastAsia="Helvetica" w:hAnsi="Times New Roman" w:cs="Times New Roman"/>
          <w:color w:val="000000"/>
          <w:sz w:val="24"/>
          <w:szCs w:val="20"/>
          <w:lang w:eastAsia="ru-RU"/>
        </w:rPr>
      </w:pPr>
      <w:r w:rsidRPr="006C52B6">
        <w:rPr>
          <w:rFonts w:ascii="Times New Roman" w:eastAsia="Helvetica" w:hAnsi="Times New Roman" w:cs="Times New Roman"/>
          <w:color w:val="000000"/>
          <w:sz w:val="24"/>
          <w:szCs w:val="20"/>
          <w:lang w:eastAsia="ru-RU"/>
        </w:rPr>
        <w:t xml:space="preserve">Оценка качества реализации учебного предмета "Ансамбль" включает в себя текущий контроль успеваемости обучающегося в течение учебного года и промежуточную аттестацию в конце каждого года обучения (1 пьеса). В качестве средств промежуточной  аттестации могут использоваться концерты и классные вечера. </w:t>
      </w:r>
    </w:p>
    <w:p w:rsidR="006C52B6" w:rsidRPr="006C52B6" w:rsidRDefault="006C52B6" w:rsidP="006C52B6">
      <w:pPr>
        <w:spacing w:after="0"/>
        <w:ind w:firstLine="720"/>
        <w:jc w:val="both"/>
        <w:rPr>
          <w:rFonts w:ascii="Times New Roman" w:eastAsia="Helvetica" w:hAnsi="Times New Roman" w:cs="Times New Roman"/>
          <w:color w:val="000000"/>
          <w:sz w:val="24"/>
          <w:szCs w:val="20"/>
          <w:lang w:eastAsia="ru-RU"/>
        </w:rPr>
      </w:pPr>
      <w:r w:rsidRPr="006C52B6">
        <w:rPr>
          <w:rFonts w:ascii="Times New Roman" w:eastAsia="Helvetica" w:hAnsi="Times New Roman" w:cs="Times New Roman"/>
          <w:color w:val="000000"/>
          <w:sz w:val="24"/>
          <w:szCs w:val="20"/>
          <w:lang w:eastAsia="ru-RU"/>
        </w:rPr>
        <w:t>При текущем контроле и промежуточной аттестации устанавливается десятибалльная система оценок: 2, 3-, 3, 3+, 4-, 4, 4+, 5-, 5, 5+.</w:t>
      </w:r>
    </w:p>
    <w:p w:rsidR="006C52B6" w:rsidRPr="006C52B6" w:rsidRDefault="006C52B6" w:rsidP="007D6B54">
      <w:pPr>
        <w:tabs>
          <w:tab w:val="left" w:pos="708"/>
        </w:tabs>
        <w:suppressAutoHyphens/>
        <w:spacing w:after="0"/>
        <w:jc w:val="both"/>
        <w:rPr>
          <w:rFonts w:ascii="Times New Roman" w:eastAsia="Times New Roman" w:hAnsi="Times New Roman" w:cs="Times New Roman"/>
          <w:color w:val="000000"/>
          <w:sz w:val="24"/>
          <w:szCs w:val="24"/>
          <w:lang w:eastAsia="ru-RU"/>
        </w:rPr>
      </w:pPr>
    </w:p>
    <w:p w:rsidR="006C52B6" w:rsidRPr="006C52B6" w:rsidRDefault="006C52B6" w:rsidP="006C52B6">
      <w:pPr>
        <w:spacing w:after="0"/>
        <w:contextualSpacing/>
        <w:jc w:val="both"/>
        <w:rPr>
          <w:rFonts w:ascii="Times New Roman" w:eastAsia="Times New Roman" w:hAnsi="Times New Roman" w:cs="Times New Roman"/>
          <w:b/>
          <w:sz w:val="24"/>
          <w:szCs w:val="24"/>
        </w:rPr>
      </w:pPr>
      <w:r w:rsidRPr="006C52B6">
        <w:rPr>
          <w:rFonts w:ascii="Times New Roman" w:eastAsia="Times New Roman" w:hAnsi="Times New Roman" w:cs="Times New Roman"/>
          <w:b/>
          <w:sz w:val="24"/>
          <w:szCs w:val="24"/>
        </w:rPr>
        <w:t xml:space="preserve">2. Критерии оценки </w:t>
      </w:r>
    </w:p>
    <w:p w:rsidR="006C52B6" w:rsidRPr="006C52B6" w:rsidRDefault="006C52B6" w:rsidP="006C52B6">
      <w:pPr>
        <w:widowControl w:val="0"/>
        <w:spacing w:after="0"/>
        <w:ind w:firstLine="72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По итогам исполнения программы на зачете, академическом прослушивании или экзамене выставляется оценка по пятибалльной шкале: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78"/>
        <w:gridCol w:w="6093"/>
      </w:tblGrid>
      <w:tr w:rsidR="006C52B6" w:rsidRPr="006C52B6" w:rsidTr="009723AA">
        <w:tc>
          <w:tcPr>
            <w:tcW w:w="3510" w:type="dxa"/>
          </w:tcPr>
          <w:p w:rsidR="006C52B6" w:rsidRPr="006C52B6" w:rsidRDefault="006C52B6" w:rsidP="006C52B6">
            <w:pPr>
              <w:widowControl w:val="0"/>
              <w:spacing w:after="0" w:line="240" w:lineRule="auto"/>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Оценка</w:t>
            </w:r>
          </w:p>
        </w:tc>
        <w:tc>
          <w:tcPr>
            <w:tcW w:w="6274" w:type="dxa"/>
          </w:tcPr>
          <w:p w:rsidR="006C52B6" w:rsidRPr="006C52B6" w:rsidRDefault="006C52B6" w:rsidP="006C52B6">
            <w:pPr>
              <w:widowControl w:val="0"/>
              <w:spacing w:after="0" w:line="240" w:lineRule="auto"/>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Критерии оценивания выступления</w:t>
            </w:r>
          </w:p>
        </w:tc>
      </w:tr>
      <w:tr w:rsidR="006C52B6" w:rsidRPr="006C52B6" w:rsidTr="009723AA">
        <w:tc>
          <w:tcPr>
            <w:tcW w:w="3510"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5 («отлично»)</w:t>
            </w:r>
          </w:p>
        </w:tc>
        <w:tc>
          <w:tcPr>
            <w:tcW w:w="6274" w:type="dxa"/>
          </w:tcPr>
          <w:p w:rsidR="006C52B6" w:rsidRPr="006C52B6" w:rsidRDefault="006C52B6" w:rsidP="006C52B6">
            <w:p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технически качественное и художественно осмысленное исполнение, отвечающее всем требованиям на данном этапе обучения</w:t>
            </w:r>
          </w:p>
        </w:tc>
      </w:tr>
      <w:tr w:rsidR="006C52B6" w:rsidRPr="006C52B6" w:rsidTr="009723AA">
        <w:tc>
          <w:tcPr>
            <w:tcW w:w="3510"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 («хорошо»)</w:t>
            </w:r>
          </w:p>
        </w:tc>
        <w:tc>
          <w:tcPr>
            <w:tcW w:w="6274" w:type="dxa"/>
          </w:tcPr>
          <w:p w:rsidR="006C52B6" w:rsidRPr="006C52B6" w:rsidRDefault="006C52B6" w:rsidP="006C52B6">
            <w:p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отметка отражает грамотное исполнение с небольшими недочетами (как в техническом плане, так и в художественном)</w:t>
            </w:r>
          </w:p>
        </w:tc>
      </w:tr>
      <w:tr w:rsidR="006C52B6" w:rsidRPr="006C52B6" w:rsidTr="009723AA">
        <w:tc>
          <w:tcPr>
            <w:tcW w:w="3510"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 («удовлетворительно»)</w:t>
            </w:r>
          </w:p>
        </w:tc>
        <w:tc>
          <w:tcPr>
            <w:tcW w:w="6274"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исполнение с большим количеством недочетов, а именно: недоученный текст, слабая техническая подготовка, малохудожественная игра, отсутствие свободы игрового аппарата и т.д. </w:t>
            </w:r>
          </w:p>
        </w:tc>
      </w:tr>
      <w:tr w:rsidR="006C52B6" w:rsidRPr="006C52B6" w:rsidTr="009723AA">
        <w:tc>
          <w:tcPr>
            <w:tcW w:w="3510"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 («неудовлетворительно»)</w:t>
            </w:r>
          </w:p>
        </w:tc>
        <w:tc>
          <w:tcPr>
            <w:tcW w:w="6274" w:type="dxa"/>
          </w:tcPr>
          <w:p w:rsidR="006C52B6" w:rsidRPr="006C52B6" w:rsidRDefault="006C52B6" w:rsidP="006C52B6">
            <w:p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комплекс недостатков, причиной которых является отсутствие домашних занятий, а также плохой посещаемости аудиторных занятий</w:t>
            </w:r>
          </w:p>
        </w:tc>
      </w:tr>
      <w:tr w:rsidR="006C52B6" w:rsidRPr="006C52B6" w:rsidTr="009723AA">
        <w:tc>
          <w:tcPr>
            <w:tcW w:w="3510"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«зачет» (без отметки)</w:t>
            </w:r>
          </w:p>
        </w:tc>
        <w:tc>
          <w:tcPr>
            <w:tcW w:w="6274"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отражает достаточный уровень подготовки и исполнения на данном этапе обучения.</w:t>
            </w:r>
          </w:p>
        </w:tc>
      </w:tr>
    </w:tbl>
    <w:p w:rsidR="006C52B6" w:rsidRPr="006C52B6" w:rsidRDefault="006C52B6" w:rsidP="006C52B6">
      <w:pPr>
        <w:spacing w:after="0"/>
        <w:rPr>
          <w:rFonts w:ascii="Times New Roman" w:eastAsia="Times New Roman" w:hAnsi="Times New Roman" w:cs="Times New Roman"/>
          <w:sz w:val="24"/>
          <w:szCs w:val="24"/>
          <w:lang w:eastAsia="ru-RU"/>
        </w:rPr>
      </w:pPr>
    </w:p>
    <w:p w:rsidR="006C52B6" w:rsidRPr="006C52B6" w:rsidRDefault="006C52B6" w:rsidP="006C52B6">
      <w:pPr>
        <w:suppressAutoHyphens/>
        <w:spacing w:after="0"/>
        <w:ind w:right="57" w:firstLine="426"/>
        <w:jc w:val="both"/>
        <w:rPr>
          <w:rFonts w:ascii="Times New Roman" w:eastAsia="SimSun" w:hAnsi="Times New Roman" w:cs="Times New Roman"/>
          <w:kern w:val="1"/>
          <w:sz w:val="24"/>
          <w:szCs w:val="24"/>
          <w:lang w:eastAsia="hi-IN" w:bidi="hi-IN"/>
        </w:rPr>
      </w:pPr>
      <w:r w:rsidRPr="006C52B6">
        <w:rPr>
          <w:rFonts w:ascii="Times New Roman" w:eastAsia="SimSun" w:hAnsi="Times New Roman" w:cs="Times New Roman"/>
          <w:kern w:val="1"/>
          <w:sz w:val="24"/>
          <w:szCs w:val="24"/>
          <w:lang w:eastAsia="hi-IN" w:bidi="hi-IN"/>
        </w:rPr>
        <w:t>Фонды оценочных средств призваны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искусства.</w:t>
      </w:r>
    </w:p>
    <w:p w:rsidR="006C52B6" w:rsidRPr="006C52B6" w:rsidRDefault="006C52B6" w:rsidP="006C52B6">
      <w:pPr>
        <w:suppressAutoHyphens/>
        <w:spacing w:after="0"/>
        <w:ind w:right="57"/>
        <w:jc w:val="both"/>
        <w:rPr>
          <w:rFonts w:ascii="Times New Roman" w:eastAsia="SimSun" w:hAnsi="Times New Roman" w:cs="Times New Roman"/>
          <w:kern w:val="1"/>
          <w:sz w:val="24"/>
          <w:szCs w:val="24"/>
          <w:lang w:eastAsia="hi-IN" w:bidi="hi-IN"/>
        </w:rPr>
      </w:pPr>
      <w:r w:rsidRPr="006C52B6">
        <w:rPr>
          <w:rFonts w:ascii="Times New Roman" w:eastAsia="SimSun" w:hAnsi="Times New Roman" w:cs="Times New Roman"/>
          <w:kern w:val="1"/>
          <w:sz w:val="24"/>
          <w:szCs w:val="24"/>
          <w:lang w:eastAsia="hi-IN" w:bidi="hi-IN"/>
        </w:rPr>
        <w:t xml:space="preserve">     Оценки выставляются по окончании каждой четверти и в завершении учебного года.</w:t>
      </w:r>
    </w:p>
    <w:p w:rsidR="006C52B6" w:rsidRDefault="006C52B6" w:rsidP="007D6B54">
      <w:pPr>
        <w:tabs>
          <w:tab w:val="left" w:pos="708"/>
        </w:tabs>
        <w:suppressAutoHyphens/>
        <w:spacing w:after="0"/>
        <w:jc w:val="both"/>
        <w:rPr>
          <w:rFonts w:ascii="Times New Roman" w:eastAsia="Times New Roman" w:hAnsi="Times New Roman" w:cs="Times New Roman"/>
          <w:color w:val="000000"/>
          <w:sz w:val="24"/>
          <w:szCs w:val="24"/>
          <w:lang w:eastAsia="ru-RU"/>
        </w:rPr>
      </w:pPr>
    </w:p>
    <w:p w:rsidR="007D6B54" w:rsidRDefault="007D6B54" w:rsidP="007D6B54">
      <w:pPr>
        <w:tabs>
          <w:tab w:val="left" w:pos="708"/>
        </w:tabs>
        <w:suppressAutoHyphens/>
        <w:spacing w:after="0"/>
        <w:jc w:val="both"/>
        <w:rPr>
          <w:rFonts w:ascii="Times New Roman" w:eastAsia="Times New Roman" w:hAnsi="Times New Roman" w:cs="Times New Roman"/>
          <w:color w:val="000000"/>
          <w:sz w:val="24"/>
          <w:szCs w:val="24"/>
          <w:lang w:eastAsia="ru-RU"/>
        </w:rPr>
      </w:pPr>
    </w:p>
    <w:p w:rsidR="007D6B54" w:rsidRDefault="007D6B54" w:rsidP="007D6B54">
      <w:pPr>
        <w:tabs>
          <w:tab w:val="left" w:pos="708"/>
        </w:tabs>
        <w:suppressAutoHyphens/>
        <w:spacing w:after="0"/>
        <w:jc w:val="both"/>
        <w:rPr>
          <w:rFonts w:ascii="Times New Roman" w:eastAsia="Times New Roman" w:hAnsi="Times New Roman" w:cs="Times New Roman"/>
          <w:color w:val="000000"/>
          <w:sz w:val="24"/>
          <w:szCs w:val="24"/>
          <w:lang w:eastAsia="ru-RU"/>
        </w:rPr>
      </w:pPr>
    </w:p>
    <w:p w:rsidR="007D6B54" w:rsidRDefault="007D6B54" w:rsidP="007D6B54">
      <w:pPr>
        <w:tabs>
          <w:tab w:val="left" w:pos="708"/>
        </w:tabs>
        <w:suppressAutoHyphens/>
        <w:spacing w:after="0"/>
        <w:jc w:val="both"/>
        <w:rPr>
          <w:rFonts w:ascii="Times New Roman" w:eastAsia="Times New Roman" w:hAnsi="Times New Roman" w:cs="Times New Roman"/>
          <w:color w:val="000000"/>
          <w:sz w:val="24"/>
          <w:szCs w:val="24"/>
          <w:lang w:eastAsia="ru-RU"/>
        </w:rPr>
      </w:pPr>
    </w:p>
    <w:p w:rsidR="007D6B54" w:rsidRDefault="007D6B54" w:rsidP="007D6B54">
      <w:pPr>
        <w:tabs>
          <w:tab w:val="left" w:pos="708"/>
        </w:tabs>
        <w:suppressAutoHyphens/>
        <w:spacing w:after="0"/>
        <w:jc w:val="both"/>
        <w:rPr>
          <w:rFonts w:ascii="Times New Roman" w:eastAsia="Times New Roman" w:hAnsi="Times New Roman" w:cs="Times New Roman"/>
          <w:color w:val="000000"/>
          <w:sz w:val="24"/>
          <w:szCs w:val="24"/>
          <w:lang w:eastAsia="ru-RU"/>
        </w:rPr>
      </w:pPr>
    </w:p>
    <w:p w:rsidR="007D6B54" w:rsidRDefault="007D6B54" w:rsidP="007D6B54">
      <w:pPr>
        <w:tabs>
          <w:tab w:val="left" w:pos="708"/>
        </w:tabs>
        <w:suppressAutoHyphens/>
        <w:spacing w:after="0"/>
        <w:jc w:val="both"/>
        <w:rPr>
          <w:rFonts w:ascii="Times New Roman" w:eastAsia="Times New Roman" w:hAnsi="Times New Roman" w:cs="Times New Roman"/>
          <w:color w:val="000000"/>
          <w:sz w:val="24"/>
          <w:szCs w:val="24"/>
          <w:lang w:eastAsia="ru-RU"/>
        </w:rPr>
      </w:pPr>
    </w:p>
    <w:p w:rsidR="007D6B54" w:rsidRDefault="007D6B54" w:rsidP="007D6B54">
      <w:pPr>
        <w:tabs>
          <w:tab w:val="left" w:pos="708"/>
        </w:tabs>
        <w:suppressAutoHyphens/>
        <w:spacing w:after="0"/>
        <w:jc w:val="both"/>
        <w:rPr>
          <w:rFonts w:ascii="Times New Roman" w:eastAsia="Times New Roman" w:hAnsi="Times New Roman" w:cs="Times New Roman"/>
          <w:color w:val="000000"/>
          <w:sz w:val="24"/>
          <w:szCs w:val="24"/>
          <w:lang w:eastAsia="ru-RU"/>
        </w:rPr>
      </w:pPr>
    </w:p>
    <w:p w:rsidR="007D6B54" w:rsidRDefault="007D6B54" w:rsidP="007D6B54">
      <w:pPr>
        <w:tabs>
          <w:tab w:val="left" w:pos="708"/>
        </w:tabs>
        <w:suppressAutoHyphens/>
        <w:spacing w:after="0"/>
        <w:jc w:val="both"/>
        <w:rPr>
          <w:rFonts w:ascii="Times New Roman" w:eastAsia="Times New Roman" w:hAnsi="Times New Roman" w:cs="Times New Roman"/>
          <w:color w:val="000000"/>
          <w:sz w:val="24"/>
          <w:szCs w:val="24"/>
          <w:lang w:eastAsia="ru-RU"/>
        </w:rPr>
      </w:pPr>
    </w:p>
    <w:p w:rsidR="007D6B54" w:rsidRDefault="007D6B54" w:rsidP="007D6B54">
      <w:pPr>
        <w:tabs>
          <w:tab w:val="left" w:pos="708"/>
        </w:tabs>
        <w:suppressAutoHyphens/>
        <w:spacing w:after="0"/>
        <w:jc w:val="both"/>
        <w:rPr>
          <w:rFonts w:ascii="Times New Roman" w:eastAsia="Times New Roman" w:hAnsi="Times New Roman" w:cs="Times New Roman"/>
          <w:color w:val="000000"/>
          <w:sz w:val="24"/>
          <w:szCs w:val="24"/>
          <w:lang w:eastAsia="ru-RU"/>
        </w:rPr>
      </w:pPr>
    </w:p>
    <w:p w:rsidR="007D6B54" w:rsidRDefault="007D6B54" w:rsidP="007D6B54">
      <w:pPr>
        <w:tabs>
          <w:tab w:val="left" w:pos="708"/>
        </w:tabs>
        <w:suppressAutoHyphens/>
        <w:spacing w:after="0"/>
        <w:jc w:val="both"/>
        <w:rPr>
          <w:rFonts w:ascii="Times New Roman" w:eastAsia="Times New Roman" w:hAnsi="Times New Roman" w:cs="Times New Roman"/>
          <w:color w:val="000000"/>
          <w:sz w:val="24"/>
          <w:szCs w:val="24"/>
          <w:lang w:eastAsia="ru-RU"/>
        </w:rPr>
      </w:pPr>
    </w:p>
    <w:p w:rsidR="007D6B54" w:rsidRDefault="007D6B54" w:rsidP="007D6B54">
      <w:pPr>
        <w:tabs>
          <w:tab w:val="left" w:pos="708"/>
        </w:tabs>
        <w:suppressAutoHyphens/>
        <w:spacing w:after="0"/>
        <w:jc w:val="both"/>
        <w:rPr>
          <w:rFonts w:ascii="Times New Roman" w:eastAsia="Times New Roman" w:hAnsi="Times New Roman" w:cs="Times New Roman"/>
          <w:color w:val="000000"/>
          <w:sz w:val="24"/>
          <w:szCs w:val="24"/>
          <w:lang w:eastAsia="ru-RU"/>
        </w:rPr>
      </w:pPr>
    </w:p>
    <w:p w:rsidR="007D6B54" w:rsidRDefault="007D6B54" w:rsidP="007D6B54">
      <w:pPr>
        <w:tabs>
          <w:tab w:val="left" w:pos="708"/>
        </w:tabs>
        <w:suppressAutoHyphens/>
        <w:spacing w:after="0"/>
        <w:jc w:val="both"/>
        <w:rPr>
          <w:rFonts w:ascii="Times New Roman" w:eastAsia="Times New Roman" w:hAnsi="Times New Roman" w:cs="Times New Roman"/>
          <w:color w:val="000000"/>
          <w:sz w:val="24"/>
          <w:szCs w:val="24"/>
          <w:lang w:eastAsia="ru-RU"/>
        </w:rPr>
      </w:pPr>
    </w:p>
    <w:p w:rsidR="007D6B54" w:rsidRPr="006C52B6" w:rsidRDefault="007D6B54" w:rsidP="007D6B54">
      <w:pPr>
        <w:tabs>
          <w:tab w:val="left" w:pos="708"/>
        </w:tabs>
        <w:suppressAutoHyphens/>
        <w:spacing w:after="0"/>
        <w:jc w:val="both"/>
        <w:rPr>
          <w:rFonts w:ascii="Times New Roman" w:eastAsia="Times New Roman" w:hAnsi="Times New Roman" w:cs="Times New Roman"/>
          <w:color w:val="000000"/>
          <w:sz w:val="24"/>
          <w:szCs w:val="24"/>
          <w:lang w:eastAsia="ru-RU"/>
        </w:rPr>
      </w:pPr>
    </w:p>
    <w:p w:rsidR="006C52B6" w:rsidRPr="006C52B6" w:rsidRDefault="006C52B6" w:rsidP="006C52B6">
      <w:pPr>
        <w:tabs>
          <w:tab w:val="left" w:pos="15"/>
          <w:tab w:val="left" w:pos="150"/>
          <w:tab w:val="left" w:pos="708"/>
        </w:tabs>
        <w:suppressAutoHyphens/>
        <w:spacing w:after="0"/>
        <w:ind w:left="-284" w:firstLine="284"/>
        <w:jc w:val="center"/>
        <w:rPr>
          <w:rFonts w:ascii="Times New Roman" w:eastAsia="Times New Roman" w:hAnsi="Times New Roman" w:cs="Times New Roman"/>
          <w:b/>
          <w:color w:val="000000"/>
          <w:sz w:val="28"/>
          <w:szCs w:val="28"/>
        </w:rPr>
      </w:pPr>
      <w:r w:rsidRPr="006C52B6">
        <w:rPr>
          <w:rFonts w:ascii="Times New Roman" w:eastAsia="Times New Roman" w:hAnsi="Times New Roman" w:cs="Times New Roman"/>
          <w:b/>
          <w:color w:val="000000"/>
          <w:sz w:val="28"/>
          <w:szCs w:val="28"/>
        </w:rPr>
        <w:lastRenderedPageBreak/>
        <w:t>V. Методическое обеспечение учебного процесса</w:t>
      </w:r>
    </w:p>
    <w:p w:rsidR="006C52B6" w:rsidRPr="006C52B6" w:rsidRDefault="006C52B6" w:rsidP="006C52B6">
      <w:pPr>
        <w:numPr>
          <w:ilvl w:val="0"/>
          <w:numId w:val="426"/>
        </w:numPr>
        <w:tabs>
          <w:tab w:val="left" w:pos="708"/>
        </w:tabs>
        <w:suppressAutoHyphens/>
        <w:spacing w:before="180" w:after="0"/>
        <w:ind w:left="-284"/>
        <w:jc w:val="both"/>
        <w:rPr>
          <w:rFonts w:ascii="Times New Roman" w:eastAsia="Times New Roman" w:hAnsi="Times New Roman" w:cs="Times New Roman"/>
          <w:color w:val="00000A"/>
          <w:sz w:val="24"/>
          <w:szCs w:val="24"/>
          <w:lang w:eastAsia="ru-RU" w:bidi="hi-IN"/>
        </w:rPr>
      </w:pPr>
      <w:r w:rsidRPr="006C52B6">
        <w:rPr>
          <w:rFonts w:ascii="Times New Roman" w:eastAsia="Times New Roman" w:hAnsi="Times New Roman" w:cs="Times New Roman"/>
          <w:b/>
          <w:i/>
          <w:iCs/>
          <w:color w:val="00000A"/>
          <w:sz w:val="24"/>
          <w:szCs w:val="24"/>
          <w:lang w:eastAsia="ru-RU" w:bidi="hi-IN"/>
        </w:rPr>
        <w:t>Методические рекомендации педагогическим работникам</w:t>
      </w:r>
    </w:p>
    <w:p w:rsidR="006C52B6" w:rsidRPr="006C52B6" w:rsidRDefault="006C52B6" w:rsidP="006C52B6">
      <w:pPr>
        <w:numPr>
          <w:ilvl w:val="0"/>
          <w:numId w:val="426"/>
        </w:numPr>
        <w:tabs>
          <w:tab w:val="left" w:pos="708"/>
        </w:tabs>
        <w:suppressAutoHyphens/>
        <w:spacing w:after="0"/>
        <w:ind w:left="-284" w:firstLine="284"/>
        <w:jc w:val="both"/>
        <w:rPr>
          <w:rFonts w:ascii="Times New Roman" w:eastAsia="Times New Roman" w:hAnsi="Times New Roman" w:cs="Times New Roman"/>
          <w:color w:val="00000A"/>
          <w:sz w:val="24"/>
          <w:szCs w:val="24"/>
          <w:lang w:eastAsia="ru-RU" w:bidi="hi-IN"/>
        </w:rPr>
      </w:pPr>
      <w:r w:rsidRPr="006C52B6">
        <w:rPr>
          <w:rFonts w:ascii="Times New Roman" w:eastAsia="Times New Roman" w:hAnsi="Times New Roman" w:cs="Times New Roman"/>
          <w:color w:val="000000"/>
          <w:sz w:val="24"/>
          <w:szCs w:val="24"/>
          <w:lang w:eastAsia="ru-RU" w:bidi="hi-IN"/>
        </w:rPr>
        <w:t>Организация деятельности ансамбля  – дело творческое. Успешность творческого и воспитательного процессов зависит от подготовки и знаний руководителя как организатора, педагога, а также от умения общие положения методики преломлять в своей творческой индивидуальной работе.</w:t>
      </w:r>
    </w:p>
    <w:p w:rsidR="006C52B6" w:rsidRPr="006C52B6" w:rsidRDefault="006C52B6" w:rsidP="006C52B6">
      <w:pPr>
        <w:numPr>
          <w:ilvl w:val="0"/>
          <w:numId w:val="426"/>
        </w:numPr>
        <w:tabs>
          <w:tab w:val="left" w:pos="708"/>
        </w:tabs>
        <w:suppressAutoHyphens/>
        <w:spacing w:after="0"/>
        <w:ind w:left="-284" w:firstLine="284"/>
        <w:jc w:val="both"/>
        <w:rPr>
          <w:rFonts w:ascii="Times New Roman" w:eastAsia="Times New Roman" w:hAnsi="Times New Roman" w:cs="Times New Roman"/>
          <w:color w:val="00000A"/>
          <w:sz w:val="24"/>
          <w:szCs w:val="24"/>
          <w:lang w:eastAsia="ru-RU" w:bidi="hi-IN"/>
        </w:rPr>
      </w:pPr>
      <w:r w:rsidRPr="006C52B6">
        <w:rPr>
          <w:rFonts w:ascii="Times New Roman" w:eastAsia="Times New Roman" w:hAnsi="Times New Roman" w:cs="Times New Roman"/>
          <w:color w:val="000000"/>
          <w:sz w:val="24"/>
          <w:szCs w:val="24"/>
          <w:lang w:eastAsia="ru-RU" w:bidi="hi-IN"/>
        </w:rPr>
        <w:t>На уроке необходимо создать радостную, приятную атмосферу, обеспечивающую учащимся психологический комфорт, уверенность в своих силах и возможностях.</w:t>
      </w:r>
    </w:p>
    <w:p w:rsidR="006C52B6" w:rsidRPr="006C52B6" w:rsidRDefault="006C52B6" w:rsidP="006C52B6">
      <w:pPr>
        <w:numPr>
          <w:ilvl w:val="0"/>
          <w:numId w:val="426"/>
        </w:numPr>
        <w:tabs>
          <w:tab w:val="left" w:pos="708"/>
        </w:tabs>
        <w:suppressAutoHyphens/>
        <w:spacing w:after="0"/>
        <w:ind w:left="-284" w:firstLine="284"/>
        <w:jc w:val="both"/>
        <w:rPr>
          <w:rFonts w:ascii="Times New Roman" w:eastAsia="Times New Roman" w:hAnsi="Times New Roman" w:cs="Times New Roman"/>
          <w:color w:val="00000A"/>
          <w:sz w:val="24"/>
          <w:szCs w:val="24"/>
          <w:lang w:eastAsia="ru-RU" w:bidi="hi-IN"/>
        </w:rPr>
      </w:pPr>
      <w:r w:rsidRPr="006C52B6">
        <w:rPr>
          <w:rFonts w:ascii="Times New Roman" w:eastAsia="Times New Roman" w:hAnsi="Times New Roman" w:cs="Times New Roman"/>
          <w:color w:val="000000"/>
          <w:sz w:val="24"/>
          <w:szCs w:val="24"/>
          <w:lang w:eastAsia="ru-RU" w:bidi="hi-IN"/>
        </w:rPr>
        <w:t>Учащиеся обладают разными музыкальными способностями и физическими данными. Первое, с чего начинается работа ансамбля или оркестра, — это подбор участников коллектива, равных по своей музыкальной подготовке и владению инструментом. Учитывая музыкальные и технические возможности учащихся, они распределяются по партиям и занимают свое место в коллективе.</w:t>
      </w:r>
    </w:p>
    <w:p w:rsidR="006C52B6" w:rsidRPr="006C52B6" w:rsidRDefault="006C52B6" w:rsidP="006C52B6">
      <w:pPr>
        <w:numPr>
          <w:ilvl w:val="0"/>
          <w:numId w:val="426"/>
        </w:numPr>
        <w:tabs>
          <w:tab w:val="left" w:pos="708"/>
        </w:tabs>
        <w:suppressAutoHyphens/>
        <w:spacing w:after="0"/>
        <w:ind w:left="-284" w:firstLine="284"/>
        <w:jc w:val="both"/>
        <w:rPr>
          <w:rFonts w:ascii="Times New Roman" w:eastAsia="Times New Roman" w:hAnsi="Times New Roman" w:cs="Times New Roman"/>
          <w:color w:val="00000A"/>
          <w:sz w:val="24"/>
          <w:szCs w:val="24"/>
          <w:lang w:eastAsia="ru-RU" w:bidi="hi-IN"/>
        </w:rPr>
      </w:pPr>
      <w:r w:rsidRPr="006C52B6">
        <w:rPr>
          <w:rFonts w:ascii="Times New Roman" w:eastAsia="Times New Roman" w:hAnsi="Times New Roman" w:cs="Times New Roman"/>
          <w:color w:val="000000"/>
          <w:sz w:val="24"/>
          <w:szCs w:val="24"/>
          <w:lang w:eastAsia="ru-RU" w:bidi="hi-IN"/>
        </w:rPr>
        <w:t>Каждый участник коллектива должен быть расположен таким образом, чтобы иметь возможность слышать и видеть участников коллектива (обычно это полукруг). Размещение участников коллектива должно быть стабильным, не изменяться в зависимости от помещения, в котором приходится репетировать и выступать, — напротив, от расположения  зависит, какая комната должна быть избрана для репетиций и как нужно оборудовать сцену для выступления. Расстояние между исполнителями должно обеспечивать слитное, цельное звучание и в то же время свободу игровых движений каждого участника ансамбля.</w:t>
      </w:r>
    </w:p>
    <w:p w:rsidR="006C52B6" w:rsidRPr="006C52B6" w:rsidRDefault="006C52B6" w:rsidP="006C52B6">
      <w:pPr>
        <w:numPr>
          <w:ilvl w:val="0"/>
          <w:numId w:val="426"/>
        </w:numPr>
        <w:tabs>
          <w:tab w:val="left" w:pos="708"/>
        </w:tabs>
        <w:suppressAutoHyphens/>
        <w:spacing w:after="0"/>
        <w:ind w:left="-284" w:firstLine="284"/>
        <w:jc w:val="both"/>
        <w:rPr>
          <w:rFonts w:ascii="Times New Roman" w:eastAsia="Times New Roman" w:hAnsi="Times New Roman" w:cs="Times New Roman"/>
          <w:color w:val="00000A"/>
          <w:sz w:val="24"/>
          <w:szCs w:val="24"/>
          <w:lang w:eastAsia="ru-RU" w:bidi="hi-IN"/>
        </w:rPr>
      </w:pPr>
      <w:r w:rsidRPr="006C52B6">
        <w:rPr>
          <w:rFonts w:ascii="Times New Roman" w:eastAsia="Times New Roman" w:hAnsi="Times New Roman" w:cs="Times New Roman"/>
          <w:color w:val="000000"/>
          <w:sz w:val="24"/>
          <w:szCs w:val="24"/>
          <w:lang w:eastAsia="ru-RU" w:bidi="hi-IN"/>
        </w:rPr>
        <w:t>Одной из задач педагога при проведении репетиции является достижение максимальных результатов при минимальных затратах энергии и времени учащихся. Поэтому очень важен темп репетиции, на репетиции всегда должна звучать музыка, прерываясь лишь для ясных и четко сформулированных замечаний педагога определенным исполнителям.</w:t>
      </w:r>
    </w:p>
    <w:p w:rsidR="006C52B6" w:rsidRPr="006C52B6" w:rsidRDefault="006C52B6" w:rsidP="006C52B6">
      <w:pPr>
        <w:numPr>
          <w:ilvl w:val="0"/>
          <w:numId w:val="426"/>
        </w:numPr>
        <w:tabs>
          <w:tab w:val="left" w:pos="708"/>
        </w:tabs>
        <w:suppressAutoHyphens/>
        <w:spacing w:after="0"/>
        <w:ind w:left="-284" w:firstLine="284"/>
        <w:jc w:val="both"/>
        <w:rPr>
          <w:rFonts w:ascii="Times New Roman" w:eastAsia="Times New Roman" w:hAnsi="Times New Roman" w:cs="Times New Roman"/>
          <w:color w:val="00000A"/>
          <w:sz w:val="24"/>
          <w:szCs w:val="24"/>
          <w:lang w:eastAsia="ru-RU" w:bidi="hi-IN"/>
        </w:rPr>
      </w:pPr>
      <w:r w:rsidRPr="006C52B6">
        <w:rPr>
          <w:rFonts w:ascii="Times New Roman" w:eastAsia="Times New Roman" w:hAnsi="Times New Roman" w:cs="Times New Roman"/>
          <w:color w:val="000000"/>
          <w:sz w:val="24"/>
          <w:szCs w:val="24"/>
          <w:lang w:eastAsia="ru-RU" w:bidi="hi-IN"/>
        </w:rPr>
        <w:t xml:space="preserve">Партия участника коллектива должна быть оформлена грамотно и аккуратно во избежание неточностей во время исполнения. Все штрихи, мельчайшие нюансы, аппликатура должны быть проставлены в партии. </w:t>
      </w:r>
    </w:p>
    <w:p w:rsidR="006C52B6" w:rsidRPr="006C52B6" w:rsidRDefault="006C52B6" w:rsidP="006C52B6">
      <w:pPr>
        <w:numPr>
          <w:ilvl w:val="0"/>
          <w:numId w:val="426"/>
        </w:numPr>
        <w:tabs>
          <w:tab w:val="left" w:pos="708"/>
        </w:tabs>
        <w:suppressAutoHyphens/>
        <w:spacing w:after="0"/>
        <w:ind w:left="-284" w:firstLine="284"/>
        <w:jc w:val="both"/>
        <w:rPr>
          <w:rFonts w:ascii="Times New Roman" w:eastAsia="Times New Roman" w:hAnsi="Times New Roman" w:cs="Times New Roman"/>
          <w:color w:val="00000A"/>
          <w:sz w:val="24"/>
          <w:szCs w:val="24"/>
          <w:lang w:eastAsia="ru-RU" w:bidi="hi-IN"/>
        </w:rPr>
      </w:pPr>
      <w:r w:rsidRPr="006C52B6">
        <w:rPr>
          <w:rFonts w:ascii="Times New Roman" w:eastAsia="Times New Roman" w:hAnsi="Times New Roman" w:cs="Times New Roman"/>
          <w:color w:val="000000"/>
          <w:sz w:val="24"/>
          <w:szCs w:val="24"/>
          <w:lang w:eastAsia="ru-RU" w:bidi="hi-IN"/>
        </w:rPr>
        <w:t>Важным фактором в развитии коллективного исполнительства является репертуар. Это народная песенно-танцевальная музыка, переложения классической музыки, оригинальные сочинения. Вместе с тем возрос интерес к эстрадному и фольклорному направлениям, расширилась практика аккомпанементов.</w:t>
      </w:r>
    </w:p>
    <w:p w:rsidR="006C52B6" w:rsidRPr="006C52B6" w:rsidRDefault="006C52B6" w:rsidP="006C52B6">
      <w:pPr>
        <w:numPr>
          <w:ilvl w:val="0"/>
          <w:numId w:val="426"/>
        </w:numPr>
        <w:tabs>
          <w:tab w:val="left" w:pos="708"/>
        </w:tabs>
        <w:suppressAutoHyphens/>
        <w:spacing w:after="0"/>
        <w:ind w:left="-284" w:firstLine="284"/>
        <w:jc w:val="both"/>
        <w:rPr>
          <w:rFonts w:ascii="Times New Roman" w:eastAsia="Times New Roman" w:hAnsi="Times New Roman" w:cs="Times New Roman"/>
          <w:color w:val="00000A"/>
          <w:sz w:val="24"/>
          <w:szCs w:val="24"/>
          <w:lang w:eastAsia="ru-RU" w:bidi="hi-IN"/>
        </w:rPr>
      </w:pPr>
      <w:r w:rsidRPr="006C52B6">
        <w:rPr>
          <w:rFonts w:ascii="Times New Roman" w:eastAsia="Times New Roman" w:hAnsi="Times New Roman" w:cs="Times New Roman"/>
          <w:color w:val="000000"/>
          <w:sz w:val="24"/>
          <w:szCs w:val="24"/>
          <w:lang w:eastAsia="ru-RU" w:bidi="hi-IN"/>
        </w:rPr>
        <w:t>Выбирая репертуар для детского ансамбля или оркестра, педагог должен руководствоваться принципом постепенности и последовательности обучения, соблюдая дидактические принципы доступности. Не допустимо включение в репертуар произведений, превышающих музыкально-исполнительские (художественные и технические) возможности учащихся и не соответствующие их возрастным особенностям. Работа участников коллектива  над такими произведениями становится препятствием для их музыкально развития и не дает положительных результатов. При выборе репертуара руководителю приходится не только опираться на учебные программы, свой вкус и желания, но учитывать целый комплекс условий и факторов: репертуар должен соответствовать исполнительскому уровню учащихся, быть интересным для участников и слушателей, достаточно разнообразным, чтобы с ним можно было принимать участия в различных концертах.</w:t>
      </w:r>
    </w:p>
    <w:p w:rsidR="006C52B6" w:rsidRPr="006C52B6" w:rsidRDefault="006C52B6" w:rsidP="006C52B6">
      <w:pPr>
        <w:numPr>
          <w:ilvl w:val="0"/>
          <w:numId w:val="426"/>
        </w:numPr>
        <w:tabs>
          <w:tab w:val="left" w:pos="708"/>
        </w:tabs>
        <w:suppressAutoHyphens/>
        <w:spacing w:after="0"/>
        <w:ind w:left="-284" w:firstLine="284"/>
        <w:jc w:val="both"/>
        <w:rPr>
          <w:rFonts w:ascii="Times New Roman" w:eastAsia="Times New Roman" w:hAnsi="Times New Roman" w:cs="Times New Roman"/>
          <w:color w:val="00000A"/>
          <w:sz w:val="24"/>
          <w:szCs w:val="24"/>
          <w:lang w:eastAsia="ru-RU" w:bidi="hi-IN"/>
        </w:rPr>
      </w:pPr>
      <w:r w:rsidRPr="006C52B6">
        <w:rPr>
          <w:rFonts w:ascii="Times New Roman" w:eastAsia="Times New Roman" w:hAnsi="Times New Roman" w:cs="Times New Roman"/>
          <w:color w:val="000000"/>
          <w:sz w:val="24"/>
          <w:szCs w:val="24"/>
          <w:lang w:eastAsia="ru-RU" w:bidi="hi-IN"/>
        </w:rPr>
        <w:lastRenderedPageBreak/>
        <w:t>Важно, чтобы коллектив  имел в своем репертуаре пьесы, которые можно было бы использовать для различной аудитории, на различных мероприятиях. Каждый концерт требует соответствующих по характеру и содержанию пьес, которыми можно было бы открыть и завершить выступление, создать определенное эмоциональное состояние у слушателей.</w:t>
      </w:r>
    </w:p>
    <w:p w:rsidR="006C52B6" w:rsidRPr="006C52B6" w:rsidRDefault="006C52B6" w:rsidP="006C52B6">
      <w:pPr>
        <w:numPr>
          <w:ilvl w:val="0"/>
          <w:numId w:val="426"/>
        </w:numPr>
        <w:tabs>
          <w:tab w:val="left" w:pos="708"/>
        </w:tabs>
        <w:suppressAutoHyphens/>
        <w:spacing w:after="0"/>
        <w:ind w:left="-284" w:firstLine="284"/>
        <w:jc w:val="both"/>
        <w:rPr>
          <w:rFonts w:ascii="Times New Roman" w:eastAsia="Times New Roman" w:hAnsi="Times New Roman" w:cs="Times New Roman"/>
          <w:color w:val="00000A"/>
          <w:sz w:val="24"/>
          <w:szCs w:val="24"/>
          <w:lang w:eastAsia="ru-RU" w:bidi="hi-IN"/>
        </w:rPr>
      </w:pPr>
      <w:r w:rsidRPr="006C52B6">
        <w:rPr>
          <w:rFonts w:ascii="Times New Roman" w:eastAsia="Times New Roman" w:hAnsi="Times New Roman" w:cs="Times New Roman"/>
          <w:color w:val="000000"/>
          <w:sz w:val="24"/>
          <w:szCs w:val="24"/>
          <w:lang w:eastAsia="ru-RU" w:bidi="hi-IN"/>
        </w:rPr>
        <w:t>Опыт и стаж педагога не должны приводить к раз и навсегда найденным и ко всем одинаково применяемым догмам, к шаблону в обучении. Система, включающая в себя основные принципы и главные задачи обучения, должна быть незыблемой. Методика же, определяющая пути к практическому решению этих задач может быть разной. В умении найти для ансамбля учащихся наилучший путь и темп развития проявляется диалектика педагогической работы. Педагог должен быть не только хорошим музыкантом и исполнителем, но и хорошим чутким наблюдателем и знатоком души ребенка.</w:t>
      </w:r>
    </w:p>
    <w:p w:rsidR="006C52B6" w:rsidRPr="006C52B6" w:rsidRDefault="006C52B6" w:rsidP="006C52B6">
      <w:pPr>
        <w:shd w:val="clear" w:color="auto" w:fill="FFFFFF"/>
        <w:tabs>
          <w:tab w:val="left" w:pos="283"/>
          <w:tab w:val="left" w:pos="708"/>
        </w:tabs>
        <w:suppressAutoHyphens/>
        <w:spacing w:after="0"/>
        <w:ind w:left="-284" w:firstLine="284"/>
        <w:jc w:val="both"/>
        <w:rPr>
          <w:rFonts w:ascii="Times New Roman" w:eastAsia="Times New Roman" w:hAnsi="Times New Roman" w:cs="Times New Roman"/>
          <w:b/>
          <w:i/>
          <w:iCs/>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b/>
          <w:i/>
          <w:iCs/>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b/>
          <w:i/>
          <w:iCs/>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b/>
          <w:i/>
          <w:iCs/>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b/>
          <w:i/>
          <w:iCs/>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b/>
          <w:i/>
          <w:iCs/>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b/>
          <w:i/>
          <w:iCs/>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b/>
          <w:i/>
          <w:iCs/>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b/>
          <w:i/>
          <w:iCs/>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b/>
          <w:i/>
          <w:iCs/>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b/>
          <w:i/>
          <w:iCs/>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b/>
          <w:i/>
          <w:iCs/>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b/>
          <w:i/>
          <w:iCs/>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b/>
          <w:i/>
          <w:iCs/>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b/>
          <w:i/>
          <w:iCs/>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b/>
          <w:i/>
          <w:iCs/>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b/>
          <w:i/>
          <w:iCs/>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b/>
          <w:i/>
          <w:iCs/>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b/>
          <w:i/>
          <w:iCs/>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b/>
          <w:i/>
          <w:iCs/>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b/>
          <w:i/>
          <w:iCs/>
          <w:color w:val="00000A"/>
          <w:sz w:val="24"/>
          <w:szCs w:val="24"/>
          <w:lang w:eastAsia="zh-CN" w:bidi="hi-IN"/>
        </w:rPr>
      </w:pPr>
    </w:p>
    <w:p w:rsidR="006C52B6" w:rsidRPr="006C52B6" w:rsidRDefault="006C52B6" w:rsidP="006C52B6">
      <w:pPr>
        <w:tabs>
          <w:tab w:val="left" w:pos="708"/>
          <w:tab w:val="left" w:pos="1980"/>
        </w:tabs>
        <w:suppressAutoHyphens/>
        <w:ind w:left="-284" w:firstLine="284"/>
        <w:jc w:val="both"/>
        <w:rPr>
          <w:rFonts w:ascii="Times New Roman" w:eastAsia="Times New Roman" w:hAnsi="Times New Roman" w:cs="Times New Roman"/>
          <w:color w:val="00000A"/>
          <w:sz w:val="24"/>
          <w:szCs w:val="24"/>
          <w:lang w:eastAsia="zh-CN" w:bidi="hi-IN"/>
        </w:rPr>
      </w:pPr>
    </w:p>
    <w:p w:rsidR="006C52B6" w:rsidRPr="006C52B6" w:rsidRDefault="006C52B6" w:rsidP="006C52B6">
      <w:pPr>
        <w:tabs>
          <w:tab w:val="left" w:pos="708"/>
        </w:tabs>
        <w:suppressAutoHyphens/>
        <w:spacing w:after="0"/>
        <w:jc w:val="center"/>
        <w:rPr>
          <w:rFonts w:ascii="Times New Roman" w:eastAsia="Times New Roman" w:hAnsi="Times New Roman" w:cs="Times New Roman"/>
          <w:b/>
          <w:color w:val="00000A"/>
          <w:sz w:val="28"/>
          <w:szCs w:val="28"/>
        </w:rPr>
      </w:pPr>
      <w:r w:rsidRPr="006C52B6">
        <w:rPr>
          <w:rFonts w:ascii="Times New Roman" w:eastAsia="Times New Roman" w:hAnsi="Times New Roman" w:cs="Times New Roman"/>
          <w:b/>
          <w:color w:val="00000A"/>
          <w:sz w:val="28"/>
          <w:szCs w:val="28"/>
          <w:lang w:val="en-US"/>
        </w:rPr>
        <w:t>VI</w:t>
      </w:r>
      <w:r w:rsidRPr="006C52B6">
        <w:rPr>
          <w:rFonts w:ascii="Times New Roman" w:eastAsia="Times New Roman" w:hAnsi="Times New Roman" w:cs="Times New Roman"/>
          <w:b/>
          <w:color w:val="00000A"/>
          <w:sz w:val="28"/>
          <w:szCs w:val="28"/>
        </w:rPr>
        <w:t>.</w:t>
      </w:r>
      <w:r w:rsidRPr="006C52B6">
        <w:rPr>
          <w:rFonts w:ascii="Times New Roman" w:eastAsia="Times New Roman" w:hAnsi="Times New Roman" w:cs="Times New Roman"/>
          <w:b/>
          <w:color w:val="00000A"/>
          <w:sz w:val="28"/>
          <w:szCs w:val="28"/>
        </w:rPr>
        <w:tab/>
        <w:t xml:space="preserve"> Списки рекомендуемой нотной и методической литературы</w:t>
      </w:r>
    </w:p>
    <w:p w:rsidR="006C52B6" w:rsidRPr="006C52B6" w:rsidRDefault="006C52B6" w:rsidP="006C52B6">
      <w:pPr>
        <w:tabs>
          <w:tab w:val="left" w:pos="708"/>
        </w:tabs>
        <w:suppressAutoHyphens/>
        <w:spacing w:after="0"/>
        <w:jc w:val="both"/>
        <w:rPr>
          <w:rFonts w:ascii="Times New Roman" w:eastAsia="Times New Roman" w:hAnsi="Times New Roman" w:cs="Times New Roman"/>
          <w:b/>
          <w:i/>
          <w:color w:val="00000A"/>
          <w:sz w:val="24"/>
          <w:szCs w:val="24"/>
        </w:rPr>
      </w:pPr>
      <w:r w:rsidRPr="006C52B6">
        <w:rPr>
          <w:rFonts w:ascii="Times New Roman" w:eastAsia="Times New Roman" w:hAnsi="Times New Roman" w:cs="Times New Roman"/>
          <w:b/>
          <w:i/>
          <w:color w:val="00000A"/>
          <w:sz w:val="24"/>
          <w:szCs w:val="24"/>
        </w:rPr>
        <w:t>1. Учебная литература</w:t>
      </w:r>
    </w:p>
    <w:p w:rsidR="006C52B6" w:rsidRPr="006C52B6" w:rsidRDefault="006C52B6" w:rsidP="006C52B6">
      <w:pPr>
        <w:widowControl w:val="0"/>
        <w:autoSpaceDE w:val="0"/>
        <w:autoSpaceDN w:val="0"/>
        <w:adjustRightInd w:val="0"/>
        <w:spacing w:after="0"/>
        <w:ind w:left="-284" w:firstLine="28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 Альбом юного домриста. Младшие и средние классы ДМШ. С-Петербург, 2002</w:t>
      </w:r>
    </w:p>
    <w:p w:rsidR="006C52B6" w:rsidRPr="006C52B6" w:rsidRDefault="006C52B6" w:rsidP="006C52B6">
      <w:pPr>
        <w:widowControl w:val="0"/>
        <w:autoSpaceDE w:val="0"/>
        <w:autoSpaceDN w:val="0"/>
        <w:adjustRightInd w:val="0"/>
        <w:spacing w:after="0"/>
        <w:ind w:left="-284" w:firstLine="28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2.Альбом для детей и юношества /Составитель Цыганков А., 1996</w:t>
      </w:r>
    </w:p>
    <w:p w:rsidR="006C52B6" w:rsidRPr="006C52B6" w:rsidRDefault="006C52B6" w:rsidP="006C52B6">
      <w:pPr>
        <w:widowControl w:val="0"/>
        <w:autoSpaceDE w:val="0"/>
        <w:autoSpaceDN w:val="0"/>
        <w:adjustRightInd w:val="0"/>
        <w:spacing w:after="0"/>
        <w:ind w:left="-284" w:firstLine="28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3.Альбом начинающего домриста. Вып. 1. М., 1969</w:t>
      </w:r>
    </w:p>
    <w:p w:rsidR="006C52B6" w:rsidRPr="006C52B6" w:rsidRDefault="006C52B6" w:rsidP="006C52B6">
      <w:pPr>
        <w:widowControl w:val="0"/>
        <w:autoSpaceDE w:val="0"/>
        <w:autoSpaceDN w:val="0"/>
        <w:adjustRightInd w:val="0"/>
        <w:spacing w:after="0"/>
        <w:ind w:left="-284" w:firstLine="28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4.Альбом начинающего домриста. Вып. 18/ Составитель  Фурмин С., М.,1987</w:t>
      </w:r>
    </w:p>
    <w:p w:rsidR="006C52B6" w:rsidRPr="006C52B6" w:rsidRDefault="006C52B6" w:rsidP="006C52B6">
      <w:pPr>
        <w:widowControl w:val="0"/>
        <w:autoSpaceDE w:val="0"/>
        <w:autoSpaceDN w:val="0"/>
        <w:adjustRightInd w:val="0"/>
        <w:spacing w:after="0"/>
        <w:ind w:left="-284" w:firstLine="28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5. Библиотека домриста. Вып. 74, М.,1965</w:t>
      </w:r>
    </w:p>
    <w:p w:rsidR="006C52B6" w:rsidRPr="006C52B6" w:rsidRDefault="006C52B6" w:rsidP="006C52B6">
      <w:pPr>
        <w:widowControl w:val="0"/>
        <w:autoSpaceDE w:val="0"/>
        <w:autoSpaceDN w:val="0"/>
        <w:adjustRightInd w:val="0"/>
        <w:spacing w:after="0"/>
        <w:ind w:left="-284" w:firstLine="28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6. Городовская В. Новые сочинения для трехструнной домры. М., 1963</w:t>
      </w:r>
    </w:p>
    <w:p w:rsidR="006C52B6" w:rsidRPr="006C52B6" w:rsidRDefault="006C52B6" w:rsidP="006C52B6">
      <w:pPr>
        <w:widowControl w:val="0"/>
        <w:autoSpaceDE w:val="0"/>
        <w:autoSpaceDN w:val="0"/>
        <w:adjustRightInd w:val="0"/>
        <w:spacing w:after="0"/>
        <w:ind w:left="-284" w:firstLine="28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7. Домристу - любителю. Вып. 10 М., 1986</w:t>
      </w:r>
    </w:p>
    <w:p w:rsidR="006C52B6" w:rsidRPr="006C52B6" w:rsidRDefault="006C52B6" w:rsidP="006C52B6">
      <w:pPr>
        <w:widowControl w:val="0"/>
        <w:autoSpaceDE w:val="0"/>
        <w:autoSpaceDN w:val="0"/>
        <w:adjustRightInd w:val="0"/>
        <w:spacing w:after="0"/>
        <w:ind w:left="-284" w:firstLine="28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8. Ефимов В. "Музыкальные картинки", Пьесы для трехструнной домры. М., 2002</w:t>
      </w:r>
    </w:p>
    <w:p w:rsidR="006C52B6" w:rsidRPr="006C52B6" w:rsidRDefault="006C52B6" w:rsidP="006C52B6">
      <w:pPr>
        <w:widowControl w:val="0"/>
        <w:autoSpaceDE w:val="0"/>
        <w:autoSpaceDN w:val="0"/>
        <w:adjustRightInd w:val="0"/>
        <w:spacing w:after="0"/>
        <w:ind w:left="-284" w:firstLine="28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9.Зверев А. Сборник для трехструнной домры. С-Петербург, 1998</w:t>
      </w:r>
    </w:p>
    <w:p w:rsidR="006C52B6" w:rsidRPr="006C52B6" w:rsidRDefault="006C52B6" w:rsidP="006C52B6">
      <w:pPr>
        <w:widowControl w:val="0"/>
        <w:autoSpaceDE w:val="0"/>
        <w:autoSpaceDN w:val="0"/>
        <w:adjustRightInd w:val="0"/>
        <w:spacing w:after="0"/>
        <w:ind w:left="-284" w:firstLine="28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10. Знакомые мелодии. Вып. 1/Составитель Александров А., М.,1969</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11.Золотая библиотека педагогического репертуара. Нотная папка домриста. Тетрадь1,2,3,4. / Составитель Чунин В.,2003</w:t>
      </w:r>
    </w:p>
    <w:p w:rsidR="006C52B6" w:rsidRPr="006C52B6" w:rsidRDefault="006C52B6" w:rsidP="006C52B6">
      <w:pPr>
        <w:widowControl w:val="0"/>
        <w:autoSpaceDE w:val="0"/>
        <w:autoSpaceDN w:val="0"/>
        <w:adjustRightInd w:val="0"/>
        <w:spacing w:after="0"/>
        <w:ind w:left="-284" w:firstLine="28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12.Легкие пьесы. Вып. 6 /Составитель Лачинов А., 1963</w:t>
      </w:r>
    </w:p>
    <w:p w:rsidR="006C52B6" w:rsidRPr="006C52B6" w:rsidRDefault="006C52B6" w:rsidP="006C52B6">
      <w:pPr>
        <w:widowControl w:val="0"/>
        <w:autoSpaceDE w:val="0"/>
        <w:autoSpaceDN w:val="0"/>
        <w:adjustRightInd w:val="0"/>
        <w:spacing w:after="0"/>
        <w:ind w:left="-284" w:firstLine="28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13. Легкие пьесы. Вып. 7 /Составитель Лачинов А., 1964</w:t>
      </w:r>
    </w:p>
    <w:p w:rsidR="006C52B6" w:rsidRPr="006C52B6" w:rsidRDefault="006C52B6" w:rsidP="006C52B6">
      <w:pPr>
        <w:widowControl w:val="0"/>
        <w:autoSpaceDE w:val="0"/>
        <w:autoSpaceDN w:val="0"/>
        <w:adjustRightInd w:val="0"/>
        <w:spacing w:after="0"/>
        <w:ind w:left="-284" w:firstLine="28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14. На досуге. Вып. 3 / Составитель Чунин В., 1985</w:t>
      </w:r>
    </w:p>
    <w:p w:rsidR="006C52B6" w:rsidRPr="006C52B6" w:rsidRDefault="006C52B6" w:rsidP="006C52B6">
      <w:pPr>
        <w:widowControl w:val="0"/>
        <w:autoSpaceDE w:val="0"/>
        <w:autoSpaceDN w:val="0"/>
        <w:adjustRightInd w:val="0"/>
        <w:spacing w:after="0"/>
        <w:ind w:left="-284" w:firstLine="28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15. Педагогический репертуар. Вып. 1 /Составитль Климов Е.,1967</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16. Педагогический репертуар. 1-2 классы ДМШ. Вып. 4 /Составитель Александров А.,1981</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17. Педагогический репертуар. 1-2 классы ДМШ. Вып.% / Составитель Александров А., 1982</w:t>
      </w:r>
    </w:p>
    <w:p w:rsidR="006C52B6" w:rsidRPr="006C52B6" w:rsidRDefault="006C52B6" w:rsidP="006C52B6">
      <w:pPr>
        <w:widowControl w:val="0"/>
        <w:autoSpaceDE w:val="0"/>
        <w:autoSpaceDN w:val="0"/>
        <w:adjustRightInd w:val="0"/>
        <w:spacing w:after="0"/>
        <w:ind w:left="-284" w:firstLine="28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18. Педагогический репертуар домриста /Составитель Шитенков И.,1985</w:t>
      </w:r>
    </w:p>
    <w:p w:rsidR="006C52B6" w:rsidRPr="006C52B6" w:rsidRDefault="006C52B6" w:rsidP="006C52B6">
      <w:pPr>
        <w:widowControl w:val="0"/>
        <w:autoSpaceDE w:val="0"/>
        <w:autoSpaceDN w:val="0"/>
        <w:adjustRightInd w:val="0"/>
        <w:spacing w:after="0"/>
        <w:ind w:left="-284" w:firstLine="28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19. Пьесы. Вып. 3./Составитель Шитенков И., Л.,1976</w:t>
      </w:r>
    </w:p>
    <w:p w:rsidR="006C52B6" w:rsidRPr="006C52B6" w:rsidRDefault="006C52B6" w:rsidP="006C52B6">
      <w:pPr>
        <w:widowControl w:val="0"/>
        <w:autoSpaceDE w:val="0"/>
        <w:autoSpaceDN w:val="0"/>
        <w:adjustRightInd w:val="0"/>
        <w:spacing w:after="0"/>
        <w:ind w:left="-284" w:firstLine="28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20.Пьесы для трехструнной домры. Тетрадь 1. С-Петербург, 1998</w:t>
      </w:r>
    </w:p>
    <w:p w:rsidR="006C52B6" w:rsidRPr="006C52B6" w:rsidRDefault="006C52B6" w:rsidP="006C52B6">
      <w:pPr>
        <w:widowControl w:val="0"/>
        <w:autoSpaceDE w:val="0"/>
        <w:autoSpaceDN w:val="0"/>
        <w:adjustRightInd w:val="0"/>
        <w:spacing w:after="0"/>
        <w:ind w:left="-284" w:firstLine="28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21. Пьесы для трехструнной домры. Тетрадь 2. С-Петербург,1998</w:t>
      </w:r>
    </w:p>
    <w:p w:rsidR="006C52B6" w:rsidRPr="006C52B6" w:rsidRDefault="006C52B6" w:rsidP="006C52B6">
      <w:pPr>
        <w:widowControl w:val="0"/>
        <w:autoSpaceDE w:val="0"/>
        <w:autoSpaceDN w:val="0"/>
        <w:adjustRightInd w:val="0"/>
        <w:spacing w:after="0"/>
        <w:ind w:left="-284" w:firstLine="28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22.Пьесы для младших классов ДМШ. С-Петербург,1996</w:t>
      </w:r>
    </w:p>
    <w:p w:rsidR="006C52B6" w:rsidRPr="006C52B6" w:rsidRDefault="006C52B6" w:rsidP="006C52B6">
      <w:pPr>
        <w:widowControl w:val="0"/>
        <w:autoSpaceDE w:val="0"/>
        <w:autoSpaceDN w:val="0"/>
        <w:adjustRightInd w:val="0"/>
        <w:spacing w:after="0"/>
        <w:ind w:left="-284" w:firstLine="28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23.Репертуар домриста .Вып. 22/Составитель Круглов В., 1984</w:t>
      </w:r>
    </w:p>
    <w:p w:rsidR="006C52B6" w:rsidRPr="006C52B6" w:rsidRDefault="006C52B6" w:rsidP="006C52B6">
      <w:pPr>
        <w:widowControl w:val="0"/>
        <w:autoSpaceDE w:val="0"/>
        <w:autoSpaceDN w:val="0"/>
        <w:adjustRightInd w:val="0"/>
        <w:spacing w:after="0"/>
        <w:ind w:left="-284" w:firstLine="28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24.Репертуар домриста. Вып.30.М.,1991</w:t>
      </w:r>
    </w:p>
    <w:p w:rsidR="006C52B6" w:rsidRPr="006C52B6" w:rsidRDefault="006C52B6" w:rsidP="006C52B6">
      <w:pPr>
        <w:widowControl w:val="0"/>
        <w:autoSpaceDE w:val="0"/>
        <w:autoSpaceDN w:val="0"/>
        <w:adjustRightInd w:val="0"/>
        <w:spacing w:after="0"/>
        <w:ind w:left="-284" w:firstLine="28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25.Репертуар начинающего домриста. Вып.3/Составитель Яковлев В.,1981</w:t>
      </w:r>
    </w:p>
    <w:p w:rsidR="006C52B6" w:rsidRPr="006C52B6" w:rsidRDefault="006C52B6" w:rsidP="006C52B6">
      <w:pPr>
        <w:widowControl w:val="0"/>
        <w:autoSpaceDE w:val="0"/>
        <w:autoSpaceDN w:val="0"/>
        <w:adjustRightInd w:val="0"/>
        <w:spacing w:after="0"/>
        <w:ind w:left="-284" w:firstLine="28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26.Ставицкий З. Начальное обучение игре на домре. Л.,1984</w:t>
      </w:r>
    </w:p>
    <w:p w:rsidR="006C52B6" w:rsidRPr="006C52B6" w:rsidRDefault="006C52B6" w:rsidP="006C52B6">
      <w:pPr>
        <w:widowControl w:val="0"/>
        <w:autoSpaceDE w:val="0"/>
        <w:autoSpaceDN w:val="0"/>
        <w:adjustRightInd w:val="0"/>
        <w:spacing w:after="0"/>
        <w:ind w:left="-284" w:firstLine="28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27.Хрестоматия домриста 1-3 класс ДМШ/Составитель Евдокимов В.,1985</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28.Хрстоматия для домры. Младшие классы ДМШ. 3 часть/Составитель Быстрицкая Л., С-Петербург,2005</w:t>
      </w:r>
    </w:p>
    <w:p w:rsidR="006C52B6" w:rsidRPr="006C52B6" w:rsidRDefault="006C52B6" w:rsidP="006C52B6">
      <w:pPr>
        <w:widowControl w:val="0"/>
        <w:autoSpaceDE w:val="0"/>
        <w:autoSpaceDN w:val="0"/>
        <w:adjustRightInd w:val="0"/>
        <w:spacing w:after="0"/>
        <w:ind w:left="-284" w:firstLine="28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29.Шалов А. Пьесы в переложении для трехструнной домры, С-Петербург, 2000</w:t>
      </w:r>
    </w:p>
    <w:p w:rsidR="006C52B6" w:rsidRPr="006C52B6" w:rsidRDefault="006C52B6" w:rsidP="006C52B6">
      <w:pPr>
        <w:widowControl w:val="0"/>
        <w:autoSpaceDE w:val="0"/>
        <w:autoSpaceDN w:val="0"/>
        <w:adjustRightInd w:val="0"/>
        <w:spacing w:after="0"/>
        <w:ind w:left="-284" w:firstLine="284"/>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30. Юный домрист /Составитель Бурдыкана Н., М.,1998</w:t>
      </w:r>
    </w:p>
    <w:p w:rsidR="006C52B6" w:rsidRPr="006C52B6" w:rsidRDefault="006C52B6" w:rsidP="006C52B6">
      <w:pPr>
        <w:keepNext/>
        <w:tabs>
          <w:tab w:val="left" w:pos="708"/>
        </w:tabs>
        <w:suppressAutoHyphens/>
        <w:spacing w:after="60"/>
        <w:ind w:left="-284" w:firstLine="284"/>
        <w:jc w:val="both"/>
        <w:outlineLvl w:val="0"/>
        <w:rPr>
          <w:rFonts w:ascii="Times New Roman" w:eastAsia="Times New Roman" w:hAnsi="Times New Roman" w:cs="Times New Roman"/>
          <w:b/>
          <w:bCs/>
          <w:i/>
          <w:color w:val="00000A"/>
          <w:kern w:val="32"/>
          <w:sz w:val="24"/>
          <w:szCs w:val="24"/>
          <w:lang w:eastAsia="zh-CN" w:bidi="hi-IN"/>
        </w:rPr>
      </w:pPr>
      <w:r w:rsidRPr="006C52B6">
        <w:rPr>
          <w:rFonts w:ascii="Times New Roman" w:eastAsia="Times New Roman" w:hAnsi="Times New Roman" w:cs="Times New Roman"/>
          <w:b/>
          <w:bCs/>
          <w:i/>
          <w:color w:val="00000A"/>
          <w:kern w:val="32"/>
          <w:sz w:val="24"/>
          <w:szCs w:val="24"/>
          <w:lang w:eastAsia="zh-CN" w:bidi="hi-IN"/>
        </w:rPr>
        <w:t>2. Учебно-методическая литература</w:t>
      </w:r>
    </w:p>
    <w:p w:rsidR="006C52B6" w:rsidRPr="006C52B6" w:rsidRDefault="006C52B6" w:rsidP="006C52B6">
      <w:pPr>
        <w:tabs>
          <w:tab w:val="left" w:pos="708"/>
        </w:tabs>
        <w:suppressAutoHyphens/>
        <w:spacing w:after="0"/>
        <w:ind w:left="-284" w:right="-284" w:firstLine="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1. Александров А. Школа игры на трехструнной домре. М., 1990</w:t>
      </w:r>
    </w:p>
    <w:p w:rsidR="006C52B6" w:rsidRPr="006C52B6" w:rsidRDefault="006C52B6" w:rsidP="006C52B6">
      <w:pPr>
        <w:tabs>
          <w:tab w:val="left" w:pos="708"/>
        </w:tabs>
        <w:suppressAutoHyphens/>
        <w:spacing w:after="0"/>
        <w:ind w:left="-284" w:right="-284" w:firstLine="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2. Круглов В. Искусство игры на трехструнной домре. М., 2001</w:t>
      </w:r>
    </w:p>
    <w:p w:rsidR="006C52B6" w:rsidRPr="006C52B6" w:rsidRDefault="006C52B6" w:rsidP="006C52B6">
      <w:pPr>
        <w:tabs>
          <w:tab w:val="left" w:pos="708"/>
        </w:tabs>
        <w:suppressAutoHyphens/>
        <w:spacing w:after="0"/>
        <w:ind w:left="-284" w:right="-284" w:firstLine="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3. Круглов В. Искусство игры на домре. М., 2003</w:t>
      </w:r>
    </w:p>
    <w:p w:rsidR="006C52B6" w:rsidRPr="006C52B6" w:rsidRDefault="006C52B6" w:rsidP="006C52B6">
      <w:pPr>
        <w:tabs>
          <w:tab w:val="left" w:pos="708"/>
        </w:tabs>
        <w:suppressAutoHyphens/>
        <w:spacing w:after="0"/>
        <w:ind w:right="-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4. Мироманов В. К вершинам мастерства. Развитие техники игры на трехструнной домре. М., 2003</w:t>
      </w:r>
    </w:p>
    <w:p w:rsidR="006C52B6" w:rsidRPr="006C52B6" w:rsidRDefault="006C52B6" w:rsidP="006C52B6">
      <w:pPr>
        <w:tabs>
          <w:tab w:val="left" w:pos="708"/>
        </w:tabs>
        <w:suppressAutoHyphens/>
        <w:spacing w:after="0"/>
        <w:ind w:left="-284" w:right="-284" w:firstLine="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5. Чунин В. Школа игры на трехструнной домре. М., 1986</w:t>
      </w:r>
    </w:p>
    <w:p w:rsidR="006C52B6" w:rsidRPr="006C52B6" w:rsidRDefault="006C52B6" w:rsidP="006C52B6">
      <w:pPr>
        <w:tabs>
          <w:tab w:val="left" w:pos="708"/>
        </w:tabs>
        <w:suppressAutoHyphens/>
        <w:spacing w:after="0"/>
        <w:ind w:left="-284" w:right="-284" w:firstLine="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lastRenderedPageBreak/>
        <w:t>6. Лукин А. Школа игры на трехструнной домре.</w:t>
      </w:r>
    </w:p>
    <w:p w:rsidR="006C52B6" w:rsidRPr="006C52B6" w:rsidRDefault="006C52B6" w:rsidP="006C52B6">
      <w:pPr>
        <w:keepNext/>
        <w:tabs>
          <w:tab w:val="left" w:pos="708"/>
        </w:tabs>
        <w:suppressAutoHyphens/>
        <w:spacing w:after="0"/>
        <w:ind w:left="-284" w:firstLine="284"/>
        <w:jc w:val="both"/>
        <w:outlineLvl w:val="0"/>
        <w:rPr>
          <w:rFonts w:ascii="Times New Roman" w:eastAsia="Times New Roman" w:hAnsi="Times New Roman" w:cs="Times New Roman"/>
          <w:b/>
          <w:bCs/>
          <w:i/>
          <w:color w:val="00000A"/>
          <w:kern w:val="32"/>
          <w:sz w:val="24"/>
          <w:szCs w:val="24"/>
          <w:lang w:eastAsia="zh-CN" w:bidi="hi-IN"/>
        </w:rPr>
      </w:pPr>
      <w:r w:rsidRPr="006C52B6">
        <w:rPr>
          <w:rFonts w:ascii="Times New Roman" w:eastAsia="Times New Roman" w:hAnsi="Times New Roman" w:cs="Times New Roman"/>
          <w:b/>
          <w:bCs/>
          <w:i/>
          <w:color w:val="00000A"/>
          <w:kern w:val="32"/>
          <w:sz w:val="24"/>
          <w:szCs w:val="24"/>
          <w:lang w:eastAsia="zh-CN" w:bidi="hi-IN"/>
        </w:rPr>
        <w:t>3. Методическая литература</w:t>
      </w:r>
    </w:p>
    <w:p w:rsidR="006C52B6" w:rsidRPr="006C52B6" w:rsidRDefault="006C52B6" w:rsidP="006C52B6">
      <w:pPr>
        <w:tabs>
          <w:tab w:val="left" w:pos="708"/>
        </w:tabs>
        <w:suppressAutoHyphens/>
        <w:spacing w:after="0"/>
        <w:ind w:left="-284" w:right="-284" w:firstLine="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1. Александров А. Азбука домриста. М., 1963</w:t>
      </w:r>
    </w:p>
    <w:p w:rsidR="006C52B6" w:rsidRPr="006C52B6" w:rsidRDefault="006C52B6" w:rsidP="006C52B6">
      <w:pPr>
        <w:tabs>
          <w:tab w:val="left" w:pos="708"/>
        </w:tabs>
        <w:suppressAutoHyphens/>
        <w:spacing w:after="0"/>
        <w:ind w:right="-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2. Аппликатура начального этапа обучения домриста. Методическая разработка для преподавателей ДМШ. Составитель Чунин В. М., 1988</w:t>
      </w:r>
    </w:p>
    <w:p w:rsidR="006C52B6" w:rsidRPr="006C52B6" w:rsidRDefault="006C52B6" w:rsidP="006C52B6">
      <w:pPr>
        <w:tabs>
          <w:tab w:val="left" w:pos="708"/>
        </w:tabs>
        <w:suppressAutoHyphens/>
        <w:spacing w:after="0"/>
        <w:ind w:left="-284" w:right="-284" w:firstLine="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3. Климов Е. Совершенствование игры на трехструнной домре. М., 1972</w:t>
      </w:r>
    </w:p>
    <w:p w:rsidR="006C52B6" w:rsidRPr="006C52B6" w:rsidRDefault="006C52B6" w:rsidP="006C52B6">
      <w:pPr>
        <w:tabs>
          <w:tab w:val="left" w:pos="708"/>
        </w:tabs>
        <w:suppressAutoHyphens/>
        <w:spacing w:after="0"/>
        <w:ind w:right="-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4. Круглов В. Новые приемы игры в оригинальном репертуаре для домры. В сб. Музыкальная педагогика и исполнительство на народных инструментах. Вып. 74. М., 1984</w:t>
      </w:r>
    </w:p>
    <w:p w:rsidR="006C52B6" w:rsidRPr="006C52B6" w:rsidRDefault="006C52B6" w:rsidP="006C52B6">
      <w:pPr>
        <w:tabs>
          <w:tab w:val="left" w:pos="708"/>
        </w:tabs>
        <w:suppressAutoHyphens/>
        <w:spacing w:after="0"/>
        <w:ind w:right="-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5. Методика обучения беглому чтению нот с листа. Методическая разработка для преподавателей исполнительских отделов музыкальных училищ. Составитель Терликова Л. М., 1989</w:t>
      </w:r>
    </w:p>
    <w:p w:rsidR="006C52B6" w:rsidRPr="006C52B6" w:rsidRDefault="006C52B6" w:rsidP="006C52B6">
      <w:pPr>
        <w:tabs>
          <w:tab w:val="left" w:pos="708"/>
        </w:tabs>
        <w:suppressAutoHyphens/>
        <w:spacing w:after="0"/>
        <w:ind w:right="-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6. О пластике движений домриста (техника правой руки). В сб. Проблемы педагогики и исполнительства на русских народных инструментах. Вып. 95. М., 1987</w:t>
      </w:r>
    </w:p>
    <w:p w:rsidR="006C52B6" w:rsidRPr="006C52B6" w:rsidRDefault="006C52B6" w:rsidP="006C52B6">
      <w:pPr>
        <w:tabs>
          <w:tab w:val="left" w:pos="708"/>
        </w:tabs>
        <w:suppressAutoHyphens/>
        <w:spacing w:after="0"/>
        <w:ind w:left="-284" w:right="-284" w:firstLine="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7. Пересада А. Справочник домриста. Краснодар, 1993</w:t>
      </w:r>
    </w:p>
    <w:p w:rsidR="006C52B6" w:rsidRPr="006C52B6" w:rsidRDefault="006C52B6" w:rsidP="006C52B6">
      <w:pPr>
        <w:tabs>
          <w:tab w:val="left" w:pos="708"/>
        </w:tabs>
        <w:suppressAutoHyphens/>
        <w:spacing w:after="0"/>
        <w:ind w:right="-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8. Примерная программа к базисному учебному плану для детских школ искусств г. Санкт-Петербурга</w:t>
      </w:r>
    </w:p>
    <w:p w:rsidR="006C52B6" w:rsidRPr="006C52B6" w:rsidRDefault="006C52B6" w:rsidP="006C52B6">
      <w:pPr>
        <w:tabs>
          <w:tab w:val="left" w:pos="708"/>
        </w:tabs>
        <w:suppressAutoHyphens/>
        <w:spacing w:after="0"/>
        <w:ind w:right="-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9. Развитие художественного мышления домриста. Методическая разработка для педагогов ДМШ и ДШИ. Составитель Чунин В. М., 1988</w:t>
      </w:r>
    </w:p>
    <w:p w:rsidR="006C52B6" w:rsidRPr="006C52B6" w:rsidRDefault="006C52B6" w:rsidP="006C52B6">
      <w:pPr>
        <w:tabs>
          <w:tab w:val="left" w:pos="708"/>
        </w:tabs>
        <w:suppressAutoHyphens/>
        <w:spacing w:after="0"/>
        <w:ind w:right="-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10. Ритмика. Методические рекомендации для преподавателей ДМШ, ДШИ. Составитель Франио Г. С., 1989</w:t>
      </w:r>
    </w:p>
    <w:p w:rsidR="006C52B6" w:rsidRPr="006C52B6" w:rsidRDefault="006C52B6" w:rsidP="006C52B6">
      <w:pPr>
        <w:tabs>
          <w:tab w:val="left" w:pos="708"/>
        </w:tabs>
        <w:suppressAutoHyphens/>
        <w:spacing w:after="0"/>
        <w:ind w:left="-284" w:right="-284" w:firstLine="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11. Свиридов Н. Основы методики обучения игре на домре. Л., 1968</w:t>
      </w:r>
    </w:p>
    <w:p w:rsidR="006C52B6" w:rsidRPr="006C52B6" w:rsidRDefault="006C52B6" w:rsidP="006C52B6">
      <w:pPr>
        <w:tabs>
          <w:tab w:val="left" w:pos="708"/>
        </w:tabs>
        <w:suppressAutoHyphens/>
        <w:spacing w:after="0"/>
        <w:ind w:right="-284"/>
        <w:jc w:val="both"/>
        <w:rPr>
          <w:rFonts w:ascii="Times New Roman" w:eastAsia="Times New Roman" w:hAnsi="Times New Roman" w:cs="Times New Roman"/>
          <w:color w:val="00000A"/>
          <w:sz w:val="24"/>
          <w:szCs w:val="24"/>
          <w:lang w:eastAsia="zh-CN" w:bidi="hi-IN"/>
        </w:rPr>
      </w:pPr>
      <w:r w:rsidRPr="006C52B6">
        <w:rPr>
          <w:rFonts w:ascii="Times New Roman" w:eastAsia="Times New Roman" w:hAnsi="Times New Roman" w:cs="Times New Roman"/>
          <w:color w:val="00000A"/>
          <w:sz w:val="24"/>
          <w:szCs w:val="24"/>
          <w:lang w:eastAsia="zh-CN" w:bidi="hi-IN"/>
        </w:rPr>
        <w:t>12. Шитенков И. Специфика звукоизвлечения на домре. В сб. Методика обучения игре на народных инструментах. Л., 1975</w:t>
      </w:r>
    </w:p>
    <w:p w:rsidR="006C52B6" w:rsidRPr="006C52B6" w:rsidRDefault="006C52B6" w:rsidP="006C52B6">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6C52B6" w:rsidRPr="006C52B6" w:rsidRDefault="006C52B6" w:rsidP="006C52B6">
      <w:pPr>
        <w:keepNext/>
        <w:tabs>
          <w:tab w:val="left" w:pos="708"/>
        </w:tabs>
        <w:spacing w:after="0"/>
        <w:jc w:val="both"/>
        <w:outlineLvl w:val="1"/>
        <w:rPr>
          <w:rFonts w:ascii="Times New Roman" w:eastAsia="Times New Roman" w:hAnsi="Times New Roman" w:cs="Times New Roman"/>
          <w:color w:val="00000A"/>
          <w:sz w:val="24"/>
          <w:szCs w:val="24"/>
          <w:lang w:eastAsia="ru-RU" w:bidi="hi-IN"/>
        </w:rPr>
      </w:pPr>
    </w:p>
    <w:p w:rsidR="007032C4" w:rsidRDefault="007032C4" w:rsidP="007032C4">
      <w:pPr>
        <w:tabs>
          <w:tab w:val="left" w:pos="2545"/>
        </w:tabs>
      </w:pPr>
    </w:p>
    <w:p w:rsidR="006C52B6" w:rsidRDefault="006C52B6" w:rsidP="007032C4">
      <w:pPr>
        <w:tabs>
          <w:tab w:val="left" w:pos="2545"/>
        </w:tabs>
      </w:pPr>
    </w:p>
    <w:p w:rsidR="006C52B6" w:rsidRPr="006C52B6" w:rsidRDefault="006C52B6" w:rsidP="006C52B6"/>
    <w:p w:rsidR="006C52B6" w:rsidRPr="006C52B6" w:rsidRDefault="006C52B6" w:rsidP="006C52B6"/>
    <w:p w:rsidR="006C52B6" w:rsidRPr="006C52B6" w:rsidRDefault="006C52B6" w:rsidP="006C52B6"/>
    <w:p w:rsidR="006C52B6" w:rsidRPr="006C52B6" w:rsidRDefault="006C52B6" w:rsidP="006C52B6"/>
    <w:p w:rsidR="006C52B6" w:rsidRPr="006C52B6" w:rsidRDefault="006C52B6" w:rsidP="006C52B6"/>
    <w:p w:rsidR="006C52B6" w:rsidRPr="006C52B6" w:rsidRDefault="006C52B6" w:rsidP="006C52B6"/>
    <w:p w:rsidR="006C52B6" w:rsidRPr="006C52B6" w:rsidRDefault="006C52B6" w:rsidP="006C52B6"/>
    <w:p w:rsidR="006C52B6" w:rsidRPr="006C52B6" w:rsidRDefault="006C52B6" w:rsidP="006C52B6"/>
    <w:p w:rsidR="006C52B6" w:rsidRPr="006C52B6" w:rsidRDefault="006C52B6" w:rsidP="006C52B6"/>
    <w:p w:rsidR="006C52B6" w:rsidRPr="006C52B6" w:rsidRDefault="006C52B6" w:rsidP="006C52B6"/>
    <w:p w:rsidR="007032C4" w:rsidRDefault="007032C4" w:rsidP="006C52B6">
      <w:pPr>
        <w:ind w:firstLine="708"/>
      </w:pPr>
    </w:p>
    <w:p w:rsidR="006C52B6" w:rsidRPr="006C52B6" w:rsidRDefault="006C52B6" w:rsidP="006C52B6">
      <w:pPr>
        <w:autoSpaceDE w:val="0"/>
        <w:autoSpaceDN w:val="0"/>
        <w:adjustRightInd w:val="0"/>
        <w:spacing w:after="0" w:line="240" w:lineRule="auto"/>
        <w:jc w:val="center"/>
        <w:rPr>
          <w:rFonts w:ascii="Times New Roman" w:eastAsia="Calibri" w:hAnsi="Times New Roman" w:cs="Times New Roman"/>
          <w:b/>
          <w:sz w:val="24"/>
          <w:szCs w:val="24"/>
        </w:rPr>
      </w:pPr>
      <w:r w:rsidRPr="006C52B6">
        <w:rPr>
          <w:rFonts w:ascii="Times New Roman" w:eastAsia="Calibri" w:hAnsi="Times New Roman" w:cs="Times New Roman"/>
          <w:b/>
          <w:sz w:val="24"/>
          <w:szCs w:val="24"/>
        </w:rPr>
        <w:lastRenderedPageBreak/>
        <w:t xml:space="preserve">СИСТЕМА И КРИТЕРИИ ОЦЕНОК </w:t>
      </w:r>
    </w:p>
    <w:p w:rsidR="006C52B6" w:rsidRPr="006C52B6" w:rsidRDefault="006C52B6" w:rsidP="006C52B6">
      <w:pPr>
        <w:autoSpaceDE w:val="0"/>
        <w:autoSpaceDN w:val="0"/>
        <w:adjustRightInd w:val="0"/>
        <w:spacing w:after="0" w:line="240" w:lineRule="auto"/>
        <w:jc w:val="center"/>
        <w:rPr>
          <w:rFonts w:ascii="Times New Roman" w:eastAsia="Calibri" w:hAnsi="Times New Roman" w:cs="Times New Roman"/>
          <w:b/>
          <w:sz w:val="24"/>
          <w:szCs w:val="24"/>
        </w:rPr>
      </w:pPr>
      <w:r w:rsidRPr="006C52B6">
        <w:rPr>
          <w:rFonts w:ascii="Times New Roman" w:eastAsia="Calibri" w:hAnsi="Times New Roman" w:cs="Times New Roman"/>
          <w:b/>
          <w:sz w:val="24"/>
          <w:szCs w:val="24"/>
        </w:rPr>
        <w:t>ПРОМЕЖУТОЧНОЙ И ИТОГОВОЙ АТТЕСТАЦИИ РЕЗУЛЬТАТОВ ОСВОЕНИЯ ДОПОЛНИТЕЛЬНОЙ ПРЕДПРОФЕССИОНАЛЬНОЙ ОБЩЕОБРАЗОВАТЕЛЬНОЙ ПРОГРАММЫ В ОБЛАСТИ МУЗЫКАЛЬНОГО ИСКУССТВА «НАРОДНЫЕ ИНСТРУМЕНТЫ»</w:t>
      </w:r>
    </w:p>
    <w:p w:rsidR="006C52B6" w:rsidRPr="006C52B6" w:rsidRDefault="006C52B6" w:rsidP="006C52B6">
      <w:pPr>
        <w:autoSpaceDE w:val="0"/>
        <w:autoSpaceDN w:val="0"/>
        <w:adjustRightInd w:val="0"/>
        <w:spacing w:after="0" w:line="240" w:lineRule="auto"/>
        <w:ind w:firstLine="426"/>
        <w:jc w:val="both"/>
        <w:rPr>
          <w:rFonts w:ascii="Times New Roman" w:eastAsia="Calibri" w:hAnsi="Times New Roman" w:cs="Times New Roman"/>
          <w:sz w:val="24"/>
          <w:szCs w:val="24"/>
        </w:rPr>
      </w:pPr>
    </w:p>
    <w:p w:rsidR="006C52B6" w:rsidRPr="006C52B6" w:rsidRDefault="006C52B6" w:rsidP="006C52B6">
      <w:pPr>
        <w:autoSpaceDE w:val="0"/>
        <w:autoSpaceDN w:val="0"/>
        <w:adjustRightInd w:val="0"/>
        <w:spacing w:after="0" w:line="240" w:lineRule="auto"/>
        <w:ind w:firstLine="426"/>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В  соответствии с ФГТ образовательным учреждением разработаны  критерии оценок промежуточной и итоговой аттестации. В рамках программы «Народные инструменты» для аттестации обучающихся используется дифференцированная пятибалльная система оценок.</w:t>
      </w:r>
    </w:p>
    <w:p w:rsidR="006C52B6" w:rsidRPr="006C52B6" w:rsidRDefault="006C52B6" w:rsidP="006C52B6">
      <w:pPr>
        <w:autoSpaceDE w:val="0"/>
        <w:autoSpaceDN w:val="0"/>
        <w:adjustRightInd w:val="0"/>
        <w:spacing w:after="0" w:line="240" w:lineRule="auto"/>
        <w:ind w:firstLine="426"/>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Созданные МБУ ДО «ДШИ № 17» г.о. Самара фонды оценочных средств включают в себя методы контроля, позволяющие оценить приобретенные знания, умения и навыки обучающихся по различным учебным предметам программы «Народные инструменты».</w:t>
      </w:r>
    </w:p>
    <w:p w:rsidR="006C52B6" w:rsidRPr="006C52B6" w:rsidRDefault="006C52B6" w:rsidP="006C52B6">
      <w:pPr>
        <w:autoSpaceDE w:val="0"/>
        <w:autoSpaceDN w:val="0"/>
        <w:adjustRightInd w:val="0"/>
        <w:spacing w:after="0" w:line="240" w:lineRule="auto"/>
        <w:ind w:firstLine="426"/>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 xml:space="preserve">Разработанные критерии оценок и фонды оценочных средств соотносят с содержанием программ по учебным предметам. </w:t>
      </w:r>
    </w:p>
    <w:p w:rsidR="006C52B6" w:rsidRPr="006C52B6" w:rsidRDefault="006C52B6" w:rsidP="006C52B6">
      <w:pPr>
        <w:autoSpaceDE w:val="0"/>
        <w:autoSpaceDN w:val="0"/>
        <w:adjustRightInd w:val="0"/>
        <w:spacing w:after="0" w:line="240" w:lineRule="auto"/>
        <w:ind w:firstLine="426"/>
        <w:jc w:val="center"/>
        <w:rPr>
          <w:rFonts w:ascii="Times New Roman" w:eastAsia="Calibri" w:hAnsi="Times New Roman" w:cs="Times New Roman"/>
          <w:b/>
          <w:sz w:val="24"/>
          <w:szCs w:val="24"/>
          <w:u w:val="single"/>
        </w:rPr>
      </w:pPr>
    </w:p>
    <w:p w:rsidR="006C52B6" w:rsidRPr="006C52B6" w:rsidRDefault="006C52B6" w:rsidP="006C52B6">
      <w:pPr>
        <w:autoSpaceDE w:val="0"/>
        <w:autoSpaceDN w:val="0"/>
        <w:adjustRightInd w:val="0"/>
        <w:spacing w:after="0" w:line="240" w:lineRule="auto"/>
        <w:ind w:firstLine="426"/>
        <w:jc w:val="center"/>
        <w:rPr>
          <w:rFonts w:ascii="Times New Roman" w:eastAsia="Calibri" w:hAnsi="Times New Roman" w:cs="Times New Roman"/>
          <w:b/>
          <w:sz w:val="24"/>
          <w:szCs w:val="24"/>
          <w:u w:val="single"/>
        </w:rPr>
      </w:pPr>
      <w:r w:rsidRPr="006C52B6">
        <w:rPr>
          <w:rFonts w:ascii="Times New Roman" w:eastAsia="Calibri" w:hAnsi="Times New Roman" w:cs="Times New Roman"/>
          <w:b/>
          <w:sz w:val="24"/>
          <w:szCs w:val="24"/>
          <w:u w:val="single"/>
        </w:rPr>
        <w:t>Предметная область «Музыкальное исполнительство»</w:t>
      </w:r>
    </w:p>
    <w:p w:rsidR="006C52B6" w:rsidRPr="006C52B6" w:rsidRDefault="006C52B6" w:rsidP="006C52B6">
      <w:pPr>
        <w:autoSpaceDE w:val="0"/>
        <w:autoSpaceDN w:val="0"/>
        <w:adjustRightInd w:val="0"/>
        <w:spacing w:after="0" w:line="240" w:lineRule="auto"/>
        <w:ind w:firstLine="426"/>
        <w:jc w:val="center"/>
        <w:rPr>
          <w:rFonts w:ascii="Times New Roman" w:eastAsia="Calibri" w:hAnsi="Times New Roman" w:cs="Times New Roman"/>
          <w:sz w:val="24"/>
          <w:szCs w:val="24"/>
        </w:rPr>
      </w:pPr>
    </w:p>
    <w:p w:rsidR="006C52B6" w:rsidRPr="006C52B6" w:rsidRDefault="006C52B6" w:rsidP="006C52B6">
      <w:pPr>
        <w:autoSpaceDE w:val="0"/>
        <w:autoSpaceDN w:val="0"/>
        <w:adjustRightInd w:val="0"/>
        <w:spacing w:after="0" w:line="240" w:lineRule="auto"/>
        <w:ind w:firstLine="426"/>
        <w:jc w:val="center"/>
        <w:rPr>
          <w:rFonts w:ascii="Times New Roman" w:eastAsia="Calibri" w:hAnsi="Times New Roman" w:cs="Times New Roman"/>
          <w:b/>
          <w:i/>
          <w:sz w:val="24"/>
          <w:szCs w:val="24"/>
        </w:rPr>
      </w:pPr>
      <w:r w:rsidRPr="006C52B6">
        <w:rPr>
          <w:rFonts w:ascii="Times New Roman" w:eastAsia="Calibri" w:hAnsi="Times New Roman" w:cs="Times New Roman"/>
          <w:b/>
          <w:i/>
          <w:sz w:val="24"/>
          <w:szCs w:val="24"/>
        </w:rPr>
        <w:t xml:space="preserve">Учебные предмет  «Специальность» </w:t>
      </w:r>
    </w:p>
    <w:p w:rsidR="006C52B6" w:rsidRPr="006C52B6" w:rsidRDefault="006C52B6" w:rsidP="006C52B6">
      <w:pPr>
        <w:autoSpaceDE w:val="0"/>
        <w:autoSpaceDN w:val="0"/>
        <w:adjustRightInd w:val="0"/>
        <w:spacing w:after="0" w:line="240" w:lineRule="auto"/>
        <w:ind w:firstLine="426"/>
        <w:jc w:val="center"/>
        <w:rPr>
          <w:rFonts w:ascii="Times New Roman" w:eastAsia="Calibri" w:hAnsi="Times New Roman" w:cs="Times New Roman"/>
          <w:b/>
          <w:i/>
          <w:sz w:val="24"/>
          <w:szCs w:val="24"/>
        </w:rPr>
      </w:pPr>
      <w:r w:rsidRPr="006C52B6">
        <w:rPr>
          <w:rFonts w:ascii="Times New Roman" w:eastAsia="Calibri" w:hAnsi="Times New Roman" w:cs="Times New Roman"/>
          <w:b/>
          <w:i/>
          <w:sz w:val="24"/>
          <w:szCs w:val="24"/>
        </w:rPr>
        <w:t xml:space="preserve">по виду инструмента «балалайка, баян, аккордеон, домра»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9"/>
        <w:gridCol w:w="6237"/>
      </w:tblGrid>
      <w:tr w:rsidR="006C52B6" w:rsidRPr="006C52B6" w:rsidTr="009723AA">
        <w:tc>
          <w:tcPr>
            <w:tcW w:w="3119" w:type="dxa"/>
          </w:tcPr>
          <w:p w:rsidR="006C52B6" w:rsidRPr="006C52B6" w:rsidRDefault="006C52B6" w:rsidP="006C52B6">
            <w:pPr>
              <w:spacing w:after="0" w:line="240" w:lineRule="auto"/>
              <w:contextualSpacing/>
              <w:jc w:val="both"/>
              <w:rPr>
                <w:rFonts w:ascii="Times New Roman" w:eastAsia="Calibri" w:hAnsi="Times New Roman" w:cs="Times New Roman"/>
                <w:color w:val="000000"/>
                <w:sz w:val="24"/>
                <w:szCs w:val="24"/>
              </w:rPr>
            </w:pPr>
            <w:r w:rsidRPr="006C52B6">
              <w:rPr>
                <w:rFonts w:ascii="Times New Roman" w:eastAsia="Calibri" w:hAnsi="Times New Roman" w:cs="Times New Roman"/>
                <w:color w:val="000000"/>
                <w:sz w:val="24"/>
                <w:szCs w:val="24"/>
              </w:rPr>
              <w:t>Оценка</w:t>
            </w:r>
          </w:p>
        </w:tc>
        <w:tc>
          <w:tcPr>
            <w:tcW w:w="6237" w:type="dxa"/>
          </w:tcPr>
          <w:p w:rsidR="006C52B6" w:rsidRPr="006C52B6" w:rsidRDefault="006C52B6" w:rsidP="006C52B6">
            <w:pPr>
              <w:spacing w:after="0" w:line="240" w:lineRule="auto"/>
              <w:contextualSpacing/>
              <w:jc w:val="both"/>
              <w:rPr>
                <w:rFonts w:ascii="Times New Roman" w:eastAsia="Calibri" w:hAnsi="Times New Roman" w:cs="Times New Roman"/>
                <w:color w:val="000000"/>
                <w:sz w:val="24"/>
                <w:szCs w:val="24"/>
              </w:rPr>
            </w:pPr>
            <w:r w:rsidRPr="006C52B6">
              <w:rPr>
                <w:rFonts w:ascii="Times New Roman" w:eastAsia="Calibri" w:hAnsi="Times New Roman" w:cs="Times New Roman"/>
                <w:color w:val="000000"/>
                <w:sz w:val="24"/>
                <w:szCs w:val="24"/>
              </w:rPr>
              <w:t>Критерии оценивания исполнения</w:t>
            </w:r>
          </w:p>
        </w:tc>
      </w:tr>
      <w:tr w:rsidR="006C52B6" w:rsidRPr="006C52B6" w:rsidTr="009723AA">
        <w:tc>
          <w:tcPr>
            <w:tcW w:w="3119" w:type="dxa"/>
          </w:tcPr>
          <w:p w:rsidR="006C52B6" w:rsidRPr="006C52B6" w:rsidRDefault="006C52B6" w:rsidP="006C52B6">
            <w:pPr>
              <w:spacing w:after="0" w:line="240" w:lineRule="auto"/>
              <w:contextualSpacing/>
              <w:jc w:val="both"/>
              <w:rPr>
                <w:rFonts w:ascii="Times New Roman" w:eastAsia="Calibri" w:hAnsi="Times New Roman" w:cs="Times New Roman"/>
                <w:color w:val="000000"/>
                <w:sz w:val="24"/>
                <w:szCs w:val="24"/>
              </w:rPr>
            </w:pPr>
            <w:r w:rsidRPr="006C52B6">
              <w:rPr>
                <w:rFonts w:ascii="Times New Roman" w:eastAsia="Calibri" w:hAnsi="Times New Roman" w:cs="Times New Roman"/>
                <w:color w:val="000000"/>
                <w:sz w:val="24"/>
                <w:szCs w:val="24"/>
              </w:rPr>
              <w:t>5 ("отлично")</w:t>
            </w:r>
          </w:p>
        </w:tc>
        <w:tc>
          <w:tcPr>
            <w:tcW w:w="6237" w:type="dxa"/>
          </w:tcPr>
          <w:p w:rsidR="006C52B6" w:rsidRPr="006C52B6" w:rsidRDefault="006C52B6" w:rsidP="006C52B6">
            <w:pPr>
              <w:spacing w:after="0" w:line="240" w:lineRule="auto"/>
              <w:contextualSpacing/>
              <w:jc w:val="both"/>
              <w:rPr>
                <w:rFonts w:ascii="Times New Roman" w:eastAsia="Calibri" w:hAnsi="Times New Roman" w:cs="Times New Roman"/>
                <w:color w:val="000000"/>
                <w:sz w:val="24"/>
                <w:szCs w:val="24"/>
              </w:rPr>
            </w:pPr>
            <w:r w:rsidRPr="006C52B6">
              <w:rPr>
                <w:rFonts w:ascii="Times New Roman" w:eastAsia="Calibri" w:hAnsi="Times New Roman" w:cs="Times New Roman"/>
                <w:color w:val="000000"/>
                <w:sz w:val="24"/>
                <w:szCs w:val="24"/>
              </w:rPr>
              <w:t xml:space="preserve">Яркая, осмысленная игра, выразительная динамика; текст сыгран безукоризненно. Использован богатый арсенал выразительных средств, владение исполнительской техникой и звуковедением позволяет говорить о высоком художественном уровне игры. </w:t>
            </w:r>
          </w:p>
        </w:tc>
      </w:tr>
      <w:tr w:rsidR="006C52B6" w:rsidRPr="006C52B6" w:rsidTr="009723AA">
        <w:tc>
          <w:tcPr>
            <w:tcW w:w="3119" w:type="dxa"/>
          </w:tcPr>
          <w:p w:rsidR="006C52B6" w:rsidRPr="006C52B6" w:rsidRDefault="006C52B6" w:rsidP="006C52B6">
            <w:pPr>
              <w:spacing w:after="0" w:line="240" w:lineRule="auto"/>
              <w:contextualSpacing/>
              <w:jc w:val="both"/>
              <w:rPr>
                <w:rFonts w:ascii="Times New Roman" w:eastAsia="Calibri" w:hAnsi="Times New Roman" w:cs="Times New Roman"/>
                <w:color w:val="000000"/>
                <w:sz w:val="24"/>
                <w:szCs w:val="24"/>
              </w:rPr>
            </w:pPr>
            <w:r w:rsidRPr="006C52B6">
              <w:rPr>
                <w:rFonts w:ascii="Times New Roman" w:eastAsia="Calibri" w:hAnsi="Times New Roman" w:cs="Times New Roman"/>
                <w:color w:val="000000"/>
                <w:sz w:val="24"/>
                <w:szCs w:val="24"/>
              </w:rPr>
              <w:t>4 ("хорошо")</w:t>
            </w:r>
          </w:p>
        </w:tc>
        <w:tc>
          <w:tcPr>
            <w:tcW w:w="6237" w:type="dxa"/>
          </w:tcPr>
          <w:p w:rsidR="006C52B6" w:rsidRPr="006C52B6" w:rsidRDefault="006C52B6" w:rsidP="006C52B6">
            <w:pPr>
              <w:spacing w:after="0" w:line="240" w:lineRule="auto"/>
              <w:contextualSpacing/>
              <w:jc w:val="both"/>
              <w:rPr>
                <w:rFonts w:ascii="Times New Roman" w:eastAsia="Calibri" w:hAnsi="Times New Roman" w:cs="Times New Roman"/>
                <w:color w:val="000000"/>
                <w:sz w:val="24"/>
                <w:szCs w:val="24"/>
              </w:rPr>
            </w:pPr>
            <w:r w:rsidRPr="006C52B6">
              <w:rPr>
                <w:rFonts w:ascii="Times New Roman" w:eastAsia="Calibri" w:hAnsi="Times New Roman" w:cs="Times New Roman"/>
                <w:color w:val="000000"/>
                <w:sz w:val="24"/>
                <w:szCs w:val="24"/>
              </w:rPr>
              <w:t>Игра с ясной художественно музыкальной трактовкой, но не все технически проработано, определенное количество погрешностей не дает возможностей оценить "отлично". Интонационная и ритмическая игра может носить неопределенный характер.</w:t>
            </w:r>
          </w:p>
        </w:tc>
      </w:tr>
      <w:tr w:rsidR="006C52B6" w:rsidRPr="006C52B6" w:rsidTr="009723AA">
        <w:tc>
          <w:tcPr>
            <w:tcW w:w="3119" w:type="dxa"/>
          </w:tcPr>
          <w:p w:rsidR="006C52B6" w:rsidRPr="006C52B6" w:rsidRDefault="006C52B6" w:rsidP="006C52B6">
            <w:pPr>
              <w:spacing w:after="0" w:line="240" w:lineRule="auto"/>
              <w:contextualSpacing/>
              <w:jc w:val="both"/>
              <w:rPr>
                <w:rFonts w:ascii="Times New Roman" w:eastAsia="Calibri" w:hAnsi="Times New Roman" w:cs="Times New Roman"/>
                <w:color w:val="000000"/>
                <w:sz w:val="24"/>
                <w:szCs w:val="24"/>
              </w:rPr>
            </w:pPr>
            <w:r w:rsidRPr="006C52B6">
              <w:rPr>
                <w:rFonts w:ascii="Times New Roman" w:eastAsia="Calibri" w:hAnsi="Times New Roman" w:cs="Times New Roman"/>
                <w:color w:val="000000"/>
                <w:sz w:val="24"/>
                <w:szCs w:val="24"/>
              </w:rPr>
              <w:t>3 ("удовлетворительно")</w:t>
            </w:r>
          </w:p>
        </w:tc>
        <w:tc>
          <w:tcPr>
            <w:tcW w:w="6237" w:type="dxa"/>
          </w:tcPr>
          <w:p w:rsidR="006C52B6" w:rsidRPr="006C52B6" w:rsidRDefault="006C52B6" w:rsidP="006C52B6">
            <w:pPr>
              <w:spacing w:after="0" w:line="240" w:lineRule="auto"/>
              <w:contextualSpacing/>
              <w:jc w:val="both"/>
              <w:rPr>
                <w:rFonts w:ascii="Times New Roman" w:eastAsia="Calibri" w:hAnsi="Times New Roman" w:cs="Times New Roman"/>
                <w:color w:val="000000"/>
                <w:sz w:val="24"/>
                <w:szCs w:val="24"/>
              </w:rPr>
            </w:pPr>
            <w:r w:rsidRPr="006C52B6">
              <w:rPr>
                <w:rFonts w:ascii="Times New Roman" w:eastAsia="Calibri" w:hAnsi="Times New Roman" w:cs="Times New Roman"/>
                <w:color w:val="000000"/>
                <w:sz w:val="24"/>
                <w:szCs w:val="24"/>
              </w:rPr>
              <w:t>Средний технический уровень подготовки, бедный, недостаточный штриховой арсенал, определенные проблемы в исполнительском аппарате мешают довести до слушателя художественный замысел произведения. Можно говорить о том, что качество исполняемой программы в данном случае зависело от времени, потраченном на работу дома или отсутствии интереса у ученика к занятиям музыкой.</w:t>
            </w:r>
          </w:p>
        </w:tc>
      </w:tr>
      <w:tr w:rsidR="006C52B6" w:rsidRPr="006C52B6" w:rsidTr="009723AA">
        <w:tc>
          <w:tcPr>
            <w:tcW w:w="3119" w:type="dxa"/>
          </w:tcPr>
          <w:p w:rsidR="006C52B6" w:rsidRPr="006C52B6" w:rsidRDefault="006C52B6" w:rsidP="006C52B6">
            <w:pPr>
              <w:spacing w:after="0" w:line="240" w:lineRule="auto"/>
              <w:contextualSpacing/>
              <w:jc w:val="both"/>
              <w:rPr>
                <w:rFonts w:ascii="Times New Roman" w:eastAsia="Calibri" w:hAnsi="Times New Roman" w:cs="Times New Roman"/>
                <w:color w:val="000000"/>
                <w:sz w:val="24"/>
                <w:szCs w:val="24"/>
              </w:rPr>
            </w:pPr>
            <w:r w:rsidRPr="006C52B6">
              <w:rPr>
                <w:rFonts w:ascii="Times New Roman" w:eastAsia="Calibri" w:hAnsi="Times New Roman" w:cs="Times New Roman"/>
                <w:color w:val="000000"/>
                <w:sz w:val="24"/>
                <w:szCs w:val="24"/>
              </w:rPr>
              <w:t>2 ("неудовлетворительно")</w:t>
            </w:r>
          </w:p>
        </w:tc>
        <w:tc>
          <w:tcPr>
            <w:tcW w:w="6237" w:type="dxa"/>
          </w:tcPr>
          <w:p w:rsidR="006C52B6" w:rsidRPr="006C52B6" w:rsidRDefault="006C52B6" w:rsidP="006C52B6">
            <w:pPr>
              <w:spacing w:after="0" w:line="240" w:lineRule="auto"/>
              <w:contextualSpacing/>
              <w:jc w:val="both"/>
              <w:rPr>
                <w:rFonts w:ascii="Times New Roman" w:eastAsia="Calibri" w:hAnsi="Times New Roman" w:cs="Times New Roman"/>
                <w:color w:val="000000"/>
                <w:sz w:val="24"/>
                <w:szCs w:val="24"/>
              </w:rPr>
            </w:pPr>
            <w:r w:rsidRPr="006C52B6">
              <w:rPr>
                <w:rFonts w:ascii="Times New Roman" w:eastAsia="Calibri" w:hAnsi="Times New Roman" w:cs="Times New Roman"/>
                <w:color w:val="000000"/>
                <w:sz w:val="24"/>
                <w:szCs w:val="24"/>
              </w:rPr>
              <w:t>Исполнение с частными остановками, однообразной динамикой, без элементов фразировки, интонирования, без личного участия самого ученика в процессе музицирования.</w:t>
            </w:r>
          </w:p>
        </w:tc>
      </w:tr>
      <w:tr w:rsidR="006C52B6" w:rsidRPr="006C52B6" w:rsidTr="009723AA">
        <w:tc>
          <w:tcPr>
            <w:tcW w:w="3119" w:type="dxa"/>
          </w:tcPr>
          <w:p w:rsidR="006C52B6" w:rsidRPr="006C52B6" w:rsidRDefault="006C52B6" w:rsidP="006C52B6">
            <w:pPr>
              <w:spacing w:after="0" w:line="240" w:lineRule="auto"/>
              <w:contextualSpacing/>
              <w:jc w:val="both"/>
              <w:rPr>
                <w:rFonts w:ascii="Times New Roman" w:eastAsia="Calibri" w:hAnsi="Times New Roman" w:cs="Times New Roman"/>
                <w:color w:val="000000"/>
                <w:sz w:val="24"/>
                <w:szCs w:val="24"/>
              </w:rPr>
            </w:pPr>
            <w:r w:rsidRPr="006C52B6">
              <w:rPr>
                <w:rFonts w:ascii="Times New Roman" w:eastAsia="Calibri" w:hAnsi="Times New Roman" w:cs="Times New Roman"/>
                <w:color w:val="000000"/>
                <w:sz w:val="24"/>
                <w:szCs w:val="24"/>
              </w:rPr>
              <w:t>Зачет (без оценки)</w:t>
            </w:r>
          </w:p>
        </w:tc>
        <w:tc>
          <w:tcPr>
            <w:tcW w:w="6237" w:type="dxa"/>
          </w:tcPr>
          <w:p w:rsidR="006C52B6" w:rsidRPr="006C52B6" w:rsidRDefault="006C52B6" w:rsidP="006C52B6">
            <w:pPr>
              <w:spacing w:after="0" w:line="240" w:lineRule="auto"/>
              <w:contextualSpacing/>
              <w:jc w:val="both"/>
              <w:rPr>
                <w:rFonts w:ascii="Times New Roman" w:eastAsia="Calibri" w:hAnsi="Times New Roman" w:cs="Times New Roman"/>
                <w:color w:val="000000"/>
                <w:sz w:val="24"/>
                <w:szCs w:val="24"/>
              </w:rPr>
            </w:pPr>
            <w:r w:rsidRPr="006C52B6">
              <w:rPr>
                <w:rFonts w:ascii="Times New Roman" w:eastAsia="Calibri" w:hAnsi="Times New Roman" w:cs="Times New Roman"/>
                <w:color w:val="000000"/>
                <w:sz w:val="24"/>
                <w:szCs w:val="24"/>
              </w:rPr>
              <w:t>Отражает достаточный уровень подготовки и исполнения на данном этапе обучения.</w:t>
            </w:r>
          </w:p>
        </w:tc>
      </w:tr>
    </w:tbl>
    <w:p w:rsidR="006C52B6" w:rsidRPr="006C52B6" w:rsidRDefault="006C52B6" w:rsidP="006C52B6">
      <w:pPr>
        <w:autoSpaceDE w:val="0"/>
        <w:autoSpaceDN w:val="0"/>
        <w:adjustRightInd w:val="0"/>
        <w:spacing w:after="0" w:line="240" w:lineRule="auto"/>
        <w:ind w:firstLine="426"/>
        <w:jc w:val="center"/>
        <w:rPr>
          <w:rFonts w:ascii="Times New Roman" w:eastAsia="Calibri" w:hAnsi="Times New Roman" w:cs="Times New Roman"/>
          <w:b/>
          <w:i/>
          <w:sz w:val="24"/>
          <w:szCs w:val="24"/>
        </w:rPr>
      </w:pPr>
    </w:p>
    <w:p w:rsidR="006C52B6" w:rsidRPr="006C52B6" w:rsidRDefault="006C52B6" w:rsidP="006C52B6">
      <w:pPr>
        <w:autoSpaceDE w:val="0"/>
        <w:autoSpaceDN w:val="0"/>
        <w:adjustRightInd w:val="0"/>
        <w:spacing w:after="0" w:line="240" w:lineRule="auto"/>
        <w:ind w:firstLine="426"/>
        <w:jc w:val="center"/>
        <w:rPr>
          <w:rFonts w:ascii="Times New Roman" w:eastAsia="Calibri" w:hAnsi="Times New Roman" w:cs="Times New Roman"/>
          <w:b/>
          <w:i/>
          <w:sz w:val="24"/>
          <w:szCs w:val="24"/>
        </w:rPr>
      </w:pPr>
      <w:r w:rsidRPr="006C52B6">
        <w:rPr>
          <w:rFonts w:ascii="Times New Roman" w:eastAsia="Calibri" w:hAnsi="Times New Roman" w:cs="Times New Roman"/>
          <w:b/>
          <w:i/>
          <w:sz w:val="24"/>
          <w:szCs w:val="24"/>
        </w:rPr>
        <w:t xml:space="preserve">Учебные предмет  «Специальность» </w:t>
      </w:r>
    </w:p>
    <w:p w:rsidR="006C52B6" w:rsidRPr="006C52B6" w:rsidRDefault="006C52B6" w:rsidP="006C52B6">
      <w:pPr>
        <w:autoSpaceDE w:val="0"/>
        <w:autoSpaceDN w:val="0"/>
        <w:adjustRightInd w:val="0"/>
        <w:spacing w:after="0" w:line="240" w:lineRule="auto"/>
        <w:ind w:firstLine="426"/>
        <w:jc w:val="center"/>
        <w:rPr>
          <w:rFonts w:ascii="Times New Roman" w:eastAsia="Calibri" w:hAnsi="Times New Roman" w:cs="Times New Roman"/>
          <w:b/>
          <w:i/>
          <w:sz w:val="24"/>
          <w:szCs w:val="24"/>
        </w:rPr>
      </w:pPr>
      <w:r w:rsidRPr="006C52B6">
        <w:rPr>
          <w:rFonts w:ascii="Times New Roman" w:eastAsia="Calibri" w:hAnsi="Times New Roman" w:cs="Times New Roman"/>
          <w:b/>
          <w:i/>
          <w:sz w:val="24"/>
          <w:szCs w:val="24"/>
        </w:rPr>
        <w:t xml:space="preserve">по виду инструмента «классическая гитара» </w:t>
      </w:r>
    </w:p>
    <w:tbl>
      <w:tblPr>
        <w:tblW w:w="9356"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93" w:type="dxa"/>
        </w:tblCellMar>
        <w:tblLook w:val="04A0"/>
      </w:tblPr>
      <w:tblGrid>
        <w:gridCol w:w="3119"/>
        <w:gridCol w:w="6237"/>
      </w:tblGrid>
      <w:tr w:rsidR="006C52B6" w:rsidRPr="006C52B6" w:rsidTr="009723AA">
        <w:tc>
          <w:tcPr>
            <w:tcW w:w="3119" w:type="dxa"/>
            <w:shd w:val="clear" w:color="auto" w:fill="auto"/>
            <w:tcMar>
              <w:left w:w="93" w:type="dxa"/>
            </w:tcMar>
          </w:tcPr>
          <w:p w:rsidR="006C52B6" w:rsidRPr="006C52B6" w:rsidRDefault="006C52B6" w:rsidP="006C52B6">
            <w:pPr>
              <w:suppressAutoHyphens/>
              <w:spacing w:after="0" w:line="240" w:lineRule="auto"/>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Оценка</w:t>
            </w:r>
          </w:p>
        </w:tc>
        <w:tc>
          <w:tcPr>
            <w:tcW w:w="6237" w:type="dxa"/>
            <w:shd w:val="clear" w:color="auto" w:fill="auto"/>
            <w:tcMar>
              <w:left w:w="93" w:type="dxa"/>
            </w:tcMar>
          </w:tcPr>
          <w:p w:rsidR="006C52B6" w:rsidRPr="006C52B6" w:rsidRDefault="006C52B6" w:rsidP="006C52B6">
            <w:pPr>
              <w:suppressAutoHyphens/>
              <w:spacing w:after="0" w:line="240" w:lineRule="auto"/>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Критерии оценивания исполнения</w:t>
            </w:r>
          </w:p>
        </w:tc>
      </w:tr>
      <w:tr w:rsidR="006C52B6" w:rsidRPr="006C52B6" w:rsidTr="009723AA">
        <w:tc>
          <w:tcPr>
            <w:tcW w:w="3119" w:type="dxa"/>
            <w:shd w:val="clear" w:color="auto" w:fill="auto"/>
            <w:tcMar>
              <w:left w:w="93" w:type="dxa"/>
            </w:tcMar>
          </w:tcPr>
          <w:p w:rsidR="006C52B6" w:rsidRPr="006C52B6" w:rsidRDefault="006C52B6" w:rsidP="006C52B6">
            <w:pPr>
              <w:suppressAutoHyphens/>
              <w:spacing w:after="0" w:line="240" w:lineRule="auto"/>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5 («отлично»)</w:t>
            </w:r>
          </w:p>
        </w:tc>
        <w:tc>
          <w:tcPr>
            <w:tcW w:w="6237" w:type="dxa"/>
            <w:shd w:val="clear" w:color="auto" w:fill="auto"/>
            <w:tcMar>
              <w:left w:w="93" w:type="dxa"/>
            </w:tcMar>
          </w:tcPr>
          <w:p w:rsidR="006C52B6" w:rsidRPr="006C52B6" w:rsidRDefault="006C52B6" w:rsidP="006C52B6">
            <w:pPr>
              <w:suppressAutoHyphens/>
              <w:spacing w:after="0" w:line="240" w:lineRule="auto"/>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 xml:space="preserve">Учащийся должен продемонстрировать весь комплекс музыкально-исполнительских достижений на данном этапе, грамотно и выразительно исполнить свою </w:t>
            </w:r>
            <w:r w:rsidRPr="006C52B6">
              <w:rPr>
                <w:rFonts w:ascii="Times New Roman" w:eastAsia="Times New Roman" w:hAnsi="Times New Roman" w:cs="Times New Roman"/>
                <w:color w:val="00000A"/>
                <w:sz w:val="24"/>
                <w:szCs w:val="24"/>
                <w:lang w:eastAsia="ru-RU"/>
              </w:rPr>
              <w:lastRenderedPageBreak/>
              <w:t>программу, иметь хорошую интонацию, хорошее звучание и достаточно развитый инструментализм</w:t>
            </w:r>
          </w:p>
        </w:tc>
      </w:tr>
      <w:tr w:rsidR="006C52B6" w:rsidRPr="006C52B6" w:rsidTr="009723AA">
        <w:tc>
          <w:tcPr>
            <w:tcW w:w="3119" w:type="dxa"/>
            <w:shd w:val="clear" w:color="auto" w:fill="auto"/>
            <w:tcMar>
              <w:left w:w="93" w:type="dxa"/>
            </w:tcMar>
          </w:tcPr>
          <w:p w:rsidR="006C52B6" w:rsidRPr="006C52B6" w:rsidRDefault="006C52B6" w:rsidP="006C52B6">
            <w:pPr>
              <w:suppressAutoHyphens/>
              <w:spacing w:after="0" w:line="240" w:lineRule="auto"/>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lastRenderedPageBreak/>
              <w:t>4 («хорошо»)</w:t>
            </w:r>
          </w:p>
        </w:tc>
        <w:tc>
          <w:tcPr>
            <w:tcW w:w="6237" w:type="dxa"/>
            <w:shd w:val="clear" w:color="auto" w:fill="auto"/>
            <w:tcMar>
              <w:left w:w="93" w:type="dxa"/>
            </w:tcMar>
          </w:tcPr>
          <w:p w:rsidR="006C52B6" w:rsidRPr="006C52B6" w:rsidRDefault="006C52B6" w:rsidP="006C52B6">
            <w:pPr>
              <w:suppressAutoHyphens/>
              <w:spacing w:after="0" w:line="240" w:lineRule="auto"/>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При всех вышеизложенных пунктах не достаточно музыкальной выразительности или несколько отстает техническое развитие</w:t>
            </w:r>
          </w:p>
        </w:tc>
      </w:tr>
      <w:tr w:rsidR="006C52B6" w:rsidRPr="006C52B6" w:rsidTr="009723AA">
        <w:tc>
          <w:tcPr>
            <w:tcW w:w="3119" w:type="dxa"/>
            <w:shd w:val="clear" w:color="auto" w:fill="auto"/>
            <w:tcMar>
              <w:left w:w="93" w:type="dxa"/>
            </w:tcMar>
          </w:tcPr>
          <w:p w:rsidR="006C52B6" w:rsidRPr="006C52B6" w:rsidRDefault="006C52B6" w:rsidP="006C52B6">
            <w:pPr>
              <w:suppressAutoHyphens/>
              <w:spacing w:after="0" w:line="240" w:lineRule="auto"/>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3 («удовлетворительно»)</w:t>
            </w:r>
          </w:p>
        </w:tc>
        <w:tc>
          <w:tcPr>
            <w:tcW w:w="6237" w:type="dxa"/>
            <w:shd w:val="clear" w:color="auto" w:fill="auto"/>
            <w:tcMar>
              <w:left w:w="93" w:type="dxa"/>
            </w:tcMar>
          </w:tcPr>
          <w:p w:rsidR="006C52B6" w:rsidRPr="006C52B6" w:rsidRDefault="006C52B6" w:rsidP="006C52B6">
            <w:pPr>
              <w:suppressAutoHyphens/>
              <w:spacing w:after="0" w:line="240" w:lineRule="auto"/>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Исполнение носит формальный характер, не хватает технического развития и инструментальных навыков для качественного исполнения данной программы,  нет понимания стиля исполняемых произведений, звучание маловыразительное, есть интонационные проблемы</w:t>
            </w:r>
          </w:p>
        </w:tc>
      </w:tr>
      <w:tr w:rsidR="006C52B6" w:rsidRPr="006C52B6" w:rsidTr="009723AA">
        <w:tc>
          <w:tcPr>
            <w:tcW w:w="3119" w:type="dxa"/>
            <w:shd w:val="clear" w:color="auto" w:fill="auto"/>
            <w:tcMar>
              <w:left w:w="93" w:type="dxa"/>
            </w:tcMar>
          </w:tcPr>
          <w:p w:rsidR="006C52B6" w:rsidRPr="006C52B6" w:rsidRDefault="006C52B6" w:rsidP="006C52B6">
            <w:pPr>
              <w:suppressAutoHyphens/>
              <w:spacing w:after="0" w:line="240" w:lineRule="auto"/>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2 («неудовлетворительно»)</w:t>
            </w:r>
          </w:p>
        </w:tc>
        <w:tc>
          <w:tcPr>
            <w:tcW w:w="6237" w:type="dxa"/>
            <w:shd w:val="clear" w:color="auto" w:fill="auto"/>
            <w:tcMar>
              <w:left w:w="93" w:type="dxa"/>
            </w:tcMar>
          </w:tcPr>
          <w:p w:rsidR="006C52B6" w:rsidRPr="006C52B6" w:rsidRDefault="006C52B6" w:rsidP="006C52B6">
            <w:pPr>
              <w:suppressAutoHyphens/>
              <w:spacing w:after="0" w:line="240" w:lineRule="auto"/>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Программа не донесена по тексту, отсутствуют инструментальные навыки, бессмысленное исполнение, некачественный звук, отсутствие перспектив дальнейшего обучения на инструменте</w:t>
            </w:r>
          </w:p>
        </w:tc>
      </w:tr>
      <w:tr w:rsidR="006C52B6" w:rsidRPr="006C52B6" w:rsidTr="009723AA">
        <w:tc>
          <w:tcPr>
            <w:tcW w:w="3119" w:type="dxa"/>
            <w:shd w:val="clear" w:color="auto" w:fill="auto"/>
            <w:tcMar>
              <w:left w:w="93" w:type="dxa"/>
            </w:tcMar>
          </w:tcPr>
          <w:p w:rsidR="006C52B6" w:rsidRPr="006C52B6" w:rsidRDefault="006C52B6" w:rsidP="006C52B6">
            <w:pPr>
              <w:suppressAutoHyphens/>
              <w:spacing w:after="0" w:line="240" w:lineRule="auto"/>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Зачет (без оценки)</w:t>
            </w:r>
          </w:p>
        </w:tc>
        <w:tc>
          <w:tcPr>
            <w:tcW w:w="6237" w:type="dxa"/>
            <w:shd w:val="clear" w:color="auto" w:fill="auto"/>
            <w:tcMar>
              <w:left w:w="93" w:type="dxa"/>
            </w:tcMar>
          </w:tcPr>
          <w:p w:rsidR="006C52B6" w:rsidRPr="006C52B6" w:rsidRDefault="006C52B6" w:rsidP="006C52B6">
            <w:pPr>
              <w:suppressAutoHyphens/>
              <w:spacing w:after="0" w:line="240" w:lineRule="auto"/>
              <w:jc w:val="both"/>
              <w:rPr>
                <w:rFonts w:ascii="Times New Roman" w:eastAsia="Times New Roman" w:hAnsi="Times New Roman" w:cs="Times New Roman"/>
                <w:color w:val="00000A"/>
                <w:sz w:val="24"/>
                <w:szCs w:val="24"/>
                <w:lang w:eastAsia="ru-RU"/>
              </w:rPr>
            </w:pPr>
            <w:r w:rsidRPr="006C52B6">
              <w:rPr>
                <w:rFonts w:ascii="Times New Roman" w:eastAsia="Times New Roman" w:hAnsi="Times New Roman" w:cs="Times New Roman"/>
                <w:color w:val="00000A"/>
                <w:sz w:val="24"/>
                <w:szCs w:val="24"/>
                <w:lang w:eastAsia="ru-RU"/>
              </w:rPr>
              <w:t>Исполнение соответствует необходимому уровню на данном этапе обучения</w:t>
            </w:r>
          </w:p>
        </w:tc>
      </w:tr>
    </w:tbl>
    <w:p w:rsidR="006C52B6" w:rsidRPr="006C52B6" w:rsidRDefault="006C52B6" w:rsidP="006C52B6">
      <w:pPr>
        <w:autoSpaceDE w:val="0"/>
        <w:autoSpaceDN w:val="0"/>
        <w:adjustRightInd w:val="0"/>
        <w:spacing w:after="0" w:line="240" w:lineRule="auto"/>
        <w:ind w:firstLine="426"/>
        <w:jc w:val="center"/>
        <w:rPr>
          <w:rFonts w:ascii="Times New Roman" w:eastAsia="Calibri" w:hAnsi="Times New Roman" w:cs="Times New Roman"/>
          <w:b/>
          <w:i/>
          <w:sz w:val="24"/>
          <w:szCs w:val="24"/>
        </w:rPr>
      </w:pPr>
    </w:p>
    <w:p w:rsidR="006C52B6" w:rsidRPr="006C52B6" w:rsidRDefault="006C52B6" w:rsidP="006C52B6">
      <w:pPr>
        <w:autoSpaceDE w:val="0"/>
        <w:autoSpaceDN w:val="0"/>
        <w:adjustRightInd w:val="0"/>
        <w:spacing w:after="0" w:line="240" w:lineRule="auto"/>
        <w:ind w:firstLine="426"/>
        <w:jc w:val="center"/>
        <w:rPr>
          <w:rFonts w:ascii="Times New Roman" w:eastAsia="Calibri" w:hAnsi="Times New Roman" w:cs="Times New Roman"/>
          <w:b/>
          <w:i/>
          <w:sz w:val="24"/>
          <w:szCs w:val="24"/>
        </w:rPr>
      </w:pPr>
      <w:r w:rsidRPr="006C52B6">
        <w:rPr>
          <w:rFonts w:ascii="Times New Roman" w:eastAsia="Calibri" w:hAnsi="Times New Roman" w:cs="Times New Roman"/>
          <w:b/>
          <w:i/>
          <w:sz w:val="24"/>
          <w:szCs w:val="24"/>
        </w:rPr>
        <w:t>Учебные предмет  «Ансамбль»</w:t>
      </w:r>
    </w:p>
    <w:p w:rsidR="006C52B6" w:rsidRPr="006C52B6" w:rsidRDefault="006C52B6" w:rsidP="006C52B6">
      <w:pPr>
        <w:autoSpaceDE w:val="0"/>
        <w:autoSpaceDN w:val="0"/>
        <w:adjustRightInd w:val="0"/>
        <w:spacing w:after="0" w:line="240" w:lineRule="auto"/>
        <w:ind w:firstLine="426"/>
        <w:jc w:val="center"/>
        <w:rPr>
          <w:rFonts w:ascii="Times New Roman" w:eastAsia="Calibri" w:hAnsi="Times New Roman" w:cs="Times New Roman"/>
          <w:b/>
          <w:i/>
          <w:sz w:val="24"/>
          <w:szCs w:val="24"/>
        </w:rPr>
      </w:pPr>
      <w:r w:rsidRPr="006C52B6">
        <w:rPr>
          <w:rFonts w:ascii="Times New Roman" w:eastAsia="Calibri" w:hAnsi="Times New Roman" w:cs="Times New Roman"/>
          <w:b/>
          <w:i/>
          <w:sz w:val="24"/>
          <w:szCs w:val="24"/>
        </w:rPr>
        <w:t xml:space="preserve">по виду инструмента «балалайка, баян, аккордеон, классическая гитара, домра»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9"/>
        <w:gridCol w:w="6237"/>
      </w:tblGrid>
      <w:tr w:rsidR="006C52B6" w:rsidRPr="006C52B6" w:rsidTr="009723AA">
        <w:tc>
          <w:tcPr>
            <w:tcW w:w="3119" w:type="dxa"/>
          </w:tcPr>
          <w:p w:rsidR="006C52B6" w:rsidRPr="006C52B6" w:rsidRDefault="006C52B6" w:rsidP="006C52B6">
            <w:pPr>
              <w:widowControl w:val="0"/>
              <w:spacing w:after="0" w:line="240" w:lineRule="auto"/>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Оценка</w:t>
            </w:r>
          </w:p>
        </w:tc>
        <w:tc>
          <w:tcPr>
            <w:tcW w:w="6237" w:type="dxa"/>
          </w:tcPr>
          <w:p w:rsidR="006C52B6" w:rsidRPr="006C52B6" w:rsidRDefault="006C52B6" w:rsidP="006C52B6">
            <w:pPr>
              <w:widowControl w:val="0"/>
              <w:spacing w:after="0" w:line="240" w:lineRule="auto"/>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Критерии оценивания выступления</w:t>
            </w:r>
          </w:p>
        </w:tc>
      </w:tr>
      <w:tr w:rsidR="006C52B6" w:rsidRPr="006C52B6" w:rsidTr="009723AA">
        <w:tc>
          <w:tcPr>
            <w:tcW w:w="3119"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5 («отлично»)</w:t>
            </w:r>
          </w:p>
        </w:tc>
        <w:tc>
          <w:tcPr>
            <w:tcW w:w="6237" w:type="dxa"/>
          </w:tcPr>
          <w:p w:rsidR="006C52B6" w:rsidRPr="006C52B6" w:rsidRDefault="006C52B6" w:rsidP="006C52B6">
            <w:p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технически качественное и художественно осмысленное исполнение, отвечающее всем требованиям на данном этапе обучения</w:t>
            </w:r>
          </w:p>
        </w:tc>
      </w:tr>
      <w:tr w:rsidR="006C52B6" w:rsidRPr="006C52B6" w:rsidTr="009723AA">
        <w:tc>
          <w:tcPr>
            <w:tcW w:w="3119"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 («хорошо»)</w:t>
            </w:r>
          </w:p>
        </w:tc>
        <w:tc>
          <w:tcPr>
            <w:tcW w:w="6237" w:type="dxa"/>
          </w:tcPr>
          <w:p w:rsidR="006C52B6" w:rsidRPr="006C52B6" w:rsidRDefault="006C52B6" w:rsidP="006C52B6">
            <w:p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отметка отражает грамотное исполнение с небольшими недочетами (как в техническом плане, так и в художественном)</w:t>
            </w:r>
          </w:p>
        </w:tc>
      </w:tr>
      <w:tr w:rsidR="006C52B6" w:rsidRPr="006C52B6" w:rsidTr="009723AA">
        <w:tc>
          <w:tcPr>
            <w:tcW w:w="3119"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 («удовлетворительно»)</w:t>
            </w:r>
          </w:p>
        </w:tc>
        <w:tc>
          <w:tcPr>
            <w:tcW w:w="6237"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исполнение с большим количеством недочетов, а именно: недоученный текст, слабая техническая подготовка, малохудожественная игра, отсутствие свободы игрового аппарата и т.д. </w:t>
            </w:r>
          </w:p>
        </w:tc>
      </w:tr>
      <w:tr w:rsidR="006C52B6" w:rsidRPr="006C52B6" w:rsidTr="009723AA">
        <w:tc>
          <w:tcPr>
            <w:tcW w:w="3119"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 («неудовлетворительно»)</w:t>
            </w:r>
          </w:p>
        </w:tc>
        <w:tc>
          <w:tcPr>
            <w:tcW w:w="6237" w:type="dxa"/>
          </w:tcPr>
          <w:p w:rsidR="006C52B6" w:rsidRPr="006C52B6" w:rsidRDefault="006C52B6" w:rsidP="006C52B6">
            <w:p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комплекс недостатков, причиной которых является отсутствие домашних занятий, а также плохой посещаемости аудиторных занятий</w:t>
            </w:r>
          </w:p>
        </w:tc>
      </w:tr>
      <w:tr w:rsidR="006C52B6" w:rsidRPr="006C52B6" w:rsidTr="009723AA">
        <w:tc>
          <w:tcPr>
            <w:tcW w:w="3119" w:type="dxa"/>
          </w:tcPr>
          <w:p w:rsidR="006C52B6" w:rsidRPr="006C52B6" w:rsidRDefault="006C52B6" w:rsidP="006C52B6">
            <w:pPr>
              <w:spacing w:after="0" w:line="240" w:lineRule="auto"/>
              <w:rPr>
                <w:rFonts w:ascii="Times New Roman" w:eastAsia="ヒラギノ角ゴ Pro W3" w:hAnsi="Times New Roman" w:cs="Times New Roman"/>
                <w:sz w:val="24"/>
                <w:szCs w:val="24"/>
                <w:lang w:eastAsia="ru-RU"/>
              </w:rPr>
            </w:pPr>
            <w:r w:rsidRPr="006C52B6">
              <w:rPr>
                <w:rFonts w:ascii="Times New Roman" w:eastAsia="ヒラギノ角ゴ Pro W3" w:hAnsi="Times New Roman" w:cs="Times New Roman"/>
                <w:sz w:val="24"/>
                <w:szCs w:val="24"/>
                <w:lang w:eastAsia="ru-RU"/>
              </w:rPr>
              <w:t>«зачет» (без отметки)</w:t>
            </w:r>
          </w:p>
        </w:tc>
        <w:tc>
          <w:tcPr>
            <w:tcW w:w="6237" w:type="dxa"/>
          </w:tcPr>
          <w:p w:rsidR="006C52B6" w:rsidRPr="006C52B6" w:rsidRDefault="006C52B6" w:rsidP="006C52B6">
            <w:pPr>
              <w:spacing w:after="0" w:line="240" w:lineRule="auto"/>
              <w:rPr>
                <w:rFonts w:ascii="Times New Roman" w:eastAsia="ヒラギノ角ゴ Pro W3" w:hAnsi="Times New Roman" w:cs="Times New Roman"/>
                <w:sz w:val="24"/>
                <w:szCs w:val="24"/>
                <w:lang w:eastAsia="ru-RU"/>
              </w:rPr>
            </w:pPr>
            <w:r w:rsidRPr="006C52B6">
              <w:rPr>
                <w:rFonts w:ascii="Times New Roman" w:eastAsia="Helvetica" w:hAnsi="Times New Roman" w:cs="Times New Roman"/>
                <w:sz w:val="24"/>
                <w:szCs w:val="24"/>
                <w:lang w:eastAsia="ru-RU"/>
              </w:rPr>
              <w:t>отражает достаточный уровень подготовки и исполнения на данном этапе обучения.</w:t>
            </w:r>
          </w:p>
        </w:tc>
      </w:tr>
    </w:tbl>
    <w:p w:rsidR="006C52B6" w:rsidRPr="006C52B6" w:rsidRDefault="006C52B6" w:rsidP="006C52B6">
      <w:pPr>
        <w:autoSpaceDE w:val="0"/>
        <w:autoSpaceDN w:val="0"/>
        <w:adjustRightInd w:val="0"/>
        <w:spacing w:after="0" w:line="240" w:lineRule="auto"/>
        <w:ind w:firstLine="426"/>
        <w:jc w:val="center"/>
        <w:rPr>
          <w:rFonts w:ascii="Times New Roman" w:eastAsia="Calibri" w:hAnsi="Times New Roman" w:cs="Times New Roman"/>
          <w:sz w:val="24"/>
          <w:szCs w:val="24"/>
        </w:rPr>
      </w:pPr>
    </w:p>
    <w:p w:rsidR="006C52B6" w:rsidRPr="006C52B6" w:rsidRDefault="006C52B6" w:rsidP="006C52B6">
      <w:pPr>
        <w:autoSpaceDE w:val="0"/>
        <w:autoSpaceDN w:val="0"/>
        <w:adjustRightInd w:val="0"/>
        <w:spacing w:after="0" w:line="240" w:lineRule="auto"/>
        <w:ind w:firstLine="426"/>
        <w:jc w:val="center"/>
        <w:rPr>
          <w:rFonts w:ascii="Times New Roman" w:eastAsia="Calibri" w:hAnsi="Times New Roman" w:cs="Times New Roman"/>
          <w:b/>
          <w:i/>
          <w:sz w:val="24"/>
          <w:szCs w:val="24"/>
        </w:rPr>
      </w:pPr>
      <w:r w:rsidRPr="006C52B6">
        <w:rPr>
          <w:rFonts w:ascii="Times New Roman" w:eastAsia="Calibri" w:hAnsi="Times New Roman" w:cs="Times New Roman"/>
          <w:b/>
          <w:i/>
          <w:sz w:val="24"/>
          <w:szCs w:val="24"/>
        </w:rPr>
        <w:t>Учебные предмет  «Фортепиано»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7"/>
        <w:gridCol w:w="6219"/>
      </w:tblGrid>
      <w:tr w:rsidR="006C52B6" w:rsidRPr="006C52B6" w:rsidTr="009723AA">
        <w:tc>
          <w:tcPr>
            <w:tcW w:w="3137" w:type="dxa"/>
          </w:tcPr>
          <w:p w:rsidR="006C52B6" w:rsidRPr="006C52B6" w:rsidRDefault="006C52B6" w:rsidP="006C52B6">
            <w:pPr>
              <w:widowControl w:val="0"/>
              <w:spacing w:after="0" w:line="240" w:lineRule="auto"/>
              <w:ind w:firstLine="709"/>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Оценка</w:t>
            </w:r>
          </w:p>
        </w:tc>
        <w:tc>
          <w:tcPr>
            <w:tcW w:w="6219" w:type="dxa"/>
          </w:tcPr>
          <w:p w:rsidR="006C52B6" w:rsidRPr="006C52B6" w:rsidRDefault="006C52B6" w:rsidP="006C52B6">
            <w:pPr>
              <w:widowControl w:val="0"/>
              <w:spacing w:after="0" w:line="240" w:lineRule="auto"/>
              <w:ind w:firstLine="709"/>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Критерии оценивания выступления</w:t>
            </w:r>
          </w:p>
        </w:tc>
      </w:tr>
      <w:tr w:rsidR="006C52B6" w:rsidRPr="006C52B6" w:rsidTr="009723AA">
        <w:tc>
          <w:tcPr>
            <w:tcW w:w="3137"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5 («отлично»)</w:t>
            </w:r>
          </w:p>
        </w:tc>
        <w:tc>
          <w:tcPr>
            <w:tcW w:w="6219" w:type="dxa"/>
          </w:tcPr>
          <w:p w:rsidR="006C52B6" w:rsidRPr="006C52B6" w:rsidRDefault="006C52B6" w:rsidP="006C52B6">
            <w:p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предусматривает исполнение программы, соответствующей году обучения, выразительно; отличное знание текста, владение необходимыми техническими приемами, штрихами; хорошее звукоизвлечение, понимание стиля исполняемого произведения; использование художественно  оправданных технических приемов, позволяющих создавать художественный образ, соответствующий авторскому замыслу</w:t>
            </w:r>
          </w:p>
        </w:tc>
      </w:tr>
      <w:tr w:rsidR="006C52B6" w:rsidRPr="006C52B6" w:rsidTr="009723AA">
        <w:tc>
          <w:tcPr>
            <w:tcW w:w="3137"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 («хорошо»)</w:t>
            </w:r>
          </w:p>
        </w:tc>
        <w:tc>
          <w:tcPr>
            <w:tcW w:w="6219" w:type="dxa"/>
          </w:tcPr>
          <w:p w:rsidR="006C52B6" w:rsidRPr="006C52B6" w:rsidRDefault="006C52B6" w:rsidP="006C52B6">
            <w:p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программа соответствует году обучения, грамотное исполнение с наличием мелких технических недочетов, небольшое несоответствие темпа, неполное донесение образа исполняемого произведения</w:t>
            </w:r>
          </w:p>
        </w:tc>
      </w:tr>
      <w:tr w:rsidR="006C52B6" w:rsidRPr="006C52B6" w:rsidTr="009723AA">
        <w:tc>
          <w:tcPr>
            <w:tcW w:w="3137"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 («удовлетворительно»)</w:t>
            </w:r>
          </w:p>
        </w:tc>
        <w:tc>
          <w:tcPr>
            <w:tcW w:w="6219"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программа не соответствует году обучения, при </w:t>
            </w:r>
            <w:r w:rsidRPr="006C52B6">
              <w:rPr>
                <w:rFonts w:ascii="Times New Roman" w:eastAsia="Times New Roman" w:hAnsi="Times New Roman" w:cs="Times New Roman"/>
                <w:sz w:val="24"/>
                <w:szCs w:val="24"/>
                <w:lang w:eastAsia="ru-RU"/>
              </w:rPr>
              <w:lastRenderedPageBreak/>
              <w:t>исполнении обнаружено плохое знание нотного текста, технические ошибки, характер произведения не выявлен</w:t>
            </w:r>
          </w:p>
        </w:tc>
      </w:tr>
      <w:tr w:rsidR="006C52B6" w:rsidRPr="006C52B6" w:rsidTr="009723AA">
        <w:tc>
          <w:tcPr>
            <w:tcW w:w="3137"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lastRenderedPageBreak/>
              <w:t>2 («неудовлетворительно»)</w:t>
            </w:r>
          </w:p>
        </w:tc>
        <w:tc>
          <w:tcPr>
            <w:tcW w:w="6219" w:type="dxa"/>
          </w:tcPr>
          <w:p w:rsidR="006C52B6" w:rsidRPr="006C52B6" w:rsidRDefault="006C52B6" w:rsidP="006C52B6">
            <w:p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слабое владение навыками игры на инструменте, подразумевающее плохую посещаемость занятий и слабую самостоятельную работу</w:t>
            </w:r>
          </w:p>
        </w:tc>
      </w:tr>
      <w:tr w:rsidR="006C52B6" w:rsidRPr="006C52B6" w:rsidTr="009723AA">
        <w:tc>
          <w:tcPr>
            <w:tcW w:w="3137"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«зачет» (без отметки)</w:t>
            </w:r>
          </w:p>
        </w:tc>
        <w:tc>
          <w:tcPr>
            <w:tcW w:w="6219"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Helvetica" w:hAnsi="Times New Roman" w:cs="Times New Roman"/>
                <w:sz w:val="24"/>
                <w:szCs w:val="24"/>
                <w:lang w:eastAsia="ru-RU"/>
              </w:rPr>
              <w:t>отражает достаточный уровень подготовки и исполнения на данном этапе обучения.</w:t>
            </w:r>
          </w:p>
        </w:tc>
      </w:tr>
    </w:tbl>
    <w:p w:rsidR="006C52B6" w:rsidRPr="006C52B6" w:rsidRDefault="006C52B6" w:rsidP="006C52B6">
      <w:pPr>
        <w:autoSpaceDE w:val="0"/>
        <w:autoSpaceDN w:val="0"/>
        <w:adjustRightInd w:val="0"/>
        <w:spacing w:after="0" w:line="240" w:lineRule="auto"/>
        <w:ind w:firstLine="426"/>
        <w:jc w:val="center"/>
        <w:rPr>
          <w:rFonts w:ascii="Times New Roman" w:eastAsia="Calibri" w:hAnsi="Times New Roman" w:cs="Times New Roman"/>
          <w:sz w:val="24"/>
          <w:szCs w:val="24"/>
        </w:rPr>
      </w:pPr>
    </w:p>
    <w:p w:rsidR="006C52B6" w:rsidRPr="006C52B6" w:rsidRDefault="006C52B6" w:rsidP="006C52B6">
      <w:pPr>
        <w:autoSpaceDE w:val="0"/>
        <w:autoSpaceDN w:val="0"/>
        <w:adjustRightInd w:val="0"/>
        <w:spacing w:after="0" w:line="240" w:lineRule="auto"/>
        <w:ind w:firstLine="426"/>
        <w:jc w:val="center"/>
        <w:rPr>
          <w:rFonts w:ascii="Times New Roman" w:eastAsia="Calibri" w:hAnsi="Times New Roman" w:cs="Times New Roman"/>
          <w:sz w:val="24"/>
          <w:szCs w:val="24"/>
        </w:rPr>
      </w:pPr>
      <w:r w:rsidRPr="006C52B6">
        <w:rPr>
          <w:rFonts w:ascii="Times New Roman" w:eastAsia="Calibri" w:hAnsi="Times New Roman" w:cs="Times New Roman"/>
          <w:b/>
          <w:i/>
          <w:sz w:val="24"/>
          <w:szCs w:val="24"/>
        </w:rPr>
        <w:t>Учебный предмет</w:t>
      </w:r>
      <w:r w:rsidRPr="006C52B6">
        <w:rPr>
          <w:rFonts w:ascii="Times New Roman" w:eastAsia="Calibri" w:hAnsi="Times New Roman" w:cs="Times New Roman"/>
          <w:sz w:val="24"/>
          <w:szCs w:val="24"/>
        </w:rPr>
        <w:t xml:space="preserve"> </w:t>
      </w:r>
      <w:r w:rsidRPr="006C52B6">
        <w:rPr>
          <w:rFonts w:ascii="Times New Roman" w:eastAsia="Calibri" w:hAnsi="Times New Roman" w:cs="Times New Roman"/>
          <w:b/>
          <w:i/>
          <w:sz w:val="24"/>
          <w:szCs w:val="24"/>
        </w:rPr>
        <w:t>«Хоровой класс»</w:t>
      </w:r>
      <w:r w:rsidRPr="006C52B6">
        <w:rPr>
          <w:rFonts w:ascii="Times New Roman" w:eastAsia="Calibri" w:hAnsi="Times New Roman" w:cs="Times New Roman"/>
          <w:sz w:val="24"/>
          <w:szCs w:val="24"/>
        </w:rPr>
        <w:t xml:space="preserve"> </w:t>
      </w:r>
    </w:p>
    <w:tbl>
      <w:tblPr>
        <w:tblW w:w="935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0A0"/>
      </w:tblPr>
      <w:tblGrid>
        <w:gridCol w:w="3119"/>
        <w:gridCol w:w="6237"/>
      </w:tblGrid>
      <w:tr w:rsidR="006C52B6" w:rsidRPr="006C52B6" w:rsidTr="009723AA">
        <w:tc>
          <w:tcPr>
            <w:tcW w:w="3119" w:type="dxa"/>
            <w:tcMar>
              <w:left w:w="103" w:type="dxa"/>
            </w:tcMar>
          </w:tcPr>
          <w:p w:rsidR="006C52B6" w:rsidRPr="006C52B6" w:rsidRDefault="006C52B6" w:rsidP="006C52B6">
            <w:pPr>
              <w:suppressAutoHyphens/>
              <w:spacing w:after="0" w:line="240" w:lineRule="auto"/>
              <w:ind w:left="357" w:hanging="357"/>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Оценка</w:t>
            </w:r>
          </w:p>
        </w:tc>
        <w:tc>
          <w:tcPr>
            <w:tcW w:w="6237" w:type="dxa"/>
            <w:tcMar>
              <w:left w:w="103" w:type="dxa"/>
            </w:tcMar>
          </w:tcPr>
          <w:p w:rsidR="006C52B6" w:rsidRPr="006C52B6" w:rsidRDefault="006C52B6" w:rsidP="006C52B6">
            <w:pPr>
              <w:suppressAutoHyphens/>
              <w:spacing w:after="0" w:line="240" w:lineRule="auto"/>
              <w:ind w:left="357" w:hanging="357"/>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Критерии оценивания выступления</w:t>
            </w:r>
          </w:p>
        </w:tc>
      </w:tr>
      <w:tr w:rsidR="006C52B6" w:rsidRPr="006C52B6" w:rsidTr="009723AA">
        <w:trPr>
          <w:trHeight w:val="1383"/>
        </w:trPr>
        <w:tc>
          <w:tcPr>
            <w:tcW w:w="3119" w:type="dxa"/>
            <w:tcMar>
              <w:left w:w="103" w:type="dxa"/>
            </w:tcMar>
          </w:tcPr>
          <w:p w:rsidR="006C52B6" w:rsidRPr="006C52B6" w:rsidRDefault="006C52B6" w:rsidP="006C52B6">
            <w:pPr>
              <w:suppressAutoHyphens/>
              <w:spacing w:after="0" w:line="240" w:lineRule="auto"/>
              <w:ind w:left="357" w:hanging="357"/>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5 («отлично»)</w:t>
            </w:r>
          </w:p>
        </w:tc>
        <w:tc>
          <w:tcPr>
            <w:tcW w:w="6237" w:type="dxa"/>
            <w:tcMar>
              <w:left w:w="103" w:type="dxa"/>
            </w:tcMar>
          </w:tcPr>
          <w:p w:rsidR="006C52B6" w:rsidRPr="006C52B6" w:rsidRDefault="006C52B6" w:rsidP="006C52B6">
            <w:pPr>
              <w:suppressAutoHyphens/>
              <w:spacing w:after="0" w:line="240" w:lineRule="auto"/>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регулярное посещение хора, отсутствие пропусков без уважительных причин, знание своей партии во всех произведениях, разучиваемых в хоровом классе, активная эмоциональная работа на занятиях, участие на всех хоровых концертах коллектива</w:t>
            </w:r>
          </w:p>
        </w:tc>
      </w:tr>
      <w:tr w:rsidR="006C52B6" w:rsidRPr="006C52B6" w:rsidTr="009723AA">
        <w:trPr>
          <w:trHeight w:val="415"/>
        </w:trPr>
        <w:tc>
          <w:tcPr>
            <w:tcW w:w="3119" w:type="dxa"/>
            <w:tcMar>
              <w:left w:w="103" w:type="dxa"/>
            </w:tcMar>
          </w:tcPr>
          <w:p w:rsidR="006C52B6" w:rsidRPr="006C52B6" w:rsidRDefault="006C52B6" w:rsidP="006C52B6">
            <w:pPr>
              <w:suppressAutoHyphens/>
              <w:spacing w:after="0" w:line="240" w:lineRule="auto"/>
              <w:ind w:left="357" w:hanging="357"/>
              <w:jc w:val="both"/>
              <w:rPr>
                <w:rFonts w:ascii="Times New Roman" w:eastAsia="Calibri" w:hAnsi="Times New Roman" w:cs="Times New Roman"/>
                <w:color w:val="000000"/>
                <w:sz w:val="24"/>
                <w:szCs w:val="24"/>
                <w:shd w:val="clear" w:color="auto" w:fill="FFFFFF"/>
                <w:lang w:val="en-US"/>
              </w:rPr>
            </w:pPr>
            <w:r w:rsidRPr="006C52B6">
              <w:rPr>
                <w:rFonts w:ascii="Times New Roman" w:eastAsia="Calibri" w:hAnsi="Times New Roman" w:cs="Times New Roman"/>
                <w:color w:val="000000"/>
                <w:sz w:val="24"/>
                <w:szCs w:val="24"/>
                <w:shd w:val="clear" w:color="auto" w:fill="FFFFFF"/>
              </w:rPr>
              <w:t>4 («хорошо»</w:t>
            </w:r>
            <w:r w:rsidRPr="006C52B6">
              <w:rPr>
                <w:rFonts w:ascii="Times New Roman" w:eastAsia="Calibri" w:hAnsi="Times New Roman" w:cs="Times New Roman"/>
                <w:color w:val="000000"/>
                <w:sz w:val="24"/>
                <w:szCs w:val="24"/>
                <w:shd w:val="clear" w:color="auto" w:fill="FFFFFF"/>
                <w:lang w:val="en-US"/>
              </w:rPr>
              <w:t>)</w:t>
            </w:r>
          </w:p>
        </w:tc>
        <w:tc>
          <w:tcPr>
            <w:tcW w:w="6237" w:type="dxa"/>
            <w:tcMar>
              <w:left w:w="103" w:type="dxa"/>
            </w:tcMar>
          </w:tcPr>
          <w:p w:rsidR="006C52B6" w:rsidRPr="006C52B6" w:rsidRDefault="006C52B6" w:rsidP="006C52B6">
            <w:pPr>
              <w:suppressAutoHyphens/>
              <w:spacing w:after="0" w:line="240" w:lineRule="auto"/>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регулярное посещение хора, отсутствие пропусков без уважительных причин, активная работа в классе, сдача партии всей хоровой программы при недостаточной проработке трудных технических фрагментов (вокально – интонационная неточность), участие в концертах хора</w:t>
            </w:r>
          </w:p>
        </w:tc>
      </w:tr>
      <w:tr w:rsidR="006C52B6" w:rsidRPr="006C52B6" w:rsidTr="009723AA">
        <w:trPr>
          <w:trHeight w:val="1423"/>
        </w:trPr>
        <w:tc>
          <w:tcPr>
            <w:tcW w:w="3119" w:type="dxa"/>
            <w:tcMar>
              <w:left w:w="103" w:type="dxa"/>
            </w:tcMar>
          </w:tcPr>
          <w:p w:rsidR="006C52B6" w:rsidRPr="006C52B6" w:rsidRDefault="006C52B6" w:rsidP="006C52B6">
            <w:pPr>
              <w:suppressAutoHyphens/>
              <w:spacing w:after="0" w:line="240" w:lineRule="auto"/>
              <w:ind w:left="357" w:hanging="357"/>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3 («удовлетворительно»)</w:t>
            </w:r>
          </w:p>
        </w:tc>
        <w:tc>
          <w:tcPr>
            <w:tcW w:w="6237" w:type="dxa"/>
            <w:tcMar>
              <w:left w:w="103" w:type="dxa"/>
            </w:tcMar>
          </w:tcPr>
          <w:p w:rsidR="006C52B6" w:rsidRPr="006C52B6" w:rsidRDefault="006C52B6" w:rsidP="006C52B6">
            <w:pPr>
              <w:suppressAutoHyphens/>
              <w:spacing w:after="0" w:line="240" w:lineRule="auto"/>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 xml:space="preserve">нерегулярное посещение хора, пропуски без уважительных причин, пассивная работа в классе, незнание наизусть некоторых партитур в программе при сдаче партий, участие в обязательном отчётном концерте хора в случае пересдачи партий </w:t>
            </w:r>
          </w:p>
        </w:tc>
      </w:tr>
      <w:tr w:rsidR="006C52B6" w:rsidRPr="006C52B6" w:rsidTr="009723AA">
        <w:trPr>
          <w:trHeight w:val="1132"/>
        </w:trPr>
        <w:tc>
          <w:tcPr>
            <w:tcW w:w="3119" w:type="dxa"/>
            <w:tcMar>
              <w:left w:w="103" w:type="dxa"/>
            </w:tcMar>
          </w:tcPr>
          <w:p w:rsidR="006C52B6" w:rsidRPr="006C52B6" w:rsidRDefault="006C52B6" w:rsidP="006C52B6">
            <w:pPr>
              <w:suppressAutoHyphens/>
              <w:spacing w:after="0" w:line="240" w:lineRule="auto"/>
              <w:ind w:left="357" w:hanging="357"/>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2(«неудовлетворительно»</w:t>
            </w:r>
            <w:r w:rsidRPr="006C52B6">
              <w:rPr>
                <w:rFonts w:ascii="Times New Roman" w:eastAsia="Calibri" w:hAnsi="Times New Roman" w:cs="Times New Roman"/>
                <w:color w:val="000000"/>
                <w:sz w:val="24"/>
                <w:szCs w:val="24"/>
                <w:shd w:val="clear" w:color="auto" w:fill="FFFFFF"/>
                <w:lang w:val="en-US"/>
              </w:rPr>
              <w:t>)</w:t>
            </w:r>
          </w:p>
        </w:tc>
        <w:tc>
          <w:tcPr>
            <w:tcW w:w="6237" w:type="dxa"/>
            <w:tcMar>
              <w:left w:w="103" w:type="dxa"/>
            </w:tcMar>
          </w:tcPr>
          <w:p w:rsidR="006C52B6" w:rsidRPr="006C52B6" w:rsidRDefault="006C52B6" w:rsidP="006C52B6">
            <w:pPr>
              <w:suppressAutoHyphens/>
              <w:spacing w:after="0" w:line="240" w:lineRule="auto"/>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пропуски хоровых занятий без уважительных причин, неудовлетворительная сдача партий в большинстве партитур всей программы, недопуск к выступлению на отчётный концерт</w:t>
            </w:r>
          </w:p>
        </w:tc>
      </w:tr>
      <w:tr w:rsidR="006C52B6" w:rsidRPr="006C52B6" w:rsidTr="009723AA">
        <w:trPr>
          <w:trHeight w:val="286"/>
        </w:trPr>
        <w:tc>
          <w:tcPr>
            <w:tcW w:w="3119" w:type="dxa"/>
            <w:tcMar>
              <w:left w:w="103" w:type="dxa"/>
            </w:tcMar>
          </w:tcPr>
          <w:p w:rsidR="006C52B6" w:rsidRPr="006C52B6" w:rsidRDefault="006C52B6" w:rsidP="006C52B6">
            <w:pPr>
              <w:suppressAutoHyphens/>
              <w:spacing w:after="0" w:line="240" w:lineRule="auto"/>
              <w:ind w:left="357" w:hanging="357"/>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«зачёт» (без отметки)</w:t>
            </w:r>
          </w:p>
        </w:tc>
        <w:tc>
          <w:tcPr>
            <w:tcW w:w="6237" w:type="dxa"/>
            <w:tcMar>
              <w:left w:w="103" w:type="dxa"/>
            </w:tcMar>
          </w:tcPr>
          <w:p w:rsidR="006C52B6" w:rsidRPr="006C52B6" w:rsidRDefault="006C52B6" w:rsidP="006C52B6">
            <w:pPr>
              <w:suppressAutoHyphens/>
              <w:spacing w:after="0" w:line="240" w:lineRule="auto"/>
              <w:jc w:val="both"/>
              <w:rPr>
                <w:rFonts w:ascii="Times New Roman" w:eastAsia="Calibri" w:hAnsi="Times New Roman" w:cs="Times New Roman"/>
                <w:color w:val="000000"/>
                <w:sz w:val="24"/>
                <w:szCs w:val="24"/>
                <w:shd w:val="clear" w:color="auto" w:fill="FFFFFF"/>
              </w:rPr>
            </w:pPr>
            <w:r w:rsidRPr="006C52B6">
              <w:rPr>
                <w:rFonts w:ascii="Times New Roman" w:eastAsia="Calibri" w:hAnsi="Times New Roman" w:cs="Times New Roman"/>
                <w:color w:val="000000"/>
                <w:sz w:val="24"/>
                <w:szCs w:val="24"/>
                <w:shd w:val="clear" w:color="auto" w:fill="FFFFFF"/>
              </w:rPr>
              <w:t>отражает достаточный уровень подготовки и исполнения на данном этапе обучения, соответствующий программным требованиям</w:t>
            </w:r>
          </w:p>
        </w:tc>
      </w:tr>
    </w:tbl>
    <w:p w:rsidR="006C52B6" w:rsidRPr="006C52B6" w:rsidRDefault="006C52B6" w:rsidP="006C52B6">
      <w:pPr>
        <w:autoSpaceDE w:val="0"/>
        <w:autoSpaceDN w:val="0"/>
        <w:adjustRightInd w:val="0"/>
        <w:spacing w:after="0" w:line="240" w:lineRule="auto"/>
        <w:ind w:firstLine="426"/>
        <w:jc w:val="center"/>
        <w:rPr>
          <w:rFonts w:ascii="Times New Roman" w:eastAsia="Calibri" w:hAnsi="Times New Roman" w:cs="Times New Roman"/>
          <w:b/>
          <w:i/>
          <w:sz w:val="24"/>
          <w:szCs w:val="24"/>
        </w:rPr>
      </w:pPr>
    </w:p>
    <w:p w:rsidR="006C52B6" w:rsidRPr="006C52B6" w:rsidRDefault="006C52B6" w:rsidP="006C52B6">
      <w:pPr>
        <w:autoSpaceDE w:val="0"/>
        <w:autoSpaceDN w:val="0"/>
        <w:adjustRightInd w:val="0"/>
        <w:spacing w:after="0" w:line="240" w:lineRule="auto"/>
        <w:ind w:firstLine="426"/>
        <w:jc w:val="center"/>
        <w:rPr>
          <w:rFonts w:ascii="Times New Roman" w:eastAsia="Calibri" w:hAnsi="Times New Roman" w:cs="Times New Roman"/>
          <w:b/>
          <w:sz w:val="24"/>
          <w:szCs w:val="24"/>
          <w:u w:val="single"/>
        </w:rPr>
      </w:pPr>
      <w:r w:rsidRPr="006C52B6">
        <w:rPr>
          <w:rFonts w:ascii="Times New Roman" w:eastAsia="Calibri" w:hAnsi="Times New Roman" w:cs="Times New Roman"/>
          <w:b/>
          <w:sz w:val="24"/>
          <w:szCs w:val="24"/>
          <w:u w:val="single"/>
        </w:rPr>
        <w:t>Предметная область «Теория и история музыки»</w:t>
      </w:r>
    </w:p>
    <w:p w:rsidR="006C52B6" w:rsidRPr="006C52B6" w:rsidRDefault="006C52B6" w:rsidP="006C52B6">
      <w:pPr>
        <w:autoSpaceDE w:val="0"/>
        <w:autoSpaceDN w:val="0"/>
        <w:adjustRightInd w:val="0"/>
        <w:spacing w:after="0" w:line="240" w:lineRule="auto"/>
        <w:ind w:firstLine="426"/>
        <w:jc w:val="center"/>
        <w:rPr>
          <w:rFonts w:ascii="Times New Roman" w:eastAsia="Calibri" w:hAnsi="Times New Roman" w:cs="Times New Roman"/>
          <w:sz w:val="24"/>
          <w:szCs w:val="24"/>
        </w:rPr>
      </w:pPr>
    </w:p>
    <w:p w:rsidR="006C52B6" w:rsidRPr="006C52B6" w:rsidRDefault="006C52B6" w:rsidP="006C52B6">
      <w:pPr>
        <w:autoSpaceDE w:val="0"/>
        <w:autoSpaceDN w:val="0"/>
        <w:adjustRightInd w:val="0"/>
        <w:spacing w:after="0" w:line="240" w:lineRule="auto"/>
        <w:ind w:firstLine="426"/>
        <w:jc w:val="center"/>
        <w:rPr>
          <w:rFonts w:ascii="Times New Roman" w:eastAsia="Calibri" w:hAnsi="Times New Roman" w:cs="Times New Roman"/>
          <w:b/>
          <w:sz w:val="24"/>
          <w:szCs w:val="24"/>
        </w:rPr>
      </w:pPr>
      <w:r w:rsidRPr="006C52B6">
        <w:rPr>
          <w:rFonts w:ascii="Times New Roman" w:eastAsia="Calibri" w:hAnsi="Times New Roman" w:cs="Times New Roman"/>
          <w:b/>
          <w:i/>
          <w:sz w:val="24"/>
          <w:szCs w:val="24"/>
        </w:rPr>
        <w:t>Учебные предмет</w:t>
      </w:r>
      <w:r w:rsidRPr="006C52B6">
        <w:rPr>
          <w:rFonts w:ascii="Times New Roman" w:eastAsia="Calibri" w:hAnsi="Times New Roman" w:cs="Times New Roman"/>
          <w:sz w:val="24"/>
          <w:szCs w:val="24"/>
        </w:rPr>
        <w:t xml:space="preserve"> </w:t>
      </w:r>
      <w:r w:rsidRPr="006C52B6">
        <w:rPr>
          <w:rFonts w:ascii="Times New Roman" w:eastAsia="Calibri" w:hAnsi="Times New Roman" w:cs="Times New Roman"/>
          <w:b/>
          <w:i/>
          <w:sz w:val="24"/>
          <w:szCs w:val="24"/>
        </w:rPr>
        <w:t>«Сольфеджио»</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9"/>
        <w:gridCol w:w="6237"/>
      </w:tblGrid>
      <w:tr w:rsidR="006C52B6" w:rsidRPr="006C52B6" w:rsidTr="009723AA">
        <w:tc>
          <w:tcPr>
            <w:tcW w:w="3119" w:type="dxa"/>
            <w:tcBorders>
              <w:right w:val="single" w:sz="4" w:space="0" w:color="auto"/>
            </w:tcBorders>
          </w:tcPr>
          <w:p w:rsidR="006C52B6" w:rsidRPr="006C52B6" w:rsidRDefault="006C52B6" w:rsidP="006C52B6">
            <w:pPr>
              <w:suppressAutoHyphens/>
              <w:spacing w:after="0" w:line="240" w:lineRule="auto"/>
              <w:contextualSpacing/>
              <w:rPr>
                <w:rFonts w:ascii="Times New Roman" w:eastAsia="Times New Roman" w:hAnsi="Times New Roman" w:cs="Times New Roman"/>
                <w:b/>
                <w:sz w:val="24"/>
                <w:szCs w:val="24"/>
                <w:lang w:eastAsia="zh-CN"/>
              </w:rPr>
            </w:pPr>
            <w:r w:rsidRPr="006C52B6">
              <w:rPr>
                <w:rFonts w:ascii="Times New Roman" w:eastAsia="Calibri" w:hAnsi="Times New Roman" w:cs="Times New Roman"/>
                <w:color w:val="000000"/>
                <w:sz w:val="24"/>
                <w:szCs w:val="24"/>
                <w:shd w:val="clear" w:color="auto" w:fill="FFFFFF"/>
              </w:rPr>
              <w:t>Оценка</w:t>
            </w:r>
          </w:p>
        </w:tc>
        <w:tc>
          <w:tcPr>
            <w:tcW w:w="6237" w:type="dxa"/>
            <w:tcBorders>
              <w:left w:val="single" w:sz="4" w:space="0" w:color="auto"/>
            </w:tcBorders>
          </w:tcPr>
          <w:p w:rsidR="006C52B6" w:rsidRPr="006C52B6" w:rsidRDefault="006C52B6" w:rsidP="006C52B6">
            <w:pPr>
              <w:suppressAutoHyphens/>
              <w:spacing w:after="0" w:line="240" w:lineRule="auto"/>
              <w:contextualSpacing/>
              <w:rPr>
                <w:rFonts w:ascii="Times New Roman" w:eastAsia="Times New Roman" w:hAnsi="Times New Roman" w:cs="Times New Roman"/>
                <w:b/>
                <w:sz w:val="24"/>
                <w:szCs w:val="24"/>
                <w:lang w:eastAsia="zh-CN"/>
              </w:rPr>
            </w:pPr>
            <w:r w:rsidRPr="006C52B6">
              <w:rPr>
                <w:rFonts w:ascii="Times New Roman" w:eastAsia="Calibri" w:hAnsi="Times New Roman" w:cs="Times New Roman"/>
                <w:color w:val="000000"/>
                <w:sz w:val="24"/>
                <w:szCs w:val="24"/>
                <w:shd w:val="clear" w:color="auto" w:fill="FFFFFF"/>
              </w:rPr>
              <w:t>Критерии оценивания выступления</w:t>
            </w:r>
          </w:p>
        </w:tc>
      </w:tr>
      <w:tr w:rsidR="006C52B6" w:rsidRPr="006C52B6" w:rsidTr="009723AA">
        <w:tc>
          <w:tcPr>
            <w:tcW w:w="9356" w:type="dxa"/>
            <w:gridSpan w:val="2"/>
          </w:tcPr>
          <w:p w:rsidR="006C52B6" w:rsidRPr="006C52B6" w:rsidRDefault="006C52B6" w:rsidP="006C52B6">
            <w:pPr>
              <w:suppressAutoHyphens/>
              <w:spacing w:after="0" w:line="240" w:lineRule="auto"/>
              <w:contextualSpacing/>
              <w:rPr>
                <w:rFonts w:ascii="Times New Roman" w:eastAsia="Times New Roman" w:hAnsi="Times New Roman" w:cs="Times New Roman"/>
                <w:b/>
                <w:sz w:val="24"/>
                <w:szCs w:val="24"/>
                <w:lang w:eastAsia="zh-CN"/>
              </w:rPr>
            </w:pPr>
            <w:r w:rsidRPr="006C52B6">
              <w:rPr>
                <w:rFonts w:ascii="Times New Roman" w:eastAsia="Times New Roman" w:hAnsi="Times New Roman" w:cs="Times New Roman"/>
                <w:b/>
                <w:sz w:val="24"/>
                <w:szCs w:val="24"/>
                <w:lang w:eastAsia="zh-CN"/>
              </w:rPr>
              <w:t>Музыкальный диктант</w:t>
            </w:r>
          </w:p>
        </w:tc>
      </w:tr>
      <w:tr w:rsidR="006C52B6" w:rsidRPr="006C52B6" w:rsidTr="009723AA">
        <w:tc>
          <w:tcPr>
            <w:tcW w:w="3119" w:type="dxa"/>
          </w:tcPr>
          <w:p w:rsidR="006C52B6" w:rsidRPr="006C52B6" w:rsidRDefault="006C52B6" w:rsidP="006C52B6">
            <w:pPr>
              <w:autoSpaceDE w:val="0"/>
              <w:autoSpaceDN w:val="0"/>
              <w:adjustRightInd w:val="0"/>
              <w:spacing w:after="0" w:line="240" w:lineRule="auto"/>
              <w:jc w:val="both"/>
              <w:rPr>
                <w:rFonts w:ascii="Times New Roman" w:eastAsia="Calibri" w:hAnsi="Times New Roman" w:cs="Times New Roman"/>
                <w:b/>
                <w:sz w:val="24"/>
                <w:szCs w:val="24"/>
              </w:rPr>
            </w:pPr>
            <w:r w:rsidRPr="006C52B6">
              <w:rPr>
                <w:rFonts w:ascii="Times New Roman" w:eastAsia="Times New Roman" w:hAnsi="Times New Roman" w:cs="Times New Roman"/>
                <w:sz w:val="24"/>
                <w:szCs w:val="24"/>
                <w:lang w:eastAsia="zh-CN"/>
              </w:rPr>
              <w:t>5 («отлично»)</w:t>
            </w:r>
          </w:p>
        </w:tc>
        <w:tc>
          <w:tcPr>
            <w:tcW w:w="6237" w:type="dxa"/>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музыкальный диктант записан полностью без  ошибок в пределах отведённого времени и количества проигрываний.</w:t>
            </w:r>
          </w:p>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Возможны небольшие недочёты (не более двух) в группировке длительностей или записи хроматических звуков.</w:t>
            </w:r>
          </w:p>
        </w:tc>
      </w:tr>
      <w:tr w:rsidR="006C52B6" w:rsidRPr="006C52B6" w:rsidTr="009723AA">
        <w:tc>
          <w:tcPr>
            <w:tcW w:w="3119" w:type="dxa"/>
          </w:tcPr>
          <w:p w:rsidR="006C52B6" w:rsidRPr="006C52B6" w:rsidRDefault="006C52B6" w:rsidP="006C52B6">
            <w:pPr>
              <w:autoSpaceDE w:val="0"/>
              <w:autoSpaceDN w:val="0"/>
              <w:adjustRightInd w:val="0"/>
              <w:spacing w:after="0" w:line="240" w:lineRule="auto"/>
              <w:jc w:val="both"/>
              <w:rPr>
                <w:rFonts w:ascii="Times New Roman" w:eastAsia="Calibri" w:hAnsi="Times New Roman" w:cs="Times New Roman"/>
                <w:b/>
                <w:sz w:val="24"/>
                <w:szCs w:val="24"/>
              </w:rPr>
            </w:pPr>
            <w:r w:rsidRPr="006C52B6">
              <w:rPr>
                <w:rFonts w:ascii="Times New Roman" w:eastAsia="Times New Roman" w:hAnsi="Times New Roman" w:cs="Times New Roman"/>
                <w:sz w:val="24"/>
                <w:szCs w:val="24"/>
                <w:lang w:eastAsia="zh-CN"/>
              </w:rPr>
              <w:t>4 («хорошо»)</w:t>
            </w:r>
          </w:p>
        </w:tc>
        <w:tc>
          <w:tcPr>
            <w:tcW w:w="6237" w:type="dxa"/>
          </w:tcPr>
          <w:p w:rsidR="006C52B6" w:rsidRPr="006C52B6" w:rsidRDefault="006C52B6" w:rsidP="006C52B6">
            <w:pPr>
              <w:autoSpaceDE w:val="0"/>
              <w:autoSpaceDN w:val="0"/>
              <w:adjustRightInd w:val="0"/>
              <w:spacing w:after="0" w:line="240" w:lineRule="auto"/>
              <w:jc w:val="both"/>
              <w:rPr>
                <w:rFonts w:ascii="Times New Roman" w:eastAsia="Calibri" w:hAnsi="Times New Roman" w:cs="Times New Roman"/>
                <w:b/>
                <w:sz w:val="24"/>
                <w:szCs w:val="24"/>
              </w:rPr>
            </w:pPr>
            <w:r w:rsidRPr="006C52B6">
              <w:rPr>
                <w:rFonts w:ascii="Times New Roman" w:eastAsia="Times New Roman" w:hAnsi="Times New Roman" w:cs="Times New Roman"/>
                <w:sz w:val="24"/>
                <w:szCs w:val="24"/>
                <w:lang w:eastAsia="zh-CN"/>
              </w:rPr>
              <w:t>музыкальный диктант записан полностью в пределах отведённого времени и количества проигрываний. Допущено 2-3 ошибки в записи мелодической линии, ритмического рисунка, либо большое количество недочётов.</w:t>
            </w:r>
          </w:p>
        </w:tc>
      </w:tr>
      <w:tr w:rsidR="006C52B6" w:rsidRPr="006C52B6" w:rsidTr="009723AA">
        <w:tc>
          <w:tcPr>
            <w:tcW w:w="3119" w:type="dxa"/>
          </w:tcPr>
          <w:p w:rsidR="006C52B6" w:rsidRPr="006C52B6" w:rsidRDefault="006C52B6" w:rsidP="006C52B6">
            <w:pPr>
              <w:autoSpaceDE w:val="0"/>
              <w:autoSpaceDN w:val="0"/>
              <w:adjustRightInd w:val="0"/>
              <w:spacing w:after="0" w:line="240" w:lineRule="auto"/>
              <w:jc w:val="both"/>
              <w:rPr>
                <w:rFonts w:ascii="Times New Roman" w:eastAsia="Calibri" w:hAnsi="Times New Roman" w:cs="Times New Roman"/>
                <w:b/>
                <w:sz w:val="24"/>
                <w:szCs w:val="24"/>
              </w:rPr>
            </w:pPr>
            <w:r w:rsidRPr="006C52B6">
              <w:rPr>
                <w:rFonts w:ascii="Times New Roman" w:eastAsia="Times New Roman" w:hAnsi="Times New Roman" w:cs="Times New Roman"/>
                <w:sz w:val="24"/>
                <w:szCs w:val="24"/>
                <w:lang w:eastAsia="zh-CN"/>
              </w:rPr>
              <w:t>3 («удовлетворительно»)</w:t>
            </w:r>
          </w:p>
        </w:tc>
        <w:tc>
          <w:tcPr>
            <w:tcW w:w="6237" w:type="dxa"/>
          </w:tcPr>
          <w:p w:rsidR="006C52B6" w:rsidRPr="006C52B6" w:rsidRDefault="006C52B6" w:rsidP="006C52B6">
            <w:pPr>
              <w:autoSpaceDE w:val="0"/>
              <w:autoSpaceDN w:val="0"/>
              <w:adjustRightInd w:val="0"/>
              <w:spacing w:after="0" w:line="240" w:lineRule="auto"/>
              <w:jc w:val="both"/>
              <w:rPr>
                <w:rFonts w:ascii="Times New Roman" w:eastAsia="Calibri" w:hAnsi="Times New Roman" w:cs="Times New Roman"/>
                <w:b/>
                <w:sz w:val="24"/>
                <w:szCs w:val="24"/>
              </w:rPr>
            </w:pPr>
            <w:r w:rsidRPr="006C52B6">
              <w:rPr>
                <w:rFonts w:ascii="Times New Roman" w:eastAsia="Times New Roman" w:hAnsi="Times New Roman" w:cs="Times New Roman"/>
                <w:sz w:val="24"/>
                <w:szCs w:val="24"/>
                <w:lang w:eastAsia="zh-CN"/>
              </w:rPr>
              <w:t xml:space="preserve">музыкальный диктант записан полностью в пределах времени и количества проигрываний, допущено большое </w:t>
            </w:r>
            <w:r w:rsidRPr="006C52B6">
              <w:rPr>
                <w:rFonts w:ascii="Times New Roman" w:eastAsia="Times New Roman" w:hAnsi="Times New Roman" w:cs="Times New Roman"/>
                <w:sz w:val="24"/>
                <w:szCs w:val="24"/>
                <w:lang w:eastAsia="zh-CN"/>
              </w:rPr>
              <w:lastRenderedPageBreak/>
              <w:t>количество (4-8) ошибок в записи мелодической линии, ритмического рисунка, либо музыкальный диктант записан не полностью (но больше половины).</w:t>
            </w:r>
          </w:p>
        </w:tc>
      </w:tr>
      <w:tr w:rsidR="006C52B6" w:rsidRPr="006C52B6" w:rsidTr="009723AA">
        <w:tc>
          <w:tcPr>
            <w:tcW w:w="3119" w:type="dxa"/>
          </w:tcPr>
          <w:p w:rsidR="006C52B6" w:rsidRPr="006C52B6" w:rsidRDefault="006C52B6" w:rsidP="006C52B6">
            <w:pPr>
              <w:autoSpaceDE w:val="0"/>
              <w:autoSpaceDN w:val="0"/>
              <w:adjustRightInd w:val="0"/>
              <w:spacing w:after="0" w:line="240" w:lineRule="auto"/>
              <w:jc w:val="both"/>
              <w:rPr>
                <w:rFonts w:ascii="Times New Roman" w:eastAsia="Calibri" w:hAnsi="Times New Roman" w:cs="Times New Roman"/>
                <w:b/>
                <w:sz w:val="24"/>
                <w:szCs w:val="24"/>
              </w:rPr>
            </w:pPr>
            <w:r w:rsidRPr="006C52B6">
              <w:rPr>
                <w:rFonts w:ascii="Times New Roman" w:eastAsia="Times New Roman" w:hAnsi="Times New Roman" w:cs="Times New Roman"/>
                <w:sz w:val="24"/>
                <w:szCs w:val="24"/>
                <w:lang w:eastAsia="zh-CN"/>
              </w:rPr>
              <w:lastRenderedPageBreak/>
              <w:t>2(«неудовлетворительно»)</w:t>
            </w:r>
          </w:p>
        </w:tc>
        <w:tc>
          <w:tcPr>
            <w:tcW w:w="6237" w:type="dxa"/>
          </w:tcPr>
          <w:p w:rsidR="006C52B6" w:rsidRPr="006C52B6" w:rsidRDefault="006C52B6" w:rsidP="006C52B6">
            <w:pPr>
              <w:autoSpaceDE w:val="0"/>
              <w:autoSpaceDN w:val="0"/>
              <w:adjustRightInd w:val="0"/>
              <w:spacing w:after="0" w:line="240" w:lineRule="auto"/>
              <w:jc w:val="both"/>
              <w:rPr>
                <w:rFonts w:ascii="Times New Roman" w:eastAsia="Calibri" w:hAnsi="Times New Roman" w:cs="Times New Roman"/>
                <w:b/>
                <w:sz w:val="24"/>
                <w:szCs w:val="24"/>
              </w:rPr>
            </w:pPr>
            <w:r w:rsidRPr="006C52B6">
              <w:rPr>
                <w:rFonts w:ascii="Times New Roman" w:eastAsia="Times New Roman" w:hAnsi="Times New Roman" w:cs="Times New Roman"/>
                <w:sz w:val="24"/>
                <w:szCs w:val="24"/>
                <w:lang w:eastAsia="zh-CN"/>
              </w:rPr>
              <w:t>музыкальный диктант записан в пределах отведённого времени и количества проигрываний, допущено большое количество грубых ошибок в записи мелодической линии и ритмического рисунка, либо музыкальный диктант меньше, чем наполовину.</w:t>
            </w:r>
          </w:p>
        </w:tc>
      </w:tr>
      <w:tr w:rsidR="006C52B6" w:rsidRPr="006C52B6" w:rsidTr="009723AA">
        <w:tc>
          <w:tcPr>
            <w:tcW w:w="9356" w:type="dxa"/>
            <w:gridSpan w:val="2"/>
          </w:tcPr>
          <w:p w:rsidR="006C52B6" w:rsidRPr="006C52B6" w:rsidRDefault="006C52B6" w:rsidP="006C52B6">
            <w:pPr>
              <w:suppressAutoHyphens/>
              <w:spacing w:after="0" w:line="240" w:lineRule="auto"/>
              <w:contextualSpacing/>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b/>
                <w:sz w:val="24"/>
                <w:szCs w:val="24"/>
                <w:lang w:eastAsia="zh-CN"/>
              </w:rPr>
              <w:t>Сольфеджирование, интонационные упражнения, слуховой анализ</w:t>
            </w:r>
          </w:p>
        </w:tc>
      </w:tr>
      <w:tr w:rsidR="006C52B6" w:rsidRPr="006C52B6" w:rsidTr="009723AA">
        <w:tc>
          <w:tcPr>
            <w:tcW w:w="3119" w:type="dxa"/>
          </w:tcPr>
          <w:p w:rsidR="006C52B6" w:rsidRPr="006C52B6" w:rsidRDefault="006C52B6" w:rsidP="006C52B6">
            <w:pPr>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 («отлично»)</w:t>
            </w:r>
          </w:p>
        </w:tc>
        <w:tc>
          <w:tcPr>
            <w:tcW w:w="6237" w:type="dxa"/>
          </w:tcPr>
          <w:p w:rsidR="006C52B6" w:rsidRPr="006C52B6" w:rsidRDefault="006C52B6" w:rsidP="006C52B6">
            <w:pPr>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чистое интонирование, хороший темп ответа, правильное дирижирование, демонстрация основных теоретических знаний.</w:t>
            </w:r>
          </w:p>
        </w:tc>
      </w:tr>
      <w:tr w:rsidR="006C52B6" w:rsidRPr="006C52B6" w:rsidTr="009723AA">
        <w:tc>
          <w:tcPr>
            <w:tcW w:w="3119" w:type="dxa"/>
          </w:tcPr>
          <w:p w:rsidR="006C52B6" w:rsidRPr="006C52B6" w:rsidRDefault="006C52B6" w:rsidP="006C52B6">
            <w:pPr>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 («хорошо»)</w:t>
            </w:r>
          </w:p>
        </w:tc>
        <w:tc>
          <w:tcPr>
            <w:tcW w:w="6237" w:type="dxa"/>
          </w:tcPr>
          <w:p w:rsidR="006C52B6" w:rsidRPr="006C52B6" w:rsidRDefault="006C52B6" w:rsidP="006C52B6">
            <w:pPr>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недочёты в отдельных видах работы: небольшие погрешности в интонировании, нарушения в темпе ответа, ошибки в дирижировании, ошибки в теоретических знаниях.</w:t>
            </w:r>
          </w:p>
        </w:tc>
      </w:tr>
      <w:tr w:rsidR="006C52B6" w:rsidRPr="006C52B6" w:rsidTr="009723AA">
        <w:tc>
          <w:tcPr>
            <w:tcW w:w="3119" w:type="dxa"/>
          </w:tcPr>
          <w:p w:rsidR="006C52B6" w:rsidRPr="006C52B6" w:rsidRDefault="006C52B6" w:rsidP="006C52B6">
            <w:pPr>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 («удовлетворительно»)</w:t>
            </w:r>
          </w:p>
        </w:tc>
        <w:tc>
          <w:tcPr>
            <w:tcW w:w="6237" w:type="dxa"/>
          </w:tcPr>
          <w:p w:rsidR="006C52B6" w:rsidRPr="006C52B6" w:rsidRDefault="006C52B6" w:rsidP="006C52B6">
            <w:pPr>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ошибки, плохое владение интонацией, замедленный темп ответа, грубые ошибки в теоретических знаниях.</w:t>
            </w:r>
          </w:p>
        </w:tc>
      </w:tr>
      <w:tr w:rsidR="006C52B6" w:rsidRPr="006C52B6" w:rsidTr="009723AA">
        <w:tc>
          <w:tcPr>
            <w:tcW w:w="3119" w:type="dxa"/>
          </w:tcPr>
          <w:p w:rsidR="006C52B6" w:rsidRPr="006C52B6" w:rsidRDefault="006C52B6" w:rsidP="006C52B6">
            <w:pPr>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2(«неудовлетворительно»)</w:t>
            </w:r>
          </w:p>
        </w:tc>
        <w:tc>
          <w:tcPr>
            <w:tcW w:w="6237" w:type="dxa"/>
          </w:tcPr>
          <w:p w:rsidR="006C52B6" w:rsidRPr="006C52B6" w:rsidRDefault="006C52B6" w:rsidP="006C52B6">
            <w:pPr>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грубые ошибки, не владение интонацией, медленный темп ответа, отсутствие теоретических знаний.</w:t>
            </w:r>
          </w:p>
        </w:tc>
      </w:tr>
    </w:tbl>
    <w:p w:rsidR="006C52B6" w:rsidRPr="006C52B6" w:rsidRDefault="006C52B6" w:rsidP="006C52B6">
      <w:pPr>
        <w:autoSpaceDE w:val="0"/>
        <w:autoSpaceDN w:val="0"/>
        <w:adjustRightInd w:val="0"/>
        <w:spacing w:after="0" w:line="240" w:lineRule="auto"/>
        <w:rPr>
          <w:rFonts w:ascii="Times New Roman" w:eastAsia="Calibri" w:hAnsi="Times New Roman" w:cs="Times New Roman"/>
          <w:sz w:val="24"/>
          <w:szCs w:val="24"/>
        </w:rPr>
      </w:pPr>
    </w:p>
    <w:p w:rsidR="006C52B6" w:rsidRPr="006C52B6" w:rsidRDefault="006C52B6" w:rsidP="006C52B6">
      <w:pPr>
        <w:autoSpaceDE w:val="0"/>
        <w:autoSpaceDN w:val="0"/>
        <w:adjustRightInd w:val="0"/>
        <w:spacing w:after="0" w:line="240" w:lineRule="auto"/>
        <w:ind w:firstLine="426"/>
        <w:jc w:val="center"/>
        <w:rPr>
          <w:rFonts w:ascii="Times New Roman" w:eastAsia="Calibri" w:hAnsi="Times New Roman" w:cs="Times New Roman"/>
          <w:b/>
          <w:i/>
          <w:sz w:val="24"/>
          <w:szCs w:val="24"/>
        </w:rPr>
      </w:pPr>
      <w:r w:rsidRPr="006C52B6">
        <w:rPr>
          <w:rFonts w:ascii="Times New Roman" w:eastAsia="Calibri" w:hAnsi="Times New Roman" w:cs="Times New Roman"/>
          <w:b/>
          <w:i/>
          <w:sz w:val="24"/>
          <w:szCs w:val="24"/>
        </w:rPr>
        <w:t>Учебные предмет</w:t>
      </w:r>
      <w:r w:rsidRPr="006C52B6">
        <w:rPr>
          <w:rFonts w:ascii="Times New Roman" w:eastAsia="Calibri" w:hAnsi="Times New Roman" w:cs="Times New Roman"/>
          <w:sz w:val="24"/>
          <w:szCs w:val="24"/>
        </w:rPr>
        <w:t xml:space="preserve"> </w:t>
      </w:r>
      <w:r w:rsidRPr="006C52B6">
        <w:rPr>
          <w:rFonts w:ascii="Times New Roman" w:eastAsia="Calibri" w:hAnsi="Times New Roman" w:cs="Times New Roman"/>
          <w:b/>
          <w:i/>
          <w:sz w:val="24"/>
          <w:szCs w:val="24"/>
        </w:rPr>
        <w:t>«Слушание музыки»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9"/>
        <w:gridCol w:w="6237"/>
      </w:tblGrid>
      <w:tr w:rsidR="006C52B6" w:rsidRPr="006C52B6" w:rsidTr="009723AA">
        <w:tc>
          <w:tcPr>
            <w:tcW w:w="3119" w:type="dxa"/>
          </w:tcPr>
          <w:p w:rsidR="006C52B6" w:rsidRPr="006C52B6" w:rsidRDefault="006C52B6" w:rsidP="006C52B6">
            <w:pPr>
              <w:suppressAutoHyphens/>
              <w:spacing w:after="0" w:line="240" w:lineRule="auto"/>
              <w:contextualSpacing/>
              <w:rPr>
                <w:rFonts w:ascii="Times New Roman" w:eastAsia="Times New Roman" w:hAnsi="Times New Roman" w:cs="Times New Roman"/>
                <w:b/>
                <w:sz w:val="24"/>
                <w:szCs w:val="24"/>
                <w:lang w:eastAsia="zh-CN"/>
              </w:rPr>
            </w:pPr>
            <w:r w:rsidRPr="006C52B6">
              <w:rPr>
                <w:rFonts w:ascii="Times New Roman" w:eastAsia="Calibri" w:hAnsi="Times New Roman" w:cs="Times New Roman"/>
                <w:color w:val="000000"/>
                <w:sz w:val="24"/>
                <w:szCs w:val="24"/>
                <w:shd w:val="clear" w:color="auto" w:fill="FFFFFF"/>
              </w:rPr>
              <w:t>Оценка</w:t>
            </w:r>
          </w:p>
        </w:tc>
        <w:tc>
          <w:tcPr>
            <w:tcW w:w="6237" w:type="dxa"/>
          </w:tcPr>
          <w:p w:rsidR="006C52B6" w:rsidRPr="006C52B6" w:rsidRDefault="006C52B6" w:rsidP="006C52B6">
            <w:pPr>
              <w:suppressAutoHyphens/>
              <w:spacing w:after="0" w:line="240" w:lineRule="auto"/>
              <w:contextualSpacing/>
              <w:rPr>
                <w:rFonts w:ascii="Times New Roman" w:eastAsia="Times New Roman" w:hAnsi="Times New Roman" w:cs="Times New Roman"/>
                <w:b/>
                <w:sz w:val="24"/>
                <w:szCs w:val="24"/>
                <w:lang w:eastAsia="zh-CN"/>
              </w:rPr>
            </w:pPr>
            <w:r w:rsidRPr="006C52B6">
              <w:rPr>
                <w:rFonts w:ascii="Times New Roman" w:eastAsia="Calibri" w:hAnsi="Times New Roman" w:cs="Times New Roman"/>
                <w:color w:val="000000"/>
                <w:sz w:val="24"/>
                <w:szCs w:val="24"/>
                <w:shd w:val="clear" w:color="auto" w:fill="FFFFFF"/>
              </w:rPr>
              <w:t>Критерии оценивания выступления</w:t>
            </w:r>
          </w:p>
        </w:tc>
      </w:tr>
      <w:tr w:rsidR="006C52B6" w:rsidRPr="006C52B6" w:rsidTr="009723AA">
        <w:tc>
          <w:tcPr>
            <w:tcW w:w="3119" w:type="dxa"/>
          </w:tcPr>
          <w:p w:rsidR="006C52B6" w:rsidRPr="006C52B6" w:rsidRDefault="006C52B6" w:rsidP="006C52B6">
            <w:pPr>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5 («отлично»)</w:t>
            </w:r>
          </w:p>
        </w:tc>
        <w:tc>
          <w:tcPr>
            <w:tcW w:w="6237" w:type="dxa"/>
          </w:tcPr>
          <w:p w:rsidR="006C52B6" w:rsidRPr="006C52B6" w:rsidRDefault="006C52B6" w:rsidP="006C52B6">
            <w:pPr>
              <w:autoSpaceDE w:val="0"/>
              <w:autoSpaceDN w:val="0"/>
              <w:adjustRightInd w:val="0"/>
              <w:spacing w:after="0" w:line="240" w:lineRule="auto"/>
              <w:jc w:val="both"/>
              <w:rPr>
                <w:rFonts w:ascii="Times New Roman" w:eastAsia="Calibri" w:hAnsi="Times New Roman" w:cs="Times New Roman"/>
                <w:b/>
                <w:sz w:val="24"/>
                <w:szCs w:val="24"/>
              </w:rPr>
            </w:pPr>
            <w:r w:rsidRPr="006C52B6">
              <w:rPr>
                <w:rFonts w:ascii="Times New Roman" w:eastAsia="Calibri" w:hAnsi="Times New Roman" w:cs="Times New Roman"/>
                <w:color w:val="00000A"/>
                <w:sz w:val="24"/>
                <w:szCs w:val="24"/>
              </w:rPr>
              <w:t>Осмысленный и выразительный ответ, учащийся ориентируется в пройденном материале</w:t>
            </w:r>
          </w:p>
        </w:tc>
      </w:tr>
      <w:tr w:rsidR="006C52B6" w:rsidRPr="006C52B6" w:rsidTr="009723AA">
        <w:tc>
          <w:tcPr>
            <w:tcW w:w="3119" w:type="dxa"/>
          </w:tcPr>
          <w:p w:rsidR="006C52B6" w:rsidRPr="006C52B6" w:rsidRDefault="006C52B6" w:rsidP="006C52B6">
            <w:pPr>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 («хорошо»)</w:t>
            </w:r>
          </w:p>
        </w:tc>
        <w:tc>
          <w:tcPr>
            <w:tcW w:w="6237" w:type="dxa"/>
          </w:tcPr>
          <w:p w:rsidR="006C52B6" w:rsidRPr="006C52B6" w:rsidRDefault="006C52B6" w:rsidP="006C52B6">
            <w:pPr>
              <w:autoSpaceDE w:val="0"/>
              <w:autoSpaceDN w:val="0"/>
              <w:adjustRightInd w:val="0"/>
              <w:spacing w:after="0" w:line="240" w:lineRule="auto"/>
              <w:jc w:val="both"/>
              <w:rPr>
                <w:rFonts w:ascii="Times New Roman" w:eastAsia="Calibri" w:hAnsi="Times New Roman" w:cs="Times New Roman"/>
                <w:b/>
                <w:sz w:val="24"/>
                <w:szCs w:val="24"/>
              </w:rPr>
            </w:pPr>
            <w:r w:rsidRPr="006C52B6">
              <w:rPr>
                <w:rFonts w:ascii="Times New Roman" w:eastAsia="Calibri" w:hAnsi="Times New Roman" w:cs="Times New Roman"/>
                <w:color w:val="00000A"/>
                <w:sz w:val="24"/>
                <w:szCs w:val="24"/>
              </w:rPr>
              <w:t>Осознанное восприятие музыкального материала, но учащийся не активен, допускает ошибки</w:t>
            </w:r>
          </w:p>
        </w:tc>
      </w:tr>
      <w:tr w:rsidR="006C52B6" w:rsidRPr="006C52B6" w:rsidTr="009723AA">
        <w:tc>
          <w:tcPr>
            <w:tcW w:w="3119" w:type="dxa"/>
          </w:tcPr>
          <w:p w:rsidR="006C52B6" w:rsidRPr="006C52B6" w:rsidRDefault="006C52B6" w:rsidP="006C52B6">
            <w:pPr>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3 («удовлетворительно»)</w:t>
            </w:r>
          </w:p>
        </w:tc>
        <w:tc>
          <w:tcPr>
            <w:tcW w:w="6237" w:type="dxa"/>
          </w:tcPr>
          <w:p w:rsidR="006C52B6" w:rsidRPr="006C52B6" w:rsidRDefault="006C52B6" w:rsidP="006C52B6">
            <w:pPr>
              <w:autoSpaceDE w:val="0"/>
              <w:autoSpaceDN w:val="0"/>
              <w:adjustRightInd w:val="0"/>
              <w:spacing w:after="0" w:line="240" w:lineRule="auto"/>
              <w:jc w:val="both"/>
              <w:rPr>
                <w:rFonts w:ascii="Times New Roman" w:eastAsia="Calibri" w:hAnsi="Times New Roman" w:cs="Times New Roman"/>
                <w:b/>
                <w:sz w:val="24"/>
                <w:szCs w:val="24"/>
              </w:rPr>
            </w:pPr>
            <w:r w:rsidRPr="006C52B6">
              <w:rPr>
                <w:rFonts w:ascii="Times New Roman" w:eastAsia="Calibri" w:hAnsi="Times New Roman" w:cs="Times New Roman"/>
                <w:color w:val="00000A"/>
                <w:sz w:val="24"/>
                <w:szCs w:val="24"/>
              </w:rPr>
              <w:t>Учащийся часто ошибается, плохо ориентируется в пройденном материале, проявляет себя только в отдельных видах работы</w:t>
            </w:r>
          </w:p>
        </w:tc>
      </w:tr>
    </w:tbl>
    <w:p w:rsidR="006C52B6" w:rsidRPr="006C52B6" w:rsidRDefault="006C52B6" w:rsidP="006C52B6">
      <w:pPr>
        <w:autoSpaceDE w:val="0"/>
        <w:autoSpaceDN w:val="0"/>
        <w:adjustRightInd w:val="0"/>
        <w:spacing w:after="0" w:line="240" w:lineRule="auto"/>
        <w:rPr>
          <w:rFonts w:ascii="Times New Roman" w:eastAsia="Calibri" w:hAnsi="Times New Roman" w:cs="Times New Roman"/>
          <w:sz w:val="24"/>
          <w:szCs w:val="24"/>
        </w:rPr>
      </w:pPr>
    </w:p>
    <w:p w:rsidR="006C52B6" w:rsidRPr="006C52B6" w:rsidRDefault="006C52B6" w:rsidP="006C52B6">
      <w:pPr>
        <w:autoSpaceDE w:val="0"/>
        <w:autoSpaceDN w:val="0"/>
        <w:adjustRightInd w:val="0"/>
        <w:spacing w:after="0" w:line="240" w:lineRule="auto"/>
        <w:ind w:firstLine="426"/>
        <w:jc w:val="center"/>
        <w:rPr>
          <w:rFonts w:ascii="Times New Roman" w:eastAsia="Calibri" w:hAnsi="Times New Roman" w:cs="Times New Roman"/>
          <w:b/>
          <w:i/>
          <w:sz w:val="24"/>
          <w:szCs w:val="24"/>
        </w:rPr>
      </w:pPr>
      <w:r w:rsidRPr="006C52B6">
        <w:rPr>
          <w:rFonts w:ascii="Times New Roman" w:eastAsia="Calibri" w:hAnsi="Times New Roman" w:cs="Times New Roman"/>
          <w:b/>
          <w:i/>
          <w:sz w:val="24"/>
          <w:szCs w:val="24"/>
        </w:rPr>
        <w:t>Учебные предмет</w:t>
      </w:r>
      <w:r w:rsidRPr="006C52B6">
        <w:rPr>
          <w:rFonts w:ascii="Times New Roman" w:eastAsia="Calibri" w:hAnsi="Times New Roman" w:cs="Times New Roman"/>
          <w:sz w:val="24"/>
          <w:szCs w:val="24"/>
        </w:rPr>
        <w:t xml:space="preserve"> </w:t>
      </w:r>
      <w:r w:rsidRPr="006C52B6">
        <w:rPr>
          <w:rFonts w:ascii="Times New Roman" w:eastAsia="Calibri" w:hAnsi="Times New Roman" w:cs="Times New Roman"/>
          <w:b/>
          <w:i/>
          <w:sz w:val="24"/>
          <w:szCs w:val="24"/>
        </w:rPr>
        <w:t>«Музыкальная литература»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9"/>
        <w:gridCol w:w="6237"/>
      </w:tblGrid>
      <w:tr w:rsidR="006C52B6" w:rsidRPr="006C52B6" w:rsidTr="009723AA">
        <w:tc>
          <w:tcPr>
            <w:tcW w:w="3119" w:type="dxa"/>
          </w:tcPr>
          <w:p w:rsidR="006C52B6" w:rsidRPr="006C52B6" w:rsidRDefault="006C52B6" w:rsidP="006C52B6">
            <w:pPr>
              <w:suppressAutoHyphens/>
              <w:spacing w:after="0" w:line="240" w:lineRule="auto"/>
              <w:contextualSpacing/>
              <w:rPr>
                <w:rFonts w:ascii="Times New Roman" w:eastAsia="Times New Roman" w:hAnsi="Times New Roman" w:cs="Times New Roman"/>
                <w:b/>
                <w:sz w:val="24"/>
                <w:szCs w:val="24"/>
                <w:lang w:eastAsia="zh-CN"/>
              </w:rPr>
            </w:pPr>
            <w:r w:rsidRPr="006C52B6">
              <w:rPr>
                <w:rFonts w:ascii="Times New Roman" w:eastAsia="Calibri" w:hAnsi="Times New Roman" w:cs="Times New Roman"/>
                <w:color w:val="000000"/>
                <w:sz w:val="24"/>
                <w:szCs w:val="24"/>
                <w:shd w:val="clear" w:color="auto" w:fill="FFFFFF"/>
              </w:rPr>
              <w:t>Оценка</w:t>
            </w:r>
          </w:p>
        </w:tc>
        <w:tc>
          <w:tcPr>
            <w:tcW w:w="6237" w:type="dxa"/>
          </w:tcPr>
          <w:p w:rsidR="006C52B6" w:rsidRPr="006C52B6" w:rsidRDefault="006C52B6" w:rsidP="006C52B6">
            <w:pPr>
              <w:suppressAutoHyphens/>
              <w:spacing w:after="0" w:line="240" w:lineRule="auto"/>
              <w:contextualSpacing/>
              <w:rPr>
                <w:rFonts w:ascii="Times New Roman" w:eastAsia="Times New Roman" w:hAnsi="Times New Roman" w:cs="Times New Roman"/>
                <w:b/>
                <w:sz w:val="24"/>
                <w:szCs w:val="24"/>
                <w:lang w:eastAsia="zh-CN"/>
              </w:rPr>
            </w:pPr>
            <w:r w:rsidRPr="006C52B6">
              <w:rPr>
                <w:rFonts w:ascii="Times New Roman" w:eastAsia="Calibri" w:hAnsi="Times New Roman" w:cs="Times New Roman"/>
                <w:color w:val="000000"/>
                <w:sz w:val="24"/>
                <w:szCs w:val="24"/>
                <w:shd w:val="clear" w:color="auto" w:fill="FFFFFF"/>
              </w:rPr>
              <w:t>Критерии оценивания выступления</w:t>
            </w:r>
          </w:p>
        </w:tc>
      </w:tr>
      <w:tr w:rsidR="006C52B6" w:rsidRPr="006C52B6" w:rsidTr="009723AA">
        <w:tc>
          <w:tcPr>
            <w:tcW w:w="9356" w:type="dxa"/>
            <w:gridSpan w:val="2"/>
          </w:tcPr>
          <w:p w:rsidR="006C52B6" w:rsidRPr="006C52B6" w:rsidRDefault="006C52B6" w:rsidP="006C52B6">
            <w:pPr>
              <w:autoSpaceDE w:val="0"/>
              <w:autoSpaceDN w:val="0"/>
              <w:adjustRightInd w:val="0"/>
              <w:spacing w:after="0" w:line="240" w:lineRule="auto"/>
              <w:jc w:val="both"/>
              <w:rPr>
                <w:rFonts w:ascii="Times New Roman" w:eastAsia="Calibri" w:hAnsi="Times New Roman" w:cs="Times New Roman"/>
                <w:b/>
                <w:sz w:val="24"/>
                <w:szCs w:val="24"/>
              </w:rPr>
            </w:pPr>
            <w:r w:rsidRPr="006C52B6">
              <w:rPr>
                <w:rFonts w:ascii="Times New Roman" w:eastAsia="Calibri" w:hAnsi="Times New Roman" w:cs="Times New Roman"/>
                <w:b/>
                <w:sz w:val="24"/>
                <w:szCs w:val="24"/>
              </w:rPr>
              <w:t>Промежуточная  аттестация в форме контрольного урока</w:t>
            </w:r>
          </w:p>
        </w:tc>
      </w:tr>
      <w:tr w:rsidR="006C52B6" w:rsidRPr="006C52B6" w:rsidTr="009723AA">
        <w:tc>
          <w:tcPr>
            <w:tcW w:w="3119" w:type="dxa"/>
          </w:tcPr>
          <w:p w:rsidR="006C52B6" w:rsidRPr="006C52B6" w:rsidRDefault="006C52B6" w:rsidP="006C52B6">
            <w:pPr>
              <w:autoSpaceDE w:val="0"/>
              <w:autoSpaceDN w:val="0"/>
              <w:adjustRightInd w:val="0"/>
              <w:spacing w:after="0" w:line="240" w:lineRule="auto"/>
              <w:jc w:val="both"/>
              <w:rPr>
                <w:rFonts w:ascii="Times New Roman" w:eastAsia="Calibri" w:hAnsi="Times New Roman" w:cs="Times New Roman"/>
                <w:sz w:val="24"/>
                <w:szCs w:val="24"/>
              </w:rPr>
            </w:pPr>
            <w:r w:rsidRPr="006C52B6">
              <w:rPr>
                <w:rFonts w:ascii="Times New Roman" w:eastAsia="Times New Roman" w:hAnsi="Times New Roman" w:cs="Times New Roman"/>
                <w:sz w:val="24"/>
                <w:szCs w:val="24"/>
                <w:lang w:eastAsia="ru-RU"/>
              </w:rPr>
              <w:t>5 («отлично»)</w:t>
            </w:r>
          </w:p>
        </w:tc>
        <w:tc>
          <w:tcPr>
            <w:tcW w:w="6237" w:type="dxa"/>
          </w:tcPr>
          <w:p w:rsidR="006C52B6" w:rsidRPr="006C52B6" w:rsidRDefault="006C52B6" w:rsidP="006C52B6">
            <w:pPr>
              <w:autoSpaceDE w:val="0"/>
              <w:autoSpaceDN w:val="0"/>
              <w:adjustRightInd w:val="0"/>
              <w:spacing w:after="0" w:line="240" w:lineRule="auto"/>
              <w:jc w:val="both"/>
              <w:rPr>
                <w:rFonts w:ascii="Times New Roman" w:eastAsia="Calibri" w:hAnsi="Times New Roman" w:cs="Times New Roman"/>
                <w:sz w:val="24"/>
                <w:szCs w:val="24"/>
              </w:rPr>
            </w:pPr>
            <w:r w:rsidRPr="006C52B6">
              <w:rPr>
                <w:rFonts w:ascii="Times New Roman" w:eastAsia="Times New Roman" w:hAnsi="Times New Roman" w:cs="Times New Roman"/>
                <w:sz w:val="24"/>
                <w:szCs w:val="24"/>
                <w:lang w:eastAsia="ru-RU"/>
              </w:rPr>
              <w:t>содержательный и грамотный (с позиции русского языка) устный или письменный ответ с верным изложением  фактов. Точное определение на слух тематического материала пройденных сочинений. Свободное ориентирование  в определенных эпохах (историческом контексте, других видах искусств).</w:t>
            </w:r>
          </w:p>
        </w:tc>
      </w:tr>
      <w:tr w:rsidR="006C52B6" w:rsidRPr="006C52B6" w:rsidTr="009723AA">
        <w:tc>
          <w:tcPr>
            <w:tcW w:w="3119" w:type="dxa"/>
          </w:tcPr>
          <w:p w:rsidR="006C52B6" w:rsidRPr="006C52B6" w:rsidRDefault="006C52B6" w:rsidP="006C52B6">
            <w:pPr>
              <w:autoSpaceDE w:val="0"/>
              <w:autoSpaceDN w:val="0"/>
              <w:adjustRightInd w:val="0"/>
              <w:spacing w:after="0" w:line="240" w:lineRule="auto"/>
              <w:jc w:val="both"/>
              <w:rPr>
                <w:rFonts w:ascii="Times New Roman" w:eastAsia="Calibri" w:hAnsi="Times New Roman" w:cs="Times New Roman"/>
                <w:sz w:val="24"/>
                <w:szCs w:val="24"/>
              </w:rPr>
            </w:pPr>
            <w:r w:rsidRPr="006C52B6">
              <w:rPr>
                <w:rFonts w:ascii="Times New Roman" w:eastAsia="Times New Roman" w:hAnsi="Times New Roman" w:cs="Times New Roman"/>
                <w:sz w:val="24"/>
                <w:szCs w:val="24"/>
                <w:lang w:eastAsia="ru-RU"/>
              </w:rPr>
              <w:t>4 («хорошо»)</w:t>
            </w:r>
          </w:p>
        </w:tc>
        <w:tc>
          <w:tcPr>
            <w:tcW w:w="6237" w:type="dxa"/>
          </w:tcPr>
          <w:p w:rsidR="006C52B6" w:rsidRPr="006C52B6" w:rsidRDefault="006C52B6" w:rsidP="006C52B6">
            <w:pPr>
              <w:autoSpaceDE w:val="0"/>
              <w:autoSpaceDN w:val="0"/>
              <w:adjustRightInd w:val="0"/>
              <w:spacing w:after="0" w:line="240" w:lineRule="auto"/>
              <w:jc w:val="both"/>
              <w:rPr>
                <w:rFonts w:ascii="Times New Roman" w:eastAsia="Calibri" w:hAnsi="Times New Roman" w:cs="Times New Roman"/>
                <w:sz w:val="24"/>
                <w:szCs w:val="24"/>
              </w:rPr>
            </w:pPr>
            <w:r w:rsidRPr="006C52B6">
              <w:rPr>
                <w:rFonts w:ascii="Times New Roman" w:eastAsia="Times New Roman" w:hAnsi="Times New Roman" w:cs="Times New Roman"/>
                <w:sz w:val="24"/>
                <w:szCs w:val="24"/>
                <w:lang w:eastAsia="ru-RU"/>
              </w:rPr>
              <w:t>устный или письменный ответ, содержащий не более 2-3 незначительных ошибок. Определение на слух тематического материала также содержит 2-3 неточности негрубого характера или 1 грубую ошибку и 1 незначительную. Ориентирование в историческом контексте может вызывать небольшое затруднение, требовать время на размышление, но в итоге дается  необходимый ответ.</w:t>
            </w:r>
          </w:p>
        </w:tc>
      </w:tr>
      <w:tr w:rsidR="006C52B6" w:rsidRPr="006C52B6" w:rsidTr="009723AA">
        <w:tc>
          <w:tcPr>
            <w:tcW w:w="3119" w:type="dxa"/>
          </w:tcPr>
          <w:p w:rsidR="006C52B6" w:rsidRPr="006C52B6" w:rsidRDefault="006C52B6" w:rsidP="006C52B6">
            <w:pPr>
              <w:autoSpaceDE w:val="0"/>
              <w:autoSpaceDN w:val="0"/>
              <w:adjustRightInd w:val="0"/>
              <w:spacing w:after="0" w:line="240" w:lineRule="auto"/>
              <w:jc w:val="both"/>
              <w:rPr>
                <w:rFonts w:ascii="Times New Roman" w:eastAsia="Calibri" w:hAnsi="Times New Roman" w:cs="Times New Roman"/>
                <w:sz w:val="24"/>
                <w:szCs w:val="24"/>
              </w:rPr>
            </w:pPr>
            <w:r w:rsidRPr="006C52B6">
              <w:rPr>
                <w:rFonts w:ascii="Times New Roman" w:eastAsia="Times New Roman" w:hAnsi="Times New Roman" w:cs="Times New Roman"/>
                <w:sz w:val="24"/>
                <w:szCs w:val="24"/>
                <w:lang w:eastAsia="ru-RU"/>
              </w:rPr>
              <w:t>3 («удовлетворительно»)</w:t>
            </w:r>
          </w:p>
        </w:tc>
        <w:tc>
          <w:tcPr>
            <w:tcW w:w="6237" w:type="dxa"/>
          </w:tcPr>
          <w:p w:rsidR="006C52B6" w:rsidRPr="006C52B6" w:rsidRDefault="006C52B6" w:rsidP="006C52B6">
            <w:pPr>
              <w:autoSpaceDE w:val="0"/>
              <w:autoSpaceDN w:val="0"/>
              <w:adjustRightInd w:val="0"/>
              <w:spacing w:after="0" w:line="240" w:lineRule="auto"/>
              <w:jc w:val="both"/>
              <w:rPr>
                <w:rFonts w:ascii="Times New Roman" w:eastAsia="Calibri" w:hAnsi="Times New Roman" w:cs="Times New Roman"/>
                <w:sz w:val="24"/>
                <w:szCs w:val="24"/>
              </w:rPr>
            </w:pPr>
            <w:r w:rsidRPr="006C52B6">
              <w:rPr>
                <w:rFonts w:ascii="Times New Roman" w:eastAsia="Times New Roman" w:hAnsi="Times New Roman" w:cs="Times New Roman"/>
                <w:sz w:val="24"/>
                <w:szCs w:val="24"/>
                <w:lang w:eastAsia="ru-RU"/>
              </w:rPr>
              <w:t xml:space="preserve">устный или письменный ответ, содержащий 3 грубые ошибки или 4-5 незначительных. В определении на слух тематического материала допускаются: 3 грубые ошибки </w:t>
            </w:r>
            <w:r w:rsidRPr="006C52B6">
              <w:rPr>
                <w:rFonts w:ascii="Times New Roman" w:eastAsia="Times New Roman" w:hAnsi="Times New Roman" w:cs="Times New Roman"/>
                <w:sz w:val="24"/>
                <w:szCs w:val="24"/>
                <w:lang w:eastAsia="ru-RU"/>
              </w:rPr>
              <w:lastRenderedPageBreak/>
              <w:t>или 4-5 незначительные. В целом ответ производит впечатление поверхностное, что говорит о недостаточно качественной или непродолжительной подготовке обучающегося.</w:t>
            </w:r>
          </w:p>
        </w:tc>
      </w:tr>
      <w:tr w:rsidR="006C52B6" w:rsidRPr="006C52B6" w:rsidTr="009723AA">
        <w:tc>
          <w:tcPr>
            <w:tcW w:w="3119" w:type="dxa"/>
          </w:tcPr>
          <w:p w:rsidR="006C52B6" w:rsidRPr="006C52B6" w:rsidRDefault="006C52B6" w:rsidP="006C52B6">
            <w:pPr>
              <w:autoSpaceDE w:val="0"/>
              <w:autoSpaceDN w:val="0"/>
              <w:adjustRightInd w:val="0"/>
              <w:spacing w:after="0" w:line="240" w:lineRule="auto"/>
              <w:jc w:val="both"/>
              <w:rPr>
                <w:rFonts w:ascii="Times New Roman" w:eastAsia="Calibri" w:hAnsi="Times New Roman" w:cs="Times New Roman"/>
                <w:sz w:val="24"/>
                <w:szCs w:val="24"/>
              </w:rPr>
            </w:pPr>
            <w:r w:rsidRPr="006C52B6">
              <w:rPr>
                <w:rFonts w:ascii="Times New Roman" w:eastAsia="Times New Roman" w:hAnsi="Times New Roman" w:cs="Times New Roman"/>
                <w:sz w:val="24"/>
                <w:szCs w:val="24"/>
                <w:lang w:eastAsia="ru-RU"/>
              </w:rPr>
              <w:lastRenderedPageBreak/>
              <w:t>2(«неудовлетворительно»)</w:t>
            </w:r>
          </w:p>
        </w:tc>
        <w:tc>
          <w:tcPr>
            <w:tcW w:w="6237" w:type="dxa"/>
          </w:tcPr>
          <w:p w:rsidR="006C52B6" w:rsidRPr="006C52B6" w:rsidRDefault="006C52B6" w:rsidP="006C52B6">
            <w:pPr>
              <w:autoSpaceDE w:val="0"/>
              <w:autoSpaceDN w:val="0"/>
              <w:adjustRightInd w:val="0"/>
              <w:spacing w:after="0" w:line="240" w:lineRule="auto"/>
              <w:jc w:val="both"/>
              <w:rPr>
                <w:rFonts w:ascii="Times New Roman" w:eastAsia="Calibri" w:hAnsi="Times New Roman" w:cs="Times New Roman"/>
                <w:sz w:val="24"/>
                <w:szCs w:val="24"/>
              </w:rPr>
            </w:pPr>
            <w:r w:rsidRPr="006C52B6">
              <w:rPr>
                <w:rFonts w:ascii="Times New Roman" w:eastAsia="Times New Roman" w:hAnsi="Times New Roman" w:cs="Times New Roman"/>
                <w:sz w:val="24"/>
                <w:szCs w:val="24"/>
                <w:lang w:eastAsia="ru-RU"/>
              </w:rPr>
              <w:t>большая часть устного или письменного ответа неверна; в определении на слух тематического материала более 70% ответов ошибочны. Обучающийся слабо представляет себе эпохи, стилевые направления, другие виды искусства.</w:t>
            </w:r>
          </w:p>
        </w:tc>
      </w:tr>
      <w:tr w:rsidR="006C52B6" w:rsidRPr="006C52B6" w:rsidTr="009723AA">
        <w:tc>
          <w:tcPr>
            <w:tcW w:w="9356" w:type="dxa"/>
            <w:gridSpan w:val="2"/>
          </w:tcPr>
          <w:p w:rsidR="006C52B6" w:rsidRPr="006C52B6" w:rsidRDefault="006C52B6" w:rsidP="006C52B6">
            <w:pPr>
              <w:spacing w:after="0"/>
              <w:contextualSpacing/>
              <w:jc w:val="both"/>
              <w:rPr>
                <w:rFonts w:ascii="Times New Roman" w:eastAsia="Calibri" w:hAnsi="Times New Roman" w:cs="Times New Roman"/>
                <w:sz w:val="24"/>
                <w:szCs w:val="24"/>
              </w:rPr>
            </w:pPr>
            <w:r w:rsidRPr="006C52B6">
              <w:rPr>
                <w:rFonts w:ascii="Times New Roman" w:eastAsia="Calibri" w:hAnsi="Times New Roman" w:cs="Times New Roman"/>
                <w:b/>
                <w:sz w:val="24"/>
                <w:szCs w:val="24"/>
              </w:rPr>
              <w:t>Итоговая аттестация в форме викторины «Музыкальный эрудит»</w:t>
            </w:r>
          </w:p>
        </w:tc>
      </w:tr>
      <w:tr w:rsidR="006C52B6" w:rsidRPr="006C52B6" w:rsidTr="009723AA">
        <w:tc>
          <w:tcPr>
            <w:tcW w:w="3119" w:type="dxa"/>
          </w:tcPr>
          <w:p w:rsidR="006C52B6" w:rsidRPr="006C52B6" w:rsidRDefault="006C52B6" w:rsidP="006C52B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5 («отлично»)</w:t>
            </w:r>
          </w:p>
        </w:tc>
        <w:tc>
          <w:tcPr>
            <w:tcW w:w="6237" w:type="dxa"/>
          </w:tcPr>
          <w:p w:rsidR="006C52B6" w:rsidRPr="006C52B6" w:rsidRDefault="006C52B6" w:rsidP="006C52B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обучающийся набирает от 42 до 52 баллов.</w:t>
            </w:r>
          </w:p>
        </w:tc>
      </w:tr>
      <w:tr w:rsidR="006C52B6" w:rsidRPr="006C52B6" w:rsidTr="009723AA">
        <w:tc>
          <w:tcPr>
            <w:tcW w:w="3119" w:type="dxa"/>
          </w:tcPr>
          <w:p w:rsidR="006C52B6" w:rsidRPr="006C52B6" w:rsidRDefault="006C52B6" w:rsidP="006C52B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 («хорошо»)</w:t>
            </w:r>
          </w:p>
        </w:tc>
        <w:tc>
          <w:tcPr>
            <w:tcW w:w="6237" w:type="dxa"/>
          </w:tcPr>
          <w:p w:rsidR="006C52B6" w:rsidRPr="006C52B6" w:rsidRDefault="006C52B6" w:rsidP="006C52B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обучающийся набирает от 32 до 42 баллов.</w:t>
            </w:r>
          </w:p>
        </w:tc>
      </w:tr>
      <w:tr w:rsidR="006C52B6" w:rsidRPr="006C52B6" w:rsidTr="009723AA">
        <w:tc>
          <w:tcPr>
            <w:tcW w:w="3119" w:type="dxa"/>
          </w:tcPr>
          <w:p w:rsidR="006C52B6" w:rsidRPr="006C52B6" w:rsidRDefault="006C52B6" w:rsidP="006C52B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 («удовлетворительно»)</w:t>
            </w:r>
          </w:p>
        </w:tc>
        <w:tc>
          <w:tcPr>
            <w:tcW w:w="6237" w:type="dxa"/>
          </w:tcPr>
          <w:p w:rsidR="006C52B6" w:rsidRPr="006C52B6" w:rsidRDefault="006C52B6" w:rsidP="006C52B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обучающийся набирает от 22 до 32 баллов.</w:t>
            </w:r>
          </w:p>
        </w:tc>
      </w:tr>
      <w:tr w:rsidR="006C52B6" w:rsidRPr="006C52B6" w:rsidTr="009723AA">
        <w:tc>
          <w:tcPr>
            <w:tcW w:w="3119" w:type="dxa"/>
          </w:tcPr>
          <w:p w:rsidR="006C52B6" w:rsidRPr="006C52B6" w:rsidRDefault="006C52B6" w:rsidP="006C52B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2(«неудовлетворительно»)</w:t>
            </w:r>
          </w:p>
        </w:tc>
        <w:tc>
          <w:tcPr>
            <w:tcW w:w="6237" w:type="dxa"/>
          </w:tcPr>
          <w:p w:rsidR="006C52B6" w:rsidRPr="006C52B6" w:rsidRDefault="006C52B6" w:rsidP="006C52B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обучающийся набирает менее 22 баллов</w:t>
            </w:r>
          </w:p>
        </w:tc>
      </w:tr>
    </w:tbl>
    <w:p w:rsidR="006C52B6" w:rsidRPr="006C52B6" w:rsidRDefault="006C52B6" w:rsidP="006C52B6">
      <w:pPr>
        <w:autoSpaceDE w:val="0"/>
        <w:autoSpaceDN w:val="0"/>
        <w:adjustRightInd w:val="0"/>
        <w:spacing w:after="0" w:line="240" w:lineRule="auto"/>
        <w:ind w:firstLine="426"/>
        <w:jc w:val="center"/>
        <w:rPr>
          <w:rFonts w:ascii="Times New Roman" w:eastAsia="Calibri" w:hAnsi="Times New Roman" w:cs="Times New Roman"/>
          <w:sz w:val="24"/>
          <w:szCs w:val="24"/>
        </w:rPr>
      </w:pPr>
    </w:p>
    <w:p w:rsidR="006C52B6" w:rsidRPr="006C52B6" w:rsidRDefault="006C52B6" w:rsidP="006C52B6">
      <w:pPr>
        <w:spacing w:after="0"/>
        <w:ind w:firstLine="624"/>
        <w:jc w:val="center"/>
        <w:rPr>
          <w:rFonts w:ascii="Times New Roman" w:eastAsia="Times New Roman" w:hAnsi="Times New Roman" w:cs="Times New Roman"/>
          <w:b/>
          <w:sz w:val="24"/>
          <w:szCs w:val="24"/>
          <w:u w:val="single"/>
          <w:lang w:eastAsia="ru-RU"/>
        </w:rPr>
      </w:pPr>
      <w:r w:rsidRPr="006C52B6">
        <w:rPr>
          <w:rFonts w:ascii="Times New Roman" w:eastAsia="Times New Roman" w:hAnsi="Times New Roman" w:cs="Times New Roman"/>
          <w:b/>
          <w:sz w:val="24"/>
          <w:szCs w:val="24"/>
          <w:u w:val="single"/>
          <w:lang w:eastAsia="ru-RU"/>
        </w:rPr>
        <w:t>Вариативная часть</w:t>
      </w:r>
    </w:p>
    <w:p w:rsidR="006C52B6" w:rsidRPr="006C52B6" w:rsidRDefault="006C52B6" w:rsidP="006C52B6">
      <w:pPr>
        <w:spacing w:after="0"/>
        <w:ind w:firstLine="624"/>
        <w:jc w:val="center"/>
        <w:rPr>
          <w:rFonts w:ascii="Times New Roman" w:eastAsia="Times New Roman" w:hAnsi="Times New Roman" w:cs="Times New Roman"/>
          <w:b/>
          <w:i/>
          <w:sz w:val="24"/>
          <w:szCs w:val="24"/>
          <w:lang w:eastAsia="ru-RU"/>
        </w:rPr>
      </w:pPr>
      <w:r w:rsidRPr="006C52B6">
        <w:rPr>
          <w:rFonts w:ascii="Times New Roman" w:eastAsia="Times New Roman" w:hAnsi="Times New Roman" w:cs="Times New Roman"/>
          <w:b/>
          <w:i/>
          <w:sz w:val="24"/>
          <w:szCs w:val="24"/>
          <w:lang w:eastAsia="ru-RU"/>
        </w:rPr>
        <w:t>Учебный предмет «Фортепиано»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6237"/>
      </w:tblGrid>
      <w:tr w:rsidR="006C52B6" w:rsidRPr="006C52B6" w:rsidTr="009723AA">
        <w:tc>
          <w:tcPr>
            <w:tcW w:w="3119" w:type="dxa"/>
          </w:tcPr>
          <w:p w:rsidR="006C52B6" w:rsidRPr="006C52B6" w:rsidRDefault="006C52B6" w:rsidP="006C52B6">
            <w:pPr>
              <w:widowControl w:val="0"/>
              <w:spacing w:after="0" w:line="240" w:lineRule="auto"/>
              <w:ind w:firstLine="709"/>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Оценка</w:t>
            </w:r>
          </w:p>
        </w:tc>
        <w:tc>
          <w:tcPr>
            <w:tcW w:w="6237" w:type="dxa"/>
          </w:tcPr>
          <w:p w:rsidR="006C52B6" w:rsidRPr="006C52B6" w:rsidRDefault="006C52B6" w:rsidP="006C52B6">
            <w:pPr>
              <w:widowControl w:val="0"/>
              <w:spacing w:after="0" w:line="240" w:lineRule="auto"/>
              <w:ind w:firstLine="709"/>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Критерии оценивания выступления</w:t>
            </w:r>
          </w:p>
        </w:tc>
      </w:tr>
      <w:tr w:rsidR="006C52B6" w:rsidRPr="006C52B6" w:rsidTr="009723AA">
        <w:tc>
          <w:tcPr>
            <w:tcW w:w="3119"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5 («отлично»)</w:t>
            </w:r>
          </w:p>
        </w:tc>
        <w:tc>
          <w:tcPr>
            <w:tcW w:w="6237" w:type="dxa"/>
          </w:tcPr>
          <w:p w:rsidR="006C52B6" w:rsidRPr="006C52B6" w:rsidRDefault="006C52B6" w:rsidP="006C52B6">
            <w:p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предусматривает исполнение программы, соответствующей году обучения, выразительно; отличное знание текста, владение необходимыми техническими приемами, штрихами; хорошее звукоизвлечение, понимание стиля исполняемого произведения; использование художественно  оправданных технических приемов, позволяющих создавать художественный образ, соответствующий авторскому замыслу</w:t>
            </w:r>
          </w:p>
        </w:tc>
      </w:tr>
      <w:tr w:rsidR="006C52B6" w:rsidRPr="006C52B6" w:rsidTr="009723AA">
        <w:tc>
          <w:tcPr>
            <w:tcW w:w="3119"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 («хорошо»)</w:t>
            </w:r>
          </w:p>
        </w:tc>
        <w:tc>
          <w:tcPr>
            <w:tcW w:w="6237" w:type="dxa"/>
          </w:tcPr>
          <w:p w:rsidR="006C52B6" w:rsidRPr="006C52B6" w:rsidRDefault="006C52B6" w:rsidP="006C52B6">
            <w:p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программа соответствует году обучения, грамотное исполнение с наличием мелких технических недочетов, небольшое несоответствие темпа, неполное донесение образа исполняемого произведения</w:t>
            </w:r>
          </w:p>
        </w:tc>
      </w:tr>
      <w:tr w:rsidR="006C52B6" w:rsidRPr="006C52B6" w:rsidTr="009723AA">
        <w:tc>
          <w:tcPr>
            <w:tcW w:w="3119"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 («удовлетворительно»)</w:t>
            </w:r>
          </w:p>
        </w:tc>
        <w:tc>
          <w:tcPr>
            <w:tcW w:w="6237"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программа не соответствует году обучения, при исполнении обнаружено плохое знание нотного текста, технические ошибки, характер произведения не выявлен</w:t>
            </w:r>
          </w:p>
        </w:tc>
      </w:tr>
      <w:tr w:rsidR="006C52B6" w:rsidRPr="006C52B6" w:rsidTr="009723AA">
        <w:tc>
          <w:tcPr>
            <w:tcW w:w="3119"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 («неудовлетворительно»)</w:t>
            </w:r>
          </w:p>
        </w:tc>
        <w:tc>
          <w:tcPr>
            <w:tcW w:w="6237" w:type="dxa"/>
          </w:tcPr>
          <w:p w:rsidR="006C52B6" w:rsidRPr="006C52B6" w:rsidRDefault="006C52B6" w:rsidP="006C52B6">
            <w:p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слабое владение навыками игры на инструменте, подразумевающее плохую посещаемость занятий и слабую самостоятельную работу</w:t>
            </w:r>
          </w:p>
        </w:tc>
      </w:tr>
      <w:tr w:rsidR="006C52B6" w:rsidRPr="006C52B6" w:rsidTr="009723AA">
        <w:tc>
          <w:tcPr>
            <w:tcW w:w="3119"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«зачет» (без отметки)</w:t>
            </w:r>
          </w:p>
        </w:tc>
        <w:tc>
          <w:tcPr>
            <w:tcW w:w="6237"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Helvetica" w:hAnsi="Times New Roman" w:cs="Times New Roman"/>
                <w:sz w:val="24"/>
                <w:szCs w:val="24"/>
                <w:lang w:eastAsia="ru-RU"/>
              </w:rPr>
              <w:t>отражает достаточный уровень подготовки и исполнения на данном этапе обучения.</w:t>
            </w:r>
          </w:p>
        </w:tc>
      </w:tr>
    </w:tbl>
    <w:p w:rsidR="006C52B6" w:rsidRPr="006C52B6" w:rsidRDefault="006C52B6" w:rsidP="006C52B6">
      <w:pPr>
        <w:spacing w:after="0"/>
        <w:ind w:firstLine="624"/>
        <w:jc w:val="center"/>
        <w:rPr>
          <w:rFonts w:ascii="Times New Roman" w:eastAsia="Times New Roman" w:hAnsi="Times New Roman" w:cs="Times New Roman"/>
          <w:b/>
          <w:i/>
          <w:sz w:val="24"/>
          <w:szCs w:val="24"/>
          <w:lang w:eastAsia="ru-RU"/>
        </w:rPr>
      </w:pPr>
    </w:p>
    <w:p w:rsidR="006C52B6" w:rsidRPr="006C52B6" w:rsidRDefault="006C52B6" w:rsidP="006C52B6">
      <w:pPr>
        <w:autoSpaceDE w:val="0"/>
        <w:autoSpaceDN w:val="0"/>
        <w:adjustRightInd w:val="0"/>
        <w:spacing w:after="0" w:line="240" w:lineRule="auto"/>
        <w:ind w:firstLine="426"/>
        <w:jc w:val="center"/>
        <w:rPr>
          <w:rFonts w:ascii="Times New Roman" w:eastAsia="Calibri" w:hAnsi="Times New Roman" w:cs="Times New Roman"/>
          <w:b/>
          <w:i/>
          <w:sz w:val="24"/>
          <w:szCs w:val="24"/>
        </w:rPr>
      </w:pPr>
      <w:r w:rsidRPr="006C52B6">
        <w:rPr>
          <w:rFonts w:ascii="Times New Roman" w:eastAsia="Calibri" w:hAnsi="Times New Roman" w:cs="Times New Roman"/>
          <w:b/>
          <w:i/>
          <w:sz w:val="24"/>
          <w:szCs w:val="24"/>
        </w:rPr>
        <w:t>Учебные предмет  «Ансамбль»</w:t>
      </w:r>
    </w:p>
    <w:p w:rsidR="006C52B6" w:rsidRPr="006C52B6" w:rsidRDefault="006C52B6" w:rsidP="006C52B6">
      <w:pPr>
        <w:autoSpaceDE w:val="0"/>
        <w:autoSpaceDN w:val="0"/>
        <w:adjustRightInd w:val="0"/>
        <w:spacing w:after="0" w:line="240" w:lineRule="auto"/>
        <w:ind w:firstLine="426"/>
        <w:jc w:val="center"/>
        <w:rPr>
          <w:rFonts w:ascii="Times New Roman" w:eastAsia="Calibri" w:hAnsi="Times New Roman" w:cs="Times New Roman"/>
          <w:b/>
          <w:i/>
          <w:sz w:val="24"/>
          <w:szCs w:val="24"/>
        </w:rPr>
      </w:pPr>
      <w:r w:rsidRPr="006C52B6">
        <w:rPr>
          <w:rFonts w:ascii="Times New Roman" w:eastAsia="Calibri" w:hAnsi="Times New Roman" w:cs="Times New Roman"/>
          <w:b/>
          <w:i/>
          <w:sz w:val="24"/>
          <w:szCs w:val="24"/>
        </w:rPr>
        <w:t xml:space="preserve">по виду инструмента «балалайка, баян, аккордеон, классическая гитара, домра»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9"/>
        <w:gridCol w:w="6237"/>
      </w:tblGrid>
      <w:tr w:rsidR="006C52B6" w:rsidRPr="006C52B6" w:rsidTr="009723AA">
        <w:tc>
          <w:tcPr>
            <w:tcW w:w="3119" w:type="dxa"/>
          </w:tcPr>
          <w:p w:rsidR="006C52B6" w:rsidRPr="006C52B6" w:rsidRDefault="006C52B6" w:rsidP="006C52B6">
            <w:pPr>
              <w:widowControl w:val="0"/>
              <w:spacing w:after="0" w:line="240" w:lineRule="auto"/>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Оценка</w:t>
            </w:r>
          </w:p>
        </w:tc>
        <w:tc>
          <w:tcPr>
            <w:tcW w:w="6237" w:type="dxa"/>
          </w:tcPr>
          <w:p w:rsidR="006C52B6" w:rsidRPr="006C52B6" w:rsidRDefault="006C52B6" w:rsidP="006C52B6">
            <w:pPr>
              <w:widowControl w:val="0"/>
              <w:spacing w:after="0" w:line="240" w:lineRule="auto"/>
              <w:jc w:val="center"/>
              <w:rPr>
                <w:rFonts w:ascii="Times New Roman" w:eastAsia="Times New Roman" w:hAnsi="Times New Roman" w:cs="Times New Roman"/>
                <w:b/>
                <w:sz w:val="24"/>
                <w:szCs w:val="24"/>
                <w:lang w:eastAsia="ru-RU"/>
              </w:rPr>
            </w:pPr>
            <w:r w:rsidRPr="006C52B6">
              <w:rPr>
                <w:rFonts w:ascii="Times New Roman" w:eastAsia="Times New Roman" w:hAnsi="Times New Roman" w:cs="Times New Roman"/>
                <w:b/>
                <w:sz w:val="24"/>
                <w:szCs w:val="24"/>
                <w:lang w:eastAsia="ru-RU"/>
              </w:rPr>
              <w:t>Критерии оценивания выступления</w:t>
            </w:r>
          </w:p>
        </w:tc>
      </w:tr>
      <w:tr w:rsidR="006C52B6" w:rsidRPr="006C52B6" w:rsidTr="009723AA">
        <w:tc>
          <w:tcPr>
            <w:tcW w:w="3119"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5 («отлично»)</w:t>
            </w:r>
          </w:p>
        </w:tc>
        <w:tc>
          <w:tcPr>
            <w:tcW w:w="6237" w:type="dxa"/>
          </w:tcPr>
          <w:p w:rsidR="006C52B6" w:rsidRPr="006C52B6" w:rsidRDefault="006C52B6" w:rsidP="006C52B6">
            <w:p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технически качественное и художественно осмысленное исполнение, отвечающее всем требованиям на данном этапе обучения</w:t>
            </w:r>
          </w:p>
        </w:tc>
      </w:tr>
      <w:tr w:rsidR="006C52B6" w:rsidRPr="006C52B6" w:rsidTr="009723AA">
        <w:tc>
          <w:tcPr>
            <w:tcW w:w="3119"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 («хорошо»)</w:t>
            </w:r>
          </w:p>
        </w:tc>
        <w:tc>
          <w:tcPr>
            <w:tcW w:w="6237" w:type="dxa"/>
          </w:tcPr>
          <w:p w:rsidR="006C52B6" w:rsidRPr="006C52B6" w:rsidRDefault="006C52B6" w:rsidP="006C52B6">
            <w:p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отметка отражает грамотное исполнение с небольшими недочетами (как в техническом плане, так и в художественном)</w:t>
            </w:r>
          </w:p>
        </w:tc>
      </w:tr>
      <w:tr w:rsidR="006C52B6" w:rsidRPr="006C52B6" w:rsidTr="009723AA">
        <w:tc>
          <w:tcPr>
            <w:tcW w:w="3119"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 («удовлетворительно»)</w:t>
            </w:r>
          </w:p>
        </w:tc>
        <w:tc>
          <w:tcPr>
            <w:tcW w:w="6237"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исполнение с большим количеством недочетов, а именно: недоученный текст, слабая техническая подготовка, малохудожественная игра, отсутствие свободы игрового </w:t>
            </w:r>
            <w:r w:rsidRPr="006C52B6">
              <w:rPr>
                <w:rFonts w:ascii="Times New Roman" w:eastAsia="Times New Roman" w:hAnsi="Times New Roman" w:cs="Times New Roman"/>
                <w:sz w:val="24"/>
                <w:szCs w:val="24"/>
                <w:lang w:eastAsia="ru-RU"/>
              </w:rPr>
              <w:lastRenderedPageBreak/>
              <w:t xml:space="preserve">аппарата и т.д. </w:t>
            </w:r>
          </w:p>
        </w:tc>
      </w:tr>
      <w:tr w:rsidR="006C52B6" w:rsidRPr="006C52B6" w:rsidTr="009723AA">
        <w:tc>
          <w:tcPr>
            <w:tcW w:w="3119"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lastRenderedPageBreak/>
              <w:t>2 («неудовлетворительно»)</w:t>
            </w:r>
          </w:p>
        </w:tc>
        <w:tc>
          <w:tcPr>
            <w:tcW w:w="6237" w:type="dxa"/>
          </w:tcPr>
          <w:p w:rsidR="006C52B6" w:rsidRPr="006C52B6" w:rsidRDefault="006C52B6" w:rsidP="006C52B6">
            <w:p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комплекс недостатков, причиной которых является отсутствие домашних занятий, а также плохой посещаемости аудиторных занятий</w:t>
            </w:r>
          </w:p>
        </w:tc>
      </w:tr>
      <w:tr w:rsidR="006C52B6" w:rsidRPr="006C52B6" w:rsidTr="009723AA">
        <w:tc>
          <w:tcPr>
            <w:tcW w:w="3119" w:type="dxa"/>
          </w:tcPr>
          <w:p w:rsidR="006C52B6" w:rsidRPr="006C52B6" w:rsidRDefault="006C52B6" w:rsidP="006C52B6">
            <w:pPr>
              <w:spacing w:after="0" w:line="240" w:lineRule="auto"/>
              <w:rPr>
                <w:rFonts w:ascii="Times New Roman" w:eastAsia="ヒラギノ角ゴ Pro W3" w:hAnsi="Times New Roman" w:cs="Times New Roman"/>
                <w:sz w:val="24"/>
                <w:szCs w:val="24"/>
                <w:lang w:eastAsia="ru-RU"/>
              </w:rPr>
            </w:pPr>
            <w:r w:rsidRPr="006C52B6">
              <w:rPr>
                <w:rFonts w:ascii="Times New Roman" w:eastAsia="ヒラギノ角ゴ Pro W3" w:hAnsi="Times New Roman" w:cs="Times New Roman"/>
                <w:sz w:val="24"/>
                <w:szCs w:val="24"/>
                <w:lang w:eastAsia="ru-RU"/>
              </w:rPr>
              <w:t>«зачет» (без отметки)</w:t>
            </w:r>
          </w:p>
        </w:tc>
        <w:tc>
          <w:tcPr>
            <w:tcW w:w="6237" w:type="dxa"/>
          </w:tcPr>
          <w:p w:rsidR="006C52B6" w:rsidRPr="006C52B6" w:rsidRDefault="006C52B6" w:rsidP="006C52B6">
            <w:pPr>
              <w:spacing w:after="0" w:line="240" w:lineRule="auto"/>
              <w:rPr>
                <w:rFonts w:ascii="Times New Roman" w:eastAsia="ヒラギノ角ゴ Pro W3" w:hAnsi="Times New Roman" w:cs="Times New Roman"/>
                <w:sz w:val="24"/>
                <w:szCs w:val="24"/>
                <w:lang w:eastAsia="ru-RU"/>
              </w:rPr>
            </w:pPr>
            <w:r w:rsidRPr="006C52B6">
              <w:rPr>
                <w:rFonts w:ascii="Times New Roman" w:eastAsia="Helvetica" w:hAnsi="Times New Roman" w:cs="Times New Roman"/>
                <w:sz w:val="24"/>
                <w:szCs w:val="24"/>
                <w:lang w:eastAsia="ru-RU"/>
              </w:rPr>
              <w:t>отражает достаточный уровень подготовки и исполнения на данном этапе обучения.</w:t>
            </w:r>
          </w:p>
        </w:tc>
      </w:tr>
    </w:tbl>
    <w:p w:rsidR="006C52B6" w:rsidRPr="006C52B6" w:rsidRDefault="006C52B6" w:rsidP="006C52B6">
      <w:pPr>
        <w:spacing w:after="0"/>
        <w:ind w:firstLine="624"/>
        <w:jc w:val="center"/>
        <w:rPr>
          <w:rFonts w:ascii="Times New Roman" w:eastAsia="Times New Roman" w:hAnsi="Times New Roman" w:cs="Times New Roman"/>
          <w:b/>
          <w:i/>
          <w:sz w:val="24"/>
          <w:szCs w:val="24"/>
          <w:lang w:eastAsia="ru-RU"/>
        </w:rPr>
      </w:pPr>
    </w:p>
    <w:p w:rsidR="006C52B6" w:rsidRPr="006C52B6" w:rsidRDefault="006C52B6" w:rsidP="006C52B6">
      <w:pPr>
        <w:spacing w:after="0"/>
        <w:ind w:firstLine="624"/>
        <w:jc w:val="center"/>
        <w:rPr>
          <w:rFonts w:ascii="Times New Roman" w:eastAsia="Times New Roman" w:hAnsi="Times New Roman" w:cs="Times New Roman"/>
          <w:b/>
          <w:i/>
          <w:sz w:val="24"/>
          <w:szCs w:val="24"/>
          <w:lang w:eastAsia="ru-RU"/>
        </w:rPr>
      </w:pPr>
      <w:r w:rsidRPr="006C52B6">
        <w:rPr>
          <w:rFonts w:ascii="Times New Roman" w:eastAsia="Times New Roman" w:hAnsi="Times New Roman" w:cs="Times New Roman"/>
          <w:b/>
          <w:i/>
          <w:sz w:val="24"/>
          <w:szCs w:val="24"/>
          <w:lang w:eastAsia="ru-RU"/>
        </w:rPr>
        <w:t>Учебный предмет «Хоровой класс»</w:t>
      </w:r>
    </w:p>
    <w:tbl>
      <w:tblPr>
        <w:tblW w:w="0" w:type="auto"/>
        <w:tblInd w:w="108" w:type="dxa"/>
        <w:tblLayout w:type="fixed"/>
        <w:tblLook w:val="0000"/>
      </w:tblPr>
      <w:tblGrid>
        <w:gridCol w:w="3119"/>
        <w:gridCol w:w="6262"/>
      </w:tblGrid>
      <w:tr w:rsidR="006C52B6" w:rsidRPr="006C52B6" w:rsidTr="009723AA">
        <w:tc>
          <w:tcPr>
            <w:tcW w:w="3119" w:type="dxa"/>
            <w:tcBorders>
              <w:top w:val="single" w:sz="4" w:space="0" w:color="000000"/>
              <w:left w:val="single" w:sz="4" w:space="0" w:color="000000"/>
              <w:bottom w:val="single" w:sz="4" w:space="0" w:color="000000"/>
            </w:tcBorders>
            <w:shd w:val="clear" w:color="auto" w:fill="FFFFFF"/>
          </w:tcPr>
          <w:p w:rsidR="006C52B6" w:rsidRPr="006C52B6" w:rsidRDefault="006C52B6" w:rsidP="006C52B6">
            <w:pPr>
              <w:suppressAutoHyphens/>
              <w:spacing w:after="0" w:line="240" w:lineRule="auto"/>
              <w:ind w:left="357" w:hanging="357"/>
              <w:jc w:val="both"/>
              <w:rPr>
                <w:rFonts w:ascii="Times New Roman" w:eastAsia="Calibri" w:hAnsi="Times New Roman" w:cs="Times New Roman"/>
                <w:color w:val="000000"/>
                <w:sz w:val="24"/>
                <w:szCs w:val="24"/>
                <w:lang w:eastAsia="ar-SA"/>
              </w:rPr>
            </w:pPr>
            <w:r w:rsidRPr="006C52B6">
              <w:rPr>
                <w:rFonts w:ascii="Times New Roman" w:eastAsia="Calibri" w:hAnsi="Times New Roman" w:cs="Times New Roman"/>
                <w:color w:val="000000"/>
                <w:sz w:val="24"/>
                <w:szCs w:val="24"/>
                <w:lang w:eastAsia="ar-SA"/>
              </w:rPr>
              <w:t>Оценка</w:t>
            </w:r>
          </w:p>
        </w:tc>
        <w:tc>
          <w:tcPr>
            <w:tcW w:w="6262" w:type="dxa"/>
            <w:tcBorders>
              <w:top w:val="single" w:sz="4" w:space="0" w:color="000000"/>
              <w:left w:val="single" w:sz="4" w:space="0" w:color="000000"/>
              <w:bottom w:val="single" w:sz="4" w:space="0" w:color="000000"/>
              <w:right w:val="single" w:sz="4" w:space="0" w:color="000000"/>
            </w:tcBorders>
            <w:shd w:val="clear" w:color="auto" w:fill="FFFFFF"/>
          </w:tcPr>
          <w:p w:rsidR="006C52B6" w:rsidRPr="006C52B6" w:rsidRDefault="006C52B6" w:rsidP="006C52B6">
            <w:pPr>
              <w:suppressAutoHyphens/>
              <w:spacing w:after="0" w:line="240" w:lineRule="auto"/>
              <w:ind w:left="357" w:hanging="357"/>
              <w:jc w:val="both"/>
              <w:rPr>
                <w:rFonts w:ascii="Calibri" w:eastAsia="Calibri" w:hAnsi="Calibri" w:cs="font324"/>
                <w:color w:val="00000A"/>
                <w:lang w:eastAsia="ar-SA"/>
              </w:rPr>
            </w:pPr>
            <w:r w:rsidRPr="006C52B6">
              <w:rPr>
                <w:rFonts w:ascii="Times New Roman" w:eastAsia="Calibri" w:hAnsi="Times New Roman" w:cs="Times New Roman"/>
                <w:color w:val="000000"/>
                <w:sz w:val="24"/>
                <w:szCs w:val="24"/>
                <w:lang w:eastAsia="ar-SA"/>
              </w:rPr>
              <w:t>Критерии оценивания выступления</w:t>
            </w:r>
          </w:p>
        </w:tc>
      </w:tr>
      <w:tr w:rsidR="006C52B6" w:rsidRPr="006C52B6" w:rsidTr="009723AA">
        <w:tc>
          <w:tcPr>
            <w:tcW w:w="3119" w:type="dxa"/>
            <w:tcBorders>
              <w:top w:val="single" w:sz="4" w:space="0" w:color="000000"/>
              <w:left w:val="single" w:sz="4" w:space="0" w:color="000000"/>
              <w:bottom w:val="single" w:sz="4" w:space="0" w:color="000000"/>
            </w:tcBorders>
            <w:shd w:val="clear" w:color="auto" w:fill="FFFFFF"/>
          </w:tcPr>
          <w:p w:rsidR="006C52B6" w:rsidRPr="006C52B6" w:rsidRDefault="006C52B6" w:rsidP="006C52B6">
            <w:pPr>
              <w:suppressAutoHyphens/>
              <w:spacing w:after="0" w:line="240" w:lineRule="auto"/>
              <w:ind w:left="357" w:hanging="357"/>
              <w:jc w:val="both"/>
              <w:rPr>
                <w:rFonts w:ascii="Times New Roman" w:eastAsia="Calibri" w:hAnsi="Times New Roman" w:cs="Times New Roman"/>
                <w:color w:val="000000"/>
                <w:sz w:val="24"/>
                <w:szCs w:val="24"/>
                <w:lang w:eastAsia="ar-SA"/>
              </w:rPr>
            </w:pPr>
            <w:r w:rsidRPr="006C52B6">
              <w:rPr>
                <w:rFonts w:ascii="Times New Roman" w:eastAsia="Calibri" w:hAnsi="Times New Roman" w:cs="Times New Roman"/>
                <w:color w:val="000000"/>
                <w:sz w:val="24"/>
                <w:szCs w:val="24"/>
                <w:lang w:eastAsia="ar-SA"/>
              </w:rPr>
              <w:t>5 («отлично»)</w:t>
            </w:r>
          </w:p>
        </w:tc>
        <w:tc>
          <w:tcPr>
            <w:tcW w:w="6262" w:type="dxa"/>
            <w:tcBorders>
              <w:top w:val="single" w:sz="4" w:space="0" w:color="000000"/>
              <w:left w:val="single" w:sz="4" w:space="0" w:color="000000"/>
              <w:bottom w:val="single" w:sz="4" w:space="0" w:color="000000"/>
              <w:right w:val="single" w:sz="4" w:space="0" w:color="000000"/>
            </w:tcBorders>
            <w:shd w:val="clear" w:color="auto" w:fill="FFFFFF"/>
          </w:tcPr>
          <w:p w:rsidR="006C52B6" w:rsidRPr="006C52B6" w:rsidRDefault="006C52B6" w:rsidP="006C52B6">
            <w:pPr>
              <w:suppressAutoHyphens/>
              <w:spacing w:after="0" w:line="240" w:lineRule="auto"/>
              <w:jc w:val="both"/>
              <w:rPr>
                <w:rFonts w:ascii="Calibri" w:eastAsia="Calibri" w:hAnsi="Calibri" w:cs="font324"/>
                <w:color w:val="00000A"/>
                <w:lang w:eastAsia="ar-SA"/>
              </w:rPr>
            </w:pPr>
            <w:r w:rsidRPr="006C52B6">
              <w:rPr>
                <w:rFonts w:ascii="Times New Roman" w:eastAsia="Calibri" w:hAnsi="Times New Roman" w:cs="Times New Roman"/>
                <w:color w:val="000000"/>
                <w:sz w:val="24"/>
                <w:szCs w:val="24"/>
                <w:lang w:eastAsia="ar-SA"/>
              </w:rPr>
              <w:t>регулярное посещение хора, отсутствие пропусков без уважительных причин, знание своей партии во всех произведениях, разучиваемых в хоровом классе, активная эмоциональная работа на занятиях, участие на всех хоровых концертах коллектива</w:t>
            </w:r>
          </w:p>
        </w:tc>
      </w:tr>
      <w:tr w:rsidR="006C52B6" w:rsidRPr="006C52B6" w:rsidTr="009723AA">
        <w:tc>
          <w:tcPr>
            <w:tcW w:w="3119" w:type="dxa"/>
            <w:tcBorders>
              <w:top w:val="single" w:sz="4" w:space="0" w:color="000000"/>
              <w:left w:val="single" w:sz="4" w:space="0" w:color="000000"/>
              <w:bottom w:val="single" w:sz="4" w:space="0" w:color="000000"/>
            </w:tcBorders>
            <w:shd w:val="clear" w:color="auto" w:fill="FFFFFF"/>
          </w:tcPr>
          <w:p w:rsidR="006C52B6" w:rsidRPr="006C52B6" w:rsidRDefault="006C52B6" w:rsidP="006C52B6">
            <w:pPr>
              <w:suppressAutoHyphens/>
              <w:spacing w:after="0" w:line="240" w:lineRule="auto"/>
              <w:ind w:left="357" w:hanging="357"/>
              <w:jc w:val="both"/>
              <w:rPr>
                <w:rFonts w:ascii="Times New Roman" w:eastAsia="Calibri" w:hAnsi="Times New Roman" w:cs="Times New Roman"/>
                <w:color w:val="000000"/>
                <w:sz w:val="24"/>
                <w:szCs w:val="24"/>
                <w:lang w:eastAsia="ar-SA"/>
              </w:rPr>
            </w:pPr>
            <w:r w:rsidRPr="006C52B6">
              <w:rPr>
                <w:rFonts w:ascii="Times New Roman" w:eastAsia="Calibri" w:hAnsi="Times New Roman" w:cs="Times New Roman"/>
                <w:color w:val="000000"/>
                <w:sz w:val="24"/>
                <w:szCs w:val="24"/>
                <w:lang w:eastAsia="ar-SA"/>
              </w:rPr>
              <w:t>4 («хорошо»</w:t>
            </w:r>
            <w:r w:rsidRPr="006C52B6">
              <w:rPr>
                <w:rFonts w:ascii="Times New Roman" w:eastAsia="Calibri" w:hAnsi="Times New Roman" w:cs="Times New Roman"/>
                <w:color w:val="000000"/>
                <w:sz w:val="24"/>
                <w:szCs w:val="24"/>
                <w:lang w:val="en-US" w:eastAsia="ar-SA"/>
              </w:rPr>
              <w:t>)</w:t>
            </w:r>
          </w:p>
        </w:tc>
        <w:tc>
          <w:tcPr>
            <w:tcW w:w="6262" w:type="dxa"/>
            <w:tcBorders>
              <w:top w:val="single" w:sz="4" w:space="0" w:color="000000"/>
              <w:left w:val="single" w:sz="4" w:space="0" w:color="000000"/>
              <w:bottom w:val="single" w:sz="4" w:space="0" w:color="000000"/>
              <w:right w:val="single" w:sz="4" w:space="0" w:color="000000"/>
            </w:tcBorders>
            <w:shd w:val="clear" w:color="auto" w:fill="FFFFFF"/>
          </w:tcPr>
          <w:p w:rsidR="006C52B6" w:rsidRPr="006C52B6" w:rsidRDefault="006C52B6" w:rsidP="006C52B6">
            <w:pPr>
              <w:suppressAutoHyphens/>
              <w:spacing w:after="0" w:line="240" w:lineRule="auto"/>
              <w:jc w:val="both"/>
              <w:rPr>
                <w:rFonts w:ascii="Calibri" w:eastAsia="Calibri" w:hAnsi="Calibri" w:cs="font324"/>
                <w:color w:val="00000A"/>
                <w:lang w:eastAsia="ar-SA"/>
              </w:rPr>
            </w:pPr>
            <w:r w:rsidRPr="006C52B6">
              <w:rPr>
                <w:rFonts w:ascii="Times New Roman" w:eastAsia="Calibri" w:hAnsi="Times New Roman" w:cs="Times New Roman"/>
                <w:color w:val="000000"/>
                <w:sz w:val="24"/>
                <w:szCs w:val="24"/>
                <w:lang w:eastAsia="ar-SA"/>
              </w:rPr>
              <w:t>регулярное посещение хора, отсутствие пропусков без уважительных причин, активная работа в классе, сдача партии всей хоровой программы при недостаточной проработке трудных технических фрагментов (вокально – интонационная неточность), участие в концертах хора</w:t>
            </w:r>
          </w:p>
        </w:tc>
      </w:tr>
      <w:tr w:rsidR="006C52B6" w:rsidRPr="006C52B6" w:rsidTr="009723AA">
        <w:tc>
          <w:tcPr>
            <w:tcW w:w="3119" w:type="dxa"/>
            <w:tcBorders>
              <w:top w:val="single" w:sz="4" w:space="0" w:color="000000"/>
              <w:left w:val="single" w:sz="4" w:space="0" w:color="000000"/>
              <w:bottom w:val="single" w:sz="4" w:space="0" w:color="000000"/>
            </w:tcBorders>
            <w:shd w:val="clear" w:color="auto" w:fill="FFFFFF"/>
          </w:tcPr>
          <w:p w:rsidR="006C52B6" w:rsidRPr="006C52B6" w:rsidRDefault="006C52B6" w:rsidP="006C52B6">
            <w:pPr>
              <w:suppressAutoHyphens/>
              <w:spacing w:after="0" w:line="240" w:lineRule="auto"/>
              <w:ind w:left="357" w:hanging="357"/>
              <w:jc w:val="both"/>
              <w:rPr>
                <w:rFonts w:ascii="Times New Roman" w:eastAsia="Calibri" w:hAnsi="Times New Roman" w:cs="Times New Roman"/>
                <w:color w:val="000000"/>
                <w:sz w:val="24"/>
                <w:szCs w:val="24"/>
                <w:lang w:eastAsia="ar-SA"/>
              </w:rPr>
            </w:pPr>
            <w:r w:rsidRPr="006C52B6">
              <w:rPr>
                <w:rFonts w:ascii="Times New Roman" w:eastAsia="Calibri" w:hAnsi="Times New Roman" w:cs="Times New Roman"/>
                <w:color w:val="000000"/>
                <w:sz w:val="24"/>
                <w:szCs w:val="24"/>
                <w:lang w:eastAsia="ar-SA"/>
              </w:rPr>
              <w:t>3 («удовлетворительно»)</w:t>
            </w:r>
          </w:p>
        </w:tc>
        <w:tc>
          <w:tcPr>
            <w:tcW w:w="6262" w:type="dxa"/>
            <w:tcBorders>
              <w:top w:val="single" w:sz="4" w:space="0" w:color="000000"/>
              <w:left w:val="single" w:sz="4" w:space="0" w:color="000000"/>
              <w:bottom w:val="single" w:sz="4" w:space="0" w:color="000000"/>
              <w:right w:val="single" w:sz="4" w:space="0" w:color="000000"/>
            </w:tcBorders>
            <w:shd w:val="clear" w:color="auto" w:fill="FFFFFF"/>
          </w:tcPr>
          <w:p w:rsidR="006C52B6" w:rsidRPr="006C52B6" w:rsidRDefault="006C52B6" w:rsidP="006C52B6">
            <w:pPr>
              <w:suppressAutoHyphens/>
              <w:spacing w:after="0" w:line="240" w:lineRule="auto"/>
              <w:jc w:val="both"/>
              <w:rPr>
                <w:rFonts w:ascii="Calibri" w:eastAsia="Calibri" w:hAnsi="Calibri" w:cs="font324"/>
                <w:color w:val="00000A"/>
                <w:lang w:eastAsia="ar-SA"/>
              </w:rPr>
            </w:pPr>
            <w:r w:rsidRPr="006C52B6">
              <w:rPr>
                <w:rFonts w:ascii="Times New Roman" w:eastAsia="Calibri" w:hAnsi="Times New Roman" w:cs="Times New Roman"/>
                <w:color w:val="000000"/>
                <w:sz w:val="24"/>
                <w:szCs w:val="24"/>
                <w:lang w:eastAsia="ar-SA"/>
              </w:rPr>
              <w:t xml:space="preserve">нерегулярное посещение хора, пропуски без уважительных причин, пассивная работа в классе, незнание наизусть некоторых партитур в программе при сдаче партий, участие в обязательном отчётном концерте хора в случае пересдачи партий </w:t>
            </w:r>
          </w:p>
        </w:tc>
      </w:tr>
      <w:tr w:rsidR="006C52B6" w:rsidRPr="006C52B6" w:rsidTr="009723AA">
        <w:tc>
          <w:tcPr>
            <w:tcW w:w="3119" w:type="dxa"/>
            <w:tcBorders>
              <w:top w:val="single" w:sz="4" w:space="0" w:color="000000"/>
              <w:left w:val="single" w:sz="4" w:space="0" w:color="000000"/>
              <w:bottom w:val="single" w:sz="4" w:space="0" w:color="000000"/>
            </w:tcBorders>
            <w:shd w:val="clear" w:color="auto" w:fill="FFFFFF"/>
          </w:tcPr>
          <w:p w:rsidR="006C52B6" w:rsidRPr="006C52B6" w:rsidRDefault="006C52B6" w:rsidP="006C52B6">
            <w:pPr>
              <w:suppressAutoHyphens/>
              <w:spacing w:after="0" w:line="240" w:lineRule="auto"/>
              <w:ind w:left="357" w:hanging="357"/>
              <w:jc w:val="both"/>
              <w:rPr>
                <w:rFonts w:ascii="Times New Roman" w:eastAsia="Calibri" w:hAnsi="Times New Roman" w:cs="Times New Roman"/>
                <w:color w:val="000000"/>
                <w:sz w:val="24"/>
                <w:szCs w:val="24"/>
                <w:lang w:eastAsia="ar-SA"/>
              </w:rPr>
            </w:pPr>
            <w:r w:rsidRPr="006C52B6">
              <w:rPr>
                <w:rFonts w:ascii="Times New Roman" w:eastAsia="Calibri" w:hAnsi="Times New Roman" w:cs="Times New Roman"/>
                <w:color w:val="000000"/>
                <w:sz w:val="24"/>
                <w:szCs w:val="24"/>
                <w:lang w:eastAsia="ar-SA"/>
              </w:rPr>
              <w:t>2(«неудовлетворительно»</w:t>
            </w:r>
            <w:r w:rsidRPr="006C52B6">
              <w:rPr>
                <w:rFonts w:ascii="Times New Roman" w:eastAsia="Calibri" w:hAnsi="Times New Roman" w:cs="Times New Roman"/>
                <w:color w:val="000000"/>
                <w:sz w:val="24"/>
                <w:szCs w:val="24"/>
                <w:lang w:val="en-US" w:eastAsia="ar-SA"/>
              </w:rPr>
              <w:t>)</w:t>
            </w:r>
          </w:p>
        </w:tc>
        <w:tc>
          <w:tcPr>
            <w:tcW w:w="6262" w:type="dxa"/>
            <w:tcBorders>
              <w:top w:val="single" w:sz="4" w:space="0" w:color="000000"/>
              <w:left w:val="single" w:sz="4" w:space="0" w:color="000000"/>
              <w:bottom w:val="single" w:sz="4" w:space="0" w:color="000000"/>
              <w:right w:val="single" w:sz="4" w:space="0" w:color="000000"/>
            </w:tcBorders>
            <w:shd w:val="clear" w:color="auto" w:fill="FFFFFF"/>
          </w:tcPr>
          <w:p w:rsidR="006C52B6" w:rsidRPr="006C52B6" w:rsidRDefault="006C52B6" w:rsidP="006C52B6">
            <w:pPr>
              <w:suppressAutoHyphens/>
              <w:spacing w:after="0" w:line="240" w:lineRule="auto"/>
              <w:jc w:val="both"/>
              <w:rPr>
                <w:rFonts w:ascii="Calibri" w:eastAsia="Calibri" w:hAnsi="Calibri" w:cs="font324"/>
                <w:color w:val="00000A"/>
                <w:lang w:eastAsia="ar-SA"/>
              </w:rPr>
            </w:pPr>
            <w:r w:rsidRPr="006C52B6">
              <w:rPr>
                <w:rFonts w:ascii="Times New Roman" w:eastAsia="Calibri" w:hAnsi="Times New Roman" w:cs="Times New Roman"/>
                <w:color w:val="000000"/>
                <w:sz w:val="24"/>
                <w:szCs w:val="24"/>
                <w:lang w:eastAsia="ar-SA"/>
              </w:rPr>
              <w:t>пропуски хоровых занятий без уважительных причин, неудовлетворительная сдача партий в большинстве партитур всей программы, недопуск к выступлению на отчётный концерт</w:t>
            </w:r>
          </w:p>
        </w:tc>
      </w:tr>
      <w:tr w:rsidR="006C52B6" w:rsidRPr="006C52B6" w:rsidTr="009723AA">
        <w:tc>
          <w:tcPr>
            <w:tcW w:w="3119" w:type="dxa"/>
            <w:tcBorders>
              <w:top w:val="single" w:sz="4" w:space="0" w:color="000000"/>
              <w:left w:val="single" w:sz="4" w:space="0" w:color="000000"/>
              <w:bottom w:val="single" w:sz="4" w:space="0" w:color="000000"/>
            </w:tcBorders>
            <w:shd w:val="clear" w:color="auto" w:fill="FFFFFF"/>
          </w:tcPr>
          <w:p w:rsidR="006C52B6" w:rsidRPr="006C52B6" w:rsidRDefault="006C52B6" w:rsidP="006C52B6">
            <w:pPr>
              <w:suppressAutoHyphens/>
              <w:spacing w:after="0" w:line="240" w:lineRule="auto"/>
              <w:ind w:left="357" w:hanging="357"/>
              <w:jc w:val="both"/>
              <w:rPr>
                <w:rFonts w:ascii="Times New Roman" w:eastAsia="Calibri" w:hAnsi="Times New Roman" w:cs="Times New Roman"/>
                <w:color w:val="000000"/>
                <w:sz w:val="24"/>
                <w:szCs w:val="24"/>
                <w:lang w:eastAsia="ar-SA"/>
              </w:rPr>
            </w:pPr>
            <w:r w:rsidRPr="006C52B6">
              <w:rPr>
                <w:rFonts w:ascii="Times New Roman" w:eastAsia="Calibri" w:hAnsi="Times New Roman" w:cs="Times New Roman"/>
                <w:color w:val="000000"/>
                <w:sz w:val="24"/>
                <w:szCs w:val="24"/>
                <w:lang w:eastAsia="ar-SA"/>
              </w:rPr>
              <w:t>«зачёт» (без отметки)</w:t>
            </w:r>
          </w:p>
        </w:tc>
        <w:tc>
          <w:tcPr>
            <w:tcW w:w="6262" w:type="dxa"/>
            <w:tcBorders>
              <w:top w:val="single" w:sz="4" w:space="0" w:color="000000"/>
              <w:left w:val="single" w:sz="4" w:space="0" w:color="000000"/>
              <w:bottom w:val="single" w:sz="4" w:space="0" w:color="000000"/>
              <w:right w:val="single" w:sz="4" w:space="0" w:color="000000"/>
            </w:tcBorders>
            <w:shd w:val="clear" w:color="auto" w:fill="FFFFFF"/>
          </w:tcPr>
          <w:p w:rsidR="006C52B6" w:rsidRPr="006C52B6" w:rsidRDefault="006C52B6" w:rsidP="006C52B6">
            <w:pPr>
              <w:suppressAutoHyphens/>
              <w:spacing w:after="0" w:line="240" w:lineRule="auto"/>
              <w:jc w:val="both"/>
              <w:rPr>
                <w:rFonts w:ascii="Calibri" w:eastAsia="Calibri" w:hAnsi="Calibri" w:cs="font324"/>
                <w:color w:val="00000A"/>
                <w:lang w:eastAsia="ar-SA"/>
              </w:rPr>
            </w:pPr>
            <w:r w:rsidRPr="006C52B6">
              <w:rPr>
                <w:rFonts w:ascii="Times New Roman" w:eastAsia="Calibri" w:hAnsi="Times New Roman" w:cs="Times New Roman"/>
                <w:color w:val="000000"/>
                <w:sz w:val="24"/>
                <w:szCs w:val="24"/>
                <w:lang w:eastAsia="ar-SA"/>
              </w:rPr>
              <w:t>отражает достаточный уровень подготовки и исполнения на данном этапе обучения, соответствующий программным требованиям</w:t>
            </w:r>
          </w:p>
        </w:tc>
      </w:tr>
    </w:tbl>
    <w:p w:rsidR="006C52B6" w:rsidRPr="006C52B6" w:rsidRDefault="006C52B6" w:rsidP="006C52B6">
      <w:pPr>
        <w:spacing w:after="0"/>
        <w:ind w:firstLine="624"/>
        <w:jc w:val="center"/>
        <w:rPr>
          <w:rFonts w:ascii="Times New Roman" w:eastAsia="Times New Roman" w:hAnsi="Times New Roman" w:cs="Times New Roman"/>
          <w:b/>
          <w:i/>
          <w:sz w:val="24"/>
          <w:szCs w:val="24"/>
          <w:lang w:eastAsia="ru-RU"/>
        </w:rPr>
      </w:pPr>
    </w:p>
    <w:p w:rsidR="006C52B6" w:rsidRPr="006C52B6" w:rsidRDefault="006C52B6" w:rsidP="006C52B6">
      <w:pPr>
        <w:spacing w:after="0"/>
        <w:ind w:firstLine="624"/>
        <w:jc w:val="center"/>
        <w:rPr>
          <w:rFonts w:ascii="Times New Roman" w:eastAsia="Times New Roman" w:hAnsi="Times New Roman" w:cs="Times New Roman"/>
          <w:b/>
          <w:i/>
          <w:sz w:val="24"/>
          <w:szCs w:val="24"/>
          <w:lang w:eastAsia="ru-RU"/>
        </w:rPr>
      </w:pPr>
      <w:r w:rsidRPr="006C52B6">
        <w:rPr>
          <w:rFonts w:ascii="Times New Roman" w:eastAsia="Times New Roman" w:hAnsi="Times New Roman" w:cs="Times New Roman"/>
          <w:b/>
          <w:i/>
          <w:sz w:val="24"/>
          <w:szCs w:val="24"/>
          <w:lang w:eastAsia="ru-RU"/>
        </w:rPr>
        <w:t>Учебный предмет «Вокальный ансамбль»</w:t>
      </w:r>
    </w:p>
    <w:tbl>
      <w:tblPr>
        <w:tblW w:w="0" w:type="auto"/>
        <w:tblInd w:w="108" w:type="dxa"/>
        <w:tblLayout w:type="fixed"/>
        <w:tblLook w:val="0000"/>
      </w:tblPr>
      <w:tblGrid>
        <w:gridCol w:w="3119"/>
        <w:gridCol w:w="6237"/>
      </w:tblGrid>
      <w:tr w:rsidR="006C52B6" w:rsidRPr="006C52B6" w:rsidTr="009723AA">
        <w:trPr>
          <w:trHeight w:val="337"/>
        </w:trPr>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before="57" w:after="0" w:line="240" w:lineRule="auto"/>
              <w:jc w:val="both"/>
              <w:rPr>
                <w:rFonts w:ascii="Times New Roman" w:eastAsia="SimSun" w:hAnsi="Times New Roman" w:cs="Mangal"/>
                <w:color w:val="000000"/>
                <w:kern w:val="1"/>
                <w:sz w:val="24"/>
                <w:szCs w:val="24"/>
                <w:lang w:eastAsia="hi-IN" w:bidi="hi-IN"/>
              </w:rPr>
            </w:pPr>
            <w:r w:rsidRPr="006C52B6">
              <w:rPr>
                <w:rFonts w:ascii="Times New Roman" w:eastAsia="SimSun" w:hAnsi="Times New Roman" w:cs="Mangal"/>
                <w:color w:val="000000"/>
                <w:kern w:val="1"/>
                <w:sz w:val="24"/>
                <w:szCs w:val="24"/>
                <w:lang w:eastAsia="hi-IN" w:bidi="hi-IN"/>
              </w:rPr>
              <w:t>Оценка</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napToGrid w:val="0"/>
              <w:spacing w:before="57" w:after="0" w:line="240" w:lineRule="auto"/>
              <w:jc w:val="both"/>
              <w:rPr>
                <w:rFonts w:ascii="Times New Roman" w:eastAsia="SimSun" w:hAnsi="Times New Roman" w:cs="Mangal"/>
                <w:kern w:val="1"/>
                <w:sz w:val="24"/>
                <w:szCs w:val="24"/>
                <w:lang w:eastAsia="hi-IN" w:bidi="hi-IN"/>
              </w:rPr>
            </w:pPr>
            <w:r w:rsidRPr="006C52B6">
              <w:rPr>
                <w:rFonts w:ascii="Times New Roman" w:eastAsia="SimSun" w:hAnsi="Times New Roman" w:cs="Mangal"/>
                <w:color w:val="000000"/>
                <w:kern w:val="1"/>
                <w:sz w:val="24"/>
                <w:szCs w:val="24"/>
                <w:lang w:eastAsia="hi-IN" w:bidi="hi-IN"/>
              </w:rPr>
              <w:t>Критерии оценивания выступления</w:t>
            </w:r>
          </w:p>
        </w:tc>
      </w:tr>
      <w:tr w:rsidR="006C52B6" w:rsidRPr="006C52B6" w:rsidTr="009723AA">
        <w:trPr>
          <w:trHeight w:val="337"/>
        </w:trPr>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before="57" w:after="0" w:line="240" w:lineRule="auto"/>
              <w:jc w:val="both"/>
              <w:rPr>
                <w:rFonts w:ascii="Times New Roman" w:eastAsia="SimSun" w:hAnsi="Times New Roman" w:cs="Mangal"/>
                <w:color w:val="000000"/>
                <w:kern w:val="1"/>
                <w:sz w:val="24"/>
                <w:szCs w:val="24"/>
                <w:lang w:eastAsia="hi-IN" w:bidi="hi-IN"/>
              </w:rPr>
            </w:pPr>
            <w:r w:rsidRPr="006C52B6">
              <w:rPr>
                <w:rFonts w:ascii="Times New Roman" w:eastAsia="SimSun" w:hAnsi="Times New Roman" w:cs="Mangal"/>
                <w:color w:val="000000"/>
                <w:kern w:val="1"/>
                <w:sz w:val="24"/>
                <w:szCs w:val="24"/>
                <w:lang w:eastAsia="hi-IN" w:bidi="hi-IN"/>
              </w:rPr>
              <w:t>5 («отлично»)</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napToGrid w:val="0"/>
              <w:spacing w:before="57" w:after="0" w:line="240" w:lineRule="auto"/>
              <w:jc w:val="both"/>
              <w:rPr>
                <w:rFonts w:ascii="Times New Roman" w:eastAsia="SimSun" w:hAnsi="Times New Roman" w:cs="Mangal"/>
                <w:kern w:val="1"/>
                <w:sz w:val="24"/>
                <w:szCs w:val="24"/>
                <w:lang w:eastAsia="hi-IN" w:bidi="hi-IN"/>
              </w:rPr>
            </w:pPr>
            <w:r w:rsidRPr="006C52B6">
              <w:rPr>
                <w:rFonts w:ascii="Times New Roman" w:eastAsia="SimSun" w:hAnsi="Times New Roman" w:cs="Mangal"/>
                <w:color w:val="000000"/>
                <w:kern w:val="1"/>
                <w:sz w:val="24"/>
                <w:szCs w:val="24"/>
                <w:lang w:eastAsia="hi-IN" w:bidi="hi-IN"/>
              </w:rPr>
              <w:t>регулярное посещение вокального ансамбля, отсутствие пропусков без уважительных причин, знание своей партии во всех произведениях, разучиваемых в ансамбле, активная эмоциональная работа на занятиях, участие на всех  концертах ансамбля</w:t>
            </w:r>
          </w:p>
        </w:tc>
      </w:tr>
      <w:tr w:rsidR="006C52B6" w:rsidRPr="006C52B6" w:rsidTr="009723AA">
        <w:trPr>
          <w:trHeight w:val="337"/>
        </w:trPr>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before="57" w:after="0" w:line="240" w:lineRule="auto"/>
              <w:jc w:val="both"/>
              <w:rPr>
                <w:rFonts w:ascii="Times New Roman" w:eastAsia="SimSun" w:hAnsi="Times New Roman" w:cs="Mangal"/>
                <w:color w:val="000000"/>
                <w:kern w:val="1"/>
                <w:sz w:val="24"/>
                <w:szCs w:val="24"/>
                <w:lang w:eastAsia="hi-IN" w:bidi="hi-IN"/>
              </w:rPr>
            </w:pPr>
            <w:r w:rsidRPr="006C52B6">
              <w:rPr>
                <w:rFonts w:ascii="Times New Roman" w:eastAsia="SimSun" w:hAnsi="Times New Roman" w:cs="Mangal"/>
                <w:color w:val="000000"/>
                <w:kern w:val="1"/>
                <w:sz w:val="24"/>
                <w:szCs w:val="24"/>
                <w:lang w:eastAsia="hi-IN" w:bidi="hi-IN"/>
              </w:rPr>
              <w:t>4 («хорошо»</w:t>
            </w:r>
            <w:r w:rsidRPr="006C52B6">
              <w:rPr>
                <w:rFonts w:ascii="Times New Roman" w:eastAsia="SimSun" w:hAnsi="Times New Roman" w:cs="Mangal"/>
                <w:color w:val="000000"/>
                <w:kern w:val="1"/>
                <w:sz w:val="24"/>
                <w:szCs w:val="24"/>
                <w:lang w:val="en-US" w:eastAsia="hi-IN" w:bidi="hi-IN"/>
              </w:rPr>
              <w:t>)</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napToGrid w:val="0"/>
              <w:spacing w:before="57" w:after="0" w:line="240" w:lineRule="auto"/>
              <w:jc w:val="both"/>
              <w:rPr>
                <w:rFonts w:ascii="Times New Roman" w:eastAsia="SimSun" w:hAnsi="Times New Roman" w:cs="Mangal"/>
                <w:kern w:val="1"/>
                <w:sz w:val="24"/>
                <w:szCs w:val="24"/>
                <w:lang w:eastAsia="hi-IN" w:bidi="hi-IN"/>
              </w:rPr>
            </w:pPr>
            <w:r w:rsidRPr="006C52B6">
              <w:rPr>
                <w:rFonts w:ascii="Times New Roman" w:eastAsia="SimSun" w:hAnsi="Times New Roman" w:cs="Mangal"/>
                <w:color w:val="000000"/>
                <w:kern w:val="1"/>
                <w:sz w:val="24"/>
                <w:szCs w:val="24"/>
                <w:lang w:eastAsia="hi-IN" w:bidi="hi-IN"/>
              </w:rPr>
              <w:t>регулярное посещение вокального ансамбля, отсутствие пропусков без уважительных причин, активная работа в классе, сдача партии всей программы вокального ансамбля, при недостаточной проработке трудных технических фрагментов (вокально-интонационная неточность), участие в концертах.</w:t>
            </w:r>
          </w:p>
        </w:tc>
      </w:tr>
      <w:tr w:rsidR="006C52B6" w:rsidRPr="006C52B6" w:rsidTr="009723AA">
        <w:trPr>
          <w:trHeight w:val="337"/>
        </w:trPr>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before="57" w:after="0" w:line="240" w:lineRule="auto"/>
              <w:jc w:val="both"/>
              <w:rPr>
                <w:rFonts w:ascii="Times New Roman" w:eastAsia="SimSun" w:hAnsi="Times New Roman" w:cs="Mangal"/>
                <w:color w:val="000000"/>
                <w:kern w:val="1"/>
                <w:sz w:val="24"/>
                <w:szCs w:val="24"/>
                <w:lang w:eastAsia="hi-IN" w:bidi="hi-IN"/>
              </w:rPr>
            </w:pPr>
            <w:r w:rsidRPr="006C52B6">
              <w:rPr>
                <w:rFonts w:ascii="Times New Roman" w:eastAsia="SimSun" w:hAnsi="Times New Roman" w:cs="Mangal"/>
                <w:color w:val="000000"/>
                <w:kern w:val="1"/>
                <w:sz w:val="24"/>
                <w:szCs w:val="24"/>
                <w:lang w:eastAsia="hi-IN" w:bidi="hi-IN"/>
              </w:rPr>
              <w:t>3 («удовлетворительно»)</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napToGrid w:val="0"/>
              <w:spacing w:before="57" w:after="0" w:line="240" w:lineRule="auto"/>
              <w:jc w:val="both"/>
              <w:rPr>
                <w:rFonts w:ascii="Times New Roman" w:eastAsia="SimSun" w:hAnsi="Times New Roman" w:cs="Mangal"/>
                <w:kern w:val="1"/>
                <w:sz w:val="24"/>
                <w:szCs w:val="24"/>
                <w:lang w:eastAsia="hi-IN" w:bidi="hi-IN"/>
              </w:rPr>
            </w:pPr>
            <w:r w:rsidRPr="006C52B6">
              <w:rPr>
                <w:rFonts w:ascii="Times New Roman" w:eastAsia="SimSun" w:hAnsi="Times New Roman" w:cs="Mangal"/>
                <w:color w:val="000000"/>
                <w:kern w:val="1"/>
                <w:sz w:val="24"/>
                <w:szCs w:val="24"/>
                <w:lang w:eastAsia="hi-IN" w:bidi="hi-IN"/>
              </w:rPr>
              <w:t xml:space="preserve">нерегулярное посещение вокального ансамбля, пропуски без уважительных причин, пассивная работа в классе, незнание наизусть некоторых партитур в программе при сдаче партий, участие в обязательном отчётном концерте ансамбля в случае пересдачи партий. </w:t>
            </w:r>
          </w:p>
        </w:tc>
      </w:tr>
      <w:tr w:rsidR="006C52B6" w:rsidRPr="006C52B6" w:rsidTr="009723AA">
        <w:trPr>
          <w:trHeight w:val="337"/>
        </w:trPr>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before="57" w:after="0" w:line="240" w:lineRule="auto"/>
              <w:jc w:val="both"/>
              <w:rPr>
                <w:rFonts w:ascii="Times New Roman" w:eastAsia="SimSun" w:hAnsi="Times New Roman" w:cs="Mangal"/>
                <w:color w:val="000000"/>
                <w:kern w:val="1"/>
                <w:sz w:val="24"/>
                <w:szCs w:val="24"/>
                <w:lang w:eastAsia="hi-IN" w:bidi="hi-IN"/>
              </w:rPr>
            </w:pPr>
            <w:r w:rsidRPr="006C52B6">
              <w:rPr>
                <w:rFonts w:ascii="Times New Roman" w:eastAsia="SimSun" w:hAnsi="Times New Roman" w:cs="Mangal"/>
                <w:color w:val="000000"/>
                <w:kern w:val="1"/>
                <w:sz w:val="24"/>
                <w:szCs w:val="24"/>
                <w:lang w:eastAsia="hi-IN" w:bidi="hi-IN"/>
              </w:rPr>
              <w:lastRenderedPageBreak/>
              <w:t>2 («неудовлетворительно»)</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napToGrid w:val="0"/>
              <w:spacing w:before="57" w:after="0" w:line="240" w:lineRule="auto"/>
              <w:jc w:val="both"/>
              <w:rPr>
                <w:rFonts w:ascii="Times New Roman" w:eastAsia="SimSun" w:hAnsi="Times New Roman" w:cs="Mangal"/>
                <w:kern w:val="1"/>
                <w:sz w:val="24"/>
                <w:szCs w:val="24"/>
                <w:lang w:eastAsia="hi-IN" w:bidi="hi-IN"/>
              </w:rPr>
            </w:pPr>
            <w:r w:rsidRPr="006C52B6">
              <w:rPr>
                <w:rFonts w:ascii="Times New Roman" w:eastAsia="SimSun" w:hAnsi="Times New Roman" w:cs="Mangal"/>
                <w:color w:val="000000"/>
                <w:kern w:val="1"/>
                <w:sz w:val="24"/>
                <w:szCs w:val="24"/>
                <w:lang w:eastAsia="hi-IN" w:bidi="hi-IN"/>
              </w:rPr>
              <w:t>пропуски занятий ансамбля без уважительных причин, неудовлетворительная сдача партий в большинстве партитур всей программы, недопуск к выступлению на отчётном концерте.</w:t>
            </w:r>
          </w:p>
        </w:tc>
      </w:tr>
      <w:tr w:rsidR="006C52B6" w:rsidRPr="006C52B6" w:rsidTr="009723AA">
        <w:trPr>
          <w:trHeight w:val="337"/>
        </w:trPr>
        <w:tc>
          <w:tcPr>
            <w:tcW w:w="3119"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before="57" w:after="0" w:line="240" w:lineRule="auto"/>
              <w:jc w:val="both"/>
              <w:rPr>
                <w:rFonts w:ascii="Times New Roman" w:eastAsia="SimSun" w:hAnsi="Times New Roman" w:cs="Mangal"/>
                <w:color w:val="000000"/>
                <w:kern w:val="1"/>
                <w:sz w:val="24"/>
                <w:szCs w:val="24"/>
                <w:lang w:eastAsia="hi-IN" w:bidi="hi-IN"/>
              </w:rPr>
            </w:pPr>
            <w:r w:rsidRPr="006C52B6">
              <w:rPr>
                <w:rFonts w:ascii="Times New Roman" w:eastAsia="Times New Roman" w:hAnsi="Times New Roman" w:cs="Times New Roman"/>
                <w:color w:val="000000"/>
                <w:kern w:val="1"/>
                <w:sz w:val="24"/>
                <w:szCs w:val="24"/>
                <w:lang w:eastAsia="hi-IN" w:bidi="hi-IN"/>
              </w:rPr>
              <w:t>«</w:t>
            </w:r>
            <w:r w:rsidRPr="006C52B6">
              <w:rPr>
                <w:rFonts w:ascii="Times New Roman" w:eastAsia="SimSun" w:hAnsi="Times New Roman" w:cs="Mangal"/>
                <w:color w:val="000000"/>
                <w:kern w:val="1"/>
                <w:sz w:val="24"/>
                <w:szCs w:val="24"/>
                <w:lang w:eastAsia="hi-IN" w:bidi="hi-IN"/>
              </w:rPr>
              <w:t>зачёт» (без отметки)</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napToGrid w:val="0"/>
              <w:spacing w:before="57" w:after="0" w:line="240" w:lineRule="auto"/>
              <w:jc w:val="both"/>
              <w:rPr>
                <w:rFonts w:ascii="Times New Roman" w:eastAsia="SimSun" w:hAnsi="Times New Roman" w:cs="Mangal"/>
                <w:kern w:val="1"/>
                <w:sz w:val="24"/>
                <w:szCs w:val="24"/>
                <w:lang w:eastAsia="hi-IN" w:bidi="hi-IN"/>
              </w:rPr>
            </w:pPr>
            <w:r w:rsidRPr="006C52B6">
              <w:rPr>
                <w:rFonts w:ascii="Times New Roman" w:eastAsia="SimSun" w:hAnsi="Times New Roman" w:cs="Mangal"/>
                <w:color w:val="000000"/>
                <w:kern w:val="1"/>
                <w:sz w:val="24"/>
                <w:szCs w:val="24"/>
                <w:lang w:eastAsia="hi-IN" w:bidi="hi-IN"/>
              </w:rPr>
              <w:t>отражает достаточный уровень подготовки и исполнения на данном этапе обучения, соответствующий программным требованиям.</w:t>
            </w:r>
          </w:p>
        </w:tc>
      </w:tr>
    </w:tbl>
    <w:p w:rsidR="006C52B6" w:rsidRDefault="006C52B6" w:rsidP="006C52B6">
      <w:pPr>
        <w:ind w:firstLine="708"/>
      </w:pPr>
    </w:p>
    <w:p w:rsidR="006C52B6" w:rsidRPr="006C52B6" w:rsidRDefault="006C52B6" w:rsidP="006C52B6"/>
    <w:p w:rsidR="006C52B6" w:rsidRPr="006C52B6" w:rsidRDefault="006C52B6" w:rsidP="006C52B6"/>
    <w:p w:rsidR="006C52B6" w:rsidRPr="006C52B6" w:rsidRDefault="006C52B6" w:rsidP="006C52B6"/>
    <w:p w:rsidR="006C52B6" w:rsidRPr="006C52B6" w:rsidRDefault="006C52B6" w:rsidP="006C52B6"/>
    <w:p w:rsidR="006C52B6" w:rsidRPr="006C52B6" w:rsidRDefault="006C52B6" w:rsidP="006C52B6"/>
    <w:p w:rsidR="006C52B6" w:rsidRPr="006C52B6" w:rsidRDefault="006C52B6" w:rsidP="006C52B6"/>
    <w:p w:rsidR="006C52B6" w:rsidRPr="006C52B6" w:rsidRDefault="006C52B6" w:rsidP="006C52B6"/>
    <w:p w:rsidR="006C52B6" w:rsidRPr="006C52B6" w:rsidRDefault="006C52B6" w:rsidP="006C52B6"/>
    <w:p w:rsidR="006C52B6" w:rsidRPr="006C52B6" w:rsidRDefault="006C52B6" w:rsidP="006C52B6"/>
    <w:p w:rsidR="006C52B6" w:rsidRPr="006C52B6" w:rsidRDefault="006C52B6" w:rsidP="006C52B6"/>
    <w:p w:rsidR="006C52B6" w:rsidRPr="006C52B6" w:rsidRDefault="006C52B6" w:rsidP="006C52B6"/>
    <w:p w:rsidR="006C52B6" w:rsidRPr="006C52B6" w:rsidRDefault="006C52B6" w:rsidP="006C52B6"/>
    <w:p w:rsidR="006C52B6" w:rsidRPr="006C52B6" w:rsidRDefault="006C52B6" w:rsidP="006C52B6"/>
    <w:p w:rsidR="006C52B6" w:rsidRPr="006C52B6" w:rsidRDefault="006C52B6" w:rsidP="006C52B6"/>
    <w:p w:rsidR="006C52B6" w:rsidRPr="006C52B6" w:rsidRDefault="006C52B6" w:rsidP="006C52B6"/>
    <w:p w:rsidR="006C52B6" w:rsidRPr="006C52B6" w:rsidRDefault="006C52B6" w:rsidP="006C52B6"/>
    <w:p w:rsidR="006C52B6" w:rsidRPr="006C52B6" w:rsidRDefault="006C52B6" w:rsidP="006C52B6"/>
    <w:p w:rsidR="006C52B6" w:rsidRPr="006C52B6" w:rsidRDefault="006C52B6" w:rsidP="006C52B6"/>
    <w:p w:rsidR="006C52B6" w:rsidRPr="006C52B6" w:rsidRDefault="006C52B6" w:rsidP="006C52B6"/>
    <w:p w:rsidR="006C52B6" w:rsidRPr="006C52B6" w:rsidRDefault="006C52B6" w:rsidP="006C52B6"/>
    <w:p w:rsidR="006C52B6" w:rsidRPr="006C52B6" w:rsidRDefault="006C52B6" w:rsidP="006C52B6"/>
    <w:p w:rsidR="006C52B6" w:rsidRDefault="006C52B6" w:rsidP="006C52B6">
      <w:pPr>
        <w:tabs>
          <w:tab w:val="left" w:pos="1323"/>
        </w:tabs>
      </w:pPr>
      <w:r>
        <w:tab/>
      </w:r>
    </w:p>
    <w:p w:rsidR="006C52B6" w:rsidRDefault="006C52B6" w:rsidP="006C52B6">
      <w:pPr>
        <w:tabs>
          <w:tab w:val="left" w:pos="1323"/>
        </w:tabs>
      </w:pPr>
    </w:p>
    <w:p w:rsidR="006C52B6" w:rsidRPr="006C52B6" w:rsidRDefault="006C52B6" w:rsidP="006C52B6">
      <w:pPr>
        <w:autoSpaceDE w:val="0"/>
        <w:autoSpaceDN w:val="0"/>
        <w:adjustRightInd w:val="0"/>
        <w:spacing w:after="0" w:line="240" w:lineRule="auto"/>
        <w:jc w:val="center"/>
        <w:rPr>
          <w:rFonts w:ascii="Times New Roman" w:eastAsia="Calibri" w:hAnsi="Times New Roman" w:cs="Times New Roman"/>
          <w:b/>
          <w:sz w:val="24"/>
          <w:szCs w:val="24"/>
        </w:rPr>
      </w:pPr>
      <w:r w:rsidRPr="006C52B6">
        <w:rPr>
          <w:rFonts w:ascii="Times New Roman" w:eastAsia="Calibri" w:hAnsi="Times New Roman" w:cs="Times New Roman"/>
          <w:b/>
          <w:sz w:val="24"/>
          <w:szCs w:val="24"/>
        </w:rPr>
        <w:lastRenderedPageBreak/>
        <w:t>ПРОГРАММА ТВОРЧЕСКОЙ, МЕТОДИЧЕСКОЙ И КУЛЬТУРНО-ПРОСВЕТИТЕЛЬСКОЙ ДЕЯТЕЛЬНОСТИ  МБУ ДО «ДШИ № 17» Г.О.  САМАРА</w:t>
      </w:r>
    </w:p>
    <w:p w:rsidR="006C52B6" w:rsidRPr="006C52B6" w:rsidRDefault="006C52B6" w:rsidP="006C52B6">
      <w:pPr>
        <w:autoSpaceDE w:val="0"/>
        <w:autoSpaceDN w:val="0"/>
        <w:adjustRightInd w:val="0"/>
        <w:spacing w:after="0" w:line="240" w:lineRule="auto"/>
        <w:ind w:firstLine="426"/>
        <w:jc w:val="both"/>
        <w:rPr>
          <w:rFonts w:ascii="Times New Roman" w:eastAsia="Calibri" w:hAnsi="Times New Roman" w:cs="Times New Roman"/>
          <w:sz w:val="24"/>
          <w:szCs w:val="24"/>
        </w:rPr>
      </w:pPr>
    </w:p>
    <w:p w:rsidR="006C52B6" w:rsidRPr="006C52B6" w:rsidRDefault="006C52B6" w:rsidP="006C52B6">
      <w:pPr>
        <w:autoSpaceDE w:val="0"/>
        <w:autoSpaceDN w:val="0"/>
        <w:adjustRightInd w:val="0"/>
        <w:spacing w:after="0" w:line="240" w:lineRule="auto"/>
        <w:ind w:firstLine="426"/>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 xml:space="preserve">Основной </w:t>
      </w:r>
      <w:r w:rsidRPr="006C52B6">
        <w:rPr>
          <w:rFonts w:ascii="Times New Roman" w:eastAsia="Calibri" w:hAnsi="Times New Roman" w:cs="Times New Roman"/>
          <w:b/>
          <w:sz w:val="24"/>
          <w:szCs w:val="24"/>
          <w:u w:val="single"/>
        </w:rPr>
        <w:t>целью</w:t>
      </w:r>
      <w:r w:rsidRPr="006C52B6">
        <w:rPr>
          <w:rFonts w:ascii="Times New Roman" w:eastAsia="Calibri" w:hAnsi="Times New Roman" w:cs="Times New Roman"/>
          <w:sz w:val="24"/>
          <w:szCs w:val="24"/>
          <w:u w:val="single"/>
        </w:rPr>
        <w:t xml:space="preserve"> </w:t>
      </w:r>
      <w:r w:rsidRPr="006C52B6">
        <w:rPr>
          <w:rFonts w:ascii="Times New Roman" w:eastAsia="Calibri" w:hAnsi="Times New Roman" w:cs="Times New Roman"/>
          <w:sz w:val="24"/>
          <w:szCs w:val="24"/>
        </w:rPr>
        <w:t>деятельности Школы является:</w:t>
      </w:r>
      <w:r w:rsidRPr="006C52B6">
        <w:rPr>
          <w:rFonts w:ascii="Calibri" w:eastAsia="Calibri" w:hAnsi="Calibri" w:cs="Times New Roman"/>
        </w:rPr>
        <w:t xml:space="preserve"> </w:t>
      </w:r>
      <w:r w:rsidRPr="006C52B6">
        <w:rPr>
          <w:rFonts w:ascii="Times New Roman" w:eastAsia="Calibri" w:hAnsi="Times New Roman" w:cs="Times New Roman"/>
          <w:sz w:val="24"/>
          <w:szCs w:val="24"/>
        </w:rPr>
        <w:t>создание среды для полноценной самореализации личности ребенка в творческой деятельности и развитие устойчивой мотивации детей к познанию и художественному творчеству. Реализация и исполнение вариативно-индивидуальных подходов в обучении в интересах личности ребенка посредством реализуемых школой дисциплин.</w:t>
      </w:r>
    </w:p>
    <w:p w:rsidR="006C52B6" w:rsidRPr="006C52B6" w:rsidRDefault="006C52B6" w:rsidP="006C52B6">
      <w:pPr>
        <w:autoSpaceDE w:val="0"/>
        <w:autoSpaceDN w:val="0"/>
        <w:adjustRightInd w:val="0"/>
        <w:spacing w:after="0" w:line="240" w:lineRule="auto"/>
        <w:ind w:firstLine="426"/>
        <w:jc w:val="both"/>
        <w:rPr>
          <w:rFonts w:ascii="Times New Roman" w:eastAsia="Calibri" w:hAnsi="Times New Roman" w:cs="Times New Roman"/>
          <w:sz w:val="24"/>
          <w:szCs w:val="24"/>
        </w:rPr>
      </w:pPr>
      <w:r w:rsidRPr="006C52B6">
        <w:rPr>
          <w:rFonts w:ascii="Times New Roman" w:eastAsia="Calibri" w:hAnsi="Times New Roman" w:cs="Times New Roman"/>
          <w:b/>
          <w:sz w:val="24"/>
          <w:szCs w:val="24"/>
          <w:u w:val="single"/>
        </w:rPr>
        <w:t>Задачами</w:t>
      </w:r>
      <w:r w:rsidRPr="006C52B6">
        <w:rPr>
          <w:rFonts w:ascii="Times New Roman" w:eastAsia="Calibri" w:hAnsi="Times New Roman" w:cs="Times New Roman"/>
          <w:sz w:val="24"/>
          <w:szCs w:val="24"/>
        </w:rPr>
        <w:t xml:space="preserve"> являются:</w:t>
      </w:r>
    </w:p>
    <w:p w:rsidR="006C52B6" w:rsidRPr="006C52B6" w:rsidRDefault="006C52B6" w:rsidP="006C52B6">
      <w:pPr>
        <w:numPr>
          <w:ilvl w:val="0"/>
          <w:numId w:val="427"/>
        </w:numPr>
        <w:tabs>
          <w:tab w:val="left" w:pos="-360"/>
        </w:tabs>
        <w:suppressAutoHyphens/>
        <w:spacing w:after="0" w:line="240" w:lineRule="auto"/>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активизировать художественно-творческое мышление учеников в системе их музыкального образования;</w:t>
      </w:r>
    </w:p>
    <w:p w:rsidR="006C52B6" w:rsidRPr="006C52B6" w:rsidRDefault="006C52B6" w:rsidP="006C52B6">
      <w:pPr>
        <w:numPr>
          <w:ilvl w:val="0"/>
          <w:numId w:val="427"/>
        </w:numPr>
        <w:tabs>
          <w:tab w:val="left" w:pos="-360"/>
        </w:tabs>
        <w:suppressAutoHyphens/>
        <w:spacing w:after="0" w:line="240" w:lineRule="auto"/>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моделировать музыкально – просветительскую работу в ДШИ № 17;</w:t>
      </w:r>
    </w:p>
    <w:p w:rsidR="006C52B6" w:rsidRPr="006C52B6" w:rsidRDefault="006C52B6" w:rsidP="006C52B6">
      <w:pPr>
        <w:numPr>
          <w:ilvl w:val="0"/>
          <w:numId w:val="427"/>
        </w:numPr>
        <w:tabs>
          <w:tab w:val="left" w:pos="-360"/>
        </w:tabs>
        <w:suppressAutoHyphens/>
        <w:spacing w:after="0" w:line="240" w:lineRule="auto"/>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совершенствовать исполнительское мастерство и артистизм, воспитывать профессиональную культуру учеников;</w:t>
      </w:r>
    </w:p>
    <w:p w:rsidR="006C52B6" w:rsidRPr="006C52B6" w:rsidRDefault="006C52B6" w:rsidP="006C52B6">
      <w:pPr>
        <w:numPr>
          <w:ilvl w:val="0"/>
          <w:numId w:val="427"/>
        </w:numPr>
        <w:tabs>
          <w:tab w:val="left" w:pos="-360"/>
        </w:tabs>
        <w:suppressAutoHyphens/>
        <w:spacing w:after="0" w:line="240" w:lineRule="auto"/>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воспитывать у детей потребность к творческой и исполнительской деятельности;</w:t>
      </w:r>
    </w:p>
    <w:p w:rsidR="006C52B6" w:rsidRPr="006C52B6" w:rsidRDefault="006C52B6" w:rsidP="006C52B6">
      <w:pPr>
        <w:numPr>
          <w:ilvl w:val="0"/>
          <w:numId w:val="427"/>
        </w:numPr>
        <w:tabs>
          <w:tab w:val="left" w:pos="-360"/>
        </w:tabs>
        <w:suppressAutoHyphens/>
        <w:spacing w:after="0" w:line="240" w:lineRule="auto"/>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выявлять наиболее одаренных детей;</w:t>
      </w:r>
    </w:p>
    <w:p w:rsidR="006C52B6" w:rsidRPr="006C52B6" w:rsidRDefault="006C52B6" w:rsidP="006C52B6">
      <w:pPr>
        <w:numPr>
          <w:ilvl w:val="0"/>
          <w:numId w:val="427"/>
        </w:numPr>
        <w:tabs>
          <w:tab w:val="left" w:pos="-360"/>
        </w:tabs>
        <w:suppressAutoHyphens/>
        <w:spacing w:after="0" w:line="240" w:lineRule="auto"/>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повышать качество педагогической деятельности;</w:t>
      </w:r>
    </w:p>
    <w:p w:rsidR="006C52B6" w:rsidRPr="006C52B6" w:rsidRDefault="006C52B6" w:rsidP="006C52B6">
      <w:pPr>
        <w:numPr>
          <w:ilvl w:val="0"/>
          <w:numId w:val="427"/>
        </w:numPr>
        <w:tabs>
          <w:tab w:val="left" w:pos="-360"/>
        </w:tabs>
        <w:suppressAutoHyphens/>
        <w:spacing w:after="0" w:line="240" w:lineRule="auto"/>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продолжать работу по созданию у воспитанников мотивации к развитию и реализации знаний, умений и навыков;</w:t>
      </w:r>
    </w:p>
    <w:p w:rsidR="006C52B6" w:rsidRPr="006C52B6" w:rsidRDefault="006C52B6" w:rsidP="006C52B6">
      <w:pPr>
        <w:numPr>
          <w:ilvl w:val="0"/>
          <w:numId w:val="427"/>
        </w:numPr>
        <w:tabs>
          <w:tab w:val="left" w:pos="-360"/>
        </w:tabs>
        <w:suppressAutoHyphens/>
        <w:spacing w:after="0" w:line="240" w:lineRule="auto"/>
        <w:ind w:right="-81"/>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повышать методическую и информационно-коммуникативную компетентность педагогов;</w:t>
      </w:r>
    </w:p>
    <w:p w:rsidR="006C52B6" w:rsidRPr="006C52B6" w:rsidRDefault="006C52B6" w:rsidP="006C52B6">
      <w:pPr>
        <w:numPr>
          <w:ilvl w:val="0"/>
          <w:numId w:val="427"/>
        </w:numPr>
        <w:tabs>
          <w:tab w:val="left" w:pos="-360"/>
        </w:tabs>
        <w:suppressAutoHyphens/>
        <w:spacing w:after="0" w:line="240" w:lineRule="auto"/>
        <w:ind w:right="-81"/>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принимать активное участие в творческой деятельности ДШИ №17 по работе в социуме;</w:t>
      </w:r>
    </w:p>
    <w:p w:rsidR="006C52B6" w:rsidRPr="006C52B6" w:rsidRDefault="006C52B6" w:rsidP="006C52B6">
      <w:pPr>
        <w:numPr>
          <w:ilvl w:val="0"/>
          <w:numId w:val="427"/>
        </w:numPr>
        <w:tabs>
          <w:tab w:val="left" w:pos="-360"/>
        </w:tabs>
        <w:suppressAutoHyphens/>
        <w:spacing w:after="0" w:line="240" w:lineRule="auto"/>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развивать направления деятельности ДШИ № 17.</w:t>
      </w:r>
    </w:p>
    <w:p w:rsidR="006C52B6" w:rsidRPr="006C52B6" w:rsidRDefault="006C52B6" w:rsidP="006C52B6">
      <w:pPr>
        <w:autoSpaceDE w:val="0"/>
        <w:autoSpaceDN w:val="0"/>
        <w:adjustRightInd w:val="0"/>
        <w:spacing w:after="0" w:line="240" w:lineRule="auto"/>
        <w:ind w:firstLine="426"/>
        <w:jc w:val="both"/>
        <w:rPr>
          <w:rFonts w:ascii="Times New Roman" w:eastAsia="Calibri" w:hAnsi="Times New Roman" w:cs="Times New Roman"/>
          <w:sz w:val="24"/>
          <w:szCs w:val="24"/>
        </w:rPr>
      </w:pPr>
      <w:r w:rsidRPr="006C52B6">
        <w:rPr>
          <w:rFonts w:ascii="Times New Roman" w:eastAsia="Calibri" w:hAnsi="Times New Roman" w:cs="Times New Roman"/>
          <w:b/>
          <w:sz w:val="24"/>
          <w:szCs w:val="24"/>
          <w:u w:val="single"/>
        </w:rPr>
        <w:t>Направления</w:t>
      </w:r>
      <w:r w:rsidRPr="006C52B6">
        <w:rPr>
          <w:rFonts w:ascii="Times New Roman" w:eastAsia="Calibri" w:hAnsi="Times New Roman" w:cs="Times New Roman"/>
          <w:sz w:val="24"/>
          <w:szCs w:val="24"/>
        </w:rPr>
        <w:t xml:space="preserve"> реализации программы творческой, методической и концертно-просветительской деятельности:</w:t>
      </w:r>
    </w:p>
    <w:p w:rsidR="006C52B6" w:rsidRPr="006C52B6" w:rsidRDefault="006C52B6" w:rsidP="006C52B6">
      <w:pPr>
        <w:numPr>
          <w:ilvl w:val="0"/>
          <w:numId w:val="428"/>
        </w:numPr>
        <w:autoSpaceDE w:val="0"/>
        <w:autoSpaceDN w:val="0"/>
        <w:adjustRightInd w:val="0"/>
        <w:spacing w:after="0" w:line="240" w:lineRule="auto"/>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творческая деятельность;</w:t>
      </w:r>
    </w:p>
    <w:p w:rsidR="006C52B6" w:rsidRPr="006C52B6" w:rsidRDefault="006C52B6" w:rsidP="006C52B6">
      <w:pPr>
        <w:numPr>
          <w:ilvl w:val="0"/>
          <w:numId w:val="428"/>
        </w:numPr>
        <w:autoSpaceDE w:val="0"/>
        <w:autoSpaceDN w:val="0"/>
        <w:adjustRightInd w:val="0"/>
        <w:spacing w:after="0" w:line="240" w:lineRule="auto"/>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методическая деятельность;</w:t>
      </w:r>
    </w:p>
    <w:p w:rsidR="006C52B6" w:rsidRPr="006C52B6" w:rsidRDefault="006C52B6" w:rsidP="006C52B6">
      <w:pPr>
        <w:numPr>
          <w:ilvl w:val="0"/>
          <w:numId w:val="428"/>
        </w:numPr>
        <w:autoSpaceDE w:val="0"/>
        <w:autoSpaceDN w:val="0"/>
        <w:adjustRightInd w:val="0"/>
        <w:spacing w:after="0" w:line="240" w:lineRule="auto"/>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концертно-просветительская деятельность.</w:t>
      </w:r>
    </w:p>
    <w:p w:rsidR="006C52B6" w:rsidRPr="006C52B6" w:rsidRDefault="006C52B6" w:rsidP="006C52B6">
      <w:pPr>
        <w:autoSpaceDE w:val="0"/>
        <w:autoSpaceDN w:val="0"/>
        <w:adjustRightInd w:val="0"/>
        <w:spacing w:after="0" w:line="240" w:lineRule="auto"/>
        <w:ind w:firstLine="426"/>
        <w:jc w:val="center"/>
        <w:rPr>
          <w:rFonts w:ascii="Times New Roman" w:eastAsia="Calibri" w:hAnsi="Times New Roman" w:cs="Times New Roman"/>
          <w:b/>
          <w:sz w:val="24"/>
          <w:szCs w:val="24"/>
        </w:rPr>
      </w:pPr>
    </w:p>
    <w:p w:rsidR="006C52B6" w:rsidRPr="006C52B6" w:rsidRDefault="006C52B6" w:rsidP="006C52B6">
      <w:pPr>
        <w:autoSpaceDE w:val="0"/>
        <w:autoSpaceDN w:val="0"/>
        <w:adjustRightInd w:val="0"/>
        <w:spacing w:after="0" w:line="240" w:lineRule="auto"/>
        <w:ind w:firstLine="426"/>
        <w:jc w:val="center"/>
        <w:rPr>
          <w:rFonts w:ascii="Times New Roman" w:eastAsia="Calibri" w:hAnsi="Times New Roman" w:cs="Times New Roman"/>
          <w:b/>
          <w:sz w:val="24"/>
          <w:szCs w:val="24"/>
          <w:u w:val="single"/>
        </w:rPr>
      </w:pPr>
      <w:r w:rsidRPr="006C52B6">
        <w:rPr>
          <w:rFonts w:ascii="Times New Roman" w:eastAsia="Calibri" w:hAnsi="Times New Roman" w:cs="Times New Roman"/>
          <w:b/>
          <w:sz w:val="24"/>
          <w:szCs w:val="24"/>
          <w:u w:val="single"/>
        </w:rPr>
        <w:t>Творческая деятельность.</w:t>
      </w:r>
    </w:p>
    <w:p w:rsidR="006C52B6" w:rsidRPr="006C52B6" w:rsidRDefault="006C52B6" w:rsidP="006C52B6">
      <w:pPr>
        <w:autoSpaceDE w:val="0"/>
        <w:autoSpaceDN w:val="0"/>
        <w:adjustRightInd w:val="0"/>
        <w:spacing w:after="0" w:line="240" w:lineRule="auto"/>
        <w:ind w:firstLine="426"/>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МБУ ДО «ДШИ № 17» г.о. Самара организует:</w:t>
      </w:r>
    </w:p>
    <w:p w:rsidR="006C52B6" w:rsidRPr="006C52B6" w:rsidRDefault="006C52B6" w:rsidP="006C52B6">
      <w:pPr>
        <w:numPr>
          <w:ilvl w:val="0"/>
          <w:numId w:val="430"/>
        </w:numPr>
        <w:autoSpaceDE w:val="0"/>
        <w:autoSpaceDN w:val="0"/>
        <w:adjustRightInd w:val="0"/>
        <w:spacing w:after="0" w:line="240" w:lineRule="auto"/>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творческую деятельность обучающихся путем проведения творческих мероприятий: конкурсов, фестивалей, мастер-классов, концертов, творческих вечеров, театрализованных представлений и др.;</w:t>
      </w:r>
    </w:p>
    <w:p w:rsidR="006C52B6" w:rsidRPr="006C52B6" w:rsidRDefault="006C52B6" w:rsidP="006C52B6">
      <w:pPr>
        <w:numPr>
          <w:ilvl w:val="0"/>
          <w:numId w:val="430"/>
        </w:numPr>
        <w:autoSpaceDE w:val="0"/>
        <w:autoSpaceDN w:val="0"/>
        <w:adjustRightInd w:val="0"/>
        <w:spacing w:after="0" w:line="240" w:lineRule="auto"/>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посещение обучающимся учреждений культуры и организаций: филармонии, выставочных залов, театров, музее и др.;</w:t>
      </w:r>
    </w:p>
    <w:p w:rsidR="006C52B6" w:rsidRPr="006C52B6" w:rsidRDefault="006C52B6" w:rsidP="006C52B6">
      <w:pPr>
        <w:numPr>
          <w:ilvl w:val="0"/>
          <w:numId w:val="430"/>
        </w:numPr>
        <w:autoSpaceDE w:val="0"/>
        <w:autoSpaceDN w:val="0"/>
        <w:adjustRightInd w:val="0"/>
        <w:spacing w:after="0" w:line="240" w:lineRule="auto"/>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 xml:space="preserve">творческую и культурно-просветительскую деятельность совместно с другими детскими школами искусств, общеобразовательными школами, в том числе по различным видам искусств. </w:t>
      </w:r>
    </w:p>
    <w:p w:rsidR="006C52B6" w:rsidRPr="006C52B6" w:rsidRDefault="006C52B6" w:rsidP="006C52B6">
      <w:pPr>
        <w:autoSpaceDE w:val="0"/>
        <w:autoSpaceDN w:val="0"/>
        <w:adjustRightInd w:val="0"/>
        <w:spacing w:after="0" w:line="240" w:lineRule="auto"/>
        <w:jc w:val="both"/>
        <w:rPr>
          <w:rFonts w:ascii="Times New Roman" w:eastAsia="Calibri" w:hAnsi="Times New Roman" w:cs="Times New Roman"/>
          <w:sz w:val="24"/>
          <w:szCs w:val="24"/>
        </w:rPr>
      </w:pPr>
    </w:p>
    <w:p w:rsidR="006C52B6" w:rsidRPr="006C52B6" w:rsidRDefault="006C52B6" w:rsidP="006C52B6">
      <w:pPr>
        <w:autoSpaceDE w:val="0"/>
        <w:autoSpaceDN w:val="0"/>
        <w:adjustRightInd w:val="0"/>
        <w:spacing w:after="0" w:line="240" w:lineRule="auto"/>
        <w:jc w:val="center"/>
        <w:rPr>
          <w:rFonts w:ascii="Times New Roman" w:eastAsia="Calibri" w:hAnsi="Times New Roman" w:cs="Times New Roman"/>
          <w:b/>
          <w:sz w:val="24"/>
          <w:szCs w:val="24"/>
          <w:u w:val="single"/>
        </w:rPr>
      </w:pPr>
      <w:r w:rsidRPr="006C52B6">
        <w:rPr>
          <w:rFonts w:ascii="Times New Roman" w:eastAsia="Calibri" w:hAnsi="Times New Roman" w:cs="Times New Roman"/>
          <w:b/>
          <w:sz w:val="24"/>
          <w:szCs w:val="24"/>
          <w:u w:val="single"/>
        </w:rPr>
        <w:t xml:space="preserve">Методическая деятельность. </w:t>
      </w:r>
    </w:p>
    <w:p w:rsidR="006C52B6" w:rsidRPr="006C52B6" w:rsidRDefault="006C52B6" w:rsidP="006C52B6">
      <w:pPr>
        <w:autoSpaceDE w:val="0"/>
        <w:autoSpaceDN w:val="0"/>
        <w:adjustRightInd w:val="0"/>
        <w:spacing w:after="0" w:line="240" w:lineRule="auto"/>
        <w:ind w:firstLine="426"/>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 xml:space="preserve">В МБУ ДО «ДШИ № 17» г.о. Самара осуществляет свою деятельность методическое объединение народных инструментов. </w:t>
      </w:r>
    </w:p>
    <w:p w:rsidR="006C52B6" w:rsidRPr="006C52B6" w:rsidRDefault="006C52B6" w:rsidP="006C52B6">
      <w:pPr>
        <w:autoSpaceDE w:val="0"/>
        <w:autoSpaceDN w:val="0"/>
        <w:adjustRightInd w:val="0"/>
        <w:spacing w:after="0" w:line="240" w:lineRule="auto"/>
        <w:ind w:firstLine="426"/>
        <w:jc w:val="both"/>
        <w:rPr>
          <w:rFonts w:ascii="Times New Roman" w:eastAsia="Calibri" w:hAnsi="Times New Roman" w:cs="Times New Roman"/>
          <w:sz w:val="24"/>
          <w:szCs w:val="24"/>
        </w:rPr>
      </w:pPr>
      <w:r w:rsidRPr="006C52B6">
        <w:rPr>
          <w:rFonts w:ascii="Times New Roman" w:eastAsia="Calibri" w:hAnsi="Times New Roman" w:cs="Times New Roman"/>
          <w:i/>
          <w:sz w:val="24"/>
          <w:szCs w:val="24"/>
          <w:u w:val="single"/>
        </w:rPr>
        <w:t>Цель</w:t>
      </w:r>
      <w:r w:rsidRPr="006C52B6">
        <w:rPr>
          <w:rFonts w:ascii="Times New Roman" w:eastAsia="Calibri" w:hAnsi="Times New Roman" w:cs="Times New Roman"/>
          <w:b/>
          <w:sz w:val="24"/>
          <w:szCs w:val="24"/>
        </w:rPr>
        <w:t xml:space="preserve"> </w:t>
      </w:r>
      <w:r w:rsidRPr="006C52B6">
        <w:rPr>
          <w:rFonts w:ascii="Times New Roman" w:eastAsia="Calibri" w:hAnsi="Times New Roman" w:cs="Times New Roman"/>
          <w:sz w:val="24"/>
          <w:szCs w:val="24"/>
        </w:rPr>
        <w:t>методического объединения: создание условий для удовлетворения индивидуальных потребностей воспитанников и развития творческого потенциала личности средствами исполнительских дисциплин.</w:t>
      </w:r>
    </w:p>
    <w:p w:rsidR="006C52B6" w:rsidRPr="006C52B6" w:rsidRDefault="006C52B6" w:rsidP="006C52B6">
      <w:pPr>
        <w:autoSpaceDE w:val="0"/>
        <w:autoSpaceDN w:val="0"/>
        <w:adjustRightInd w:val="0"/>
        <w:spacing w:after="0" w:line="240" w:lineRule="auto"/>
        <w:ind w:firstLine="426"/>
        <w:jc w:val="both"/>
        <w:rPr>
          <w:rFonts w:ascii="Times New Roman" w:eastAsia="Times New Roman" w:hAnsi="Times New Roman" w:cs="Times New Roman"/>
          <w:i/>
          <w:sz w:val="24"/>
          <w:szCs w:val="24"/>
          <w:u w:val="single"/>
          <w:lang w:eastAsia="ru-RU"/>
        </w:rPr>
      </w:pPr>
      <w:r w:rsidRPr="006C52B6">
        <w:rPr>
          <w:rFonts w:ascii="Times New Roman" w:eastAsia="Times New Roman" w:hAnsi="Times New Roman" w:cs="Times New Roman"/>
          <w:bCs/>
          <w:i/>
          <w:iCs/>
          <w:sz w:val="24"/>
          <w:szCs w:val="24"/>
          <w:u w:val="single"/>
          <w:lang w:eastAsia="ru-RU"/>
        </w:rPr>
        <w:t xml:space="preserve">Задачи:  </w:t>
      </w:r>
    </w:p>
    <w:p w:rsidR="006C52B6" w:rsidRPr="006C52B6" w:rsidRDefault="006C52B6" w:rsidP="006C52B6">
      <w:pPr>
        <w:numPr>
          <w:ilvl w:val="0"/>
          <w:numId w:val="431"/>
        </w:num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Повышать качество учебной работы в соответствии с новыми образовательными           программами </w:t>
      </w:r>
    </w:p>
    <w:p w:rsidR="006C52B6" w:rsidRPr="006C52B6" w:rsidRDefault="006C52B6" w:rsidP="006C52B6">
      <w:pPr>
        <w:numPr>
          <w:ilvl w:val="0"/>
          <w:numId w:val="431"/>
        </w:num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lastRenderedPageBreak/>
        <w:t>Продолжать работу по вовлечению воспитанников в различные виды исполнительских дисциплин:</w:t>
      </w:r>
    </w:p>
    <w:p w:rsidR="006C52B6" w:rsidRPr="006C52B6" w:rsidRDefault="006C52B6" w:rsidP="006C52B6">
      <w:pPr>
        <w:numPr>
          <w:ilvl w:val="0"/>
          <w:numId w:val="432"/>
        </w:num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активно участвовать в  концертной деятельности различного уровня;</w:t>
      </w:r>
    </w:p>
    <w:p w:rsidR="006C52B6" w:rsidRPr="006C52B6" w:rsidRDefault="006C52B6" w:rsidP="006C52B6">
      <w:pPr>
        <w:numPr>
          <w:ilvl w:val="0"/>
          <w:numId w:val="432"/>
        </w:num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повышать мотивацию учащихся к обучению через участие в различных конкурсных состязаниях</w:t>
      </w:r>
    </w:p>
    <w:p w:rsidR="006C52B6" w:rsidRPr="006C52B6" w:rsidRDefault="006C52B6" w:rsidP="006C52B6">
      <w:pPr>
        <w:numPr>
          <w:ilvl w:val="0"/>
          <w:numId w:val="432"/>
        </w:num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продолжить работу с  родителями по формированию имиджа учебного заведения</w:t>
      </w:r>
    </w:p>
    <w:p w:rsidR="006C52B6" w:rsidRPr="006C52B6" w:rsidRDefault="006C52B6" w:rsidP="006C52B6">
      <w:pPr>
        <w:numPr>
          <w:ilvl w:val="0"/>
          <w:numId w:val="431"/>
        </w:num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Повышать методическую грамотность педагогов МОНИ:</w:t>
      </w:r>
    </w:p>
    <w:p w:rsidR="006C52B6" w:rsidRPr="006C52B6" w:rsidRDefault="006C52B6" w:rsidP="006C52B6">
      <w:pPr>
        <w:numPr>
          <w:ilvl w:val="0"/>
          <w:numId w:val="433"/>
        </w:num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посещать творческие мастерские, семинары, мастер – классы различных уровней</w:t>
      </w:r>
    </w:p>
    <w:p w:rsidR="006C52B6" w:rsidRPr="006C52B6" w:rsidRDefault="006C52B6" w:rsidP="006C52B6">
      <w:pPr>
        <w:numPr>
          <w:ilvl w:val="0"/>
          <w:numId w:val="433"/>
        </w:num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активнее включаться в работу по созданию расширенных научно-методических разработок, участвовать в методических конференциях различного уровня</w:t>
      </w:r>
    </w:p>
    <w:p w:rsidR="006C52B6" w:rsidRPr="006C52B6" w:rsidRDefault="006C52B6" w:rsidP="006C52B6">
      <w:pPr>
        <w:numPr>
          <w:ilvl w:val="0"/>
          <w:numId w:val="433"/>
        </w:num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создать новые образовательные программы, пополнить фонд оценочных средств к уже используемым образовательным программам.</w:t>
      </w:r>
    </w:p>
    <w:p w:rsidR="006C52B6" w:rsidRPr="006C52B6" w:rsidRDefault="006C52B6" w:rsidP="006C52B6">
      <w:pPr>
        <w:numPr>
          <w:ilvl w:val="0"/>
          <w:numId w:val="431"/>
        </w:numPr>
        <w:spacing w:after="0" w:line="240" w:lineRule="auto"/>
        <w:jc w:val="both"/>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Принимать активное участие в  концертной жизни базовых Школ.</w:t>
      </w:r>
    </w:p>
    <w:p w:rsidR="006C52B6" w:rsidRPr="006C52B6" w:rsidRDefault="006C52B6" w:rsidP="006C52B6">
      <w:pPr>
        <w:spacing w:after="0" w:line="240" w:lineRule="auto"/>
        <w:jc w:val="center"/>
        <w:rPr>
          <w:rFonts w:ascii="Times New Roman" w:eastAsia="Calibri" w:hAnsi="Times New Roman" w:cs="Times New Roman"/>
          <w:sz w:val="24"/>
          <w:szCs w:val="24"/>
        </w:rPr>
      </w:pPr>
    </w:p>
    <w:p w:rsidR="006C52B6" w:rsidRPr="006C52B6" w:rsidRDefault="006C52B6" w:rsidP="006C52B6">
      <w:pPr>
        <w:spacing w:after="0" w:line="240" w:lineRule="auto"/>
        <w:jc w:val="center"/>
        <w:rPr>
          <w:rFonts w:ascii="Times New Roman" w:eastAsia="Calibri" w:hAnsi="Times New Roman" w:cs="Times New Roman"/>
          <w:sz w:val="24"/>
          <w:szCs w:val="24"/>
        </w:rPr>
      </w:pPr>
      <w:r w:rsidRPr="006C52B6">
        <w:rPr>
          <w:rFonts w:ascii="Times New Roman" w:eastAsia="Calibri" w:hAnsi="Times New Roman" w:cs="Times New Roman"/>
          <w:sz w:val="24"/>
          <w:szCs w:val="24"/>
        </w:rPr>
        <w:t>План работы методического объединения народных инструментов: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3996"/>
        <w:gridCol w:w="2127"/>
        <w:gridCol w:w="2693"/>
      </w:tblGrid>
      <w:tr w:rsidR="006C52B6" w:rsidRPr="006C52B6" w:rsidTr="009723AA">
        <w:tc>
          <w:tcPr>
            <w:tcW w:w="540" w:type="dxa"/>
          </w:tcPr>
          <w:p w:rsidR="006C52B6" w:rsidRPr="006C52B6" w:rsidRDefault="006C52B6" w:rsidP="006C52B6">
            <w:pPr>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w:t>
            </w:r>
          </w:p>
          <w:p w:rsidR="006C52B6" w:rsidRPr="006C52B6" w:rsidRDefault="006C52B6" w:rsidP="006C52B6">
            <w:pPr>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п/п</w:t>
            </w:r>
          </w:p>
        </w:tc>
        <w:tc>
          <w:tcPr>
            <w:tcW w:w="3996" w:type="dxa"/>
          </w:tcPr>
          <w:p w:rsidR="006C52B6" w:rsidRPr="006C52B6" w:rsidRDefault="006C52B6" w:rsidP="006C52B6">
            <w:pPr>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Тема</w:t>
            </w:r>
          </w:p>
        </w:tc>
        <w:tc>
          <w:tcPr>
            <w:tcW w:w="2127" w:type="dxa"/>
          </w:tcPr>
          <w:p w:rsidR="006C52B6" w:rsidRPr="006C52B6" w:rsidRDefault="006C52B6" w:rsidP="006C52B6">
            <w:pPr>
              <w:keepNext/>
              <w:spacing w:after="0" w:line="240" w:lineRule="auto"/>
              <w:jc w:val="center"/>
              <w:outlineLvl w:val="0"/>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СРОК</w:t>
            </w:r>
          </w:p>
        </w:tc>
        <w:tc>
          <w:tcPr>
            <w:tcW w:w="2693" w:type="dxa"/>
          </w:tcPr>
          <w:p w:rsidR="006C52B6" w:rsidRPr="006C52B6" w:rsidRDefault="006C52B6" w:rsidP="006C52B6">
            <w:pPr>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ОТВЕТСТВЕННЫЙ</w:t>
            </w:r>
          </w:p>
        </w:tc>
      </w:tr>
      <w:tr w:rsidR="006C52B6" w:rsidRPr="006C52B6" w:rsidTr="009723AA">
        <w:tc>
          <w:tcPr>
            <w:tcW w:w="540" w:type="dxa"/>
          </w:tcPr>
          <w:p w:rsidR="006C52B6" w:rsidRPr="006C52B6" w:rsidRDefault="006C52B6" w:rsidP="006C52B6">
            <w:pPr>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1.</w:t>
            </w:r>
          </w:p>
        </w:tc>
        <w:tc>
          <w:tcPr>
            <w:tcW w:w="3996" w:type="dxa"/>
            <w:tcBorders>
              <w:bottom w:val="single" w:sz="2" w:space="0" w:color="auto"/>
            </w:tcBorders>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Внесение изменений в  предпрофессиональные программы и документацию.</w:t>
            </w:r>
          </w:p>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Утверждение индивидуальных планов учащихся</w:t>
            </w:r>
          </w:p>
        </w:tc>
        <w:tc>
          <w:tcPr>
            <w:tcW w:w="2127" w:type="dxa"/>
          </w:tcPr>
          <w:p w:rsidR="006C52B6" w:rsidRPr="006C52B6" w:rsidRDefault="006C52B6" w:rsidP="006C52B6">
            <w:pPr>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Август  </w:t>
            </w:r>
          </w:p>
          <w:p w:rsidR="006C52B6" w:rsidRPr="006C52B6" w:rsidRDefault="006C52B6" w:rsidP="006C52B6">
            <w:pPr>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2021</w:t>
            </w:r>
          </w:p>
        </w:tc>
        <w:tc>
          <w:tcPr>
            <w:tcW w:w="2693" w:type="dxa"/>
          </w:tcPr>
          <w:p w:rsidR="006C52B6" w:rsidRPr="006C52B6" w:rsidRDefault="006C52B6" w:rsidP="006C52B6">
            <w:pPr>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Педагоги МОНИ, методист Чекова Г.А.</w:t>
            </w:r>
          </w:p>
        </w:tc>
      </w:tr>
      <w:tr w:rsidR="006C52B6" w:rsidRPr="006C52B6" w:rsidTr="009723AA">
        <w:tc>
          <w:tcPr>
            <w:tcW w:w="540" w:type="dxa"/>
          </w:tcPr>
          <w:p w:rsidR="006C52B6" w:rsidRPr="006C52B6" w:rsidRDefault="006C52B6" w:rsidP="006C52B6">
            <w:pPr>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w:t>
            </w:r>
          </w:p>
        </w:tc>
        <w:tc>
          <w:tcPr>
            <w:tcW w:w="3996"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Работа с начинающими  в классе скрипки</w:t>
            </w:r>
          </w:p>
        </w:tc>
        <w:tc>
          <w:tcPr>
            <w:tcW w:w="2127" w:type="dxa"/>
          </w:tcPr>
          <w:p w:rsidR="006C52B6" w:rsidRPr="006C52B6" w:rsidRDefault="006C52B6" w:rsidP="006C52B6">
            <w:pPr>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сентябрь </w:t>
            </w:r>
          </w:p>
          <w:p w:rsidR="006C52B6" w:rsidRPr="006C52B6" w:rsidRDefault="006C52B6" w:rsidP="006C52B6">
            <w:pPr>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2021</w:t>
            </w:r>
          </w:p>
        </w:tc>
        <w:tc>
          <w:tcPr>
            <w:tcW w:w="2693" w:type="dxa"/>
          </w:tcPr>
          <w:p w:rsidR="006C52B6" w:rsidRPr="006C52B6" w:rsidRDefault="006C52B6" w:rsidP="006C52B6">
            <w:pPr>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Кейкиева Л.В.</w:t>
            </w:r>
          </w:p>
          <w:p w:rsidR="006C52B6" w:rsidRPr="006C52B6" w:rsidRDefault="006C52B6" w:rsidP="006C52B6">
            <w:pPr>
              <w:spacing w:after="0" w:line="240" w:lineRule="auto"/>
              <w:jc w:val="center"/>
              <w:rPr>
                <w:rFonts w:ascii="Times New Roman" w:eastAsia="Times New Roman" w:hAnsi="Times New Roman" w:cs="Times New Roman"/>
                <w:sz w:val="24"/>
                <w:szCs w:val="24"/>
                <w:lang w:eastAsia="ru-RU"/>
              </w:rPr>
            </w:pPr>
          </w:p>
        </w:tc>
      </w:tr>
      <w:tr w:rsidR="006C52B6" w:rsidRPr="006C52B6" w:rsidTr="009723AA">
        <w:tc>
          <w:tcPr>
            <w:tcW w:w="540" w:type="dxa"/>
          </w:tcPr>
          <w:p w:rsidR="006C52B6" w:rsidRPr="006C52B6" w:rsidRDefault="006C52B6" w:rsidP="006C52B6">
            <w:pPr>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3</w:t>
            </w:r>
          </w:p>
        </w:tc>
        <w:tc>
          <w:tcPr>
            <w:tcW w:w="3996"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Работа над рудиментами в классе ударных инструментов</w:t>
            </w:r>
          </w:p>
        </w:tc>
        <w:tc>
          <w:tcPr>
            <w:tcW w:w="2127" w:type="dxa"/>
          </w:tcPr>
          <w:p w:rsidR="006C52B6" w:rsidRPr="006C52B6" w:rsidRDefault="006C52B6" w:rsidP="006C52B6">
            <w:pPr>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Февраль </w:t>
            </w:r>
          </w:p>
          <w:p w:rsidR="006C52B6" w:rsidRPr="006C52B6" w:rsidRDefault="006C52B6" w:rsidP="006C52B6">
            <w:pPr>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2022</w:t>
            </w:r>
          </w:p>
        </w:tc>
        <w:tc>
          <w:tcPr>
            <w:tcW w:w="2693" w:type="dxa"/>
          </w:tcPr>
          <w:p w:rsidR="006C52B6" w:rsidRPr="006C52B6" w:rsidRDefault="006C52B6" w:rsidP="006C52B6">
            <w:pPr>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Гурылёв Р.А.</w:t>
            </w:r>
          </w:p>
        </w:tc>
      </w:tr>
      <w:tr w:rsidR="006C52B6" w:rsidRPr="006C52B6" w:rsidTr="009723AA">
        <w:tc>
          <w:tcPr>
            <w:tcW w:w="540" w:type="dxa"/>
          </w:tcPr>
          <w:p w:rsidR="006C52B6" w:rsidRPr="006C52B6" w:rsidRDefault="006C52B6" w:rsidP="006C52B6">
            <w:pPr>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4</w:t>
            </w:r>
          </w:p>
        </w:tc>
        <w:tc>
          <w:tcPr>
            <w:tcW w:w="3996" w:type="dxa"/>
          </w:tcPr>
          <w:p w:rsidR="006C52B6" w:rsidRPr="006C52B6" w:rsidRDefault="006C52B6" w:rsidP="006C52B6">
            <w:pPr>
              <w:spacing w:after="0" w:line="240" w:lineRule="auto"/>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Отчет МОНИ за 2021-2022 учебный год</w:t>
            </w:r>
          </w:p>
        </w:tc>
        <w:tc>
          <w:tcPr>
            <w:tcW w:w="2127" w:type="dxa"/>
          </w:tcPr>
          <w:p w:rsidR="006C52B6" w:rsidRPr="006C52B6" w:rsidRDefault="006C52B6" w:rsidP="006C52B6">
            <w:pPr>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 xml:space="preserve">Июнь  </w:t>
            </w:r>
          </w:p>
          <w:p w:rsidR="006C52B6" w:rsidRPr="006C52B6" w:rsidRDefault="006C52B6" w:rsidP="006C52B6">
            <w:pPr>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2022</w:t>
            </w:r>
          </w:p>
        </w:tc>
        <w:tc>
          <w:tcPr>
            <w:tcW w:w="2693" w:type="dxa"/>
          </w:tcPr>
          <w:p w:rsidR="006C52B6" w:rsidRPr="006C52B6" w:rsidRDefault="006C52B6" w:rsidP="006C52B6">
            <w:pPr>
              <w:spacing w:after="0" w:line="240" w:lineRule="auto"/>
              <w:jc w:val="center"/>
              <w:rPr>
                <w:rFonts w:ascii="Times New Roman" w:eastAsia="Times New Roman" w:hAnsi="Times New Roman" w:cs="Times New Roman"/>
                <w:sz w:val="24"/>
                <w:szCs w:val="24"/>
                <w:lang w:eastAsia="ru-RU"/>
              </w:rPr>
            </w:pPr>
            <w:r w:rsidRPr="006C52B6">
              <w:rPr>
                <w:rFonts w:ascii="Times New Roman" w:eastAsia="Times New Roman" w:hAnsi="Times New Roman" w:cs="Times New Roman"/>
                <w:sz w:val="24"/>
                <w:szCs w:val="24"/>
                <w:lang w:eastAsia="ru-RU"/>
              </w:rPr>
              <w:t>Чекова Г.А.</w:t>
            </w:r>
          </w:p>
        </w:tc>
      </w:tr>
    </w:tbl>
    <w:p w:rsidR="006C52B6" w:rsidRPr="006C52B6" w:rsidRDefault="006C52B6" w:rsidP="006C52B6">
      <w:pPr>
        <w:autoSpaceDE w:val="0"/>
        <w:autoSpaceDN w:val="0"/>
        <w:adjustRightInd w:val="0"/>
        <w:spacing w:after="0" w:line="240" w:lineRule="auto"/>
        <w:jc w:val="both"/>
        <w:rPr>
          <w:rFonts w:ascii="Times New Roman" w:eastAsia="Calibri" w:hAnsi="Times New Roman" w:cs="Times New Roman"/>
          <w:sz w:val="24"/>
          <w:szCs w:val="24"/>
        </w:rPr>
      </w:pPr>
    </w:p>
    <w:p w:rsidR="006C52B6" w:rsidRPr="006C52B6" w:rsidRDefault="006C52B6" w:rsidP="006C52B6">
      <w:pPr>
        <w:autoSpaceDE w:val="0"/>
        <w:autoSpaceDN w:val="0"/>
        <w:adjustRightInd w:val="0"/>
        <w:spacing w:after="0" w:line="240" w:lineRule="auto"/>
        <w:jc w:val="center"/>
        <w:rPr>
          <w:rFonts w:ascii="Times New Roman" w:eastAsia="Calibri" w:hAnsi="Times New Roman" w:cs="Times New Roman"/>
          <w:b/>
          <w:sz w:val="24"/>
          <w:szCs w:val="24"/>
          <w:u w:val="single"/>
        </w:rPr>
      </w:pPr>
      <w:r w:rsidRPr="006C52B6">
        <w:rPr>
          <w:rFonts w:ascii="Times New Roman" w:eastAsia="Calibri" w:hAnsi="Times New Roman" w:cs="Times New Roman"/>
          <w:b/>
          <w:sz w:val="24"/>
          <w:szCs w:val="24"/>
          <w:u w:val="single"/>
        </w:rPr>
        <w:t>Концертно-просветительская деятельность.</w:t>
      </w:r>
    </w:p>
    <w:p w:rsidR="006C52B6" w:rsidRPr="006C52B6" w:rsidRDefault="006C52B6" w:rsidP="006C52B6">
      <w:pPr>
        <w:autoSpaceDE w:val="0"/>
        <w:autoSpaceDN w:val="0"/>
        <w:adjustRightInd w:val="0"/>
        <w:spacing w:after="0" w:line="240" w:lineRule="auto"/>
        <w:ind w:firstLine="426"/>
        <w:jc w:val="both"/>
        <w:rPr>
          <w:rFonts w:ascii="Times New Roman" w:eastAsia="Calibri" w:hAnsi="Times New Roman" w:cs="Times New Roman"/>
          <w:sz w:val="24"/>
          <w:szCs w:val="24"/>
        </w:rPr>
      </w:pPr>
      <w:r w:rsidRPr="006C52B6">
        <w:rPr>
          <w:rFonts w:ascii="Times New Roman" w:eastAsia="Calibri" w:hAnsi="Times New Roman" w:cs="Times New Roman"/>
          <w:sz w:val="24"/>
          <w:szCs w:val="24"/>
        </w:rPr>
        <w:t>Традиционно  в МБУ ДО «ДШИ № 7» г.о. Самара проводятся школьные мероприятия, направленные на создание условий для реализации прав детей на полноценное художественно-эстетическое, духовно-нравственное и интеллектуальное развитие.</w:t>
      </w:r>
    </w:p>
    <w:p w:rsidR="006C52B6" w:rsidRPr="006C52B6" w:rsidRDefault="006C52B6" w:rsidP="006C52B6">
      <w:pPr>
        <w:suppressAutoHyphens/>
        <w:spacing w:after="0" w:line="240" w:lineRule="auto"/>
        <w:ind w:right="-81"/>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i/>
          <w:sz w:val="24"/>
          <w:szCs w:val="24"/>
          <w:u w:val="single"/>
          <w:lang w:eastAsia="zh-CN"/>
        </w:rPr>
        <w:t>Задачи</w:t>
      </w:r>
      <w:r w:rsidRPr="006C52B6">
        <w:rPr>
          <w:rFonts w:ascii="Times New Roman" w:eastAsia="Times New Roman" w:hAnsi="Times New Roman" w:cs="Times New Roman"/>
          <w:sz w:val="24"/>
          <w:szCs w:val="24"/>
          <w:lang w:eastAsia="zh-CN"/>
        </w:rPr>
        <w:t xml:space="preserve"> концертно-просветительской деятельности:</w:t>
      </w:r>
      <w:r w:rsidRPr="006C52B6">
        <w:rPr>
          <w:rFonts w:ascii="Times New Roman" w:eastAsia="Times New Roman" w:hAnsi="Times New Roman" w:cs="Times New Roman"/>
          <w:sz w:val="28"/>
          <w:szCs w:val="28"/>
          <w:lang w:eastAsia="zh-CN"/>
        </w:rPr>
        <w:t xml:space="preserve"> </w:t>
      </w:r>
    </w:p>
    <w:p w:rsidR="006C52B6" w:rsidRPr="006C52B6" w:rsidRDefault="006C52B6" w:rsidP="006C52B6">
      <w:pPr>
        <w:numPr>
          <w:ilvl w:val="0"/>
          <w:numId w:val="293"/>
        </w:numPr>
        <w:tabs>
          <w:tab w:val="clear" w:pos="0"/>
          <w:tab w:val="num" w:pos="-654"/>
        </w:tabs>
        <w:suppressAutoHyphens/>
        <w:spacing w:after="0" w:line="240" w:lineRule="auto"/>
        <w:ind w:left="284" w:right="-81" w:hanging="284"/>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 принять активное участие в организационно-массовой деятельности ДШИ №17;</w:t>
      </w:r>
    </w:p>
    <w:p w:rsidR="006C52B6" w:rsidRPr="006C52B6" w:rsidRDefault="006C52B6" w:rsidP="006C52B6">
      <w:pPr>
        <w:numPr>
          <w:ilvl w:val="0"/>
          <w:numId w:val="293"/>
        </w:numPr>
        <w:tabs>
          <w:tab w:val="clear" w:pos="0"/>
          <w:tab w:val="num" w:pos="-654"/>
        </w:tabs>
        <w:suppressAutoHyphens/>
        <w:spacing w:after="0" w:line="240" w:lineRule="auto"/>
        <w:ind w:left="284" w:right="-81" w:hanging="284"/>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активно участвовать в конкурсах и фестивалях различного уровня;</w:t>
      </w:r>
    </w:p>
    <w:p w:rsidR="006C52B6" w:rsidRPr="006C52B6" w:rsidRDefault="006C52B6" w:rsidP="006C52B6">
      <w:pPr>
        <w:numPr>
          <w:ilvl w:val="0"/>
          <w:numId w:val="293"/>
        </w:numPr>
        <w:tabs>
          <w:tab w:val="clear" w:pos="0"/>
          <w:tab w:val="num" w:pos="-654"/>
        </w:tabs>
        <w:suppressAutoHyphens/>
        <w:spacing w:after="0" w:line="240" w:lineRule="auto"/>
        <w:ind w:left="284" w:right="-81" w:hanging="284"/>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активно сотрудничать посредством концертной деятельности с базовыми Школа;</w:t>
      </w:r>
    </w:p>
    <w:p w:rsidR="006C52B6" w:rsidRPr="006C52B6" w:rsidRDefault="006C52B6" w:rsidP="006C52B6">
      <w:pPr>
        <w:numPr>
          <w:ilvl w:val="0"/>
          <w:numId w:val="293"/>
        </w:numPr>
        <w:tabs>
          <w:tab w:val="clear" w:pos="0"/>
          <w:tab w:val="num" w:pos="-654"/>
        </w:tabs>
        <w:suppressAutoHyphens/>
        <w:spacing w:after="0" w:line="240" w:lineRule="auto"/>
        <w:ind w:left="284" w:right="-81" w:hanging="284"/>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реализовывать творческие возможности и достижения детей посредством их активной концертной деятельности на концертах различных уровней;</w:t>
      </w:r>
    </w:p>
    <w:p w:rsidR="006C52B6" w:rsidRPr="006C52B6" w:rsidRDefault="006C52B6" w:rsidP="006C52B6">
      <w:pPr>
        <w:numPr>
          <w:ilvl w:val="0"/>
          <w:numId w:val="293"/>
        </w:numPr>
        <w:tabs>
          <w:tab w:val="clear" w:pos="0"/>
          <w:tab w:val="num" w:pos="-654"/>
        </w:tabs>
        <w:suppressAutoHyphens/>
        <w:spacing w:after="0" w:line="240" w:lineRule="auto"/>
        <w:ind w:left="284" w:right="-81" w:hanging="284"/>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вести классную работу с обучающимися и их родителями.</w:t>
      </w:r>
    </w:p>
    <w:p w:rsidR="006C52B6" w:rsidRPr="006C52B6" w:rsidRDefault="006C52B6" w:rsidP="006C52B6">
      <w:pPr>
        <w:suppressAutoHyphens/>
        <w:spacing w:after="0"/>
        <w:ind w:left="360"/>
        <w:jc w:val="center"/>
        <w:rPr>
          <w:rFonts w:ascii="Times New Roman" w:eastAsia="Times New Roman" w:hAnsi="Times New Roman" w:cs="Times New Roman"/>
          <w:bCs/>
          <w:sz w:val="24"/>
          <w:szCs w:val="24"/>
          <w:lang w:eastAsia="zh-CN"/>
        </w:rPr>
      </w:pPr>
      <w:r w:rsidRPr="006C52B6">
        <w:rPr>
          <w:rFonts w:ascii="Times New Roman" w:eastAsia="Times New Roman" w:hAnsi="Times New Roman" w:cs="Times New Roman"/>
          <w:sz w:val="24"/>
          <w:szCs w:val="24"/>
          <w:lang w:eastAsia="zh-CN"/>
        </w:rPr>
        <w:t>Школьные конкурсные мероприятия</w:t>
      </w:r>
    </w:p>
    <w:tbl>
      <w:tblPr>
        <w:tblW w:w="9356" w:type="dxa"/>
        <w:tblInd w:w="57" w:type="dxa"/>
        <w:tblLayout w:type="fixed"/>
        <w:tblCellMar>
          <w:top w:w="57" w:type="dxa"/>
          <w:left w:w="57" w:type="dxa"/>
          <w:bottom w:w="57" w:type="dxa"/>
          <w:right w:w="57" w:type="dxa"/>
        </w:tblCellMar>
        <w:tblLook w:val="0000"/>
      </w:tblPr>
      <w:tblGrid>
        <w:gridCol w:w="567"/>
        <w:gridCol w:w="3402"/>
        <w:gridCol w:w="1560"/>
        <w:gridCol w:w="1417"/>
        <w:gridCol w:w="2410"/>
      </w:tblGrid>
      <w:tr w:rsidR="006C52B6" w:rsidRPr="006C52B6" w:rsidTr="009723AA">
        <w:trPr>
          <w:trHeight w:val="28"/>
        </w:trPr>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rPr>
                <w:rFonts w:ascii="Times New Roman" w:eastAsia="Times New Roman" w:hAnsi="Times New Roman" w:cs="Times New Roman"/>
                <w:b/>
                <w:bCs/>
                <w:sz w:val="24"/>
                <w:szCs w:val="24"/>
                <w:lang w:eastAsia="zh-CN"/>
              </w:rPr>
            </w:pPr>
            <w:r w:rsidRPr="006C52B6">
              <w:rPr>
                <w:rFonts w:ascii="Times New Roman" w:eastAsia="Times New Roman" w:hAnsi="Times New Roman" w:cs="Times New Roman"/>
                <w:b/>
                <w:bCs/>
                <w:sz w:val="24"/>
                <w:szCs w:val="24"/>
                <w:lang w:eastAsia="zh-CN"/>
              </w:rPr>
              <w:t>№</w:t>
            </w:r>
          </w:p>
        </w:tc>
        <w:tc>
          <w:tcPr>
            <w:tcW w:w="3402"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jc w:val="center"/>
              <w:rPr>
                <w:rFonts w:ascii="Times New Roman" w:eastAsia="Times New Roman" w:hAnsi="Times New Roman" w:cs="Times New Roman"/>
                <w:b/>
                <w:bCs/>
                <w:sz w:val="24"/>
                <w:szCs w:val="24"/>
                <w:lang w:eastAsia="zh-CN"/>
              </w:rPr>
            </w:pPr>
            <w:r w:rsidRPr="006C52B6">
              <w:rPr>
                <w:rFonts w:ascii="Times New Roman" w:eastAsia="Times New Roman" w:hAnsi="Times New Roman" w:cs="Times New Roman"/>
                <w:b/>
                <w:bCs/>
                <w:sz w:val="24"/>
                <w:szCs w:val="24"/>
                <w:lang w:eastAsia="zh-CN"/>
              </w:rPr>
              <w:t>Название конкурса</w:t>
            </w:r>
          </w:p>
        </w:tc>
        <w:tc>
          <w:tcPr>
            <w:tcW w:w="15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jc w:val="center"/>
              <w:rPr>
                <w:rFonts w:ascii="Times New Roman" w:eastAsia="Times New Roman" w:hAnsi="Times New Roman" w:cs="Times New Roman"/>
                <w:b/>
                <w:bCs/>
                <w:sz w:val="24"/>
                <w:szCs w:val="24"/>
                <w:lang w:eastAsia="zh-CN"/>
              </w:rPr>
            </w:pPr>
            <w:r w:rsidRPr="006C52B6">
              <w:rPr>
                <w:rFonts w:ascii="Times New Roman" w:eastAsia="Times New Roman" w:hAnsi="Times New Roman" w:cs="Times New Roman"/>
                <w:b/>
                <w:bCs/>
                <w:sz w:val="24"/>
                <w:szCs w:val="24"/>
                <w:lang w:eastAsia="zh-CN"/>
              </w:rPr>
              <w:t>Сроки проведения</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jc w:val="center"/>
              <w:rPr>
                <w:rFonts w:ascii="Times New Roman" w:eastAsia="Times New Roman" w:hAnsi="Times New Roman" w:cs="Times New Roman"/>
                <w:b/>
                <w:bCs/>
                <w:sz w:val="24"/>
                <w:szCs w:val="24"/>
                <w:lang w:eastAsia="zh-CN"/>
              </w:rPr>
            </w:pPr>
            <w:r w:rsidRPr="006C52B6">
              <w:rPr>
                <w:rFonts w:ascii="Times New Roman" w:eastAsia="Times New Roman" w:hAnsi="Times New Roman" w:cs="Times New Roman"/>
                <w:b/>
                <w:bCs/>
                <w:sz w:val="24"/>
                <w:szCs w:val="24"/>
                <w:lang w:eastAsia="zh-CN"/>
              </w:rPr>
              <w:t>Место проведения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napToGrid w:val="0"/>
              <w:spacing w:after="0" w:line="240" w:lineRule="auto"/>
              <w:jc w:val="center"/>
              <w:rPr>
                <w:rFonts w:ascii="Times New Roman" w:eastAsia="Times New Roman" w:hAnsi="Times New Roman" w:cs="Times New Roman"/>
                <w:sz w:val="20"/>
                <w:szCs w:val="20"/>
                <w:lang w:eastAsia="zh-CN"/>
              </w:rPr>
            </w:pPr>
            <w:r w:rsidRPr="006C52B6">
              <w:rPr>
                <w:rFonts w:ascii="Times New Roman" w:eastAsia="Times New Roman" w:hAnsi="Times New Roman" w:cs="Times New Roman"/>
                <w:b/>
                <w:bCs/>
                <w:sz w:val="24"/>
                <w:szCs w:val="24"/>
                <w:lang w:eastAsia="zh-CN"/>
              </w:rPr>
              <w:t>Ответственный</w:t>
            </w:r>
          </w:p>
        </w:tc>
      </w:tr>
      <w:tr w:rsidR="006C52B6" w:rsidRPr="006C52B6" w:rsidTr="009723AA">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jc w:val="center"/>
              <w:rPr>
                <w:rFonts w:ascii="Times New Roman" w:eastAsia="Times New Roman" w:hAnsi="Times New Roman" w:cs="Times New Roman"/>
                <w:bCs/>
                <w:sz w:val="24"/>
                <w:szCs w:val="24"/>
                <w:lang w:eastAsia="zh-CN"/>
              </w:rPr>
            </w:pPr>
            <w:r w:rsidRPr="006C52B6">
              <w:rPr>
                <w:rFonts w:ascii="Times New Roman" w:eastAsia="Times New Roman" w:hAnsi="Times New Roman" w:cs="Times New Roman"/>
                <w:bCs/>
                <w:sz w:val="24"/>
                <w:szCs w:val="24"/>
                <w:lang w:eastAsia="zh-CN"/>
              </w:rPr>
              <w:t>1.</w:t>
            </w:r>
          </w:p>
        </w:tc>
        <w:tc>
          <w:tcPr>
            <w:tcW w:w="3402"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jc w:val="both"/>
              <w:rPr>
                <w:rFonts w:ascii="Times New Roman" w:eastAsia="Times New Roman" w:hAnsi="Times New Roman" w:cs="Times New Roman"/>
                <w:bCs/>
                <w:sz w:val="24"/>
                <w:szCs w:val="24"/>
                <w:lang w:eastAsia="zh-CN"/>
              </w:rPr>
            </w:pPr>
            <w:r w:rsidRPr="006C52B6">
              <w:rPr>
                <w:rFonts w:ascii="Times New Roman" w:eastAsia="Times New Roman" w:hAnsi="Times New Roman" w:cs="Times New Roman"/>
                <w:bCs/>
                <w:sz w:val="24"/>
                <w:szCs w:val="24"/>
                <w:lang w:eastAsia="zh-CN"/>
              </w:rPr>
              <w:t xml:space="preserve">Новогодние концерты по структурным подразделениям </w:t>
            </w:r>
          </w:p>
        </w:tc>
        <w:tc>
          <w:tcPr>
            <w:tcW w:w="15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jc w:val="center"/>
              <w:rPr>
                <w:rFonts w:ascii="Times New Roman" w:eastAsia="Times New Roman" w:hAnsi="Times New Roman" w:cs="Times New Roman"/>
                <w:bCs/>
                <w:sz w:val="24"/>
                <w:szCs w:val="24"/>
                <w:lang w:eastAsia="zh-CN"/>
              </w:rPr>
            </w:pPr>
            <w:r w:rsidRPr="006C52B6">
              <w:rPr>
                <w:rFonts w:ascii="Times New Roman" w:eastAsia="Times New Roman" w:hAnsi="Times New Roman" w:cs="Times New Roman"/>
                <w:bCs/>
                <w:sz w:val="24"/>
                <w:szCs w:val="24"/>
                <w:lang w:eastAsia="zh-CN"/>
              </w:rPr>
              <w:t>Декабрь</w:t>
            </w:r>
          </w:p>
          <w:p w:rsidR="006C52B6" w:rsidRPr="006C52B6" w:rsidRDefault="006C52B6" w:rsidP="006C52B6">
            <w:pPr>
              <w:suppressAutoHyphens/>
              <w:snapToGrid w:val="0"/>
              <w:spacing w:after="0" w:line="240" w:lineRule="auto"/>
              <w:jc w:val="center"/>
              <w:rPr>
                <w:rFonts w:ascii="Times New Roman" w:eastAsia="Times New Roman" w:hAnsi="Times New Roman" w:cs="Times New Roman"/>
                <w:bCs/>
                <w:sz w:val="24"/>
                <w:szCs w:val="24"/>
                <w:lang w:eastAsia="zh-CN"/>
              </w:rPr>
            </w:pPr>
            <w:r w:rsidRPr="006C52B6">
              <w:rPr>
                <w:rFonts w:ascii="Times New Roman" w:eastAsia="Times New Roman" w:hAnsi="Times New Roman" w:cs="Times New Roman"/>
                <w:bCs/>
                <w:sz w:val="24"/>
                <w:szCs w:val="24"/>
                <w:lang w:eastAsia="zh-CN"/>
              </w:rPr>
              <w:t>2021 г.</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jc w:val="center"/>
              <w:rPr>
                <w:rFonts w:ascii="Times New Roman" w:eastAsia="Times New Roman" w:hAnsi="Times New Roman" w:cs="Times New Roman"/>
                <w:bCs/>
                <w:sz w:val="24"/>
                <w:szCs w:val="24"/>
                <w:lang w:eastAsia="zh-CN"/>
              </w:rPr>
            </w:pPr>
            <w:r w:rsidRPr="006C52B6">
              <w:rPr>
                <w:rFonts w:ascii="Times New Roman" w:eastAsia="Times New Roman" w:hAnsi="Times New Roman" w:cs="Times New Roman"/>
                <w:bCs/>
                <w:sz w:val="24"/>
                <w:szCs w:val="24"/>
                <w:lang w:eastAsia="zh-CN"/>
              </w:rPr>
              <w:t>ДШИ № 17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napToGrid w:val="0"/>
              <w:spacing w:after="0" w:line="240" w:lineRule="auto"/>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Директор Балашова И.А.</w:t>
            </w:r>
          </w:p>
          <w:p w:rsidR="006C52B6" w:rsidRPr="006C52B6" w:rsidRDefault="006C52B6" w:rsidP="006C52B6">
            <w:pPr>
              <w:suppressAutoHyphens/>
              <w:snapToGrid w:val="0"/>
              <w:spacing w:after="0" w:line="240" w:lineRule="auto"/>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Зам. директора Макухина А.В.</w:t>
            </w:r>
          </w:p>
          <w:p w:rsidR="006C52B6" w:rsidRPr="006C52B6" w:rsidRDefault="006C52B6" w:rsidP="006C52B6">
            <w:pPr>
              <w:suppressAutoHyphens/>
              <w:snapToGrid w:val="0"/>
              <w:spacing w:after="0" w:line="240" w:lineRule="auto"/>
              <w:rPr>
                <w:rFonts w:ascii="Times New Roman" w:eastAsia="Times New Roman" w:hAnsi="Times New Roman" w:cs="Times New Roman"/>
                <w:bCs/>
                <w:sz w:val="24"/>
                <w:szCs w:val="24"/>
                <w:lang w:eastAsia="zh-CN"/>
              </w:rPr>
            </w:pPr>
            <w:r w:rsidRPr="006C52B6">
              <w:rPr>
                <w:rFonts w:ascii="Times New Roman" w:eastAsia="Times New Roman" w:hAnsi="Times New Roman" w:cs="Times New Roman"/>
                <w:sz w:val="24"/>
                <w:szCs w:val="24"/>
                <w:lang w:eastAsia="zh-CN"/>
              </w:rPr>
              <w:t>ПДО</w:t>
            </w:r>
          </w:p>
        </w:tc>
      </w:tr>
      <w:tr w:rsidR="006C52B6" w:rsidRPr="006C52B6" w:rsidTr="009723AA">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autoSpaceDE w:val="0"/>
              <w:spacing w:after="0" w:line="240" w:lineRule="auto"/>
              <w:jc w:val="center"/>
              <w:rPr>
                <w:rFonts w:ascii="Times New Roman" w:eastAsia="Times New Roman" w:hAnsi="Times New Roman" w:cs="Times New Roman"/>
                <w:color w:val="000000"/>
                <w:sz w:val="24"/>
                <w:szCs w:val="24"/>
                <w:lang w:val="en-US" w:eastAsia="zh-CN"/>
              </w:rPr>
            </w:pPr>
            <w:r w:rsidRPr="006C52B6">
              <w:rPr>
                <w:rFonts w:ascii="Times New Roman" w:eastAsia="Times New Roman" w:hAnsi="Times New Roman" w:cs="Times New Roman"/>
                <w:color w:val="000000"/>
                <w:sz w:val="24"/>
                <w:szCs w:val="24"/>
                <w:lang w:eastAsia="zh-CN"/>
              </w:rPr>
              <w:t>2.</w:t>
            </w:r>
          </w:p>
        </w:tc>
        <w:tc>
          <w:tcPr>
            <w:tcW w:w="3402"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autoSpaceDE w:val="0"/>
              <w:spacing w:after="0" w:line="240" w:lineRule="auto"/>
              <w:rPr>
                <w:rFonts w:ascii="Times New Roman" w:eastAsia="Times New Roman" w:hAnsi="Times New Roman" w:cs="Times New Roman"/>
                <w:color w:val="000000"/>
                <w:sz w:val="24"/>
                <w:szCs w:val="24"/>
                <w:lang w:eastAsia="zh-CN"/>
              </w:rPr>
            </w:pPr>
            <w:r w:rsidRPr="006C52B6">
              <w:rPr>
                <w:rFonts w:ascii="Times New Roman" w:eastAsia="Times New Roman" w:hAnsi="Times New Roman" w:cs="Times New Roman"/>
                <w:sz w:val="24"/>
                <w:szCs w:val="24"/>
                <w:lang w:val="en-US" w:eastAsia="zh-CN"/>
              </w:rPr>
              <w:t>XVI</w:t>
            </w:r>
            <w:r w:rsidRPr="006C52B6">
              <w:rPr>
                <w:rFonts w:ascii="Times New Roman" w:eastAsia="Times New Roman" w:hAnsi="Times New Roman" w:cs="Times New Roman"/>
                <w:color w:val="000000"/>
                <w:sz w:val="24"/>
                <w:szCs w:val="24"/>
                <w:lang w:eastAsia="zh-CN"/>
              </w:rPr>
              <w:t xml:space="preserve"> конкурс  «Юный </w:t>
            </w:r>
            <w:r w:rsidRPr="006C52B6">
              <w:rPr>
                <w:rFonts w:ascii="Times New Roman" w:eastAsia="Times New Roman" w:hAnsi="Times New Roman" w:cs="Times New Roman"/>
                <w:color w:val="000000"/>
                <w:sz w:val="24"/>
                <w:szCs w:val="24"/>
                <w:lang w:eastAsia="zh-CN"/>
              </w:rPr>
              <w:lastRenderedPageBreak/>
              <w:t>музыкант»</w:t>
            </w:r>
          </w:p>
          <w:p w:rsidR="006C52B6" w:rsidRPr="006C52B6" w:rsidRDefault="006C52B6" w:rsidP="006C52B6">
            <w:pPr>
              <w:suppressAutoHyphens/>
              <w:autoSpaceDE w:val="0"/>
              <w:spacing w:after="0" w:line="240" w:lineRule="auto"/>
              <w:rPr>
                <w:rFonts w:ascii="Times New Roman" w:eastAsia="Times New Roman" w:hAnsi="Times New Roman" w:cs="Times New Roman"/>
                <w:sz w:val="24"/>
                <w:szCs w:val="24"/>
                <w:lang w:eastAsia="zh-CN"/>
              </w:rPr>
            </w:pPr>
            <w:r w:rsidRPr="006C52B6">
              <w:rPr>
                <w:rFonts w:ascii="Times New Roman" w:eastAsia="Times New Roman" w:hAnsi="Times New Roman" w:cs="Times New Roman"/>
                <w:color w:val="000000"/>
                <w:sz w:val="24"/>
                <w:szCs w:val="24"/>
                <w:lang w:eastAsia="zh-CN"/>
              </w:rPr>
              <w:t>Номинации:</w:t>
            </w:r>
          </w:p>
          <w:p w:rsidR="006C52B6" w:rsidRPr="006C52B6" w:rsidRDefault="006C52B6" w:rsidP="006C52B6">
            <w:pPr>
              <w:numPr>
                <w:ilvl w:val="0"/>
                <w:numId w:val="429"/>
              </w:numPr>
              <w:suppressAutoHyphens/>
              <w:spacing w:after="0" w:line="240" w:lineRule="auto"/>
              <w:contextualSpacing/>
              <w:rPr>
                <w:rFonts w:ascii="Times New Roman" w:eastAsia="Calibri" w:hAnsi="Times New Roman" w:cs="Times New Roman"/>
                <w:kern w:val="1"/>
                <w:sz w:val="24"/>
                <w:szCs w:val="24"/>
                <w:lang w:eastAsia="zh-CN"/>
              </w:rPr>
            </w:pPr>
            <w:r w:rsidRPr="006C52B6">
              <w:rPr>
                <w:rFonts w:ascii="Times New Roman" w:eastAsia="Calibri" w:hAnsi="Times New Roman" w:cs="Times New Roman"/>
                <w:kern w:val="1"/>
                <w:sz w:val="24"/>
                <w:szCs w:val="24"/>
                <w:lang w:eastAsia="zh-CN"/>
              </w:rPr>
              <w:t>«Академический вокал», «Эстрадный вокал»</w:t>
            </w:r>
          </w:p>
          <w:p w:rsidR="006C52B6" w:rsidRPr="006C52B6" w:rsidRDefault="006C52B6" w:rsidP="006C52B6">
            <w:pPr>
              <w:numPr>
                <w:ilvl w:val="0"/>
                <w:numId w:val="429"/>
              </w:numPr>
              <w:suppressAutoHyphens/>
              <w:spacing w:after="0" w:line="240" w:lineRule="auto"/>
              <w:contextualSpacing/>
              <w:jc w:val="both"/>
              <w:rPr>
                <w:rFonts w:ascii="Calibri" w:eastAsia="Calibri" w:hAnsi="Calibri" w:cs="font324"/>
                <w:color w:val="000000"/>
                <w:kern w:val="1"/>
                <w:sz w:val="24"/>
                <w:szCs w:val="24"/>
                <w:lang w:eastAsia="zh-CN"/>
              </w:rPr>
            </w:pPr>
            <w:r w:rsidRPr="006C52B6">
              <w:rPr>
                <w:rFonts w:ascii="Times New Roman" w:eastAsia="Calibri" w:hAnsi="Times New Roman" w:cs="Times New Roman"/>
                <w:kern w:val="1"/>
                <w:sz w:val="24"/>
                <w:szCs w:val="24"/>
                <w:lang w:eastAsia="zh-CN"/>
              </w:rPr>
              <w:t>«Скрипка»,  «Флейта», «Домра», «Балалайка», «Аккордеон», «Гитара классическая», «Электрогитара», «Бас гитара», «Ударные инструменты», «Ансамбль».</w:t>
            </w:r>
          </w:p>
          <w:p w:rsidR="006C52B6" w:rsidRPr="006C52B6" w:rsidRDefault="006C52B6" w:rsidP="006C52B6">
            <w:pPr>
              <w:numPr>
                <w:ilvl w:val="0"/>
                <w:numId w:val="429"/>
              </w:numPr>
              <w:suppressAutoHyphens/>
              <w:autoSpaceDE w:val="0"/>
              <w:spacing w:after="0" w:line="240" w:lineRule="auto"/>
              <w:rPr>
                <w:rFonts w:ascii="Times New Roman" w:eastAsia="Times New Roman" w:hAnsi="Times New Roman" w:cs="Times New Roman"/>
                <w:color w:val="000000"/>
                <w:sz w:val="24"/>
                <w:szCs w:val="24"/>
                <w:lang w:eastAsia="zh-CN"/>
              </w:rPr>
            </w:pPr>
            <w:r w:rsidRPr="006C52B6">
              <w:rPr>
                <w:rFonts w:ascii="Times New Roman" w:eastAsia="Times New Roman" w:hAnsi="Times New Roman" w:cs="Times New Roman"/>
                <w:color w:val="000000"/>
                <w:sz w:val="24"/>
                <w:szCs w:val="24"/>
                <w:lang w:eastAsia="zh-CN"/>
              </w:rPr>
              <w:t>«Фортепиано»</w:t>
            </w:r>
          </w:p>
        </w:tc>
        <w:tc>
          <w:tcPr>
            <w:tcW w:w="15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autoSpaceDE w:val="0"/>
              <w:spacing w:after="0" w:line="240" w:lineRule="auto"/>
              <w:jc w:val="center"/>
              <w:rPr>
                <w:rFonts w:ascii="Times New Roman" w:eastAsia="Times New Roman" w:hAnsi="Times New Roman" w:cs="Times New Roman"/>
                <w:color w:val="000000"/>
                <w:sz w:val="24"/>
                <w:szCs w:val="24"/>
                <w:lang w:eastAsia="zh-CN"/>
              </w:rPr>
            </w:pPr>
            <w:r w:rsidRPr="006C52B6">
              <w:rPr>
                <w:rFonts w:ascii="Times New Roman" w:eastAsia="Times New Roman" w:hAnsi="Times New Roman" w:cs="Times New Roman"/>
                <w:color w:val="000000"/>
                <w:sz w:val="24"/>
                <w:szCs w:val="24"/>
                <w:lang w:eastAsia="zh-CN"/>
              </w:rPr>
              <w:lastRenderedPageBreak/>
              <w:t>Март</w:t>
            </w:r>
          </w:p>
          <w:p w:rsidR="006C52B6" w:rsidRPr="006C52B6" w:rsidRDefault="006C52B6" w:rsidP="006C52B6">
            <w:pPr>
              <w:suppressAutoHyphens/>
              <w:autoSpaceDE w:val="0"/>
              <w:spacing w:after="0" w:line="240" w:lineRule="auto"/>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color w:val="000000"/>
                <w:sz w:val="24"/>
                <w:szCs w:val="24"/>
                <w:lang w:eastAsia="zh-CN"/>
              </w:rPr>
              <w:lastRenderedPageBreak/>
              <w:t>20</w:t>
            </w:r>
            <w:r w:rsidRPr="006C52B6">
              <w:rPr>
                <w:rFonts w:ascii="Times New Roman" w:eastAsia="Times New Roman" w:hAnsi="Times New Roman" w:cs="Times New Roman"/>
                <w:color w:val="000000"/>
                <w:sz w:val="24"/>
                <w:szCs w:val="24"/>
                <w:lang w:val="en-US" w:eastAsia="zh-CN"/>
              </w:rPr>
              <w:t>2</w:t>
            </w:r>
            <w:r w:rsidRPr="006C52B6">
              <w:rPr>
                <w:rFonts w:ascii="Times New Roman" w:eastAsia="Times New Roman" w:hAnsi="Times New Roman" w:cs="Times New Roman"/>
                <w:color w:val="000000"/>
                <w:sz w:val="24"/>
                <w:szCs w:val="24"/>
                <w:lang w:eastAsia="zh-CN"/>
              </w:rPr>
              <w:t>2 г.</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lastRenderedPageBreak/>
              <w:t>ДШИ № 17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napToGrid w:val="0"/>
              <w:spacing w:after="0" w:line="240" w:lineRule="auto"/>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Директор Балашова </w:t>
            </w:r>
            <w:r w:rsidRPr="006C52B6">
              <w:rPr>
                <w:rFonts w:ascii="Times New Roman" w:eastAsia="Times New Roman" w:hAnsi="Times New Roman" w:cs="Times New Roman"/>
                <w:sz w:val="24"/>
                <w:szCs w:val="24"/>
                <w:lang w:eastAsia="zh-CN"/>
              </w:rPr>
              <w:lastRenderedPageBreak/>
              <w:t>И.А.</w:t>
            </w:r>
          </w:p>
          <w:p w:rsidR="006C52B6" w:rsidRPr="006C52B6" w:rsidRDefault="006C52B6" w:rsidP="006C52B6">
            <w:pPr>
              <w:suppressAutoHyphens/>
              <w:snapToGrid w:val="0"/>
              <w:spacing w:after="0" w:line="240" w:lineRule="auto"/>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Зам. директора</w:t>
            </w:r>
          </w:p>
          <w:p w:rsidR="006C52B6" w:rsidRPr="006C52B6" w:rsidRDefault="006C52B6" w:rsidP="006C52B6">
            <w:pPr>
              <w:suppressAutoHyphens/>
              <w:snapToGrid w:val="0"/>
              <w:spacing w:after="0" w:line="240" w:lineRule="auto"/>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Макухина А.В.</w:t>
            </w:r>
          </w:p>
          <w:p w:rsidR="006C52B6" w:rsidRPr="006C52B6" w:rsidRDefault="006C52B6" w:rsidP="006C52B6">
            <w:pPr>
              <w:suppressAutoHyphens/>
              <w:snapToGrid w:val="0"/>
              <w:spacing w:after="0" w:line="240" w:lineRule="auto"/>
              <w:rPr>
                <w:rFonts w:ascii="Times New Roman" w:eastAsia="Times New Roman" w:hAnsi="Times New Roman" w:cs="Times New Roman"/>
                <w:sz w:val="20"/>
                <w:szCs w:val="20"/>
                <w:lang w:eastAsia="zh-CN"/>
              </w:rPr>
            </w:pPr>
            <w:r w:rsidRPr="006C52B6">
              <w:rPr>
                <w:rFonts w:ascii="Times New Roman" w:eastAsia="Times New Roman" w:hAnsi="Times New Roman" w:cs="Times New Roman"/>
                <w:sz w:val="24"/>
                <w:szCs w:val="24"/>
                <w:lang w:eastAsia="zh-CN"/>
              </w:rPr>
              <w:t>ПДО</w:t>
            </w:r>
          </w:p>
        </w:tc>
      </w:tr>
      <w:tr w:rsidR="006C52B6" w:rsidRPr="006C52B6" w:rsidTr="009723AA">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autoSpaceDE w:val="0"/>
              <w:spacing w:after="0" w:line="240" w:lineRule="auto"/>
              <w:jc w:val="center"/>
              <w:rPr>
                <w:rFonts w:ascii="Times New Roman" w:eastAsia="Times New Roman" w:hAnsi="Times New Roman" w:cs="Times New Roman"/>
                <w:sz w:val="24"/>
                <w:szCs w:val="24"/>
                <w:lang w:val="en-US" w:eastAsia="zh-CN"/>
              </w:rPr>
            </w:pPr>
            <w:r w:rsidRPr="006C52B6">
              <w:rPr>
                <w:rFonts w:ascii="Times New Roman" w:eastAsia="Times New Roman" w:hAnsi="Times New Roman" w:cs="Times New Roman"/>
                <w:sz w:val="24"/>
                <w:szCs w:val="24"/>
                <w:lang w:eastAsia="zh-CN"/>
              </w:rPr>
              <w:lastRenderedPageBreak/>
              <w:t>3.</w:t>
            </w:r>
          </w:p>
        </w:tc>
        <w:tc>
          <w:tcPr>
            <w:tcW w:w="3402"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autoSpaceDE w:val="0"/>
              <w:spacing w:after="0" w:line="240" w:lineRule="auto"/>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val="en-US" w:eastAsia="zh-CN"/>
              </w:rPr>
              <w:t>XVI</w:t>
            </w:r>
            <w:r w:rsidRPr="006C52B6">
              <w:rPr>
                <w:rFonts w:ascii="Times New Roman" w:eastAsia="Times New Roman" w:hAnsi="Times New Roman" w:cs="Times New Roman"/>
                <w:sz w:val="24"/>
                <w:szCs w:val="24"/>
                <w:lang w:eastAsia="zh-CN"/>
              </w:rPr>
              <w:t xml:space="preserve"> школьная теоретическая олимпиада «Музыкальный эрудит»</w:t>
            </w:r>
          </w:p>
          <w:p w:rsidR="006C52B6" w:rsidRPr="006C52B6" w:rsidRDefault="006C52B6" w:rsidP="006C52B6">
            <w:pPr>
              <w:suppressAutoHyphens/>
              <w:autoSpaceDE w:val="0"/>
              <w:spacing w:after="0" w:line="240" w:lineRule="auto"/>
              <w:rPr>
                <w:rFonts w:ascii="Times New Roman" w:eastAsia="Times New Roman" w:hAnsi="Times New Roman" w:cs="Times New Roman"/>
                <w:sz w:val="24"/>
                <w:szCs w:val="24"/>
                <w:lang w:eastAsia="zh-CN"/>
              </w:rPr>
            </w:pPr>
          </w:p>
          <w:p w:rsidR="006C52B6" w:rsidRPr="006C52B6" w:rsidRDefault="006C52B6" w:rsidP="006C52B6">
            <w:pPr>
              <w:suppressAutoHyphens/>
              <w:autoSpaceDE w:val="0"/>
              <w:spacing w:after="0" w:line="240" w:lineRule="auto"/>
              <w:rPr>
                <w:rFonts w:ascii="Times New Roman" w:eastAsia="Times New Roman" w:hAnsi="Times New Roman" w:cs="Times New Roman"/>
                <w:sz w:val="24"/>
                <w:szCs w:val="24"/>
                <w:lang w:eastAsia="zh-CN"/>
              </w:rPr>
            </w:pPr>
          </w:p>
        </w:tc>
        <w:tc>
          <w:tcPr>
            <w:tcW w:w="15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autoSpaceDE w:val="0"/>
              <w:spacing w:after="0" w:line="240" w:lineRule="auto"/>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Май</w:t>
            </w:r>
          </w:p>
          <w:p w:rsidR="006C52B6" w:rsidRPr="006C52B6" w:rsidRDefault="006C52B6" w:rsidP="006C52B6">
            <w:pPr>
              <w:suppressAutoHyphens/>
              <w:autoSpaceDE w:val="0"/>
              <w:spacing w:after="0" w:line="240" w:lineRule="auto"/>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20</w:t>
            </w:r>
            <w:r w:rsidRPr="006C52B6">
              <w:rPr>
                <w:rFonts w:ascii="Times New Roman" w:eastAsia="Times New Roman" w:hAnsi="Times New Roman" w:cs="Times New Roman"/>
                <w:sz w:val="24"/>
                <w:szCs w:val="24"/>
                <w:lang w:val="en-US" w:eastAsia="zh-CN"/>
              </w:rPr>
              <w:t>2</w:t>
            </w:r>
            <w:r w:rsidRPr="006C52B6">
              <w:rPr>
                <w:rFonts w:ascii="Times New Roman" w:eastAsia="Times New Roman" w:hAnsi="Times New Roman" w:cs="Times New Roman"/>
                <w:sz w:val="24"/>
                <w:szCs w:val="24"/>
                <w:lang w:eastAsia="zh-CN"/>
              </w:rPr>
              <w:t>1 г.</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ДШИ № 17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napToGrid w:val="0"/>
              <w:spacing w:after="0" w:line="240" w:lineRule="auto"/>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Директор Балашова И.А.</w:t>
            </w:r>
          </w:p>
          <w:p w:rsidR="006C52B6" w:rsidRPr="006C52B6" w:rsidRDefault="006C52B6" w:rsidP="006C52B6">
            <w:pPr>
              <w:suppressAutoHyphens/>
              <w:snapToGrid w:val="0"/>
              <w:spacing w:after="0" w:line="240" w:lineRule="auto"/>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Зам. директора Макухина А.В.</w:t>
            </w:r>
          </w:p>
          <w:p w:rsidR="006C52B6" w:rsidRPr="006C52B6" w:rsidRDefault="006C52B6" w:rsidP="006C52B6">
            <w:pPr>
              <w:suppressAutoHyphens/>
              <w:snapToGrid w:val="0"/>
              <w:spacing w:after="0" w:line="240" w:lineRule="auto"/>
              <w:rPr>
                <w:rFonts w:ascii="Times New Roman" w:eastAsia="Times New Roman" w:hAnsi="Times New Roman" w:cs="Times New Roman"/>
                <w:sz w:val="20"/>
                <w:szCs w:val="20"/>
                <w:lang w:eastAsia="zh-CN"/>
              </w:rPr>
            </w:pPr>
            <w:r w:rsidRPr="006C52B6">
              <w:rPr>
                <w:rFonts w:ascii="Times New Roman" w:eastAsia="Times New Roman" w:hAnsi="Times New Roman" w:cs="Times New Roman"/>
                <w:sz w:val="24"/>
                <w:szCs w:val="24"/>
                <w:lang w:eastAsia="zh-CN"/>
              </w:rPr>
              <w:t xml:space="preserve">ПДО </w:t>
            </w:r>
          </w:p>
        </w:tc>
      </w:tr>
      <w:tr w:rsidR="006C52B6" w:rsidRPr="006C52B6" w:rsidTr="009723AA">
        <w:tc>
          <w:tcPr>
            <w:tcW w:w="56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autoSpaceDE w:val="0"/>
              <w:spacing w:after="0" w:line="240" w:lineRule="auto"/>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4.</w:t>
            </w:r>
          </w:p>
        </w:tc>
        <w:tc>
          <w:tcPr>
            <w:tcW w:w="3402"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autoSpaceDE w:val="0"/>
              <w:spacing w:after="0" w:line="240" w:lineRule="auto"/>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Отчетные концерты по структурным подразделениям </w:t>
            </w:r>
          </w:p>
        </w:tc>
        <w:tc>
          <w:tcPr>
            <w:tcW w:w="1560"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autoSpaceDE w:val="0"/>
              <w:spacing w:after="0" w:line="240" w:lineRule="auto"/>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Май</w:t>
            </w:r>
          </w:p>
          <w:p w:rsidR="006C52B6" w:rsidRPr="006C52B6" w:rsidRDefault="006C52B6" w:rsidP="006C52B6">
            <w:pPr>
              <w:suppressAutoHyphens/>
              <w:autoSpaceDE w:val="0"/>
              <w:spacing w:after="0" w:line="240" w:lineRule="auto"/>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20</w:t>
            </w:r>
            <w:r w:rsidRPr="006C52B6">
              <w:rPr>
                <w:rFonts w:ascii="Times New Roman" w:eastAsia="Times New Roman" w:hAnsi="Times New Roman" w:cs="Times New Roman"/>
                <w:sz w:val="24"/>
                <w:szCs w:val="24"/>
                <w:lang w:val="en-US" w:eastAsia="zh-CN"/>
              </w:rPr>
              <w:t>2</w:t>
            </w:r>
            <w:r w:rsidRPr="006C52B6">
              <w:rPr>
                <w:rFonts w:ascii="Times New Roman" w:eastAsia="Times New Roman" w:hAnsi="Times New Roman" w:cs="Times New Roman"/>
                <w:sz w:val="24"/>
                <w:szCs w:val="24"/>
                <w:lang w:eastAsia="zh-CN"/>
              </w:rPr>
              <w:t>1 г.</w:t>
            </w:r>
          </w:p>
        </w:tc>
        <w:tc>
          <w:tcPr>
            <w:tcW w:w="1417" w:type="dxa"/>
            <w:tcBorders>
              <w:top w:val="single" w:sz="4" w:space="0" w:color="000000"/>
              <w:left w:val="single" w:sz="4" w:space="0" w:color="000000"/>
              <w:bottom w:val="single" w:sz="4" w:space="0" w:color="000000"/>
            </w:tcBorders>
            <w:shd w:val="clear" w:color="auto" w:fill="auto"/>
          </w:tcPr>
          <w:p w:rsidR="006C52B6" w:rsidRPr="006C52B6" w:rsidRDefault="006C52B6" w:rsidP="006C52B6">
            <w:pPr>
              <w:suppressAutoHyphens/>
              <w:snapToGrid w:val="0"/>
              <w:spacing w:after="0" w:line="240" w:lineRule="auto"/>
              <w:jc w:val="center"/>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ДШИ№ 17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6C52B6" w:rsidRPr="006C52B6" w:rsidRDefault="006C52B6" w:rsidP="006C52B6">
            <w:pPr>
              <w:suppressAutoHyphens/>
              <w:snapToGrid w:val="0"/>
              <w:spacing w:after="0" w:line="240" w:lineRule="auto"/>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Директор Балашова И.А.</w:t>
            </w:r>
          </w:p>
          <w:p w:rsidR="006C52B6" w:rsidRPr="006C52B6" w:rsidRDefault="006C52B6" w:rsidP="006C52B6">
            <w:pPr>
              <w:suppressAutoHyphens/>
              <w:snapToGrid w:val="0"/>
              <w:spacing w:after="0" w:line="240" w:lineRule="auto"/>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Зам. директора Макухина А.В.</w:t>
            </w:r>
          </w:p>
          <w:p w:rsidR="006C52B6" w:rsidRPr="006C52B6" w:rsidRDefault="006C52B6" w:rsidP="006C52B6">
            <w:pPr>
              <w:suppressAutoHyphens/>
              <w:snapToGrid w:val="0"/>
              <w:spacing w:after="0" w:line="240" w:lineRule="auto"/>
              <w:rPr>
                <w:rFonts w:ascii="Times New Roman" w:eastAsia="Times New Roman" w:hAnsi="Times New Roman" w:cs="Times New Roman"/>
                <w:sz w:val="20"/>
                <w:szCs w:val="20"/>
                <w:lang w:eastAsia="zh-CN"/>
              </w:rPr>
            </w:pPr>
            <w:r w:rsidRPr="006C52B6">
              <w:rPr>
                <w:rFonts w:ascii="Times New Roman" w:eastAsia="Times New Roman" w:hAnsi="Times New Roman" w:cs="Times New Roman"/>
                <w:sz w:val="24"/>
                <w:szCs w:val="24"/>
                <w:lang w:eastAsia="zh-CN"/>
              </w:rPr>
              <w:t>ПДО</w:t>
            </w:r>
          </w:p>
        </w:tc>
      </w:tr>
    </w:tbl>
    <w:p w:rsidR="006C52B6" w:rsidRPr="006C52B6" w:rsidRDefault="006C52B6" w:rsidP="006C52B6">
      <w:pPr>
        <w:suppressAutoHyphens/>
        <w:spacing w:after="0"/>
        <w:jc w:val="both"/>
        <w:rPr>
          <w:rFonts w:ascii="Times New Roman" w:eastAsia="Times New Roman" w:hAnsi="Times New Roman" w:cs="Times New Roman"/>
          <w:sz w:val="24"/>
          <w:szCs w:val="24"/>
          <w:lang w:eastAsia="zh-CN"/>
        </w:rPr>
      </w:pPr>
    </w:p>
    <w:p w:rsidR="006C52B6" w:rsidRPr="006C52B6" w:rsidRDefault="006C52B6" w:rsidP="006C52B6">
      <w:pPr>
        <w:suppressAutoHyphens/>
        <w:spacing w:after="0" w:line="240" w:lineRule="auto"/>
        <w:ind w:firstLine="426"/>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Обучающиеся МБУ ДО «ДШИ № 17» г.о. Самара в течение учебного года активно участвуют в конкурсах и  фестивалях различного уровня:</w:t>
      </w:r>
    </w:p>
    <w:p w:rsidR="006C52B6" w:rsidRPr="006C52B6" w:rsidRDefault="006C52B6" w:rsidP="006C52B6">
      <w:pPr>
        <w:numPr>
          <w:ilvl w:val="0"/>
          <w:numId w:val="434"/>
        </w:numPr>
        <w:suppressAutoHyphens/>
        <w:spacing w:after="0" w:line="240" w:lineRule="auto"/>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муниципального;</w:t>
      </w:r>
    </w:p>
    <w:p w:rsidR="006C52B6" w:rsidRPr="006C52B6" w:rsidRDefault="006C52B6" w:rsidP="006C52B6">
      <w:pPr>
        <w:numPr>
          <w:ilvl w:val="0"/>
          <w:numId w:val="434"/>
        </w:numPr>
        <w:suppressAutoHyphens/>
        <w:spacing w:after="0" w:line="240" w:lineRule="auto"/>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регионального; </w:t>
      </w:r>
    </w:p>
    <w:p w:rsidR="006C52B6" w:rsidRPr="006C52B6" w:rsidRDefault="006C52B6" w:rsidP="006C52B6">
      <w:pPr>
        <w:numPr>
          <w:ilvl w:val="0"/>
          <w:numId w:val="434"/>
        </w:numPr>
        <w:suppressAutoHyphens/>
        <w:spacing w:after="0" w:line="240" w:lineRule="auto"/>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всероссийского;</w:t>
      </w:r>
    </w:p>
    <w:p w:rsidR="006C52B6" w:rsidRPr="006C52B6" w:rsidRDefault="006C52B6" w:rsidP="006C52B6">
      <w:pPr>
        <w:numPr>
          <w:ilvl w:val="0"/>
          <w:numId w:val="434"/>
        </w:numPr>
        <w:suppressAutoHyphens/>
        <w:spacing w:after="0" w:line="240" w:lineRule="auto"/>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международного.</w:t>
      </w:r>
    </w:p>
    <w:p w:rsidR="006C52B6" w:rsidRPr="006C52B6" w:rsidRDefault="006C52B6" w:rsidP="006C52B6">
      <w:pPr>
        <w:suppressAutoHyphens/>
        <w:spacing w:after="0" w:line="240" w:lineRule="auto"/>
        <w:ind w:firstLine="426"/>
        <w:jc w:val="both"/>
        <w:rPr>
          <w:rFonts w:ascii="Times New Roman" w:eastAsia="Times New Roman" w:hAnsi="Times New Roman" w:cs="Times New Roman"/>
          <w:sz w:val="24"/>
          <w:szCs w:val="24"/>
          <w:lang w:eastAsia="zh-CN"/>
        </w:rPr>
      </w:pPr>
      <w:r w:rsidRPr="006C52B6">
        <w:rPr>
          <w:rFonts w:ascii="Times New Roman" w:eastAsia="Times New Roman" w:hAnsi="Times New Roman" w:cs="Times New Roman"/>
          <w:sz w:val="24"/>
          <w:szCs w:val="24"/>
          <w:lang w:eastAsia="zh-CN"/>
        </w:rPr>
        <w:t xml:space="preserve">Школой активно проводится работа по выявлению и поддержке способных и талантливых воспитанников.  </w:t>
      </w:r>
    </w:p>
    <w:p w:rsidR="006C52B6" w:rsidRPr="006C52B6" w:rsidRDefault="006C52B6" w:rsidP="006C52B6">
      <w:pPr>
        <w:suppressAutoHyphens/>
        <w:spacing w:after="0"/>
        <w:jc w:val="both"/>
        <w:rPr>
          <w:rFonts w:ascii="Times New Roman" w:eastAsia="Times New Roman" w:hAnsi="Times New Roman" w:cs="Times New Roman"/>
          <w:sz w:val="24"/>
          <w:szCs w:val="24"/>
          <w:lang w:eastAsia="zh-CN"/>
        </w:rPr>
      </w:pPr>
    </w:p>
    <w:p w:rsidR="006C52B6" w:rsidRPr="006C52B6" w:rsidRDefault="006C52B6" w:rsidP="006C52B6">
      <w:pPr>
        <w:tabs>
          <w:tab w:val="left" w:pos="1323"/>
        </w:tabs>
      </w:pPr>
    </w:p>
    <w:sectPr w:rsidR="006C52B6" w:rsidRPr="006C52B6" w:rsidSect="0023432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6EC0" w:rsidRDefault="00476EC0" w:rsidP="002100E1">
      <w:pPr>
        <w:spacing w:after="0" w:line="240" w:lineRule="auto"/>
      </w:pPr>
      <w:r>
        <w:separator/>
      </w:r>
    </w:p>
  </w:endnote>
  <w:endnote w:type="continuationSeparator" w:id="0">
    <w:p w:rsidR="00476EC0" w:rsidRDefault="00476EC0" w:rsidP="002100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panose1 w:val="00000000000000000000"/>
    <w:charset w:val="CC"/>
    <w:family w:val="swiss"/>
    <w:notTrueType/>
    <w:pitch w:val="variable"/>
    <w:sig w:usb0="00000201" w:usb1="00000000" w:usb2="00000000" w:usb3="00000000" w:csb0="00000004"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Andale Sans UI">
    <w:altName w:val="Arial Unicode MS"/>
    <w:charset w:val="00"/>
    <w:family w:val="auto"/>
    <w:pitch w:val="variable"/>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font323">
    <w:altName w:val="Times New Roman"/>
    <w:charset w:val="CC"/>
    <w:family w:val="auto"/>
    <w:pitch w:val="variable"/>
    <w:sig w:usb0="00000000" w:usb1="00000000" w:usb2="00000000" w:usb3="00000000" w:csb0="00000000" w:csb1="00000000"/>
  </w:font>
  <w:font w:name="font324">
    <w:altName w:val="Times New Roman"/>
    <w:charset w:val="CC"/>
    <w:family w:val="auto"/>
    <w:pitch w:val="variable"/>
    <w:sig w:usb0="00000000" w:usb1="00000000" w:usb2="00000000" w:usb3="00000000" w:csb0="00000000" w:csb1="00000000"/>
  </w:font>
  <w:font w:name="ヒラギノ角ゴ Pro W3">
    <w:panose1 w:val="00000000000000000000"/>
    <w:charset w:val="80"/>
    <w:family w:val="roman"/>
    <w:notTrueType/>
    <w:pitch w:val="default"/>
    <w:sig w:usb0="00000000" w:usb1="00000000" w:usb2="00000000" w:usb3="00000000" w:csb0="00000000" w:csb1="00000000"/>
  </w:font>
  <w:font w:name="Geeza Pro">
    <w:charset w:val="CC"/>
    <w:family w:val="auto"/>
    <w:pitch w:val="variable"/>
    <w:sig w:usb0="00000201" w:usb1="00000000" w:usb2="00000000" w:usb3="00000000" w:csb0="00000004" w:csb1="00000000"/>
  </w:font>
  <w:font w:name="Liberation Serif">
    <w:altName w:val="Times New Roman"/>
    <w:panose1 w:val="00000000000000000000"/>
    <w:charset w:val="CC"/>
    <w:family w:val="roman"/>
    <w:notTrueType/>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2B6" w:rsidRDefault="00C46589" w:rsidP="00030278">
    <w:pPr>
      <w:pStyle w:val="ac"/>
      <w:framePr w:wrap="around" w:vAnchor="text" w:hAnchor="margin" w:xAlign="center" w:y="1"/>
      <w:rPr>
        <w:rStyle w:val="af"/>
      </w:rPr>
    </w:pPr>
    <w:r>
      <w:rPr>
        <w:rStyle w:val="af"/>
      </w:rPr>
      <w:fldChar w:fldCharType="begin"/>
    </w:r>
    <w:r w:rsidR="006C52B6">
      <w:rPr>
        <w:rStyle w:val="af"/>
      </w:rPr>
      <w:instrText xml:space="preserve">PAGE  </w:instrText>
    </w:r>
    <w:r>
      <w:rPr>
        <w:rStyle w:val="af"/>
      </w:rPr>
      <w:fldChar w:fldCharType="end"/>
    </w:r>
  </w:p>
  <w:p w:rsidR="006C52B6" w:rsidRDefault="006C52B6">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2B6" w:rsidRDefault="00C46589">
    <w:pPr>
      <w:pStyle w:val="ac"/>
      <w:jc w:val="right"/>
    </w:pPr>
    <w:fldSimple w:instr=" PAGE   \* MERGEFORMAT ">
      <w:r w:rsidR="007D6B54">
        <w:rPr>
          <w:noProof/>
        </w:rPr>
        <w:t>478</w:t>
      </w:r>
    </w:fldSimple>
  </w:p>
  <w:p w:rsidR="006C52B6" w:rsidRDefault="006C52B6" w:rsidP="00030278">
    <w:pPr>
      <w:pStyle w:val="ac"/>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2B6" w:rsidRDefault="006C52B6" w:rsidP="00030278">
    <w:pPr>
      <w:pStyle w:val="ac"/>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6EC0" w:rsidRDefault="00476EC0" w:rsidP="002100E1">
      <w:pPr>
        <w:spacing w:after="0" w:line="240" w:lineRule="auto"/>
      </w:pPr>
      <w:r>
        <w:separator/>
      </w:r>
    </w:p>
  </w:footnote>
  <w:footnote w:type="continuationSeparator" w:id="0">
    <w:p w:rsidR="00476EC0" w:rsidRDefault="00476EC0" w:rsidP="002100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3F669FA8"/>
    <w:name w:val="WW8Num1"/>
    <w:lvl w:ilvl="0">
      <w:start w:val="1"/>
      <w:numFmt w:val="upperRoman"/>
      <w:lvlText w:val="%1."/>
      <w:lvlJc w:val="left"/>
      <w:pPr>
        <w:tabs>
          <w:tab w:val="num" w:pos="1080"/>
        </w:tabs>
        <w:ind w:left="1080" w:hanging="720"/>
      </w:pPr>
      <w:rPr>
        <w:rFonts w:hint="default"/>
        <w:b/>
        <w:i w:val="0"/>
        <w:iCs w:val="0"/>
        <w:sz w:val="28"/>
        <w:szCs w:val="28"/>
      </w:rPr>
    </w:lvl>
  </w:abstractNum>
  <w:abstractNum w:abstractNumId="1">
    <w:nsid w:val="00000002"/>
    <w:multiLevelType w:val="multilevel"/>
    <w:tmpl w:val="ACEC80F6"/>
    <w:name w:val="WW8Num2"/>
    <w:lvl w:ilvl="0">
      <w:start w:val="3"/>
      <w:numFmt w:val="upperRoman"/>
      <w:lvlText w:val="%1."/>
      <w:lvlJc w:val="left"/>
      <w:pPr>
        <w:tabs>
          <w:tab w:val="num" w:pos="1080"/>
        </w:tabs>
        <w:ind w:left="1080" w:hanging="720"/>
      </w:pPr>
      <w:rPr>
        <w:rFonts w:hint="default"/>
        <w:sz w:val="28"/>
        <w:szCs w:val="28"/>
      </w:rPr>
    </w:lvl>
    <w:lvl w:ilvl="1">
      <w:start w:val="1"/>
      <w:numFmt w:val="decimal"/>
      <w:lvlText w:val="%2."/>
      <w:lvlJc w:val="left"/>
      <w:pPr>
        <w:tabs>
          <w:tab w:val="num" w:pos="1440"/>
        </w:tabs>
        <w:ind w:left="1440" w:hanging="360"/>
      </w:pPr>
      <w:rPr>
        <w:rFonts w:hint="default"/>
        <w:b/>
        <w:bCs/>
        <w:iCs/>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b/>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3"/>
    <w:multiLevelType w:val="singleLevel"/>
    <w:tmpl w:val="946CA0D6"/>
    <w:name w:val="WW8Num3"/>
    <w:lvl w:ilvl="0">
      <w:start w:val="1"/>
      <w:numFmt w:val="decimal"/>
      <w:lvlText w:val="%1."/>
      <w:lvlJc w:val="left"/>
      <w:pPr>
        <w:tabs>
          <w:tab w:val="num" w:pos="720"/>
        </w:tabs>
        <w:ind w:left="720" w:hanging="360"/>
      </w:pPr>
      <w:rPr>
        <w:rFonts w:hint="default"/>
        <w:b/>
        <w:i w:val="0"/>
      </w:rPr>
    </w:lvl>
  </w:abstractNum>
  <w:abstractNum w:abstractNumId="3">
    <w:nsid w:val="00000004"/>
    <w:multiLevelType w:val="singleLevel"/>
    <w:tmpl w:val="00000004"/>
    <w:name w:val="WW8Num4"/>
    <w:lvl w:ilvl="0">
      <w:start w:val="1"/>
      <w:numFmt w:val="bullet"/>
      <w:lvlText w:val=""/>
      <w:lvlJc w:val="left"/>
      <w:pPr>
        <w:tabs>
          <w:tab w:val="num" w:pos="0"/>
        </w:tabs>
        <w:ind w:left="360" w:hanging="360"/>
      </w:pPr>
      <w:rPr>
        <w:rFonts w:ascii="Symbol" w:hAnsi="Symbol" w:cs="Symbol" w:hint="default"/>
      </w:rPr>
    </w:lvl>
  </w:abstractNum>
  <w:abstractNum w:abstractNumId="4">
    <w:nsid w:val="00000005"/>
    <w:multiLevelType w:val="singleLevel"/>
    <w:tmpl w:val="00000005"/>
    <w:name w:val="WW8Num5"/>
    <w:lvl w:ilvl="0">
      <w:start w:val="1"/>
      <w:numFmt w:val="bullet"/>
      <w:lvlText w:val=""/>
      <w:lvlJc w:val="left"/>
      <w:pPr>
        <w:tabs>
          <w:tab w:val="num" w:pos="0"/>
        </w:tabs>
        <w:ind w:left="360" w:hanging="360"/>
      </w:pPr>
      <w:rPr>
        <w:rFonts w:ascii="Symbol" w:hAnsi="Symbol" w:cs="Symbol" w:hint="default"/>
      </w:rPr>
    </w:lvl>
  </w:abstractNum>
  <w:abstractNum w:abstractNumId="5">
    <w:nsid w:val="00000006"/>
    <w:multiLevelType w:val="singleLevel"/>
    <w:tmpl w:val="00000006"/>
    <w:name w:val="WW8Num6"/>
    <w:lvl w:ilvl="0">
      <w:start w:val="1"/>
      <w:numFmt w:val="decimal"/>
      <w:lvlText w:val="%1."/>
      <w:lvlJc w:val="left"/>
      <w:pPr>
        <w:tabs>
          <w:tab w:val="num" w:pos="0"/>
        </w:tabs>
        <w:ind w:left="720" w:hanging="360"/>
      </w:pPr>
      <w:rPr>
        <w:rFonts w:hint="default"/>
        <w:b/>
      </w:rPr>
    </w:lvl>
  </w:abstractNum>
  <w:abstractNum w:abstractNumId="6">
    <w:nsid w:val="00000007"/>
    <w:multiLevelType w:val="singleLevel"/>
    <w:tmpl w:val="00000007"/>
    <w:name w:val="WW8Num7"/>
    <w:lvl w:ilvl="0">
      <w:start w:val="1"/>
      <w:numFmt w:val="bullet"/>
      <w:lvlText w:val=""/>
      <w:lvlJc w:val="left"/>
      <w:pPr>
        <w:tabs>
          <w:tab w:val="num" w:pos="0"/>
        </w:tabs>
        <w:ind w:left="360" w:hanging="360"/>
      </w:pPr>
      <w:rPr>
        <w:rFonts w:ascii="Symbol" w:hAnsi="Symbol" w:cs="Symbol" w:hint="default"/>
      </w:rPr>
    </w:lvl>
  </w:abstractNum>
  <w:abstractNum w:abstractNumId="7">
    <w:nsid w:val="00000008"/>
    <w:multiLevelType w:val="multilevel"/>
    <w:tmpl w:val="00000008"/>
    <w:name w:val="WW8Num8"/>
    <w:lvl w:ilvl="0">
      <w:start w:val="4"/>
      <w:numFmt w:val="upperRoman"/>
      <w:lvlText w:val="%1."/>
      <w:lvlJc w:val="left"/>
      <w:pPr>
        <w:tabs>
          <w:tab w:val="num" w:pos="1080"/>
        </w:tabs>
        <w:ind w:left="1080" w:hanging="720"/>
      </w:pPr>
      <w:rPr>
        <w:rFonts w:hint="default"/>
      </w:rPr>
    </w:lvl>
    <w:lvl w:ilvl="1">
      <w:start w:val="2"/>
      <w:numFmt w:val="decimal"/>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b/>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hint="default"/>
      </w:rPr>
    </w:lvl>
  </w:abstractNum>
  <w:abstractNum w:abstractNumId="9">
    <w:nsid w:val="0000000A"/>
    <w:multiLevelType w:val="multilevel"/>
    <w:tmpl w:val="C57A864E"/>
    <w:name w:val="WWNum19"/>
    <w:lvl w:ilvl="0">
      <w:start w:val="1"/>
      <w:numFmt w:val="bullet"/>
      <w:lvlText w:val=""/>
      <w:lvlJc w:val="left"/>
      <w:pPr>
        <w:tabs>
          <w:tab w:val="num" w:pos="-1069"/>
        </w:tabs>
        <w:ind w:left="360" w:hanging="360"/>
      </w:pPr>
      <w:rPr>
        <w:rFonts w:ascii="Symbol" w:hAnsi="Symbol" w:hint="default"/>
      </w:rPr>
    </w:lvl>
    <w:lvl w:ilvl="1">
      <w:start w:val="1"/>
      <w:numFmt w:val="bullet"/>
      <w:lvlText w:val="o"/>
      <w:lvlJc w:val="left"/>
      <w:pPr>
        <w:tabs>
          <w:tab w:val="num" w:pos="-1069"/>
        </w:tabs>
        <w:ind w:left="1080" w:hanging="360"/>
      </w:pPr>
      <w:rPr>
        <w:rFonts w:ascii="Courier New" w:hAnsi="Courier New"/>
      </w:rPr>
    </w:lvl>
    <w:lvl w:ilvl="2">
      <w:start w:val="1"/>
      <w:numFmt w:val="bullet"/>
      <w:lvlText w:val=""/>
      <w:lvlJc w:val="left"/>
      <w:pPr>
        <w:tabs>
          <w:tab w:val="num" w:pos="-1069"/>
        </w:tabs>
        <w:ind w:left="1800" w:hanging="360"/>
      </w:pPr>
      <w:rPr>
        <w:rFonts w:ascii="Wingdings" w:hAnsi="Wingdings"/>
      </w:rPr>
    </w:lvl>
    <w:lvl w:ilvl="3">
      <w:start w:val="1"/>
      <w:numFmt w:val="bullet"/>
      <w:lvlText w:val=""/>
      <w:lvlJc w:val="left"/>
      <w:pPr>
        <w:tabs>
          <w:tab w:val="num" w:pos="-1069"/>
        </w:tabs>
        <w:ind w:left="2520" w:hanging="360"/>
      </w:pPr>
      <w:rPr>
        <w:rFonts w:ascii="Symbol" w:hAnsi="Symbol"/>
      </w:rPr>
    </w:lvl>
    <w:lvl w:ilvl="4">
      <w:start w:val="1"/>
      <w:numFmt w:val="bullet"/>
      <w:lvlText w:val="o"/>
      <w:lvlJc w:val="left"/>
      <w:pPr>
        <w:tabs>
          <w:tab w:val="num" w:pos="-1069"/>
        </w:tabs>
        <w:ind w:left="3240" w:hanging="360"/>
      </w:pPr>
      <w:rPr>
        <w:rFonts w:ascii="Courier New" w:hAnsi="Courier New"/>
      </w:rPr>
    </w:lvl>
    <w:lvl w:ilvl="5">
      <w:start w:val="1"/>
      <w:numFmt w:val="bullet"/>
      <w:lvlText w:val=""/>
      <w:lvlJc w:val="left"/>
      <w:pPr>
        <w:tabs>
          <w:tab w:val="num" w:pos="-1069"/>
        </w:tabs>
        <w:ind w:left="3960" w:hanging="360"/>
      </w:pPr>
      <w:rPr>
        <w:rFonts w:ascii="Wingdings" w:hAnsi="Wingdings"/>
      </w:rPr>
    </w:lvl>
    <w:lvl w:ilvl="6">
      <w:start w:val="1"/>
      <w:numFmt w:val="bullet"/>
      <w:lvlText w:val=""/>
      <w:lvlJc w:val="left"/>
      <w:pPr>
        <w:tabs>
          <w:tab w:val="num" w:pos="-1069"/>
        </w:tabs>
        <w:ind w:left="4680" w:hanging="360"/>
      </w:pPr>
      <w:rPr>
        <w:rFonts w:ascii="Symbol" w:hAnsi="Symbol"/>
      </w:rPr>
    </w:lvl>
    <w:lvl w:ilvl="7">
      <w:start w:val="1"/>
      <w:numFmt w:val="bullet"/>
      <w:lvlText w:val="o"/>
      <w:lvlJc w:val="left"/>
      <w:pPr>
        <w:tabs>
          <w:tab w:val="num" w:pos="-1069"/>
        </w:tabs>
        <w:ind w:left="5400" w:hanging="360"/>
      </w:pPr>
      <w:rPr>
        <w:rFonts w:ascii="Courier New" w:hAnsi="Courier New"/>
      </w:rPr>
    </w:lvl>
    <w:lvl w:ilvl="8">
      <w:start w:val="1"/>
      <w:numFmt w:val="bullet"/>
      <w:lvlText w:val=""/>
      <w:lvlJc w:val="left"/>
      <w:pPr>
        <w:tabs>
          <w:tab w:val="num" w:pos="-1069"/>
        </w:tabs>
        <w:ind w:left="6120" w:hanging="360"/>
      </w:pPr>
      <w:rPr>
        <w:rFonts w:ascii="Wingdings" w:hAnsi="Wingdings"/>
      </w:rPr>
    </w:lvl>
  </w:abstractNum>
  <w:abstractNum w:abstractNumId="10">
    <w:nsid w:val="0000000B"/>
    <w:multiLevelType w:val="singleLevel"/>
    <w:tmpl w:val="0000000B"/>
    <w:name w:val="WW8Num11"/>
    <w:lvl w:ilvl="0">
      <w:start w:val="1"/>
      <w:numFmt w:val="bullet"/>
      <w:lvlText w:val=""/>
      <w:lvlJc w:val="left"/>
      <w:pPr>
        <w:tabs>
          <w:tab w:val="num" w:pos="0"/>
        </w:tabs>
        <w:ind w:left="360" w:hanging="360"/>
      </w:pPr>
      <w:rPr>
        <w:rFonts w:ascii="Symbol" w:hAnsi="Symbol" w:cs="Symbol" w:hint="default"/>
      </w:rPr>
    </w:lvl>
  </w:abstractNum>
  <w:abstractNum w:abstractNumId="11">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12">
    <w:nsid w:val="0000000D"/>
    <w:multiLevelType w:val="singleLevel"/>
    <w:tmpl w:val="0000000D"/>
    <w:name w:val="WW8Num13"/>
    <w:lvl w:ilvl="0">
      <w:start w:val="1"/>
      <w:numFmt w:val="bullet"/>
      <w:lvlText w:val=""/>
      <w:lvlJc w:val="left"/>
      <w:pPr>
        <w:tabs>
          <w:tab w:val="num" w:pos="0"/>
        </w:tabs>
        <w:ind w:left="360" w:hanging="360"/>
      </w:pPr>
      <w:rPr>
        <w:rFonts w:ascii="Symbol" w:hAnsi="Symbol" w:cs="Symbol" w:hint="default"/>
      </w:rPr>
    </w:lvl>
  </w:abstractNum>
  <w:abstractNum w:abstractNumId="13">
    <w:nsid w:val="0000000E"/>
    <w:multiLevelType w:val="singleLevel"/>
    <w:tmpl w:val="0000000E"/>
    <w:name w:val="WW8Num14"/>
    <w:lvl w:ilvl="0">
      <w:start w:val="3"/>
      <w:numFmt w:val="decimal"/>
      <w:lvlText w:val="%1."/>
      <w:lvlJc w:val="left"/>
      <w:pPr>
        <w:tabs>
          <w:tab w:val="num" w:pos="0"/>
        </w:tabs>
        <w:ind w:left="720" w:hanging="360"/>
      </w:pPr>
      <w:rPr>
        <w:rFonts w:hint="default"/>
        <w:b/>
      </w:rPr>
    </w:lvl>
  </w:abstractNum>
  <w:abstractNum w:abstractNumId="14">
    <w:nsid w:val="0000000F"/>
    <w:multiLevelType w:val="singleLevel"/>
    <w:tmpl w:val="0000000F"/>
    <w:name w:val="WW8Num15"/>
    <w:lvl w:ilvl="0">
      <w:start w:val="1"/>
      <w:numFmt w:val="bullet"/>
      <w:lvlText w:val=""/>
      <w:lvlJc w:val="left"/>
      <w:pPr>
        <w:tabs>
          <w:tab w:val="num" w:pos="0"/>
        </w:tabs>
        <w:ind w:left="360" w:hanging="360"/>
      </w:pPr>
      <w:rPr>
        <w:rFonts w:ascii="Symbol" w:hAnsi="Symbol" w:cs="Symbol" w:hint="default"/>
      </w:rPr>
    </w:lvl>
  </w:abstractNum>
  <w:abstractNum w:abstractNumId="15">
    <w:nsid w:val="00000010"/>
    <w:multiLevelType w:val="singleLevel"/>
    <w:tmpl w:val="00000010"/>
    <w:name w:val="WW8Num16"/>
    <w:lvl w:ilvl="0">
      <w:start w:val="1"/>
      <w:numFmt w:val="bullet"/>
      <w:lvlText w:val=""/>
      <w:lvlJc w:val="left"/>
      <w:pPr>
        <w:tabs>
          <w:tab w:val="num" w:pos="0"/>
        </w:tabs>
        <w:ind w:left="360" w:hanging="360"/>
      </w:pPr>
      <w:rPr>
        <w:rFonts w:ascii="Symbol" w:hAnsi="Symbol" w:cs="Symbol" w:hint="default"/>
      </w:rPr>
    </w:lvl>
  </w:abstractNum>
  <w:abstractNum w:abstractNumId="16">
    <w:nsid w:val="00000011"/>
    <w:multiLevelType w:val="singleLevel"/>
    <w:tmpl w:val="00000011"/>
    <w:name w:val="WW8Num17"/>
    <w:lvl w:ilvl="0">
      <w:start w:val="1"/>
      <w:numFmt w:val="bullet"/>
      <w:lvlText w:val=""/>
      <w:lvlJc w:val="left"/>
      <w:pPr>
        <w:tabs>
          <w:tab w:val="num" w:pos="0"/>
        </w:tabs>
        <w:ind w:left="720" w:hanging="360"/>
      </w:pPr>
      <w:rPr>
        <w:rFonts w:ascii="Symbol" w:hAnsi="Symbol" w:cs="Symbol" w:hint="default"/>
      </w:rPr>
    </w:lvl>
  </w:abstractNum>
  <w:abstractNum w:abstractNumId="17">
    <w:nsid w:val="00000012"/>
    <w:multiLevelType w:val="singleLevel"/>
    <w:tmpl w:val="00000012"/>
    <w:name w:val="WW8Num18"/>
    <w:lvl w:ilvl="0">
      <w:start w:val="1"/>
      <w:numFmt w:val="bullet"/>
      <w:lvlText w:val=""/>
      <w:lvlJc w:val="left"/>
      <w:pPr>
        <w:tabs>
          <w:tab w:val="num" w:pos="0"/>
        </w:tabs>
        <w:ind w:left="360" w:hanging="360"/>
      </w:pPr>
      <w:rPr>
        <w:rFonts w:ascii="Symbol" w:hAnsi="Symbol" w:cs="Symbol" w:hint="default"/>
      </w:rPr>
    </w:lvl>
  </w:abstractNum>
  <w:abstractNum w:abstractNumId="18">
    <w:nsid w:val="00000013"/>
    <w:multiLevelType w:val="singleLevel"/>
    <w:tmpl w:val="00000013"/>
    <w:name w:val="WW8Num19"/>
    <w:lvl w:ilvl="0">
      <w:start w:val="1"/>
      <w:numFmt w:val="bullet"/>
      <w:lvlText w:val=""/>
      <w:lvlJc w:val="left"/>
      <w:pPr>
        <w:tabs>
          <w:tab w:val="num" w:pos="0"/>
        </w:tabs>
        <w:ind w:left="720" w:hanging="360"/>
      </w:pPr>
      <w:rPr>
        <w:rFonts w:ascii="Symbol" w:hAnsi="Symbol" w:cs="Symbol" w:hint="default"/>
      </w:rPr>
    </w:lvl>
  </w:abstractNum>
  <w:abstractNum w:abstractNumId="19">
    <w:nsid w:val="00000014"/>
    <w:multiLevelType w:val="singleLevel"/>
    <w:tmpl w:val="00000014"/>
    <w:name w:val="WW8Num20"/>
    <w:lvl w:ilvl="0">
      <w:start w:val="1"/>
      <w:numFmt w:val="bullet"/>
      <w:lvlText w:val=""/>
      <w:lvlJc w:val="left"/>
      <w:pPr>
        <w:tabs>
          <w:tab w:val="num" w:pos="0"/>
        </w:tabs>
        <w:ind w:left="360" w:hanging="360"/>
      </w:pPr>
      <w:rPr>
        <w:rFonts w:ascii="Symbol" w:hAnsi="Symbol" w:cs="Symbol" w:hint="default"/>
      </w:rPr>
    </w:lvl>
  </w:abstractNum>
  <w:abstractNum w:abstractNumId="20">
    <w:nsid w:val="00000015"/>
    <w:multiLevelType w:val="singleLevel"/>
    <w:tmpl w:val="00000015"/>
    <w:name w:val="WW8Num21"/>
    <w:lvl w:ilvl="0">
      <w:start w:val="1"/>
      <w:numFmt w:val="bullet"/>
      <w:lvlText w:val=""/>
      <w:lvlJc w:val="left"/>
      <w:pPr>
        <w:tabs>
          <w:tab w:val="num" w:pos="0"/>
        </w:tabs>
        <w:ind w:left="360" w:hanging="360"/>
      </w:pPr>
      <w:rPr>
        <w:rFonts w:ascii="Symbol" w:hAnsi="Symbol" w:cs="Symbol" w:hint="default"/>
      </w:rPr>
    </w:lvl>
  </w:abstractNum>
  <w:abstractNum w:abstractNumId="21">
    <w:nsid w:val="00000016"/>
    <w:multiLevelType w:val="singleLevel"/>
    <w:tmpl w:val="00000016"/>
    <w:name w:val="WW8Num22"/>
    <w:lvl w:ilvl="0">
      <w:start w:val="1"/>
      <w:numFmt w:val="upperRoman"/>
      <w:lvlText w:val="%1."/>
      <w:lvlJc w:val="right"/>
      <w:pPr>
        <w:tabs>
          <w:tab w:val="num" w:pos="-360"/>
        </w:tabs>
        <w:ind w:left="360" w:hanging="360"/>
      </w:pPr>
      <w:rPr>
        <w:b/>
      </w:rPr>
    </w:lvl>
  </w:abstractNum>
  <w:abstractNum w:abstractNumId="22">
    <w:nsid w:val="00000017"/>
    <w:multiLevelType w:val="singleLevel"/>
    <w:tmpl w:val="00000017"/>
    <w:name w:val="WW8Num23"/>
    <w:lvl w:ilvl="0">
      <w:start w:val="1"/>
      <w:numFmt w:val="bullet"/>
      <w:lvlText w:val=""/>
      <w:lvlJc w:val="left"/>
      <w:pPr>
        <w:tabs>
          <w:tab w:val="num" w:pos="0"/>
        </w:tabs>
        <w:ind w:left="720" w:hanging="360"/>
      </w:pPr>
      <w:rPr>
        <w:rFonts w:ascii="Symbol" w:hAnsi="Symbol" w:cs="Symbol" w:hint="default"/>
      </w:rPr>
    </w:lvl>
  </w:abstractNum>
  <w:abstractNum w:abstractNumId="23">
    <w:nsid w:val="00000018"/>
    <w:multiLevelType w:val="singleLevel"/>
    <w:tmpl w:val="00000018"/>
    <w:name w:val="WW8Num24"/>
    <w:lvl w:ilvl="0">
      <w:start w:val="1"/>
      <w:numFmt w:val="bullet"/>
      <w:lvlText w:val=""/>
      <w:lvlJc w:val="left"/>
      <w:pPr>
        <w:tabs>
          <w:tab w:val="num" w:pos="0"/>
        </w:tabs>
        <w:ind w:left="720" w:hanging="360"/>
      </w:pPr>
      <w:rPr>
        <w:rFonts w:ascii="Symbol" w:hAnsi="Symbol" w:cs="Symbol" w:hint="default"/>
        <w:lang w:val="en-US"/>
      </w:rPr>
    </w:lvl>
  </w:abstractNum>
  <w:abstractNum w:abstractNumId="24">
    <w:nsid w:val="00000019"/>
    <w:multiLevelType w:val="singleLevel"/>
    <w:tmpl w:val="00000019"/>
    <w:name w:val="WW8Num25"/>
    <w:lvl w:ilvl="0">
      <w:start w:val="1"/>
      <w:numFmt w:val="bullet"/>
      <w:lvlText w:val=""/>
      <w:lvlJc w:val="left"/>
      <w:pPr>
        <w:tabs>
          <w:tab w:val="num" w:pos="0"/>
        </w:tabs>
        <w:ind w:left="360" w:hanging="360"/>
      </w:pPr>
      <w:rPr>
        <w:rFonts w:ascii="Symbol" w:hAnsi="Symbol" w:cs="Symbol" w:hint="default"/>
      </w:rPr>
    </w:lvl>
  </w:abstractNum>
  <w:abstractNum w:abstractNumId="25">
    <w:nsid w:val="0000001A"/>
    <w:multiLevelType w:val="singleLevel"/>
    <w:tmpl w:val="0000001A"/>
    <w:name w:val="WW8Num26"/>
    <w:lvl w:ilvl="0">
      <w:start w:val="1"/>
      <w:numFmt w:val="bullet"/>
      <w:lvlText w:val=""/>
      <w:lvlJc w:val="left"/>
      <w:pPr>
        <w:tabs>
          <w:tab w:val="num" w:pos="0"/>
        </w:tabs>
        <w:ind w:left="360" w:hanging="360"/>
      </w:pPr>
      <w:rPr>
        <w:rFonts w:ascii="Symbol" w:hAnsi="Symbol" w:cs="Symbol" w:hint="default"/>
        <w:lang w:val="en-US"/>
      </w:rPr>
    </w:lvl>
  </w:abstractNum>
  <w:abstractNum w:abstractNumId="26">
    <w:nsid w:val="0000001B"/>
    <w:multiLevelType w:val="multilevel"/>
    <w:tmpl w:val="45C048D0"/>
    <w:name w:val="WW8Num27"/>
    <w:lvl w:ilvl="0">
      <w:start w:val="1"/>
      <w:numFmt w:val="decimal"/>
      <w:lvlText w:val="%1."/>
      <w:lvlJc w:val="left"/>
      <w:pPr>
        <w:tabs>
          <w:tab w:val="num" w:pos="720"/>
        </w:tabs>
        <w:ind w:left="720" w:hanging="720"/>
      </w:pPr>
      <w:rPr>
        <w:rFonts w:cs="Symbol" w:hint="default"/>
        <w:lang w:val="en-US"/>
      </w:rPr>
    </w:lvl>
    <w:lvl w:ilvl="1">
      <w:start w:val="2"/>
      <w:numFmt w:val="decimal"/>
      <w:lvlText w:val="%2."/>
      <w:lvlJc w:val="left"/>
      <w:pPr>
        <w:tabs>
          <w:tab w:val="num" w:pos="1080"/>
        </w:tabs>
        <w:ind w:left="1080" w:hanging="360"/>
      </w:pPr>
      <w:rPr>
        <w:rFonts w:hint="default"/>
        <w:b/>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b/>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7">
    <w:nsid w:val="0000001C"/>
    <w:multiLevelType w:val="singleLevel"/>
    <w:tmpl w:val="0000001C"/>
    <w:name w:val="WW8Num28"/>
    <w:lvl w:ilvl="0">
      <w:start w:val="1"/>
      <w:numFmt w:val="bullet"/>
      <w:lvlText w:val=""/>
      <w:lvlJc w:val="left"/>
      <w:pPr>
        <w:tabs>
          <w:tab w:val="num" w:pos="0"/>
        </w:tabs>
        <w:ind w:left="360" w:hanging="360"/>
      </w:pPr>
      <w:rPr>
        <w:rFonts w:ascii="Symbol" w:hAnsi="Symbol" w:cs="Symbol" w:hint="default"/>
        <w:lang w:val="en-US"/>
      </w:rPr>
    </w:lvl>
  </w:abstractNum>
  <w:abstractNum w:abstractNumId="28">
    <w:nsid w:val="0000001D"/>
    <w:multiLevelType w:val="singleLevel"/>
    <w:tmpl w:val="0000001D"/>
    <w:name w:val="WW8Num29"/>
    <w:lvl w:ilvl="0">
      <w:start w:val="1"/>
      <w:numFmt w:val="bullet"/>
      <w:lvlText w:val=""/>
      <w:lvlJc w:val="left"/>
      <w:pPr>
        <w:tabs>
          <w:tab w:val="num" w:pos="0"/>
        </w:tabs>
        <w:ind w:left="360" w:hanging="360"/>
      </w:pPr>
      <w:rPr>
        <w:rFonts w:ascii="Symbol" w:hAnsi="Symbol" w:cs="Symbol" w:hint="default"/>
      </w:rPr>
    </w:lvl>
  </w:abstractNum>
  <w:abstractNum w:abstractNumId="29">
    <w:nsid w:val="0000001F"/>
    <w:multiLevelType w:val="multilevel"/>
    <w:tmpl w:val="0000001F"/>
    <w:name w:val="WWNum34"/>
    <w:lvl w:ilvl="0">
      <w:start w:val="1"/>
      <w:numFmt w:val="bullet"/>
      <w:lvlText w:val=""/>
      <w:lvlJc w:val="left"/>
      <w:pPr>
        <w:tabs>
          <w:tab w:val="num" w:pos="-717"/>
        </w:tabs>
        <w:ind w:left="360" w:hanging="360"/>
      </w:pPr>
      <w:rPr>
        <w:rFonts w:ascii="Symbol" w:hAnsi="Symbol"/>
      </w:rPr>
    </w:lvl>
    <w:lvl w:ilvl="1">
      <w:start w:val="1"/>
      <w:numFmt w:val="bullet"/>
      <w:lvlText w:val="o"/>
      <w:lvlJc w:val="left"/>
      <w:pPr>
        <w:tabs>
          <w:tab w:val="num" w:pos="-717"/>
        </w:tabs>
        <w:ind w:left="1080" w:hanging="360"/>
      </w:pPr>
      <w:rPr>
        <w:rFonts w:ascii="Courier New" w:hAnsi="Courier New"/>
      </w:rPr>
    </w:lvl>
    <w:lvl w:ilvl="2">
      <w:start w:val="1"/>
      <w:numFmt w:val="bullet"/>
      <w:lvlText w:val=""/>
      <w:lvlJc w:val="left"/>
      <w:pPr>
        <w:tabs>
          <w:tab w:val="num" w:pos="-717"/>
        </w:tabs>
        <w:ind w:left="1800" w:hanging="360"/>
      </w:pPr>
      <w:rPr>
        <w:rFonts w:ascii="Wingdings" w:hAnsi="Wingdings"/>
      </w:rPr>
    </w:lvl>
    <w:lvl w:ilvl="3">
      <w:start w:val="1"/>
      <w:numFmt w:val="bullet"/>
      <w:lvlText w:val=""/>
      <w:lvlJc w:val="left"/>
      <w:pPr>
        <w:tabs>
          <w:tab w:val="num" w:pos="-717"/>
        </w:tabs>
        <w:ind w:left="2520" w:hanging="360"/>
      </w:pPr>
      <w:rPr>
        <w:rFonts w:ascii="Symbol" w:hAnsi="Symbol"/>
      </w:rPr>
    </w:lvl>
    <w:lvl w:ilvl="4">
      <w:start w:val="1"/>
      <w:numFmt w:val="bullet"/>
      <w:lvlText w:val="o"/>
      <w:lvlJc w:val="left"/>
      <w:pPr>
        <w:tabs>
          <w:tab w:val="num" w:pos="-717"/>
        </w:tabs>
        <w:ind w:left="3240" w:hanging="360"/>
      </w:pPr>
      <w:rPr>
        <w:rFonts w:ascii="Courier New" w:hAnsi="Courier New"/>
      </w:rPr>
    </w:lvl>
    <w:lvl w:ilvl="5">
      <w:start w:val="1"/>
      <w:numFmt w:val="bullet"/>
      <w:lvlText w:val=""/>
      <w:lvlJc w:val="left"/>
      <w:pPr>
        <w:tabs>
          <w:tab w:val="num" w:pos="-717"/>
        </w:tabs>
        <w:ind w:left="3960" w:hanging="360"/>
      </w:pPr>
      <w:rPr>
        <w:rFonts w:ascii="Wingdings" w:hAnsi="Wingdings"/>
      </w:rPr>
    </w:lvl>
    <w:lvl w:ilvl="6">
      <w:start w:val="1"/>
      <w:numFmt w:val="bullet"/>
      <w:lvlText w:val=""/>
      <w:lvlJc w:val="left"/>
      <w:pPr>
        <w:tabs>
          <w:tab w:val="num" w:pos="-717"/>
        </w:tabs>
        <w:ind w:left="4680" w:hanging="360"/>
      </w:pPr>
      <w:rPr>
        <w:rFonts w:ascii="Symbol" w:hAnsi="Symbol"/>
      </w:rPr>
    </w:lvl>
    <w:lvl w:ilvl="7">
      <w:start w:val="1"/>
      <w:numFmt w:val="bullet"/>
      <w:lvlText w:val="o"/>
      <w:lvlJc w:val="left"/>
      <w:pPr>
        <w:tabs>
          <w:tab w:val="num" w:pos="-717"/>
        </w:tabs>
        <w:ind w:left="5400" w:hanging="360"/>
      </w:pPr>
      <w:rPr>
        <w:rFonts w:ascii="Courier New" w:hAnsi="Courier New"/>
      </w:rPr>
    </w:lvl>
    <w:lvl w:ilvl="8">
      <w:start w:val="1"/>
      <w:numFmt w:val="bullet"/>
      <w:lvlText w:val=""/>
      <w:lvlJc w:val="left"/>
      <w:pPr>
        <w:tabs>
          <w:tab w:val="num" w:pos="-717"/>
        </w:tabs>
        <w:ind w:left="6120" w:hanging="360"/>
      </w:pPr>
      <w:rPr>
        <w:rFonts w:ascii="Wingdings" w:hAnsi="Wingdings"/>
      </w:rPr>
    </w:lvl>
  </w:abstractNum>
  <w:abstractNum w:abstractNumId="30">
    <w:nsid w:val="00000030"/>
    <w:multiLevelType w:val="singleLevel"/>
    <w:tmpl w:val="00000030"/>
    <w:name w:val="WW8Num66"/>
    <w:lvl w:ilvl="0">
      <w:start w:val="1"/>
      <w:numFmt w:val="bullet"/>
      <w:lvlText w:val=""/>
      <w:lvlJc w:val="left"/>
      <w:pPr>
        <w:tabs>
          <w:tab w:val="num" w:pos="0"/>
        </w:tabs>
        <w:ind w:left="360" w:hanging="360"/>
      </w:pPr>
      <w:rPr>
        <w:rFonts w:ascii="Symbol" w:hAnsi="Symbol" w:cs="Symbol" w:hint="default"/>
        <w:color w:val="000000"/>
        <w:sz w:val="24"/>
        <w:szCs w:val="24"/>
      </w:rPr>
    </w:lvl>
  </w:abstractNum>
  <w:abstractNum w:abstractNumId="31">
    <w:nsid w:val="00DA606A"/>
    <w:multiLevelType w:val="hybridMultilevel"/>
    <w:tmpl w:val="40A4333A"/>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00ED31A2"/>
    <w:multiLevelType w:val="hybridMultilevel"/>
    <w:tmpl w:val="91F02952"/>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1110C19"/>
    <w:multiLevelType w:val="multilevel"/>
    <w:tmpl w:val="982402C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4">
    <w:nsid w:val="013D373F"/>
    <w:multiLevelType w:val="hybridMultilevel"/>
    <w:tmpl w:val="4224D45A"/>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01D91E21"/>
    <w:multiLevelType w:val="singleLevel"/>
    <w:tmpl w:val="0C09000F"/>
    <w:lvl w:ilvl="0">
      <w:start w:val="1"/>
      <w:numFmt w:val="decimal"/>
      <w:lvlText w:val="%1."/>
      <w:lvlJc w:val="left"/>
      <w:pPr>
        <w:tabs>
          <w:tab w:val="num" w:pos="360"/>
        </w:tabs>
        <w:ind w:left="360" w:hanging="360"/>
      </w:pPr>
      <w:rPr>
        <w:rFonts w:hint="default"/>
      </w:rPr>
    </w:lvl>
  </w:abstractNum>
  <w:abstractNum w:abstractNumId="36">
    <w:nsid w:val="02070488"/>
    <w:multiLevelType w:val="hybridMultilevel"/>
    <w:tmpl w:val="1C04506A"/>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023263DE"/>
    <w:multiLevelType w:val="hybridMultilevel"/>
    <w:tmpl w:val="EA02EAF4"/>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02E07B57"/>
    <w:multiLevelType w:val="hybridMultilevel"/>
    <w:tmpl w:val="87FC4F10"/>
    <w:lvl w:ilvl="0" w:tplc="68EC8F6A">
      <w:start w:val="1"/>
      <w:numFmt w:val="decimal"/>
      <w:lvlText w:val="%1."/>
      <w:lvlJc w:val="left"/>
      <w:pPr>
        <w:ind w:left="984" w:hanging="360"/>
      </w:pPr>
      <w:rPr>
        <w:rFonts w:ascii="Times New Roman" w:hAnsi="Times New Roman" w:cs="Times New Roman"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39">
    <w:nsid w:val="02ED648C"/>
    <w:multiLevelType w:val="multilevel"/>
    <w:tmpl w:val="8996AD5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nsid w:val="03446DF0"/>
    <w:multiLevelType w:val="hybridMultilevel"/>
    <w:tmpl w:val="D0A629F6"/>
    <w:lvl w:ilvl="0" w:tplc="5D70E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3842121"/>
    <w:multiLevelType w:val="multilevel"/>
    <w:tmpl w:val="2D1AB632"/>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03D06D62"/>
    <w:multiLevelType w:val="hybridMultilevel"/>
    <w:tmpl w:val="42ECECE0"/>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03E766CC"/>
    <w:multiLevelType w:val="multilevel"/>
    <w:tmpl w:val="C5B40C18"/>
    <w:lvl w:ilvl="0">
      <w:start w:val="1"/>
      <w:numFmt w:val="bullet"/>
      <w:lvlText w:val=""/>
      <w:lvlJc w:val="left"/>
      <w:pPr>
        <w:ind w:left="720" w:hanging="360"/>
      </w:pPr>
      <w:rPr>
        <w:rFonts w:ascii="Symbol" w:hAnsi="Symbol" w:cs="Symbol" w:hint="default"/>
      </w:rPr>
    </w:lvl>
    <w:lvl w:ilvl="1">
      <w:start w:val="1"/>
      <w:numFmt w:val="bullet"/>
      <w:lvlText w:val=""/>
      <w:lvlJc w:val="left"/>
      <w:pPr>
        <w:ind w:left="1636" w:hanging="360"/>
      </w:pPr>
      <w:rPr>
        <w:rFonts w:ascii="Symbol" w:hAnsi="Symbol" w:cs="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052C2367"/>
    <w:multiLevelType w:val="hybridMultilevel"/>
    <w:tmpl w:val="441432DA"/>
    <w:lvl w:ilvl="0" w:tplc="5D70EF6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056E7848"/>
    <w:multiLevelType w:val="hybridMultilevel"/>
    <w:tmpl w:val="70ACE0E8"/>
    <w:lvl w:ilvl="0" w:tplc="5D70EF6C">
      <w:start w:val="1"/>
      <w:numFmt w:val="bullet"/>
      <w:lvlText w:val=""/>
      <w:lvlJc w:val="left"/>
      <w:pPr>
        <w:ind w:left="420" w:hanging="360"/>
      </w:pPr>
      <w:rPr>
        <w:rFonts w:ascii="Symbol" w:hAnsi="Symbol"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46">
    <w:nsid w:val="0633052B"/>
    <w:multiLevelType w:val="hybridMultilevel"/>
    <w:tmpl w:val="C04CD7EA"/>
    <w:lvl w:ilvl="0" w:tplc="E40432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47">
    <w:nsid w:val="06546544"/>
    <w:multiLevelType w:val="hybridMultilevel"/>
    <w:tmpl w:val="6A86FA4A"/>
    <w:lvl w:ilvl="0" w:tplc="5D70E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7322C2A"/>
    <w:multiLevelType w:val="multilevel"/>
    <w:tmpl w:val="172424A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
    <w:nsid w:val="07422DDC"/>
    <w:multiLevelType w:val="hybridMultilevel"/>
    <w:tmpl w:val="F774E114"/>
    <w:lvl w:ilvl="0" w:tplc="5D70E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74F0CE5"/>
    <w:multiLevelType w:val="hybridMultilevel"/>
    <w:tmpl w:val="B17A0B40"/>
    <w:lvl w:ilvl="0" w:tplc="5D70E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7F207F5"/>
    <w:multiLevelType w:val="multilevel"/>
    <w:tmpl w:val="01C066F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
    <w:nsid w:val="08141D6D"/>
    <w:multiLevelType w:val="hybridMultilevel"/>
    <w:tmpl w:val="25940A82"/>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08A01A76"/>
    <w:multiLevelType w:val="hybridMultilevel"/>
    <w:tmpl w:val="F4EEE4F0"/>
    <w:lvl w:ilvl="0" w:tplc="88A0E05E">
      <w:start w:val="1"/>
      <w:numFmt w:val="decimal"/>
      <w:lvlText w:val="%1."/>
      <w:lvlJc w:val="left"/>
      <w:pPr>
        <w:ind w:left="720" w:hanging="360"/>
      </w:pPr>
      <w:rPr>
        <w:rFonts w:hint="default"/>
        <w:b w:val="0"/>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08EE33A0"/>
    <w:multiLevelType w:val="hybridMultilevel"/>
    <w:tmpl w:val="8B8637CC"/>
    <w:lvl w:ilvl="0" w:tplc="CD3608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8EF672C"/>
    <w:multiLevelType w:val="hybridMultilevel"/>
    <w:tmpl w:val="BA642788"/>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08F2566F"/>
    <w:multiLevelType w:val="hybridMultilevel"/>
    <w:tmpl w:val="43AA4F0E"/>
    <w:lvl w:ilvl="0" w:tplc="188AD56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09856A23"/>
    <w:multiLevelType w:val="hybridMultilevel"/>
    <w:tmpl w:val="05C47010"/>
    <w:lvl w:ilvl="0" w:tplc="188AD56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09EC5A2B"/>
    <w:multiLevelType w:val="hybridMultilevel"/>
    <w:tmpl w:val="D61EDF12"/>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0A144C83"/>
    <w:multiLevelType w:val="hybridMultilevel"/>
    <w:tmpl w:val="24F890DC"/>
    <w:lvl w:ilvl="0" w:tplc="5D70E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B225312"/>
    <w:multiLevelType w:val="hybridMultilevel"/>
    <w:tmpl w:val="678A80D4"/>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0BC65AC5"/>
    <w:multiLevelType w:val="multilevel"/>
    <w:tmpl w:val="537A0052"/>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2">
    <w:nsid w:val="0BE337A5"/>
    <w:multiLevelType w:val="hybridMultilevel"/>
    <w:tmpl w:val="CF1ABFB2"/>
    <w:lvl w:ilvl="0" w:tplc="0419000F">
      <w:start w:val="1"/>
      <w:numFmt w:val="decimal"/>
      <w:lvlText w:val="%1."/>
      <w:lvlJc w:val="left"/>
      <w:pPr>
        <w:tabs>
          <w:tab w:val="num" w:pos="708"/>
        </w:tabs>
        <w:ind w:left="708" w:hanging="360"/>
      </w:pPr>
      <w:rPr>
        <w:rFonts w:cs="Times New Roman"/>
      </w:rPr>
    </w:lvl>
    <w:lvl w:ilvl="1" w:tplc="04190019" w:tentative="1">
      <w:start w:val="1"/>
      <w:numFmt w:val="lowerLetter"/>
      <w:lvlText w:val="%2."/>
      <w:lvlJc w:val="left"/>
      <w:pPr>
        <w:tabs>
          <w:tab w:val="num" w:pos="1428"/>
        </w:tabs>
        <w:ind w:left="1428" w:hanging="360"/>
      </w:pPr>
      <w:rPr>
        <w:rFonts w:cs="Times New Roman"/>
      </w:rPr>
    </w:lvl>
    <w:lvl w:ilvl="2" w:tplc="0419001B" w:tentative="1">
      <w:start w:val="1"/>
      <w:numFmt w:val="lowerRoman"/>
      <w:lvlText w:val="%3."/>
      <w:lvlJc w:val="right"/>
      <w:pPr>
        <w:tabs>
          <w:tab w:val="num" w:pos="2148"/>
        </w:tabs>
        <w:ind w:left="2148" w:hanging="180"/>
      </w:pPr>
      <w:rPr>
        <w:rFonts w:cs="Times New Roman"/>
      </w:rPr>
    </w:lvl>
    <w:lvl w:ilvl="3" w:tplc="0419000F" w:tentative="1">
      <w:start w:val="1"/>
      <w:numFmt w:val="decimal"/>
      <w:lvlText w:val="%4."/>
      <w:lvlJc w:val="left"/>
      <w:pPr>
        <w:tabs>
          <w:tab w:val="num" w:pos="2868"/>
        </w:tabs>
        <w:ind w:left="2868" w:hanging="360"/>
      </w:pPr>
      <w:rPr>
        <w:rFonts w:cs="Times New Roman"/>
      </w:rPr>
    </w:lvl>
    <w:lvl w:ilvl="4" w:tplc="04190019" w:tentative="1">
      <w:start w:val="1"/>
      <w:numFmt w:val="lowerLetter"/>
      <w:lvlText w:val="%5."/>
      <w:lvlJc w:val="left"/>
      <w:pPr>
        <w:tabs>
          <w:tab w:val="num" w:pos="3588"/>
        </w:tabs>
        <w:ind w:left="3588" w:hanging="360"/>
      </w:pPr>
      <w:rPr>
        <w:rFonts w:cs="Times New Roman"/>
      </w:rPr>
    </w:lvl>
    <w:lvl w:ilvl="5" w:tplc="0419001B" w:tentative="1">
      <w:start w:val="1"/>
      <w:numFmt w:val="lowerRoman"/>
      <w:lvlText w:val="%6."/>
      <w:lvlJc w:val="right"/>
      <w:pPr>
        <w:tabs>
          <w:tab w:val="num" w:pos="4308"/>
        </w:tabs>
        <w:ind w:left="4308" w:hanging="180"/>
      </w:pPr>
      <w:rPr>
        <w:rFonts w:cs="Times New Roman"/>
      </w:rPr>
    </w:lvl>
    <w:lvl w:ilvl="6" w:tplc="0419000F" w:tentative="1">
      <w:start w:val="1"/>
      <w:numFmt w:val="decimal"/>
      <w:lvlText w:val="%7."/>
      <w:lvlJc w:val="left"/>
      <w:pPr>
        <w:tabs>
          <w:tab w:val="num" w:pos="5028"/>
        </w:tabs>
        <w:ind w:left="5028" w:hanging="360"/>
      </w:pPr>
      <w:rPr>
        <w:rFonts w:cs="Times New Roman"/>
      </w:rPr>
    </w:lvl>
    <w:lvl w:ilvl="7" w:tplc="04190019" w:tentative="1">
      <w:start w:val="1"/>
      <w:numFmt w:val="lowerLetter"/>
      <w:lvlText w:val="%8."/>
      <w:lvlJc w:val="left"/>
      <w:pPr>
        <w:tabs>
          <w:tab w:val="num" w:pos="5748"/>
        </w:tabs>
        <w:ind w:left="5748" w:hanging="360"/>
      </w:pPr>
      <w:rPr>
        <w:rFonts w:cs="Times New Roman"/>
      </w:rPr>
    </w:lvl>
    <w:lvl w:ilvl="8" w:tplc="0419001B" w:tentative="1">
      <w:start w:val="1"/>
      <w:numFmt w:val="lowerRoman"/>
      <w:lvlText w:val="%9."/>
      <w:lvlJc w:val="right"/>
      <w:pPr>
        <w:tabs>
          <w:tab w:val="num" w:pos="6468"/>
        </w:tabs>
        <w:ind w:left="6468" w:hanging="180"/>
      </w:pPr>
      <w:rPr>
        <w:rFonts w:cs="Times New Roman"/>
      </w:rPr>
    </w:lvl>
  </w:abstractNum>
  <w:abstractNum w:abstractNumId="63">
    <w:nsid w:val="0C681188"/>
    <w:multiLevelType w:val="hybridMultilevel"/>
    <w:tmpl w:val="7974D040"/>
    <w:lvl w:ilvl="0" w:tplc="188AD56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0E7B3C2A"/>
    <w:multiLevelType w:val="hybridMultilevel"/>
    <w:tmpl w:val="C95A212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nsid w:val="0E807B28"/>
    <w:multiLevelType w:val="hybridMultilevel"/>
    <w:tmpl w:val="6630D6B8"/>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6">
    <w:nsid w:val="0F270393"/>
    <w:multiLevelType w:val="hybridMultilevel"/>
    <w:tmpl w:val="B84A8A6A"/>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67">
    <w:nsid w:val="0F93396C"/>
    <w:multiLevelType w:val="multilevel"/>
    <w:tmpl w:val="9EE8D72C"/>
    <w:lvl w:ilvl="0">
      <w:start w:val="1"/>
      <w:numFmt w:val="upperRoman"/>
      <w:lvlText w:val="%1."/>
      <w:lvlJc w:val="left"/>
      <w:pPr>
        <w:ind w:left="1855" w:hanging="72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0FC827F1"/>
    <w:multiLevelType w:val="multilevel"/>
    <w:tmpl w:val="1E3E7AB2"/>
    <w:styleLink w:val="WWNum26"/>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9">
    <w:nsid w:val="101809A5"/>
    <w:multiLevelType w:val="multilevel"/>
    <w:tmpl w:val="637E44D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0">
    <w:nsid w:val="103E5BF0"/>
    <w:multiLevelType w:val="multilevel"/>
    <w:tmpl w:val="DCB0E1D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1">
    <w:nsid w:val="10A84030"/>
    <w:multiLevelType w:val="hybridMultilevel"/>
    <w:tmpl w:val="59CE859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nsid w:val="10B3658F"/>
    <w:multiLevelType w:val="hybridMultilevel"/>
    <w:tmpl w:val="D4F081A6"/>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10CA4699"/>
    <w:multiLevelType w:val="hybridMultilevel"/>
    <w:tmpl w:val="58CAB844"/>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111D3CD9"/>
    <w:multiLevelType w:val="hybridMultilevel"/>
    <w:tmpl w:val="3D008FC4"/>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12056BEF"/>
    <w:multiLevelType w:val="hybridMultilevel"/>
    <w:tmpl w:val="F092A696"/>
    <w:lvl w:ilvl="0" w:tplc="188AD5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2086835"/>
    <w:multiLevelType w:val="hybridMultilevel"/>
    <w:tmpl w:val="27DA3180"/>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121149FF"/>
    <w:multiLevelType w:val="hybridMultilevel"/>
    <w:tmpl w:val="E14E05E4"/>
    <w:lvl w:ilvl="0" w:tplc="6400E444">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2A502A2"/>
    <w:multiLevelType w:val="hybridMultilevel"/>
    <w:tmpl w:val="4EC67A60"/>
    <w:lvl w:ilvl="0" w:tplc="CD3608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13205CF3"/>
    <w:multiLevelType w:val="hybridMultilevel"/>
    <w:tmpl w:val="33FA51FA"/>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13444771"/>
    <w:multiLevelType w:val="multilevel"/>
    <w:tmpl w:val="851611B8"/>
    <w:lvl w:ilvl="0">
      <w:start w:val="4"/>
      <w:numFmt w:val="decimal"/>
      <w:lvlText w:val="%1."/>
      <w:lvlJc w:val="left"/>
      <w:pPr>
        <w:ind w:left="1080" w:hanging="720"/>
      </w:pPr>
      <w:rPr>
        <w:rFonts w:cs="Times New Roman" w:hint="default"/>
        <w:b/>
      </w:rPr>
    </w:lvl>
    <w:lvl w:ilvl="1">
      <w:start w:val="1"/>
      <w:numFmt w:val="decimal"/>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1">
    <w:nsid w:val="13875845"/>
    <w:multiLevelType w:val="hybridMultilevel"/>
    <w:tmpl w:val="26223AD6"/>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139F0129"/>
    <w:multiLevelType w:val="hybridMultilevel"/>
    <w:tmpl w:val="7476764E"/>
    <w:lvl w:ilvl="0" w:tplc="E40432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3B655E3"/>
    <w:multiLevelType w:val="hybridMultilevel"/>
    <w:tmpl w:val="3522BCB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nsid w:val="13CE7816"/>
    <w:multiLevelType w:val="hybridMultilevel"/>
    <w:tmpl w:val="4C3053AE"/>
    <w:name w:val="WW8Num122"/>
    <w:lvl w:ilvl="0" w:tplc="5D70E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3D45D4B"/>
    <w:multiLevelType w:val="hybridMultilevel"/>
    <w:tmpl w:val="9EC43E82"/>
    <w:lvl w:ilvl="0" w:tplc="5D70E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3DA47C2"/>
    <w:multiLevelType w:val="multilevel"/>
    <w:tmpl w:val="3A681CC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7">
    <w:nsid w:val="13E14D79"/>
    <w:multiLevelType w:val="hybridMultilevel"/>
    <w:tmpl w:val="23B684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149B2220"/>
    <w:multiLevelType w:val="hybridMultilevel"/>
    <w:tmpl w:val="B99C15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151F0BCF"/>
    <w:multiLevelType w:val="hybridMultilevel"/>
    <w:tmpl w:val="54386CC8"/>
    <w:lvl w:ilvl="0" w:tplc="188AD564">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0">
    <w:nsid w:val="158675C3"/>
    <w:multiLevelType w:val="hybridMultilevel"/>
    <w:tmpl w:val="096E1F62"/>
    <w:lvl w:ilvl="0" w:tplc="CD3608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1597728A"/>
    <w:multiLevelType w:val="multilevel"/>
    <w:tmpl w:val="97028EB6"/>
    <w:lvl w:ilvl="0">
      <w:start w:val="1"/>
      <w:numFmt w:val="decimal"/>
      <w:lvlText w:val="%1."/>
      <w:lvlJc w:val="left"/>
      <w:pPr>
        <w:ind w:left="360" w:hanging="360"/>
      </w:pPr>
      <w:rPr>
        <w:rFonts w:hint="default"/>
        <w:b w:val="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2">
    <w:nsid w:val="16166BEF"/>
    <w:multiLevelType w:val="hybridMultilevel"/>
    <w:tmpl w:val="9DFE954C"/>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165979CB"/>
    <w:multiLevelType w:val="hybridMultilevel"/>
    <w:tmpl w:val="756899FC"/>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168643E9"/>
    <w:multiLevelType w:val="hybridMultilevel"/>
    <w:tmpl w:val="03B8F24E"/>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16FF6027"/>
    <w:multiLevelType w:val="hybridMultilevel"/>
    <w:tmpl w:val="FB5205D0"/>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177A53A1"/>
    <w:multiLevelType w:val="hybridMultilevel"/>
    <w:tmpl w:val="1D409A76"/>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17AB238F"/>
    <w:multiLevelType w:val="hybridMultilevel"/>
    <w:tmpl w:val="C98690D4"/>
    <w:lvl w:ilvl="0" w:tplc="CD3608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183D104B"/>
    <w:multiLevelType w:val="multilevel"/>
    <w:tmpl w:val="7FAC844C"/>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nsid w:val="18425D03"/>
    <w:multiLevelType w:val="hybridMultilevel"/>
    <w:tmpl w:val="FAB6BCB0"/>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18925BAB"/>
    <w:multiLevelType w:val="multilevel"/>
    <w:tmpl w:val="D64A688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nsid w:val="18CD33CC"/>
    <w:multiLevelType w:val="hybridMultilevel"/>
    <w:tmpl w:val="4C7813CC"/>
    <w:lvl w:ilvl="0" w:tplc="F37217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8EC42FE"/>
    <w:multiLevelType w:val="hybridMultilevel"/>
    <w:tmpl w:val="DA7C5E70"/>
    <w:lvl w:ilvl="0" w:tplc="19D444C2">
      <w:start w:val="1"/>
      <w:numFmt w:val="decimal"/>
      <w:lvlText w:val="%1."/>
      <w:lvlJc w:val="left"/>
      <w:pPr>
        <w:tabs>
          <w:tab w:val="num" w:pos="360"/>
        </w:tabs>
        <w:ind w:left="360" w:hanging="360"/>
      </w:pPr>
      <w:rPr>
        <w:b w:val="0"/>
      </w:rPr>
    </w:lvl>
    <w:lvl w:ilvl="1" w:tplc="0419000F">
      <w:start w:val="1"/>
      <w:numFmt w:val="decimal"/>
      <w:lvlText w:val="%2."/>
      <w:lvlJc w:val="left"/>
      <w:pPr>
        <w:tabs>
          <w:tab w:val="num" w:pos="1080"/>
        </w:tabs>
        <w:ind w:left="1080" w:hanging="360"/>
      </w:pPr>
      <w:rPr>
        <w:b w:val="0"/>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3">
    <w:nsid w:val="19870770"/>
    <w:multiLevelType w:val="hybridMultilevel"/>
    <w:tmpl w:val="2856B320"/>
    <w:lvl w:ilvl="0" w:tplc="188AD56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19F633DD"/>
    <w:multiLevelType w:val="multilevel"/>
    <w:tmpl w:val="DC16C908"/>
    <w:lvl w:ilvl="0">
      <w:start w:val="1"/>
      <w:numFmt w:val="bullet"/>
      <w:lvlText w:val=""/>
      <w:lvlJc w:val="left"/>
      <w:pPr>
        <w:ind w:left="36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5">
    <w:nsid w:val="1A0432E8"/>
    <w:multiLevelType w:val="hybridMultilevel"/>
    <w:tmpl w:val="73CCCA18"/>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1A597AAA"/>
    <w:multiLevelType w:val="hybridMultilevel"/>
    <w:tmpl w:val="20CEF306"/>
    <w:lvl w:ilvl="0" w:tplc="CD3608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7">
    <w:nsid w:val="1A5D1997"/>
    <w:multiLevelType w:val="hybridMultilevel"/>
    <w:tmpl w:val="EE1AE58E"/>
    <w:lvl w:ilvl="0" w:tplc="5D70EF6C">
      <w:start w:val="1"/>
      <w:numFmt w:val="bullet"/>
      <w:lvlText w:val=""/>
      <w:lvlJc w:val="left"/>
      <w:pPr>
        <w:ind w:left="435" w:hanging="360"/>
      </w:pPr>
      <w:rPr>
        <w:rFonts w:ascii="Symbol" w:hAnsi="Symbol" w:hint="default"/>
        <w:sz w:val="20"/>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08">
    <w:nsid w:val="1B106CC3"/>
    <w:multiLevelType w:val="hybridMultilevel"/>
    <w:tmpl w:val="F10AD442"/>
    <w:lvl w:ilvl="0" w:tplc="6400E444">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9">
    <w:nsid w:val="1BDF7C2F"/>
    <w:multiLevelType w:val="multilevel"/>
    <w:tmpl w:val="F1C49BF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0">
    <w:nsid w:val="1C3C5E5C"/>
    <w:multiLevelType w:val="hybridMultilevel"/>
    <w:tmpl w:val="92C889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1C3D75AD"/>
    <w:multiLevelType w:val="hybridMultilevel"/>
    <w:tmpl w:val="9F807310"/>
    <w:lvl w:ilvl="0" w:tplc="5846084C">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CE65377"/>
    <w:multiLevelType w:val="hybridMultilevel"/>
    <w:tmpl w:val="86F625E8"/>
    <w:lvl w:ilvl="0" w:tplc="0419000F">
      <w:start w:val="1"/>
      <w:numFmt w:val="decimal"/>
      <w:lvlText w:val="%1."/>
      <w:lvlJc w:val="left"/>
      <w:pPr>
        <w:ind w:left="293" w:hanging="360"/>
      </w:pPr>
    </w:lvl>
    <w:lvl w:ilvl="1" w:tplc="04190019" w:tentative="1">
      <w:start w:val="1"/>
      <w:numFmt w:val="lowerLetter"/>
      <w:lvlText w:val="%2."/>
      <w:lvlJc w:val="left"/>
      <w:pPr>
        <w:ind w:left="1013" w:hanging="360"/>
      </w:pPr>
    </w:lvl>
    <w:lvl w:ilvl="2" w:tplc="0419001B" w:tentative="1">
      <w:start w:val="1"/>
      <w:numFmt w:val="lowerRoman"/>
      <w:lvlText w:val="%3."/>
      <w:lvlJc w:val="right"/>
      <w:pPr>
        <w:ind w:left="1733" w:hanging="180"/>
      </w:pPr>
    </w:lvl>
    <w:lvl w:ilvl="3" w:tplc="0419000F" w:tentative="1">
      <w:start w:val="1"/>
      <w:numFmt w:val="decimal"/>
      <w:lvlText w:val="%4."/>
      <w:lvlJc w:val="left"/>
      <w:pPr>
        <w:ind w:left="2453" w:hanging="360"/>
      </w:pPr>
    </w:lvl>
    <w:lvl w:ilvl="4" w:tplc="04190019" w:tentative="1">
      <w:start w:val="1"/>
      <w:numFmt w:val="lowerLetter"/>
      <w:lvlText w:val="%5."/>
      <w:lvlJc w:val="left"/>
      <w:pPr>
        <w:ind w:left="3173" w:hanging="360"/>
      </w:pPr>
    </w:lvl>
    <w:lvl w:ilvl="5" w:tplc="0419001B" w:tentative="1">
      <w:start w:val="1"/>
      <w:numFmt w:val="lowerRoman"/>
      <w:lvlText w:val="%6."/>
      <w:lvlJc w:val="right"/>
      <w:pPr>
        <w:ind w:left="3893" w:hanging="180"/>
      </w:pPr>
    </w:lvl>
    <w:lvl w:ilvl="6" w:tplc="0419000F" w:tentative="1">
      <w:start w:val="1"/>
      <w:numFmt w:val="decimal"/>
      <w:lvlText w:val="%7."/>
      <w:lvlJc w:val="left"/>
      <w:pPr>
        <w:ind w:left="4613" w:hanging="360"/>
      </w:pPr>
    </w:lvl>
    <w:lvl w:ilvl="7" w:tplc="04190019" w:tentative="1">
      <w:start w:val="1"/>
      <w:numFmt w:val="lowerLetter"/>
      <w:lvlText w:val="%8."/>
      <w:lvlJc w:val="left"/>
      <w:pPr>
        <w:ind w:left="5333" w:hanging="360"/>
      </w:pPr>
    </w:lvl>
    <w:lvl w:ilvl="8" w:tplc="0419001B" w:tentative="1">
      <w:start w:val="1"/>
      <w:numFmt w:val="lowerRoman"/>
      <w:lvlText w:val="%9."/>
      <w:lvlJc w:val="right"/>
      <w:pPr>
        <w:ind w:left="6053" w:hanging="180"/>
      </w:pPr>
    </w:lvl>
  </w:abstractNum>
  <w:abstractNum w:abstractNumId="113">
    <w:nsid w:val="1CE82179"/>
    <w:multiLevelType w:val="multilevel"/>
    <w:tmpl w:val="8F4256DE"/>
    <w:lvl w:ilvl="0">
      <w:start w:val="1"/>
      <w:numFmt w:val="decimal"/>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1D091CB3"/>
    <w:multiLevelType w:val="hybridMultilevel"/>
    <w:tmpl w:val="8766D2A2"/>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1D601D98"/>
    <w:multiLevelType w:val="hybridMultilevel"/>
    <w:tmpl w:val="F76CA09E"/>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1DA86679"/>
    <w:multiLevelType w:val="hybridMultilevel"/>
    <w:tmpl w:val="D1C60E18"/>
    <w:lvl w:ilvl="0" w:tplc="19D444C2">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7">
    <w:nsid w:val="1DE74D09"/>
    <w:multiLevelType w:val="hybridMultilevel"/>
    <w:tmpl w:val="FF76EFA2"/>
    <w:lvl w:ilvl="0" w:tplc="88D6E92C">
      <w:start w:val="1"/>
      <w:numFmt w:val="decimal"/>
      <w:lvlText w:val="%1)"/>
      <w:lvlJc w:val="left"/>
      <w:pPr>
        <w:ind w:left="1080" w:hanging="720"/>
      </w:pPr>
      <w:rPr>
        <w:rFonts w:cs="Times New Roman" w:hint="default"/>
        <w:b w:val="0"/>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8">
    <w:nsid w:val="1DED3FE4"/>
    <w:multiLevelType w:val="hybridMultilevel"/>
    <w:tmpl w:val="C4C436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9">
    <w:nsid w:val="1E01388F"/>
    <w:multiLevelType w:val="multilevel"/>
    <w:tmpl w:val="280E147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0">
    <w:nsid w:val="1E236586"/>
    <w:multiLevelType w:val="hybridMultilevel"/>
    <w:tmpl w:val="3CD4F670"/>
    <w:lvl w:ilvl="0" w:tplc="188AD56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1E317E38"/>
    <w:multiLevelType w:val="hybridMultilevel"/>
    <w:tmpl w:val="F73E8C52"/>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1E4A4324"/>
    <w:multiLevelType w:val="hybridMultilevel"/>
    <w:tmpl w:val="D742A4CC"/>
    <w:lvl w:ilvl="0" w:tplc="5D70E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F02534E"/>
    <w:multiLevelType w:val="hybridMultilevel"/>
    <w:tmpl w:val="A0C88BE4"/>
    <w:lvl w:ilvl="0" w:tplc="4CE2FD5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1F221B62"/>
    <w:multiLevelType w:val="multilevel"/>
    <w:tmpl w:val="7EF02FCC"/>
    <w:styleLink w:val="WWNum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5">
    <w:nsid w:val="1FE2584B"/>
    <w:multiLevelType w:val="hybridMultilevel"/>
    <w:tmpl w:val="E198039C"/>
    <w:lvl w:ilvl="0" w:tplc="CD3608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1FE972A1"/>
    <w:multiLevelType w:val="hybridMultilevel"/>
    <w:tmpl w:val="BCFEE7F2"/>
    <w:lvl w:ilvl="0" w:tplc="5D70E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FFC5113"/>
    <w:multiLevelType w:val="hybridMultilevel"/>
    <w:tmpl w:val="FE32514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8">
    <w:nsid w:val="20977FA3"/>
    <w:multiLevelType w:val="hybridMultilevel"/>
    <w:tmpl w:val="B512177E"/>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20EA5AEE"/>
    <w:multiLevelType w:val="hybridMultilevel"/>
    <w:tmpl w:val="656A0700"/>
    <w:lvl w:ilvl="0" w:tplc="6400E444">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0F921A9"/>
    <w:multiLevelType w:val="multilevel"/>
    <w:tmpl w:val="22D0018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1">
    <w:nsid w:val="21840053"/>
    <w:multiLevelType w:val="hybridMultilevel"/>
    <w:tmpl w:val="D6785628"/>
    <w:lvl w:ilvl="0" w:tplc="F3C2EEB6">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225314BB"/>
    <w:multiLevelType w:val="hybridMultilevel"/>
    <w:tmpl w:val="982AECF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3">
    <w:nsid w:val="23594E5E"/>
    <w:multiLevelType w:val="hybridMultilevel"/>
    <w:tmpl w:val="528C4D6E"/>
    <w:lvl w:ilvl="0" w:tplc="F37217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23B92180"/>
    <w:multiLevelType w:val="hybridMultilevel"/>
    <w:tmpl w:val="B8AAECC6"/>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24836BC7"/>
    <w:multiLevelType w:val="hybridMultilevel"/>
    <w:tmpl w:val="FF04CE56"/>
    <w:lvl w:ilvl="0" w:tplc="E40432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4D376B3"/>
    <w:multiLevelType w:val="hybridMultilevel"/>
    <w:tmpl w:val="EF760A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7">
    <w:nsid w:val="24D7014D"/>
    <w:multiLevelType w:val="hybridMultilevel"/>
    <w:tmpl w:val="088C3990"/>
    <w:lvl w:ilvl="0" w:tplc="188AD56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24E05B05"/>
    <w:multiLevelType w:val="hybridMultilevel"/>
    <w:tmpl w:val="2252EE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nsid w:val="26B17EE4"/>
    <w:multiLevelType w:val="hybridMultilevel"/>
    <w:tmpl w:val="9B1C18FA"/>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26DA23F4"/>
    <w:multiLevelType w:val="hybridMultilevel"/>
    <w:tmpl w:val="278EBFDE"/>
    <w:lvl w:ilvl="0" w:tplc="5FACB96E">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1">
    <w:nsid w:val="271637FC"/>
    <w:multiLevelType w:val="hybridMultilevel"/>
    <w:tmpl w:val="EB3AA6D2"/>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2">
    <w:nsid w:val="2774402D"/>
    <w:multiLevelType w:val="hybridMultilevel"/>
    <w:tmpl w:val="4356C8A0"/>
    <w:lvl w:ilvl="0" w:tplc="38DE2496">
      <w:start w:val="1"/>
      <w:numFmt w:val="decimal"/>
      <w:lvlText w:val="%1."/>
      <w:lvlJc w:val="left"/>
      <w:pPr>
        <w:ind w:left="720" w:hanging="360"/>
      </w:pPr>
      <w:rPr>
        <w:rFonts w:cs="Times New Roman" w:hint="default"/>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3">
    <w:nsid w:val="2786694F"/>
    <w:multiLevelType w:val="hybridMultilevel"/>
    <w:tmpl w:val="6ED8E8CC"/>
    <w:lvl w:ilvl="0" w:tplc="5D70E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8143989"/>
    <w:multiLevelType w:val="hybridMultilevel"/>
    <w:tmpl w:val="1DE89BA2"/>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5">
    <w:nsid w:val="28696FED"/>
    <w:multiLevelType w:val="hybridMultilevel"/>
    <w:tmpl w:val="F06E5EE2"/>
    <w:lvl w:ilvl="0" w:tplc="2A7EB268">
      <w:start w:val="1"/>
      <w:numFmt w:val="decimal"/>
      <w:lvlText w:val="%1)"/>
      <w:lvlJc w:val="left"/>
      <w:pPr>
        <w:ind w:left="720" w:hanging="360"/>
      </w:pPr>
      <w:rPr>
        <w:rFonts w:cs="Times New Roman" w:hint="default"/>
        <w:i/>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6">
    <w:nsid w:val="28CC4DB0"/>
    <w:multiLevelType w:val="multilevel"/>
    <w:tmpl w:val="439E8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7">
    <w:nsid w:val="293F1F1D"/>
    <w:multiLevelType w:val="hybridMultilevel"/>
    <w:tmpl w:val="C9427944"/>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29636C0A"/>
    <w:multiLevelType w:val="hybridMultilevel"/>
    <w:tmpl w:val="19CE5ACC"/>
    <w:lvl w:ilvl="0" w:tplc="5D70E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991499C"/>
    <w:multiLevelType w:val="hybridMultilevel"/>
    <w:tmpl w:val="DDCC9418"/>
    <w:lvl w:ilvl="0" w:tplc="E35E0C42">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0">
    <w:nsid w:val="29B66B71"/>
    <w:multiLevelType w:val="hybridMultilevel"/>
    <w:tmpl w:val="A70E627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1">
    <w:nsid w:val="29CD54E9"/>
    <w:multiLevelType w:val="hybridMultilevel"/>
    <w:tmpl w:val="FAC4C0F0"/>
    <w:lvl w:ilvl="0" w:tplc="19D444C2">
      <w:start w:val="1"/>
      <w:numFmt w:val="decimal"/>
      <w:lvlText w:val="%1."/>
      <w:lvlJc w:val="left"/>
      <w:pPr>
        <w:tabs>
          <w:tab w:val="num" w:pos="720"/>
        </w:tabs>
        <w:ind w:left="720" w:hanging="360"/>
      </w:pPr>
      <w:rPr>
        <w:b w:val="0"/>
      </w:rPr>
    </w:lvl>
    <w:lvl w:ilvl="1" w:tplc="0419000F">
      <w:start w:val="1"/>
      <w:numFmt w:val="decimal"/>
      <w:lvlText w:val="%2."/>
      <w:lvlJc w:val="left"/>
      <w:pPr>
        <w:tabs>
          <w:tab w:val="num" w:pos="1440"/>
        </w:tabs>
        <w:ind w:left="1440" w:hanging="360"/>
      </w:pPr>
      <w:rPr>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nsid w:val="29E15DF8"/>
    <w:multiLevelType w:val="hybridMultilevel"/>
    <w:tmpl w:val="6BBC6D50"/>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nsid w:val="2A215BF0"/>
    <w:multiLevelType w:val="hybridMultilevel"/>
    <w:tmpl w:val="8AE04930"/>
    <w:lvl w:ilvl="0" w:tplc="CD3608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2A217AB4"/>
    <w:multiLevelType w:val="hybridMultilevel"/>
    <w:tmpl w:val="5FF82696"/>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2A3865EA"/>
    <w:multiLevelType w:val="hybridMultilevel"/>
    <w:tmpl w:val="D9A2CC36"/>
    <w:lvl w:ilvl="0" w:tplc="5D70EF6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nsid w:val="2AA66196"/>
    <w:multiLevelType w:val="multilevel"/>
    <w:tmpl w:val="1F9293BE"/>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nsid w:val="2B0D459D"/>
    <w:multiLevelType w:val="hybridMultilevel"/>
    <w:tmpl w:val="59404842"/>
    <w:lvl w:ilvl="0" w:tplc="5846084C">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8">
    <w:nsid w:val="2B2860BF"/>
    <w:multiLevelType w:val="hybridMultilevel"/>
    <w:tmpl w:val="A656DA88"/>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nsid w:val="2B3125BB"/>
    <w:multiLevelType w:val="hybridMultilevel"/>
    <w:tmpl w:val="7916A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B6863EC"/>
    <w:multiLevelType w:val="hybridMultilevel"/>
    <w:tmpl w:val="34B43278"/>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1">
    <w:nsid w:val="2C9A59A1"/>
    <w:multiLevelType w:val="multilevel"/>
    <w:tmpl w:val="92008E00"/>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hint="default"/>
      </w:rPr>
    </w:lvl>
    <w:lvl w:ilvl="8">
      <w:start w:val="1"/>
      <w:numFmt w:val="bullet"/>
      <w:lvlText w:val=""/>
      <w:lvlJc w:val="left"/>
      <w:pPr>
        <w:ind w:left="6828" w:hanging="360"/>
      </w:pPr>
      <w:rPr>
        <w:rFonts w:ascii="Wingdings" w:hAnsi="Wingdings" w:hint="default"/>
      </w:rPr>
    </w:lvl>
  </w:abstractNum>
  <w:abstractNum w:abstractNumId="162">
    <w:nsid w:val="2DEF75EA"/>
    <w:multiLevelType w:val="multilevel"/>
    <w:tmpl w:val="D05617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3">
    <w:nsid w:val="2EF8241A"/>
    <w:multiLevelType w:val="hybridMultilevel"/>
    <w:tmpl w:val="76E472AE"/>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nsid w:val="2F3C40A8"/>
    <w:multiLevelType w:val="multilevel"/>
    <w:tmpl w:val="5B16E1A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2F7E3B08"/>
    <w:multiLevelType w:val="hybridMultilevel"/>
    <w:tmpl w:val="C11E50B8"/>
    <w:lvl w:ilvl="0" w:tplc="E40432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6">
    <w:nsid w:val="2F853FCD"/>
    <w:multiLevelType w:val="multilevel"/>
    <w:tmpl w:val="D19E4B0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67">
    <w:nsid w:val="302C52C7"/>
    <w:multiLevelType w:val="multilevel"/>
    <w:tmpl w:val="B8CAC6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8">
    <w:nsid w:val="304637E1"/>
    <w:multiLevelType w:val="hybridMultilevel"/>
    <w:tmpl w:val="E146E8CC"/>
    <w:lvl w:ilvl="0" w:tplc="5D70E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0CF38A0"/>
    <w:multiLevelType w:val="hybridMultilevel"/>
    <w:tmpl w:val="FE825A0C"/>
    <w:lvl w:ilvl="0" w:tplc="E40432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1053ACF"/>
    <w:multiLevelType w:val="hybridMultilevel"/>
    <w:tmpl w:val="97DE843C"/>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1">
    <w:nsid w:val="31181778"/>
    <w:multiLevelType w:val="hybridMultilevel"/>
    <w:tmpl w:val="0C9C002A"/>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2">
    <w:nsid w:val="312A46E6"/>
    <w:multiLevelType w:val="hybridMultilevel"/>
    <w:tmpl w:val="A0BE16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nsid w:val="316240B1"/>
    <w:multiLevelType w:val="hybridMultilevel"/>
    <w:tmpl w:val="165C313E"/>
    <w:lvl w:ilvl="0" w:tplc="4EC65496">
      <w:start w:val="1"/>
      <w:numFmt w:val="decimal"/>
      <w:lvlText w:val="%1"/>
      <w:lvlJc w:val="left"/>
      <w:pPr>
        <w:ind w:left="720" w:hanging="360"/>
      </w:pPr>
      <w:rPr>
        <w:rFonts w:cs="Times New Roman" w:hint="default"/>
      </w:rPr>
    </w:lvl>
    <w:lvl w:ilvl="1" w:tplc="4EC65496">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4">
    <w:nsid w:val="31C810F6"/>
    <w:multiLevelType w:val="hybridMultilevel"/>
    <w:tmpl w:val="C1D211A4"/>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5">
    <w:nsid w:val="31CA5E32"/>
    <w:multiLevelType w:val="multilevel"/>
    <w:tmpl w:val="F0DA62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6">
    <w:nsid w:val="323D7BD8"/>
    <w:multiLevelType w:val="hybridMultilevel"/>
    <w:tmpl w:val="B1CC7064"/>
    <w:lvl w:ilvl="0" w:tplc="5D70E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2522DBF"/>
    <w:multiLevelType w:val="hybridMultilevel"/>
    <w:tmpl w:val="CAA0F04C"/>
    <w:lvl w:ilvl="0" w:tplc="80D85476">
      <w:start w:val="1"/>
      <w:numFmt w:val="decimal"/>
      <w:lvlText w:val="%1."/>
      <w:lvlJc w:val="left"/>
      <w:pPr>
        <w:ind w:left="502" w:hanging="360"/>
      </w:pPr>
      <w:rPr>
        <w:rFonts w:eastAsia="Helvetica"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8">
    <w:nsid w:val="3347735D"/>
    <w:multiLevelType w:val="multilevel"/>
    <w:tmpl w:val="8E70F99E"/>
    <w:lvl w:ilvl="0">
      <w:start w:val="1"/>
      <w:numFmt w:val="upperRoman"/>
      <w:lvlText w:val="%1."/>
      <w:lvlJc w:val="left"/>
      <w:pPr>
        <w:ind w:left="1080" w:hanging="72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9">
    <w:nsid w:val="3415548E"/>
    <w:multiLevelType w:val="hybridMultilevel"/>
    <w:tmpl w:val="0A9EB7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344867C1"/>
    <w:multiLevelType w:val="multilevel"/>
    <w:tmpl w:val="5688296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i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1">
    <w:nsid w:val="34B708D0"/>
    <w:multiLevelType w:val="hybridMultilevel"/>
    <w:tmpl w:val="39CE2088"/>
    <w:lvl w:ilvl="0" w:tplc="7D163B7A">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82">
    <w:nsid w:val="350D784E"/>
    <w:multiLevelType w:val="hybridMultilevel"/>
    <w:tmpl w:val="84DA377A"/>
    <w:lvl w:ilvl="0" w:tplc="A288E308">
      <w:start w:val="1"/>
      <w:numFmt w:val="decimal"/>
      <w:lvlText w:val="%1."/>
      <w:lvlJc w:val="left"/>
      <w:pPr>
        <w:ind w:left="1778" w:hanging="360"/>
      </w:pPr>
      <w:rPr>
        <w:rFonts w:ascii="Times New Roman" w:hAnsi="Times New Roman" w:cs="Times New Roman"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35193817"/>
    <w:multiLevelType w:val="hybridMultilevel"/>
    <w:tmpl w:val="0318FC54"/>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nsid w:val="355C5105"/>
    <w:multiLevelType w:val="hybridMultilevel"/>
    <w:tmpl w:val="5E8EFCA2"/>
    <w:lvl w:ilvl="0" w:tplc="F3721762">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85">
    <w:nsid w:val="358D17F8"/>
    <w:multiLevelType w:val="hybridMultilevel"/>
    <w:tmpl w:val="7E04C734"/>
    <w:lvl w:ilvl="0" w:tplc="5D70E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5E842DF"/>
    <w:multiLevelType w:val="multilevel"/>
    <w:tmpl w:val="3BD821C8"/>
    <w:lvl w:ilvl="0">
      <w:start w:val="1"/>
      <w:numFmt w:val="bullet"/>
      <w:lvlText w:val=""/>
      <w:lvlJc w:val="left"/>
      <w:pPr>
        <w:tabs>
          <w:tab w:val="num" w:pos="-1069"/>
        </w:tabs>
        <w:ind w:left="360" w:hanging="360"/>
      </w:pPr>
      <w:rPr>
        <w:rFonts w:ascii="Symbol" w:hAnsi="Symbol" w:hint="default"/>
      </w:rPr>
    </w:lvl>
    <w:lvl w:ilvl="1">
      <w:start w:val="1"/>
      <w:numFmt w:val="bullet"/>
      <w:lvlText w:val="o"/>
      <w:lvlJc w:val="left"/>
      <w:pPr>
        <w:tabs>
          <w:tab w:val="num" w:pos="-1069"/>
        </w:tabs>
        <w:ind w:left="1080" w:hanging="360"/>
      </w:pPr>
      <w:rPr>
        <w:rFonts w:ascii="Courier New" w:hAnsi="Courier New" w:cs="Courier New"/>
      </w:rPr>
    </w:lvl>
    <w:lvl w:ilvl="2">
      <w:start w:val="1"/>
      <w:numFmt w:val="bullet"/>
      <w:lvlText w:val=""/>
      <w:lvlJc w:val="left"/>
      <w:pPr>
        <w:tabs>
          <w:tab w:val="num" w:pos="-1069"/>
        </w:tabs>
        <w:ind w:left="1800" w:hanging="360"/>
      </w:pPr>
      <w:rPr>
        <w:rFonts w:ascii="Wingdings" w:hAnsi="Wingdings"/>
      </w:rPr>
    </w:lvl>
    <w:lvl w:ilvl="3">
      <w:start w:val="1"/>
      <w:numFmt w:val="bullet"/>
      <w:lvlText w:val=""/>
      <w:lvlJc w:val="left"/>
      <w:pPr>
        <w:tabs>
          <w:tab w:val="num" w:pos="-1069"/>
        </w:tabs>
        <w:ind w:left="2520" w:hanging="360"/>
      </w:pPr>
      <w:rPr>
        <w:rFonts w:ascii="Symbol" w:hAnsi="Symbol"/>
      </w:rPr>
    </w:lvl>
    <w:lvl w:ilvl="4">
      <w:start w:val="1"/>
      <w:numFmt w:val="bullet"/>
      <w:lvlText w:val="o"/>
      <w:lvlJc w:val="left"/>
      <w:pPr>
        <w:tabs>
          <w:tab w:val="num" w:pos="-1069"/>
        </w:tabs>
        <w:ind w:left="3240" w:hanging="360"/>
      </w:pPr>
      <w:rPr>
        <w:rFonts w:ascii="Courier New" w:hAnsi="Courier New" w:cs="Courier New"/>
      </w:rPr>
    </w:lvl>
    <w:lvl w:ilvl="5">
      <w:start w:val="1"/>
      <w:numFmt w:val="bullet"/>
      <w:lvlText w:val=""/>
      <w:lvlJc w:val="left"/>
      <w:pPr>
        <w:tabs>
          <w:tab w:val="num" w:pos="-1069"/>
        </w:tabs>
        <w:ind w:left="3960" w:hanging="360"/>
      </w:pPr>
      <w:rPr>
        <w:rFonts w:ascii="Wingdings" w:hAnsi="Wingdings"/>
      </w:rPr>
    </w:lvl>
    <w:lvl w:ilvl="6">
      <w:start w:val="1"/>
      <w:numFmt w:val="bullet"/>
      <w:lvlText w:val=""/>
      <w:lvlJc w:val="left"/>
      <w:pPr>
        <w:tabs>
          <w:tab w:val="num" w:pos="-1069"/>
        </w:tabs>
        <w:ind w:left="4680" w:hanging="360"/>
      </w:pPr>
      <w:rPr>
        <w:rFonts w:ascii="Symbol" w:hAnsi="Symbol"/>
      </w:rPr>
    </w:lvl>
    <w:lvl w:ilvl="7">
      <w:start w:val="1"/>
      <w:numFmt w:val="bullet"/>
      <w:lvlText w:val="o"/>
      <w:lvlJc w:val="left"/>
      <w:pPr>
        <w:tabs>
          <w:tab w:val="num" w:pos="-1069"/>
        </w:tabs>
        <w:ind w:left="5400" w:hanging="360"/>
      </w:pPr>
      <w:rPr>
        <w:rFonts w:ascii="Courier New" w:hAnsi="Courier New" w:cs="Courier New"/>
      </w:rPr>
    </w:lvl>
    <w:lvl w:ilvl="8">
      <w:start w:val="1"/>
      <w:numFmt w:val="bullet"/>
      <w:lvlText w:val=""/>
      <w:lvlJc w:val="left"/>
      <w:pPr>
        <w:tabs>
          <w:tab w:val="num" w:pos="-1069"/>
        </w:tabs>
        <w:ind w:left="6120" w:hanging="360"/>
      </w:pPr>
      <w:rPr>
        <w:rFonts w:ascii="Wingdings" w:hAnsi="Wingdings"/>
      </w:rPr>
    </w:lvl>
  </w:abstractNum>
  <w:abstractNum w:abstractNumId="187">
    <w:nsid w:val="35ED090B"/>
    <w:multiLevelType w:val="multilevel"/>
    <w:tmpl w:val="26EA5D2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8">
    <w:nsid w:val="35ED0E43"/>
    <w:multiLevelType w:val="hybridMultilevel"/>
    <w:tmpl w:val="81F2B5E8"/>
    <w:lvl w:ilvl="0" w:tplc="5D70E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5EF4B68"/>
    <w:multiLevelType w:val="hybridMultilevel"/>
    <w:tmpl w:val="4260E88A"/>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0">
    <w:nsid w:val="360C20DE"/>
    <w:multiLevelType w:val="multilevel"/>
    <w:tmpl w:val="5A90C2AE"/>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1">
    <w:nsid w:val="364B1908"/>
    <w:multiLevelType w:val="hybridMultilevel"/>
    <w:tmpl w:val="004266CA"/>
    <w:lvl w:ilvl="0" w:tplc="4EC654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368546DA"/>
    <w:multiLevelType w:val="hybridMultilevel"/>
    <w:tmpl w:val="C8BA3E3A"/>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3">
    <w:nsid w:val="36DD7000"/>
    <w:multiLevelType w:val="hybridMultilevel"/>
    <w:tmpl w:val="1F381E2E"/>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4">
    <w:nsid w:val="36E776AC"/>
    <w:multiLevelType w:val="multilevel"/>
    <w:tmpl w:val="E0EEC8F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95">
    <w:nsid w:val="37417EE5"/>
    <w:multiLevelType w:val="hybridMultilevel"/>
    <w:tmpl w:val="956E0108"/>
    <w:lvl w:ilvl="0" w:tplc="C16008B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37613BEF"/>
    <w:multiLevelType w:val="hybridMultilevel"/>
    <w:tmpl w:val="2C9E0FEE"/>
    <w:lvl w:ilvl="0" w:tplc="19D444C2">
      <w:start w:val="1"/>
      <w:numFmt w:val="decimal"/>
      <w:lvlText w:val="%1."/>
      <w:lvlJc w:val="left"/>
      <w:pPr>
        <w:tabs>
          <w:tab w:val="num" w:pos="720"/>
        </w:tabs>
        <w:ind w:left="720" w:hanging="360"/>
      </w:pPr>
      <w:rPr>
        <w:b w:val="0"/>
      </w:rPr>
    </w:lvl>
    <w:lvl w:ilvl="1" w:tplc="0419000F">
      <w:start w:val="1"/>
      <w:numFmt w:val="decimal"/>
      <w:lvlText w:val="%2."/>
      <w:lvlJc w:val="left"/>
      <w:pPr>
        <w:tabs>
          <w:tab w:val="num" w:pos="1440"/>
        </w:tabs>
        <w:ind w:left="1440" w:hanging="360"/>
      </w:pPr>
      <w:rPr>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7">
    <w:nsid w:val="380E3ED1"/>
    <w:multiLevelType w:val="hybridMultilevel"/>
    <w:tmpl w:val="E846462A"/>
    <w:lvl w:ilvl="0" w:tplc="83E66D76">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98">
    <w:nsid w:val="3878130E"/>
    <w:multiLevelType w:val="hybridMultilevel"/>
    <w:tmpl w:val="1B1A0FC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9">
    <w:nsid w:val="389E54FA"/>
    <w:multiLevelType w:val="multilevel"/>
    <w:tmpl w:val="85F0DE2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00">
    <w:nsid w:val="38DF09C9"/>
    <w:multiLevelType w:val="hybridMultilevel"/>
    <w:tmpl w:val="3098B34C"/>
    <w:lvl w:ilvl="0" w:tplc="4EC654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39152441"/>
    <w:multiLevelType w:val="hybridMultilevel"/>
    <w:tmpl w:val="077EAEEE"/>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2">
    <w:nsid w:val="392927B5"/>
    <w:multiLevelType w:val="hybridMultilevel"/>
    <w:tmpl w:val="036A59AC"/>
    <w:lvl w:ilvl="0" w:tplc="CD360852">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3">
    <w:nsid w:val="398E4BB8"/>
    <w:multiLevelType w:val="multilevel"/>
    <w:tmpl w:val="2C96F3E8"/>
    <w:lvl w:ilvl="0">
      <w:start w:val="1"/>
      <w:numFmt w:val="decimal"/>
      <w:lvlText w:val="%1."/>
      <w:lvlJc w:val="center"/>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4">
    <w:nsid w:val="399954D8"/>
    <w:multiLevelType w:val="hybridMultilevel"/>
    <w:tmpl w:val="58CC17A2"/>
    <w:lvl w:ilvl="0" w:tplc="CD3608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39AE0900"/>
    <w:multiLevelType w:val="hybridMultilevel"/>
    <w:tmpl w:val="F5A08076"/>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6">
    <w:nsid w:val="39DE32FA"/>
    <w:multiLevelType w:val="hybridMultilevel"/>
    <w:tmpl w:val="74EAA782"/>
    <w:lvl w:ilvl="0" w:tplc="95BE2966">
      <w:start w:val="1"/>
      <w:numFmt w:val="decimal"/>
      <w:lvlText w:val="%1."/>
      <w:lvlJc w:val="left"/>
      <w:pPr>
        <w:ind w:left="840" w:hanging="360"/>
      </w:pPr>
      <w:rPr>
        <w:rFonts w:cs="Times New Roman" w:hint="default"/>
      </w:rPr>
    </w:lvl>
    <w:lvl w:ilvl="1" w:tplc="04190019" w:tentative="1">
      <w:start w:val="1"/>
      <w:numFmt w:val="lowerLetter"/>
      <w:lvlText w:val="%2."/>
      <w:lvlJc w:val="left"/>
      <w:pPr>
        <w:ind w:left="1560" w:hanging="360"/>
      </w:pPr>
      <w:rPr>
        <w:rFonts w:cs="Times New Roman"/>
      </w:rPr>
    </w:lvl>
    <w:lvl w:ilvl="2" w:tplc="0419001B" w:tentative="1">
      <w:start w:val="1"/>
      <w:numFmt w:val="lowerRoman"/>
      <w:lvlText w:val="%3."/>
      <w:lvlJc w:val="right"/>
      <w:pPr>
        <w:ind w:left="2280" w:hanging="180"/>
      </w:pPr>
      <w:rPr>
        <w:rFonts w:cs="Times New Roman"/>
      </w:rPr>
    </w:lvl>
    <w:lvl w:ilvl="3" w:tplc="0419000F" w:tentative="1">
      <w:start w:val="1"/>
      <w:numFmt w:val="decimal"/>
      <w:lvlText w:val="%4."/>
      <w:lvlJc w:val="left"/>
      <w:pPr>
        <w:ind w:left="3000" w:hanging="360"/>
      </w:pPr>
      <w:rPr>
        <w:rFonts w:cs="Times New Roman"/>
      </w:rPr>
    </w:lvl>
    <w:lvl w:ilvl="4" w:tplc="04190019" w:tentative="1">
      <w:start w:val="1"/>
      <w:numFmt w:val="lowerLetter"/>
      <w:lvlText w:val="%5."/>
      <w:lvlJc w:val="left"/>
      <w:pPr>
        <w:ind w:left="3720" w:hanging="360"/>
      </w:pPr>
      <w:rPr>
        <w:rFonts w:cs="Times New Roman"/>
      </w:rPr>
    </w:lvl>
    <w:lvl w:ilvl="5" w:tplc="0419001B" w:tentative="1">
      <w:start w:val="1"/>
      <w:numFmt w:val="lowerRoman"/>
      <w:lvlText w:val="%6."/>
      <w:lvlJc w:val="right"/>
      <w:pPr>
        <w:ind w:left="4440" w:hanging="180"/>
      </w:pPr>
      <w:rPr>
        <w:rFonts w:cs="Times New Roman"/>
      </w:rPr>
    </w:lvl>
    <w:lvl w:ilvl="6" w:tplc="0419000F" w:tentative="1">
      <w:start w:val="1"/>
      <w:numFmt w:val="decimal"/>
      <w:lvlText w:val="%7."/>
      <w:lvlJc w:val="left"/>
      <w:pPr>
        <w:ind w:left="5160" w:hanging="360"/>
      </w:pPr>
      <w:rPr>
        <w:rFonts w:cs="Times New Roman"/>
      </w:rPr>
    </w:lvl>
    <w:lvl w:ilvl="7" w:tplc="04190019" w:tentative="1">
      <w:start w:val="1"/>
      <w:numFmt w:val="lowerLetter"/>
      <w:lvlText w:val="%8."/>
      <w:lvlJc w:val="left"/>
      <w:pPr>
        <w:ind w:left="5880" w:hanging="360"/>
      </w:pPr>
      <w:rPr>
        <w:rFonts w:cs="Times New Roman"/>
      </w:rPr>
    </w:lvl>
    <w:lvl w:ilvl="8" w:tplc="0419001B" w:tentative="1">
      <w:start w:val="1"/>
      <w:numFmt w:val="lowerRoman"/>
      <w:lvlText w:val="%9."/>
      <w:lvlJc w:val="right"/>
      <w:pPr>
        <w:ind w:left="6600" w:hanging="180"/>
      </w:pPr>
      <w:rPr>
        <w:rFonts w:cs="Times New Roman"/>
      </w:rPr>
    </w:lvl>
  </w:abstractNum>
  <w:abstractNum w:abstractNumId="207">
    <w:nsid w:val="3A0F2198"/>
    <w:multiLevelType w:val="hybridMultilevel"/>
    <w:tmpl w:val="1062F290"/>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8">
    <w:nsid w:val="3AD41823"/>
    <w:multiLevelType w:val="hybridMultilevel"/>
    <w:tmpl w:val="6AD28A94"/>
    <w:lvl w:ilvl="0" w:tplc="4EC6549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9">
    <w:nsid w:val="3AFE6CC7"/>
    <w:multiLevelType w:val="multilevel"/>
    <w:tmpl w:val="DB3621CE"/>
    <w:lvl w:ilvl="0">
      <w:start w:val="1"/>
      <w:numFmt w:val="decimal"/>
      <w:lvlText w:val="%1."/>
      <w:lvlJc w:val="center"/>
      <w:pPr>
        <w:ind w:left="377" w:hanging="360"/>
      </w:pPr>
    </w:lvl>
    <w:lvl w:ilvl="1">
      <w:start w:val="1"/>
      <w:numFmt w:val="lowerLetter"/>
      <w:lvlText w:val="%2."/>
      <w:lvlJc w:val="left"/>
      <w:pPr>
        <w:ind w:left="1097" w:hanging="360"/>
      </w:pPr>
    </w:lvl>
    <w:lvl w:ilvl="2">
      <w:start w:val="1"/>
      <w:numFmt w:val="lowerRoman"/>
      <w:lvlText w:val="%3."/>
      <w:lvlJc w:val="right"/>
      <w:pPr>
        <w:ind w:left="1817" w:hanging="180"/>
      </w:pPr>
    </w:lvl>
    <w:lvl w:ilvl="3">
      <w:start w:val="1"/>
      <w:numFmt w:val="decimal"/>
      <w:lvlText w:val="%4."/>
      <w:lvlJc w:val="left"/>
      <w:pPr>
        <w:ind w:left="2537" w:hanging="360"/>
      </w:pPr>
    </w:lvl>
    <w:lvl w:ilvl="4">
      <w:start w:val="1"/>
      <w:numFmt w:val="lowerLetter"/>
      <w:lvlText w:val="%5."/>
      <w:lvlJc w:val="left"/>
      <w:pPr>
        <w:ind w:left="3257" w:hanging="360"/>
      </w:pPr>
    </w:lvl>
    <w:lvl w:ilvl="5">
      <w:start w:val="1"/>
      <w:numFmt w:val="lowerRoman"/>
      <w:lvlText w:val="%6."/>
      <w:lvlJc w:val="right"/>
      <w:pPr>
        <w:ind w:left="3977" w:hanging="180"/>
      </w:pPr>
    </w:lvl>
    <w:lvl w:ilvl="6">
      <w:start w:val="1"/>
      <w:numFmt w:val="decimal"/>
      <w:lvlText w:val="%7."/>
      <w:lvlJc w:val="left"/>
      <w:pPr>
        <w:ind w:left="4697" w:hanging="360"/>
      </w:pPr>
    </w:lvl>
    <w:lvl w:ilvl="7">
      <w:start w:val="1"/>
      <w:numFmt w:val="lowerLetter"/>
      <w:lvlText w:val="%8."/>
      <w:lvlJc w:val="left"/>
      <w:pPr>
        <w:ind w:left="5417" w:hanging="360"/>
      </w:pPr>
    </w:lvl>
    <w:lvl w:ilvl="8">
      <w:start w:val="1"/>
      <w:numFmt w:val="lowerRoman"/>
      <w:lvlText w:val="%9."/>
      <w:lvlJc w:val="right"/>
      <w:pPr>
        <w:ind w:left="6137" w:hanging="180"/>
      </w:pPr>
    </w:lvl>
  </w:abstractNum>
  <w:abstractNum w:abstractNumId="210">
    <w:nsid w:val="3C3F0A51"/>
    <w:multiLevelType w:val="hybridMultilevel"/>
    <w:tmpl w:val="CF6E31D2"/>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1">
    <w:nsid w:val="3C721E20"/>
    <w:multiLevelType w:val="multilevel"/>
    <w:tmpl w:val="E182C1CA"/>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2">
    <w:nsid w:val="3D3B3EA8"/>
    <w:multiLevelType w:val="hybridMultilevel"/>
    <w:tmpl w:val="65F852EC"/>
    <w:lvl w:ilvl="0" w:tplc="5F56F2B0">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3D5B1D25"/>
    <w:multiLevelType w:val="hybridMultilevel"/>
    <w:tmpl w:val="8A9640F8"/>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4">
    <w:nsid w:val="3D7E538C"/>
    <w:multiLevelType w:val="multilevel"/>
    <w:tmpl w:val="ED0CA15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5">
    <w:nsid w:val="3D8C6E0C"/>
    <w:multiLevelType w:val="hybridMultilevel"/>
    <w:tmpl w:val="09788A7E"/>
    <w:lvl w:ilvl="0" w:tplc="5D70E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3DCB6018"/>
    <w:multiLevelType w:val="multilevel"/>
    <w:tmpl w:val="8F4256DE"/>
    <w:lvl w:ilvl="0">
      <w:start w:val="1"/>
      <w:numFmt w:val="decimal"/>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3E30751E"/>
    <w:multiLevelType w:val="multilevel"/>
    <w:tmpl w:val="BDC4A67A"/>
    <w:lvl w:ilvl="0">
      <w:start w:val="1"/>
      <w:numFmt w:val="decimal"/>
      <w:lvlText w:val="%1."/>
      <w:lvlJc w:val="left"/>
      <w:pPr>
        <w:ind w:left="1968" w:hanging="360"/>
      </w:pPr>
    </w:lvl>
    <w:lvl w:ilvl="1">
      <w:start w:val="1"/>
      <w:numFmt w:val="lowerLetter"/>
      <w:lvlText w:val="%2."/>
      <w:lvlJc w:val="left"/>
      <w:pPr>
        <w:ind w:left="2688" w:hanging="360"/>
      </w:pPr>
    </w:lvl>
    <w:lvl w:ilvl="2">
      <w:start w:val="1"/>
      <w:numFmt w:val="lowerRoman"/>
      <w:lvlText w:val="%3."/>
      <w:lvlJc w:val="right"/>
      <w:pPr>
        <w:ind w:left="3408" w:hanging="180"/>
      </w:pPr>
    </w:lvl>
    <w:lvl w:ilvl="3">
      <w:start w:val="1"/>
      <w:numFmt w:val="decimal"/>
      <w:lvlText w:val="%4."/>
      <w:lvlJc w:val="left"/>
      <w:pPr>
        <w:ind w:left="4128" w:hanging="360"/>
      </w:pPr>
    </w:lvl>
    <w:lvl w:ilvl="4">
      <w:start w:val="1"/>
      <w:numFmt w:val="lowerLetter"/>
      <w:lvlText w:val="%5."/>
      <w:lvlJc w:val="left"/>
      <w:pPr>
        <w:ind w:left="4848" w:hanging="360"/>
      </w:pPr>
    </w:lvl>
    <w:lvl w:ilvl="5">
      <w:start w:val="1"/>
      <w:numFmt w:val="lowerRoman"/>
      <w:lvlText w:val="%6."/>
      <w:lvlJc w:val="right"/>
      <w:pPr>
        <w:ind w:left="5568" w:hanging="180"/>
      </w:pPr>
    </w:lvl>
    <w:lvl w:ilvl="6">
      <w:start w:val="1"/>
      <w:numFmt w:val="decimal"/>
      <w:lvlText w:val="%7."/>
      <w:lvlJc w:val="left"/>
      <w:pPr>
        <w:ind w:left="6288" w:hanging="360"/>
      </w:pPr>
    </w:lvl>
    <w:lvl w:ilvl="7">
      <w:start w:val="1"/>
      <w:numFmt w:val="lowerLetter"/>
      <w:lvlText w:val="%8."/>
      <w:lvlJc w:val="left"/>
      <w:pPr>
        <w:ind w:left="7008" w:hanging="360"/>
      </w:pPr>
    </w:lvl>
    <w:lvl w:ilvl="8">
      <w:start w:val="1"/>
      <w:numFmt w:val="lowerRoman"/>
      <w:lvlText w:val="%9."/>
      <w:lvlJc w:val="right"/>
      <w:pPr>
        <w:ind w:left="7728" w:hanging="180"/>
      </w:pPr>
    </w:lvl>
  </w:abstractNum>
  <w:abstractNum w:abstractNumId="218">
    <w:nsid w:val="3FA13A12"/>
    <w:multiLevelType w:val="hybridMultilevel"/>
    <w:tmpl w:val="0666BC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9">
    <w:nsid w:val="40F23E75"/>
    <w:multiLevelType w:val="hybridMultilevel"/>
    <w:tmpl w:val="AD4E04D2"/>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0">
    <w:nsid w:val="41220636"/>
    <w:multiLevelType w:val="hybridMultilevel"/>
    <w:tmpl w:val="DA1E7220"/>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1">
    <w:nsid w:val="4128706A"/>
    <w:multiLevelType w:val="hybridMultilevel"/>
    <w:tmpl w:val="A82C1AA6"/>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2">
    <w:nsid w:val="418A1A9F"/>
    <w:multiLevelType w:val="hybridMultilevel"/>
    <w:tmpl w:val="F66089E2"/>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3">
    <w:nsid w:val="42434482"/>
    <w:multiLevelType w:val="hybridMultilevel"/>
    <w:tmpl w:val="C52A979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4">
    <w:nsid w:val="42F43CC0"/>
    <w:multiLevelType w:val="hybridMultilevel"/>
    <w:tmpl w:val="0AACDB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438A4DDB"/>
    <w:multiLevelType w:val="hybridMultilevel"/>
    <w:tmpl w:val="038688D4"/>
    <w:lvl w:ilvl="0" w:tplc="6400E444">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43AE2DEB"/>
    <w:multiLevelType w:val="hybridMultilevel"/>
    <w:tmpl w:val="368600D6"/>
    <w:lvl w:ilvl="0" w:tplc="5E2AE282">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7">
    <w:nsid w:val="43C82041"/>
    <w:multiLevelType w:val="hybridMultilevel"/>
    <w:tmpl w:val="2698F906"/>
    <w:lvl w:ilvl="0" w:tplc="E40432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4106D0B"/>
    <w:multiLevelType w:val="hybridMultilevel"/>
    <w:tmpl w:val="46F6A2F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29">
    <w:nsid w:val="44692830"/>
    <w:multiLevelType w:val="hybridMultilevel"/>
    <w:tmpl w:val="F7CA8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4DB3C07"/>
    <w:multiLevelType w:val="hybridMultilevel"/>
    <w:tmpl w:val="11C879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1">
    <w:nsid w:val="45161DDF"/>
    <w:multiLevelType w:val="hybridMultilevel"/>
    <w:tmpl w:val="56E87C70"/>
    <w:lvl w:ilvl="0" w:tplc="476A41E0">
      <w:start w:val="1"/>
      <w:numFmt w:val="decimal"/>
      <w:lvlText w:val="%1."/>
      <w:lvlJc w:val="left"/>
      <w:pPr>
        <w:ind w:left="927" w:hanging="360"/>
      </w:pPr>
      <w:rPr>
        <w:rFonts w:ascii="Times New Roman" w:hAnsi="Times New Roman" w:cs="Times New Roman"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32">
    <w:nsid w:val="455B04FD"/>
    <w:multiLevelType w:val="hybridMultilevel"/>
    <w:tmpl w:val="088E9B68"/>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3">
    <w:nsid w:val="45E77740"/>
    <w:multiLevelType w:val="hybridMultilevel"/>
    <w:tmpl w:val="6958B46C"/>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34">
    <w:nsid w:val="46590F7E"/>
    <w:multiLevelType w:val="multilevel"/>
    <w:tmpl w:val="0B34450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35">
    <w:nsid w:val="46A84D76"/>
    <w:multiLevelType w:val="hybridMultilevel"/>
    <w:tmpl w:val="7890CF7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6">
    <w:nsid w:val="46AA2FAC"/>
    <w:multiLevelType w:val="hybridMultilevel"/>
    <w:tmpl w:val="43161EA6"/>
    <w:lvl w:ilvl="0" w:tplc="E40432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6BF4B99"/>
    <w:multiLevelType w:val="hybridMultilevel"/>
    <w:tmpl w:val="E75A0CD6"/>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8">
    <w:nsid w:val="4732143F"/>
    <w:multiLevelType w:val="hybridMultilevel"/>
    <w:tmpl w:val="C23E5A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480B2476"/>
    <w:multiLevelType w:val="hybridMultilevel"/>
    <w:tmpl w:val="E8D60992"/>
    <w:lvl w:ilvl="0" w:tplc="E40432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0">
    <w:nsid w:val="484D6980"/>
    <w:multiLevelType w:val="hybridMultilevel"/>
    <w:tmpl w:val="4C8E61C0"/>
    <w:lvl w:ilvl="0" w:tplc="00228484">
      <w:start w:val="1"/>
      <w:numFmt w:val="decimal"/>
      <w:lvlText w:val="%1)"/>
      <w:lvlJc w:val="left"/>
      <w:pPr>
        <w:ind w:left="720" w:hanging="360"/>
      </w:pPr>
      <w:rPr>
        <w:rFonts w:cs="Times New Roman" w:hint="default"/>
        <w:i w:val="0"/>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1">
    <w:nsid w:val="487914C6"/>
    <w:multiLevelType w:val="hybridMultilevel"/>
    <w:tmpl w:val="3D567C5C"/>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2">
    <w:nsid w:val="48A47DCA"/>
    <w:multiLevelType w:val="hybridMultilevel"/>
    <w:tmpl w:val="1D964DDE"/>
    <w:lvl w:ilvl="0" w:tplc="CD3608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3">
    <w:nsid w:val="48C32648"/>
    <w:multiLevelType w:val="hybridMultilevel"/>
    <w:tmpl w:val="7BD05C60"/>
    <w:lvl w:ilvl="0" w:tplc="38DE249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4">
    <w:nsid w:val="48D43030"/>
    <w:multiLevelType w:val="hybridMultilevel"/>
    <w:tmpl w:val="A3047AB2"/>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5">
    <w:nsid w:val="49DE0678"/>
    <w:multiLevelType w:val="hybridMultilevel"/>
    <w:tmpl w:val="C9F8D2C2"/>
    <w:lvl w:ilvl="0" w:tplc="5D70E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49F92412"/>
    <w:multiLevelType w:val="hybridMultilevel"/>
    <w:tmpl w:val="9B766334"/>
    <w:lvl w:ilvl="0" w:tplc="77E05B86">
      <w:start w:val="5"/>
      <w:numFmt w:val="decimal"/>
      <w:lvlText w:val="%1."/>
      <w:lvlJc w:val="left"/>
      <w:pPr>
        <w:ind w:left="927" w:hanging="360"/>
      </w:pPr>
      <w:rPr>
        <w:rFonts w:eastAsia="Helvetica"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7">
    <w:nsid w:val="4AA7261E"/>
    <w:multiLevelType w:val="hybridMultilevel"/>
    <w:tmpl w:val="F4CE38E2"/>
    <w:lvl w:ilvl="0" w:tplc="5F56F2B0">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8">
    <w:nsid w:val="4AE502E9"/>
    <w:multiLevelType w:val="hybridMultilevel"/>
    <w:tmpl w:val="81F2B3E0"/>
    <w:lvl w:ilvl="0" w:tplc="5D70E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4B6658D8"/>
    <w:multiLevelType w:val="hybridMultilevel"/>
    <w:tmpl w:val="DF5451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0">
    <w:nsid w:val="4BD56B33"/>
    <w:multiLevelType w:val="hybridMultilevel"/>
    <w:tmpl w:val="6AD04C64"/>
    <w:lvl w:ilvl="0" w:tplc="5F56F2B0">
      <w:start w:val="1"/>
      <w:numFmt w:val="bullet"/>
      <w:lvlText w:val=""/>
      <w:lvlJc w:val="left"/>
      <w:pPr>
        <w:ind w:left="1287" w:hanging="360"/>
      </w:pPr>
      <w:rPr>
        <w:rFonts w:ascii="Symbol" w:hAnsi="Symbol" w:hint="default"/>
        <w:sz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1">
    <w:nsid w:val="4C150ABC"/>
    <w:multiLevelType w:val="hybridMultilevel"/>
    <w:tmpl w:val="02BE7656"/>
    <w:lvl w:ilvl="0" w:tplc="19D444C2">
      <w:start w:val="1"/>
      <w:numFmt w:val="decimal"/>
      <w:lvlText w:val="%1."/>
      <w:lvlJc w:val="left"/>
      <w:pPr>
        <w:tabs>
          <w:tab w:val="num" w:pos="785"/>
        </w:tabs>
        <w:ind w:left="785"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2">
    <w:nsid w:val="4C216358"/>
    <w:multiLevelType w:val="multilevel"/>
    <w:tmpl w:val="D96236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3">
    <w:nsid w:val="4C687D14"/>
    <w:multiLevelType w:val="hybridMultilevel"/>
    <w:tmpl w:val="8C0C3726"/>
    <w:lvl w:ilvl="0" w:tplc="188AD564">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4">
    <w:nsid w:val="4CA76433"/>
    <w:multiLevelType w:val="hybridMultilevel"/>
    <w:tmpl w:val="9578BA5E"/>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55">
    <w:nsid w:val="4CC73B3D"/>
    <w:multiLevelType w:val="hybridMultilevel"/>
    <w:tmpl w:val="B0CCEE06"/>
    <w:lvl w:ilvl="0" w:tplc="5D70E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4D050A60"/>
    <w:multiLevelType w:val="hybridMultilevel"/>
    <w:tmpl w:val="5B961BAC"/>
    <w:lvl w:ilvl="0" w:tplc="CD3608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4D4A63B2"/>
    <w:multiLevelType w:val="hybridMultilevel"/>
    <w:tmpl w:val="F0EAF014"/>
    <w:lvl w:ilvl="0" w:tplc="5D70E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4D805A31"/>
    <w:multiLevelType w:val="hybridMultilevel"/>
    <w:tmpl w:val="99D4ED12"/>
    <w:lvl w:ilvl="0" w:tplc="5D70EF6C">
      <w:start w:val="1"/>
      <w:numFmt w:val="bullet"/>
      <w:lvlText w:val=""/>
      <w:lvlJc w:val="left"/>
      <w:pPr>
        <w:ind w:left="380" w:hanging="360"/>
      </w:pPr>
      <w:rPr>
        <w:rFonts w:ascii="Symbol" w:hAnsi="Symbol" w:hint="default"/>
      </w:rPr>
    </w:lvl>
    <w:lvl w:ilvl="1" w:tplc="04190003" w:tentative="1">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259">
    <w:nsid w:val="4DC9634A"/>
    <w:multiLevelType w:val="hybridMultilevel"/>
    <w:tmpl w:val="BBF89560"/>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0">
    <w:nsid w:val="4E056020"/>
    <w:multiLevelType w:val="multilevel"/>
    <w:tmpl w:val="CB005F52"/>
    <w:lvl w:ilvl="0">
      <w:start w:val="1"/>
      <w:numFmt w:val="bullet"/>
      <w:lvlText w:val=""/>
      <w:lvlJc w:val="left"/>
      <w:pPr>
        <w:ind w:left="360" w:hanging="360"/>
      </w:pPr>
      <w:rPr>
        <w:rFonts w:ascii="Symbol" w:hAnsi="Symbol" w:cs="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1">
    <w:nsid w:val="4E113043"/>
    <w:multiLevelType w:val="multilevel"/>
    <w:tmpl w:val="7190123C"/>
    <w:styleLink w:val="WWNum27"/>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62">
    <w:nsid w:val="4E4860DB"/>
    <w:multiLevelType w:val="hybridMultilevel"/>
    <w:tmpl w:val="FC9C7E9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3">
    <w:nsid w:val="4E695279"/>
    <w:multiLevelType w:val="hybridMultilevel"/>
    <w:tmpl w:val="6134732A"/>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4">
    <w:nsid w:val="4E764261"/>
    <w:multiLevelType w:val="hybridMultilevel"/>
    <w:tmpl w:val="46F6A2F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5">
    <w:nsid w:val="4E9D2C03"/>
    <w:multiLevelType w:val="hybridMultilevel"/>
    <w:tmpl w:val="49804A40"/>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6">
    <w:nsid w:val="4EAA050C"/>
    <w:multiLevelType w:val="multilevel"/>
    <w:tmpl w:val="B4581706"/>
    <w:lvl w:ilvl="0">
      <w:start w:val="1"/>
      <w:numFmt w:val="bullet"/>
      <w:lvlText w:val=""/>
      <w:lvlJc w:val="left"/>
      <w:pPr>
        <w:ind w:left="644" w:hanging="360"/>
      </w:pPr>
      <w:rPr>
        <w:rFonts w:ascii="Symbol" w:hAnsi="Symbol" w:cs="Symbol"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7">
    <w:nsid w:val="4F6F1A02"/>
    <w:multiLevelType w:val="hybridMultilevel"/>
    <w:tmpl w:val="FB243150"/>
    <w:lvl w:ilvl="0" w:tplc="5D70EF6C">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8">
    <w:nsid w:val="4F930674"/>
    <w:multiLevelType w:val="hybridMultilevel"/>
    <w:tmpl w:val="74322958"/>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9">
    <w:nsid w:val="50261700"/>
    <w:multiLevelType w:val="hybridMultilevel"/>
    <w:tmpl w:val="3732F210"/>
    <w:lvl w:ilvl="0" w:tplc="5EA07CE0">
      <w:start w:val="1"/>
      <w:numFmt w:val="decimal"/>
      <w:lvlText w:val="%1)"/>
      <w:lvlJc w:val="left"/>
      <w:pPr>
        <w:ind w:left="72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0">
    <w:nsid w:val="50483171"/>
    <w:multiLevelType w:val="multilevel"/>
    <w:tmpl w:val="F7E2242C"/>
    <w:lvl w:ilvl="0">
      <w:start w:val="1"/>
      <w:numFmt w:val="decimal"/>
      <w:lvlText w:val="%1."/>
      <w:lvlJc w:val="left"/>
      <w:pPr>
        <w:ind w:left="92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1">
    <w:nsid w:val="50516792"/>
    <w:multiLevelType w:val="multilevel"/>
    <w:tmpl w:val="28B2C392"/>
    <w:lvl w:ilvl="0">
      <w:start w:val="1"/>
      <w:numFmt w:val="bullet"/>
      <w:lvlText w:val=""/>
      <w:lvlJc w:val="left"/>
      <w:pPr>
        <w:ind w:left="360" w:hanging="360"/>
      </w:pPr>
      <w:rPr>
        <w:rFonts w:ascii="Symbol" w:hAnsi="Symbol" w:cs="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2">
    <w:nsid w:val="510B6824"/>
    <w:multiLevelType w:val="hybridMultilevel"/>
    <w:tmpl w:val="FEA6EC68"/>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3">
    <w:nsid w:val="512B234D"/>
    <w:multiLevelType w:val="hybridMultilevel"/>
    <w:tmpl w:val="0ACA5C58"/>
    <w:lvl w:ilvl="0" w:tplc="5D70E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51806A0C"/>
    <w:multiLevelType w:val="hybridMultilevel"/>
    <w:tmpl w:val="291453FE"/>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5">
    <w:nsid w:val="51A44524"/>
    <w:multiLevelType w:val="hybridMultilevel"/>
    <w:tmpl w:val="59D4869E"/>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6">
    <w:nsid w:val="51FB5F3E"/>
    <w:multiLevelType w:val="singleLevel"/>
    <w:tmpl w:val="0C09000F"/>
    <w:lvl w:ilvl="0">
      <w:start w:val="1"/>
      <w:numFmt w:val="decimal"/>
      <w:lvlText w:val="%1."/>
      <w:lvlJc w:val="left"/>
      <w:pPr>
        <w:tabs>
          <w:tab w:val="num" w:pos="360"/>
        </w:tabs>
        <w:ind w:left="360" w:hanging="360"/>
      </w:pPr>
      <w:rPr>
        <w:rFonts w:hint="default"/>
      </w:rPr>
    </w:lvl>
  </w:abstractNum>
  <w:abstractNum w:abstractNumId="277">
    <w:nsid w:val="52204D7C"/>
    <w:multiLevelType w:val="hybridMultilevel"/>
    <w:tmpl w:val="89CAB538"/>
    <w:lvl w:ilvl="0" w:tplc="5D70E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525D0D3C"/>
    <w:multiLevelType w:val="hybridMultilevel"/>
    <w:tmpl w:val="AC3E399C"/>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9">
    <w:nsid w:val="52FD005A"/>
    <w:multiLevelType w:val="hybridMultilevel"/>
    <w:tmpl w:val="6ADCEC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0">
    <w:nsid w:val="532A442B"/>
    <w:multiLevelType w:val="hybridMultilevel"/>
    <w:tmpl w:val="36D853EC"/>
    <w:lvl w:ilvl="0" w:tplc="E904CEB0">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1">
    <w:nsid w:val="53547ED0"/>
    <w:multiLevelType w:val="multilevel"/>
    <w:tmpl w:val="6E0E871E"/>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2">
    <w:nsid w:val="53616CD5"/>
    <w:multiLevelType w:val="hybridMultilevel"/>
    <w:tmpl w:val="D7C06D42"/>
    <w:lvl w:ilvl="0" w:tplc="5D70EF6C">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83">
    <w:nsid w:val="53AA5F65"/>
    <w:multiLevelType w:val="hybridMultilevel"/>
    <w:tmpl w:val="EAAC75D0"/>
    <w:lvl w:ilvl="0" w:tplc="5D70E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53AC3892"/>
    <w:multiLevelType w:val="hybridMultilevel"/>
    <w:tmpl w:val="EBD6125C"/>
    <w:lvl w:ilvl="0" w:tplc="5D70EF6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54440967"/>
    <w:multiLevelType w:val="hybridMultilevel"/>
    <w:tmpl w:val="DE62044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6">
    <w:nsid w:val="54975E8D"/>
    <w:multiLevelType w:val="hybridMultilevel"/>
    <w:tmpl w:val="6C94D69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7">
    <w:nsid w:val="556D0F3E"/>
    <w:multiLevelType w:val="hybridMultilevel"/>
    <w:tmpl w:val="D7A4319C"/>
    <w:lvl w:ilvl="0" w:tplc="5846084C">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5646726D"/>
    <w:multiLevelType w:val="hybridMultilevel"/>
    <w:tmpl w:val="9EC6877C"/>
    <w:lvl w:ilvl="0" w:tplc="2186785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9">
    <w:nsid w:val="568441F5"/>
    <w:multiLevelType w:val="hybridMultilevel"/>
    <w:tmpl w:val="1A3A7702"/>
    <w:lvl w:ilvl="0" w:tplc="5D70EF6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0">
    <w:nsid w:val="56CF7A28"/>
    <w:multiLevelType w:val="hybridMultilevel"/>
    <w:tmpl w:val="516E6A00"/>
    <w:lvl w:ilvl="0" w:tplc="5846084C">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nsid w:val="578605F9"/>
    <w:multiLevelType w:val="hybridMultilevel"/>
    <w:tmpl w:val="A1F6034A"/>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2">
    <w:nsid w:val="57D438C5"/>
    <w:multiLevelType w:val="multilevel"/>
    <w:tmpl w:val="391067E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3">
    <w:nsid w:val="57D558B4"/>
    <w:multiLevelType w:val="hybridMultilevel"/>
    <w:tmpl w:val="33DE3452"/>
    <w:lvl w:ilvl="0" w:tplc="F3721762">
      <w:start w:val="1"/>
      <w:numFmt w:val="bullet"/>
      <w:lvlText w:val=""/>
      <w:lvlJc w:val="left"/>
      <w:pPr>
        <w:ind w:left="-5160" w:hanging="360"/>
      </w:pPr>
      <w:rPr>
        <w:rFonts w:ascii="Symbol" w:hAnsi="Symbol" w:hint="default"/>
      </w:rPr>
    </w:lvl>
    <w:lvl w:ilvl="1" w:tplc="04190003" w:tentative="1">
      <w:start w:val="1"/>
      <w:numFmt w:val="bullet"/>
      <w:lvlText w:val="o"/>
      <w:lvlJc w:val="left"/>
      <w:pPr>
        <w:ind w:left="-4440" w:hanging="360"/>
      </w:pPr>
      <w:rPr>
        <w:rFonts w:ascii="Courier New" w:hAnsi="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2280" w:hanging="360"/>
      </w:pPr>
      <w:rPr>
        <w:rFonts w:ascii="Courier New" w:hAnsi="Courier New" w:hint="default"/>
      </w:rPr>
    </w:lvl>
    <w:lvl w:ilvl="5" w:tplc="04190005" w:tentative="1">
      <w:start w:val="1"/>
      <w:numFmt w:val="bullet"/>
      <w:lvlText w:val=""/>
      <w:lvlJc w:val="left"/>
      <w:pPr>
        <w:ind w:left="-1560" w:hanging="360"/>
      </w:pPr>
      <w:rPr>
        <w:rFonts w:ascii="Wingdings" w:hAnsi="Wingdings" w:hint="default"/>
      </w:rPr>
    </w:lvl>
    <w:lvl w:ilvl="6" w:tplc="04190001" w:tentative="1">
      <w:start w:val="1"/>
      <w:numFmt w:val="bullet"/>
      <w:lvlText w:val=""/>
      <w:lvlJc w:val="left"/>
      <w:pPr>
        <w:ind w:left="-840" w:hanging="360"/>
      </w:pPr>
      <w:rPr>
        <w:rFonts w:ascii="Symbol" w:hAnsi="Symbol" w:hint="default"/>
      </w:rPr>
    </w:lvl>
    <w:lvl w:ilvl="7" w:tplc="04190003" w:tentative="1">
      <w:start w:val="1"/>
      <w:numFmt w:val="bullet"/>
      <w:lvlText w:val="o"/>
      <w:lvlJc w:val="left"/>
      <w:pPr>
        <w:ind w:left="-120" w:hanging="360"/>
      </w:pPr>
      <w:rPr>
        <w:rFonts w:ascii="Courier New" w:hAnsi="Courier New" w:hint="default"/>
      </w:rPr>
    </w:lvl>
    <w:lvl w:ilvl="8" w:tplc="04190005" w:tentative="1">
      <w:start w:val="1"/>
      <w:numFmt w:val="bullet"/>
      <w:lvlText w:val=""/>
      <w:lvlJc w:val="left"/>
      <w:pPr>
        <w:ind w:left="600" w:hanging="360"/>
      </w:pPr>
      <w:rPr>
        <w:rFonts w:ascii="Wingdings" w:hAnsi="Wingdings" w:hint="default"/>
      </w:rPr>
    </w:lvl>
  </w:abstractNum>
  <w:abstractNum w:abstractNumId="294">
    <w:nsid w:val="57F17A4A"/>
    <w:multiLevelType w:val="hybridMultilevel"/>
    <w:tmpl w:val="956030A6"/>
    <w:lvl w:ilvl="0" w:tplc="5D70E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58492E6A"/>
    <w:multiLevelType w:val="hybridMultilevel"/>
    <w:tmpl w:val="A47CBA16"/>
    <w:lvl w:ilvl="0" w:tplc="6400E444">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587A1C3E"/>
    <w:multiLevelType w:val="hybridMultilevel"/>
    <w:tmpl w:val="74E04ED4"/>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97">
    <w:nsid w:val="590C5C38"/>
    <w:multiLevelType w:val="hybridMultilevel"/>
    <w:tmpl w:val="5748E38E"/>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8">
    <w:nsid w:val="59210696"/>
    <w:multiLevelType w:val="hybridMultilevel"/>
    <w:tmpl w:val="A2286260"/>
    <w:lvl w:ilvl="0" w:tplc="5D70EF6C">
      <w:start w:val="1"/>
      <w:numFmt w:val="bullet"/>
      <w:lvlText w:val=""/>
      <w:lvlJc w:val="left"/>
      <w:pPr>
        <w:ind w:left="400" w:hanging="360"/>
      </w:pPr>
      <w:rPr>
        <w:rFonts w:ascii="Symbol" w:hAnsi="Symbol" w:hint="default"/>
      </w:rPr>
    </w:lvl>
    <w:lvl w:ilvl="1" w:tplc="04190003" w:tentative="1">
      <w:start w:val="1"/>
      <w:numFmt w:val="bullet"/>
      <w:lvlText w:val="o"/>
      <w:lvlJc w:val="left"/>
      <w:pPr>
        <w:ind w:left="1120" w:hanging="360"/>
      </w:pPr>
      <w:rPr>
        <w:rFonts w:ascii="Courier New" w:hAnsi="Courier New" w:hint="default"/>
      </w:rPr>
    </w:lvl>
    <w:lvl w:ilvl="2" w:tplc="04190005" w:tentative="1">
      <w:start w:val="1"/>
      <w:numFmt w:val="bullet"/>
      <w:lvlText w:val=""/>
      <w:lvlJc w:val="left"/>
      <w:pPr>
        <w:ind w:left="1840" w:hanging="360"/>
      </w:pPr>
      <w:rPr>
        <w:rFonts w:ascii="Wingdings" w:hAnsi="Wingdings" w:hint="default"/>
      </w:rPr>
    </w:lvl>
    <w:lvl w:ilvl="3" w:tplc="04190001" w:tentative="1">
      <w:start w:val="1"/>
      <w:numFmt w:val="bullet"/>
      <w:lvlText w:val=""/>
      <w:lvlJc w:val="left"/>
      <w:pPr>
        <w:ind w:left="2560" w:hanging="360"/>
      </w:pPr>
      <w:rPr>
        <w:rFonts w:ascii="Symbol" w:hAnsi="Symbol" w:hint="default"/>
      </w:rPr>
    </w:lvl>
    <w:lvl w:ilvl="4" w:tplc="04190003" w:tentative="1">
      <w:start w:val="1"/>
      <w:numFmt w:val="bullet"/>
      <w:lvlText w:val="o"/>
      <w:lvlJc w:val="left"/>
      <w:pPr>
        <w:ind w:left="3280" w:hanging="360"/>
      </w:pPr>
      <w:rPr>
        <w:rFonts w:ascii="Courier New" w:hAnsi="Courier New" w:hint="default"/>
      </w:rPr>
    </w:lvl>
    <w:lvl w:ilvl="5" w:tplc="04190005" w:tentative="1">
      <w:start w:val="1"/>
      <w:numFmt w:val="bullet"/>
      <w:lvlText w:val=""/>
      <w:lvlJc w:val="left"/>
      <w:pPr>
        <w:ind w:left="4000" w:hanging="360"/>
      </w:pPr>
      <w:rPr>
        <w:rFonts w:ascii="Wingdings" w:hAnsi="Wingdings" w:hint="default"/>
      </w:rPr>
    </w:lvl>
    <w:lvl w:ilvl="6" w:tplc="04190001" w:tentative="1">
      <w:start w:val="1"/>
      <w:numFmt w:val="bullet"/>
      <w:lvlText w:val=""/>
      <w:lvlJc w:val="left"/>
      <w:pPr>
        <w:ind w:left="4720" w:hanging="360"/>
      </w:pPr>
      <w:rPr>
        <w:rFonts w:ascii="Symbol" w:hAnsi="Symbol" w:hint="default"/>
      </w:rPr>
    </w:lvl>
    <w:lvl w:ilvl="7" w:tplc="04190003" w:tentative="1">
      <w:start w:val="1"/>
      <w:numFmt w:val="bullet"/>
      <w:lvlText w:val="o"/>
      <w:lvlJc w:val="left"/>
      <w:pPr>
        <w:ind w:left="5440" w:hanging="360"/>
      </w:pPr>
      <w:rPr>
        <w:rFonts w:ascii="Courier New" w:hAnsi="Courier New" w:hint="default"/>
      </w:rPr>
    </w:lvl>
    <w:lvl w:ilvl="8" w:tplc="04190005" w:tentative="1">
      <w:start w:val="1"/>
      <w:numFmt w:val="bullet"/>
      <w:lvlText w:val=""/>
      <w:lvlJc w:val="left"/>
      <w:pPr>
        <w:ind w:left="6160" w:hanging="360"/>
      </w:pPr>
      <w:rPr>
        <w:rFonts w:ascii="Wingdings" w:hAnsi="Wingdings" w:hint="default"/>
      </w:rPr>
    </w:lvl>
  </w:abstractNum>
  <w:abstractNum w:abstractNumId="299">
    <w:nsid w:val="59222524"/>
    <w:multiLevelType w:val="hybridMultilevel"/>
    <w:tmpl w:val="112AD768"/>
    <w:lvl w:ilvl="0" w:tplc="188AD56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0">
    <w:nsid w:val="59794853"/>
    <w:multiLevelType w:val="hybridMultilevel"/>
    <w:tmpl w:val="74428474"/>
    <w:lvl w:ilvl="0" w:tplc="5D70E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59F66D50"/>
    <w:multiLevelType w:val="hybridMultilevel"/>
    <w:tmpl w:val="E744E120"/>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2">
    <w:nsid w:val="5A966A23"/>
    <w:multiLevelType w:val="multilevel"/>
    <w:tmpl w:val="2832526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03">
    <w:nsid w:val="5AC579E5"/>
    <w:multiLevelType w:val="hybridMultilevel"/>
    <w:tmpl w:val="17FA3C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4">
    <w:nsid w:val="5B104935"/>
    <w:multiLevelType w:val="hybridMultilevel"/>
    <w:tmpl w:val="8D7C6B82"/>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05">
    <w:nsid w:val="5B547217"/>
    <w:multiLevelType w:val="hybridMultilevel"/>
    <w:tmpl w:val="4796D76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6">
    <w:nsid w:val="5C950C69"/>
    <w:multiLevelType w:val="multilevel"/>
    <w:tmpl w:val="8996AD5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7">
    <w:nsid w:val="5C992565"/>
    <w:multiLevelType w:val="hybridMultilevel"/>
    <w:tmpl w:val="A28A37D0"/>
    <w:lvl w:ilvl="0" w:tplc="5846084C">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8">
    <w:nsid w:val="5CC530C9"/>
    <w:multiLevelType w:val="hybridMultilevel"/>
    <w:tmpl w:val="B806376E"/>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309">
    <w:nsid w:val="5CE3453D"/>
    <w:multiLevelType w:val="hybridMultilevel"/>
    <w:tmpl w:val="E1D66D0E"/>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0">
    <w:nsid w:val="5CFC72DD"/>
    <w:multiLevelType w:val="hybridMultilevel"/>
    <w:tmpl w:val="AF68CDE2"/>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1">
    <w:nsid w:val="5D8758AB"/>
    <w:multiLevelType w:val="hybridMultilevel"/>
    <w:tmpl w:val="D2E42F58"/>
    <w:lvl w:ilvl="0" w:tplc="188AD56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2">
    <w:nsid w:val="5D9F6353"/>
    <w:multiLevelType w:val="hybridMultilevel"/>
    <w:tmpl w:val="50ECCC78"/>
    <w:lvl w:ilvl="0" w:tplc="188AD56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3">
    <w:nsid w:val="5DB4127C"/>
    <w:multiLevelType w:val="hybridMultilevel"/>
    <w:tmpl w:val="C9F09D32"/>
    <w:lvl w:ilvl="0" w:tplc="6400E444">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4">
    <w:nsid w:val="5E1D4048"/>
    <w:multiLevelType w:val="hybridMultilevel"/>
    <w:tmpl w:val="A45E57F0"/>
    <w:lvl w:ilvl="0" w:tplc="0144F084">
      <w:start w:val="1"/>
      <w:numFmt w:val="decimal"/>
      <w:lvlText w:val="%1."/>
      <w:lvlJc w:val="left"/>
      <w:pPr>
        <w:ind w:left="1143" w:hanging="360"/>
      </w:pPr>
      <w:rPr>
        <w:rFonts w:eastAsia="Helvetica" w:hint="default"/>
        <w:b/>
        <w:i w:val="0"/>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315">
    <w:nsid w:val="5E801802"/>
    <w:multiLevelType w:val="hybridMultilevel"/>
    <w:tmpl w:val="123CCE30"/>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16">
    <w:nsid w:val="5EA22C93"/>
    <w:multiLevelType w:val="hybridMultilevel"/>
    <w:tmpl w:val="63621492"/>
    <w:lvl w:ilvl="0" w:tplc="E40432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5ECE49A4"/>
    <w:multiLevelType w:val="hybridMultilevel"/>
    <w:tmpl w:val="62908774"/>
    <w:lvl w:ilvl="0" w:tplc="CD360852">
      <w:start w:val="1"/>
      <w:numFmt w:val="bullet"/>
      <w:lvlText w:val=""/>
      <w:lvlJc w:val="left"/>
      <w:pPr>
        <w:ind w:left="360" w:hanging="360"/>
      </w:pPr>
      <w:rPr>
        <w:rFonts w:ascii="Symbol" w:hAnsi="Symbol" w:hint="default"/>
      </w:rPr>
    </w:lvl>
    <w:lvl w:ilvl="1" w:tplc="F2149C0E">
      <w:numFmt w:val="bullet"/>
      <w:lvlText w:val="•"/>
      <w:lvlJc w:val="left"/>
      <w:pPr>
        <w:ind w:left="1080" w:hanging="360"/>
      </w:pPr>
      <w:rPr>
        <w:rFonts w:ascii="Times New Roman" w:eastAsia="Times New Roman" w:hAnsi="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8">
    <w:nsid w:val="5EE656C7"/>
    <w:multiLevelType w:val="hybridMultilevel"/>
    <w:tmpl w:val="A0D81312"/>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9">
    <w:nsid w:val="5EE711B0"/>
    <w:multiLevelType w:val="hybridMultilevel"/>
    <w:tmpl w:val="81AAB6D0"/>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0">
    <w:nsid w:val="5FAC0CAD"/>
    <w:multiLevelType w:val="hybridMultilevel"/>
    <w:tmpl w:val="EA345A22"/>
    <w:lvl w:ilvl="0" w:tplc="188AD56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1">
    <w:nsid w:val="5FDC3EE2"/>
    <w:multiLevelType w:val="hybridMultilevel"/>
    <w:tmpl w:val="41E0B0B6"/>
    <w:name w:val="WW8Num1222"/>
    <w:lvl w:ilvl="0" w:tplc="5D70E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607C460C"/>
    <w:multiLevelType w:val="hybridMultilevel"/>
    <w:tmpl w:val="F3826BE2"/>
    <w:lvl w:ilvl="0" w:tplc="5D70EF6C">
      <w:start w:val="1"/>
      <w:numFmt w:val="bullet"/>
      <w:lvlText w:val=""/>
      <w:lvlJc w:val="left"/>
      <w:pPr>
        <w:ind w:left="512" w:hanging="360"/>
      </w:pPr>
      <w:rPr>
        <w:rFonts w:ascii="Symbol" w:hAnsi="Symbol" w:hint="default"/>
      </w:rPr>
    </w:lvl>
    <w:lvl w:ilvl="1" w:tplc="04190003" w:tentative="1">
      <w:start w:val="1"/>
      <w:numFmt w:val="bullet"/>
      <w:lvlText w:val="o"/>
      <w:lvlJc w:val="left"/>
      <w:pPr>
        <w:ind w:left="1232" w:hanging="360"/>
      </w:pPr>
      <w:rPr>
        <w:rFonts w:ascii="Courier New" w:hAnsi="Courier New" w:cs="Courier New" w:hint="default"/>
      </w:rPr>
    </w:lvl>
    <w:lvl w:ilvl="2" w:tplc="04190005" w:tentative="1">
      <w:start w:val="1"/>
      <w:numFmt w:val="bullet"/>
      <w:lvlText w:val=""/>
      <w:lvlJc w:val="left"/>
      <w:pPr>
        <w:ind w:left="1952" w:hanging="360"/>
      </w:pPr>
      <w:rPr>
        <w:rFonts w:ascii="Wingdings" w:hAnsi="Wingdings" w:hint="default"/>
      </w:rPr>
    </w:lvl>
    <w:lvl w:ilvl="3" w:tplc="04190001" w:tentative="1">
      <w:start w:val="1"/>
      <w:numFmt w:val="bullet"/>
      <w:lvlText w:val=""/>
      <w:lvlJc w:val="left"/>
      <w:pPr>
        <w:ind w:left="2672" w:hanging="360"/>
      </w:pPr>
      <w:rPr>
        <w:rFonts w:ascii="Symbol" w:hAnsi="Symbol" w:hint="default"/>
      </w:rPr>
    </w:lvl>
    <w:lvl w:ilvl="4" w:tplc="04190003" w:tentative="1">
      <w:start w:val="1"/>
      <w:numFmt w:val="bullet"/>
      <w:lvlText w:val="o"/>
      <w:lvlJc w:val="left"/>
      <w:pPr>
        <w:ind w:left="3392" w:hanging="360"/>
      </w:pPr>
      <w:rPr>
        <w:rFonts w:ascii="Courier New" w:hAnsi="Courier New" w:cs="Courier New" w:hint="default"/>
      </w:rPr>
    </w:lvl>
    <w:lvl w:ilvl="5" w:tplc="04190005" w:tentative="1">
      <w:start w:val="1"/>
      <w:numFmt w:val="bullet"/>
      <w:lvlText w:val=""/>
      <w:lvlJc w:val="left"/>
      <w:pPr>
        <w:ind w:left="4112" w:hanging="360"/>
      </w:pPr>
      <w:rPr>
        <w:rFonts w:ascii="Wingdings" w:hAnsi="Wingdings" w:hint="default"/>
      </w:rPr>
    </w:lvl>
    <w:lvl w:ilvl="6" w:tplc="04190001" w:tentative="1">
      <w:start w:val="1"/>
      <w:numFmt w:val="bullet"/>
      <w:lvlText w:val=""/>
      <w:lvlJc w:val="left"/>
      <w:pPr>
        <w:ind w:left="4832" w:hanging="360"/>
      </w:pPr>
      <w:rPr>
        <w:rFonts w:ascii="Symbol" w:hAnsi="Symbol" w:hint="default"/>
      </w:rPr>
    </w:lvl>
    <w:lvl w:ilvl="7" w:tplc="04190003" w:tentative="1">
      <w:start w:val="1"/>
      <w:numFmt w:val="bullet"/>
      <w:lvlText w:val="o"/>
      <w:lvlJc w:val="left"/>
      <w:pPr>
        <w:ind w:left="5552" w:hanging="360"/>
      </w:pPr>
      <w:rPr>
        <w:rFonts w:ascii="Courier New" w:hAnsi="Courier New" w:cs="Courier New" w:hint="default"/>
      </w:rPr>
    </w:lvl>
    <w:lvl w:ilvl="8" w:tplc="04190005" w:tentative="1">
      <w:start w:val="1"/>
      <w:numFmt w:val="bullet"/>
      <w:lvlText w:val=""/>
      <w:lvlJc w:val="left"/>
      <w:pPr>
        <w:ind w:left="6272" w:hanging="360"/>
      </w:pPr>
      <w:rPr>
        <w:rFonts w:ascii="Wingdings" w:hAnsi="Wingdings" w:hint="default"/>
      </w:rPr>
    </w:lvl>
  </w:abstractNum>
  <w:abstractNum w:abstractNumId="323">
    <w:nsid w:val="616536FB"/>
    <w:multiLevelType w:val="hybridMultilevel"/>
    <w:tmpl w:val="06728DD8"/>
    <w:lvl w:ilvl="0" w:tplc="5D70E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623F630E"/>
    <w:multiLevelType w:val="hybridMultilevel"/>
    <w:tmpl w:val="A18E50B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5">
    <w:nsid w:val="6249670A"/>
    <w:multiLevelType w:val="hybridMultilevel"/>
    <w:tmpl w:val="59241570"/>
    <w:lvl w:ilvl="0" w:tplc="CD360852">
      <w:start w:val="1"/>
      <w:numFmt w:val="bullet"/>
      <w:lvlText w:val=""/>
      <w:lvlJc w:val="left"/>
      <w:pPr>
        <w:ind w:left="360" w:hanging="360"/>
      </w:pPr>
      <w:rPr>
        <w:rFonts w:ascii="Symbol" w:hAnsi="Symbol" w:hint="default"/>
      </w:rPr>
    </w:lvl>
    <w:lvl w:ilvl="1" w:tplc="CD360852">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6">
    <w:nsid w:val="62F63E49"/>
    <w:multiLevelType w:val="hybridMultilevel"/>
    <w:tmpl w:val="B1CC6304"/>
    <w:lvl w:ilvl="0" w:tplc="5D70E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63A031F0"/>
    <w:multiLevelType w:val="multilevel"/>
    <w:tmpl w:val="F4120FDC"/>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hint="default"/>
      </w:rPr>
    </w:lvl>
    <w:lvl w:ilvl="8">
      <w:start w:val="1"/>
      <w:numFmt w:val="bullet"/>
      <w:lvlText w:val=""/>
      <w:lvlJc w:val="left"/>
      <w:pPr>
        <w:ind w:left="6828" w:hanging="360"/>
      </w:pPr>
      <w:rPr>
        <w:rFonts w:ascii="Wingdings" w:hAnsi="Wingdings" w:hint="default"/>
      </w:rPr>
    </w:lvl>
  </w:abstractNum>
  <w:abstractNum w:abstractNumId="328">
    <w:nsid w:val="63D11571"/>
    <w:multiLevelType w:val="singleLevel"/>
    <w:tmpl w:val="0419000F"/>
    <w:lvl w:ilvl="0">
      <w:start w:val="1"/>
      <w:numFmt w:val="decimal"/>
      <w:lvlText w:val="%1."/>
      <w:lvlJc w:val="left"/>
      <w:pPr>
        <w:tabs>
          <w:tab w:val="num" w:pos="360"/>
        </w:tabs>
        <w:ind w:left="360" w:hanging="360"/>
      </w:pPr>
      <w:rPr>
        <w:rFonts w:hint="default"/>
      </w:rPr>
    </w:lvl>
  </w:abstractNum>
  <w:abstractNum w:abstractNumId="329">
    <w:nsid w:val="63D4186C"/>
    <w:multiLevelType w:val="hybridMultilevel"/>
    <w:tmpl w:val="1ABC167E"/>
    <w:lvl w:ilvl="0" w:tplc="5D70E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63E0625B"/>
    <w:multiLevelType w:val="hybridMultilevel"/>
    <w:tmpl w:val="00122E38"/>
    <w:lvl w:ilvl="0" w:tplc="5D70EF6C">
      <w:start w:val="1"/>
      <w:numFmt w:val="bullet"/>
      <w:lvlText w:val=""/>
      <w:lvlJc w:val="left"/>
      <w:pPr>
        <w:tabs>
          <w:tab w:val="num" w:pos="153"/>
        </w:tabs>
        <w:ind w:left="153" w:hanging="36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331">
    <w:nsid w:val="64281113"/>
    <w:multiLevelType w:val="hybridMultilevel"/>
    <w:tmpl w:val="78C6DB2E"/>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2">
    <w:nsid w:val="64306292"/>
    <w:multiLevelType w:val="hybridMultilevel"/>
    <w:tmpl w:val="AA9824AC"/>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3">
    <w:nsid w:val="64333782"/>
    <w:multiLevelType w:val="hybridMultilevel"/>
    <w:tmpl w:val="550C1EB0"/>
    <w:lvl w:ilvl="0" w:tplc="5D70EF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4">
    <w:nsid w:val="64391B87"/>
    <w:multiLevelType w:val="hybridMultilevel"/>
    <w:tmpl w:val="727C6CE8"/>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5">
    <w:nsid w:val="64804D1F"/>
    <w:multiLevelType w:val="hybridMultilevel"/>
    <w:tmpl w:val="E55A392C"/>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36">
    <w:nsid w:val="65147DAF"/>
    <w:multiLevelType w:val="hybridMultilevel"/>
    <w:tmpl w:val="DF4ACF56"/>
    <w:lvl w:ilvl="0" w:tplc="D520E60A">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7">
    <w:nsid w:val="653D207C"/>
    <w:multiLevelType w:val="hybridMultilevel"/>
    <w:tmpl w:val="F0989348"/>
    <w:lvl w:ilvl="0" w:tplc="188AD56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8">
    <w:nsid w:val="65900439"/>
    <w:multiLevelType w:val="hybridMultilevel"/>
    <w:tmpl w:val="51DCD7DE"/>
    <w:lvl w:ilvl="0" w:tplc="188AD56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9">
    <w:nsid w:val="65BB78BC"/>
    <w:multiLevelType w:val="multilevel"/>
    <w:tmpl w:val="3CFE4DB0"/>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hint="default"/>
      </w:rPr>
    </w:lvl>
    <w:lvl w:ilvl="8">
      <w:start w:val="1"/>
      <w:numFmt w:val="bullet"/>
      <w:lvlText w:val=""/>
      <w:lvlJc w:val="left"/>
      <w:pPr>
        <w:ind w:left="6828" w:hanging="360"/>
      </w:pPr>
      <w:rPr>
        <w:rFonts w:ascii="Wingdings" w:hAnsi="Wingdings" w:hint="default"/>
      </w:rPr>
    </w:lvl>
  </w:abstractNum>
  <w:abstractNum w:abstractNumId="340">
    <w:nsid w:val="65E66546"/>
    <w:multiLevelType w:val="hybridMultilevel"/>
    <w:tmpl w:val="F698EC86"/>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1">
    <w:nsid w:val="65E67BC3"/>
    <w:multiLevelType w:val="hybridMultilevel"/>
    <w:tmpl w:val="502E49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2">
    <w:nsid w:val="66104FC0"/>
    <w:multiLevelType w:val="hybridMultilevel"/>
    <w:tmpl w:val="8D6023B0"/>
    <w:lvl w:ilvl="0" w:tplc="5D70EF6C">
      <w:start w:val="1"/>
      <w:numFmt w:val="bullet"/>
      <w:lvlText w:val=""/>
      <w:lvlJc w:val="left"/>
      <w:pPr>
        <w:tabs>
          <w:tab w:val="num" w:pos="153"/>
        </w:tabs>
        <w:ind w:left="153" w:hanging="36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343">
    <w:nsid w:val="66A757BE"/>
    <w:multiLevelType w:val="hybridMultilevel"/>
    <w:tmpl w:val="A7DA0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66AC1552"/>
    <w:multiLevelType w:val="hybridMultilevel"/>
    <w:tmpl w:val="205E2D0E"/>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5">
    <w:nsid w:val="67087AD6"/>
    <w:multiLevelType w:val="hybridMultilevel"/>
    <w:tmpl w:val="477CB5F0"/>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6">
    <w:nsid w:val="671A2D93"/>
    <w:multiLevelType w:val="hybridMultilevel"/>
    <w:tmpl w:val="41326E68"/>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7">
    <w:nsid w:val="67422D8C"/>
    <w:multiLevelType w:val="hybridMultilevel"/>
    <w:tmpl w:val="1D4C346C"/>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8">
    <w:nsid w:val="675330C8"/>
    <w:multiLevelType w:val="hybridMultilevel"/>
    <w:tmpl w:val="4A54DB3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9">
    <w:nsid w:val="67D52810"/>
    <w:multiLevelType w:val="hybridMultilevel"/>
    <w:tmpl w:val="42A2D63E"/>
    <w:lvl w:ilvl="0" w:tplc="5D70E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67E34B62"/>
    <w:multiLevelType w:val="hybridMultilevel"/>
    <w:tmpl w:val="5B20369E"/>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1">
    <w:nsid w:val="67ED3547"/>
    <w:multiLevelType w:val="hybridMultilevel"/>
    <w:tmpl w:val="339C42A2"/>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2">
    <w:nsid w:val="67F97DB4"/>
    <w:multiLevelType w:val="hybridMultilevel"/>
    <w:tmpl w:val="4A58A33A"/>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3">
    <w:nsid w:val="6848507A"/>
    <w:multiLevelType w:val="hybridMultilevel"/>
    <w:tmpl w:val="3EA2592E"/>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4">
    <w:nsid w:val="685D7A51"/>
    <w:multiLevelType w:val="hybridMultilevel"/>
    <w:tmpl w:val="062E91D8"/>
    <w:lvl w:ilvl="0" w:tplc="5044A24E">
      <w:start w:val="1"/>
      <w:numFmt w:val="upperRoman"/>
      <w:lvlText w:val="%1."/>
      <w:lvlJc w:val="left"/>
      <w:pPr>
        <w:ind w:left="2820" w:hanging="720"/>
      </w:pPr>
      <w:rPr>
        <w:rFonts w:cs="Times New Roman" w:hint="default"/>
      </w:rPr>
    </w:lvl>
    <w:lvl w:ilvl="1" w:tplc="04190019" w:tentative="1">
      <w:start w:val="1"/>
      <w:numFmt w:val="lowerLetter"/>
      <w:lvlText w:val="%2."/>
      <w:lvlJc w:val="left"/>
      <w:pPr>
        <w:ind w:left="3180" w:hanging="360"/>
      </w:pPr>
      <w:rPr>
        <w:rFonts w:cs="Times New Roman"/>
      </w:rPr>
    </w:lvl>
    <w:lvl w:ilvl="2" w:tplc="0419001B" w:tentative="1">
      <w:start w:val="1"/>
      <w:numFmt w:val="lowerRoman"/>
      <w:lvlText w:val="%3."/>
      <w:lvlJc w:val="right"/>
      <w:pPr>
        <w:ind w:left="3900" w:hanging="180"/>
      </w:pPr>
      <w:rPr>
        <w:rFonts w:cs="Times New Roman"/>
      </w:rPr>
    </w:lvl>
    <w:lvl w:ilvl="3" w:tplc="0419000F" w:tentative="1">
      <w:start w:val="1"/>
      <w:numFmt w:val="decimal"/>
      <w:lvlText w:val="%4."/>
      <w:lvlJc w:val="left"/>
      <w:pPr>
        <w:ind w:left="4620" w:hanging="360"/>
      </w:pPr>
      <w:rPr>
        <w:rFonts w:cs="Times New Roman"/>
      </w:rPr>
    </w:lvl>
    <w:lvl w:ilvl="4" w:tplc="04190019" w:tentative="1">
      <w:start w:val="1"/>
      <w:numFmt w:val="lowerLetter"/>
      <w:lvlText w:val="%5."/>
      <w:lvlJc w:val="left"/>
      <w:pPr>
        <w:ind w:left="5340" w:hanging="360"/>
      </w:pPr>
      <w:rPr>
        <w:rFonts w:cs="Times New Roman"/>
      </w:rPr>
    </w:lvl>
    <w:lvl w:ilvl="5" w:tplc="0419001B" w:tentative="1">
      <w:start w:val="1"/>
      <w:numFmt w:val="lowerRoman"/>
      <w:lvlText w:val="%6."/>
      <w:lvlJc w:val="right"/>
      <w:pPr>
        <w:ind w:left="6060" w:hanging="180"/>
      </w:pPr>
      <w:rPr>
        <w:rFonts w:cs="Times New Roman"/>
      </w:rPr>
    </w:lvl>
    <w:lvl w:ilvl="6" w:tplc="0419000F" w:tentative="1">
      <w:start w:val="1"/>
      <w:numFmt w:val="decimal"/>
      <w:lvlText w:val="%7."/>
      <w:lvlJc w:val="left"/>
      <w:pPr>
        <w:ind w:left="6780" w:hanging="360"/>
      </w:pPr>
      <w:rPr>
        <w:rFonts w:cs="Times New Roman"/>
      </w:rPr>
    </w:lvl>
    <w:lvl w:ilvl="7" w:tplc="04190019" w:tentative="1">
      <w:start w:val="1"/>
      <w:numFmt w:val="lowerLetter"/>
      <w:lvlText w:val="%8."/>
      <w:lvlJc w:val="left"/>
      <w:pPr>
        <w:ind w:left="7500" w:hanging="360"/>
      </w:pPr>
      <w:rPr>
        <w:rFonts w:cs="Times New Roman"/>
      </w:rPr>
    </w:lvl>
    <w:lvl w:ilvl="8" w:tplc="0419001B" w:tentative="1">
      <w:start w:val="1"/>
      <w:numFmt w:val="lowerRoman"/>
      <w:lvlText w:val="%9."/>
      <w:lvlJc w:val="right"/>
      <w:pPr>
        <w:ind w:left="8220" w:hanging="180"/>
      </w:pPr>
      <w:rPr>
        <w:rFonts w:cs="Times New Roman"/>
      </w:rPr>
    </w:lvl>
  </w:abstractNum>
  <w:abstractNum w:abstractNumId="355">
    <w:nsid w:val="689017F1"/>
    <w:multiLevelType w:val="hybridMultilevel"/>
    <w:tmpl w:val="4008CF9E"/>
    <w:lvl w:ilvl="0" w:tplc="5D70E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68915B04"/>
    <w:multiLevelType w:val="hybridMultilevel"/>
    <w:tmpl w:val="DB1A25A4"/>
    <w:lvl w:ilvl="0" w:tplc="E404324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7">
    <w:nsid w:val="68A715AD"/>
    <w:multiLevelType w:val="hybridMultilevel"/>
    <w:tmpl w:val="C180EF9A"/>
    <w:lvl w:ilvl="0" w:tplc="B7CEFFFA">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58">
    <w:nsid w:val="68BE21A9"/>
    <w:multiLevelType w:val="hybridMultilevel"/>
    <w:tmpl w:val="0F64C8D0"/>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9">
    <w:nsid w:val="68EA263C"/>
    <w:multiLevelType w:val="hybridMultilevel"/>
    <w:tmpl w:val="114AB7EC"/>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0">
    <w:nsid w:val="691B0B8A"/>
    <w:multiLevelType w:val="hybridMultilevel"/>
    <w:tmpl w:val="9E9E8264"/>
    <w:lvl w:ilvl="0" w:tplc="5D70EF6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1">
    <w:nsid w:val="69604E2D"/>
    <w:multiLevelType w:val="hybridMultilevel"/>
    <w:tmpl w:val="AFDAB326"/>
    <w:lvl w:ilvl="0" w:tplc="19D444C2">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2">
    <w:nsid w:val="69F645ED"/>
    <w:multiLevelType w:val="multilevel"/>
    <w:tmpl w:val="B092791A"/>
    <w:lvl w:ilvl="0">
      <w:start w:val="1"/>
      <w:numFmt w:val="decimal"/>
      <w:lvlText w:val="%1."/>
      <w:lvlJc w:val="center"/>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3">
    <w:nsid w:val="6A354B5E"/>
    <w:multiLevelType w:val="multilevel"/>
    <w:tmpl w:val="1E7C042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64">
    <w:nsid w:val="6A5B7AA9"/>
    <w:multiLevelType w:val="hybridMultilevel"/>
    <w:tmpl w:val="CF92BF8E"/>
    <w:lvl w:ilvl="0" w:tplc="2F74C0A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5">
    <w:nsid w:val="6A602AE2"/>
    <w:multiLevelType w:val="hybridMultilevel"/>
    <w:tmpl w:val="C87AA29A"/>
    <w:lvl w:ilvl="0" w:tplc="5D70EF6C">
      <w:start w:val="1"/>
      <w:numFmt w:val="bullet"/>
      <w:lvlText w:val=""/>
      <w:lvlJc w:val="left"/>
      <w:pPr>
        <w:ind w:left="380" w:hanging="360"/>
      </w:pPr>
      <w:rPr>
        <w:rFonts w:ascii="Symbol" w:hAnsi="Symbol" w:hint="default"/>
      </w:rPr>
    </w:lvl>
    <w:lvl w:ilvl="1" w:tplc="04190003" w:tentative="1">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366">
    <w:nsid w:val="6B2369DF"/>
    <w:multiLevelType w:val="hybridMultilevel"/>
    <w:tmpl w:val="B7D856BE"/>
    <w:lvl w:ilvl="0" w:tplc="5D70E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6BEC7877"/>
    <w:multiLevelType w:val="hybridMultilevel"/>
    <w:tmpl w:val="77FEE9AC"/>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8">
    <w:nsid w:val="6C024A60"/>
    <w:multiLevelType w:val="hybridMultilevel"/>
    <w:tmpl w:val="368CF5F8"/>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9">
    <w:nsid w:val="6C2C254F"/>
    <w:multiLevelType w:val="hybridMultilevel"/>
    <w:tmpl w:val="170C87A2"/>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0">
    <w:nsid w:val="6C3A340D"/>
    <w:multiLevelType w:val="hybridMultilevel"/>
    <w:tmpl w:val="3B7667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1">
    <w:nsid w:val="6C537AA4"/>
    <w:multiLevelType w:val="hybridMultilevel"/>
    <w:tmpl w:val="9426F120"/>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2">
    <w:nsid w:val="6D2026AD"/>
    <w:multiLevelType w:val="hybridMultilevel"/>
    <w:tmpl w:val="FC6C74A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3">
    <w:nsid w:val="6D313A2A"/>
    <w:multiLevelType w:val="multilevel"/>
    <w:tmpl w:val="32AEA1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4">
    <w:nsid w:val="6DDD06DD"/>
    <w:multiLevelType w:val="hybridMultilevel"/>
    <w:tmpl w:val="0DAE1478"/>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5">
    <w:nsid w:val="6E271DA1"/>
    <w:multiLevelType w:val="multilevel"/>
    <w:tmpl w:val="B7AA7F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76">
    <w:nsid w:val="6E562073"/>
    <w:multiLevelType w:val="hybridMultilevel"/>
    <w:tmpl w:val="751C3DBE"/>
    <w:lvl w:ilvl="0" w:tplc="55840210">
      <w:start w:val="1"/>
      <w:numFmt w:val="decimal"/>
      <w:lvlText w:val="%1)"/>
      <w:lvlJc w:val="left"/>
      <w:pPr>
        <w:ind w:left="72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7">
    <w:nsid w:val="6EEE5E71"/>
    <w:multiLevelType w:val="hybridMultilevel"/>
    <w:tmpl w:val="CE169E64"/>
    <w:lvl w:ilvl="0" w:tplc="5D70E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6F920D13"/>
    <w:multiLevelType w:val="hybridMultilevel"/>
    <w:tmpl w:val="9D7037C8"/>
    <w:lvl w:ilvl="0" w:tplc="5F56F2B0">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9">
    <w:nsid w:val="6F9E4128"/>
    <w:multiLevelType w:val="hybridMultilevel"/>
    <w:tmpl w:val="CCD0C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6FFD7D16"/>
    <w:multiLevelType w:val="hybridMultilevel"/>
    <w:tmpl w:val="F9AE13B0"/>
    <w:lvl w:ilvl="0" w:tplc="5D70E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70070EB0"/>
    <w:multiLevelType w:val="hybridMultilevel"/>
    <w:tmpl w:val="EB26C7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2">
    <w:nsid w:val="70926225"/>
    <w:multiLevelType w:val="hybridMultilevel"/>
    <w:tmpl w:val="F5AEDD34"/>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3">
    <w:nsid w:val="71B165BE"/>
    <w:multiLevelType w:val="hybridMultilevel"/>
    <w:tmpl w:val="E3A6D90E"/>
    <w:lvl w:ilvl="0" w:tplc="CD3608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4">
    <w:nsid w:val="729350C9"/>
    <w:multiLevelType w:val="multilevel"/>
    <w:tmpl w:val="F16AF66C"/>
    <w:lvl w:ilvl="0">
      <w:start w:val="1"/>
      <w:numFmt w:val="decimal"/>
      <w:lvlText w:val="%1."/>
      <w:lvlJc w:val="left"/>
      <w:pPr>
        <w:ind w:left="832" w:hanging="360"/>
      </w:pPr>
    </w:lvl>
    <w:lvl w:ilvl="1">
      <w:start w:val="1"/>
      <w:numFmt w:val="lowerLetter"/>
      <w:lvlText w:val="%2."/>
      <w:lvlJc w:val="left"/>
      <w:pPr>
        <w:ind w:left="1552" w:hanging="360"/>
      </w:pPr>
    </w:lvl>
    <w:lvl w:ilvl="2">
      <w:start w:val="1"/>
      <w:numFmt w:val="lowerRoman"/>
      <w:lvlText w:val="%3."/>
      <w:lvlJc w:val="right"/>
      <w:pPr>
        <w:ind w:left="2272" w:hanging="180"/>
      </w:pPr>
    </w:lvl>
    <w:lvl w:ilvl="3">
      <w:start w:val="1"/>
      <w:numFmt w:val="decimal"/>
      <w:lvlText w:val="%4."/>
      <w:lvlJc w:val="left"/>
      <w:pPr>
        <w:ind w:left="2992" w:hanging="360"/>
      </w:pPr>
    </w:lvl>
    <w:lvl w:ilvl="4">
      <w:start w:val="1"/>
      <w:numFmt w:val="lowerLetter"/>
      <w:lvlText w:val="%5."/>
      <w:lvlJc w:val="left"/>
      <w:pPr>
        <w:ind w:left="3712" w:hanging="360"/>
      </w:pPr>
    </w:lvl>
    <w:lvl w:ilvl="5">
      <w:start w:val="1"/>
      <w:numFmt w:val="lowerRoman"/>
      <w:lvlText w:val="%6."/>
      <w:lvlJc w:val="right"/>
      <w:pPr>
        <w:ind w:left="4432" w:hanging="180"/>
      </w:pPr>
    </w:lvl>
    <w:lvl w:ilvl="6">
      <w:start w:val="1"/>
      <w:numFmt w:val="decimal"/>
      <w:lvlText w:val="%7."/>
      <w:lvlJc w:val="left"/>
      <w:pPr>
        <w:ind w:left="5152" w:hanging="360"/>
      </w:pPr>
    </w:lvl>
    <w:lvl w:ilvl="7">
      <w:start w:val="1"/>
      <w:numFmt w:val="lowerLetter"/>
      <w:lvlText w:val="%8."/>
      <w:lvlJc w:val="left"/>
      <w:pPr>
        <w:ind w:left="5872" w:hanging="360"/>
      </w:pPr>
    </w:lvl>
    <w:lvl w:ilvl="8">
      <w:start w:val="1"/>
      <w:numFmt w:val="lowerRoman"/>
      <w:lvlText w:val="%9."/>
      <w:lvlJc w:val="right"/>
      <w:pPr>
        <w:ind w:left="6592" w:hanging="180"/>
      </w:pPr>
    </w:lvl>
  </w:abstractNum>
  <w:abstractNum w:abstractNumId="385">
    <w:nsid w:val="72A2071A"/>
    <w:multiLevelType w:val="hybridMultilevel"/>
    <w:tmpl w:val="581E0838"/>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6">
    <w:nsid w:val="73414941"/>
    <w:multiLevelType w:val="hybridMultilevel"/>
    <w:tmpl w:val="F2D813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7">
    <w:nsid w:val="73456607"/>
    <w:multiLevelType w:val="hybridMultilevel"/>
    <w:tmpl w:val="1076CE0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8">
    <w:nsid w:val="73DF70A2"/>
    <w:multiLevelType w:val="multilevel"/>
    <w:tmpl w:val="677C56E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89">
    <w:nsid w:val="746E6D7F"/>
    <w:multiLevelType w:val="hybridMultilevel"/>
    <w:tmpl w:val="CF5C8A32"/>
    <w:lvl w:ilvl="0" w:tplc="5D70E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74AD63AB"/>
    <w:multiLevelType w:val="hybridMultilevel"/>
    <w:tmpl w:val="EC86715A"/>
    <w:lvl w:ilvl="0" w:tplc="5D70E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74CC0A38"/>
    <w:multiLevelType w:val="hybridMultilevel"/>
    <w:tmpl w:val="750229D0"/>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2">
    <w:nsid w:val="74FC3B78"/>
    <w:multiLevelType w:val="hybridMultilevel"/>
    <w:tmpl w:val="5B240DF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3">
    <w:nsid w:val="74FD6352"/>
    <w:multiLevelType w:val="hybridMultilevel"/>
    <w:tmpl w:val="18C48B5E"/>
    <w:name w:val="WW8Num12222"/>
    <w:lvl w:ilvl="0" w:tplc="5D70E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75300F31"/>
    <w:multiLevelType w:val="multilevel"/>
    <w:tmpl w:val="1A406426"/>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5">
    <w:nsid w:val="753D6EC5"/>
    <w:multiLevelType w:val="hybridMultilevel"/>
    <w:tmpl w:val="C1FC59F0"/>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96">
    <w:nsid w:val="75701BCE"/>
    <w:multiLevelType w:val="hybridMultilevel"/>
    <w:tmpl w:val="A2E48770"/>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7">
    <w:nsid w:val="759824BF"/>
    <w:multiLevelType w:val="hybridMultilevel"/>
    <w:tmpl w:val="FB0483C6"/>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8">
    <w:nsid w:val="75E47654"/>
    <w:multiLevelType w:val="multilevel"/>
    <w:tmpl w:val="AB488C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9">
    <w:nsid w:val="760B64FA"/>
    <w:multiLevelType w:val="hybridMultilevel"/>
    <w:tmpl w:val="26F04B56"/>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0">
    <w:nsid w:val="76415CC1"/>
    <w:multiLevelType w:val="hybridMultilevel"/>
    <w:tmpl w:val="346C7396"/>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01">
    <w:nsid w:val="768801CB"/>
    <w:multiLevelType w:val="hybridMultilevel"/>
    <w:tmpl w:val="100AB2A2"/>
    <w:lvl w:ilvl="0" w:tplc="5D70EF6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2">
    <w:nsid w:val="772C291B"/>
    <w:multiLevelType w:val="hybridMultilevel"/>
    <w:tmpl w:val="3F0ADA24"/>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3">
    <w:nsid w:val="778632FD"/>
    <w:multiLevelType w:val="hybridMultilevel"/>
    <w:tmpl w:val="8CFE7FD2"/>
    <w:lvl w:ilvl="0" w:tplc="F3721762">
      <w:start w:val="1"/>
      <w:numFmt w:val="bullet"/>
      <w:lvlText w:val=""/>
      <w:lvlJc w:val="left"/>
      <w:pPr>
        <w:ind w:left="-600" w:hanging="360"/>
      </w:pPr>
      <w:rPr>
        <w:rFonts w:ascii="Symbol" w:hAnsi="Symbol" w:hint="default"/>
      </w:rPr>
    </w:lvl>
    <w:lvl w:ilvl="1" w:tplc="04190003" w:tentative="1">
      <w:start w:val="1"/>
      <w:numFmt w:val="bullet"/>
      <w:lvlText w:val="o"/>
      <w:lvlJc w:val="left"/>
      <w:pPr>
        <w:ind w:left="120" w:hanging="360"/>
      </w:pPr>
      <w:rPr>
        <w:rFonts w:ascii="Courier New" w:hAnsi="Courier New" w:cs="Courier New" w:hint="default"/>
      </w:rPr>
    </w:lvl>
    <w:lvl w:ilvl="2" w:tplc="04190005" w:tentative="1">
      <w:start w:val="1"/>
      <w:numFmt w:val="bullet"/>
      <w:lvlText w:val=""/>
      <w:lvlJc w:val="left"/>
      <w:pPr>
        <w:ind w:left="840" w:hanging="360"/>
      </w:pPr>
      <w:rPr>
        <w:rFonts w:ascii="Wingdings" w:hAnsi="Wingdings" w:hint="default"/>
      </w:rPr>
    </w:lvl>
    <w:lvl w:ilvl="3" w:tplc="04190001" w:tentative="1">
      <w:start w:val="1"/>
      <w:numFmt w:val="bullet"/>
      <w:lvlText w:val=""/>
      <w:lvlJc w:val="left"/>
      <w:pPr>
        <w:ind w:left="1560" w:hanging="360"/>
      </w:pPr>
      <w:rPr>
        <w:rFonts w:ascii="Symbol" w:hAnsi="Symbol" w:hint="default"/>
      </w:rPr>
    </w:lvl>
    <w:lvl w:ilvl="4" w:tplc="04190003" w:tentative="1">
      <w:start w:val="1"/>
      <w:numFmt w:val="bullet"/>
      <w:lvlText w:val="o"/>
      <w:lvlJc w:val="left"/>
      <w:pPr>
        <w:ind w:left="2280" w:hanging="360"/>
      </w:pPr>
      <w:rPr>
        <w:rFonts w:ascii="Courier New" w:hAnsi="Courier New" w:cs="Courier New" w:hint="default"/>
      </w:rPr>
    </w:lvl>
    <w:lvl w:ilvl="5" w:tplc="04190005" w:tentative="1">
      <w:start w:val="1"/>
      <w:numFmt w:val="bullet"/>
      <w:lvlText w:val=""/>
      <w:lvlJc w:val="left"/>
      <w:pPr>
        <w:ind w:left="3000" w:hanging="360"/>
      </w:pPr>
      <w:rPr>
        <w:rFonts w:ascii="Wingdings" w:hAnsi="Wingdings" w:hint="default"/>
      </w:rPr>
    </w:lvl>
    <w:lvl w:ilvl="6" w:tplc="04190001" w:tentative="1">
      <w:start w:val="1"/>
      <w:numFmt w:val="bullet"/>
      <w:lvlText w:val=""/>
      <w:lvlJc w:val="left"/>
      <w:pPr>
        <w:ind w:left="3720" w:hanging="360"/>
      </w:pPr>
      <w:rPr>
        <w:rFonts w:ascii="Symbol" w:hAnsi="Symbol" w:hint="default"/>
      </w:rPr>
    </w:lvl>
    <w:lvl w:ilvl="7" w:tplc="04190003" w:tentative="1">
      <w:start w:val="1"/>
      <w:numFmt w:val="bullet"/>
      <w:lvlText w:val="o"/>
      <w:lvlJc w:val="left"/>
      <w:pPr>
        <w:ind w:left="4440" w:hanging="360"/>
      </w:pPr>
      <w:rPr>
        <w:rFonts w:ascii="Courier New" w:hAnsi="Courier New" w:cs="Courier New" w:hint="default"/>
      </w:rPr>
    </w:lvl>
    <w:lvl w:ilvl="8" w:tplc="04190005" w:tentative="1">
      <w:start w:val="1"/>
      <w:numFmt w:val="bullet"/>
      <w:lvlText w:val=""/>
      <w:lvlJc w:val="left"/>
      <w:pPr>
        <w:ind w:left="5160" w:hanging="360"/>
      </w:pPr>
      <w:rPr>
        <w:rFonts w:ascii="Wingdings" w:hAnsi="Wingdings" w:hint="default"/>
      </w:rPr>
    </w:lvl>
  </w:abstractNum>
  <w:abstractNum w:abstractNumId="404">
    <w:nsid w:val="77D32EC1"/>
    <w:multiLevelType w:val="hybridMultilevel"/>
    <w:tmpl w:val="CD2E0F24"/>
    <w:lvl w:ilvl="0" w:tplc="E40432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nsid w:val="77FD02D1"/>
    <w:multiLevelType w:val="hybridMultilevel"/>
    <w:tmpl w:val="8D662D3A"/>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6">
    <w:nsid w:val="780069EE"/>
    <w:multiLevelType w:val="hybridMultilevel"/>
    <w:tmpl w:val="17D0FE0E"/>
    <w:lvl w:ilvl="0" w:tplc="5D70EF6C">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07">
    <w:nsid w:val="780D67FE"/>
    <w:multiLevelType w:val="multilevel"/>
    <w:tmpl w:val="6E960150"/>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8">
    <w:nsid w:val="7814769D"/>
    <w:multiLevelType w:val="hybridMultilevel"/>
    <w:tmpl w:val="DCE01896"/>
    <w:lvl w:ilvl="0" w:tplc="04190011">
      <w:start w:val="1"/>
      <w:numFmt w:val="decimal"/>
      <w:lvlText w:val="%1)"/>
      <w:lvlJc w:val="left"/>
      <w:pPr>
        <w:ind w:left="720" w:hanging="360"/>
      </w:pPr>
      <w:rPr>
        <w:rFonts w:cs="Times New Roman" w:hint="default"/>
      </w:rPr>
    </w:lvl>
    <w:lvl w:ilvl="1" w:tplc="9F16A946">
      <w:start w:val="1"/>
      <w:numFmt w:val="decimal"/>
      <w:lvlText w:val="%2."/>
      <w:lvlJc w:val="left"/>
      <w:pPr>
        <w:ind w:left="1440" w:hanging="360"/>
      </w:pPr>
      <w:rPr>
        <w:rFonts w:cs="Times New Roman" w:hint="default"/>
        <w:color w:val="000000"/>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9">
    <w:nsid w:val="784837D6"/>
    <w:multiLevelType w:val="hybridMultilevel"/>
    <w:tmpl w:val="75EA0E1C"/>
    <w:lvl w:ilvl="0" w:tplc="CD3608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0">
    <w:nsid w:val="789954AA"/>
    <w:multiLevelType w:val="hybridMultilevel"/>
    <w:tmpl w:val="9F8AE156"/>
    <w:lvl w:ilvl="0" w:tplc="0419000F">
      <w:start w:val="1"/>
      <w:numFmt w:val="decimal"/>
      <w:lvlText w:val="%1."/>
      <w:lvlJc w:val="left"/>
      <w:pPr>
        <w:ind w:left="360"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411">
    <w:nsid w:val="7913225A"/>
    <w:multiLevelType w:val="multilevel"/>
    <w:tmpl w:val="FE746310"/>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796269C8"/>
    <w:multiLevelType w:val="hybridMultilevel"/>
    <w:tmpl w:val="92F8CA60"/>
    <w:lvl w:ilvl="0" w:tplc="E40432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7AD105BE"/>
    <w:multiLevelType w:val="hybridMultilevel"/>
    <w:tmpl w:val="EFE2514E"/>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4">
    <w:nsid w:val="7B3C74D7"/>
    <w:multiLevelType w:val="hybridMultilevel"/>
    <w:tmpl w:val="49F46B5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15">
    <w:nsid w:val="7B507B90"/>
    <w:multiLevelType w:val="hybridMultilevel"/>
    <w:tmpl w:val="502E5F38"/>
    <w:lvl w:ilvl="0" w:tplc="96E2E0D8">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416">
    <w:nsid w:val="7B5A0A18"/>
    <w:multiLevelType w:val="hybridMultilevel"/>
    <w:tmpl w:val="DF068E16"/>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7">
    <w:nsid w:val="7B7C2316"/>
    <w:multiLevelType w:val="hybridMultilevel"/>
    <w:tmpl w:val="1112309C"/>
    <w:lvl w:ilvl="0" w:tplc="1D906AD6">
      <w:start w:val="1"/>
      <w:numFmt w:val="upperRoman"/>
      <w:lvlText w:val="%1."/>
      <w:lvlJc w:val="left"/>
      <w:pPr>
        <w:ind w:left="1080" w:hanging="720"/>
      </w:pPr>
      <w:rPr>
        <w:rFonts w:cs="Times New Roman" w:hint="default"/>
        <w:b/>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8">
    <w:nsid w:val="7BA52F65"/>
    <w:multiLevelType w:val="hybridMultilevel"/>
    <w:tmpl w:val="D35609D0"/>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19">
    <w:nsid w:val="7BCF7566"/>
    <w:multiLevelType w:val="hybridMultilevel"/>
    <w:tmpl w:val="15F251C8"/>
    <w:lvl w:ilvl="0" w:tplc="5D70E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7BE12FDB"/>
    <w:multiLevelType w:val="hybridMultilevel"/>
    <w:tmpl w:val="46F6A2F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21">
    <w:nsid w:val="7C27359A"/>
    <w:multiLevelType w:val="multilevel"/>
    <w:tmpl w:val="47D883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2">
    <w:nsid w:val="7C6F736F"/>
    <w:multiLevelType w:val="hybridMultilevel"/>
    <w:tmpl w:val="7BD65780"/>
    <w:lvl w:ilvl="0" w:tplc="62747EF6">
      <w:start w:val="1"/>
      <w:numFmt w:val="decimal"/>
      <w:lvlText w:val="%1."/>
      <w:lvlJc w:val="left"/>
      <w:pPr>
        <w:ind w:left="960" w:hanging="360"/>
      </w:pPr>
      <w:rPr>
        <w:rFonts w:ascii="Times New Roman" w:hAnsi="Times New Roman" w:cs="Times New Roman"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423">
    <w:nsid w:val="7C8F5D60"/>
    <w:multiLevelType w:val="multilevel"/>
    <w:tmpl w:val="DF5415B8"/>
    <w:styleLink w:val="WWNum28"/>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24">
    <w:nsid w:val="7CAD531B"/>
    <w:multiLevelType w:val="hybridMultilevel"/>
    <w:tmpl w:val="F27E67F8"/>
    <w:lvl w:ilvl="0" w:tplc="5846084C">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5">
    <w:nsid w:val="7CB16937"/>
    <w:multiLevelType w:val="hybridMultilevel"/>
    <w:tmpl w:val="822C78B4"/>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6">
    <w:nsid w:val="7CEE0335"/>
    <w:multiLevelType w:val="hybridMultilevel"/>
    <w:tmpl w:val="5D32BFCC"/>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27">
    <w:nsid w:val="7CF228FC"/>
    <w:multiLevelType w:val="hybridMultilevel"/>
    <w:tmpl w:val="6C94D69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8">
    <w:nsid w:val="7DA4552E"/>
    <w:multiLevelType w:val="multilevel"/>
    <w:tmpl w:val="3D80DF60"/>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9">
    <w:nsid w:val="7DDD4F70"/>
    <w:multiLevelType w:val="hybridMultilevel"/>
    <w:tmpl w:val="E84A222E"/>
    <w:lvl w:ilvl="0" w:tplc="0A745A48">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430">
    <w:nsid w:val="7EC80093"/>
    <w:multiLevelType w:val="hybridMultilevel"/>
    <w:tmpl w:val="5B5684CA"/>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1">
    <w:nsid w:val="7ED50B59"/>
    <w:multiLevelType w:val="multilevel"/>
    <w:tmpl w:val="1BAA9FF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2">
    <w:nsid w:val="7EEA307D"/>
    <w:multiLevelType w:val="hybridMultilevel"/>
    <w:tmpl w:val="C9C417E8"/>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3">
    <w:nsid w:val="7F175C9F"/>
    <w:multiLevelType w:val="multilevel"/>
    <w:tmpl w:val="0DCC91A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34">
    <w:nsid w:val="7F7D2AA6"/>
    <w:multiLevelType w:val="multilevel"/>
    <w:tmpl w:val="A428414E"/>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hint="default"/>
      </w:rPr>
    </w:lvl>
    <w:lvl w:ilvl="8">
      <w:start w:val="1"/>
      <w:numFmt w:val="bullet"/>
      <w:lvlText w:val=""/>
      <w:lvlJc w:val="left"/>
      <w:pPr>
        <w:ind w:left="6828" w:hanging="360"/>
      </w:pPr>
      <w:rPr>
        <w:rFonts w:ascii="Wingdings" w:hAnsi="Wingdings" w:hint="default"/>
      </w:rPr>
    </w:lvl>
  </w:abstractNum>
  <w:abstractNum w:abstractNumId="435">
    <w:nsid w:val="7FF22FD1"/>
    <w:multiLevelType w:val="hybridMultilevel"/>
    <w:tmpl w:val="440E3AA4"/>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6">
    <w:nsid w:val="7FFA772B"/>
    <w:multiLevelType w:val="hybridMultilevel"/>
    <w:tmpl w:val="E8D6037C"/>
    <w:lvl w:ilvl="0" w:tplc="5D70E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00"/>
  </w:num>
  <w:num w:numId="2">
    <w:abstractNumId w:val="292"/>
  </w:num>
  <w:num w:numId="3">
    <w:abstractNumId w:val="333"/>
  </w:num>
  <w:num w:numId="4">
    <w:abstractNumId w:val="76"/>
  </w:num>
  <w:num w:numId="5">
    <w:abstractNumId w:val="405"/>
  </w:num>
  <w:num w:numId="6">
    <w:abstractNumId w:val="291"/>
  </w:num>
  <w:num w:numId="7">
    <w:abstractNumId w:val="201"/>
  </w:num>
  <w:num w:numId="8">
    <w:abstractNumId w:val="128"/>
  </w:num>
  <w:num w:numId="9">
    <w:abstractNumId w:val="37"/>
  </w:num>
  <w:num w:numId="10">
    <w:abstractNumId w:val="353"/>
  </w:num>
  <w:num w:numId="11">
    <w:abstractNumId w:val="56"/>
  </w:num>
  <w:num w:numId="12">
    <w:abstractNumId w:val="337"/>
  </w:num>
  <w:num w:numId="13">
    <w:abstractNumId w:val="338"/>
  </w:num>
  <w:num w:numId="14">
    <w:abstractNumId w:val="81"/>
  </w:num>
  <w:num w:numId="15">
    <w:abstractNumId w:val="399"/>
  </w:num>
  <w:num w:numId="16">
    <w:abstractNumId w:val="430"/>
  </w:num>
  <w:num w:numId="17">
    <w:abstractNumId w:val="31"/>
  </w:num>
  <w:num w:numId="18">
    <w:abstractNumId w:val="340"/>
  </w:num>
  <w:num w:numId="19">
    <w:abstractNumId w:val="124"/>
  </w:num>
  <w:num w:numId="20">
    <w:abstractNumId w:val="68"/>
  </w:num>
  <w:num w:numId="21">
    <w:abstractNumId w:val="261"/>
  </w:num>
  <w:num w:numId="22">
    <w:abstractNumId w:val="423"/>
  </w:num>
  <w:num w:numId="23">
    <w:abstractNumId w:val="124"/>
    <w:lvlOverride w:ilvl="0">
      <w:startOverride w:val="1"/>
    </w:lvlOverride>
  </w:num>
  <w:num w:numId="24">
    <w:abstractNumId w:val="68"/>
  </w:num>
  <w:num w:numId="25">
    <w:abstractNumId w:val="261"/>
  </w:num>
  <w:num w:numId="26">
    <w:abstractNumId w:val="423"/>
  </w:num>
  <w:num w:numId="27">
    <w:abstractNumId w:val="328"/>
  </w:num>
  <w:num w:numId="28">
    <w:abstractNumId w:val="169"/>
  </w:num>
  <w:num w:numId="29">
    <w:abstractNumId w:val="250"/>
  </w:num>
  <w:num w:numId="30">
    <w:abstractNumId w:val="67"/>
  </w:num>
  <w:num w:numId="31">
    <w:abstractNumId w:val="270"/>
  </w:num>
  <w:num w:numId="32">
    <w:abstractNumId w:val="316"/>
  </w:num>
  <w:num w:numId="33">
    <w:abstractNumId w:val="227"/>
  </w:num>
  <w:num w:numId="34">
    <w:abstractNumId w:val="135"/>
  </w:num>
  <w:num w:numId="35">
    <w:abstractNumId w:val="82"/>
  </w:num>
  <w:num w:numId="36">
    <w:abstractNumId w:val="404"/>
  </w:num>
  <w:num w:numId="37">
    <w:abstractNumId w:val="356"/>
  </w:num>
  <w:num w:numId="38">
    <w:abstractNumId w:val="412"/>
  </w:num>
  <w:num w:numId="39">
    <w:abstractNumId w:val="165"/>
  </w:num>
  <w:num w:numId="40">
    <w:abstractNumId w:val="239"/>
  </w:num>
  <w:num w:numId="41">
    <w:abstractNumId w:val="236"/>
  </w:num>
  <w:num w:numId="42">
    <w:abstractNumId w:val="380"/>
  </w:num>
  <w:num w:numId="43">
    <w:abstractNumId w:val="185"/>
  </w:num>
  <w:num w:numId="44">
    <w:abstractNumId w:val="355"/>
  </w:num>
  <w:num w:numId="45">
    <w:abstractNumId w:val="255"/>
  </w:num>
  <w:num w:numId="46">
    <w:abstractNumId w:val="257"/>
  </w:num>
  <w:num w:numId="47">
    <w:abstractNumId w:val="351"/>
  </w:num>
  <w:num w:numId="48">
    <w:abstractNumId w:val="58"/>
  </w:num>
  <w:num w:numId="49">
    <w:abstractNumId w:val="310"/>
  </w:num>
  <w:num w:numId="50">
    <w:abstractNumId w:val="350"/>
  </w:num>
  <w:num w:numId="51">
    <w:abstractNumId w:val="329"/>
  </w:num>
  <w:num w:numId="52">
    <w:abstractNumId w:val="268"/>
  </w:num>
  <w:num w:numId="53">
    <w:abstractNumId w:val="170"/>
  </w:num>
  <w:num w:numId="54">
    <w:abstractNumId w:val="279"/>
  </w:num>
  <w:num w:numId="55">
    <w:abstractNumId w:val="308"/>
  </w:num>
  <w:num w:numId="56">
    <w:abstractNumId w:val="46"/>
  </w:num>
  <w:num w:numId="57">
    <w:abstractNumId w:val="323"/>
  </w:num>
  <w:num w:numId="58">
    <w:abstractNumId w:val="40"/>
  </w:num>
  <w:num w:numId="59">
    <w:abstractNumId w:val="143"/>
  </w:num>
  <w:num w:numId="60">
    <w:abstractNumId w:val="215"/>
  </w:num>
  <w:num w:numId="61">
    <w:abstractNumId w:val="248"/>
  </w:num>
  <w:num w:numId="62">
    <w:abstractNumId w:val="417"/>
  </w:num>
  <w:num w:numId="63">
    <w:abstractNumId w:val="298"/>
  </w:num>
  <w:num w:numId="64">
    <w:abstractNumId w:val="275"/>
  </w:num>
  <w:num w:numId="65">
    <w:abstractNumId w:val="117"/>
  </w:num>
  <w:num w:numId="66">
    <w:abstractNumId w:val="145"/>
  </w:num>
  <w:num w:numId="67">
    <w:abstractNumId w:val="240"/>
  </w:num>
  <w:num w:numId="68">
    <w:abstractNumId w:val="94"/>
  </w:num>
  <w:num w:numId="69">
    <w:abstractNumId w:val="269"/>
  </w:num>
  <w:num w:numId="70">
    <w:abstractNumId w:val="376"/>
  </w:num>
  <w:num w:numId="71">
    <w:abstractNumId w:val="408"/>
  </w:num>
  <w:num w:numId="72">
    <w:abstractNumId w:val="132"/>
  </w:num>
  <w:num w:numId="73">
    <w:abstractNumId w:val="212"/>
  </w:num>
  <w:num w:numId="74">
    <w:abstractNumId w:val="371"/>
  </w:num>
  <w:num w:numId="75">
    <w:abstractNumId w:val="247"/>
  </w:num>
  <w:num w:numId="76">
    <w:abstractNumId w:val="280"/>
  </w:num>
  <w:num w:numId="77">
    <w:abstractNumId w:val="336"/>
  </w:num>
  <w:num w:numId="78">
    <w:abstractNumId w:val="391"/>
  </w:num>
  <w:num w:numId="79">
    <w:abstractNumId w:val="42"/>
  </w:num>
  <w:num w:numId="80">
    <w:abstractNumId w:val="174"/>
  </w:num>
  <w:num w:numId="81">
    <w:abstractNumId w:val="72"/>
  </w:num>
  <w:num w:numId="82">
    <w:abstractNumId w:val="32"/>
  </w:num>
  <w:num w:numId="83">
    <w:abstractNumId w:val="208"/>
  </w:num>
  <w:num w:numId="84">
    <w:abstractNumId w:val="173"/>
  </w:num>
  <w:num w:numId="85">
    <w:abstractNumId w:val="301"/>
  </w:num>
  <w:num w:numId="86">
    <w:abstractNumId w:val="49"/>
  </w:num>
  <w:num w:numId="87">
    <w:abstractNumId w:val="193"/>
  </w:num>
  <w:num w:numId="88">
    <w:abstractNumId w:val="154"/>
  </w:num>
  <w:num w:numId="89">
    <w:abstractNumId w:val="232"/>
  </w:num>
  <w:num w:numId="90">
    <w:abstractNumId w:val="192"/>
  </w:num>
  <w:num w:numId="91">
    <w:abstractNumId w:val="222"/>
  </w:num>
  <w:num w:numId="92">
    <w:abstractNumId w:val="114"/>
  </w:num>
  <w:num w:numId="93">
    <w:abstractNumId w:val="139"/>
  </w:num>
  <w:num w:numId="94">
    <w:abstractNumId w:val="297"/>
  </w:num>
  <w:num w:numId="95">
    <w:abstractNumId w:val="141"/>
  </w:num>
  <w:num w:numId="96">
    <w:abstractNumId w:val="105"/>
  </w:num>
  <w:num w:numId="97">
    <w:abstractNumId w:val="274"/>
  </w:num>
  <w:num w:numId="98">
    <w:abstractNumId w:val="259"/>
  </w:num>
  <w:num w:numId="99">
    <w:abstractNumId w:val="416"/>
  </w:num>
  <w:num w:numId="100">
    <w:abstractNumId w:val="158"/>
  </w:num>
  <w:num w:numId="101">
    <w:abstractNumId w:val="134"/>
  </w:num>
  <w:num w:numId="102">
    <w:abstractNumId w:val="265"/>
  </w:num>
  <w:num w:numId="103">
    <w:abstractNumId w:val="34"/>
  </w:num>
  <w:num w:numId="104">
    <w:abstractNumId w:val="435"/>
  </w:num>
  <w:num w:numId="105">
    <w:abstractNumId w:val="419"/>
  </w:num>
  <w:num w:numId="106">
    <w:abstractNumId w:val="334"/>
  </w:num>
  <w:num w:numId="107">
    <w:abstractNumId w:val="168"/>
  </w:num>
  <w:num w:numId="108">
    <w:abstractNumId w:val="241"/>
  </w:num>
  <w:num w:numId="109">
    <w:abstractNumId w:val="162"/>
  </w:num>
  <w:num w:numId="110">
    <w:abstractNumId w:val="217"/>
  </w:num>
  <w:num w:numId="111">
    <w:abstractNumId w:val="48"/>
  </w:num>
  <w:num w:numId="112">
    <w:abstractNumId w:val="431"/>
  </w:num>
  <w:num w:numId="113">
    <w:abstractNumId w:val="175"/>
  </w:num>
  <w:num w:numId="114">
    <w:abstractNumId w:val="130"/>
  </w:num>
  <w:num w:numId="115">
    <w:abstractNumId w:val="167"/>
  </w:num>
  <w:num w:numId="116">
    <w:abstractNumId w:val="306"/>
  </w:num>
  <w:num w:numId="117">
    <w:abstractNumId w:val="252"/>
  </w:num>
  <w:num w:numId="118">
    <w:abstractNumId w:val="302"/>
  </w:num>
  <w:num w:numId="119">
    <w:abstractNumId w:val="146"/>
  </w:num>
  <w:num w:numId="120">
    <w:abstractNumId w:val="156"/>
  </w:num>
  <w:num w:numId="121">
    <w:abstractNumId w:val="211"/>
  </w:num>
  <w:num w:numId="122">
    <w:abstractNumId w:val="394"/>
  </w:num>
  <w:num w:numId="123">
    <w:abstractNumId w:val="190"/>
  </w:num>
  <w:num w:numId="124">
    <w:abstractNumId w:val="43"/>
  </w:num>
  <w:num w:numId="125">
    <w:abstractNumId w:val="98"/>
  </w:num>
  <w:num w:numId="126">
    <w:abstractNumId w:val="373"/>
  </w:num>
  <w:num w:numId="127">
    <w:abstractNumId w:val="281"/>
  </w:num>
  <w:num w:numId="128">
    <w:abstractNumId w:val="428"/>
  </w:num>
  <w:num w:numId="129">
    <w:abstractNumId w:val="421"/>
  </w:num>
  <w:num w:numId="130">
    <w:abstractNumId w:val="187"/>
  </w:num>
  <w:num w:numId="131">
    <w:abstractNumId w:val="119"/>
  </w:num>
  <w:num w:numId="132">
    <w:abstractNumId w:val="41"/>
  </w:num>
  <w:num w:numId="133">
    <w:abstractNumId w:val="104"/>
  </w:num>
  <w:num w:numId="134">
    <w:abstractNumId w:val="407"/>
  </w:num>
  <w:num w:numId="135">
    <w:abstractNumId w:val="266"/>
  </w:num>
  <w:num w:numId="136">
    <w:abstractNumId w:val="260"/>
  </w:num>
  <w:num w:numId="137">
    <w:abstractNumId w:val="271"/>
  </w:num>
  <w:num w:numId="138">
    <w:abstractNumId w:val="203"/>
  </w:num>
  <w:num w:numId="139">
    <w:abstractNumId w:val="362"/>
  </w:num>
  <w:num w:numId="140">
    <w:abstractNumId w:val="209"/>
  </w:num>
  <w:num w:numId="141">
    <w:abstractNumId w:val="39"/>
  </w:num>
  <w:num w:numId="142">
    <w:abstractNumId w:val="397"/>
  </w:num>
  <w:num w:numId="143">
    <w:abstractNumId w:val="69"/>
  </w:num>
  <w:num w:numId="144">
    <w:abstractNumId w:val="346"/>
  </w:num>
  <w:num w:numId="145">
    <w:abstractNumId w:val="425"/>
  </w:num>
  <w:num w:numId="146">
    <w:abstractNumId w:val="107"/>
  </w:num>
  <w:num w:numId="147">
    <w:abstractNumId w:val="200"/>
  </w:num>
  <w:num w:numId="148">
    <w:abstractNumId w:val="184"/>
  </w:num>
  <w:num w:numId="149">
    <w:abstractNumId w:val="133"/>
  </w:num>
  <w:num w:numId="150">
    <w:abstractNumId w:val="293"/>
  </w:num>
  <w:num w:numId="151">
    <w:abstractNumId w:val="101"/>
  </w:num>
  <w:num w:numId="152">
    <w:abstractNumId w:val="9"/>
  </w:num>
  <w:num w:numId="153">
    <w:abstractNumId w:val="403"/>
  </w:num>
  <w:num w:numId="154">
    <w:abstractNumId w:val="418"/>
  </w:num>
  <w:num w:numId="155">
    <w:abstractNumId w:val="221"/>
  </w:num>
  <w:num w:numId="156">
    <w:abstractNumId w:val="278"/>
  </w:num>
  <w:num w:numId="157">
    <w:abstractNumId w:val="332"/>
  </w:num>
  <w:num w:numId="158">
    <w:abstractNumId w:val="93"/>
  </w:num>
  <w:num w:numId="159">
    <w:abstractNumId w:val="382"/>
  </w:num>
  <w:num w:numId="160">
    <w:abstractNumId w:val="123"/>
  </w:num>
  <w:num w:numId="161">
    <w:abstractNumId w:val="294"/>
  </w:num>
  <w:num w:numId="162">
    <w:abstractNumId w:val="245"/>
  </w:num>
  <w:num w:numId="163">
    <w:abstractNumId w:val="300"/>
  </w:num>
  <w:num w:numId="164">
    <w:abstractNumId w:val="59"/>
  </w:num>
  <w:num w:numId="165">
    <w:abstractNumId w:val="282"/>
  </w:num>
  <w:num w:numId="166">
    <w:abstractNumId w:val="331"/>
  </w:num>
  <w:num w:numId="167">
    <w:abstractNumId w:val="322"/>
  </w:num>
  <w:num w:numId="168">
    <w:abstractNumId w:val="385"/>
  </w:num>
  <w:num w:numId="169">
    <w:abstractNumId w:val="155"/>
  </w:num>
  <w:num w:numId="170">
    <w:abstractNumId w:val="283"/>
  </w:num>
  <w:num w:numId="171">
    <w:abstractNumId w:val="127"/>
  </w:num>
  <w:num w:numId="172">
    <w:abstractNumId w:val="348"/>
  </w:num>
  <w:num w:numId="173">
    <w:abstractNumId w:val="414"/>
  </w:num>
  <w:num w:numId="174">
    <w:abstractNumId w:val="305"/>
  </w:num>
  <w:num w:numId="175">
    <w:abstractNumId w:val="116"/>
  </w:num>
  <w:num w:numId="176">
    <w:abstractNumId w:val="361"/>
  </w:num>
  <w:num w:numId="177">
    <w:abstractNumId w:val="102"/>
  </w:num>
  <w:num w:numId="178">
    <w:abstractNumId w:val="151"/>
  </w:num>
  <w:num w:numId="179">
    <w:abstractNumId w:val="172"/>
  </w:num>
  <w:num w:numId="180">
    <w:abstractNumId w:val="251"/>
  </w:num>
  <w:num w:numId="181">
    <w:abstractNumId w:val="196"/>
  </w:num>
  <w:num w:numId="182">
    <w:abstractNumId w:val="138"/>
  </w:num>
  <w:num w:numId="183">
    <w:abstractNumId w:val="218"/>
  </w:num>
  <w:num w:numId="184">
    <w:abstractNumId w:val="262"/>
  </w:num>
  <w:num w:numId="185">
    <w:abstractNumId w:val="210"/>
  </w:num>
  <w:num w:numId="186">
    <w:abstractNumId w:val="392"/>
  </w:num>
  <w:num w:numId="187">
    <w:abstractNumId w:val="410"/>
  </w:num>
  <w:num w:numId="188">
    <w:abstractNumId w:val="249"/>
  </w:num>
  <w:num w:numId="189">
    <w:abstractNumId w:val="71"/>
  </w:num>
  <w:num w:numId="190">
    <w:abstractNumId w:val="230"/>
  </w:num>
  <w:num w:numId="191">
    <w:abstractNumId w:val="384"/>
  </w:num>
  <w:num w:numId="192">
    <w:abstractNumId w:val="365"/>
  </w:num>
  <w:num w:numId="193">
    <w:abstractNumId w:val="258"/>
  </w:num>
  <w:num w:numId="194">
    <w:abstractNumId w:val="45"/>
  </w:num>
  <w:num w:numId="195">
    <w:abstractNumId w:val="415"/>
  </w:num>
  <w:num w:numId="196">
    <w:abstractNumId w:val="401"/>
  </w:num>
  <w:num w:numId="197">
    <w:abstractNumId w:val="70"/>
  </w:num>
  <w:num w:numId="198">
    <w:abstractNumId w:val="314"/>
  </w:num>
  <w:num w:numId="199">
    <w:abstractNumId w:val="224"/>
  </w:num>
  <w:num w:numId="200">
    <w:abstractNumId w:val="53"/>
  </w:num>
  <w:num w:numId="201">
    <w:abstractNumId w:val="87"/>
  </w:num>
  <w:num w:numId="202">
    <w:abstractNumId w:val="389"/>
  </w:num>
  <w:num w:numId="203">
    <w:abstractNumId w:val="96"/>
  </w:num>
  <w:num w:numId="204">
    <w:abstractNumId w:val="413"/>
  </w:num>
  <w:num w:numId="205">
    <w:abstractNumId w:val="318"/>
  </w:num>
  <w:num w:numId="206">
    <w:abstractNumId w:val="191"/>
  </w:num>
  <w:num w:numId="207">
    <w:abstractNumId w:val="121"/>
  </w:num>
  <w:num w:numId="208">
    <w:abstractNumId w:val="367"/>
  </w:num>
  <w:num w:numId="209">
    <w:abstractNumId w:val="171"/>
  </w:num>
  <w:num w:numId="210">
    <w:abstractNumId w:val="50"/>
  </w:num>
  <w:num w:numId="211">
    <w:abstractNumId w:val="60"/>
  </w:num>
  <w:num w:numId="212">
    <w:abstractNumId w:val="432"/>
  </w:num>
  <w:num w:numId="213">
    <w:abstractNumId w:val="186"/>
  </w:num>
  <w:num w:numId="214">
    <w:abstractNumId w:val="142"/>
  </w:num>
  <w:num w:numId="215">
    <w:abstractNumId w:val="246"/>
  </w:num>
  <w:num w:numId="216">
    <w:abstractNumId w:val="177"/>
  </w:num>
  <w:num w:numId="217">
    <w:abstractNumId w:val="364"/>
  </w:num>
  <w:num w:numId="218">
    <w:abstractNumId w:val="277"/>
  </w:num>
  <w:num w:numId="219">
    <w:abstractNumId w:val="377"/>
  </w:num>
  <w:num w:numId="220">
    <w:abstractNumId w:val="188"/>
  </w:num>
  <w:num w:numId="221">
    <w:abstractNumId w:val="148"/>
  </w:num>
  <w:num w:numId="222">
    <w:abstractNumId w:val="47"/>
  </w:num>
  <w:num w:numId="223">
    <w:abstractNumId w:val="120"/>
  </w:num>
  <w:num w:numId="224">
    <w:abstractNumId w:val="312"/>
  </w:num>
  <w:num w:numId="225">
    <w:abstractNumId w:val="311"/>
  </w:num>
  <w:num w:numId="226">
    <w:abstractNumId w:val="75"/>
  </w:num>
  <w:num w:numId="227">
    <w:abstractNumId w:val="63"/>
  </w:num>
  <w:num w:numId="228">
    <w:abstractNumId w:val="372"/>
  </w:num>
  <w:num w:numId="229">
    <w:abstractNumId w:val="324"/>
  </w:num>
  <w:num w:numId="230">
    <w:abstractNumId w:val="223"/>
  </w:num>
  <w:num w:numId="231">
    <w:abstractNumId w:val="108"/>
  </w:num>
  <w:num w:numId="232">
    <w:abstractNumId w:val="313"/>
  </w:num>
  <w:num w:numId="233">
    <w:abstractNumId w:val="295"/>
  </w:num>
  <w:num w:numId="234">
    <w:abstractNumId w:val="225"/>
  </w:num>
  <w:num w:numId="235">
    <w:abstractNumId w:val="77"/>
  </w:num>
  <w:num w:numId="236">
    <w:abstractNumId w:val="129"/>
  </w:num>
  <w:num w:numId="237">
    <w:abstractNumId w:val="354"/>
  </w:num>
  <w:num w:numId="238">
    <w:abstractNumId w:val="206"/>
  </w:num>
  <w:num w:numId="239">
    <w:abstractNumId w:val="178"/>
  </w:num>
  <w:num w:numId="240">
    <w:abstractNumId w:val="153"/>
  </w:num>
  <w:num w:numId="241">
    <w:abstractNumId w:val="78"/>
  </w:num>
  <w:num w:numId="242">
    <w:abstractNumId w:val="317"/>
  </w:num>
  <w:num w:numId="243">
    <w:abstractNumId w:val="325"/>
  </w:num>
  <w:num w:numId="244">
    <w:abstractNumId w:val="242"/>
  </w:num>
  <w:num w:numId="245">
    <w:abstractNumId w:val="409"/>
  </w:num>
  <w:num w:numId="246">
    <w:abstractNumId w:val="204"/>
  </w:num>
  <w:num w:numId="247">
    <w:abstractNumId w:val="256"/>
  </w:num>
  <w:num w:numId="248">
    <w:abstractNumId w:val="54"/>
  </w:num>
  <w:num w:numId="249">
    <w:abstractNumId w:val="90"/>
  </w:num>
  <w:num w:numId="250">
    <w:abstractNumId w:val="106"/>
  </w:num>
  <w:num w:numId="251">
    <w:abstractNumId w:val="125"/>
  </w:num>
  <w:num w:numId="252">
    <w:abstractNumId w:val="383"/>
  </w:num>
  <w:num w:numId="253">
    <w:abstractNumId w:val="202"/>
  </w:num>
  <w:num w:numId="254">
    <w:abstractNumId w:val="161"/>
  </w:num>
  <w:num w:numId="255">
    <w:abstractNumId w:val="434"/>
  </w:num>
  <w:num w:numId="256">
    <w:abstractNumId w:val="339"/>
  </w:num>
  <w:num w:numId="257">
    <w:abstractNumId w:val="327"/>
  </w:num>
  <w:num w:numId="258">
    <w:abstractNumId w:val="198"/>
  </w:num>
  <w:num w:numId="259">
    <w:abstractNumId w:val="97"/>
  </w:num>
  <w:num w:numId="260">
    <w:abstractNumId w:val="80"/>
  </w:num>
  <w:num w:numId="261">
    <w:abstractNumId w:val="140"/>
  </w:num>
  <w:num w:numId="262">
    <w:abstractNumId w:val="83"/>
  </w:num>
  <w:num w:numId="263">
    <w:abstractNumId w:val="150"/>
  </w:num>
  <w:num w:numId="264">
    <w:abstractNumId w:val="264"/>
  </w:num>
  <w:num w:numId="265">
    <w:abstractNumId w:val="228"/>
  </w:num>
  <w:num w:numId="266">
    <w:abstractNumId w:val="420"/>
  </w:num>
  <w:num w:numId="267">
    <w:abstractNumId w:val="335"/>
  </w:num>
  <w:num w:numId="268">
    <w:abstractNumId w:val="65"/>
  </w:num>
  <w:num w:numId="269">
    <w:abstractNumId w:val="426"/>
  </w:num>
  <w:num w:numId="270">
    <w:abstractNumId w:val="254"/>
  </w:num>
  <w:num w:numId="271">
    <w:abstractNumId w:val="29"/>
  </w:num>
  <w:num w:numId="272">
    <w:abstractNumId w:val="395"/>
  </w:num>
  <w:num w:numId="273">
    <w:abstractNumId w:val="400"/>
  </w:num>
  <w:num w:numId="274">
    <w:abstractNumId w:val="233"/>
  </w:num>
  <w:num w:numId="275">
    <w:abstractNumId w:val="62"/>
  </w:num>
  <w:num w:numId="276">
    <w:abstractNumId w:val="304"/>
  </w:num>
  <w:num w:numId="277">
    <w:abstractNumId w:val="315"/>
  </w:num>
  <w:num w:numId="278">
    <w:abstractNumId w:val="296"/>
  </w:num>
  <w:num w:numId="279">
    <w:abstractNumId w:val="66"/>
  </w:num>
  <w:num w:numId="280">
    <w:abstractNumId w:val="0"/>
  </w:num>
  <w:num w:numId="281">
    <w:abstractNumId w:val="1"/>
  </w:num>
  <w:num w:numId="282">
    <w:abstractNumId w:val="2"/>
  </w:num>
  <w:num w:numId="283">
    <w:abstractNumId w:val="3"/>
  </w:num>
  <w:num w:numId="284">
    <w:abstractNumId w:val="4"/>
  </w:num>
  <w:num w:numId="285">
    <w:abstractNumId w:val="5"/>
  </w:num>
  <w:num w:numId="286">
    <w:abstractNumId w:val="6"/>
  </w:num>
  <w:num w:numId="287">
    <w:abstractNumId w:val="7"/>
  </w:num>
  <w:num w:numId="288">
    <w:abstractNumId w:val="8"/>
  </w:num>
  <w:num w:numId="289">
    <w:abstractNumId w:val="10"/>
  </w:num>
  <w:num w:numId="290">
    <w:abstractNumId w:val="11"/>
  </w:num>
  <w:num w:numId="291">
    <w:abstractNumId w:val="12"/>
  </w:num>
  <w:num w:numId="292">
    <w:abstractNumId w:val="13"/>
  </w:num>
  <w:num w:numId="293">
    <w:abstractNumId w:val="14"/>
  </w:num>
  <w:num w:numId="294">
    <w:abstractNumId w:val="15"/>
  </w:num>
  <w:num w:numId="295">
    <w:abstractNumId w:val="16"/>
  </w:num>
  <w:num w:numId="296">
    <w:abstractNumId w:val="17"/>
  </w:num>
  <w:num w:numId="297">
    <w:abstractNumId w:val="19"/>
  </w:num>
  <w:num w:numId="298">
    <w:abstractNumId w:val="20"/>
  </w:num>
  <w:num w:numId="299">
    <w:abstractNumId w:val="21"/>
  </w:num>
  <w:num w:numId="300">
    <w:abstractNumId w:val="22"/>
  </w:num>
  <w:num w:numId="301">
    <w:abstractNumId w:val="23"/>
  </w:num>
  <w:num w:numId="302">
    <w:abstractNumId w:val="24"/>
  </w:num>
  <w:num w:numId="303">
    <w:abstractNumId w:val="26"/>
  </w:num>
  <w:num w:numId="304">
    <w:abstractNumId w:val="28"/>
  </w:num>
  <w:num w:numId="305">
    <w:abstractNumId w:val="378"/>
  </w:num>
  <w:num w:numId="306">
    <w:abstractNumId w:val="370"/>
  </w:num>
  <w:num w:numId="307">
    <w:abstractNumId w:val="303"/>
  </w:num>
  <w:num w:numId="308">
    <w:abstractNumId w:val="286"/>
  </w:num>
  <w:num w:numId="309">
    <w:abstractNumId w:val="427"/>
  </w:num>
  <w:num w:numId="310">
    <w:abstractNumId w:val="341"/>
  </w:num>
  <w:num w:numId="311">
    <w:abstractNumId w:val="149"/>
  </w:num>
  <w:num w:numId="312">
    <w:abstractNumId w:val="180"/>
  </w:num>
  <w:num w:numId="313">
    <w:abstractNumId w:val="33"/>
  </w:num>
  <w:num w:numId="314">
    <w:abstractNumId w:val="194"/>
  </w:num>
  <w:num w:numId="315">
    <w:abstractNumId w:val="234"/>
  </w:num>
  <w:num w:numId="316">
    <w:abstractNumId w:val="433"/>
  </w:num>
  <w:num w:numId="317">
    <w:abstractNumId w:val="51"/>
  </w:num>
  <w:num w:numId="318">
    <w:abstractNumId w:val="86"/>
  </w:num>
  <w:num w:numId="319">
    <w:abstractNumId w:val="398"/>
  </w:num>
  <w:num w:numId="320">
    <w:abstractNumId w:val="166"/>
  </w:num>
  <w:num w:numId="321">
    <w:abstractNumId w:val="388"/>
  </w:num>
  <w:num w:numId="322">
    <w:abstractNumId w:val="109"/>
  </w:num>
  <w:num w:numId="323">
    <w:abstractNumId w:val="363"/>
  </w:num>
  <w:num w:numId="324">
    <w:abstractNumId w:val="375"/>
  </w:num>
  <w:num w:numId="325">
    <w:abstractNumId w:val="199"/>
  </w:num>
  <w:num w:numId="326">
    <w:abstractNumId w:val="214"/>
  </w:num>
  <w:num w:numId="327">
    <w:abstractNumId w:val="61"/>
  </w:num>
  <w:num w:numId="328">
    <w:abstractNumId w:val="91"/>
  </w:num>
  <w:num w:numId="329">
    <w:abstractNumId w:val="152"/>
  </w:num>
  <w:num w:numId="330">
    <w:abstractNumId w:val="36"/>
  </w:num>
  <w:num w:numId="331">
    <w:abstractNumId w:val="160"/>
  </w:num>
  <w:num w:numId="332">
    <w:abstractNumId w:val="99"/>
  </w:num>
  <w:num w:numId="333">
    <w:abstractNumId w:val="396"/>
  </w:num>
  <w:num w:numId="334">
    <w:abstractNumId w:val="147"/>
  </w:num>
  <w:num w:numId="335">
    <w:abstractNumId w:val="347"/>
  </w:num>
  <w:num w:numId="336">
    <w:abstractNumId w:val="55"/>
  </w:num>
  <w:num w:numId="337">
    <w:abstractNumId w:val="207"/>
  </w:num>
  <w:num w:numId="338">
    <w:abstractNumId w:val="92"/>
  </w:num>
  <w:num w:numId="339">
    <w:abstractNumId w:val="237"/>
  </w:num>
  <w:num w:numId="340">
    <w:abstractNumId w:val="213"/>
  </w:num>
  <w:num w:numId="341">
    <w:abstractNumId w:val="189"/>
  </w:num>
  <w:num w:numId="342">
    <w:abstractNumId w:val="52"/>
  </w:num>
  <w:num w:numId="343">
    <w:abstractNumId w:val="309"/>
  </w:num>
  <w:num w:numId="344">
    <w:abstractNumId w:val="289"/>
  </w:num>
  <w:num w:numId="345">
    <w:abstractNumId w:val="219"/>
  </w:num>
  <w:num w:numId="346">
    <w:abstractNumId w:val="369"/>
  </w:num>
  <w:num w:numId="347">
    <w:abstractNumId w:val="319"/>
  </w:num>
  <w:num w:numId="348">
    <w:abstractNumId w:val="352"/>
  </w:num>
  <w:num w:numId="349">
    <w:abstractNumId w:val="79"/>
  </w:num>
  <w:num w:numId="350">
    <w:abstractNumId w:val="436"/>
  </w:num>
  <w:num w:numId="351">
    <w:abstractNumId w:val="35"/>
  </w:num>
  <w:num w:numId="352">
    <w:abstractNumId w:val="276"/>
  </w:num>
  <w:num w:numId="353">
    <w:abstractNumId w:val="195"/>
  </w:num>
  <w:num w:numId="354">
    <w:abstractNumId w:val="182"/>
  </w:num>
  <w:num w:numId="355">
    <w:abstractNumId w:val="288"/>
  </w:num>
  <w:num w:numId="356">
    <w:abstractNumId w:val="38"/>
  </w:num>
  <w:num w:numId="357">
    <w:abstractNumId w:val="422"/>
  </w:num>
  <w:num w:numId="358">
    <w:abstractNumId w:val="231"/>
  </w:num>
  <w:num w:numId="359">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38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374"/>
  </w:num>
  <w:num w:numId="363">
    <w:abstractNumId w:val="112"/>
  </w:num>
  <w:num w:numId="364">
    <w:abstractNumId w:val="381"/>
  </w:num>
  <w:num w:numId="365">
    <w:abstractNumId w:val="273"/>
  </w:num>
  <w:num w:numId="366">
    <w:abstractNumId w:val="118"/>
  </w:num>
  <w:num w:numId="367">
    <w:abstractNumId w:val="386"/>
  </w:num>
  <w:num w:numId="368">
    <w:abstractNumId w:val="88"/>
  </w:num>
  <w:num w:numId="369">
    <w:abstractNumId w:val="267"/>
  </w:num>
  <w:num w:numId="370">
    <w:abstractNumId w:val="342"/>
  </w:num>
  <w:num w:numId="371">
    <w:abstractNumId w:val="272"/>
  </w:num>
  <w:num w:numId="372">
    <w:abstractNumId w:val="163"/>
  </w:num>
  <w:num w:numId="373">
    <w:abstractNumId w:val="360"/>
  </w:num>
  <w:num w:numId="374">
    <w:abstractNumId w:val="330"/>
  </w:num>
  <w:num w:numId="375">
    <w:abstractNumId w:val="220"/>
  </w:num>
  <w:num w:numId="376">
    <w:abstractNumId w:val="344"/>
  </w:num>
  <w:num w:numId="377">
    <w:abstractNumId w:val="122"/>
  </w:num>
  <w:num w:numId="378">
    <w:abstractNumId w:val="390"/>
  </w:num>
  <w:num w:numId="379">
    <w:abstractNumId w:val="126"/>
  </w:num>
  <w:num w:numId="380">
    <w:abstractNumId w:val="85"/>
  </w:num>
  <w:num w:numId="381">
    <w:abstractNumId w:val="349"/>
  </w:num>
  <w:num w:numId="382">
    <w:abstractNumId w:val="137"/>
  </w:num>
  <w:num w:numId="383">
    <w:abstractNumId w:val="253"/>
  </w:num>
  <w:num w:numId="384">
    <w:abstractNumId w:val="89"/>
  </w:num>
  <w:num w:numId="385">
    <w:abstractNumId w:val="103"/>
  </w:num>
  <w:num w:numId="386">
    <w:abstractNumId w:val="136"/>
  </w:num>
  <w:num w:numId="387">
    <w:abstractNumId w:val="285"/>
  </w:num>
  <w:num w:numId="388">
    <w:abstractNumId w:val="179"/>
  </w:num>
  <w:num w:numId="389">
    <w:abstractNumId w:val="157"/>
  </w:num>
  <w:num w:numId="390">
    <w:abstractNumId w:val="307"/>
  </w:num>
  <w:num w:numId="391">
    <w:abstractNumId w:val="290"/>
  </w:num>
  <w:num w:numId="392">
    <w:abstractNumId w:val="424"/>
  </w:num>
  <w:num w:numId="393">
    <w:abstractNumId w:val="299"/>
  </w:num>
  <w:num w:numId="394">
    <w:abstractNumId w:val="111"/>
  </w:num>
  <w:num w:numId="395">
    <w:abstractNumId w:val="287"/>
  </w:num>
  <w:num w:numId="396">
    <w:abstractNumId w:val="131"/>
  </w:num>
  <w:num w:numId="397">
    <w:abstractNumId w:val="44"/>
  </w:num>
  <w:num w:numId="398">
    <w:abstractNumId w:val="176"/>
  </w:num>
  <w:num w:numId="399">
    <w:abstractNumId w:val="366"/>
  </w:num>
  <w:num w:numId="400">
    <w:abstractNumId w:val="84"/>
  </w:num>
  <w:num w:numId="401">
    <w:abstractNumId w:val="321"/>
  </w:num>
  <w:num w:numId="402">
    <w:abstractNumId w:val="393"/>
  </w:num>
  <w:num w:numId="403">
    <w:abstractNumId w:val="343"/>
  </w:num>
  <w:num w:numId="404">
    <w:abstractNumId w:val="411"/>
  </w:num>
  <w:num w:numId="405">
    <w:abstractNumId w:val="74"/>
  </w:num>
  <w:num w:numId="406">
    <w:abstractNumId w:val="358"/>
  </w:num>
  <w:num w:numId="407">
    <w:abstractNumId w:val="244"/>
  </w:num>
  <w:num w:numId="408">
    <w:abstractNumId w:val="406"/>
  </w:num>
  <w:num w:numId="409">
    <w:abstractNumId w:val="144"/>
  </w:num>
  <w:num w:numId="410">
    <w:abstractNumId w:val="113"/>
  </w:num>
  <w:num w:numId="411">
    <w:abstractNumId w:val="216"/>
  </w:num>
  <w:num w:numId="412">
    <w:abstractNumId w:val="95"/>
  </w:num>
  <w:num w:numId="413">
    <w:abstractNumId w:val="205"/>
  </w:num>
  <w:num w:numId="414">
    <w:abstractNumId w:val="164"/>
  </w:num>
  <w:num w:numId="415">
    <w:abstractNumId w:val="402"/>
  </w:num>
  <w:num w:numId="416">
    <w:abstractNumId w:val="284"/>
  </w:num>
  <w:num w:numId="417">
    <w:abstractNumId w:val="345"/>
  </w:num>
  <w:num w:numId="418">
    <w:abstractNumId w:val="183"/>
  </w:num>
  <w:num w:numId="419">
    <w:abstractNumId w:val="64"/>
  </w:num>
  <w:num w:numId="420">
    <w:abstractNumId w:val="235"/>
  </w:num>
  <w:num w:numId="421">
    <w:abstractNumId w:val="357"/>
  </w:num>
  <w:num w:numId="422">
    <w:abstractNumId w:val="181"/>
  </w:num>
  <w:num w:numId="423">
    <w:abstractNumId w:val="429"/>
  </w:num>
  <w:num w:numId="424">
    <w:abstractNumId w:val="197"/>
  </w:num>
  <w:num w:numId="425">
    <w:abstractNumId w:val="326"/>
  </w:num>
  <w:num w:numId="426">
    <w:abstractNumId w:val="115"/>
  </w:num>
  <w:num w:numId="427">
    <w:abstractNumId w:val="263"/>
  </w:num>
  <w:num w:numId="428">
    <w:abstractNumId w:val="368"/>
  </w:num>
  <w:num w:numId="429">
    <w:abstractNumId w:val="30"/>
  </w:num>
  <w:num w:numId="430">
    <w:abstractNumId w:val="73"/>
  </w:num>
  <w:num w:numId="431">
    <w:abstractNumId w:val="243"/>
  </w:num>
  <w:num w:numId="432">
    <w:abstractNumId w:val="320"/>
  </w:num>
  <w:num w:numId="433">
    <w:abstractNumId w:val="57"/>
  </w:num>
  <w:num w:numId="434">
    <w:abstractNumId w:val="359"/>
  </w:num>
  <w:num w:numId="435">
    <w:abstractNumId w:val="229"/>
  </w:num>
  <w:num w:numId="436">
    <w:abstractNumId w:val="159"/>
  </w:num>
  <w:num w:numId="437">
    <w:abstractNumId w:val="238"/>
  </w:num>
  <w:num w:numId="438">
    <w:abstractNumId w:val="110"/>
  </w:num>
  <w:num w:numId="439">
    <w:abstractNumId w:val="379"/>
  </w:num>
  <w:numIdMacAtCleanup w:val="4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hideSpellingErrors/>
  <w:defaultTabStop w:val="708"/>
  <w:characterSpacingControl w:val="doNotCompress"/>
  <w:footnotePr>
    <w:footnote w:id="-1"/>
    <w:footnote w:id="0"/>
  </w:footnotePr>
  <w:endnotePr>
    <w:endnote w:id="-1"/>
    <w:endnote w:id="0"/>
  </w:endnotePr>
  <w:compat/>
  <w:rsids>
    <w:rsidRoot w:val="007032C4"/>
    <w:rsid w:val="00007A10"/>
    <w:rsid w:val="00017AEE"/>
    <w:rsid w:val="0002203C"/>
    <w:rsid w:val="00033563"/>
    <w:rsid w:val="00034589"/>
    <w:rsid w:val="00036456"/>
    <w:rsid w:val="00071848"/>
    <w:rsid w:val="0008180F"/>
    <w:rsid w:val="00087FF2"/>
    <w:rsid w:val="00096907"/>
    <w:rsid w:val="000A6E33"/>
    <w:rsid w:val="000B27A9"/>
    <w:rsid w:val="000C0820"/>
    <w:rsid w:val="000C5592"/>
    <w:rsid w:val="000D649E"/>
    <w:rsid w:val="000E3428"/>
    <w:rsid w:val="000F383D"/>
    <w:rsid w:val="001143A8"/>
    <w:rsid w:val="00121E39"/>
    <w:rsid w:val="00130AB0"/>
    <w:rsid w:val="00130BE1"/>
    <w:rsid w:val="00147104"/>
    <w:rsid w:val="00147B0D"/>
    <w:rsid w:val="00172336"/>
    <w:rsid w:val="00177DE2"/>
    <w:rsid w:val="00186117"/>
    <w:rsid w:val="00194612"/>
    <w:rsid w:val="001E4EC2"/>
    <w:rsid w:val="001E76D6"/>
    <w:rsid w:val="002100E1"/>
    <w:rsid w:val="00234328"/>
    <w:rsid w:val="00250A56"/>
    <w:rsid w:val="002671F1"/>
    <w:rsid w:val="002675D1"/>
    <w:rsid w:val="00274BD4"/>
    <w:rsid w:val="002847F7"/>
    <w:rsid w:val="002A571B"/>
    <w:rsid w:val="002C71FF"/>
    <w:rsid w:val="002D3637"/>
    <w:rsid w:val="002E02FF"/>
    <w:rsid w:val="002F1879"/>
    <w:rsid w:val="00306FE5"/>
    <w:rsid w:val="003557D3"/>
    <w:rsid w:val="00360513"/>
    <w:rsid w:val="0036739F"/>
    <w:rsid w:val="003912B8"/>
    <w:rsid w:val="003918F0"/>
    <w:rsid w:val="00391D0C"/>
    <w:rsid w:val="003A12F9"/>
    <w:rsid w:val="003A3342"/>
    <w:rsid w:val="003B6345"/>
    <w:rsid w:val="003B6422"/>
    <w:rsid w:val="003D145A"/>
    <w:rsid w:val="003D57AD"/>
    <w:rsid w:val="003D7F55"/>
    <w:rsid w:val="003E77F5"/>
    <w:rsid w:val="003F2EE7"/>
    <w:rsid w:val="003F370F"/>
    <w:rsid w:val="003F3922"/>
    <w:rsid w:val="00414DFB"/>
    <w:rsid w:val="00422A4F"/>
    <w:rsid w:val="0042342D"/>
    <w:rsid w:val="00446363"/>
    <w:rsid w:val="00464348"/>
    <w:rsid w:val="00476EC0"/>
    <w:rsid w:val="00481B93"/>
    <w:rsid w:val="0049469A"/>
    <w:rsid w:val="004974D0"/>
    <w:rsid w:val="004A3083"/>
    <w:rsid w:val="004D065B"/>
    <w:rsid w:val="004D7929"/>
    <w:rsid w:val="004E69B2"/>
    <w:rsid w:val="004F03DC"/>
    <w:rsid w:val="004F20A5"/>
    <w:rsid w:val="0050041E"/>
    <w:rsid w:val="00515969"/>
    <w:rsid w:val="005215A7"/>
    <w:rsid w:val="0052314D"/>
    <w:rsid w:val="005315FB"/>
    <w:rsid w:val="00553211"/>
    <w:rsid w:val="00557C16"/>
    <w:rsid w:val="00562592"/>
    <w:rsid w:val="0057373F"/>
    <w:rsid w:val="00577300"/>
    <w:rsid w:val="00584657"/>
    <w:rsid w:val="005B7E32"/>
    <w:rsid w:val="005E0F91"/>
    <w:rsid w:val="006140EE"/>
    <w:rsid w:val="00627C9E"/>
    <w:rsid w:val="00641034"/>
    <w:rsid w:val="00641AC2"/>
    <w:rsid w:val="0067351A"/>
    <w:rsid w:val="006841A2"/>
    <w:rsid w:val="00687050"/>
    <w:rsid w:val="00697BBD"/>
    <w:rsid w:val="006B2349"/>
    <w:rsid w:val="006C52B6"/>
    <w:rsid w:val="006E6966"/>
    <w:rsid w:val="006F6316"/>
    <w:rsid w:val="007032C4"/>
    <w:rsid w:val="00714F37"/>
    <w:rsid w:val="00717B11"/>
    <w:rsid w:val="00752866"/>
    <w:rsid w:val="00753F0F"/>
    <w:rsid w:val="0076636C"/>
    <w:rsid w:val="00774FCB"/>
    <w:rsid w:val="007A3AAF"/>
    <w:rsid w:val="007D6B54"/>
    <w:rsid w:val="007E429E"/>
    <w:rsid w:val="007E669A"/>
    <w:rsid w:val="007E73F0"/>
    <w:rsid w:val="00810BB0"/>
    <w:rsid w:val="00817814"/>
    <w:rsid w:val="008225B9"/>
    <w:rsid w:val="00825F5F"/>
    <w:rsid w:val="0083062E"/>
    <w:rsid w:val="008355D2"/>
    <w:rsid w:val="00861CAA"/>
    <w:rsid w:val="00861D54"/>
    <w:rsid w:val="008634C0"/>
    <w:rsid w:val="00873454"/>
    <w:rsid w:val="00882975"/>
    <w:rsid w:val="008973EE"/>
    <w:rsid w:val="008B01FD"/>
    <w:rsid w:val="008B5F6F"/>
    <w:rsid w:val="008C0BD1"/>
    <w:rsid w:val="008C1490"/>
    <w:rsid w:val="008C1DF5"/>
    <w:rsid w:val="008C628B"/>
    <w:rsid w:val="008E01B5"/>
    <w:rsid w:val="008E0C5B"/>
    <w:rsid w:val="008E1484"/>
    <w:rsid w:val="008E4257"/>
    <w:rsid w:val="00902506"/>
    <w:rsid w:val="00905249"/>
    <w:rsid w:val="00907BEB"/>
    <w:rsid w:val="0091574E"/>
    <w:rsid w:val="0093408F"/>
    <w:rsid w:val="0094074A"/>
    <w:rsid w:val="00944FB1"/>
    <w:rsid w:val="0094590D"/>
    <w:rsid w:val="0095115F"/>
    <w:rsid w:val="00966255"/>
    <w:rsid w:val="009933C2"/>
    <w:rsid w:val="009949B2"/>
    <w:rsid w:val="00997DF7"/>
    <w:rsid w:val="009A01A5"/>
    <w:rsid w:val="009A2B75"/>
    <w:rsid w:val="009B27A5"/>
    <w:rsid w:val="009B47AA"/>
    <w:rsid w:val="009B6B1D"/>
    <w:rsid w:val="009C0042"/>
    <w:rsid w:val="009C5574"/>
    <w:rsid w:val="009D45F4"/>
    <w:rsid w:val="009E282F"/>
    <w:rsid w:val="009E6DD5"/>
    <w:rsid w:val="00A237C1"/>
    <w:rsid w:val="00A42A8B"/>
    <w:rsid w:val="00A673CD"/>
    <w:rsid w:val="00A87CD9"/>
    <w:rsid w:val="00AB4EC2"/>
    <w:rsid w:val="00AC2671"/>
    <w:rsid w:val="00AC79A9"/>
    <w:rsid w:val="00B053CF"/>
    <w:rsid w:val="00B13303"/>
    <w:rsid w:val="00B20AF9"/>
    <w:rsid w:val="00B241C4"/>
    <w:rsid w:val="00B25E4D"/>
    <w:rsid w:val="00B27B89"/>
    <w:rsid w:val="00B305A4"/>
    <w:rsid w:val="00B34443"/>
    <w:rsid w:val="00B443B1"/>
    <w:rsid w:val="00B46A90"/>
    <w:rsid w:val="00B501D9"/>
    <w:rsid w:val="00B50A0E"/>
    <w:rsid w:val="00B85A87"/>
    <w:rsid w:val="00BA1636"/>
    <w:rsid w:val="00BB5FF8"/>
    <w:rsid w:val="00BB7074"/>
    <w:rsid w:val="00BE272D"/>
    <w:rsid w:val="00BE5ACF"/>
    <w:rsid w:val="00BE72FC"/>
    <w:rsid w:val="00BF396D"/>
    <w:rsid w:val="00C11904"/>
    <w:rsid w:val="00C27F2B"/>
    <w:rsid w:val="00C36040"/>
    <w:rsid w:val="00C415F0"/>
    <w:rsid w:val="00C46589"/>
    <w:rsid w:val="00C6793C"/>
    <w:rsid w:val="00C729D0"/>
    <w:rsid w:val="00C774A0"/>
    <w:rsid w:val="00C85CA4"/>
    <w:rsid w:val="00C8737D"/>
    <w:rsid w:val="00C95F78"/>
    <w:rsid w:val="00CB3503"/>
    <w:rsid w:val="00CD0E4E"/>
    <w:rsid w:val="00CD5CA5"/>
    <w:rsid w:val="00CE3378"/>
    <w:rsid w:val="00CE5888"/>
    <w:rsid w:val="00D02EAF"/>
    <w:rsid w:val="00D15DAD"/>
    <w:rsid w:val="00D20297"/>
    <w:rsid w:val="00D24DEE"/>
    <w:rsid w:val="00D36E73"/>
    <w:rsid w:val="00D561E1"/>
    <w:rsid w:val="00D7672F"/>
    <w:rsid w:val="00D822EE"/>
    <w:rsid w:val="00D831F6"/>
    <w:rsid w:val="00DB7A3B"/>
    <w:rsid w:val="00DC710F"/>
    <w:rsid w:val="00DD71ED"/>
    <w:rsid w:val="00E1210C"/>
    <w:rsid w:val="00E170D8"/>
    <w:rsid w:val="00E26D57"/>
    <w:rsid w:val="00E348AD"/>
    <w:rsid w:val="00E35D49"/>
    <w:rsid w:val="00E53FF8"/>
    <w:rsid w:val="00E56739"/>
    <w:rsid w:val="00E57BBB"/>
    <w:rsid w:val="00E601AF"/>
    <w:rsid w:val="00E60738"/>
    <w:rsid w:val="00E61690"/>
    <w:rsid w:val="00E6201C"/>
    <w:rsid w:val="00E664B8"/>
    <w:rsid w:val="00EA1DE6"/>
    <w:rsid w:val="00EB5FD0"/>
    <w:rsid w:val="00EC5090"/>
    <w:rsid w:val="00EF68A7"/>
    <w:rsid w:val="00EF6BBF"/>
    <w:rsid w:val="00F00BF6"/>
    <w:rsid w:val="00F16AF2"/>
    <w:rsid w:val="00F6444A"/>
    <w:rsid w:val="00F72BC3"/>
    <w:rsid w:val="00F84417"/>
    <w:rsid w:val="00F846E6"/>
    <w:rsid w:val="00F90E03"/>
    <w:rsid w:val="00FA428D"/>
    <w:rsid w:val="00FB4909"/>
    <w:rsid w:val="00FF47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4328"/>
  </w:style>
  <w:style w:type="paragraph" w:styleId="1">
    <w:name w:val="heading 1"/>
    <w:basedOn w:val="a"/>
    <w:next w:val="a"/>
    <w:link w:val="10"/>
    <w:qFormat/>
    <w:rsid w:val="007032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7032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7032C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7032C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qFormat/>
    <w:rsid w:val="007032C4"/>
    <w:pPr>
      <w:widowControl w:val="0"/>
      <w:autoSpaceDE w:val="0"/>
      <w:autoSpaceDN w:val="0"/>
      <w:adjustRightInd w:val="0"/>
      <w:spacing w:after="0" w:line="240" w:lineRule="auto"/>
      <w:outlineLvl w:val="4"/>
    </w:pPr>
    <w:rPr>
      <w:rFonts w:ascii="Times New Roman CYR" w:eastAsia="Times New Roman" w:hAnsi="Times New Roman CYR" w:cs="Times New Roman CYR"/>
      <w:sz w:val="24"/>
      <w:szCs w:val="24"/>
      <w:lang w:eastAsia="ru-RU"/>
    </w:rPr>
  </w:style>
  <w:style w:type="paragraph" w:styleId="6">
    <w:name w:val="heading 6"/>
    <w:basedOn w:val="a"/>
    <w:next w:val="a"/>
    <w:link w:val="60"/>
    <w:uiPriority w:val="99"/>
    <w:qFormat/>
    <w:rsid w:val="007032C4"/>
    <w:pPr>
      <w:widowControl w:val="0"/>
      <w:autoSpaceDE w:val="0"/>
      <w:autoSpaceDN w:val="0"/>
      <w:adjustRightInd w:val="0"/>
      <w:spacing w:after="0" w:line="240" w:lineRule="auto"/>
      <w:outlineLvl w:val="5"/>
    </w:pPr>
    <w:rPr>
      <w:rFonts w:ascii="Times New Roman CYR" w:eastAsia="Times New Roman" w:hAnsi="Times New Roman CYR" w:cs="Times New Roman CYR"/>
      <w:sz w:val="24"/>
      <w:szCs w:val="24"/>
      <w:lang w:eastAsia="ru-RU"/>
    </w:rPr>
  </w:style>
  <w:style w:type="paragraph" w:styleId="7">
    <w:name w:val="heading 7"/>
    <w:basedOn w:val="a"/>
    <w:next w:val="a"/>
    <w:link w:val="70"/>
    <w:uiPriority w:val="99"/>
    <w:qFormat/>
    <w:rsid w:val="007032C4"/>
    <w:pPr>
      <w:widowControl w:val="0"/>
      <w:autoSpaceDE w:val="0"/>
      <w:autoSpaceDN w:val="0"/>
      <w:adjustRightInd w:val="0"/>
      <w:spacing w:after="0" w:line="240" w:lineRule="auto"/>
      <w:outlineLvl w:val="6"/>
    </w:pPr>
    <w:rPr>
      <w:rFonts w:ascii="Times New Roman CYR" w:eastAsia="Times New Roman" w:hAnsi="Times New Roman CYR" w:cs="Times New Roman CYR"/>
      <w:sz w:val="24"/>
      <w:szCs w:val="24"/>
      <w:lang w:eastAsia="ru-RU"/>
    </w:rPr>
  </w:style>
  <w:style w:type="paragraph" w:styleId="8">
    <w:name w:val="heading 8"/>
    <w:basedOn w:val="a"/>
    <w:next w:val="a"/>
    <w:link w:val="80"/>
    <w:uiPriority w:val="99"/>
    <w:qFormat/>
    <w:rsid w:val="007032C4"/>
    <w:pPr>
      <w:widowControl w:val="0"/>
      <w:autoSpaceDE w:val="0"/>
      <w:autoSpaceDN w:val="0"/>
      <w:adjustRightInd w:val="0"/>
      <w:spacing w:after="0" w:line="240" w:lineRule="auto"/>
      <w:outlineLvl w:val="7"/>
    </w:pPr>
    <w:rPr>
      <w:rFonts w:ascii="Times New Roman CYR" w:eastAsia="Times New Roman" w:hAnsi="Times New Roman CYR" w:cs="Times New Roman CYR"/>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7032C4"/>
    <w:pPr>
      <w:spacing w:after="0" w:line="240" w:lineRule="auto"/>
    </w:pPr>
    <w:rPr>
      <w:rFonts w:ascii="Tahoma" w:hAnsi="Tahoma" w:cs="Tahoma"/>
      <w:sz w:val="16"/>
      <w:szCs w:val="16"/>
    </w:rPr>
  </w:style>
  <w:style w:type="character" w:customStyle="1" w:styleId="a4">
    <w:name w:val="Текст выноски Знак"/>
    <w:basedOn w:val="a0"/>
    <w:link w:val="a3"/>
    <w:rsid w:val="007032C4"/>
    <w:rPr>
      <w:rFonts w:ascii="Tahoma" w:hAnsi="Tahoma" w:cs="Tahoma"/>
      <w:sz w:val="16"/>
      <w:szCs w:val="16"/>
    </w:rPr>
  </w:style>
  <w:style w:type="numbering" w:customStyle="1" w:styleId="WWNum9">
    <w:name w:val="WWNum9"/>
    <w:basedOn w:val="a2"/>
    <w:rsid w:val="007032C4"/>
    <w:pPr>
      <w:numPr>
        <w:numId w:val="19"/>
      </w:numPr>
    </w:pPr>
  </w:style>
  <w:style w:type="numbering" w:customStyle="1" w:styleId="WWNum26">
    <w:name w:val="WWNum26"/>
    <w:basedOn w:val="a2"/>
    <w:rsid w:val="007032C4"/>
    <w:pPr>
      <w:numPr>
        <w:numId w:val="20"/>
      </w:numPr>
    </w:pPr>
  </w:style>
  <w:style w:type="numbering" w:customStyle="1" w:styleId="WWNum27">
    <w:name w:val="WWNum27"/>
    <w:basedOn w:val="a2"/>
    <w:rsid w:val="007032C4"/>
    <w:pPr>
      <w:numPr>
        <w:numId w:val="21"/>
      </w:numPr>
    </w:pPr>
  </w:style>
  <w:style w:type="numbering" w:customStyle="1" w:styleId="WWNum28">
    <w:name w:val="WWNum28"/>
    <w:basedOn w:val="a2"/>
    <w:rsid w:val="007032C4"/>
    <w:pPr>
      <w:numPr>
        <w:numId w:val="22"/>
      </w:numPr>
    </w:pPr>
  </w:style>
  <w:style w:type="character" w:customStyle="1" w:styleId="10">
    <w:name w:val="Заголовок 1 Знак"/>
    <w:basedOn w:val="a0"/>
    <w:link w:val="1"/>
    <w:rsid w:val="007032C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9"/>
    <w:rsid w:val="007032C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7032C4"/>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7032C4"/>
    <w:rPr>
      <w:rFonts w:asciiTheme="majorHAnsi" w:eastAsiaTheme="majorEastAsia" w:hAnsiTheme="majorHAnsi" w:cstheme="majorBidi"/>
      <w:b/>
      <w:bCs/>
      <w:i/>
      <w:iCs/>
      <w:color w:val="4F81BD" w:themeColor="accent1"/>
    </w:rPr>
  </w:style>
  <w:style w:type="table" w:styleId="a5">
    <w:name w:val="Table Grid"/>
    <w:basedOn w:val="a1"/>
    <w:uiPriority w:val="59"/>
    <w:rsid w:val="007032C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 Spacing"/>
    <w:uiPriority w:val="1"/>
    <w:qFormat/>
    <w:rsid w:val="007032C4"/>
    <w:pPr>
      <w:spacing w:after="0" w:line="240" w:lineRule="auto"/>
    </w:pPr>
  </w:style>
  <w:style w:type="paragraph" w:styleId="a7">
    <w:name w:val="Body Text"/>
    <w:basedOn w:val="a"/>
    <w:link w:val="a8"/>
    <w:rsid w:val="007032C4"/>
    <w:pPr>
      <w:spacing w:after="0" w:line="240" w:lineRule="auto"/>
      <w:jc w:val="both"/>
    </w:pPr>
    <w:rPr>
      <w:rFonts w:ascii="Times New Roman" w:eastAsia="Times New Roman" w:hAnsi="Times New Roman" w:cs="Times New Roman"/>
      <w:sz w:val="28"/>
      <w:szCs w:val="20"/>
      <w:lang w:eastAsia="ru-RU"/>
    </w:rPr>
  </w:style>
  <w:style w:type="character" w:customStyle="1" w:styleId="a8">
    <w:name w:val="Основной текст Знак"/>
    <w:basedOn w:val="a0"/>
    <w:link w:val="a7"/>
    <w:rsid w:val="007032C4"/>
    <w:rPr>
      <w:rFonts w:ascii="Times New Roman" w:eastAsia="Times New Roman" w:hAnsi="Times New Roman" w:cs="Times New Roman"/>
      <w:sz w:val="28"/>
      <w:szCs w:val="20"/>
      <w:lang w:eastAsia="ru-RU"/>
    </w:rPr>
  </w:style>
  <w:style w:type="paragraph" w:styleId="a9">
    <w:name w:val="List Paragraph"/>
    <w:basedOn w:val="a"/>
    <w:uiPriority w:val="34"/>
    <w:qFormat/>
    <w:rsid w:val="007032C4"/>
    <w:pPr>
      <w:ind w:left="720"/>
      <w:contextualSpacing/>
    </w:pPr>
  </w:style>
  <w:style w:type="character" w:customStyle="1" w:styleId="apple-converted-space">
    <w:name w:val="apple-converted-space"/>
    <w:basedOn w:val="a0"/>
    <w:rsid w:val="007032C4"/>
  </w:style>
  <w:style w:type="paragraph" w:styleId="aa">
    <w:name w:val="header"/>
    <w:basedOn w:val="a"/>
    <w:link w:val="ab"/>
    <w:unhideWhenUsed/>
    <w:rsid w:val="007032C4"/>
    <w:pPr>
      <w:tabs>
        <w:tab w:val="center" w:pos="4677"/>
        <w:tab w:val="right" w:pos="9355"/>
      </w:tabs>
      <w:spacing w:after="0" w:line="240" w:lineRule="auto"/>
    </w:pPr>
  </w:style>
  <w:style w:type="character" w:customStyle="1" w:styleId="ab">
    <w:name w:val="Верхний колонтитул Знак"/>
    <w:basedOn w:val="a0"/>
    <w:link w:val="aa"/>
    <w:rsid w:val="007032C4"/>
  </w:style>
  <w:style w:type="paragraph" w:styleId="ac">
    <w:name w:val="footer"/>
    <w:basedOn w:val="a"/>
    <w:link w:val="ad"/>
    <w:uiPriority w:val="99"/>
    <w:unhideWhenUsed/>
    <w:rsid w:val="007032C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032C4"/>
  </w:style>
  <w:style w:type="paragraph" w:styleId="ae">
    <w:name w:val="Normal (Web)"/>
    <w:basedOn w:val="a"/>
    <w:uiPriority w:val="99"/>
    <w:unhideWhenUsed/>
    <w:rsid w:val="007032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9"/>
    <w:rsid w:val="007032C4"/>
    <w:rPr>
      <w:rFonts w:ascii="Times New Roman CYR" w:eastAsia="Times New Roman" w:hAnsi="Times New Roman CYR" w:cs="Times New Roman CYR"/>
      <w:sz w:val="24"/>
      <w:szCs w:val="24"/>
      <w:lang w:eastAsia="ru-RU"/>
    </w:rPr>
  </w:style>
  <w:style w:type="character" w:customStyle="1" w:styleId="60">
    <w:name w:val="Заголовок 6 Знак"/>
    <w:basedOn w:val="a0"/>
    <w:link w:val="6"/>
    <w:uiPriority w:val="99"/>
    <w:rsid w:val="007032C4"/>
    <w:rPr>
      <w:rFonts w:ascii="Times New Roman CYR" w:eastAsia="Times New Roman" w:hAnsi="Times New Roman CYR" w:cs="Times New Roman CYR"/>
      <w:sz w:val="24"/>
      <w:szCs w:val="24"/>
      <w:lang w:eastAsia="ru-RU"/>
    </w:rPr>
  </w:style>
  <w:style w:type="character" w:customStyle="1" w:styleId="70">
    <w:name w:val="Заголовок 7 Знак"/>
    <w:basedOn w:val="a0"/>
    <w:link w:val="7"/>
    <w:uiPriority w:val="99"/>
    <w:rsid w:val="007032C4"/>
    <w:rPr>
      <w:rFonts w:ascii="Times New Roman CYR" w:eastAsia="Times New Roman" w:hAnsi="Times New Roman CYR" w:cs="Times New Roman CYR"/>
      <w:sz w:val="24"/>
      <w:szCs w:val="24"/>
      <w:lang w:eastAsia="ru-RU"/>
    </w:rPr>
  </w:style>
  <w:style w:type="character" w:customStyle="1" w:styleId="80">
    <w:name w:val="Заголовок 8 Знак"/>
    <w:basedOn w:val="a0"/>
    <w:link w:val="8"/>
    <w:uiPriority w:val="99"/>
    <w:rsid w:val="007032C4"/>
    <w:rPr>
      <w:rFonts w:ascii="Times New Roman CYR" w:eastAsia="Times New Roman" w:hAnsi="Times New Roman CYR" w:cs="Times New Roman CYR"/>
      <w:sz w:val="24"/>
      <w:szCs w:val="24"/>
      <w:lang w:eastAsia="ru-RU"/>
    </w:rPr>
  </w:style>
  <w:style w:type="numbering" w:customStyle="1" w:styleId="11">
    <w:name w:val="Нет списка1"/>
    <w:next w:val="a2"/>
    <w:uiPriority w:val="99"/>
    <w:semiHidden/>
    <w:unhideWhenUsed/>
    <w:rsid w:val="007032C4"/>
  </w:style>
  <w:style w:type="character" w:styleId="af">
    <w:name w:val="page number"/>
    <w:basedOn w:val="a0"/>
    <w:rsid w:val="007032C4"/>
    <w:rPr>
      <w:rFonts w:cs="Times New Roman"/>
    </w:rPr>
  </w:style>
  <w:style w:type="paragraph" w:styleId="af0">
    <w:name w:val="Document Map"/>
    <w:basedOn w:val="a"/>
    <w:link w:val="af1"/>
    <w:uiPriority w:val="99"/>
    <w:semiHidden/>
    <w:rsid w:val="007032C4"/>
    <w:pPr>
      <w:widowControl w:val="0"/>
      <w:shd w:val="clear" w:color="auto" w:fill="000080"/>
      <w:autoSpaceDE w:val="0"/>
      <w:autoSpaceDN w:val="0"/>
      <w:adjustRightInd w:val="0"/>
      <w:spacing w:after="0" w:line="240" w:lineRule="auto"/>
    </w:pPr>
    <w:rPr>
      <w:rFonts w:ascii="Tahoma" w:eastAsia="Times New Roman" w:hAnsi="Tahoma" w:cs="Tahoma"/>
      <w:sz w:val="20"/>
      <w:szCs w:val="20"/>
      <w:lang w:eastAsia="ru-RU"/>
    </w:rPr>
  </w:style>
  <w:style w:type="character" w:customStyle="1" w:styleId="af1">
    <w:name w:val="Схема документа Знак"/>
    <w:basedOn w:val="a0"/>
    <w:link w:val="af0"/>
    <w:uiPriority w:val="99"/>
    <w:semiHidden/>
    <w:rsid w:val="007032C4"/>
    <w:rPr>
      <w:rFonts w:ascii="Tahoma" w:eastAsia="Times New Roman" w:hAnsi="Tahoma" w:cs="Tahoma"/>
      <w:sz w:val="20"/>
      <w:szCs w:val="20"/>
      <w:shd w:val="clear" w:color="auto" w:fill="000080"/>
      <w:lang w:eastAsia="ru-RU"/>
    </w:rPr>
  </w:style>
  <w:style w:type="character" w:customStyle="1" w:styleId="9">
    <w:name w:val="Основной текст (9)_"/>
    <w:link w:val="90"/>
    <w:locked/>
    <w:rsid w:val="007032C4"/>
    <w:rPr>
      <w:shd w:val="clear" w:color="auto" w:fill="FFFFFF"/>
    </w:rPr>
  </w:style>
  <w:style w:type="paragraph" w:customStyle="1" w:styleId="90">
    <w:name w:val="Основной текст (9)"/>
    <w:basedOn w:val="a"/>
    <w:link w:val="9"/>
    <w:rsid w:val="007032C4"/>
    <w:pPr>
      <w:shd w:val="clear" w:color="auto" w:fill="FFFFFF"/>
      <w:spacing w:after="900" w:line="245" w:lineRule="exact"/>
      <w:ind w:hanging="1700"/>
      <w:jc w:val="center"/>
    </w:pPr>
  </w:style>
  <w:style w:type="character" w:customStyle="1" w:styleId="af2">
    <w:name w:val="Основной текст_"/>
    <w:link w:val="12"/>
    <w:locked/>
    <w:rsid w:val="007032C4"/>
    <w:rPr>
      <w:shd w:val="clear" w:color="auto" w:fill="FFFFFF"/>
    </w:rPr>
  </w:style>
  <w:style w:type="paragraph" w:customStyle="1" w:styleId="12">
    <w:name w:val="Основной текст1"/>
    <w:basedOn w:val="a"/>
    <w:link w:val="af2"/>
    <w:rsid w:val="007032C4"/>
    <w:pPr>
      <w:shd w:val="clear" w:color="auto" w:fill="FFFFFF"/>
      <w:spacing w:after="0" w:line="264" w:lineRule="exact"/>
      <w:ind w:hanging="360"/>
      <w:jc w:val="both"/>
    </w:pPr>
  </w:style>
  <w:style w:type="table" w:customStyle="1" w:styleId="13">
    <w:name w:val="Сетка таблицы1"/>
    <w:basedOn w:val="a1"/>
    <w:next w:val="a5"/>
    <w:uiPriority w:val="59"/>
    <w:rsid w:val="007032C4"/>
    <w:pPr>
      <w:spacing w:after="0" w:line="240" w:lineRule="auto"/>
    </w:pPr>
    <w:rPr>
      <w:rFonts w:ascii="Times New Roman" w:eastAsia="Times New Roman" w:hAnsi="Times New Roman"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
    <w:name w:val="Нет списка2"/>
    <w:next w:val="a2"/>
    <w:uiPriority w:val="99"/>
    <w:semiHidden/>
    <w:unhideWhenUsed/>
    <w:rsid w:val="007032C4"/>
  </w:style>
  <w:style w:type="character" w:customStyle="1" w:styleId="af3">
    <w:name w:val="Основной текст с отступом Знак"/>
    <w:basedOn w:val="a0"/>
    <w:rsid w:val="007032C4"/>
    <w:rPr>
      <w:rFonts w:ascii="Times New Roman" w:eastAsia="Times New Roman" w:hAnsi="Times New Roman" w:cs="Times New Roman"/>
      <w:sz w:val="28"/>
      <w:szCs w:val="20"/>
    </w:rPr>
  </w:style>
  <w:style w:type="character" w:customStyle="1" w:styleId="ListLabel1">
    <w:name w:val="ListLabel 1"/>
    <w:rsid w:val="007032C4"/>
    <w:rPr>
      <w:rFonts w:cs="Courier New"/>
    </w:rPr>
  </w:style>
  <w:style w:type="character" w:customStyle="1" w:styleId="ListLabel2">
    <w:name w:val="ListLabel 2"/>
    <w:rsid w:val="007032C4"/>
    <w:rPr>
      <w:b w:val="0"/>
    </w:rPr>
  </w:style>
  <w:style w:type="character" w:customStyle="1" w:styleId="ListLabel3">
    <w:name w:val="ListLabel 3"/>
    <w:rsid w:val="007032C4"/>
    <w:rPr>
      <w:b w:val="0"/>
      <w:sz w:val="32"/>
    </w:rPr>
  </w:style>
  <w:style w:type="character" w:customStyle="1" w:styleId="ListLabel4">
    <w:name w:val="ListLabel 4"/>
    <w:rsid w:val="007032C4"/>
    <w:rPr>
      <w:rFonts w:cs="Times New Roman"/>
    </w:rPr>
  </w:style>
  <w:style w:type="character" w:customStyle="1" w:styleId="ListLabel5">
    <w:name w:val="ListLabel 5"/>
    <w:rsid w:val="007032C4"/>
    <w:rPr>
      <w:sz w:val="24"/>
      <w:szCs w:val="24"/>
    </w:rPr>
  </w:style>
  <w:style w:type="character" w:customStyle="1" w:styleId="ListLabel6">
    <w:name w:val="ListLabel 6"/>
    <w:rsid w:val="007032C4"/>
    <w:rPr>
      <w:rFonts w:cs="Times New Roman"/>
    </w:rPr>
  </w:style>
  <w:style w:type="character" w:customStyle="1" w:styleId="ListLabel7">
    <w:name w:val="ListLabel 7"/>
    <w:rsid w:val="007032C4"/>
    <w:rPr>
      <w:rFonts w:cs="Courier New"/>
    </w:rPr>
  </w:style>
  <w:style w:type="character" w:customStyle="1" w:styleId="ListLabel8">
    <w:name w:val="ListLabel 8"/>
    <w:rsid w:val="007032C4"/>
    <w:rPr>
      <w:sz w:val="24"/>
      <w:szCs w:val="24"/>
    </w:rPr>
  </w:style>
  <w:style w:type="character" w:customStyle="1" w:styleId="ListLabel9">
    <w:name w:val="ListLabel 9"/>
    <w:rsid w:val="007032C4"/>
    <w:rPr>
      <w:rFonts w:cs="Symbol"/>
    </w:rPr>
  </w:style>
  <w:style w:type="character" w:customStyle="1" w:styleId="ListLabel10">
    <w:name w:val="ListLabel 10"/>
    <w:rsid w:val="007032C4"/>
    <w:rPr>
      <w:rFonts w:cs="Courier New"/>
    </w:rPr>
  </w:style>
  <w:style w:type="character" w:customStyle="1" w:styleId="ListLabel11">
    <w:name w:val="ListLabel 11"/>
    <w:rsid w:val="007032C4"/>
    <w:rPr>
      <w:rFonts w:cs="Wingdings"/>
    </w:rPr>
  </w:style>
  <w:style w:type="character" w:customStyle="1" w:styleId="ListLabel12">
    <w:name w:val="ListLabel 12"/>
    <w:rsid w:val="007032C4"/>
    <w:rPr>
      <w:rFonts w:cs="Symbol"/>
      <w:sz w:val="24"/>
      <w:szCs w:val="24"/>
    </w:rPr>
  </w:style>
  <w:style w:type="character" w:customStyle="1" w:styleId="ListLabel13">
    <w:name w:val="ListLabel 13"/>
    <w:rsid w:val="007032C4"/>
    <w:rPr>
      <w:rFonts w:cs="Symbol"/>
    </w:rPr>
  </w:style>
  <w:style w:type="character" w:customStyle="1" w:styleId="ListLabel14">
    <w:name w:val="ListLabel 14"/>
    <w:rsid w:val="007032C4"/>
    <w:rPr>
      <w:rFonts w:cs="Courier New"/>
    </w:rPr>
  </w:style>
  <w:style w:type="character" w:customStyle="1" w:styleId="ListLabel15">
    <w:name w:val="ListLabel 15"/>
    <w:rsid w:val="007032C4"/>
    <w:rPr>
      <w:rFonts w:cs="Wingdings"/>
    </w:rPr>
  </w:style>
  <w:style w:type="character" w:customStyle="1" w:styleId="ListLabel16">
    <w:name w:val="ListLabel 16"/>
    <w:rsid w:val="007032C4"/>
    <w:rPr>
      <w:rFonts w:cs="Symbol"/>
      <w:sz w:val="24"/>
      <w:szCs w:val="24"/>
    </w:rPr>
  </w:style>
  <w:style w:type="paragraph" w:customStyle="1" w:styleId="af4">
    <w:name w:val="Заголовок"/>
    <w:basedOn w:val="a"/>
    <w:next w:val="a7"/>
    <w:rsid w:val="007032C4"/>
    <w:pPr>
      <w:keepNext/>
      <w:suppressAutoHyphens/>
      <w:spacing w:before="240" w:after="120"/>
    </w:pPr>
    <w:rPr>
      <w:rFonts w:ascii="Liberation Sans" w:eastAsia="Microsoft YaHei" w:hAnsi="Liberation Sans" w:cs="Mangal"/>
      <w:color w:val="00000A"/>
      <w:sz w:val="28"/>
      <w:szCs w:val="28"/>
      <w:lang w:eastAsia="ru-RU"/>
    </w:rPr>
  </w:style>
  <w:style w:type="paragraph" w:styleId="af5">
    <w:name w:val="List"/>
    <w:basedOn w:val="a7"/>
    <w:rsid w:val="007032C4"/>
    <w:pPr>
      <w:suppressAutoHyphens/>
      <w:spacing w:after="140" w:line="288" w:lineRule="auto"/>
      <w:jc w:val="left"/>
    </w:pPr>
    <w:rPr>
      <w:rFonts w:ascii="Calibri" w:eastAsiaTheme="minorEastAsia" w:hAnsi="Calibri" w:cs="Mangal"/>
      <w:color w:val="00000A"/>
      <w:sz w:val="22"/>
      <w:szCs w:val="22"/>
    </w:rPr>
  </w:style>
  <w:style w:type="paragraph" w:styleId="af6">
    <w:name w:val="Title"/>
    <w:basedOn w:val="a"/>
    <w:link w:val="af7"/>
    <w:qFormat/>
    <w:rsid w:val="007032C4"/>
    <w:pPr>
      <w:suppressLineNumbers/>
      <w:suppressAutoHyphens/>
      <w:spacing w:before="120" w:after="120"/>
    </w:pPr>
    <w:rPr>
      <w:rFonts w:ascii="Calibri" w:eastAsiaTheme="minorEastAsia" w:hAnsi="Calibri" w:cs="Mangal"/>
      <w:i/>
      <w:iCs/>
      <w:color w:val="00000A"/>
      <w:sz w:val="24"/>
      <w:szCs w:val="24"/>
      <w:lang w:eastAsia="ru-RU"/>
    </w:rPr>
  </w:style>
  <w:style w:type="character" w:customStyle="1" w:styleId="af7">
    <w:name w:val="Название Знак"/>
    <w:basedOn w:val="a0"/>
    <w:link w:val="af6"/>
    <w:rsid w:val="007032C4"/>
    <w:rPr>
      <w:rFonts w:ascii="Calibri" w:eastAsiaTheme="minorEastAsia" w:hAnsi="Calibri" w:cs="Mangal"/>
      <w:i/>
      <w:iCs/>
      <w:color w:val="00000A"/>
      <w:sz w:val="24"/>
      <w:szCs w:val="24"/>
      <w:lang w:eastAsia="ru-RU"/>
    </w:rPr>
  </w:style>
  <w:style w:type="paragraph" w:styleId="14">
    <w:name w:val="index 1"/>
    <w:basedOn w:val="a"/>
    <w:next w:val="a"/>
    <w:autoRedefine/>
    <w:uiPriority w:val="99"/>
    <w:semiHidden/>
    <w:unhideWhenUsed/>
    <w:rsid w:val="007032C4"/>
    <w:pPr>
      <w:suppressAutoHyphens/>
      <w:spacing w:after="0" w:line="240" w:lineRule="auto"/>
      <w:ind w:left="220" w:hanging="220"/>
    </w:pPr>
    <w:rPr>
      <w:rFonts w:ascii="Calibri" w:eastAsiaTheme="minorEastAsia" w:hAnsi="Calibri"/>
      <w:color w:val="00000A"/>
      <w:lang w:eastAsia="ru-RU"/>
    </w:rPr>
  </w:style>
  <w:style w:type="paragraph" w:styleId="af8">
    <w:name w:val="index heading"/>
    <w:basedOn w:val="a"/>
    <w:rsid w:val="007032C4"/>
    <w:pPr>
      <w:suppressLineNumbers/>
      <w:suppressAutoHyphens/>
    </w:pPr>
    <w:rPr>
      <w:rFonts w:ascii="Calibri" w:eastAsiaTheme="minorEastAsia" w:hAnsi="Calibri" w:cs="Mangal"/>
      <w:color w:val="00000A"/>
      <w:lang w:eastAsia="ru-RU"/>
    </w:rPr>
  </w:style>
  <w:style w:type="paragraph" w:customStyle="1" w:styleId="af9">
    <w:name w:val="Заглавие"/>
    <w:basedOn w:val="a"/>
    <w:rsid w:val="007032C4"/>
    <w:pPr>
      <w:suppressLineNumbers/>
      <w:suppressAutoHyphens/>
      <w:spacing w:before="120" w:after="120"/>
    </w:pPr>
    <w:rPr>
      <w:rFonts w:ascii="Calibri" w:eastAsiaTheme="minorEastAsia" w:hAnsi="Calibri" w:cs="Mangal"/>
      <w:i/>
      <w:iCs/>
      <w:color w:val="00000A"/>
      <w:sz w:val="24"/>
      <w:szCs w:val="24"/>
      <w:lang w:eastAsia="ru-RU"/>
    </w:rPr>
  </w:style>
  <w:style w:type="character" w:customStyle="1" w:styleId="15">
    <w:name w:val="Верхний колонтитул Знак1"/>
    <w:basedOn w:val="a0"/>
    <w:uiPriority w:val="99"/>
    <w:semiHidden/>
    <w:rsid w:val="007032C4"/>
    <w:rPr>
      <w:rFonts w:ascii="Calibri" w:hAnsi="Calibri"/>
      <w:color w:val="00000A"/>
      <w:sz w:val="22"/>
    </w:rPr>
  </w:style>
  <w:style w:type="character" w:customStyle="1" w:styleId="16">
    <w:name w:val="Нижний колонтитул Знак1"/>
    <w:basedOn w:val="a0"/>
    <w:uiPriority w:val="99"/>
    <w:rsid w:val="007032C4"/>
    <w:rPr>
      <w:rFonts w:ascii="Calibri" w:hAnsi="Calibri"/>
      <w:color w:val="00000A"/>
      <w:sz w:val="22"/>
    </w:rPr>
  </w:style>
  <w:style w:type="paragraph" w:styleId="afa">
    <w:name w:val="Body Text Indent"/>
    <w:basedOn w:val="a"/>
    <w:link w:val="17"/>
    <w:rsid w:val="007032C4"/>
    <w:pPr>
      <w:suppressAutoHyphens/>
      <w:spacing w:after="0" w:line="240" w:lineRule="auto"/>
      <w:ind w:firstLine="284"/>
      <w:jc w:val="both"/>
    </w:pPr>
    <w:rPr>
      <w:rFonts w:ascii="Times New Roman" w:eastAsia="Times New Roman" w:hAnsi="Times New Roman" w:cs="Times New Roman"/>
      <w:color w:val="00000A"/>
      <w:sz w:val="28"/>
      <w:szCs w:val="20"/>
      <w:lang w:eastAsia="ru-RU"/>
    </w:rPr>
  </w:style>
  <w:style w:type="character" w:customStyle="1" w:styleId="17">
    <w:name w:val="Основной текст с отступом Знак1"/>
    <w:basedOn w:val="a0"/>
    <w:link w:val="afa"/>
    <w:rsid w:val="007032C4"/>
    <w:rPr>
      <w:rFonts w:ascii="Times New Roman" w:eastAsia="Times New Roman" w:hAnsi="Times New Roman" w:cs="Times New Roman"/>
      <w:color w:val="00000A"/>
      <w:sz w:val="28"/>
      <w:szCs w:val="20"/>
      <w:lang w:eastAsia="ru-RU"/>
    </w:rPr>
  </w:style>
  <w:style w:type="table" w:customStyle="1" w:styleId="22">
    <w:name w:val="Сетка таблицы2"/>
    <w:basedOn w:val="a1"/>
    <w:next w:val="a5"/>
    <w:uiPriority w:val="59"/>
    <w:rsid w:val="007032C4"/>
    <w:pPr>
      <w:spacing w:after="0" w:line="240" w:lineRule="auto"/>
    </w:pPr>
    <w:rPr>
      <w:rFonts w:eastAsiaTheme="minorEastAsia"/>
      <w:sz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7032C4"/>
  </w:style>
  <w:style w:type="table" w:customStyle="1" w:styleId="32">
    <w:name w:val="Сетка таблицы3"/>
    <w:basedOn w:val="a1"/>
    <w:next w:val="a5"/>
    <w:uiPriority w:val="59"/>
    <w:rsid w:val="007032C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trong"/>
    <w:uiPriority w:val="22"/>
    <w:qFormat/>
    <w:rsid w:val="007032C4"/>
    <w:rPr>
      <w:b/>
      <w:bCs/>
    </w:rPr>
  </w:style>
  <w:style w:type="numbering" w:customStyle="1" w:styleId="41">
    <w:name w:val="Нет списка4"/>
    <w:next w:val="a2"/>
    <w:uiPriority w:val="99"/>
    <w:semiHidden/>
    <w:unhideWhenUsed/>
    <w:rsid w:val="006C52B6"/>
  </w:style>
  <w:style w:type="paragraph" w:customStyle="1" w:styleId="Body1">
    <w:name w:val="Body 1"/>
    <w:link w:val="Body10"/>
    <w:rsid w:val="006C52B6"/>
    <w:pPr>
      <w:spacing w:after="0" w:line="240" w:lineRule="auto"/>
    </w:pPr>
    <w:rPr>
      <w:rFonts w:ascii="Helvetica" w:eastAsia="Times New Roman" w:hAnsi="Helvetica" w:cs="Times New Roman"/>
      <w:color w:val="000000"/>
      <w:sz w:val="24"/>
      <w:szCs w:val="20"/>
      <w:lang w:val="en-US" w:eastAsia="ru-RU"/>
    </w:rPr>
  </w:style>
  <w:style w:type="paragraph" w:customStyle="1" w:styleId="18">
    <w:name w:val="Без интервала1"/>
    <w:qFormat/>
    <w:rsid w:val="006C52B6"/>
    <w:pPr>
      <w:widowControl w:val="0"/>
      <w:spacing w:after="0" w:line="240" w:lineRule="auto"/>
    </w:pPr>
    <w:rPr>
      <w:rFonts w:ascii="Courier New" w:eastAsia="Times New Roman" w:hAnsi="Courier New" w:cs="Courier New"/>
      <w:color w:val="000000"/>
      <w:sz w:val="24"/>
      <w:szCs w:val="24"/>
      <w:lang w:eastAsia="ru-RU"/>
    </w:rPr>
  </w:style>
  <w:style w:type="paragraph" w:customStyle="1" w:styleId="19">
    <w:name w:val="Абзац списка1"/>
    <w:basedOn w:val="a"/>
    <w:qFormat/>
    <w:rsid w:val="006C52B6"/>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1a">
    <w:name w:val="Без интервала1"/>
    <w:rsid w:val="006C52B6"/>
    <w:pPr>
      <w:widowControl w:val="0"/>
      <w:suppressAutoHyphens/>
      <w:spacing w:after="0" w:line="240" w:lineRule="auto"/>
    </w:pPr>
    <w:rPr>
      <w:rFonts w:ascii="Courier New" w:eastAsia="SimSun" w:hAnsi="Courier New" w:cs="Courier New"/>
      <w:color w:val="000000"/>
      <w:kern w:val="1"/>
      <w:sz w:val="24"/>
      <w:szCs w:val="24"/>
      <w:lang w:eastAsia="hi-IN" w:bidi="hi-IN"/>
    </w:rPr>
  </w:style>
  <w:style w:type="paragraph" w:customStyle="1" w:styleId="110">
    <w:name w:val="Основной текст11"/>
    <w:basedOn w:val="a"/>
    <w:rsid w:val="006C52B6"/>
    <w:pPr>
      <w:shd w:val="clear" w:color="auto" w:fill="FFFFFF"/>
      <w:spacing w:before="6180" w:after="0" w:line="0" w:lineRule="atLeast"/>
      <w:ind w:hanging="320"/>
      <w:jc w:val="center"/>
    </w:pPr>
    <w:rPr>
      <w:rFonts w:ascii="Times New Roman" w:eastAsia="Times New Roman" w:hAnsi="Times New Roman" w:cs="Times New Roman"/>
      <w:sz w:val="27"/>
      <w:szCs w:val="27"/>
      <w:lang w:eastAsia="ru-RU"/>
    </w:rPr>
  </w:style>
  <w:style w:type="table" w:customStyle="1" w:styleId="42">
    <w:name w:val="Сетка таблицы4"/>
    <w:basedOn w:val="a1"/>
    <w:next w:val="a5"/>
    <w:uiPriority w:val="59"/>
    <w:rsid w:val="006C52B6"/>
    <w:pPr>
      <w:spacing w:after="0" w:line="240" w:lineRule="auto"/>
    </w:pPr>
    <w:rPr>
      <w:rFonts w:eastAsiaTheme="minorEastAsia"/>
      <w:sz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51">
    <w:name w:val="Нет списка5"/>
    <w:next w:val="a2"/>
    <w:uiPriority w:val="99"/>
    <w:semiHidden/>
    <w:unhideWhenUsed/>
    <w:rsid w:val="006C52B6"/>
  </w:style>
  <w:style w:type="character" w:customStyle="1" w:styleId="1b">
    <w:name w:val="Основной текст Знак1"/>
    <w:rsid w:val="006C52B6"/>
    <w:rPr>
      <w:rFonts w:ascii="Calibri" w:hAnsi="Calibri" w:cs="Calibri"/>
      <w:sz w:val="31"/>
      <w:szCs w:val="31"/>
      <w:shd w:val="clear" w:color="auto" w:fill="FFFFFF"/>
    </w:rPr>
  </w:style>
  <w:style w:type="table" w:customStyle="1" w:styleId="52">
    <w:name w:val="Сетка таблицы5"/>
    <w:basedOn w:val="a1"/>
    <w:next w:val="a5"/>
    <w:uiPriority w:val="59"/>
    <w:rsid w:val="006C52B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c">
    <w:name w:val="footnote text"/>
    <w:basedOn w:val="a"/>
    <w:link w:val="afd"/>
    <w:rsid w:val="006C52B6"/>
    <w:pPr>
      <w:spacing w:after="0" w:line="240" w:lineRule="auto"/>
    </w:pPr>
    <w:rPr>
      <w:rFonts w:ascii="Times New Roman" w:eastAsia="Times New Roman" w:hAnsi="Times New Roman" w:cs="Times New Roman"/>
      <w:sz w:val="20"/>
      <w:szCs w:val="20"/>
      <w:lang w:eastAsia="ru-RU"/>
    </w:rPr>
  </w:style>
  <w:style w:type="character" w:customStyle="1" w:styleId="afd">
    <w:name w:val="Текст сноски Знак"/>
    <w:basedOn w:val="a0"/>
    <w:link w:val="afc"/>
    <w:rsid w:val="006C52B6"/>
    <w:rPr>
      <w:rFonts w:ascii="Times New Roman" w:eastAsia="Times New Roman" w:hAnsi="Times New Roman" w:cs="Times New Roman"/>
      <w:sz w:val="20"/>
      <w:szCs w:val="20"/>
      <w:lang w:eastAsia="ru-RU"/>
    </w:rPr>
  </w:style>
  <w:style w:type="character" w:styleId="afe">
    <w:name w:val="footnote reference"/>
    <w:basedOn w:val="a0"/>
    <w:uiPriority w:val="99"/>
    <w:rsid w:val="006C52B6"/>
    <w:rPr>
      <w:vertAlign w:val="superscript"/>
    </w:rPr>
  </w:style>
  <w:style w:type="table" w:customStyle="1" w:styleId="111">
    <w:name w:val="Сетка таблицы11"/>
    <w:basedOn w:val="a1"/>
    <w:next w:val="a5"/>
    <w:uiPriority w:val="59"/>
    <w:rsid w:val="006C52B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61">
    <w:name w:val="Нет списка6"/>
    <w:next w:val="a2"/>
    <w:uiPriority w:val="99"/>
    <w:semiHidden/>
    <w:unhideWhenUsed/>
    <w:rsid w:val="006C52B6"/>
  </w:style>
  <w:style w:type="character" w:styleId="aff">
    <w:name w:val="endnote reference"/>
    <w:uiPriority w:val="99"/>
    <w:semiHidden/>
    <w:rsid w:val="006C52B6"/>
    <w:rPr>
      <w:rFonts w:cs="Times New Roman"/>
      <w:vertAlign w:val="superscript"/>
    </w:rPr>
  </w:style>
  <w:style w:type="table" w:customStyle="1" w:styleId="62">
    <w:name w:val="Сетка таблицы6"/>
    <w:basedOn w:val="a1"/>
    <w:next w:val="a5"/>
    <w:uiPriority w:val="59"/>
    <w:rsid w:val="006C52B6"/>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10">
    <w:name w:val="Body 1 Знак"/>
    <w:link w:val="Body1"/>
    <w:locked/>
    <w:rsid w:val="006C52B6"/>
    <w:rPr>
      <w:rFonts w:ascii="Helvetica" w:eastAsia="Times New Roman" w:hAnsi="Helvetica" w:cs="Times New Roman"/>
      <w:color w:val="000000"/>
      <w:sz w:val="24"/>
      <w:szCs w:val="20"/>
      <w:lang w:val="en-US" w:eastAsia="ru-RU"/>
    </w:rPr>
  </w:style>
  <w:style w:type="numbering" w:customStyle="1" w:styleId="71">
    <w:name w:val="Нет списка7"/>
    <w:next w:val="a2"/>
    <w:uiPriority w:val="99"/>
    <w:semiHidden/>
    <w:unhideWhenUsed/>
    <w:rsid w:val="006C52B6"/>
  </w:style>
  <w:style w:type="character" w:customStyle="1" w:styleId="WW8Num1z0">
    <w:name w:val="WW8Num1z0"/>
    <w:rsid w:val="006C52B6"/>
    <w:rPr>
      <w:rFonts w:hint="default"/>
      <w:b/>
      <w:i w:val="0"/>
      <w:iCs w:val="0"/>
    </w:rPr>
  </w:style>
  <w:style w:type="character" w:customStyle="1" w:styleId="WW8Num2z0">
    <w:name w:val="WW8Num2z0"/>
    <w:rsid w:val="006C52B6"/>
    <w:rPr>
      <w:rFonts w:hint="default"/>
    </w:rPr>
  </w:style>
  <w:style w:type="character" w:customStyle="1" w:styleId="WW8Num2z1">
    <w:name w:val="WW8Num2z1"/>
    <w:rsid w:val="006C52B6"/>
    <w:rPr>
      <w:rFonts w:hint="default"/>
      <w:b/>
      <w:bCs/>
      <w:iCs/>
    </w:rPr>
  </w:style>
  <w:style w:type="character" w:customStyle="1" w:styleId="WW8Num2z2">
    <w:name w:val="WW8Num2z2"/>
    <w:rsid w:val="006C52B6"/>
  </w:style>
  <w:style w:type="character" w:customStyle="1" w:styleId="WW8Num2z3">
    <w:name w:val="WW8Num2z3"/>
    <w:rsid w:val="006C52B6"/>
    <w:rPr>
      <w:b/>
    </w:rPr>
  </w:style>
  <w:style w:type="character" w:customStyle="1" w:styleId="WW8Num2z4">
    <w:name w:val="WW8Num2z4"/>
    <w:rsid w:val="006C52B6"/>
  </w:style>
  <w:style w:type="character" w:customStyle="1" w:styleId="WW8Num2z5">
    <w:name w:val="WW8Num2z5"/>
    <w:rsid w:val="006C52B6"/>
  </w:style>
  <w:style w:type="character" w:customStyle="1" w:styleId="WW8Num2z6">
    <w:name w:val="WW8Num2z6"/>
    <w:rsid w:val="006C52B6"/>
  </w:style>
  <w:style w:type="character" w:customStyle="1" w:styleId="WW8Num2z7">
    <w:name w:val="WW8Num2z7"/>
    <w:rsid w:val="006C52B6"/>
  </w:style>
  <w:style w:type="character" w:customStyle="1" w:styleId="WW8Num2z8">
    <w:name w:val="WW8Num2z8"/>
    <w:rsid w:val="006C52B6"/>
  </w:style>
  <w:style w:type="character" w:customStyle="1" w:styleId="WW8Num3z0">
    <w:name w:val="WW8Num3z0"/>
    <w:rsid w:val="006C52B6"/>
    <w:rPr>
      <w:rFonts w:hint="default"/>
      <w:i w:val="0"/>
    </w:rPr>
  </w:style>
  <w:style w:type="character" w:customStyle="1" w:styleId="WW8Num4z0">
    <w:name w:val="WW8Num4z0"/>
    <w:rsid w:val="006C52B6"/>
    <w:rPr>
      <w:rFonts w:ascii="Symbol" w:hAnsi="Symbol" w:cs="Symbol" w:hint="default"/>
    </w:rPr>
  </w:style>
  <w:style w:type="character" w:customStyle="1" w:styleId="WW8Num5z0">
    <w:name w:val="WW8Num5z0"/>
    <w:rsid w:val="006C52B6"/>
    <w:rPr>
      <w:rFonts w:ascii="Symbol" w:hAnsi="Symbol" w:cs="Symbol" w:hint="default"/>
    </w:rPr>
  </w:style>
  <w:style w:type="character" w:customStyle="1" w:styleId="WW8Num6z0">
    <w:name w:val="WW8Num6z0"/>
    <w:rsid w:val="006C52B6"/>
    <w:rPr>
      <w:rFonts w:hint="default"/>
      <w:b/>
    </w:rPr>
  </w:style>
  <w:style w:type="character" w:customStyle="1" w:styleId="WW8Num7z0">
    <w:name w:val="WW8Num7z0"/>
    <w:rsid w:val="006C52B6"/>
    <w:rPr>
      <w:rFonts w:ascii="Symbol" w:hAnsi="Symbol" w:cs="Symbol" w:hint="default"/>
    </w:rPr>
  </w:style>
  <w:style w:type="character" w:customStyle="1" w:styleId="WW8Num8z0">
    <w:name w:val="WW8Num8z0"/>
    <w:rsid w:val="006C52B6"/>
    <w:rPr>
      <w:rFonts w:hint="default"/>
    </w:rPr>
  </w:style>
  <w:style w:type="character" w:customStyle="1" w:styleId="WW8Num8z1">
    <w:name w:val="WW8Num8z1"/>
    <w:rsid w:val="006C52B6"/>
    <w:rPr>
      <w:rFonts w:hint="default"/>
      <w:b/>
    </w:rPr>
  </w:style>
  <w:style w:type="character" w:customStyle="1" w:styleId="WW8Num9z0">
    <w:name w:val="WW8Num9z0"/>
    <w:rsid w:val="006C52B6"/>
    <w:rPr>
      <w:rFonts w:ascii="Symbol" w:hAnsi="Symbol" w:cs="Symbol" w:hint="default"/>
    </w:rPr>
  </w:style>
  <w:style w:type="character" w:customStyle="1" w:styleId="WW8Num10z0">
    <w:name w:val="WW8Num10z0"/>
    <w:rsid w:val="006C52B6"/>
    <w:rPr>
      <w:rFonts w:ascii="Symbol" w:hAnsi="Symbol" w:cs="Symbol" w:hint="default"/>
    </w:rPr>
  </w:style>
  <w:style w:type="character" w:customStyle="1" w:styleId="WW8Num11z0">
    <w:name w:val="WW8Num11z0"/>
    <w:rsid w:val="006C52B6"/>
    <w:rPr>
      <w:rFonts w:ascii="Symbol" w:hAnsi="Symbol" w:cs="Symbol" w:hint="default"/>
    </w:rPr>
  </w:style>
  <w:style w:type="character" w:customStyle="1" w:styleId="WW8Num12z0">
    <w:name w:val="WW8Num12z0"/>
    <w:rsid w:val="006C52B6"/>
    <w:rPr>
      <w:rFonts w:ascii="Symbol" w:hAnsi="Symbol" w:cs="Symbol" w:hint="default"/>
    </w:rPr>
  </w:style>
  <w:style w:type="character" w:customStyle="1" w:styleId="WW8Num13z0">
    <w:name w:val="WW8Num13z0"/>
    <w:rsid w:val="006C52B6"/>
    <w:rPr>
      <w:rFonts w:ascii="Symbol" w:hAnsi="Symbol" w:cs="Symbol" w:hint="default"/>
    </w:rPr>
  </w:style>
  <w:style w:type="character" w:customStyle="1" w:styleId="WW8Num14z0">
    <w:name w:val="WW8Num14z0"/>
    <w:rsid w:val="006C52B6"/>
    <w:rPr>
      <w:rFonts w:hint="default"/>
      <w:b/>
    </w:rPr>
  </w:style>
  <w:style w:type="character" w:customStyle="1" w:styleId="WW8Num15z0">
    <w:name w:val="WW8Num15z0"/>
    <w:rsid w:val="006C52B6"/>
    <w:rPr>
      <w:rFonts w:ascii="Symbol" w:hAnsi="Symbol" w:cs="Symbol" w:hint="default"/>
    </w:rPr>
  </w:style>
  <w:style w:type="character" w:customStyle="1" w:styleId="WW8Num16z0">
    <w:name w:val="WW8Num16z0"/>
    <w:rsid w:val="006C52B6"/>
    <w:rPr>
      <w:rFonts w:ascii="Symbol" w:hAnsi="Symbol" w:cs="Symbol" w:hint="default"/>
    </w:rPr>
  </w:style>
  <w:style w:type="character" w:customStyle="1" w:styleId="WW8Num17z0">
    <w:name w:val="WW8Num17z0"/>
    <w:rsid w:val="006C52B6"/>
    <w:rPr>
      <w:rFonts w:ascii="Symbol" w:hAnsi="Symbol" w:cs="Symbol" w:hint="default"/>
    </w:rPr>
  </w:style>
  <w:style w:type="character" w:customStyle="1" w:styleId="WW8Num18z0">
    <w:name w:val="WW8Num18z0"/>
    <w:rsid w:val="006C52B6"/>
    <w:rPr>
      <w:rFonts w:ascii="Symbol" w:hAnsi="Symbol" w:cs="Symbol" w:hint="default"/>
    </w:rPr>
  </w:style>
  <w:style w:type="character" w:customStyle="1" w:styleId="WW8Num19z0">
    <w:name w:val="WW8Num19z0"/>
    <w:rsid w:val="006C52B6"/>
    <w:rPr>
      <w:rFonts w:ascii="Symbol" w:hAnsi="Symbol" w:cs="Symbol" w:hint="default"/>
    </w:rPr>
  </w:style>
  <w:style w:type="character" w:customStyle="1" w:styleId="WW8Num20z0">
    <w:name w:val="WW8Num20z0"/>
    <w:rsid w:val="006C52B6"/>
    <w:rPr>
      <w:rFonts w:ascii="Symbol" w:hAnsi="Symbol" w:cs="Symbol" w:hint="default"/>
    </w:rPr>
  </w:style>
  <w:style w:type="character" w:customStyle="1" w:styleId="WW8Num21z0">
    <w:name w:val="WW8Num21z0"/>
    <w:rsid w:val="006C52B6"/>
    <w:rPr>
      <w:rFonts w:ascii="Symbol" w:hAnsi="Symbol" w:cs="Symbol" w:hint="default"/>
    </w:rPr>
  </w:style>
  <w:style w:type="character" w:customStyle="1" w:styleId="WW8Num22z0">
    <w:name w:val="WW8Num22z0"/>
    <w:rsid w:val="006C52B6"/>
    <w:rPr>
      <w:b/>
    </w:rPr>
  </w:style>
  <w:style w:type="character" w:customStyle="1" w:styleId="WW8Num23z0">
    <w:name w:val="WW8Num23z0"/>
    <w:rsid w:val="006C52B6"/>
    <w:rPr>
      <w:rFonts w:ascii="Symbol" w:hAnsi="Symbol" w:cs="Symbol" w:hint="default"/>
    </w:rPr>
  </w:style>
  <w:style w:type="character" w:customStyle="1" w:styleId="WW8Num24z0">
    <w:name w:val="WW8Num24z0"/>
    <w:rsid w:val="006C52B6"/>
    <w:rPr>
      <w:rFonts w:ascii="Symbol" w:hAnsi="Symbol" w:cs="Symbol" w:hint="default"/>
      <w:lang w:val="en-US"/>
    </w:rPr>
  </w:style>
  <w:style w:type="character" w:customStyle="1" w:styleId="WW8Num25z0">
    <w:name w:val="WW8Num25z0"/>
    <w:rsid w:val="006C52B6"/>
    <w:rPr>
      <w:rFonts w:ascii="Symbol" w:hAnsi="Symbol" w:cs="Symbol" w:hint="default"/>
    </w:rPr>
  </w:style>
  <w:style w:type="character" w:customStyle="1" w:styleId="WW8Num26z0">
    <w:name w:val="WW8Num26z0"/>
    <w:rsid w:val="006C52B6"/>
    <w:rPr>
      <w:rFonts w:ascii="Symbol" w:hAnsi="Symbol" w:cs="Symbol" w:hint="default"/>
      <w:lang w:val="en-US"/>
    </w:rPr>
  </w:style>
  <w:style w:type="character" w:customStyle="1" w:styleId="WW8Num27z0">
    <w:name w:val="WW8Num27z0"/>
    <w:rsid w:val="006C52B6"/>
    <w:rPr>
      <w:rFonts w:ascii="Symbol" w:hAnsi="Symbol" w:cs="Symbol" w:hint="default"/>
      <w:lang w:val="en-US"/>
    </w:rPr>
  </w:style>
  <w:style w:type="character" w:customStyle="1" w:styleId="WW8Num27z1">
    <w:name w:val="WW8Num27z1"/>
    <w:rsid w:val="006C52B6"/>
    <w:rPr>
      <w:rFonts w:hint="default"/>
      <w:b/>
    </w:rPr>
  </w:style>
  <w:style w:type="character" w:customStyle="1" w:styleId="WW8Num27z2">
    <w:name w:val="WW8Num27z2"/>
    <w:rsid w:val="006C52B6"/>
    <w:rPr>
      <w:rFonts w:hint="default"/>
    </w:rPr>
  </w:style>
  <w:style w:type="character" w:customStyle="1" w:styleId="WW8Num28z0">
    <w:name w:val="WW8Num28z0"/>
    <w:rsid w:val="006C52B6"/>
    <w:rPr>
      <w:rFonts w:ascii="Symbol" w:hAnsi="Symbol" w:cs="Symbol" w:hint="default"/>
      <w:lang w:val="en-US"/>
    </w:rPr>
  </w:style>
  <w:style w:type="character" w:customStyle="1" w:styleId="WW8Num29z0">
    <w:name w:val="WW8Num29z0"/>
    <w:rsid w:val="006C52B6"/>
    <w:rPr>
      <w:rFonts w:ascii="Symbol" w:hAnsi="Symbol" w:cs="Symbol" w:hint="default"/>
    </w:rPr>
  </w:style>
  <w:style w:type="character" w:customStyle="1" w:styleId="WW8Num30z0">
    <w:name w:val="WW8Num30z0"/>
    <w:rsid w:val="006C52B6"/>
  </w:style>
  <w:style w:type="character" w:customStyle="1" w:styleId="WW8Num30z1">
    <w:name w:val="WW8Num30z1"/>
    <w:rsid w:val="006C52B6"/>
  </w:style>
  <w:style w:type="character" w:customStyle="1" w:styleId="WW8Num30z2">
    <w:name w:val="WW8Num30z2"/>
    <w:rsid w:val="006C52B6"/>
  </w:style>
  <w:style w:type="character" w:customStyle="1" w:styleId="WW8Num30z3">
    <w:name w:val="WW8Num30z3"/>
    <w:rsid w:val="006C52B6"/>
  </w:style>
  <w:style w:type="character" w:customStyle="1" w:styleId="WW8Num30z4">
    <w:name w:val="WW8Num30z4"/>
    <w:rsid w:val="006C52B6"/>
  </w:style>
  <w:style w:type="character" w:customStyle="1" w:styleId="WW8Num30z5">
    <w:name w:val="WW8Num30z5"/>
    <w:rsid w:val="006C52B6"/>
  </w:style>
  <w:style w:type="character" w:customStyle="1" w:styleId="WW8Num30z6">
    <w:name w:val="WW8Num30z6"/>
    <w:rsid w:val="006C52B6"/>
  </w:style>
  <w:style w:type="character" w:customStyle="1" w:styleId="WW8Num30z7">
    <w:name w:val="WW8Num30z7"/>
    <w:rsid w:val="006C52B6"/>
  </w:style>
  <w:style w:type="character" w:customStyle="1" w:styleId="WW8Num30z8">
    <w:name w:val="WW8Num30z8"/>
    <w:rsid w:val="006C52B6"/>
  </w:style>
  <w:style w:type="character" w:customStyle="1" w:styleId="33">
    <w:name w:val="Основной шрифт абзаца3"/>
    <w:rsid w:val="006C52B6"/>
  </w:style>
  <w:style w:type="character" w:customStyle="1" w:styleId="WW8Num8z2">
    <w:name w:val="WW8Num8z2"/>
    <w:rsid w:val="006C52B6"/>
  </w:style>
  <w:style w:type="character" w:customStyle="1" w:styleId="WW8Num8z3">
    <w:name w:val="WW8Num8z3"/>
    <w:rsid w:val="006C52B6"/>
  </w:style>
  <w:style w:type="character" w:customStyle="1" w:styleId="WW8Num8z4">
    <w:name w:val="WW8Num8z4"/>
    <w:rsid w:val="006C52B6"/>
  </w:style>
  <w:style w:type="character" w:customStyle="1" w:styleId="WW8Num8z5">
    <w:name w:val="WW8Num8z5"/>
    <w:rsid w:val="006C52B6"/>
  </w:style>
  <w:style w:type="character" w:customStyle="1" w:styleId="WW8Num8z6">
    <w:name w:val="WW8Num8z6"/>
    <w:rsid w:val="006C52B6"/>
  </w:style>
  <w:style w:type="character" w:customStyle="1" w:styleId="WW8Num8z7">
    <w:name w:val="WW8Num8z7"/>
    <w:rsid w:val="006C52B6"/>
  </w:style>
  <w:style w:type="character" w:customStyle="1" w:styleId="WW8Num8z8">
    <w:name w:val="WW8Num8z8"/>
    <w:rsid w:val="006C52B6"/>
  </w:style>
  <w:style w:type="character" w:customStyle="1" w:styleId="WW8Num9z1">
    <w:name w:val="WW8Num9z1"/>
    <w:rsid w:val="006C52B6"/>
    <w:rPr>
      <w:rFonts w:ascii="Courier New" w:hAnsi="Courier New" w:cs="Courier New" w:hint="default"/>
    </w:rPr>
  </w:style>
  <w:style w:type="character" w:customStyle="1" w:styleId="WW8Num9z2">
    <w:name w:val="WW8Num9z2"/>
    <w:rsid w:val="006C52B6"/>
    <w:rPr>
      <w:rFonts w:ascii="Wingdings" w:hAnsi="Wingdings" w:cs="Wingdings" w:hint="default"/>
    </w:rPr>
  </w:style>
  <w:style w:type="character" w:customStyle="1" w:styleId="WW8Num10z1">
    <w:name w:val="WW8Num10z1"/>
    <w:rsid w:val="006C52B6"/>
    <w:rPr>
      <w:rFonts w:ascii="Courier New" w:hAnsi="Courier New" w:cs="Courier New" w:hint="default"/>
    </w:rPr>
  </w:style>
  <w:style w:type="character" w:customStyle="1" w:styleId="WW8Num10z2">
    <w:name w:val="WW8Num10z2"/>
    <w:rsid w:val="006C52B6"/>
    <w:rPr>
      <w:rFonts w:ascii="Wingdings" w:hAnsi="Wingdings" w:cs="Wingdings" w:hint="default"/>
    </w:rPr>
  </w:style>
  <w:style w:type="character" w:customStyle="1" w:styleId="WW8Num11z1">
    <w:name w:val="WW8Num11z1"/>
    <w:rsid w:val="006C52B6"/>
  </w:style>
  <w:style w:type="character" w:customStyle="1" w:styleId="WW8Num11z2">
    <w:name w:val="WW8Num11z2"/>
    <w:rsid w:val="006C52B6"/>
  </w:style>
  <w:style w:type="character" w:customStyle="1" w:styleId="WW8Num11z3">
    <w:name w:val="WW8Num11z3"/>
    <w:rsid w:val="006C52B6"/>
  </w:style>
  <w:style w:type="character" w:customStyle="1" w:styleId="WW8Num11z4">
    <w:name w:val="WW8Num11z4"/>
    <w:rsid w:val="006C52B6"/>
  </w:style>
  <w:style w:type="character" w:customStyle="1" w:styleId="WW8Num11z5">
    <w:name w:val="WW8Num11z5"/>
    <w:rsid w:val="006C52B6"/>
  </w:style>
  <w:style w:type="character" w:customStyle="1" w:styleId="WW8Num11z6">
    <w:name w:val="WW8Num11z6"/>
    <w:rsid w:val="006C52B6"/>
  </w:style>
  <w:style w:type="character" w:customStyle="1" w:styleId="WW8Num11z7">
    <w:name w:val="WW8Num11z7"/>
    <w:rsid w:val="006C52B6"/>
  </w:style>
  <w:style w:type="character" w:customStyle="1" w:styleId="WW8Num11z8">
    <w:name w:val="WW8Num11z8"/>
    <w:rsid w:val="006C52B6"/>
  </w:style>
  <w:style w:type="character" w:customStyle="1" w:styleId="WW8Num12z1">
    <w:name w:val="WW8Num12z1"/>
    <w:rsid w:val="006C52B6"/>
    <w:rPr>
      <w:rFonts w:ascii="Courier New" w:hAnsi="Courier New" w:cs="Courier New" w:hint="default"/>
    </w:rPr>
  </w:style>
  <w:style w:type="character" w:customStyle="1" w:styleId="WW8Num12z2">
    <w:name w:val="WW8Num12z2"/>
    <w:rsid w:val="006C52B6"/>
    <w:rPr>
      <w:rFonts w:ascii="Wingdings" w:hAnsi="Wingdings" w:cs="Wingdings" w:hint="default"/>
    </w:rPr>
  </w:style>
  <w:style w:type="character" w:customStyle="1" w:styleId="WW8Num13z1">
    <w:name w:val="WW8Num13z1"/>
    <w:rsid w:val="006C52B6"/>
    <w:rPr>
      <w:rFonts w:hint="default"/>
      <w:b/>
    </w:rPr>
  </w:style>
  <w:style w:type="character" w:customStyle="1" w:styleId="WW8Num14z1">
    <w:name w:val="WW8Num14z1"/>
    <w:rsid w:val="006C52B6"/>
    <w:rPr>
      <w:rFonts w:ascii="Courier New" w:hAnsi="Courier New" w:cs="Courier New" w:hint="default"/>
    </w:rPr>
  </w:style>
  <w:style w:type="character" w:customStyle="1" w:styleId="WW8Num14z2">
    <w:name w:val="WW8Num14z2"/>
    <w:rsid w:val="006C52B6"/>
    <w:rPr>
      <w:rFonts w:ascii="Wingdings" w:hAnsi="Wingdings" w:cs="Wingdings" w:hint="default"/>
    </w:rPr>
  </w:style>
  <w:style w:type="character" w:customStyle="1" w:styleId="WW8Num15z1">
    <w:name w:val="WW8Num15z1"/>
    <w:rsid w:val="006C52B6"/>
    <w:rPr>
      <w:rFonts w:ascii="Courier New" w:hAnsi="Courier New" w:cs="Courier New" w:hint="default"/>
    </w:rPr>
  </w:style>
  <w:style w:type="character" w:customStyle="1" w:styleId="WW8Num15z2">
    <w:name w:val="WW8Num15z2"/>
    <w:rsid w:val="006C52B6"/>
    <w:rPr>
      <w:rFonts w:ascii="Wingdings" w:hAnsi="Wingdings" w:cs="Wingdings" w:hint="default"/>
    </w:rPr>
  </w:style>
  <w:style w:type="character" w:customStyle="1" w:styleId="WW8Num16z1">
    <w:name w:val="WW8Num16z1"/>
    <w:rsid w:val="006C52B6"/>
    <w:rPr>
      <w:rFonts w:ascii="Courier New" w:hAnsi="Courier New" w:cs="Courier New" w:hint="default"/>
    </w:rPr>
  </w:style>
  <w:style w:type="character" w:customStyle="1" w:styleId="WW8Num16z2">
    <w:name w:val="WW8Num16z2"/>
    <w:rsid w:val="006C52B6"/>
    <w:rPr>
      <w:rFonts w:ascii="Wingdings" w:hAnsi="Wingdings" w:cs="Wingdings" w:hint="default"/>
    </w:rPr>
  </w:style>
  <w:style w:type="character" w:customStyle="1" w:styleId="WW8Num17z1">
    <w:name w:val="WW8Num17z1"/>
    <w:rsid w:val="006C52B6"/>
    <w:rPr>
      <w:rFonts w:ascii="Courier New" w:hAnsi="Courier New" w:cs="Courier New" w:hint="default"/>
    </w:rPr>
  </w:style>
  <w:style w:type="character" w:customStyle="1" w:styleId="WW8Num17z2">
    <w:name w:val="WW8Num17z2"/>
    <w:rsid w:val="006C52B6"/>
    <w:rPr>
      <w:rFonts w:ascii="Wingdings" w:hAnsi="Wingdings" w:cs="Wingdings" w:hint="default"/>
    </w:rPr>
  </w:style>
  <w:style w:type="character" w:customStyle="1" w:styleId="WW8Num18z1">
    <w:name w:val="WW8Num18z1"/>
    <w:rsid w:val="006C52B6"/>
    <w:rPr>
      <w:rFonts w:ascii="Courier New" w:hAnsi="Courier New" w:cs="Courier New" w:hint="default"/>
    </w:rPr>
  </w:style>
  <w:style w:type="character" w:customStyle="1" w:styleId="WW8Num18z2">
    <w:name w:val="WW8Num18z2"/>
    <w:rsid w:val="006C52B6"/>
    <w:rPr>
      <w:rFonts w:ascii="Wingdings" w:hAnsi="Wingdings" w:cs="Wingdings" w:hint="default"/>
    </w:rPr>
  </w:style>
  <w:style w:type="character" w:customStyle="1" w:styleId="WW8Num19z1">
    <w:name w:val="WW8Num19z1"/>
    <w:rsid w:val="006C52B6"/>
  </w:style>
  <w:style w:type="character" w:customStyle="1" w:styleId="WW8Num19z2">
    <w:name w:val="WW8Num19z2"/>
    <w:rsid w:val="006C52B6"/>
  </w:style>
  <w:style w:type="character" w:customStyle="1" w:styleId="WW8Num19z3">
    <w:name w:val="WW8Num19z3"/>
    <w:rsid w:val="006C52B6"/>
  </w:style>
  <w:style w:type="character" w:customStyle="1" w:styleId="WW8Num19z4">
    <w:name w:val="WW8Num19z4"/>
    <w:rsid w:val="006C52B6"/>
  </w:style>
  <w:style w:type="character" w:customStyle="1" w:styleId="WW8Num19z5">
    <w:name w:val="WW8Num19z5"/>
    <w:rsid w:val="006C52B6"/>
  </w:style>
  <w:style w:type="character" w:customStyle="1" w:styleId="WW8Num19z6">
    <w:name w:val="WW8Num19z6"/>
    <w:rsid w:val="006C52B6"/>
  </w:style>
  <w:style w:type="character" w:customStyle="1" w:styleId="WW8Num19z7">
    <w:name w:val="WW8Num19z7"/>
    <w:rsid w:val="006C52B6"/>
  </w:style>
  <w:style w:type="character" w:customStyle="1" w:styleId="WW8Num19z8">
    <w:name w:val="WW8Num19z8"/>
    <w:rsid w:val="006C52B6"/>
  </w:style>
  <w:style w:type="character" w:customStyle="1" w:styleId="WW8Num20z1">
    <w:name w:val="WW8Num20z1"/>
    <w:rsid w:val="006C52B6"/>
    <w:rPr>
      <w:rFonts w:ascii="Courier New" w:hAnsi="Courier New" w:cs="Courier New" w:hint="default"/>
    </w:rPr>
  </w:style>
  <w:style w:type="character" w:customStyle="1" w:styleId="WW8Num20z2">
    <w:name w:val="WW8Num20z2"/>
    <w:rsid w:val="006C52B6"/>
    <w:rPr>
      <w:rFonts w:ascii="Wingdings" w:hAnsi="Wingdings" w:cs="Wingdings" w:hint="default"/>
    </w:rPr>
  </w:style>
  <w:style w:type="character" w:customStyle="1" w:styleId="WW8Num21z1">
    <w:name w:val="WW8Num21z1"/>
    <w:rsid w:val="006C52B6"/>
  </w:style>
  <w:style w:type="character" w:customStyle="1" w:styleId="WW8Num21z2">
    <w:name w:val="WW8Num21z2"/>
    <w:rsid w:val="006C52B6"/>
  </w:style>
  <w:style w:type="character" w:customStyle="1" w:styleId="WW8Num21z3">
    <w:name w:val="WW8Num21z3"/>
    <w:rsid w:val="006C52B6"/>
  </w:style>
  <w:style w:type="character" w:customStyle="1" w:styleId="WW8Num21z4">
    <w:name w:val="WW8Num21z4"/>
    <w:rsid w:val="006C52B6"/>
  </w:style>
  <w:style w:type="character" w:customStyle="1" w:styleId="WW8Num21z5">
    <w:name w:val="WW8Num21z5"/>
    <w:rsid w:val="006C52B6"/>
  </w:style>
  <w:style w:type="character" w:customStyle="1" w:styleId="WW8Num21z6">
    <w:name w:val="WW8Num21z6"/>
    <w:rsid w:val="006C52B6"/>
  </w:style>
  <w:style w:type="character" w:customStyle="1" w:styleId="WW8Num21z7">
    <w:name w:val="WW8Num21z7"/>
    <w:rsid w:val="006C52B6"/>
  </w:style>
  <w:style w:type="character" w:customStyle="1" w:styleId="WW8Num21z8">
    <w:name w:val="WW8Num21z8"/>
    <w:rsid w:val="006C52B6"/>
  </w:style>
  <w:style w:type="character" w:customStyle="1" w:styleId="WW8Num22z1">
    <w:name w:val="WW8Num22z1"/>
    <w:rsid w:val="006C52B6"/>
    <w:rPr>
      <w:rFonts w:ascii="Courier New" w:hAnsi="Courier New" w:cs="Courier New" w:hint="default"/>
    </w:rPr>
  </w:style>
  <w:style w:type="character" w:customStyle="1" w:styleId="WW8Num22z2">
    <w:name w:val="WW8Num22z2"/>
    <w:rsid w:val="006C52B6"/>
    <w:rPr>
      <w:rFonts w:ascii="Wingdings" w:hAnsi="Wingdings" w:cs="Wingdings" w:hint="default"/>
    </w:rPr>
  </w:style>
  <w:style w:type="character" w:customStyle="1" w:styleId="WW8Num23z1">
    <w:name w:val="WW8Num23z1"/>
    <w:rsid w:val="006C52B6"/>
    <w:rPr>
      <w:rFonts w:ascii="Courier New" w:hAnsi="Courier New" w:cs="Courier New" w:hint="default"/>
    </w:rPr>
  </w:style>
  <w:style w:type="character" w:customStyle="1" w:styleId="WW8Num23z2">
    <w:name w:val="WW8Num23z2"/>
    <w:rsid w:val="006C52B6"/>
    <w:rPr>
      <w:rFonts w:ascii="Wingdings" w:hAnsi="Wingdings" w:cs="Wingdings" w:hint="default"/>
    </w:rPr>
  </w:style>
  <w:style w:type="character" w:customStyle="1" w:styleId="WW8Num24z1">
    <w:name w:val="WW8Num24z1"/>
    <w:rsid w:val="006C52B6"/>
    <w:rPr>
      <w:rFonts w:ascii="Courier New" w:hAnsi="Courier New" w:cs="Courier New" w:hint="default"/>
    </w:rPr>
  </w:style>
  <w:style w:type="character" w:customStyle="1" w:styleId="WW8Num24z2">
    <w:name w:val="WW8Num24z2"/>
    <w:rsid w:val="006C52B6"/>
    <w:rPr>
      <w:rFonts w:ascii="Wingdings" w:hAnsi="Wingdings" w:cs="Wingdings" w:hint="default"/>
    </w:rPr>
  </w:style>
  <w:style w:type="character" w:customStyle="1" w:styleId="WW8Num25z1">
    <w:name w:val="WW8Num25z1"/>
    <w:rsid w:val="006C52B6"/>
    <w:rPr>
      <w:rFonts w:ascii="Courier New" w:hAnsi="Courier New" w:cs="Courier New" w:hint="default"/>
    </w:rPr>
  </w:style>
  <w:style w:type="character" w:customStyle="1" w:styleId="WW8Num25z2">
    <w:name w:val="WW8Num25z2"/>
    <w:rsid w:val="006C52B6"/>
    <w:rPr>
      <w:rFonts w:ascii="Wingdings" w:hAnsi="Wingdings" w:cs="Wingdings" w:hint="default"/>
    </w:rPr>
  </w:style>
  <w:style w:type="character" w:customStyle="1" w:styleId="WW8Num26z1">
    <w:name w:val="WW8Num26z1"/>
    <w:rsid w:val="006C52B6"/>
    <w:rPr>
      <w:rFonts w:ascii="Courier New" w:hAnsi="Courier New" w:cs="Courier New" w:hint="default"/>
    </w:rPr>
  </w:style>
  <w:style w:type="character" w:customStyle="1" w:styleId="WW8Num26z2">
    <w:name w:val="WW8Num26z2"/>
    <w:rsid w:val="006C52B6"/>
    <w:rPr>
      <w:rFonts w:ascii="Wingdings" w:hAnsi="Wingdings" w:cs="Wingdings" w:hint="default"/>
    </w:rPr>
  </w:style>
  <w:style w:type="character" w:customStyle="1" w:styleId="WW8Num28z1">
    <w:name w:val="WW8Num28z1"/>
    <w:rsid w:val="006C52B6"/>
  </w:style>
  <w:style w:type="character" w:customStyle="1" w:styleId="WW8Num28z2">
    <w:name w:val="WW8Num28z2"/>
    <w:rsid w:val="006C52B6"/>
  </w:style>
  <w:style w:type="character" w:customStyle="1" w:styleId="WW8Num28z3">
    <w:name w:val="WW8Num28z3"/>
    <w:rsid w:val="006C52B6"/>
  </w:style>
  <w:style w:type="character" w:customStyle="1" w:styleId="WW8Num28z4">
    <w:name w:val="WW8Num28z4"/>
    <w:rsid w:val="006C52B6"/>
  </w:style>
  <w:style w:type="character" w:customStyle="1" w:styleId="WW8Num28z5">
    <w:name w:val="WW8Num28z5"/>
    <w:rsid w:val="006C52B6"/>
  </w:style>
  <w:style w:type="character" w:customStyle="1" w:styleId="WW8Num28z6">
    <w:name w:val="WW8Num28z6"/>
    <w:rsid w:val="006C52B6"/>
  </w:style>
  <w:style w:type="character" w:customStyle="1" w:styleId="WW8Num28z7">
    <w:name w:val="WW8Num28z7"/>
    <w:rsid w:val="006C52B6"/>
  </w:style>
  <w:style w:type="character" w:customStyle="1" w:styleId="WW8Num28z8">
    <w:name w:val="WW8Num28z8"/>
    <w:rsid w:val="006C52B6"/>
  </w:style>
  <w:style w:type="character" w:customStyle="1" w:styleId="WW8Num29z1">
    <w:name w:val="WW8Num29z1"/>
    <w:rsid w:val="006C52B6"/>
    <w:rPr>
      <w:rFonts w:ascii="Courier New" w:hAnsi="Courier New" w:cs="Courier New" w:hint="default"/>
    </w:rPr>
  </w:style>
  <w:style w:type="character" w:customStyle="1" w:styleId="WW8Num29z2">
    <w:name w:val="WW8Num29z2"/>
    <w:rsid w:val="006C52B6"/>
    <w:rPr>
      <w:rFonts w:ascii="Wingdings" w:hAnsi="Wingdings" w:cs="Wingdings" w:hint="default"/>
    </w:rPr>
  </w:style>
  <w:style w:type="character" w:customStyle="1" w:styleId="WW8Num31z0">
    <w:name w:val="WW8Num31z0"/>
    <w:rsid w:val="006C52B6"/>
    <w:rPr>
      <w:rFonts w:ascii="Symbol" w:hAnsi="Symbol" w:cs="Symbol" w:hint="default"/>
    </w:rPr>
  </w:style>
  <w:style w:type="character" w:customStyle="1" w:styleId="WW8Num31z1">
    <w:name w:val="WW8Num31z1"/>
    <w:rsid w:val="006C52B6"/>
    <w:rPr>
      <w:rFonts w:ascii="Courier New" w:hAnsi="Courier New" w:cs="Courier New" w:hint="default"/>
    </w:rPr>
  </w:style>
  <w:style w:type="character" w:customStyle="1" w:styleId="WW8Num31z2">
    <w:name w:val="WW8Num31z2"/>
    <w:rsid w:val="006C52B6"/>
    <w:rPr>
      <w:rFonts w:ascii="Wingdings" w:hAnsi="Wingdings" w:cs="Wingdings" w:hint="default"/>
    </w:rPr>
  </w:style>
  <w:style w:type="character" w:customStyle="1" w:styleId="WW8Num32z0">
    <w:name w:val="WW8Num32z0"/>
    <w:rsid w:val="006C52B6"/>
    <w:rPr>
      <w:rFonts w:hint="default"/>
    </w:rPr>
  </w:style>
  <w:style w:type="character" w:customStyle="1" w:styleId="WW8Num32z1">
    <w:name w:val="WW8Num32z1"/>
    <w:rsid w:val="006C52B6"/>
    <w:rPr>
      <w:rFonts w:hint="default"/>
      <w:b/>
    </w:rPr>
  </w:style>
  <w:style w:type="character" w:customStyle="1" w:styleId="WW8Num33z0">
    <w:name w:val="WW8Num33z0"/>
    <w:rsid w:val="006C52B6"/>
    <w:rPr>
      <w:rFonts w:ascii="Symbol" w:hAnsi="Symbol" w:cs="Symbol" w:hint="default"/>
      <w:lang w:val="en-US"/>
    </w:rPr>
  </w:style>
  <w:style w:type="character" w:customStyle="1" w:styleId="WW8Num33z1">
    <w:name w:val="WW8Num33z1"/>
    <w:rsid w:val="006C52B6"/>
    <w:rPr>
      <w:rFonts w:ascii="Courier New" w:hAnsi="Courier New" w:cs="Courier New" w:hint="default"/>
    </w:rPr>
  </w:style>
  <w:style w:type="character" w:customStyle="1" w:styleId="WW8Num33z2">
    <w:name w:val="WW8Num33z2"/>
    <w:rsid w:val="006C52B6"/>
    <w:rPr>
      <w:rFonts w:ascii="Wingdings" w:hAnsi="Wingdings" w:cs="Wingdings" w:hint="default"/>
    </w:rPr>
  </w:style>
  <w:style w:type="character" w:customStyle="1" w:styleId="WW8Num34z0">
    <w:name w:val="WW8Num34z0"/>
    <w:rsid w:val="006C52B6"/>
  </w:style>
  <w:style w:type="character" w:customStyle="1" w:styleId="WW8Num34z1">
    <w:name w:val="WW8Num34z1"/>
    <w:rsid w:val="006C52B6"/>
  </w:style>
  <w:style w:type="character" w:customStyle="1" w:styleId="WW8Num34z2">
    <w:name w:val="WW8Num34z2"/>
    <w:rsid w:val="006C52B6"/>
  </w:style>
  <w:style w:type="character" w:customStyle="1" w:styleId="WW8Num34z3">
    <w:name w:val="WW8Num34z3"/>
    <w:rsid w:val="006C52B6"/>
  </w:style>
  <w:style w:type="character" w:customStyle="1" w:styleId="WW8Num34z4">
    <w:name w:val="WW8Num34z4"/>
    <w:rsid w:val="006C52B6"/>
  </w:style>
  <w:style w:type="character" w:customStyle="1" w:styleId="WW8Num34z5">
    <w:name w:val="WW8Num34z5"/>
    <w:rsid w:val="006C52B6"/>
  </w:style>
  <w:style w:type="character" w:customStyle="1" w:styleId="WW8Num34z6">
    <w:name w:val="WW8Num34z6"/>
    <w:rsid w:val="006C52B6"/>
  </w:style>
  <w:style w:type="character" w:customStyle="1" w:styleId="WW8Num34z7">
    <w:name w:val="WW8Num34z7"/>
    <w:rsid w:val="006C52B6"/>
  </w:style>
  <w:style w:type="character" w:customStyle="1" w:styleId="WW8Num34z8">
    <w:name w:val="WW8Num34z8"/>
    <w:rsid w:val="006C52B6"/>
  </w:style>
  <w:style w:type="character" w:customStyle="1" w:styleId="WW8Num35z0">
    <w:name w:val="WW8Num35z0"/>
    <w:rsid w:val="006C52B6"/>
    <w:rPr>
      <w:rFonts w:ascii="Symbol" w:hAnsi="Symbol" w:cs="Symbol" w:hint="default"/>
      <w:lang w:val="en-US"/>
    </w:rPr>
  </w:style>
  <w:style w:type="character" w:customStyle="1" w:styleId="WW8Num35z1">
    <w:name w:val="WW8Num35z1"/>
    <w:rsid w:val="006C52B6"/>
    <w:rPr>
      <w:rFonts w:hint="default"/>
      <w:b/>
    </w:rPr>
  </w:style>
  <w:style w:type="character" w:customStyle="1" w:styleId="WW8Num35z2">
    <w:name w:val="WW8Num35z2"/>
    <w:rsid w:val="006C52B6"/>
    <w:rPr>
      <w:rFonts w:hint="default"/>
    </w:rPr>
  </w:style>
  <w:style w:type="character" w:customStyle="1" w:styleId="WW8Num36z0">
    <w:name w:val="WW8Num36z0"/>
    <w:rsid w:val="006C52B6"/>
    <w:rPr>
      <w:rFonts w:ascii="Symbol" w:hAnsi="Symbol" w:cs="Symbol" w:hint="default"/>
      <w:lang w:val="en-US"/>
    </w:rPr>
  </w:style>
  <w:style w:type="character" w:customStyle="1" w:styleId="WW8Num36z1">
    <w:name w:val="WW8Num36z1"/>
    <w:rsid w:val="006C52B6"/>
    <w:rPr>
      <w:rFonts w:ascii="Courier New" w:hAnsi="Courier New" w:cs="Courier New" w:hint="default"/>
    </w:rPr>
  </w:style>
  <w:style w:type="character" w:customStyle="1" w:styleId="WW8Num36z2">
    <w:name w:val="WW8Num36z2"/>
    <w:rsid w:val="006C52B6"/>
    <w:rPr>
      <w:rFonts w:ascii="Wingdings" w:hAnsi="Wingdings" w:cs="Wingdings" w:hint="default"/>
    </w:rPr>
  </w:style>
  <w:style w:type="character" w:customStyle="1" w:styleId="WW8Num37z0">
    <w:name w:val="WW8Num37z0"/>
    <w:rsid w:val="006C52B6"/>
    <w:rPr>
      <w:rFonts w:ascii="Symbol" w:hAnsi="Symbol" w:cs="Symbol" w:hint="default"/>
    </w:rPr>
  </w:style>
  <w:style w:type="character" w:customStyle="1" w:styleId="WW8Num37z1">
    <w:name w:val="WW8Num37z1"/>
    <w:rsid w:val="006C52B6"/>
    <w:rPr>
      <w:rFonts w:ascii="Courier New" w:hAnsi="Courier New" w:cs="Courier New" w:hint="default"/>
    </w:rPr>
  </w:style>
  <w:style w:type="character" w:customStyle="1" w:styleId="WW8Num37z2">
    <w:name w:val="WW8Num37z2"/>
    <w:rsid w:val="006C52B6"/>
    <w:rPr>
      <w:rFonts w:ascii="Wingdings" w:hAnsi="Wingdings" w:cs="Wingdings" w:hint="default"/>
    </w:rPr>
  </w:style>
  <w:style w:type="character" w:customStyle="1" w:styleId="23">
    <w:name w:val="Основной шрифт абзаца2"/>
    <w:rsid w:val="006C52B6"/>
  </w:style>
  <w:style w:type="character" w:customStyle="1" w:styleId="WW8Num3z1">
    <w:name w:val="WW8Num3z1"/>
    <w:rsid w:val="006C52B6"/>
  </w:style>
  <w:style w:type="character" w:customStyle="1" w:styleId="WW8Num3z2">
    <w:name w:val="WW8Num3z2"/>
    <w:rsid w:val="006C52B6"/>
  </w:style>
  <w:style w:type="character" w:customStyle="1" w:styleId="WW8Num3z3">
    <w:name w:val="WW8Num3z3"/>
    <w:rsid w:val="006C52B6"/>
  </w:style>
  <w:style w:type="character" w:customStyle="1" w:styleId="WW8Num3z4">
    <w:name w:val="WW8Num3z4"/>
    <w:rsid w:val="006C52B6"/>
  </w:style>
  <w:style w:type="character" w:customStyle="1" w:styleId="WW8Num3z5">
    <w:name w:val="WW8Num3z5"/>
    <w:rsid w:val="006C52B6"/>
  </w:style>
  <w:style w:type="character" w:customStyle="1" w:styleId="WW8Num3z6">
    <w:name w:val="WW8Num3z6"/>
    <w:rsid w:val="006C52B6"/>
  </w:style>
  <w:style w:type="character" w:customStyle="1" w:styleId="WW8Num3z7">
    <w:name w:val="WW8Num3z7"/>
    <w:rsid w:val="006C52B6"/>
  </w:style>
  <w:style w:type="character" w:customStyle="1" w:styleId="WW8Num3z8">
    <w:name w:val="WW8Num3z8"/>
    <w:rsid w:val="006C52B6"/>
  </w:style>
  <w:style w:type="character" w:customStyle="1" w:styleId="WW8Num4z2">
    <w:name w:val="WW8Num4z2"/>
    <w:rsid w:val="006C52B6"/>
  </w:style>
  <w:style w:type="character" w:customStyle="1" w:styleId="WW8Num4z3">
    <w:name w:val="WW8Num4z3"/>
    <w:rsid w:val="006C52B6"/>
  </w:style>
  <w:style w:type="character" w:customStyle="1" w:styleId="WW8Num4z4">
    <w:name w:val="WW8Num4z4"/>
    <w:rsid w:val="006C52B6"/>
  </w:style>
  <w:style w:type="character" w:customStyle="1" w:styleId="WW8Num4z5">
    <w:name w:val="WW8Num4z5"/>
    <w:rsid w:val="006C52B6"/>
  </w:style>
  <w:style w:type="character" w:customStyle="1" w:styleId="WW8Num4z6">
    <w:name w:val="WW8Num4z6"/>
    <w:rsid w:val="006C52B6"/>
  </w:style>
  <w:style w:type="character" w:customStyle="1" w:styleId="WW8Num4z7">
    <w:name w:val="WW8Num4z7"/>
    <w:rsid w:val="006C52B6"/>
  </w:style>
  <w:style w:type="character" w:customStyle="1" w:styleId="WW8Num4z8">
    <w:name w:val="WW8Num4z8"/>
    <w:rsid w:val="006C52B6"/>
  </w:style>
  <w:style w:type="character" w:customStyle="1" w:styleId="WW8Num5z1">
    <w:name w:val="WW8Num5z1"/>
    <w:rsid w:val="006C52B6"/>
  </w:style>
  <w:style w:type="character" w:customStyle="1" w:styleId="WW8Num5z2">
    <w:name w:val="WW8Num5z2"/>
    <w:rsid w:val="006C52B6"/>
  </w:style>
  <w:style w:type="character" w:customStyle="1" w:styleId="WW8Num5z3">
    <w:name w:val="WW8Num5z3"/>
    <w:rsid w:val="006C52B6"/>
  </w:style>
  <w:style w:type="character" w:customStyle="1" w:styleId="WW8Num5z4">
    <w:name w:val="WW8Num5z4"/>
    <w:rsid w:val="006C52B6"/>
  </w:style>
  <w:style w:type="character" w:customStyle="1" w:styleId="WW8Num5z5">
    <w:name w:val="WW8Num5z5"/>
    <w:rsid w:val="006C52B6"/>
  </w:style>
  <w:style w:type="character" w:customStyle="1" w:styleId="WW8Num5z6">
    <w:name w:val="WW8Num5z6"/>
    <w:rsid w:val="006C52B6"/>
  </w:style>
  <w:style w:type="character" w:customStyle="1" w:styleId="WW8Num5z7">
    <w:name w:val="WW8Num5z7"/>
    <w:rsid w:val="006C52B6"/>
  </w:style>
  <w:style w:type="character" w:customStyle="1" w:styleId="WW8Num5z8">
    <w:name w:val="WW8Num5z8"/>
    <w:rsid w:val="006C52B6"/>
  </w:style>
  <w:style w:type="character" w:customStyle="1" w:styleId="WW8Num6z1">
    <w:name w:val="WW8Num6z1"/>
    <w:rsid w:val="006C52B6"/>
    <w:rPr>
      <w:rFonts w:ascii="Times New Roman" w:eastAsia="Times New Roman" w:hAnsi="Times New Roman" w:cs="Times New Roman" w:hint="default"/>
    </w:rPr>
  </w:style>
  <w:style w:type="character" w:customStyle="1" w:styleId="WW8Num6z2">
    <w:name w:val="WW8Num6z2"/>
    <w:rsid w:val="006C52B6"/>
  </w:style>
  <w:style w:type="character" w:customStyle="1" w:styleId="WW8Num6z3">
    <w:name w:val="WW8Num6z3"/>
    <w:rsid w:val="006C52B6"/>
  </w:style>
  <w:style w:type="character" w:customStyle="1" w:styleId="WW8Num6z4">
    <w:name w:val="WW8Num6z4"/>
    <w:rsid w:val="006C52B6"/>
  </w:style>
  <w:style w:type="character" w:customStyle="1" w:styleId="WW8Num6z5">
    <w:name w:val="WW8Num6z5"/>
    <w:rsid w:val="006C52B6"/>
  </w:style>
  <w:style w:type="character" w:customStyle="1" w:styleId="WW8Num6z6">
    <w:name w:val="WW8Num6z6"/>
    <w:rsid w:val="006C52B6"/>
  </w:style>
  <w:style w:type="character" w:customStyle="1" w:styleId="WW8Num6z7">
    <w:name w:val="WW8Num6z7"/>
    <w:rsid w:val="006C52B6"/>
  </w:style>
  <w:style w:type="character" w:customStyle="1" w:styleId="WW8Num6z8">
    <w:name w:val="WW8Num6z8"/>
    <w:rsid w:val="006C52B6"/>
  </w:style>
  <w:style w:type="character" w:customStyle="1" w:styleId="WW8Num7z1">
    <w:name w:val="WW8Num7z1"/>
    <w:rsid w:val="006C52B6"/>
    <w:rPr>
      <w:rFonts w:ascii="Courier New" w:hAnsi="Courier New" w:cs="Courier New" w:hint="default"/>
    </w:rPr>
  </w:style>
  <w:style w:type="character" w:customStyle="1" w:styleId="WW8Num7z2">
    <w:name w:val="WW8Num7z2"/>
    <w:rsid w:val="006C52B6"/>
    <w:rPr>
      <w:rFonts w:ascii="Wingdings" w:hAnsi="Wingdings" w:cs="Wingdings" w:hint="default"/>
    </w:rPr>
  </w:style>
  <w:style w:type="character" w:customStyle="1" w:styleId="WW8Num7z3">
    <w:name w:val="WW8Num7z3"/>
    <w:rsid w:val="006C52B6"/>
    <w:rPr>
      <w:rFonts w:ascii="Symbol" w:hAnsi="Symbol" w:cs="Symbol" w:hint="default"/>
    </w:rPr>
  </w:style>
  <w:style w:type="character" w:customStyle="1" w:styleId="WW8Num9z3">
    <w:name w:val="WW8Num9z3"/>
    <w:rsid w:val="006C52B6"/>
  </w:style>
  <w:style w:type="character" w:customStyle="1" w:styleId="WW8Num9z4">
    <w:name w:val="WW8Num9z4"/>
    <w:rsid w:val="006C52B6"/>
  </w:style>
  <w:style w:type="character" w:customStyle="1" w:styleId="WW8Num9z5">
    <w:name w:val="WW8Num9z5"/>
    <w:rsid w:val="006C52B6"/>
  </w:style>
  <w:style w:type="character" w:customStyle="1" w:styleId="WW8Num9z6">
    <w:name w:val="WW8Num9z6"/>
    <w:rsid w:val="006C52B6"/>
  </w:style>
  <w:style w:type="character" w:customStyle="1" w:styleId="WW8Num9z7">
    <w:name w:val="WW8Num9z7"/>
    <w:rsid w:val="006C52B6"/>
  </w:style>
  <w:style w:type="character" w:customStyle="1" w:styleId="WW8Num9z8">
    <w:name w:val="WW8Num9z8"/>
    <w:rsid w:val="006C52B6"/>
  </w:style>
  <w:style w:type="character" w:customStyle="1" w:styleId="WW8Num10z3">
    <w:name w:val="WW8Num10z3"/>
    <w:rsid w:val="006C52B6"/>
  </w:style>
  <w:style w:type="character" w:customStyle="1" w:styleId="WW8Num10z4">
    <w:name w:val="WW8Num10z4"/>
    <w:rsid w:val="006C52B6"/>
  </w:style>
  <w:style w:type="character" w:customStyle="1" w:styleId="WW8Num10z5">
    <w:name w:val="WW8Num10z5"/>
    <w:rsid w:val="006C52B6"/>
  </w:style>
  <w:style w:type="character" w:customStyle="1" w:styleId="WW8Num10z6">
    <w:name w:val="WW8Num10z6"/>
    <w:rsid w:val="006C52B6"/>
  </w:style>
  <w:style w:type="character" w:customStyle="1" w:styleId="WW8Num10z7">
    <w:name w:val="WW8Num10z7"/>
    <w:rsid w:val="006C52B6"/>
  </w:style>
  <w:style w:type="character" w:customStyle="1" w:styleId="WW8Num10z8">
    <w:name w:val="WW8Num10z8"/>
    <w:rsid w:val="006C52B6"/>
  </w:style>
  <w:style w:type="character" w:customStyle="1" w:styleId="WW8NumSt11z0">
    <w:name w:val="WW8NumSt11z0"/>
    <w:rsid w:val="006C52B6"/>
    <w:rPr>
      <w:rFonts w:ascii="Symbol" w:hAnsi="Symbol" w:cs="Symbol" w:hint="default"/>
    </w:rPr>
  </w:style>
  <w:style w:type="character" w:customStyle="1" w:styleId="1c">
    <w:name w:val="Основной шрифт абзаца1"/>
    <w:rsid w:val="006C52B6"/>
  </w:style>
  <w:style w:type="paragraph" w:styleId="aff0">
    <w:name w:val="caption"/>
    <w:basedOn w:val="a"/>
    <w:qFormat/>
    <w:rsid w:val="006C52B6"/>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34">
    <w:name w:val="Указатель3"/>
    <w:basedOn w:val="a"/>
    <w:rsid w:val="006C52B6"/>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24">
    <w:name w:val="Название объекта2"/>
    <w:basedOn w:val="a"/>
    <w:rsid w:val="006C52B6"/>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25">
    <w:name w:val="Указатель2"/>
    <w:basedOn w:val="a"/>
    <w:rsid w:val="006C52B6"/>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1d">
    <w:name w:val="Название объекта1"/>
    <w:basedOn w:val="a"/>
    <w:rsid w:val="006C52B6"/>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e">
    <w:name w:val="Указатель1"/>
    <w:basedOn w:val="a"/>
    <w:rsid w:val="006C52B6"/>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aff1">
    <w:name w:val="Содержимое таблицы"/>
    <w:basedOn w:val="a"/>
    <w:rsid w:val="006C52B6"/>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f2">
    <w:name w:val="Заголовок таблицы"/>
    <w:basedOn w:val="aff1"/>
    <w:rsid w:val="006C52B6"/>
    <w:pPr>
      <w:jc w:val="center"/>
    </w:pPr>
    <w:rPr>
      <w:b/>
      <w:bCs/>
    </w:rPr>
  </w:style>
  <w:style w:type="paragraph" w:customStyle="1" w:styleId="Standard">
    <w:name w:val="Standard"/>
    <w:rsid w:val="006C52B6"/>
    <w:pPr>
      <w:widowControl w:val="0"/>
      <w:suppressAutoHyphens/>
      <w:spacing w:after="0" w:line="240" w:lineRule="auto"/>
      <w:textAlignment w:val="baseline"/>
    </w:pPr>
    <w:rPr>
      <w:rFonts w:ascii="Times New Roman" w:eastAsia="Andale Sans UI" w:hAnsi="Times New Roman" w:cs="Tahoma"/>
      <w:kern w:val="1"/>
      <w:sz w:val="24"/>
      <w:szCs w:val="24"/>
      <w:lang w:val="en-US" w:eastAsia="zh-CN" w:bidi="en-US"/>
    </w:rPr>
  </w:style>
  <w:style w:type="numbering" w:customStyle="1" w:styleId="81">
    <w:name w:val="Нет списка8"/>
    <w:next w:val="a2"/>
    <w:uiPriority w:val="99"/>
    <w:semiHidden/>
    <w:unhideWhenUsed/>
    <w:rsid w:val="006C52B6"/>
  </w:style>
  <w:style w:type="table" w:customStyle="1" w:styleId="72">
    <w:name w:val="Сетка таблицы7"/>
    <w:basedOn w:val="a1"/>
    <w:next w:val="a5"/>
    <w:rsid w:val="006C52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rsid w:val="006C52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5"/>
    <w:rsid w:val="006C52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5"/>
    <w:rsid w:val="006C52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5"/>
    <w:rsid w:val="006C52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5"/>
    <w:rsid w:val="006C52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5"/>
    <w:rsid w:val="006C52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5"/>
    <w:rsid w:val="006C52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5"/>
    <w:rsid w:val="006C52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5"/>
    <w:rsid w:val="006C52B6"/>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
    <w:name w:val="Обычный1"/>
    <w:rsid w:val="006C52B6"/>
    <w:pPr>
      <w:widowControl w:val="0"/>
      <w:suppressAutoHyphens/>
      <w:spacing w:line="240" w:lineRule="auto"/>
      <w:textAlignment w:val="baseline"/>
    </w:pPr>
    <w:rPr>
      <w:rFonts w:ascii="Times New Roman" w:eastAsia="Andale Sans UI" w:hAnsi="Times New Roman" w:cs="Tahoma"/>
      <w:color w:val="00000A"/>
      <w:sz w:val="24"/>
      <w:szCs w:val="24"/>
      <w:lang w:val="en-US" w:bidi="en-US"/>
    </w:rPr>
  </w:style>
  <w:style w:type="numbering" w:customStyle="1" w:styleId="92">
    <w:name w:val="Нет списка9"/>
    <w:next w:val="a2"/>
    <w:uiPriority w:val="99"/>
    <w:semiHidden/>
    <w:unhideWhenUsed/>
    <w:rsid w:val="006C52B6"/>
  </w:style>
  <w:style w:type="table" w:customStyle="1" w:styleId="130">
    <w:name w:val="Сетка таблицы13"/>
    <w:basedOn w:val="a1"/>
    <w:next w:val="a5"/>
    <w:rsid w:val="006C52B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6C52B6"/>
  </w:style>
  <w:style w:type="table" w:customStyle="1" w:styleId="140">
    <w:name w:val="Сетка таблицы14"/>
    <w:basedOn w:val="a1"/>
    <w:next w:val="a5"/>
    <w:uiPriority w:val="59"/>
    <w:rsid w:val="006C52B6"/>
    <w:pPr>
      <w:spacing w:after="0" w:line="240" w:lineRule="auto"/>
    </w:pPr>
    <w:rPr>
      <w:rFonts w:eastAsiaTheme="minorEastAsia"/>
      <w:sz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089C1-E63F-4406-86A2-ACE3076C9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482</Pages>
  <Words>129865</Words>
  <Characters>740233</Characters>
  <Application>Microsoft Office Word</Application>
  <DocSecurity>0</DocSecurity>
  <Lines>6168</Lines>
  <Paragraphs>1736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868362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4</cp:revision>
  <dcterms:created xsi:type="dcterms:W3CDTF">2021-09-30T12:32:00Z</dcterms:created>
  <dcterms:modified xsi:type="dcterms:W3CDTF">2022-01-25T10:11:00Z</dcterms:modified>
</cp:coreProperties>
</file>