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</w:rPr>
      </w:pPr>
      <w:r w:rsidRPr="00796B22">
        <w:rPr>
          <w:rFonts w:ascii="Times New Roman" w:eastAsia="Times New Roman" w:hAnsi="Times New Roman" w:cs="Times New Roman"/>
        </w:rPr>
        <w:t>Муниципальное бюджетное учреждение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  <w:b/>
        </w:rPr>
      </w:pPr>
      <w:r w:rsidRPr="00796B22">
        <w:rPr>
          <w:rFonts w:ascii="Times New Roman" w:eastAsia="Times New Roman" w:hAnsi="Times New Roman" w:cs="Times New Roman"/>
        </w:rPr>
        <w:t xml:space="preserve">дополнительного образования </w:t>
      </w:r>
    </w:p>
    <w:p w:rsidR="00C73EB4" w:rsidRPr="00796B22" w:rsidRDefault="005E00E3" w:rsidP="00C73EB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C73EB4" w:rsidRPr="00796B22">
        <w:rPr>
          <w:rFonts w:ascii="Times New Roman" w:eastAsia="Times New Roman" w:hAnsi="Times New Roman" w:cs="Times New Roman"/>
          <w:b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</w:rPr>
        <w:t>»</w:t>
      </w:r>
    </w:p>
    <w:p w:rsidR="00C73EB4" w:rsidRPr="00796B22" w:rsidRDefault="00C73EB4" w:rsidP="00C73EB4">
      <w:pPr>
        <w:jc w:val="center"/>
        <w:rPr>
          <w:rFonts w:ascii="Times New Roman" w:eastAsia="Calibri" w:hAnsi="Times New Roman" w:cs="Times New Roman"/>
        </w:rPr>
      </w:pPr>
      <w:r w:rsidRPr="00796B22">
        <w:rPr>
          <w:rFonts w:ascii="Times New Roman" w:eastAsia="Times New Roman" w:hAnsi="Times New Roman" w:cs="Times New Roman"/>
          <w:b/>
        </w:rPr>
        <w:t>городского округа Самара</w:t>
      </w:r>
    </w:p>
    <w:p w:rsidR="00C73EB4" w:rsidRPr="00796B22" w:rsidRDefault="00C73EB4" w:rsidP="00C73EB4">
      <w:pPr>
        <w:contextualSpacing/>
        <w:jc w:val="center"/>
        <w:rPr>
          <w:rFonts w:ascii="Times New Roman" w:eastAsia="Times New Roman" w:hAnsi="Times New Roman" w:cs="Times New Roman"/>
          <w:color w:val="00000A"/>
        </w:rPr>
      </w:pPr>
      <w:r w:rsidRPr="00796B22">
        <w:rPr>
          <w:rFonts w:ascii="Times New Roman" w:eastAsia="Calibri" w:hAnsi="Times New Roman" w:cs="Times New Roman"/>
        </w:rPr>
        <w:t>443079, г.Самара, ул. Гагарина, 58 , тел.(факс) 260-83-01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680"/>
        <w:gridCol w:w="1413"/>
        <w:gridCol w:w="4546"/>
      </w:tblGrid>
      <w:tr w:rsidR="00C73EB4" w:rsidRPr="00796B22" w:rsidTr="005F7849">
        <w:tc>
          <w:tcPr>
            <w:tcW w:w="3680" w:type="dxa"/>
            <w:shd w:val="clear" w:color="auto" w:fill="FFFFFF"/>
            <w:hideMark/>
          </w:tcPr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Принят</w:t>
            </w:r>
          </w:p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C73EB4" w:rsidRPr="00796B22" w:rsidRDefault="00C73EB4" w:rsidP="005F7849">
            <w:pPr>
              <w:spacing w:line="360" w:lineRule="auto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C73EB4" w:rsidRPr="00796B22" w:rsidRDefault="00C73EB4" w:rsidP="005F784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УТВЕРЖДАЮ</w:t>
            </w:r>
          </w:p>
          <w:p w:rsidR="00C73EB4" w:rsidRPr="00796B22" w:rsidRDefault="005E00E3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МБУ ДО</w:t>
            </w:r>
            <w:r w:rsidR="00C73EB4" w:rsidRPr="00796B2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C73EB4" w:rsidRPr="00796B22">
              <w:rPr>
                <w:rFonts w:ascii="Times New Roman" w:eastAsia="Calibri" w:hAnsi="Times New Roman" w:cs="Times New Roman"/>
              </w:rPr>
              <w:t>ДШИ № 17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E00E3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________________ И.А.Балашова 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C73EB4" w:rsidRPr="00796B22" w:rsidRDefault="00C73EB4" w:rsidP="005F7849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ЭЛЕКТРОГИТАРА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СПЕЦИАЛЬНОСТЬ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96B22">
        <w:rPr>
          <w:rFonts w:ascii="Times New Roman" w:eastAsia="Times New Roman" w:hAnsi="Times New Roman" w:cs="Times New Roman"/>
        </w:rPr>
        <w:t>Самара 201</w:t>
      </w:r>
      <w:r w:rsidR="005E00E3">
        <w:rPr>
          <w:rFonts w:ascii="Times New Roman" w:eastAsia="Times New Roman" w:hAnsi="Times New Roman" w:cs="Times New Roman"/>
        </w:rPr>
        <w:t>6</w:t>
      </w:r>
      <w:r w:rsidRPr="00796B22">
        <w:rPr>
          <w:rFonts w:ascii="Times New Roman" w:eastAsia="Times New Roman" w:hAnsi="Times New Roman" w:cs="Times New Roman"/>
        </w:rPr>
        <w:t xml:space="preserve"> г.</w:t>
      </w:r>
    </w:p>
    <w:p w:rsidR="0060378C" w:rsidRPr="00796B22" w:rsidRDefault="0060378C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2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73EB4" w:rsidRPr="00532944" w:rsidRDefault="00C73EB4" w:rsidP="00C73EB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32944">
        <w:rPr>
          <w:rFonts w:ascii="Times New Roman" w:hAnsi="Times New Roman" w:cs="Times New Roman"/>
          <w:b/>
        </w:rPr>
        <w:t>I.</w:t>
      </w:r>
      <w:r w:rsidRPr="00532944">
        <w:rPr>
          <w:rFonts w:ascii="Times New Roman" w:hAnsi="Times New Roman" w:cs="Times New Roman"/>
          <w:b/>
        </w:rPr>
        <w:tab/>
        <w:t>Пояснительная записка</w:t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Форма проведения учебных занятий</w:t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Цель </w:t>
      </w:r>
      <w:r w:rsidR="00C73EB4" w:rsidRPr="004125D7">
        <w:rPr>
          <w:rFonts w:ascii="Times New Roman" w:hAnsi="Times New Roman"/>
          <w:sz w:val="24"/>
          <w:szCs w:val="24"/>
        </w:rPr>
        <w:t>и задачи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</w:rPr>
      </w:pPr>
      <w:r w:rsidRPr="004125D7">
        <w:rPr>
          <w:rFonts w:ascii="Times New Roman" w:hAnsi="Times New Roman" w:cs="Times New Roman"/>
          <w:b/>
        </w:rPr>
        <w:t>II.</w:t>
      </w:r>
      <w:r w:rsidRPr="004125D7">
        <w:rPr>
          <w:rFonts w:ascii="Times New Roman" w:hAnsi="Times New Roman" w:cs="Times New Roman"/>
          <w:b/>
        </w:rPr>
        <w:tab/>
        <w:t>Содержание учебного предмета</w:t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Годовые</w:t>
      </w:r>
      <w:r w:rsidRPr="004125D7">
        <w:rPr>
          <w:rFonts w:ascii="Times New Roman" w:hAnsi="Times New Roman"/>
          <w:bCs/>
          <w:sz w:val="24"/>
          <w:szCs w:val="24"/>
        </w:rPr>
        <w:t xml:space="preserve"> требования</w:t>
      </w:r>
      <w:r w:rsidR="0078759F" w:rsidRPr="004125D7">
        <w:rPr>
          <w:rFonts w:ascii="Times New Roman" w:hAnsi="Times New Roman"/>
          <w:bCs/>
          <w:sz w:val="24"/>
          <w:szCs w:val="24"/>
        </w:rPr>
        <w:t xml:space="preserve"> по классам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25D7">
        <w:rPr>
          <w:rFonts w:ascii="Times New Roman" w:hAnsi="Times New Roman" w:cs="Times New Roman"/>
          <w:b/>
        </w:rPr>
        <w:t>III.</w:t>
      </w:r>
      <w:r w:rsidRPr="004125D7">
        <w:rPr>
          <w:rFonts w:ascii="Times New Roman" w:hAnsi="Times New Roman" w:cs="Times New Roman"/>
          <w:b/>
        </w:rPr>
        <w:tab/>
        <w:t xml:space="preserve">Требования к уровню подготовки </w:t>
      </w:r>
      <w:r w:rsidR="0078759F" w:rsidRPr="004125D7">
        <w:rPr>
          <w:rFonts w:ascii="Times New Roman" w:hAnsi="Times New Roman" w:cs="Times New Roman"/>
          <w:b/>
        </w:rPr>
        <w:t>обучающихся</w:t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25D7">
        <w:rPr>
          <w:rFonts w:ascii="Times New Roman" w:hAnsi="Times New Roman"/>
          <w:sz w:val="24"/>
          <w:szCs w:val="24"/>
        </w:rPr>
        <w:t>Критерии оценки</w:t>
      </w:r>
    </w:p>
    <w:p w:rsidR="0078759F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</w:p>
    <w:p w:rsidR="00C73EB4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преподавателям</w:t>
      </w:r>
    </w:p>
    <w:p w:rsidR="0078759F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 обучающихся</w:t>
      </w:r>
    </w:p>
    <w:p w:rsidR="00C73EB4" w:rsidRPr="004125D7" w:rsidRDefault="00C73EB4" w:rsidP="0078759F">
      <w:pPr>
        <w:pStyle w:val="a3"/>
        <w:spacing w:line="36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="0078759F" w:rsidRPr="004125D7">
        <w:rPr>
          <w:rFonts w:ascii="Times New Roman" w:hAnsi="Times New Roman"/>
          <w:b/>
          <w:sz w:val="24"/>
          <w:szCs w:val="24"/>
        </w:rPr>
        <w:t>Список рекомендуемой нотной литературы</w:t>
      </w:r>
    </w:p>
    <w:p w:rsidR="00C73EB4" w:rsidRPr="004125D7" w:rsidRDefault="00C73EB4" w:rsidP="00C73EB4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C73EB4" w:rsidRPr="00532944" w:rsidRDefault="00C73EB4" w:rsidP="00C73EB4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Pr="00796B22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BB70C6" w:rsidRDefault="00BB70C6"/>
    <w:p w:rsidR="00C73EB4" w:rsidRDefault="00C73EB4"/>
    <w:p w:rsidR="0060378C" w:rsidRDefault="0060378C"/>
    <w:p w:rsidR="001C5EFA" w:rsidRDefault="001C5EFA"/>
    <w:p w:rsidR="00D86292" w:rsidRDefault="00D86292" w:rsidP="00B45B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B4" w:rsidRPr="00C73EB4" w:rsidRDefault="00C73EB4" w:rsidP="00B45B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E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3EB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73EB4" w:rsidRPr="00C73EB4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 процессе</w:t>
      </w:r>
    </w:p>
    <w:p w:rsidR="00C73EB4" w:rsidRPr="00C73EB4" w:rsidRDefault="00C73EB4" w:rsidP="00C73EB4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     Программа учебного предмета «Специальность» по виду инструмента «Электрогитара»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Электрогитара является одним из самых популярных музыкальных инструментов, используемых и в профессиональной, и в любительской исполнительской практике.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Формирование навыков игры на электрогитаре позволяет учащимся в дальнейшем самостоятельно осваивать различные музыкальные инструменты, являющиеся «родственниками» электрогитары, – классическую гитару, банджо, различные старинные струнные инструменты.</w:t>
      </w:r>
    </w:p>
    <w:p w:rsidR="00C73EB4" w:rsidRPr="00C73EB4" w:rsidRDefault="00C73EB4" w:rsidP="00C73EB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Гитара является одним из самых демократичных и универсальных инструментов нашего времени в силу своих особенностей и возможностей. Исполнению на гитаре доступны произведения всех времен и народов, практически всех жанров и стилей.  Этот инструмент  является и сольным, и ансамблевым, и аккомпанирующим, таким образом, овладение им помогает формировать наиболее развитую в музыкальном отношении личность исполнителя.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Данная программа  дает возможность развить комплекс потенциальных способностей ребенка, приобщить его к деятельному образу жизни через музицирование, участие в концертах и как артиста, и как слушателя.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предполагает использование методики преподавания, соответствующей возрастным и индивидуальным особенностям учащихся.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представляет рациональное и сбалансированное распределение учебной нагрузки, связанной не только с задачами обучения в </w:t>
      </w:r>
      <w:r w:rsidR="00B45BD4">
        <w:rPr>
          <w:rFonts w:ascii="Times New Roman" w:hAnsi="Times New Roman" w:cs="Times New Roman"/>
        </w:rPr>
        <w:t>школе искусств</w:t>
      </w:r>
      <w:r w:rsidRPr="00C73EB4">
        <w:rPr>
          <w:rFonts w:ascii="Times New Roman" w:hAnsi="Times New Roman" w:cs="Times New Roman"/>
        </w:rPr>
        <w:t xml:space="preserve">, но и с учетом все возрастающих требований к </w:t>
      </w:r>
      <w:r w:rsidR="00B45BD4">
        <w:rPr>
          <w:rFonts w:ascii="Times New Roman" w:hAnsi="Times New Roman" w:cs="Times New Roman"/>
        </w:rPr>
        <w:t>обучающемуся</w:t>
      </w:r>
      <w:r w:rsidRPr="00C73EB4">
        <w:rPr>
          <w:rFonts w:ascii="Times New Roman" w:hAnsi="Times New Roman" w:cs="Times New Roman"/>
        </w:rPr>
        <w:t xml:space="preserve"> общеобразовательной школы. Программа рассчитана на общекультурный уровень усвоения знаний с ориентацией способных детей на профессиональный уровень усвоения знаний. В результате обучения у детей развивается музыкальный вкус, потенциальные творческие способности.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Вся работа с </w:t>
      </w:r>
      <w:r w:rsidR="00B45BD4">
        <w:rPr>
          <w:rFonts w:ascii="Times New Roman" w:hAnsi="Times New Roman" w:cs="Times New Roman"/>
        </w:rPr>
        <w:t>обучающимся</w:t>
      </w:r>
      <w:r w:rsidRPr="00C73EB4">
        <w:rPr>
          <w:rFonts w:ascii="Times New Roman" w:hAnsi="Times New Roman" w:cs="Times New Roman"/>
        </w:rPr>
        <w:t xml:space="preserve"> в течение учебного года фиксируется в индивидуальном плане. Педагогу необходимо найти оптимальный вариант индивидуального полугодового плана работы ученика на основе строгого соблюдения требований соответствующего класса, с учетом индивидуальных особенностей ученика. Примерные программы выступлений рассчитаны на различную степень развития </w:t>
      </w:r>
      <w:r w:rsidR="00B45BD4">
        <w:rPr>
          <w:rFonts w:ascii="Times New Roman" w:hAnsi="Times New Roman" w:cs="Times New Roman"/>
        </w:rPr>
        <w:t>обучающихс</w:t>
      </w:r>
      <w:r w:rsidRPr="00C73EB4">
        <w:rPr>
          <w:rFonts w:ascii="Times New Roman" w:hAnsi="Times New Roman" w:cs="Times New Roman"/>
        </w:rPr>
        <w:t xml:space="preserve">я. В то же время </w:t>
      </w:r>
      <w:r w:rsidRPr="00C73EB4">
        <w:rPr>
          <w:rFonts w:ascii="Times New Roman" w:hAnsi="Times New Roman" w:cs="Times New Roman"/>
        </w:rPr>
        <w:lastRenderedPageBreak/>
        <w:t>педагогу предоставляется  право расширять репертуар в соответствии с индивидуальными особенностями ученика.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t>Срок реализации учебного предмета</w:t>
      </w:r>
    </w:p>
    <w:p w:rsidR="00C73EB4" w:rsidRDefault="00C73EB4" w:rsidP="00C73EB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При реализации программы учебного предмета «Специальность»</w:t>
      </w:r>
      <w:r w:rsidR="00E25EA4">
        <w:rPr>
          <w:rFonts w:ascii="Times New Roman" w:eastAsia="Calibri" w:hAnsi="Times New Roman" w:cs="Times New Roman"/>
          <w:color w:val="auto"/>
        </w:rPr>
        <w:t xml:space="preserve"> по виду инструмента «Электрогитара»</w:t>
      </w:r>
      <w:r w:rsidRPr="00C73EB4">
        <w:rPr>
          <w:rFonts w:ascii="Times New Roman" w:eastAsia="Calibri" w:hAnsi="Times New Roman" w:cs="Times New Roman"/>
          <w:color w:val="auto"/>
        </w:rPr>
        <w:t xml:space="preserve"> </w:t>
      </w:r>
      <w:r w:rsidR="00B45BD4">
        <w:rPr>
          <w:rFonts w:ascii="Times New Roman" w:eastAsia="Calibri" w:hAnsi="Times New Roman" w:cs="Times New Roman"/>
          <w:color w:val="auto"/>
        </w:rPr>
        <w:t>срок</w:t>
      </w:r>
      <w:r w:rsidRPr="00C73EB4">
        <w:rPr>
          <w:rFonts w:ascii="Times New Roman" w:eastAsia="Calibri" w:hAnsi="Times New Roman" w:cs="Times New Roman"/>
          <w:color w:val="auto"/>
        </w:rPr>
        <w:t xml:space="preserve"> обучения </w:t>
      </w:r>
      <w:r w:rsidR="00B45BD4">
        <w:rPr>
          <w:rFonts w:ascii="Times New Roman" w:eastAsia="Calibri" w:hAnsi="Times New Roman" w:cs="Times New Roman"/>
          <w:color w:val="auto"/>
        </w:rPr>
        <w:t xml:space="preserve">составляет </w:t>
      </w:r>
      <w:r w:rsidRPr="00C73EB4">
        <w:rPr>
          <w:rFonts w:ascii="Times New Roman" w:eastAsia="Calibri" w:hAnsi="Times New Roman" w:cs="Times New Roman"/>
          <w:color w:val="auto"/>
        </w:rPr>
        <w:t>4 года</w:t>
      </w:r>
      <w:r w:rsidR="00B45BD4" w:rsidRPr="00C73EB4">
        <w:rPr>
          <w:rFonts w:ascii="Times New Roman" w:eastAsia="Calibri" w:hAnsi="Times New Roman" w:cs="Times New Roman"/>
          <w:color w:val="auto"/>
        </w:rPr>
        <w:t xml:space="preserve">. </w:t>
      </w: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  <w:r>
        <w:rPr>
          <w:rFonts w:ascii="Times New Roman" w:eastAsia="Calibri" w:hAnsi="Times New Roman" w:cs="Times New Roman"/>
          <w:b/>
          <w:i/>
          <w:color w:val="auto"/>
        </w:rPr>
        <w:t>3</w:t>
      </w:r>
      <w:r w:rsidRPr="00690CFC">
        <w:rPr>
          <w:rFonts w:ascii="Times New Roman" w:eastAsia="Calibri" w:hAnsi="Times New Roman" w:cs="Times New Roman"/>
          <w:b/>
          <w:i/>
          <w:color w:val="auto"/>
        </w:rPr>
        <w:t>.Объем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8956" w:type="dxa"/>
        <w:jc w:val="center"/>
        <w:tblInd w:w="-3028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396"/>
        <w:gridCol w:w="1560"/>
      </w:tblGrid>
      <w:tr w:rsidR="00E25EA4" w:rsidRPr="00C73EB4" w:rsidTr="001C5EFA">
        <w:trPr>
          <w:trHeight w:hRule="exact" w:val="696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Срок обучения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4 года</w:t>
            </w:r>
          </w:p>
        </w:tc>
      </w:tr>
      <w:tr w:rsidR="00E25EA4" w:rsidRPr="00C73EB4" w:rsidTr="001C5EFA">
        <w:trPr>
          <w:trHeight w:hRule="exact" w:val="583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556</w:t>
            </w:r>
          </w:p>
        </w:tc>
      </w:tr>
      <w:tr w:rsidR="00E25EA4" w:rsidRPr="00C73EB4" w:rsidTr="001C5EFA">
        <w:trPr>
          <w:trHeight w:hRule="exact" w:val="70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A813C8">
            <w:pPr>
              <w:widowControl w:val="0"/>
              <w:spacing w:after="300"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</w:t>
            </w:r>
            <w:r w:rsidR="00A813C8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часов на аудиторные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  <w:tr w:rsidR="00E25EA4" w:rsidRPr="00C73EB4" w:rsidTr="001C5EFA">
        <w:trPr>
          <w:trHeight w:hRule="exact" w:val="71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EA4B7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</w:tbl>
    <w:p w:rsidR="00E25EA4" w:rsidRPr="00B45BD4" w:rsidRDefault="00E25EA4" w:rsidP="00E25EA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45BD4">
        <w:rPr>
          <w:rFonts w:ascii="Times New Roman" w:hAnsi="Times New Roman" w:cs="Times New Roman"/>
        </w:rPr>
        <w:t>Рекомендуемая недельная нагрузка в часах:</w:t>
      </w:r>
    </w:p>
    <w:p w:rsidR="00E25EA4" w:rsidRPr="00B45BD4" w:rsidRDefault="00E25EA4" w:rsidP="00A813C8">
      <w:pPr>
        <w:spacing w:line="360" w:lineRule="auto"/>
        <w:jc w:val="both"/>
        <w:rPr>
          <w:rFonts w:ascii="Times New Roman" w:hAnsi="Times New Roman" w:cs="Times New Roman"/>
        </w:rPr>
      </w:pPr>
      <w:r w:rsidRPr="00B45BD4">
        <w:rPr>
          <w:rFonts w:ascii="Times New Roman" w:hAnsi="Times New Roman" w:cs="Times New Roman"/>
        </w:rPr>
        <w:t>Аудиторные занятия:    1 – 4 классы – по 2 часа в неделю.</w:t>
      </w:r>
    </w:p>
    <w:p w:rsidR="00E25EA4" w:rsidRPr="00C73EB4" w:rsidRDefault="00E25EA4" w:rsidP="00A813C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45BD4">
        <w:rPr>
          <w:rFonts w:ascii="Times New Roman" w:hAnsi="Times New Roman" w:cs="Times New Roman"/>
        </w:rPr>
        <w:t>Самостоятельная работа (внеаудиторная нагрузка):</w:t>
      </w:r>
      <w:r w:rsidRPr="00C73EB4">
        <w:rPr>
          <w:rFonts w:ascii="Times New Roman" w:hAnsi="Times New Roman" w:cs="Times New Roman"/>
          <w:i/>
        </w:rPr>
        <w:t xml:space="preserve"> </w:t>
      </w:r>
      <w:r w:rsidRPr="00C73EB4">
        <w:rPr>
          <w:rFonts w:ascii="Times New Roman" w:hAnsi="Times New Roman" w:cs="Times New Roman"/>
        </w:rPr>
        <w:t>1-4 классы –  по 2 часа в неделю.</w:t>
      </w:r>
    </w:p>
    <w:p w:rsidR="00690CFC" w:rsidRPr="00690CFC" w:rsidRDefault="00690CFC" w:rsidP="00D86292">
      <w:pPr>
        <w:spacing w:line="360" w:lineRule="auto"/>
        <w:rPr>
          <w:rFonts w:ascii="Times New Roman" w:hAnsi="Times New Roman" w:cs="Times New Roman"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73EB4" w:rsidRPr="00C73EB4">
        <w:rPr>
          <w:rFonts w:ascii="Times New Roman" w:hAnsi="Times New Roman" w:cs="Times New Roman"/>
          <w:b/>
          <w:i/>
        </w:rPr>
        <w:t>. Форма проведения учебных занятий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Основной формой учебной и воспитательной работы в классе «электрогитара» является индивидуальное занятие – урок. Периодичность занятий – по 1 академическому часу два раза в неделю. Занятия в классе проводятся в соответствии с рекомендуемыми учебными планами с учетом возраста учащихся, их способностей.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Занятия проводятся в индивидуальной форме, возможно чередование индив</w:t>
      </w:r>
      <w:r w:rsidR="00D86292">
        <w:rPr>
          <w:rFonts w:ascii="Times New Roman" w:hAnsi="Times New Roman" w:cs="Times New Roman"/>
        </w:rPr>
        <w:t>идуальных и мелкогрупповых (от 4</w:t>
      </w:r>
      <w:r w:rsidRPr="00C73EB4">
        <w:rPr>
          <w:rFonts w:ascii="Times New Roman" w:hAnsi="Times New Roman" w:cs="Times New Roman"/>
        </w:rPr>
        <w:t xml:space="preserve">-х человек) занятий. Индивидуальная и </w:t>
      </w:r>
      <w:r w:rsidRPr="00C73EB4">
        <w:rPr>
          <w:rFonts w:ascii="Times New Roman" w:hAnsi="Times New Roman" w:cs="Times New Roman"/>
        </w:rPr>
        <w:lastRenderedPageBreak/>
        <w:t>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Форма индивидуальных занятий создает педагогу и ученику чрезвычайно благоприятные условия для работы, но при этом не является единственно возможной для реализации учебных и воспитательных задач. Творческое использование педагогом различных форм общения (например, классные часы, родительские собрания с концертами, фестивали, конкурсы, совместное посещение различных культурных мероприятий) усиливает воспитательный аспект процесса обучения, благотворно сказывается на атмосфере взаимодействия педагога и ученика, а также способствует более осмысленному и заинтересованному отношению ребенка к занятиям.</w:t>
      </w:r>
    </w:p>
    <w:p w:rsidR="001C5EFA" w:rsidRPr="00C73EB4" w:rsidRDefault="001C5EFA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C73EB4" w:rsidRPr="00C73EB4">
        <w:rPr>
          <w:rFonts w:ascii="Times New Roman" w:hAnsi="Times New Roman" w:cs="Times New Roman"/>
          <w:b/>
          <w:i/>
        </w:rPr>
        <w:t>. Цель и задачи учебного предмета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  <w:b/>
        </w:rPr>
        <w:t>Целью</w:t>
      </w:r>
      <w:r w:rsidRPr="00C73EB4">
        <w:rPr>
          <w:rFonts w:ascii="Times New Roman" w:hAnsi="Times New Roman" w:cs="Times New Roman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гитарного исполнительства, формирования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C73EB4" w:rsidRPr="00C73EB4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73EB4" w:rsidRPr="00D86292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86292">
        <w:rPr>
          <w:rFonts w:ascii="Times New Roman" w:hAnsi="Times New Roman" w:cs="Times New Roman"/>
          <w:b/>
        </w:rPr>
        <w:t>Задачи учебного предмета</w:t>
      </w:r>
    </w:p>
    <w:p w:rsidR="00C73EB4" w:rsidRPr="00C73EB4" w:rsidRDefault="00C73EB4" w:rsidP="00C73EB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Образовательные: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формирование профессиональной организации учащегося;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чтению с листа музыкального материала, практическое применение знаний, полученных из курса теоретических дисциплин;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самостоятельному анализу структуры исполняемых произведений, умению определять направление стилей и жанров исполняемой музыки;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 грамотному и выразительному  художественному исполнению  произведений;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игре в ансамбле;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813C8">
        <w:rPr>
          <w:rFonts w:ascii="Times New Roman" w:hAnsi="Times New Roman" w:cs="Times New Roman"/>
        </w:rPr>
        <w:t>обучение навыкам публичных выступлений.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Развивающие: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расширить музыкальный кругозор учащихся;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развить у </w:t>
      </w:r>
      <w:r w:rsidR="00D86292">
        <w:rPr>
          <w:rFonts w:ascii="Times New Roman" w:hAnsi="Times New Roman" w:cs="Times New Roman"/>
        </w:rPr>
        <w:t>обучающихся</w:t>
      </w:r>
      <w:r w:rsidRPr="00C73EB4">
        <w:rPr>
          <w:rFonts w:ascii="Times New Roman" w:hAnsi="Times New Roman" w:cs="Times New Roman"/>
        </w:rPr>
        <w:t xml:space="preserve"> мелодический и гармонический слух;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развить у детей и подростков музыкальный вкус и эрудицию, навыки сценического поведения и актерского мастерства;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способствовать развитию у учащихся образного мышления;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73EB4">
        <w:rPr>
          <w:rFonts w:ascii="Times New Roman" w:hAnsi="Times New Roman" w:cs="Times New Roman"/>
        </w:rPr>
        <w:lastRenderedPageBreak/>
        <w:t>развить у детей аналитическое отношение к исполнительству, как к своему, так и у других.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Воспитательные: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высокохудожественного музыкального вкуса;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творческой и учебной воли, желания добиваться поставленных целей, стремления преодолевать трудности;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стремления к самосовершенствованию;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патриотизма, любви  к национальной культуре;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понимание и уважение культуры и традиций   народов мира;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чёткого представления о нравственности;</w:t>
      </w:r>
    </w:p>
    <w:p w:rsidR="00C73EB4" w:rsidRPr="00A813C8" w:rsidRDefault="00C73EB4" w:rsidP="00A813C8">
      <w:pPr>
        <w:numPr>
          <w:ilvl w:val="0"/>
          <w:numId w:val="8"/>
        </w:numPr>
        <w:tabs>
          <w:tab w:val="left" w:pos="1068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</w:rPr>
        <w:t>воспитание чувства самоуважения и уважения другой личности.</w:t>
      </w:r>
    </w:p>
    <w:p w:rsidR="00A813C8" w:rsidRPr="00C73EB4" w:rsidRDefault="00A813C8" w:rsidP="00A813C8">
      <w:pPr>
        <w:tabs>
          <w:tab w:val="left" w:pos="1068"/>
        </w:tabs>
        <w:autoSpaceDE w:val="0"/>
        <w:spacing w:line="360" w:lineRule="auto"/>
        <w:ind w:left="1068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C73EB4" w:rsidRPr="00C73EB4">
        <w:rPr>
          <w:rFonts w:ascii="Times New Roman" w:hAnsi="Times New Roman" w:cs="Times New Roman"/>
          <w:b/>
          <w:i/>
        </w:rPr>
        <w:t>. Структура программы</w:t>
      </w:r>
      <w:r w:rsidR="0078759F">
        <w:rPr>
          <w:rFonts w:ascii="Times New Roman" w:hAnsi="Times New Roman" w:cs="Times New Roman"/>
          <w:b/>
          <w:i/>
        </w:rPr>
        <w:t xml:space="preserve"> учебного предмета</w:t>
      </w:r>
    </w:p>
    <w:p w:rsidR="00C73EB4" w:rsidRPr="00C73EB4" w:rsidRDefault="00C73EB4" w:rsidP="00C73EB4">
      <w:pPr>
        <w:spacing w:line="360" w:lineRule="auto"/>
        <w:ind w:firstLine="710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Программа содержит следующие разделы: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  <w:r w:rsidRPr="00A813C8">
        <w:rPr>
          <w:rFonts w:ascii="Times New Roman" w:eastAsia="ヒラギノ角ゴ Pro W3" w:hAnsi="Times New Roman" w:cs="Times New Roman"/>
        </w:rPr>
        <w:t xml:space="preserve"> </w:t>
      </w:r>
      <w:r w:rsidRPr="00A813C8">
        <w:rPr>
          <w:rFonts w:ascii="Times New Roman" w:eastAsia="Geeza Pro" w:hAnsi="Times New Roman" w:cs="Times New Roman"/>
        </w:rPr>
        <w:t>учебного предмета;</w:t>
      </w:r>
    </w:p>
    <w:p w:rsidR="00C73EB4" w:rsidRPr="00A813C8" w:rsidRDefault="00D86292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>
        <w:rPr>
          <w:rFonts w:ascii="Times New Roman" w:eastAsia="Geeza Pro" w:hAnsi="Times New Roman" w:cs="Times New Roman"/>
        </w:rPr>
        <w:t>годовые требования по классам</w:t>
      </w:r>
      <w:r w:rsidR="00C73EB4" w:rsidRPr="00A813C8">
        <w:rPr>
          <w:rFonts w:ascii="Times New Roman" w:eastAsia="Geeza Pro" w:hAnsi="Times New Roman" w:cs="Times New Roman"/>
        </w:rPr>
        <w:t>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требования к уровню подготовки учащихся;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  <w:color w:val="auto"/>
        </w:rPr>
        <w:t>формы и методы контроля, система оценок;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Geeza Pro" w:hAnsi="Times New Roman" w:cs="Times New Roman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813C8" w:rsidRPr="00A813C8" w:rsidRDefault="00A813C8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C73EB4" w:rsidRPr="00C73EB4">
        <w:rPr>
          <w:rFonts w:ascii="Times New Roman" w:hAnsi="Times New Roman" w:cs="Times New Roman"/>
          <w:b/>
          <w:i/>
        </w:rPr>
        <w:t>. Методы обучения</w:t>
      </w: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словесный (рассказ, беседа, объяснение);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метод упражнений и повторений (выработка игровых навыков </w:t>
      </w:r>
      <w:r w:rsidR="00D86292">
        <w:rPr>
          <w:rFonts w:ascii="Times New Roman" w:eastAsia="Calibri" w:hAnsi="Times New Roman" w:cs="Times New Roman"/>
          <w:color w:val="auto"/>
        </w:rPr>
        <w:t>обучающегос</w:t>
      </w:r>
      <w:r w:rsidRPr="00C73EB4">
        <w:rPr>
          <w:rFonts w:ascii="Times New Roman" w:eastAsia="Calibri" w:hAnsi="Times New Roman" w:cs="Times New Roman"/>
          <w:color w:val="auto"/>
        </w:rPr>
        <w:t>я, работа над художественно-образной сферой произведения);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метод показа (показ преподавателем игровых движений, исполнение преподавателем пьес с использованием многообразных вариантов показа);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объяснительно-иллюстративный (преподаватель играет произведение учащегося и попутно объясняет);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репродуктивный метод (повторение учащимся игровых приемов по образцу </w:t>
      </w:r>
      <w:r w:rsidRPr="00C73EB4">
        <w:rPr>
          <w:rFonts w:ascii="Times New Roman" w:eastAsia="Calibri" w:hAnsi="Times New Roman" w:cs="Times New Roman"/>
          <w:color w:val="auto"/>
        </w:rPr>
        <w:lastRenderedPageBreak/>
        <w:t>преподавателя);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метод проблемного изложения (преподаватель ставит и сам решает проблему, показывая при этом учащемуся разные пути и варианты решения);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частично-поисковый</w:t>
      </w:r>
      <w:r w:rsidRPr="00C73EB4">
        <w:rPr>
          <w:rFonts w:ascii="Times New Roman" w:eastAsia="Calibri" w:hAnsi="Times New Roman" w:cs="Times New Roman"/>
          <w:color w:val="auto"/>
        </w:rPr>
        <w:tab/>
        <w:t xml:space="preserve"> (учащийся участвует в поисках решения поставленной задачи).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Выбор методов зависит от возраста и индивидуальных особенностей учащегося.</w:t>
      </w:r>
    </w:p>
    <w:p w:rsidR="00A813C8" w:rsidRDefault="00A813C8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Приёмы, используемые педагогом: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беседа с учащимися, устное изложение материала;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освоение знаний и навыков через игру;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анализ информации, анализ музыкального произведения, анализ выступлений;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обучение игровым навыкам посредством показа преподавателем на музыкальном инструменте;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прослушивание музыки на электронных носителях;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Helvetica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внеклассная работа – посещение концертов, фестивалей, конкурсов, участие в различных мероприятиях.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Круг задач определяется повышением заинтересованности учеников в учебном процессе. Организующим началом, направляющим интересы учеников, служит игра педагога и беседы, сопровождаемые показом записи музыки.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 xml:space="preserve">В классе игры на гитаре происходит синтез всех знаний и умений ученика, полученных на предметах хора, сольфеджио, музыкальной литературы при формировании навыков инструментального исполнения. Грамотный выбор репертуара формирует музыкальный вкус </w:t>
      </w:r>
      <w:r w:rsidR="008336F4">
        <w:rPr>
          <w:rFonts w:ascii="Times New Roman" w:eastAsia="Helvetica" w:hAnsi="Times New Roman" w:cs="Times New Roman"/>
        </w:rPr>
        <w:t>обучающихся</w:t>
      </w:r>
      <w:r w:rsidRPr="00C73EB4">
        <w:rPr>
          <w:rFonts w:ascii="Times New Roman" w:eastAsia="Helvetica" w:hAnsi="Times New Roman" w:cs="Times New Roman"/>
        </w:rPr>
        <w:t xml:space="preserve">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i/>
        </w:rPr>
      </w:pPr>
      <w:r w:rsidRPr="00C73EB4">
        <w:rPr>
          <w:rFonts w:ascii="Times New Roman" w:eastAsia="Helvetica" w:hAnsi="Times New Roman" w:cs="Times New Roman"/>
        </w:rPr>
        <w:t xml:space="preserve">Все темы учебно-тематического плана изучаются каждый год и на каждом занятии. Отличие заключается только в уровне овладения материалом, в степени сложности усвоения музыкального репертуара, в совершенствовании художественного исполнения. Каждый следующий этап обучения характеризуется более высоким уровнем усвоения всего блока знаний,  умений и навыков, т.е. происходит развитие по спирали целого комплекса составляющих элементов искусства игры на гитаре. В основе обучения лежит принцип «погружения», когда обучаемому сразу дается большой объем информации, который осваивается им в практической деятельности. </w:t>
      </w:r>
    </w:p>
    <w:p w:rsidR="00C73EB4" w:rsidRPr="00C73EB4" w:rsidRDefault="008336F4" w:rsidP="008336F4">
      <w:pPr>
        <w:spacing w:line="360" w:lineRule="auto"/>
        <w:ind w:left="-425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8</w:t>
      </w:r>
      <w:r w:rsidR="00C73EB4" w:rsidRPr="00C73EB4">
        <w:rPr>
          <w:rFonts w:ascii="Times New Roman" w:hAnsi="Times New Roman" w:cs="Times New Roman"/>
          <w:b/>
          <w:i/>
        </w:rPr>
        <w:t>. Описание материально-технических условий</w:t>
      </w:r>
      <w:r w:rsidR="00A813C8">
        <w:rPr>
          <w:rFonts w:ascii="Times New Roman" w:hAnsi="Times New Roman" w:cs="Times New Roman"/>
          <w:b/>
          <w:i/>
        </w:rPr>
        <w:t xml:space="preserve"> </w:t>
      </w:r>
      <w:r w:rsidR="00C73EB4" w:rsidRPr="00C73EB4">
        <w:rPr>
          <w:rFonts w:ascii="Times New Roman" w:hAnsi="Times New Roman" w:cs="Times New Roman"/>
          <w:b/>
          <w:i/>
        </w:rPr>
        <w:t>реализации учебного предмета</w:t>
      </w:r>
    </w:p>
    <w:p w:rsidR="00A813C8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успешной реализации данной программы необходимы</w:t>
      </w:r>
      <w:r w:rsidR="00A813C8">
        <w:rPr>
          <w:rFonts w:ascii="Times New Roman" w:eastAsia="Calibri" w:hAnsi="Times New Roman" w:cs="Times New Roman"/>
          <w:color w:val="auto"/>
        </w:rPr>
        <w:t>: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материально-технические условия:</w:t>
      </w:r>
      <w:r w:rsidRPr="00C73EB4">
        <w:rPr>
          <w:rFonts w:ascii="Times New Roman" w:eastAsia="Calibri" w:hAnsi="Times New Roman" w:cs="Times New Roman"/>
          <w:color w:val="auto"/>
        </w:rPr>
        <w:t xml:space="preserve">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учебное помещение (класс), соответствующий санитарно-гигиеническим требованиям по площади и уровню освещения, температурному режиму;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lastRenderedPageBreak/>
        <w:t>музыкальные инструменты – гитары;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пюпитры для нот;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стулья различной высоты, соответствующие росту учеников;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подставки для ног;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аудио- и видеоаппаратура. 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д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>идактический материал: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научная и специальная литература;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репертуарные сборники, нотные сборники;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таблицы музыкальных терминов;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видеозаписи, аудиозаписи.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п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 xml:space="preserve">сихолого-педагогическое сопровождение образовательной программы: 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дневник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индивидуальный план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журнал преподавателя;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общешкольная ведомость.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Каждый </w:t>
      </w:r>
      <w:r w:rsidR="008336F4">
        <w:rPr>
          <w:rFonts w:ascii="Times New Roman" w:hAnsi="Times New Roman" w:cs="Times New Roman"/>
        </w:rPr>
        <w:t>обучающийся</w:t>
      </w:r>
      <w:r w:rsidRPr="00C73EB4">
        <w:rPr>
          <w:rFonts w:ascii="Times New Roman" w:hAnsi="Times New Roman" w:cs="Times New Roman"/>
        </w:rPr>
        <w:t xml:space="preserve">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 </w:t>
      </w:r>
    </w:p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sectPr w:rsidR="00C73EB4" w:rsidSect="001C5EFA">
      <w:pgSz w:w="11906" w:h="16838"/>
      <w:pgMar w:top="113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80" w:rsidRDefault="006B2A80" w:rsidP="00A813C8">
      <w:r>
        <w:separator/>
      </w:r>
    </w:p>
  </w:endnote>
  <w:endnote w:type="continuationSeparator" w:id="0">
    <w:p w:rsidR="006B2A80" w:rsidRDefault="006B2A80" w:rsidP="00A8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80" w:rsidRDefault="006B2A80" w:rsidP="00A813C8">
      <w:r>
        <w:separator/>
      </w:r>
    </w:p>
  </w:footnote>
  <w:footnote w:type="continuationSeparator" w:id="0">
    <w:p w:rsidR="006B2A80" w:rsidRDefault="006B2A80" w:rsidP="00A8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CD360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6">
    <w:nsid w:val="03895974"/>
    <w:multiLevelType w:val="hybridMultilevel"/>
    <w:tmpl w:val="21B6ADA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5930AF2"/>
    <w:multiLevelType w:val="hybridMultilevel"/>
    <w:tmpl w:val="2346BF0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A00918"/>
    <w:multiLevelType w:val="hybridMultilevel"/>
    <w:tmpl w:val="278A666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3A5F70"/>
    <w:multiLevelType w:val="hybridMultilevel"/>
    <w:tmpl w:val="5E86AF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360852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437F8C"/>
    <w:multiLevelType w:val="hybridMultilevel"/>
    <w:tmpl w:val="0056481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922E0C"/>
    <w:multiLevelType w:val="hybridMultilevel"/>
    <w:tmpl w:val="5B8A22EA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60DB8"/>
    <w:multiLevelType w:val="hybridMultilevel"/>
    <w:tmpl w:val="DF401BB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002B4"/>
    <w:multiLevelType w:val="hybridMultilevel"/>
    <w:tmpl w:val="C9B48E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0648DA"/>
    <w:multiLevelType w:val="multilevel"/>
    <w:tmpl w:val="3CEA4E82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598A41CD"/>
    <w:multiLevelType w:val="hybridMultilevel"/>
    <w:tmpl w:val="1AD22EC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166F38"/>
    <w:multiLevelType w:val="hybridMultilevel"/>
    <w:tmpl w:val="EECEF20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E71E12"/>
    <w:multiLevelType w:val="hybridMultilevel"/>
    <w:tmpl w:val="9766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57A91"/>
    <w:multiLevelType w:val="hybridMultilevel"/>
    <w:tmpl w:val="A9EE8818"/>
    <w:lvl w:ilvl="0" w:tplc="5F56F2B0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615E18CC"/>
    <w:multiLevelType w:val="hybridMultilevel"/>
    <w:tmpl w:val="88ACD06A"/>
    <w:lvl w:ilvl="0" w:tplc="F33CE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A43BD"/>
    <w:multiLevelType w:val="hybridMultilevel"/>
    <w:tmpl w:val="C258447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715ACC"/>
    <w:multiLevelType w:val="hybridMultilevel"/>
    <w:tmpl w:val="040EF95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16"/>
  </w:num>
  <w:num w:numId="19">
    <w:abstractNumId w:val="17"/>
  </w:num>
  <w:num w:numId="20">
    <w:abstractNumId w:val="23"/>
  </w:num>
  <w:num w:numId="21">
    <w:abstractNumId w:val="22"/>
  </w:num>
  <w:num w:numId="22">
    <w:abstractNumId w:val="26"/>
  </w:num>
  <w:num w:numId="23">
    <w:abstractNumId w:val="25"/>
  </w:num>
  <w:num w:numId="24">
    <w:abstractNumId w:val="14"/>
  </w:num>
  <w:num w:numId="25">
    <w:abstractNumId w:val="15"/>
  </w:num>
  <w:num w:numId="26">
    <w:abstractNumId w:val="24"/>
  </w:num>
  <w:num w:numId="27">
    <w:abstractNumId w:val="20"/>
  </w:num>
  <w:num w:numId="28">
    <w:abstractNumId w:val="19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E7"/>
    <w:rsid w:val="000E7A9F"/>
    <w:rsid w:val="001360B8"/>
    <w:rsid w:val="001B676F"/>
    <w:rsid w:val="001C5EFA"/>
    <w:rsid w:val="004125D7"/>
    <w:rsid w:val="00443777"/>
    <w:rsid w:val="00445B8E"/>
    <w:rsid w:val="005513D6"/>
    <w:rsid w:val="005E00E3"/>
    <w:rsid w:val="0060378C"/>
    <w:rsid w:val="00690CFC"/>
    <w:rsid w:val="006A3019"/>
    <w:rsid w:val="006B2A80"/>
    <w:rsid w:val="006E52EB"/>
    <w:rsid w:val="007433C9"/>
    <w:rsid w:val="0074515B"/>
    <w:rsid w:val="00755A40"/>
    <w:rsid w:val="00787185"/>
    <w:rsid w:val="0078759F"/>
    <w:rsid w:val="007D2733"/>
    <w:rsid w:val="008336F4"/>
    <w:rsid w:val="00833856"/>
    <w:rsid w:val="00A813C8"/>
    <w:rsid w:val="00AA27E7"/>
    <w:rsid w:val="00AD4BE2"/>
    <w:rsid w:val="00B45BD4"/>
    <w:rsid w:val="00BB70C6"/>
    <w:rsid w:val="00C73EB4"/>
    <w:rsid w:val="00C83945"/>
    <w:rsid w:val="00D86292"/>
    <w:rsid w:val="00E25EA4"/>
    <w:rsid w:val="00E802F9"/>
    <w:rsid w:val="00F0495E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qFormat/>
    <w:rsid w:val="00A813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C5EB-2ECE-48A0-A114-77988D88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2015-09-17T10:32:00Z</cp:lastPrinted>
  <dcterms:created xsi:type="dcterms:W3CDTF">2015-09-15T05:17:00Z</dcterms:created>
  <dcterms:modified xsi:type="dcterms:W3CDTF">2018-03-15T07:24:00Z</dcterms:modified>
</cp:coreProperties>
</file>