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3B7" w:rsidRDefault="00AC63B7" w:rsidP="00AC63B7">
      <w:pPr>
        <w:rPr>
          <w:rFonts w:asciiTheme="minorHAnsi" w:hAnsiTheme="minorHAnsi"/>
          <w:b/>
        </w:rPr>
      </w:pPr>
      <w:r>
        <w:rPr>
          <w:b/>
        </w:rPr>
        <w:t>Учебный план по дополнительной предпрофессиональной общеобразовательной программе в области музыкального искусства «Народные инструменты»</w:t>
      </w:r>
    </w:p>
    <w:p w:rsidR="00AC63B7" w:rsidRDefault="00AC63B7" w:rsidP="00AC63B7">
      <w:pPr>
        <w:pStyle w:val="a3"/>
        <w:jc w:val="right"/>
        <w:rPr>
          <w:sz w:val="20"/>
          <w:szCs w:val="20"/>
        </w:rPr>
      </w:pPr>
    </w:p>
    <w:p w:rsidR="00AC63B7" w:rsidRDefault="00AC63B7" w:rsidP="00AC63B7">
      <w:pPr>
        <w:pStyle w:val="a3"/>
        <w:jc w:val="right"/>
        <w:rPr>
          <w:sz w:val="20"/>
          <w:szCs w:val="20"/>
        </w:rPr>
      </w:pPr>
      <w:r>
        <w:rPr>
          <w:sz w:val="20"/>
          <w:szCs w:val="20"/>
        </w:rPr>
        <w:t>Срок обучения – 8 лет</w:t>
      </w:r>
    </w:p>
    <w:tbl>
      <w:tblPr>
        <w:tblStyle w:val="a4"/>
        <w:tblW w:w="11245" w:type="dxa"/>
        <w:tblInd w:w="-1343" w:type="dxa"/>
        <w:tblCellMar>
          <w:left w:w="-5" w:type="dxa"/>
        </w:tblCellMar>
        <w:tblLook w:val="04A0"/>
      </w:tblPr>
      <w:tblGrid>
        <w:gridCol w:w="635"/>
        <w:gridCol w:w="1634"/>
        <w:gridCol w:w="849"/>
        <w:gridCol w:w="145"/>
        <w:gridCol w:w="9"/>
        <w:gridCol w:w="685"/>
        <w:gridCol w:w="425"/>
        <w:gridCol w:w="23"/>
        <w:gridCol w:w="65"/>
        <w:gridCol w:w="448"/>
        <w:gridCol w:w="16"/>
        <w:gridCol w:w="47"/>
        <w:gridCol w:w="377"/>
        <w:gridCol w:w="126"/>
        <w:gridCol w:w="604"/>
        <w:gridCol w:w="101"/>
        <w:gridCol w:w="598"/>
        <w:gridCol w:w="120"/>
        <w:gridCol w:w="425"/>
        <w:gridCol w:w="59"/>
        <w:gridCol w:w="490"/>
        <w:gridCol w:w="493"/>
        <w:gridCol w:w="58"/>
        <w:gridCol w:w="14"/>
        <w:gridCol w:w="9"/>
        <w:gridCol w:w="413"/>
        <w:gridCol w:w="69"/>
        <w:gridCol w:w="25"/>
        <w:gridCol w:w="453"/>
        <w:gridCol w:w="66"/>
        <w:gridCol w:w="26"/>
        <w:gridCol w:w="457"/>
        <w:gridCol w:w="119"/>
        <w:gridCol w:w="397"/>
        <w:gridCol w:w="765"/>
      </w:tblGrid>
      <w:tr w:rsidR="00AC63B7" w:rsidTr="00976D7D">
        <w:tc>
          <w:tcPr>
            <w:tcW w:w="636" w:type="dxa"/>
            <w:vMerge w:val="restart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AC63B7" w:rsidRDefault="00AC63B7" w:rsidP="00976D7D">
            <w:pPr>
              <w:pStyle w:val="a3"/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Индекс предметных областей, разделов и учебных предметов</w:t>
            </w:r>
          </w:p>
        </w:tc>
        <w:tc>
          <w:tcPr>
            <w:tcW w:w="1636" w:type="dxa"/>
            <w:vMerge w:val="restart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Наименование частей, предметных областей, разделов и учебных предметов</w:t>
            </w:r>
          </w:p>
        </w:tc>
        <w:tc>
          <w:tcPr>
            <w:tcW w:w="99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Максимальная учебная нагрузка</w:t>
            </w:r>
          </w:p>
        </w:tc>
        <w:tc>
          <w:tcPr>
            <w:tcW w:w="69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Само-стоя-тельная работа</w:t>
            </w:r>
          </w:p>
        </w:tc>
        <w:tc>
          <w:tcPr>
            <w:tcW w:w="1402" w:type="dxa"/>
            <w:gridSpan w:val="7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Аудиторные занятия (в часах)</w:t>
            </w:r>
          </w:p>
        </w:tc>
        <w:tc>
          <w:tcPr>
            <w:tcW w:w="1431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Промежуточная аттестация </w:t>
            </w:r>
          </w:p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(по полугодиям)</w:t>
            </w:r>
          </w:p>
        </w:tc>
        <w:tc>
          <w:tcPr>
            <w:tcW w:w="4451" w:type="dxa"/>
            <w:gridSpan w:val="18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Распределение по годам обучения</w:t>
            </w:r>
          </w:p>
        </w:tc>
      </w:tr>
      <w:tr w:rsidR="00AC63B7" w:rsidTr="00976D7D">
        <w:trPr>
          <w:cantSplit/>
          <w:trHeight w:hRule="exact" w:val="1038"/>
        </w:trPr>
        <w:tc>
          <w:tcPr>
            <w:tcW w:w="636" w:type="dxa"/>
            <w:vMerge/>
            <w:shd w:val="clear" w:color="auto" w:fill="auto"/>
            <w:tcMar>
              <w:left w:w="-5" w:type="dxa"/>
            </w:tcMar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1636" w:type="dxa"/>
            <w:vMerge/>
            <w:shd w:val="clear" w:color="auto" w:fill="auto"/>
            <w:tcMar>
              <w:left w:w="-5" w:type="dxa"/>
            </w:tcMar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994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AC63B7" w:rsidRDefault="00AC63B7" w:rsidP="00976D7D">
            <w:pPr>
              <w:pStyle w:val="a3"/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695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AC63B7" w:rsidRDefault="00AC63B7" w:rsidP="00976D7D">
            <w:pPr>
              <w:pStyle w:val="a3"/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Трудоемкость в часах</w:t>
            </w:r>
          </w:p>
        </w:tc>
        <w:tc>
          <w:tcPr>
            <w:tcW w:w="448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AC63B7" w:rsidRDefault="00AC63B7" w:rsidP="00976D7D">
            <w:pPr>
              <w:pStyle w:val="a3"/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Групповые занятия</w:t>
            </w:r>
          </w:p>
        </w:tc>
        <w:tc>
          <w:tcPr>
            <w:tcW w:w="514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AC63B7" w:rsidRDefault="00AC63B7" w:rsidP="00976D7D">
            <w:pPr>
              <w:pStyle w:val="a3"/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Мелкогрупповые занятия</w:t>
            </w:r>
          </w:p>
        </w:tc>
        <w:tc>
          <w:tcPr>
            <w:tcW w:w="439" w:type="dxa"/>
            <w:gridSpan w:val="3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AC63B7" w:rsidRDefault="00AC63B7" w:rsidP="00976D7D">
            <w:pPr>
              <w:pStyle w:val="a3"/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Индивидуальные занятия</w:t>
            </w:r>
          </w:p>
        </w:tc>
        <w:tc>
          <w:tcPr>
            <w:tcW w:w="731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AC63B7" w:rsidRDefault="00AC63B7" w:rsidP="00976D7D">
            <w:pPr>
              <w:pStyle w:val="a3"/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Зачеты, контрольные уроки</w:t>
            </w:r>
          </w:p>
        </w:tc>
        <w:tc>
          <w:tcPr>
            <w:tcW w:w="698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AC63B7" w:rsidRDefault="00AC63B7" w:rsidP="00976D7D">
            <w:pPr>
              <w:pStyle w:val="a3"/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Экзамены</w:t>
            </w:r>
          </w:p>
        </w:tc>
        <w:tc>
          <w:tcPr>
            <w:tcW w:w="546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AC63B7" w:rsidRDefault="00AC63B7" w:rsidP="00976D7D">
            <w:pPr>
              <w:pStyle w:val="a3"/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1-й класс</w:t>
            </w:r>
          </w:p>
        </w:tc>
        <w:tc>
          <w:tcPr>
            <w:tcW w:w="542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AC63B7" w:rsidRDefault="00AC63B7" w:rsidP="00976D7D">
            <w:pPr>
              <w:pStyle w:val="a3"/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2-й класс</w:t>
            </w:r>
          </w:p>
        </w:tc>
        <w:tc>
          <w:tcPr>
            <w:tcW w:w="552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AC63B7" w:rsidRDefault="00AC63B7" w:rsidP="00976D7D">
            <w:pPr>
              <w:pStyle w:val="a3"/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3-й класс</w:t>
            </w:r>
          </w:p>
        </w:tc>
        <w:tc>
          <w:tcPr>
            <w:tcW w:w="505" w:type="dxa"/>
            <w:gridSpan w:val="4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AC63B7" w:rsidRDefault="00AC63B7" w:rsidP="00976D7D">
            <w:pPr>
              <w:pStyle w:val="a3"/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4-й класс</w:t>
            </w:r>
          </w:p>
        </w:tc>
        <w:tc>
          <w:tcPr>
            <w:tcW w:w="478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AC63B7" w:rsidRDefault="00AC63B7" w:rsidP="00976D7D">
            <w:pPr>
              <w:pStyle w:val="a3"/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5-й класс</w:t>
            </w:r>
          </w:p>
        </w:tc>
        <w:tc>
          <w:tcPr>
            <w:tcW w:w="550" w:type="dxa"/>
            <w:gridSpan w:val="3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AC63B7" w:rsidRDefault="00AC63B7" w:rsidP="00976D7D">
            <w:pPr>
              <w:pStyle w:val="a3"/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6-й класс</w:t>
            </w:r>
          </w:p>
        </w:tc>
        <w:tc>
          <w:tcPr>
            <w:tcW w:w="515" w:type="dxa"/>
            <w:gridSpan w:val="2"/>
            <w:shd w:val="clear" w:color="auto" w:fill="auto"/>
            <w:tcMar>
              <w:left w:w="-5" w:type="dxa"/>
            </w:tcMar>
            <w:textDirection w:val="btLr"/>
            <w:vAlign w:val="center"/>
          </w:tcPr>
          <w:p w:rsidR="00AC63B7" w:rsidRDefault="00AC63B7" w:rsidP="00976D7D">
            <w:pPr>
              <w:pStyle w:val="a3"/>
              <w:ind w:left="113" w:right="113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7-й класс</w:t>
            </w:r>
          </w:p>
        </w:tc>
        <w:tc>
          <w:tcPr>
            <w:tcW w:w="766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8-й класс</w:t>
            </w:r>
          </w:p>
        </w:tc>
      </w:tr>
      <w:tr w:rsidR="00AC63B7" w:rsidTr="00976D7D">
        <w:trPr>
          <w:cantSplit/>
          <w:trHeight w:val="114"/>
        </w:trPr>
        <w:tc>
          <w:tcPr>
            <w:tcW w:w="636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1636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99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69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44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5</w:t>
            </w:r>
          </w:p>
        </w:tc>
        <w:tc>
          <w:tcPr>
            <w:tcW w:w="51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39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73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69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9</w:t>
            </w:r>
          </w:p>
        </w:tc>
        <w:tc>
          <w:tcPr>
            <w:tcW w:w="54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54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55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12</w:t>
            </w:r>
          </w:p>
        </w:tc>
        <w:tc>
          <w:tcPr>
            <w:tcW w:w="505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13</w:t>
            </w:r>
          </w:p>
        </w:tc>
        <w:tc>
          <w:tcPr>
            <w:tcW w:w="47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14</w:t>
            </w:r>
          </w:p>
        </w:tc>
        <w:tc>
          <w:tcPr>
            <w:tcW w:w="55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15</w:t>
            </w:r>
          </w:p>
        </w:tc>
        <w:tc>
          <w:tcPr>
            <w:tcW w:w="51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766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17</w:t>
            </w:r>
          </w:p>
        </w:tc>
      </w:tr>
      <w:tr w:rsidR="00AC63B7" w:rsidTr="00976D7D">
        <w:trPr>
          <w:cantSplit/>
          <w:trHeight w:val="265"/>
        </w:trPr>
        <w:tc>
          <w:tcPr>
            <w:tcW w:w="636" w:type="dxa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Структура и объем ОП</w:t>
            </w:r>
          </w:p>
        </w:tc>
        <w:tc>
          <w:tcPr>
            <w:tcW w:w="994" w:type="dxa"/>
            <w:gridSpan w:val="2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3553</w:t>
            </w:r>
          </w:p>
          <w:p w:rsidR="00AC63B7" w:rsidRDefault="00AC63B7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  <w:p w:rsidR="00AC63B7" w:rsidRDefault="00AC63B7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5267,5</w:t>
            </w:r>
          </w:p>
        </w:tc>
        <w:tc>
          <w:tcPr>
            <w:tcW w:w="695" w:type="dxa"/>
            <w:gridSpan w:val="2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1778</w:t>
            </w:r>
          </w:p>
          <w:p w:rsidR="00AC63B7" w:rsidRDefault="00AC63B7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-</w:t>
            </w:r>
          </w:p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2421</w:t>
            </w:r>
          </w:p>
        </w:tc>
        <w:tc>
          <w:tcPr>
            <w:tcW w:w="1402" w:type="dxa"/>
            <w:gridSpan w:val="7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1775-2862</w:t>
            </w:r>
          </w:p>
        </w:tc>
        <w:tc>
          <w:tcPr>
            <w:tcW w:w="731" w:type="dxa"/>
            <w:gridSpan w:val="2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gridSpan w:val="2"/>
            <w:vMerge w:val="restart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452" w:type="dxa"/>
            <w:gridSpan w:val="18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Количество недель аудиторных занятий</w:t>
            </w:r>
          </w:p>
        </w:tc>
      </w:tr>
      <w:tr w:rsidR="00AC63B7" w:rsidTr="00976D7D">
        <w:trPr>
          <w:cantSplit/>
          <w:trHeight w:val="265"/>
        </w:trPr>
        <w:tc>
          <w:tcPr>
            <w:tcW w:w="636" w:type="dxa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994" w:type="dxa"/>
            <w:gridSpan w:val="2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  <w:gridSpan w:val="2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2" w:type="dxa"/>
            <w:gridSpan w:val="7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gridSpan w:val="2"/>
            <w:vMerge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32</w:t>
            </w:r>
          </w:p>
        </w:tc>
        <w:tc>
          <w:tcPr>
            <w:tcW w:w="542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52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05" w:type="dxa"/>
            <w:gridSpan w:val="4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478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50" w:type="dxa"/>
            <w:gridSpan w:val="3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515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  <w:tc>
          <w:tcPr>
            <w:tcW w:w="765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33</w:t>
            </w:r>
          </w:p>
        </w:tc>
      </w:tr>
      <w:tr w:rsidR="00AC63B7" w:rsidTr="00976D7D">
        <w:trPr>
          <w:cantSplit/>
          <w:trHeight w:val="292"/>
        </w:trPr>
        <w:tc>
          <w:tcPr>
            <w:tcW w:w="636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636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Обязательная часть</w:t>
            </w:r>
          </w:p>
        </w:tc>
        <w:tc>
          <w:tcPr>
            <w:tcW w:w="994" w:type="dxa"/>
            <w:gridSpan w:val="2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3553</w:t>
            </w:r>
          </w:p>
        </w:tc>
        <w:tc>
          <w:tcPr>
            <w:tcW w:w="695" w:type="dxa"/>
            <w:gridSpan w:val="2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1778</w:t>
            </w:r>
          </w:p>
        </w:tc>
        <w:tc>
          <w:tcPr>
            <w:tcW w:w="1402" w:type="dxa"/>
            <w:gridSpan w:val="7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1775</w:t>
            </w:r>
          </w:p>
        </w:tc>
        <w:tc>
          <w:tcPr>
            <w:tcW w:w="731" w:type="dxa"/>
            <w:gridSpan w:val="2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gridSpan w:val="2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452" w:type="dxa"/>
            <w:gridSpan w:val="18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Недельная нагрузка в часах</w:t>
            </w:r>
          </w:p>
        </w:tc>
      </w:tr>
      <w:tr w:rsidR="00AC63B7" w:rsidTr="00976D7D">
        <w:trPr>
          <w:cantSplit/>
          <w:trHeight w:val="595"/>
        </w:trPr>
        <w:tc>
          <w:tcPr>
            <w:tcW w:w="636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ПО.01</w:t>
            </w:r>
          </w:p>
        </w:tc>
        <w:tc>
          <w:tcPr>
            <w:tcW w:w="1636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Музыкальное исполнительство</w:t>
            </w:r>
          </w:p>
        </w:tc>
        <w:tc>
          <w:tcPr>
            <w:tcW w:w="994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2222</w:t>
            </w:r>
          </w:p>
        </w:tc>
        <w:tc>
          <w:tcPr>
            <w:tcW w:w="695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1301</w:t>
            </w:r>
          </w:p>
        </w:tc>
        <w:tc>
          <w:tcPr>
            <w:tcW w:w="1402" w:type="dxa"/>
            <w:gridSpan w:val="7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921</w:t>
            </w:r>
          </w:p>
        </w:tc>
        <w:tc>
          <w:tcPr>
            <w:tcW w:w="731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42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9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  <w:tc>
          <w:tcPr>
            <w:tcW w:w="494" w:type="dxa"/>
            <w:gridSpan w:val="4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3,5</w:t>
            </w:r>
          </w:p>
        </w:tc>
        <w:tc>
          <w:tcPr>
            <w:tcW w:w="548" w:type="dxa"/>
            <w:gridSpan w:val="3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3,5</w:t>
            </w:r>
          </w:p>
        </w:tc>
        <w:tc>
          <w:tcPr>
            <w:tcW w:w="550" w:type="dxa"/>
            <w:gridSpan w:val="3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3,5</w:t>
            </w:r>
          </w:p>
        </w:tc>
        <w:tc>
          <w:tcPr>
            <w:tcW w:w="515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76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4,5</w:t>
            </w:r>
          </w:p>
        </w:tc>
      </w:tr>
      <w:tr w:rsidR="00AC63B7" w:rsidTr="00976D7D">
        <w:trPr>
          <w:cantSplit/>
          <w:trHeight w:val="391"/>
        </w:trPr>
        <w:tc>
          <w:tcPr>
            <w:tcW w:w="636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ПО.01. УП.01</w:t>
            </w:r>
          </w:p>
        </w:tc>
        <w:tc>
          <w:tcPr>
            <w:tcW w:w="1636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</w:t>
            </w:r>
          </w:p>
        </w:tc>
        <w:tc>
          <w:tcPr>
            <w:tcW w:w="99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1316</w:t>
            </w:r>
          </w:p>
        </w:tc>
        <w:tc>
          <w:tcPr>
            <w:tcW w:w="69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757</w:t>
            </w:r>
          </w:p>
        </w:tc>
        <w:tc>
          <w:tcPr>
            <w:tcW w:w="44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559</w:t>
            </w:r>
          </w:p>
        </w:tc>
        <w:tc>
          <w:tcPr>
            <w:tcW w:w="73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1,3,5…-15</w:t>
            </w:r>
          </w:p>
        </w:tc>
        <w:tc>
          <w:tcPr>
            <w:tcW w:w="69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2,4,6...-14</w:t>
            </w:r>
          </w:p>
        </w:tc>
        <w:tc>
          <w:tcPr>
            <w:tcW w:w="54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4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94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94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48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5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1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2,5</w:t>
            </w:r>
          </w:p>
        </w:tc>
        <w:tc>
          <w:tcPr>
            <w:tcW w:w="765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2,5</w:t>
            </w:r>
          </w:p>
        </w:tc>
      </w:tr>
      <w:tr w:rsidR="00AC63B7" w:rsidTr="00976D7D">
        <w:trPr>
          <w:cantSplit/>
          <w:trHeight w:val="269"/>
        </w:trPr>
        <w:tc>
          <w:tcPr>
            <w:tcW w:w="636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ПО.01. УП.02</w:t>
            </w:r>
          </w:p>
        </w:tc>
        <w:tc>
          <w:tcPr>
            <w:tcW w:w="1636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Ансамбль</w:t>
            </w:r>
          </w:p>
        </w:tc>
        <w:tc>
          <w:tcPr>
            <w:tcW w:w="99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330</w:t>
            </w:r>
          </w:p>
        </w:tc>
        <w:tc>
          <w:tcPr>
            <w:tcW w:w="69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165</w:t>
            </w:r>
          </w:p>
        </w:tc>
        <w:tc>
          <w:tcPr>
            <w:tcW w:w="44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165</w:t>
            </w:r>
          </w:p>
        </w:tc>
        <w:tc>
          <w:tcPr>
            <w:tcW w:w="439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3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8,10,12,</w:t>
            </w:r>
          </w:p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14,16</w:t>
            </w:r>
          </w:p>
        </w:tc>
        <w:tc>
          <w:tcPr>
            <w:tcW w:w="69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4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4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4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48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5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1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65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AC63B7" w:rsidTr="00976D7D">
        <w:trPr>
          <w:cantSplit/>
          <w:trHeight w:val="415"/>
        </w:trPr>
        <w:tc>
          <w:tcPr>
            <w:tcW w:w="636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ПО.01. УП.03</w:t>
            </w:r>
          </w:p>
        </w:tc>
        <w:tc>
          <w:tcPr>
            <w:tcW w:w="1636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Фортепиано</w:t>
            </w:r>
          </w:p>
        </w:tc>
        <w:tc>
          <w:tcPr>
            <w:tcW w:w="99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429</w:t>
            </w:r>
          </w:p>
        </w:tc>
        <w:tc>
          <w:tcPr>
            <w:tcW w:w="69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330</w:t>
            </w:r>
          </w:p>
        </w:tc>
        <w:tc>
          <w:tcPr>
            <w:tcW w:w="44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99</w:t>
            </w:r>
          </w:p>
        </w:tc>
        <w:tc>
          <w:tcPr>
            <w:tcW w:w="73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8,10,12,</w:t>
            </w:r>
          </w:p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14,16</w:t>
            </w:r>
          </w:p>
        </w:tc>
        <w:tc>
          <w:tcPr>
            <w:tcW w:w="69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4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4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4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548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55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51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0.5</w:t>
            </w:r>
          </w:p>
        </w:tc>
        <w:tc>
          <w:tcPr>
            <w:tcW w:w="765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AC63B7" w:rsidTr="00976D7D">
        <w:trPr>
          <w:cantSplit/>
          <w:trHeight w:val="415"/>
        </w:trPr>
        <w:tc>
          <w:tcPr>
            <w:tcW w:w="636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ПО.01. УП.04</w:t>
            </w:r>
          </w:p>
        </w:tc>
        <w:tc>
          <w:tcPr>
            <w:tcW w:w="1636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Хоровой класс</w:t>
            </w:r>
          </w:p>
        </w:tc>
        <w:tc>
          <w:tcPr>
            <w:tcW w:w="99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147</w:t>
            </w:r>
          </w:p>
        </w:tc>
        <w:tc>
          <w:tcPr>
            <w:tcW w:w="69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44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98</w:t>
            </w:r>
          </w:p>
        </w:tc>
        <w:tc>
          <w:tcPr>
            <w:tcW w:w="51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39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3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1-6</w:t>
            </w:r>
          </w:p>
        </w:tc>
        <w:tc>
          <w:tcPr>
            <w:tcW w:w="69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4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94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94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48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5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65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AC63B7" w:rsidTr="00976D7D">
        <w:trPr>
          <w:cantSplit/>
          <w:trHeight w:val="415"/>
        </w:trPr>
        <w:tc>
          <w:tcPr>
            <w:tcW w:w="636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ПО.02</w:t>
            </w:r>
          </w:p>
        </w:tc>
        <w:tc>
          <w:tcPr>
            <w:tcW w:w="1636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Теория и история музыки</w:t>
            </w:r>
          </w:p>
        </w:tc>
        <w:tc>
          <w:tcPr>
            <w:tcW w:w="994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1135</w:t>
            </w:r>
          </w:p>
        </w:tc>
        <w:tc>
          <w:tcPr>
            <w:tcW w:w="695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477</w:t>
            </w:r>
          </w:p>
        </w:tc>
        <w:tc>
          <w:tcPr>
            <w:tcW w:w="1402" w:type="dxa"/>
            <w:gridSpan w:val="7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658</w:t>
            </w:r>
          </w:p>
        </w:tc>
        <w:tc>
          <w:tcPr>
            <w:tcW w:w="731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</w:t>
            </w:r>
          </w:p>
        </w:tc>
        <w:tc>
          <w:tcPr>
            <w:tcW w:w="542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49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494" w:type="dxa"/>
            <w:gridSpan w:val="4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548" w:type="dxa"/>
            <w:gridSpan w:val="3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550" w:type="dxa"/>
            <w:gridSpan w:val="3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515" w:type="dxa"/>
            <w:gridSpan w:val="2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2,5</w:t>
            </w:r>
          </w:p>
        </w:tc>
        <w:tc>
          <w:tcPr>
            <w:tcW w:w="764" w:type="dxa"/>
            <w:shd w:val="clear" w:color="auto" w:fill="D9D9D9" w:themeFill="background1" w:themeFillShade="D9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</w:t>
            </w:r>
          </w:p>
        </w:tc>
      </w:tr>
      <w:tr w:rsidR="00AC63B7" w:rsidTr="00976D7D">
        <w:trPr>
          <w:cantSplit/>
          <w:trHeight w:val="415"/>
        </w:trPr>
        <w:tc>
          <w:tcPr>
            <w:tcW w:w="636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ПО.02. УП.01</w:t>
            </w:r>
          </w:p>
        </w:tc>
        <w:tc>
          <w:tcPr>
            <w:tcW w:w="1636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Сольфеджио</w:t>
            </w:r>
          </w:p>
        </w:tc>
        <w:tc>
          <w:tcPr>
            <w:tcW w:w="99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641,5</w:t>
            </w:r>
          </w:p>
        </w:tc>
        <w:tc>
          <w:tcPr>
            <w:tcW w:w="69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263</w:t>
            </w:r>
          </w:p>
        </w:tc>
        <w:tc>
          <w:tcPr>
            <w:tcW w:w="44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378,5</w:t>
            </w:r>
          </w:p>
        </w:tc>
        <w:tc>
          <w:tcPr>
            <w:tcW w:w="439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3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1-7, 9-15</w:t>
            </w:r>
          </w:p>
        </w:tc>
        <w:tc>
          <w:tcPr>
            <w:tcW w:w="69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4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4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494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494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548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55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1.5</w:t>
            </w:r>
          </w:p>
        </w:tc>
        <w:tc>
          <w:tcPr>
            <w:tcW w:w="51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  <w:tc>
          <w:tcPr>
            <w:tcW w:w="765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</w:tr>
      <w:tr w:rsidR="00AC63B7" w:rsidTr="00976D7D">
        <w:trPr>
          <w:cantSplit/>
          <w:trHeight w:val="415"/>
        </w:trPr>
        <w:tc>
          <w:tcPr>
            <w:tcW w:w="636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ПО.02. УП.02</w:t>
            </w:r>
          </w:p>
        </w:tc>
        <w:tc>
          <w:tcPr>
            <w:tcW w:w="1636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Слушание музыки</w:t>
            </w:r>
          </w:p>
        </w:tc>
        <w:tc>
          <w:tcPr>
            <w:tcW w:w="99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147</w:t>
            </w:r>
          </w:p>
        </w:tc>
        <w:tc>
          <w:tcPr>
            <w:tcW w:w="69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49</w:t>
            </w:r>
          </w:p>
        </w:tc>
        <w:tc>
          <w:tcPr>
            <w:tcW w:w="44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98</w:t>
            </w:r>
          </w:p>
        </w:tc>
        <w:tc>
          <w:tcPr>
            <w:tcW w:w="439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3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1-6</w:t>
            </w:r>
          </w:p>
        </w:tc>
        <w:tc>
          <w:tcPr>
            <w:tcW w:w="69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4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94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94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48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5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65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AC63B7" w:rsidTr="00976D7D">
        <w:trPr>
          <w:cantSplit/>
          <w:trHeight w:val="415"/>
        </w:trPr>
        <w:tc>
          <w:tcPr>
            <w:tcW w:w="636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ПО.02. УП.03</w:t>
            </w:r>
          </w:p>
        </w:tc>
        <w:tc>
          <w:tcPr>
            <w:tcW w:w="1636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Муз.литература (заруб., отечеств.)</w:t>
            </w:r>
          </w:p>
        </w:tc>
        <w:tc>
          <w:tcPr>
            <w:tcW w:w="99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346,5</w:t>
            </w:r>
          </w:p>
        </w:tc>
        <w:tc>
          <w:tcPr>
            <w:tcW w:w="69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165</w:t>
            </w:r>
          </w:p>
        </w:tc>
        <w:tc>
          <w:tcPr>
            <w:tcW w:w="44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181,5</w:t>
            </w:r>
          </w:p>
        </w:tc>
        <w:tc>
          <w:tcPr>
            <w:tcW w:w="439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3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7-15</w:t>
            </w:r>
          </w:p>
        </w:tc>
        <w:tc>
          <w:tcPr>
            <w:tcW w:w="69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4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4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4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48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5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1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765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1,5</w:t>
            </w:r>
          </w:p>
        </w:tc>
      </w:tr>
      <w:tr w:rsidR="00AC63B7" w:rsidTr="00976D7D">
        <w:trPr>
          <w:cantSplit/>
          <w:trHeight w:val="415"/>
        </w:trPr>
        <w:tc>
          <w:tcPr>
            <w:tcW w:w="227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Аудиторная нагрузка по двум предметным областям:</w:t>
            </w:r>
          </w:p>
        </w:tc>
        <w:tc>
          <w:tcPr>
            <w:tcW w:w="99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2" w:type="dxa"/>
            <w:gridSpan w:val="7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1579</w:t>
            </w:r>
          </w:p>
        </w:tc>
        <w:tc>
          <w:tcPr>
            <w:tcW w:w="73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54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5,5</w:t>
            </w:r>
          </w:p>
        </w:tc>
        <w:tc>
          <w:tcPr>
            <w:tcW w:w="494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5,5</w:t>
            </w:r>
          </w:p>
        </w:tc>
        <w:tc>
          <w:tcPr>
            <w:tcW w:w="494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48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5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1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6,5</w:t>
            </w:r>
          </w:p>
        </w:tc>
        <w:tc>
          <w:tcPr>
            <w:tcW w:w="764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7,5  </w:t>
            </w:r>
          </w:p>
        </w:tc>
      </w:tr>
      <w:tr w:rsidR="00AC63B7" w:rsidTr="00976D7D">
        <w:trPr>
          <w:cantSplit/>
          <w:trHeight w:val="415"/>
        </w:trPr>
        <w:tc>
          <w:tcPr>
            <w:tcW w:w="227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Максимальная нагрузка по двум предметным областям:</w:t>
            </w:r>
          </w:p>
        </w:tc>
        <w:tc>
          <w:tcPr>
            <w:tcW w:w="99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3357</w:t>
            </w:r>
          </w:p>
        </w:tc>
        <w:tc>
          <w:tcPr>
            <w:tcW w:w="69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1778</w:t>
            </w:r>
          </w:p>
        </w:tc>
        <w:tc>
          <w:tcPr>
            <w:tcW w:w="1402" w:type="dxa"/>
            <w:gridSpan w:val="7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4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9,5</w:t>
            </w:r>
          </w:p>
        </w:tc>
        <w:tc>
          <w:tcPr>
            <w:tcW w:w="494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9,5</w:t>
            </w:r>
          </w:p>
        </w:tc>
        <w:tc>
          <w:tcPr>
            <w:tcW w:w="494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48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5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14</w:t>
            </w:r>
          </w:p>
        </w:tc>
        <w:tc>
          <w:tcPr>
            <w:tcW w:w="51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15,5</w:t>
            </w:r>
          </w:p>
        </w:tc>
        <w:tc>
          <w:tcPr>
            <w:tcW w:w="764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16,5</w:t>
            </w:r>
          </w:p>
        </w:tc>
      </w:tr>
      <w:tr w:rsidR="00AC63B7" w:rsidTr="00976D7D">
        <w:trPr>
          <w:cantSplit/>
          <w:trHeight w:val="415"/>
        </w:trPr>
        <w:tc>
          <w:tcPr>
            <w:tcW w:w="227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Количество контрольных уроков, зачетов, экзаменов по двум предметным областям:</w:t>
            </w:r>
          </w:p>
        </w:tc>
        <w:tc>
          <w:tcPr>
            <w:tcW w:w="99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9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2" w:type="dxa"/>
            <w:gridSpan w:val="7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53</w:t>
            </w:r>
          </w:p>
        </w:tc>
        <w:tc>
          <w:tcPr>
            <w:tcW w:w="69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4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64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C63B7" w:rsidTr="00976D7D">
        <w:trPr>
          <w:cantSplit/>
          <w:trHeight w:val="415"/>
        </w:trPr>
        <w:tc>
          <w:tcPr>
            <w:tcW w:w="636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В.00</w:t>
            </w:r>
          </w:p>
        </w:tc>
        <w:tc>
          <w:tcPr>
            <w:tcW w:w="1636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Вариативная часть</w:t>
            </w:r>
          </w:p>
        </w:tc>
        <w:tc>
          <w:tcPr>
            <w:tcW w:w="994" w:type="dxa"/>
            <w:gridSpan w:val="2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1714,5</w:t>
            </w:r>
          </w:p>
        </w:tc>
        <w:tc>
          <w:tcPr>
            <w:tcW w:w="695" w:type="dxa"/>
            <w:gridSpan w:val="2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643</w:t>
            </w:r>
          </w:p>
        </w:tc>
        <w:tc>
          <w:tcPr>
            <w:tcW w:w="1402" w:type="dxa"/>
            <w:gridSpan w:val="7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1187</w:t>
            </w:r>
          </w:p>
        </w:tc>
        <w:tc>
          <w:tcPr>
            <w:tcW w:w="731" w:type="dxa"/>
            <w:gridSpan w:val="2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99" w:type="dxa"/>
            <w:gridSpan w:val="2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5" w:type="dxa"/>
            <w:gridSpan w:val="2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</w:t>
            </w:r>
          </w:p>
        </w:tc>
        <w:tc>
          <w:tcPr>
            <w:tcW w:w="542" w:type="dxa"/>
            <w:gridSpan w:val="2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4</w:t>
            </w:r>
          </w:p>
        </w:tc>
        <w:tc>
          <w:tcPr>
            <w:tcW w:w="494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5</w:t>
            </w:r>
          </w:p>
        </w:tc>
        <w:tc>
          <w:tcPr>
            <w:tcW w:w="494" w:type="dxa"/>
            <w:gridSpan w:val="4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4,5</w:t>
            </w:r>
          </w:p>
        </w:tc>
        <w:tc>
          <w:tcPr>
            <w:tcW w:w="548" w:type="dxa"/>
            <w:gridSpan w:val="3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5,5</w:t>
            </w:r>
          </w:p>
        </w:tc>
        <w:tc>
          <w:tcPr>
            <w:tcW w:w="550" w:type="dxa"/>
            <w:gridSpan w:val="3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5,5</w:t>
            </w:r>
          </w:p>
        </w:tc>
        <w:tc>
          <w:tcPr>
            <w:tcW w:w="515" w:type="dxa"/>
            <w:gridSpan w:val="2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5,5</w:t>
            </w:r>
          </w:p>
        </w:tc>
        <w:tc>
          <w:tcPr>
            <w:tcW w:w="764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5</w:t>
            </w:r>
          </w:p>
        </w:tc>
      </w:tr>
      <w:tr w:rsidR="00AC63B7" w:rsidTr="00976D7D">
        <w:trPr>
          <w:cantSplit/>
          <w:trHeight w:val="345"/>
        </w:trPr>
        <w:tc>
          <w:tcPr>
            <w:tcW w:w="636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В.00</w:t>
            </w:r>
          </w:p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УП.01</w:t>
            </w:r>
          </w:p>
        </w:tc>
        <w:tc>
          <w:tcPr>
            <w:tcW w:w="1636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Фортепиано</w:t>
            </w:r>
          </w:p>
        </w:tc>
        <w:tc>
          <w:tcPr>
            <w:tcW w:w="99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429</w:t>
            </w:r>
          </w:p>
        </w:tc>
        <w:tc>
          <w:tcPr>
            <w:tcW w:w="69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330</w:t>
            </w:r>
          </w:p>
        </w:tc>
        <w:tc>
          <w:tcPr>
            <w:tcW w:w="425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53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99</w:t>
            </w:r>
          </w:p>
        </w:tc>
        <w:tc>
          <w:tcPr>
            <w:tcW w:w="73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69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4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4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94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548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55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51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765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AC63B7" w:rsidTr="00976D7D">
        <w:trPr>
          <w:cantSplit/>
          <w:trHeight w:val="370"/>
        </w:trPr>
        <w:tc>
          <w:tcPr>
            <w:tcW w:w="636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В.00</w:t>
            </w:r>
          </w:p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УП.02</w:t>
            </w:r>
          </w:p>
        </w:tc>
        <w:tc>
          <w:tcPr>
            <w:tcW w:w="1636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Ансамбль (домра) </w:t>
            </w:r>
          </w:p>
        </w:tc>
        <w:tc>
          <w:tcPr>
            <w:tcW w:w="99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132</w:t>
            </w:r>
          </w:p>
        </w:tc>
        <w:tc>
          <w:tcPr>
            <w:tcW w:w="69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425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53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66</w:t>
            </w:r>
          </w:p>
        </w:tc>
        <w:tc>
          <w:tcPr>
            <w:tcW w:w="423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3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4,6</w:t>
            </w:r>
          </w:p>
        </w:tc>
        <w:tc>
          <w:tcPr>
            <w:tcW w:w="69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4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94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94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48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5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65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AC63B7" w:rsidTr="00976D7D">
        <w:trPr>
          <w:cantSplit/>
          <w:trHeight w:val="415"/>
        </w:trPr>
        <w:tc>
          <w:tcPr>
            <w:tcW w:w="636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В.00</w:t>
            </w:r>
          </w:p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УП.04</w:t>
            </w:r>
          </w:p>
        </w:tc>
        <w:tc>
          <w:tcPr>
            <w:tcW w:w="1636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Хоровой класс</w:t>
            </w:r>
          </w:p>
        </w:tc>
        <w:tc>
          <w:tcPr>
            <w:tcW w:w="994" w:type="dxa"/>
            <w:gridSpan w:val="2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691,5</w:t>
            </w:r>
          </w:p>
        </w:tc>
        <w:tc>
          <w:tcPr>
            <w:tcW w:w="695" w:type="dxa"/>
            <w:gridSpan w:val="2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131,5</w:t>
            </w:r>
          </w:p>
        </w:tc>
        <w:tc>
          <w:tcPr>
            <w:tcW w:w="425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560</w:t>
            </w:r>
          </w:p>
        </w:tc>
        <w:tc>
          <w:tcPr>
            <w:tcW w:w="553" w:type="dxa"/>
            <w:gridSpan w:val="4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23" w:type="dxa"/>
            <w:gridSpan w:val="2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31" w:type="dxa"/>
            <w:gridSpan w:val="2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7-16</w:t>
            </w:r>
          </w:p>
        </w:tc>
        <w:tc>
          <w:tcPr>
            <w:tcW w:w="698" w:type="dxa"/>
            <w:gridSpan w:val="2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gridSpan w:val="2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542" w:type="dxa"/>
            <w:gridSpan w:val="2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94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494" w:type="dxa"/>
            <w:gridSpan w:val="4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48" w:type="dxa"/>
            <w:gridSpan w:val="3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50" w:type="dxa"/>
            <w:gridSpan w:val="3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515" w:type="dxa"/>
            <w:gridSpan w:val="2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  <w:tc>
          <w:tcPr>
            <w:tcW w:w="765" w:type="dxa"/>
            <w:tcBorders>
              <w:top w:val="nil"/>
            </w:tcBorders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AC63B7" w:rsidTr="00976D7D">
        <w:trPr>
          <w:cantSplit/>
          <w:trHeight w:val="415"/>
        </w:trPr>
        <w:tc>
          <w:tcPr>
            <w:tcW w:w="636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В.00.</w:t>
            </w:r>
          </w:p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УП.03</w:t>
            </w:r>
          </w:p>
        </w:tc>
        <w:tc>
          <w:tcPr>
            <w:tcW w:w="1636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Вокальный ансамбль</w:t>
            </w:r>
          </w:p>
        </w:tc>
        <w:tc>
          <w:tcPr>
            <w:tcW w:w="994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462</w:t>
            </w:r>
          </w:p>
        </w:tc>
        <w:tc>
          <w:tcPr>
            <w:tcW w:w="69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115,5</w:t>
            </w:r>
          </w:p>
        </w:tc>
        <w:tc>
          <w:tcPr>
            <w:tcW w:w="425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53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462</w:t>
            </w:r>
          </w:p>
        </w:tc>
        <w:tc>
          <w:tcPr>
            <w:tcW w:w="423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3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3-16</w:t>
            </w:r>
          </w:p>
        </w:tc>
        <w:tc>
          <w:tcPr>
            <w:tcW w:w="69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4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94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94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48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5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1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65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AC63B7" w:rsidTr="00976D7D">
        <w:trPr>
          <w:cantSplit/>
          <w:trHeight w:val="415"/>
        </w:trPr>
        <w:tc>
          <w:tcPr>
            <w:tcW w:w="227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аудиторная нагрузка с учетом вариативной части</w:t>
            </w:r>
          </w:p>
        </w:tc>
        <w:tc>
          <w:tcPr>
            <w:tcW w:w="100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2" w:type="dxa"/>
            <w:gridSpan w:val="7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2766</w:t>
            </w:r>
          </w:p>
        </w:tc>
        <w:tc>
          <w:tcPr>
            <w:tcW w:w="73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6</w:t>
            </w:r>
          </w:p>
        </w:tc>
        <w:tc>
          <w:tcPr>
            <w:tcW w:w="54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9,5</w:t>
            </w:r>
          </w:p>
        </w:tc>
        <w:tc>
          <w:tcPr>
            <w:tcW w:w="494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 xml:space="preserve">10.5 </w:t>
            </w:r>
          </w:p>
        </w:tc>
        <w:tc>
          <w:tcPr>
            <w:tcW w:w="494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9</w:t>
            </w:r>
          </w:p>
        </w:tc>
        <w:tc>
          <w:tcPr>
            <w:tcW w:w="548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55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</w:t>
            </w:r>
          </w:p>
        </w:tc>
        <w:tc>
          <w:tcPr>
            <w:tcW w:w="51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11,5</w:t>
            </w:r>
          </w:p>
        </w:tc>
        <w:tc>
          <w:tcPr>
            <w:tcW w:w="765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13,5</w:t>
            </w:r>
          </w:p>
        </w:tc>
      </w:tr>
      <w:tr w:rsidR="00AC63B7" w:rsidTr="00976D7D">
        <w:trPr>
          <w:cantSplit/>
          <w:trHeight w:val="415"/>
        </w:trPr>
        <w:tc>
          <w:tcPr>
            <w:tcW w:w="227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максимальная нагрузка с учетом вариативной части</w:t>
            </w:r>
          </w:p>
        </w:tc>
        <w:tc>
          <w:tcPr>
            <w:tcW w:w="100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5071,5</w:t>
            </w:r>
          </w:p>
        </w:tc>
        <w:tc>
          <w:tcPr>
            <w:tcW w:w="685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2421</w:t>
            </w:r>
          </w:p>
        </w:tc>
        <w:tc>
          <w:tcPr>
            <w:tcW w:w="1402" w:type="dxa"/>
            <w:gridSpan w:val="7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54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14,5</w:t>
            </w:r>
          </w:p>
        </w:tc>
        <w:tc>
          <w:tcPr>
            <w:tcW w:w="494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17,5</w:t>
            </w:r>
          </w:p>
        </w:tc>
        <w:tc>
          <w:tcPr>
            <w:tcW w:w="494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17,5</w:t>
            </w:r>
          </w:p>
        </w:tc>
        <w:tc>
          <w:tcPr>
            <w:tcW w:w="548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19,5</w:t>
            </w:r>
          </w:p>
        </w:tc>
        <w:tc>
          <w:tcPr>
            <w:tcW w:w="55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19,5</w:t>
            </w:r>
          </w:p>
        </w:tc>
        <w:tc>
          <w:tcPr>
            <w:tcW w:w="51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>21</w:t>
            </w:r>
          </w:p>
        </w:tc>
        <w:tc>
          <w:tcPr>
            <w:tcW w:w="765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</w:pPr>
            <w:r>
              <w:rPr>
                <w:b/>
                <w:sz w:val="16"/>
                <w:szCs w:val="16"/>
              </w:rPr>
              <w:t xml:space="preserve">23 </w:t>
            </w:r>
          </w:p>
        </w:tc>
      </w:tr>
      <w:tr w:rsidR="00AC63B7" w:rsidTr="00976D7D">
        <w:trPr>
          <w:cantSplit/>
          <w:trHeight w:val="415"/>
        </w:trPr>
        <w:tc>
          <w:tcPr>
            <w:tcW w:w="227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Всего количество контрольных уроков, зачетов, экзаменов:</w:t>
            </w:r>
          </w:p>
        </w:tc>
        <w:tc>
          <w:tcPr>
            <w:tcW w:w="100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85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1402" w:type="dxa"/>
            <w:gridSpan w:val="7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3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80</w:t>
            </w:r>
          </w:p>
        </w:tc>
        <w:tc>
          <w:tcPr>
            <w:tcW w:w="69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54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94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48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5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65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</w:tr>
      <w:tr w:rsidR="00AC63B7" w:rsidTr="00976D7D">
        <w:trPr>
          <w:cantSplit/>
          <w:trHeight w:val="415"/>
        </w:trPr>
        <w:tc>
          <w:tcPr>
            <w:tcW w:w="636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К.03.00</w:t>
            </w:r>
          </w:p>
        </w:tc>
        <w:tc>
          <w:tcPr>
            <w:tcW w:w="1636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Консультации</w:t>
            </w:r>
          </w:p>
        </w:tc>
        <w:tc>
          <w:tcPr>
            <w:tcW w:w="1003" w:type="dxa"/>
            <w:gridSpan w:val="3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196</w:t>
            </w:r>
          </w:p>
        </w:tc>
        <w:tc>
          <w:tcPr>
            <w:tcW w:w="685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  <w:tc>
          <w:tcPr>
            <w:tcW w:w="1402" w:type="dxa"/>
            <w:gridSpan w:val="7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196</w:t>
            </w:r>
          </w:p>
        </w:tc>
        <w:tc>
          <w:tcPr>
            <w:tcW w:w="731" w:type="dxa"/>
            <w:gridSpan w:val="2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698" w:type="dxa"/>
            <w:gridSpan w:val="2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454" w:type="dxa"/>
            <w:gridSpan w:val="18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Годовая нагрузка в часах</w:t>
            </w:r>
          </w:p>
        </w:tc>
      </w:tr>
      <w:tr w:rsidR="00AC63B7" w:rsidTr="00976D7D">
        <w:trPr>
          <w:cantSplit/>
          <w:trHeight w:val="271"/>
        </w:trPr>
        <w:tc>
          <w:tcPr>
            <w:tcW w:w="636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К.03.01</w:t>
            </w:r>
          </w:p>
        </w:tc>
        <w:tc>
          <w:tcPr>
            <w:tcW w:w="1636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</w:t>
            </w:r>
          </w:p>
        </w:tc>
        <w:tc>
          <w:tcPr>
            <w:tcW w:w="100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685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77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64</w:t>
            </w:r>
          </w:p>
        </w:tc>
        <w:tc>
          <w:tcPr>
            <w:tcW w:w="73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4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75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07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53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5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1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67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</w:tr>
      <w:tr w:rsidR="00AC63B7" w:rsidTr="00976D7D">
        <w:trPr>
          <w:cantSplit/>
          <w:trHeight w:val="277"/>
        </w:trPr>
        <w:tc>
          <w:tcPr>
            <w:tcW w:w="636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К.03.02</w:t>
            </w:r>
          </w:p>
        </w:tc>
        <w:tc>
          <w:tcPr>
            <w:tcW w:w="1636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Сольфеджио</w:t>
            </w:r>
          </w:p>
        </w:tc>
        <w:tc>
          <w:tcPr>
            <w:tcW w:w="100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685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55</w:t>
            </w:r>
          </w:p>
        </w:tc>
        <w:tc>
          <w:tcPr>
            <w:tcW w:w="377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3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4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75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507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6</w:t>
            </w:r>
          </w:p>
        </w:tc>
        <w:tc>
          <w:tcPr>
            <w:tcW w:w="453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7</w:t>
            </w:r>
          </w:p>
        </w:tc>
        <w:tc>
          <w:tcPr>
            <w:tcW w:w="55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1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67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</w:tr>
      <w:tr w:rsidR="00AC63B7" w:rsidTr="00976D7D">
        <w:trPr>
          <w:cantSplit/>
          <w:trHeight w:val="295"/>
        </w:trPr>
        <w:tc>
          <w:tcPr>
            <w:tcW w:w="636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К.03.03</w:t>
            </w:r>
          </w:p>
        </w:tc>
        <w:tc>
          <w:tcPr>
            <w:tcW w:w="1636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Муз.литература (заруб., отечеств.)</w:t>
            </w:r>
          </w:p>
        </w:tc>
        <w:tc>
          <w:tcPr>
            <w:tcW w:w="100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685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11</w:t>
            </w:r>
          </w:p>
        </w:tc>
        <w:tc>
          <w:tcPr>
            <w:tcW w:w="377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3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4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75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7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53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5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1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67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3</w:t>
            </w:r>
          </w:p>
        </w:tc>
      </w:tr>
      <w:tr w:rsidR="00AC63B7" w:rsidTr="00976D7D">
        <w:trPr>
          <w:cantSplit/>
          <w:trHeight w:val="286"/>
        </w:trPr>
        <w:tc>
          <w:tcPr>
            <w:tcW w:w="636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К.03.04</w:t>
            </w:r>
          </w:p>
        </w:tc>
        <w:tc>
          <w:tcPr>
            <w:tcW w:w="1636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Ансамбль</w:t>
            </w:r>
          </w:p>
        </w:tc>
        <w:tc>
          <w:tcPr>
            <w:tcW w:w="100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685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10</w:t>
            </w:r>
          </w:p>
        </w:tc>
        <w:tc>
          <w:tcPr>
            <w:tcW w:w="377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3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4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75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7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453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5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51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  <w:tc>
          <w:tcPr>
            <w:tcW w:w="767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2</w:t>
            </w:r>
          </w:p>
        </w:tc>
      </w:tr>
      <w:tr w:rsidR="00AC63B7" w:rsidTr="00976D7D">
        <w:trPr>
          <w:cantSplit/>
          <w:trHeight w:val="286"/>
        </w:trPr>
        <w:tc>
          <w:tcPr>
            <w:tcW w:w="636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lastRenderedPageBreak/>
              <w:t>К.03.05</w:t>
            </w:r>
          </w:p>
        </w:tc>
        <w:tc>
          <w:tcPr>
            <w:tcW w:w="1636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Хоровой класс</w:t>
            </w:r>
          </w:p>
        </w:tc>
        <w:tc>
          <w:tcPr>
            <w:tcW w:w="100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685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56</w:t>
            </w:r>
          </w:p>
        </w:tc>
        <w:tc>
          <w:tcPr>
            <w:tcW w:w="511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77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31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98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4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54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4</w:t>
            </w:r>
          </w:p>
        </w:tc>
        <w:tc>
          <w:tcPr>
            <w:tcW w:w="575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07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453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5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51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  <w:tc>
          <w:tcPr>
            <w:tcW w:w="767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8</w:t>
            </w:r>
          </w:p>
        </w:tc>
      </w:tr>
      <w:tr w:rsidR="00AC63B7" w:rsidTr="00976D7D">
        <w:trPr>
          <w:cantSplit/>
          <w:trHeight w:val="415"/>
        </w:trPr>
        <w:tc>
          <w:tcPr>
            <w:tcW w:w="636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А.04.00</w:t>
            </w:r>
          </w:p>
        </w:tc>
        <w:tc>
          <w:tcPr>
            <w:tcW w:w="1636" w:type="dxa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Аттестация</w:t>
            </w:r>
          </w:p>
        </w:tc>
        <w:tc>
          <w:tcPr>
            <w:tcW w:w="8973" w:type="dxa"/>
            <w:gridSpan w:val="33"/>
            <w:shd w:val="clear" w:color="auto" w:fill="FBD4B4" w:themeFill="accent6" w:themeFillTint="66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Годовой объем в неделях</w:t>
            </w:r>
          </w:p>
        </w:tc>
      </w:tr>
      <w:tr w:rsidR="00AC63B7" w:rsidTr="00976D7D">
        <w:trPr>
          <w:cantSplit/>
          <w:trHeight w:val="415"/>
        </w:trPr>
        <w:tc>
          <w:tcPr>
            <w:tcW w:w="636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ПА.04.</w:t>
            </w:r>
          </w:p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01</w:t>
            </w:r>
          </w:p>
        </w:tc>
        <w:tc>
          <w:tcPr>
            <w:tcW w:w="1636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Промежуточная (экзаменационная)</w:t>
            </w:r>
          </w:p>
        </w:tc>
        <w:tc>
          <w:tcPr>
            <w:tcW w:w="849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7</w:t>
            </w:r>
          </w:p>
        </w:tc>
        <w:tc>
          <w:tcPr>
            <w:tcW w:w="84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2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7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491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566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42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614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602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397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1</w:t>
            </w:r>
          </w:p>
        </w:tc>
        <w:tc>
          <w:tcPr>
            <w:tcW w:w="764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</w:tr>
      <w:tr w:rsidR="00AC63B7" w:rsidTr="00976D7D">
        <w:trPr>
          <w:cantSplit/>
          <w:trHeight w:val="415"/>
        </w:trPr>
        <w:tc>
          <w:tcPr>
            <w:tcW w:w="636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ИА.04.</w:t>
            </w:r>
          </w:p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02</w:t>
            </w:r>
          </w:p>
        </w:tc>
        <w:tc>
          <w:tcPr>
            <w:tcW w:w="1636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Итоговая аттестация:</w:t>
            </w:r>
          </w:p>
        </w:tc>
        <w:tc>
          <w:tcPr>
            <w:tcW w:w="849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  <w:tc>
          <w:tcPr>
            <w:tcW w:w="84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2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7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1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66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2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14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02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64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2</w:t>
            </w:r>
          </w:p>
        </w:tc>
      </w:tr>
      <w:tr w:rsidR="00AC63B7" w:rsidTr="00976D7D">
        <w:trPr>
          <w:cantSplit/>
          <w:trHeight w:val="415"/>
        </w:trPr>
        <w:tc>
          <w:tcPr>
            <w:tcW w:w="636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ИА.04.</w:t>
            </w:r>
          </w:p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02.01</w:t>
            </w:r>
          </w:p>
        </w:tc>
        <w:tc>
          <w:tcPr>
            <w:tcW w:w="1636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Специальность</w:t>
            </w:r>
          </w:p>
        </w:tc>
        <w:tc>
          <w:tcPr>
            <w:tcW w:w="849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  <w:tc>
          <w:tcPr>
            <w:tcW w:w="84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2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47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1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66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2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14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02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64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1</w:t>
            </w:r>
          </w:p>
        </w:tc>
      </w:tr>
      <w:tr w:rsidR="00AC63B7" w:rsidTr="00976D7D">
        <w:trPr>
          <w:cantSplit/>
          <w:trHeight w:val="415"/>
        </w:trPr>
        <w:tc>
          <w:tcPr>
            <w:tcW w:w="636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ИА.04.</w:t>
            </w:r>
          </w:p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02.02</w:t>
            </w:r>
          </w:p>
        </w:tc>
        <w:tc>
          <w:tcPr>
            <w:tcW w:w="1636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Сольфеджио</w:t>
            </w:r>
          </w:p>
        </w:tc>
        <w:tc>
          <w:tcPr>
            <w:tcW w:w="849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84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2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47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1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66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2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14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02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64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</w:tr>
      <w:tr w:rsidR="00AC63B7" w:rsidTr="00976D7D">
        <w:trPr>
          <w:cantSplit/>
          <w:trHeight w:val="415"/>
        </w:trPr>
        <w:tc>
          <w:tcPr>
            <w:tcW w:w="636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ИА.04.</w:t>
            </w:r>
          </w:p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02.03</w:t>
            </w:r>
          </w:p>
        </w:tc>
        <w:tc>
          <w:tcPr>
            <w:tcW w:w="1636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Муз.литература (заруб., отечеств.)</w:t>
            </w:r>
          </w:p>
        </w:tc>
        <w:tc>
          <w:tcPr>
            <w:tcW w:w="849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  <w:tc>
          <w:tcPr>
            <w:tcW w:w="84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12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03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0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1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16</w:t>
            </w:r>
          </w:p>
        </w:tc>
        <w:tc>
          <w:tcPr>
            <w:tcW w:w="47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91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566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42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14" w:type="dxa"/>
            <w:gridSpan w:val="4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602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397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4"/>
                <w:szCs w:val="14"/>
              </w:rPr>
            </w:pPr>
          </w:p>
        </w:tc>
        <w:tc>
          <w:tcPr>
            <w:tcW w:w="764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sz w:val="14"/>
                <w:szCs w:val="14"/>
              </w:rPr>
              <w:t>0,5</w:t>
            </w:r>
          </w:p>
        </w:tc>
      </w:tr>
      <w:tr w:rsidR="00AC63B7" w:rsidTr="00976D7D">
        <w:trPr>
          <w:cantSplit/>
          <w:trHeight w:val="415"/>
        </w:trPr>
        <w:tc>
          <w:tcPr>
            <w:tcW w:w="227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Резерв учебного времени</w:t>
            </w:r>
          </w:p>
        </w:tc>
        <w:tc>
          <w:tcPr>
            <w:tcW w:w="849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rFonts w:asciiTheme="minorHAnsi" w:hAnsiTheme="minorHAnsi"/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40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13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506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9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06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719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</w:p>
        </w:tc>
        <w:tc>
          <w:tcPr>
            <w:tcW w:w="485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91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66" w:type="dxa"/>
            <w:gridSpan w:val="3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422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640" w:type="dxa"/>
            <w:gridSpan w:val="5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577" w:type="dxa"/>
            <w:gridSpan w:val="2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397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  <w:tc>
          <w:tcPr>
            <w:tcW w:w="763" w:type="dxa"/>
            <w:shd w:val="clear" w:color="auto" w:fill="auto"/>
            <w:tcMar>
              <w:left w:w="-5" w:type="dxa"/>
            </w:tcMar>
            <w:vAlign w:val="center"/>
          </w:tcPr>
          <w:p w:rsidR="00AC63B7" w:rsidRDefault="00AC63B7" w:rsidP="00976D7D">
            <w:pPr>
              <w:pStyle w:val="a3"/>
              <w:ind w:left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</w:p>
        </w:tc>
      </w:tr>
    </w:tbl>
    <w:p w:rsidR="00AC63B7" w:rsidRDefault="00AC63B7" w:rsidP="00AC63B7">
      <w:pPr>
        <w:pStyle w:val="a3"/>
      </w:pPr>
    </w:p>
    <w:p w:rsidR="00AC63B7" w:rsidRDefault="00AC63B7" w:rsidP="00AC63B7">
      <w:pPr>
        <w:pStyle w:val="a3"/>
        <w:jc w:val="both"/>
        <w:rPr>
          <w:b/>
        </w:rPr>
      </w:pPr>
      <w:r>
        <w:rPr>
          <w:b/>
        </w:rPr>
        <w:t>Примечания к учебному плану</w:t>
      </w:r>
    </w:p>
    <w:p w:rsidR="00AC63B7" w:rsidRDefault="00AC63B7" w:rsidP="00AC63B7">
      <w:pPr>
        <w:pStyle w:val="a3"/>
        <w:jc w:val="both"/>
      </w:pPr>
    </w:p>
    <w:p w:rsidR="00AC63B7" w:rsidRDefault="00AC63B7" w:rsidP="00AC63B7">
      <w:pPr>
        <w:pStyle w:val="a3"/>
        <w:numPr>
          <w:ilvl w:val="0"/>
          <w:numId w:val="1"/>
        </w:numPr>
        <w:jc w:val="both"/>
      </w:pPr>
      <w:r>
        <w:t>Учебный план разработан на основе Приказа Министерства культуры РФ от 12.03.2012 № 157 «Об утверждении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в области музыкального искусства «Народные инструменты» и сроку обучения по этой программе» и рекомендаций «О реализации дополнительных предпрофессиональных общеобразовательных программ в области искусств» (МК РФ, Москва 2012).</w:t>
      </w:r>
    </w:p>
    <w:p w:rsidR="00AC63B7" w:rsidRDefault="00AC63B7" w:rsidP="00AC63B7">
      <w:pPr>
        <w:pStyle w:val="a3"/>
        <w:numPr>
          <w:ilvl w:val="0"/>
          <w:numId w:val="1"/>
        </w:numPr>
        <w:jc w:val="both"/>
      </w:pPr>
      <w:r>
        <w:t>При реализации  образовательной программы (ОП) устанавливаются следующие виды учебных занятий (в том числе консультаций) и численность обучающихся:</w:t>
      </w:r>
    </w:p>
    <w:p w:rsidR="00AC63B7" w:rsidRDefault="00AC63B7" w:rsidP="00AC63B7">
      <w:pPr>
        <w:pStyle w:val="a3"/>
        <w:numPr>
          <w:ilvl w:val="0"/>
          <w:numId w:val="2"/>
        </w:numPr>
        <w:jc w:val="both"/>
      </w:pPr>
      <w:r>
        <w:t>групповые занятия от 11 человек – хоровой класс;</w:t>
      </w:r>
    </w:p>
    <w:p w:rsidR="00AC63B7" w:rsidRDefault="00AC63B7" w:rsidP="00AC63B7">
      <w:pPr>
        <w:pStyle w:val="a3"/>
        <w:numPr>
          <w:ilvl w:val="0"/>
          <w:numId w:val="2"/>
        </w:numPr>
        <w:jc w:val="both"/>
      </w:pPr>
      <w:r>
        <w:t>мелкогрупповые занятия от 4-х до 10 человек – сольфеджио, вокальный ансамбль, слушание музыки, музыкальная литература, по ансамблю  – от 2-х человек;</w:t>
      </w:r>
    </w:p>
    <w:p w:rsidR="00AC63B7" w:rsidRDefault="00AC63B7" w:rsidP="00AC63B7">
      <w:pPr>
        <w:pStyle w:val="a3"/>
        <w:numPr>
          <w:ilvl w:val="0"/>
          <w:numId w:val="2"/>
        </w:numPr>
        <w:jc w:val="both"/>
      </w:pPr>
      <w:r>
        <w:t>индивидуальные занятия – специальность, фортепиано.</w:t>
      </w:r>
    </w:p>
    <w:p w:rsidR="00AC63B7" w:rsidRDefault="00AC63B7" w:rsidP="00AC63B7">
      <w:pPr>
        <w:pStyle w:val="a3"/>
        <w:numPr>
          <w:ilvl w:val="0"/>
          <w:numId w:val="1"/>
        </w:numPr>
        <w:jc w:val="both"/>
      </w:pPr>
      <w:r>
        <w:t>Реализация ОП обеспечивается консультациями для обучающихся, которые проводятся с целью подготовки обучающихся к контрольным урокам, зачетам, экзаменам, творческим конкурсам и другим мероприятиям по усмотрению ОУ. Консультации проводятся рассредоточено или в счет резерва учебного времени в объеме 196 часов из расчета одной недели в учебном году. Резерв учебного времени можно использовать и после окончания промежуточной аттестации (экзаменационной) с целью обеспечения самостоятельной работой обучающихся на период летних каникул.</w:t>
      </w:r>
    </w:p>
    <w:p w:rsidR="00AC63B7" w:rsidRDefault="00AC63B7" w:rsidP="00AC63B7">
      <w:pPr>
        <w:pStyle w:val="a3"/>
        <w:numPr>
          <w:ilvl w:val="0"/>
          <w:numId w:val="1"/>
        </w:numPr>
        <w:jc w:val="both"/>
      </w:pPr>
      <w:r>
        <w:t>Объем самостоятельной работы обучающихся в неделю по учебным предметам обязательной и вариативной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 начального и основного общего образования. По учебным предметам обязательной части, а также по ряду предметов вариативной части объем самостоятельной нагрузки обучающихся планируется следующим образом:</w:t>
      </w:r>
    </w:p>
    <w:p w:rsidR="00AC63B7" w:rsidRDefault="00AC63B7" w:rsidP="00AC63B7">
      <w:pPr>
        <w:pStyle w:val="a3"/>
        <w:numPr>
          <w:ilvl w:val="0"/>
          <w:numId w:val="3"/>
        </w:numPr>
        <w:jc w:val="both"/>
      </w:pPr>
      <w:r>
        <w:t>«Специальность» – 1-3 классы – по 2 часа в неделю; 4-6 классы – по 3 часа в неделю; 7-8 классы – по 4 часа в неделю</w:t>
      </w:r>
    </w:p>
    <w:p w:rsidR="00AC63B7" w:rsidRDefault="00AC63B7" w:rsidP="00AC63B7">
      <w:pPr>
        <w:pStyle w:val="a3"/>
        <w:numPr>
          <w:ilvl w:val="0"/>
          <w:numId w:val="3"/>
        </w:numPr>
        <w:jc w:val="both"/>
      </w:pPr>
      <w:r>
        <w:t>«Ансамбль» – 1 час в неделю</w:t>
      </w:r>
    </w:p>
    <w:p w:rsidR="00AC63B7" w:rsidRDefault="00AC63B7" w:rsidP="00AC63B7">
      <w:pPr>
        <w:pStyle w:val="a3"/>
        <w:numPr>
          <w:ilvl w:val="0"/>
          <w:numId w:val="3"/>
        </w:numPr>
        <w:jc w:val="both"/>
      </w:pPr>
      <w:r>
        <w:t xml:space="preserve"> «Фортепиано» – 2 часа в неделю</w:t>
      </w:r>
    </w:p>
    <w:p w:rsidR="00AC63B7" w:rsidRDefault="00AC63B7" w:rsidP="00AC63B7">
      <w:pPr>
        <w:pStyle w:val="a3"/>
        <w:numPr>
          <w:ilvl w:val="0"/>
          <w:numId w:val="3"/>
        </w:numPr>
        <w:jc w:val="both"/>
      </w:pPr>
      <w:r>
        <w:t>«Хоровой класс» – 0,5 часа в неделю</w:t>
      </w:r>
    </w:p>
    <w:p w:rsidR="00AC63B7" w:rsidRDefault="00AC63B7" w:rsidP="00AC63B7">
      <w:pPr>
        <w:pStyle w:val="a3"/>
        <w:numPr>
          <w:ilvl w:val="0"/>
          <w:numId w:val="3"/>
        </w:numPr>
        <w:jc w:val="both"/>
      </w:pPr>
      <w:r>
        <w:t>«Сольфеджио» – 1 час в неделю</w:t>
      </w:r>
    </w:p>
    <w:p w:rsidR="00AC63B7" w:rsidRDefault="00AC63B7" w:rsidP="00AC63B7">
      <w:pPr>
        <w:pStyle w:val="a3"/>
        <w:numPr>
          <w:ilvl w:val="0"/>
          <w:numId w:val="3"/>
        </w:numPr>
        <w:jc w:val="both"/>
      </w:pPr>
      <w:r>
        <w:t>«Слушание музыки» – 0,5 часа в неделю</w:t>
      </w:r>
    </w:p>
    <w:p w:rsidR="00AC63B7" w:rsidRDefault="00AC63B7" w:rsidP="00AC63B7">
      <w:pPr>
        <w:pStyle w:val="a3"/>
        <w:numPr>
          <w:ilvl w:val="0"/>
          <w:numId w:val="3"/>
        </w:numPr>
        <w:jc w:val="both"/>
      </w:pPr>
      <w:r>
        <w:t>«Музыкальная литература (зарубежная и отечественная)» – 1 час в неделю</w:t>
      </w:r>
    </w:p>
    <w:p w:rsidR="00AC63B7" w:rsidRDefault="00AC63B7" w:rsidP="00AC63B7">
      <w:pPr>
        <w:pStyle w:val="a3"/>
        <w:numPr>
          <w:ilvl w:val="0"/>
          <w:numId w:val="3"/>
        </w:numPr>
      </w:pPr>
      <w:r>
        <w:t>«Вокальный ансамбль» - 0,5 часа в неделю</w:t>
      </w:r>
    </w:p>
    <w:p w:rsidR="00AC63B7" w:rsidRDefault="00AC63B7" w:rsidP="00AC63B7">
      <w:pPr>
        <w:ind w:left="360"/>
        <w:jc w:val="both"/>
      </w:pPr>
      <w:r>
        <w:lastRenderedPageBreak/>
        <w:t xml:space="preserve">     Внеаудиторная (самостоятельная) работа обучающихся сопровождается методическим обеспечением и обоснованием времени, затрачиваемого на ее выполнение по каждому учебному предмету. </w:t>
      </w:r>
    </w:p>
    <w:p w:rsidR="00AC63B7" w:rsidRDefault="00AC63B7" w:rsidP="00AC63B7">
      <w:pPr>
        <w:ind w:left="360"/>
        <w:jc w:val="both"/>
      </w:pPr>
      <w:r>
        <w:t xml:space="preserve">     Внеаудиторная работа может быть использована на выполнение домашнего задания обучающимися, посещение ими учреждений культуры (филармоний, театров, концертных залов, музеев и др.), участие обучающихся в творческих мероприятиях и культурно-просветительской деятельности ОУ. </w:t>
      </w:r>
    </w:p>
    <w:p w:rsidR="00AC63B7" w:rsidRDefault="00AC63B7" w:rsidP="00AC63B7">
      <w:pPr>
        <w:pStyle w:val="a3"/>
        <w:numPr>
          <w:ilvl w:val="0"/>
          <w:numId w:val="1"/>
        </w:numPr>
        <w:jc w:val="both"/>
      </w:pPr>
      <w:r>
        <w:t xml:space="preserve">Помимо преподавательских часов, указанных в учебном плане, предусматриваются аудиторные </w:t>
      </w:r>
      <w:r>
        <w:rPr>
          <w:b/>
        </w:rPr>
        <w:t>концертмейстерские часы</w:t>
      </w:r>
      <w:r>
        <w:t>:</w:t>
      </w:r>
    </w:p>
    <w:p w:rsidR="00AC63B7" w:rsidRDefault="00AC63B7" w:rsidP="00AC63B7">
      <w:pPr>
        <w:pStyle w:val="a3"/>
        <w:numPr>
          <w:ilvl w:val="0"/>
          <w:numId w:val="4"/>
        </w:numPr>
        <w:jc w:val="both"/>
      </w:pPr>
      <w:r>
        <w:t>по учебному предмету "Специальность" - 50% от аудиторного учебного времени;</w:t>
      </w:r>
    </w:p>
    <w:p w:rsidR="00AC63B7" w:rsidRDefault="00AC63B7" w:rsidP="00AC63B7">
      <w:pPr>
        <w:pStyle w:val="a3"/>
        <w:numPr>
          <w:ilvl w:val="0"/>
          <w:numId w:val="4"/>
        </w:numPr>
        <w:jc w:val="both"/>
      </w:pPr>
      <w:r>
        <w:t>по учебному предмету "Хоровой класс", ”Вокальный ансамбль”, “Ансамбль” – 100 % от аудиторного учебного времени.</w:t>
      </w:r>
    </w:p>
    <w:p w:rsidR="00AC63B7" w:rsidRDefault="00AC63B7" w:rsidP="00AC63B7">
      <w:pPr>
        <w:pStyle w:val="a3"/>
        <w:jc w:val="both"/>
      </w:pPr>
    </w:p>
    <w:p w:rsidR="00AC63B7" w:rsidRDefault="00AC63B7" w:rsidP="00AC63B7">
      <w:pPr>
        <w:pStyle w:val="a3"/>
        <w:jc w:val="both"/>
      </w:pPr>
    </w:p>
    <w:p w:rsidR="00AC63B7" w:rsidRDefault="00AC63B7" w:rsidP="00AC63B7">
      <w:pPr>
        <w:pStyle w:val="a3"/>
        <w:jc w:val="both"/>
      </w:pPr>
    </w:p>
    <w:p w:rsidR="00AC63B7" w:rsidRDefault="00AC63B7" w:rsidP="00AC63B7">
      <w:pPr>
        <w:pStyle w:val="a3"/>
        <w:jc w:val="both"/>
      </w:pPr>
    </w:p>
    <w:p w:rsidR="00AC63B7" w:rsidRDefault="00AC63B7" w:rsidP="00AC63B7">
      <w:pPr>
        <w:pStyle w:val="a3"/>
        <w:jc w:val="both"/>
      </w:pPr>
    </w:p>
    <w:p w:rsidR="00AC63B7" w:rsidRDefault="00AC63B7" w:rsidP="00AC63B7">
      <w:pPr>
        <w:pStyle w:val="a3"/>
        <w:jc w:val="both"/>
      </w:pPr>
    </w:p>
    <w:p w:rsidR="00AC63B7" w:rsidRDefault="00AC63B7" w:rsidP="00AC63B7">
      <w:pPr>
        <w:pStyle w:val="a3"/>
        <w:jc w:val="both"/>
      </w:pPr>
    </w:p>
    <w:p w:rsidR="00AC63B7" w:rsidRDefault="00AC63B7" w:rsidP="00AC63B7">
      <w:pPr>
        <w:pStyle w:val="a3"/>
        <w:jc w:val="both"/>
      </w:pPr>
    </w:p>
    <w:p w:rsidR="00AC63B7" w:rsidRDefault="00AC63B7" w:rsidP="00AC63B7">
      <w:pPr>
        <w:pStyle w:val="a3"/>
        <w:jc w:val="both"/>
      </w:pPr>
    </w:p>
    <w:p w:rsidR="00AC63B7" w:rsidRDefault="00AC63B7" w:rsidP="00AC63B7">
      <w:pPr>
        <w:pStyle w:val="a3"/>
        <w:jc w:val="both"/>
      </w:pPr>
    </w:p>
    <w:p w:rsidR="00AC63B7" w:rsidRDefault="00AC63B7" w:rsidP="00AC63B7">
      <w:pPr>
        <w:pStyle w:val="a3"/>
        <w:jc w:val="both"/>
      </w:pPr>
    </w:p>
    <w:p w:rsidR="00AC63B7" w:rsidRDefault="00AC63B7" w:rsidP="00AC63B7">
      <w:pPr>
        <w:pStyle w:val="a3"/>
        <w:jc w:val="both"/>
      </w:pPr>
    </w:p>
    <w:p w:rsidR="00AC63B7" w:rsidRDefault="00AC63B7" w:rsidP="00AC63B7">
      <w:pPr>
        <w:pStyle w:val="a3"/>
        <w:jc w:val="both"/>
      </w:pPr>
    </w:p>
    <w:p w:rsidR="00234328" w:rsidRDefault="00234328"/>
    <w:sectPr w:rsidR="00234328" w:rsidSect="002343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702FAD"/>
    <w:multiLevelType w:val="multilevel"/>
    <w:tmpl w:val="77A2F166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2AC06B1"/>
    <w:multiLevelType w:val="multilevel"/>
    <w:tmpl w:val="DDD25CE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EF62714"/>
    <w:multiLevelType w:val="multilevel"/>
    <w:tmpl w:val="C17427E2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4B5409D7"/>
    <w:multiLevelType w:val="multilevel"/>
    <w:tmpl w:val="52F2756C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AC63B7"/>
    <w:rsid w:val="0002203C"/>
    <w:rsid w:val="00036456"/>
    <w:rsid w:val="00071848"/>
    <w:rsid w:val="0008180F"/>
    <w:rsid w:val="00087FF2"/>
    <w:rsid w:val="00096907"/>
    <w:rsid w:val="000C0820"/>
    <w:rsid w:val="000D649E"/>
    <w:rsid w:val="000E3428"/>
    <w:rsid w:val="00130AB0"/>
    <w:rsid w:val="00130BE1"/>
    <w:rsid w:val="00147104"/>
    <w:rsid w:val="00186117"/>
    <w:rsid w:val="00194612"/>
    <w:rsid w:val="00234328"/>
    <w:rsid w:val="002675D1"/>
    <w:rsid w:val="002847F7"/>
    <w:rsid w:val="002A571B"/>
    <w:rsid w:val="002C71FF"/>
    <w:rsid w:val="002D3637"/>
    <w:rsid w:val="002E02FF"/>
    <w:rsid w:val="003557D3"/>
    <w:rsid w:val="00360513"/>
    <w:rsid w:val="0036739F"/>
    <w:rsid w:val="00391D0C"/>
    <w:rsid w:val="003A12F9"/>
    <w:rsid w:val="003A3342"/>
    <w:rsid w:val="003B6422"/>
    <w:rsid w:val="003D7F55"/>
    <w:rsid w:val="003E77F5"/>
    <w:rsid w:val="003F2EE7"/>
    <w:rsid w:val="003F370F"/>
    <w:rsid w:val="0042342D"/>
    <w:rsid w:val="00446363"/>
    <w:rsid w:val="00481B93"/>
    <w:rsid w:val="004974D0"/>
    <w:rsid w:val="004A3083"/>
    <w:rsid w:val="004D065B"/>
    <w:rsid w:val="004D2C3E"/>
    <w:rsid w:val="004F20A5"/>
    <w:rsid w:val="0050041E"/>
    <w:rsid w:val="0052314D"/>
    <w:rsid w:val="005315FB"/>
    <w:rsid w:val="00553211"/>
    <w:rsid w:val="0057373F"/>
    <w:rsid w:val="00577300"/>
    <w:rsid w:val="005B7E32"/>
    <w:rsid w:val="005E0F91"/>
    <w:rsid w:val="00641034"/>
    <w:rsid w:val="00641AC2"/>
    <w:rsid w:val="0067351A"/>
    <w:rsid w:val="00687050"/>
    <w:rsid w:val="006B2349"/>
    <w:rsid w:val="006F6316"/>
    <w:rsid w:val="00717B11"/>
    <w:rsid w:val="00752866"/>
    <w:rsid w:val="0076636C"/>
    <w:rsid w:val="00774FCB"/>
    <w:rsid w:val="007A3AAF"/>
    <w:rsid w:val="007E669A"/>
    <w:rsid w:val="00810BB0"/>
    <w:rsid w:val="008225B9"/>
    <w:rsid w:val="00825F5F"/>
    <w:rsid w:val="008355D2"/>
    <w:rsid w:val="00861CAA"/>
    <w:rsid w:val="00882975"/>
    <w:rsid w:val="008973EE"/>
    <w:rsid w:val="008C0BD1"/>
    <w:rsid w:val="008E0C5B"/>
    <w:rsid w:val="008E4257"/>
    <w:rsid w:val="00902506"/>
    <w:rsid w:val="0091574E"/>
    <w:rsid w:val="0093408F"/>
    <w:rsid w:val="0094074A"/>
    <w:rsid w:val="0094590D"/>
    <w:rsid w:val="00966255"/>
    <w:rsid w:val="009949B2"/>
    <w:rsid w:val="009A2B75"/>
    <w:rsid w:val="009B27A5"/>
    <w:rsid w:val="009B6B1D"/>
    <w:rsid w:val="009C0042"/>
    <w:rsid w:val="009C5574"/>
    <w:rsid w:val="009D45F4"/>
    <w:rsid w:val="009E6DD5"/>
    <w:rsid w:val="00A42A8B"/>
    <w:rsid w:val="00A87CD9"/>
    <w:rsid w:val="00AB4EC2"/>
    <w:rsid w:val="00AC63B7"/>
    <w:rsid w:val="00AC79A9"/>
    <w:rsid w:val="00B13303"/>
    <w:rsid w:val="00B241C4"/>
    <w:rsid w:val="00B34443"/>
    <w:rsid w:val="00B443B1"/>
    <w:rsid w:val="00B46A90"/>
    <w:rsid w:val="00B50A0E"/>
    <w:rsid w:val="00BB7074"/>
    <w:rsid w:val="00BE272D"/>
    <w:rsid w:val="00BE72FC"/>
    <w:rsid w:val="00C11904"/>
    <w:rsid w:val="00C27F2B"/>
    <w:rsid w:val="00C36040"/>
    <w:rsid w:val="00C415F0"/>
    <w:rsid w:val="00C774A0"/>
    <w:rsid w:val="00C85CA4"/>
    <w:rsid w:val="00C95F78"/>
    <w:rsid w:val="00CB3503"/>
    <w:rsid w:val="00CD0E4E"/>
    <w:rsid w:val="00CD5CA5"/>
    <w:rsid w:val="00CE3378"/>
    <w:rsid w:val="00CE5888"/>
    <w:rsid w:val="00D24DEE"/>
    <w:rsid w:val="00D36E73"/>
    <w:rsid w:val="00D561E1"/>
    <w:rsid w:val="00D831F6"/>
    <w:rsid w:val="00DB7A3B"/>
    <w:rsid w:val="00E348AD"/>
    <w:rsid w:val="00E53FF8"/>
    <w:rsid w:val="00E56739"/>
    <w:rsid w:val="00E601AF"/>
    <w:rsid w:val="00E6201C"/>
    <w:rsid w:val="00EA1DE6"/>
    <w:rsid w:val="00EB5FD0"/>
    <w:rsid w:val="00EC5090"/>
    <w:rsid w:val="00EF6BBF"/>
    <w:rsid w:val="00F16AF2"/>
    <w:rsid w:val="00F6444A"/>
    <w:rsid w:val="00F72BC3"/>
    <w:rsid w:val="00F84417"/>
    <w:rsid w:val="00F846E6"/>
    <w:rsid w:val="00F90E03"/>
    <w:rsid w:val="00FA428D"/>
    <w:rsid w:val="00FF47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3B7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C63B7"/>
    <w:pPr>
      <w:ind w:left="720"/>
      <w:contextualSpacing/>
    </w:pPr>
  </w:style>
  <w:style w:type="table" w:styleId="a4">
    <w:name w:val="Table Grid"/>
    <w:basedOn w:val="a1"/>
    <w:uiPriority w:val="59"/>
    <w:rsid w:val="00AC63B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926</Words>
  <Characters>5280</Characters>
  <Application>Microsoft Office Word</Application>
  <DocSecurity>0</DocSecurity>
  <Lines>44</Lines>
  <Paragraphs>12</Paragraphs>
  <ScaleCrop>false</ScaleCrop>
  <Company>Krokoz™</Company>
  <LinksUpToDate>false</LinksUpToDate>
  <CharactersWithSpaces>6194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2018-02-05T12:54:00Z</dcterms:created>
  <dcterms:modified xsi:type="dcterms:W3CDTF">2018-02-05T12:55:00Z</dcterms:modified>
</cp:coreProperties>
</file>