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BD" w:rsidRPr="00DB18BA" w:rsidRDefault="00B03EBD" w:rsidP="00B03EBD">
      <w:pPr>
        <w:pStyle w:val="1"/>
        <w:spacing w:after="0"/>
        <w:jc w:val="center"/>
        <w:rPr>
          <w:lang w:val="ru-RU"/>
        </w:rPr>
      </w:pPr>
      <w:r w:rsidRPr="00DB18BA">
        <w:rPr>
          <w:rFonts w:eastAsia="Times New Roman" w:cs="Times New Roman"/>
          <w:lang w:val="ru-RU" w:eastAsia="zh-CN"/>
        </w:rPr>
        <w:t>Муниципальное бюджетное учреждение</w:t>
      </w:r>
      <w:r>
        <w:rPr>
          <w:rFonts w:eastAsia="Times New Roman" w:cs="Times New Roman"/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EBD" w:rsidRPr="00DB18BA" w:rsidRDefault="00B03EBD" w:rsidP="00B03EBD">
      <w:pPr>
        <w:pStyle w:val="1"/>
        <w:spacing w:after="0"/>
        <w:jc w:val="center"/>
        <w:rPr>
          <w:lang w:val="ru-RU"/>
        </w:rPr>
      </w:pPr>
      <w:r w:rsidRPr="00DB18BA">
        <w:rPr>
          <w:rFonts w:eastAsia="Times New Roman" w:cs="Times New Roman"/>
          <w:lang w:val="ru-RU" w:eastAsia="zh-CN"/>
        </w:rPr>
        <w:t xml:space="preserve">дополнительного образования </w:t>
      </w:r>
    </w:p>
    <w:p w:rsidR="00B03EBD" w:rsidRPr="00DB18BA" w:rsidRDefault="00B03EBD" w:rsidP="00B03EBD">
      <w:pPr>
        <w:pStyle w:val="1"/>
        <w:spacing w:after="0"/>
        <w:jc w:val="center"/>
        <w:rPr>
          <w:lang w:val="ru-RU"/>
        </w:rPr>
      </w:pPr>
      <w:r>
        <w:rPr>
          <w:rFonts w:eastAsia="Times New Roman" w:cs="Times New Roman"/>
          <w:b/>
          <w:lang w:val="ru-RU" w:eastAsia="zh-CN"/>
        </w:rPr>
        <w:t>«</w:t>
      </w:r>
      <w:r w:rsidRPr="00DB18BA">
        <w:rPr>
          <w:rFonts w:eastAsia="Times New Roman" w:cs="Times New Roman"/>
          <w:b/>
          <w:lang w:val="ru-RU" w:eastAsia="zh-CN"/>
        </w:rPr>
        <w:t>ДЕТСКАЯ ШКОЛА ИСКУССТВ № 17</w:t>
      </w:r>
      <w:r>
        <w:rPr>
          <w:rFonts w:eastAsia="Times New Roman" w:cs="Times New Roman"/>
          <w:b/>
          <w:lang w:val="ru-RU" w:eastAsia="zh-CN"/>
        </w:rPr>
        <w:t>»</w:t>
      </w:r>
    </w:p>
    <w:p w:rsidR="00B03EBD" w:rsidRPr="00DB18BA" w:rsidRDefault="00B03EBD" w:rsidP="00B03EBD">
      <w:pPr>
        <w:pStyle w:val="1"/>
        <w:spacing w:after="0"/>
        <w:jc w:val="center"/>
        <w:rPr>
          <w:lang w:val="ru-RU"/>
        </w:rPr>
      </w:pPr>
      <w:r w:rsidRPr="00DB18BA">
        <w:rPr>
          <w:rFonts w:eastAsia="Times New Roman" w:cs="Times New Roman"/>
          <w:b/>
          <w:lang w:val="ru-RU" w:eastAsia="zh-CN"/>
        </w:rPr>
        <w:t>городского округа Самара</w:t>
      </w:r>
    </w:p>
    <w:p w:rsidR="00B03EBD" w:rsidRPr="00DB18BA" w:rsidRDefault="00B03EBD" w:rsidP="00B03EBD">
      <w:pPr>
        <w:pStyle w:val="1"/>
        <w:spacing w:after="0"/>
        <w:contextualSpacing/>
        <w:jc w:val="center"/>
        <w:rPr>
          <w:lang w:val="ru-RU"/>
        </w:rPr>
      </w:pPr>
      <w:r w:rsidRPr="00DB18BA">
        <w:rPr>
          <w:rFonts w:eastAsia="Calibri" w:cs="Times New Roman"/>
          <w:lang w:val="ru-RU" w:eastAsia="zh-CN"/>
        </w:rPr>
        <w:t>443079, г.Самара, ул. Гагарина, 58 , тел.(факс) 260-83-01</w:t>
      </w:r>
    </w:p>
    <w:p w:rsidR="00B03EBD" w:rsidRPr="00DB18BA" w:rsidRDefault="00B03EBD" w:rsidP="00B03EBD">
      <w:pPr>
        <w:pStyle w:val="1"/>
        <w:spacing w:after="0"/>
        <w:jc w:val="center"/>
        <w:rPr>
          <w:rFonts w:eastAsia="Times New Roman" w:cs="Times New Roman"/>
          <w:lang w:val="ru-RU" w:eastAsia="zh-CN"/>
        </w:rPr>
      </w:pPr>
    </w:p>
    <w:p w:rsidR="00B03EBD" w:rsidRPr="00DB18BA" w:rsidRDefault="00B03EBD" w:rsidP="00B03EBD">
      <w:pPr>
        <w:pStyle w:val="1"/>
        <w:spacing w:after="0" w:line="360" w:lineRule="auto"/>
        <w:jc w:val="center"/>
        <w:rPr>
          <w:lang w:val="ru-RU"/>
        </w:rPr>
      </w:pPr>
    </w:p>
    <w:p w:rsidR="00B03EBD" w:rsidRPr="00DB18BA" w:rsidRDefault="00B03EBD" w:rsidP="00B03EBD">
      <w:pPr>
        <w:pStyle w:val="1"/>
        <w:spacing w:after="0" w:line="360" w:lineRule="auto"/>
        <w:jc w:val="center"/>
        <w:rPr>
          <w:rFonts w:eastAsia="Times New Roman" w:cs="Times New Roman"/>
          <w:b/>
          <w:lang w:val="ru-RU" w:eastAsia="zh-CN"/>
        </w:rPr>
      </w:pPr>
    </w:p>
    <w:tbl>
      <w:tblPr>
        <w:tblW w:w="9639" w:type="dxa"/>
        <w:tblInd w:w="109" w:type="dxa"/>
        <w:tblLook w:val="04A0"/>
      </w:tblPr>
      <w:tblGrid>
        <w:gridCol w:w="3680"/>
        <w:gridCol w:w="1413"/>
        <w:gridCol w:w="4546"/>
      </w:tblGrid>
      <w:tr w:rsidR="00B03EBD" w:rsidTr="00847C1C">
        <w:tc>
          <w:tcPr>
            <w:tcW w:w="3680" w:type="dxa"/>
            <w:shd w:val="clear" w:color="auto" w:fill="auto"/>
          </w:tcPr>
          <w:p w:rsidR="00B03EBD" w:rsidRPr="00DB18BA" w:rsidRDefault="00B03EBD" w:rsidP="00847C1C">
            <w:pPr>
              <w:pStyle w:val="1"/>
              <w:spacing w:after="0" w:line="360" w:lineRule="auto"/>
              <w:jc w:val="both"/>
              <w:rPr>
                <w:rFonts w:eastAsia="Calibri" w:cs="Times New Roman"/>
                <w:lang w:val="ru-RU"/>
              </w:rPr>
            </w:pPr>
            <w:r w:rsidRPr="00DB18BA">
              <w:rPr>
                <w:rFonts w:eastAsia="Calibri" w:cs="Times New Roman"/>
                <w:lang w:val="ru-RU"/>
              </w:rPr>
              <w:t>Принят</w:t>
            </w:r>
          </w:p>
          <w:p w:rsidR="00B03EBD" w:rsidRPr="00DB18BA" w:rsidRDefault="00B03EBD" w:rsidP="00847C1C">
            <w:pPr>
              <w:pStyle w:val="1"/>
              <w:spacing w:after="0" w:line="360" w:lineRule="auto"/>
              <w:jc w:val="both"/>
              <w:rPr>
                <w:rFonts w:eastAsia="Calibri" w:cs="Times New Roman"/>
                <w:lang w:val="ru-RU"/>
              </w:rPr>
            </w:pPr>
            <w:r w:rsidRPr="00DB18BA">
              <w:rPr>
                <w:rFonts w:eastAsia="Calibri" w:cs="Times New Roman"/>
                <w:lang w:val="ru-RU"/>
              </w:rPr>
              <w:t>на Педагогическом совете</w:t>
            </w:r>
          </w:p>
          <w:p w:rsidR="00B03EBD" w:rsidRPr="00DB18BA" w:rsidRDefault="00B03EBD" w:rsidP="00847C1C">
            <w:pPr>
              <w:pStyle w:val="1"/>
              <w:spacing w:after="0" w:line="360" w:lineRule="auto"/>
              <w:jc w:val="both"/>
              <w:rPr>
                <w:rFonts w:eastAsia="Calibri" w:cs="Times New Roman"/>
                <w:lang w:val="ru-RU"/>
              </w:rPr>
            </w:pPr>
            <w:r w:rsidRPr="00DB18BA">
              <w:rPr>
                <w:rFonts w:eastAsia="Calibri" w:cs="Times New Roman"/>
                <w:lang w:val="ru-RU"/>
              </w:rPr>
              <w:t>«____» ______________ 20___ г.</w:t>
            </w:r>
          </w:p>
          <w:p w:rsidR="00B03EBD" w:rsidRDefault="00B03EBD" w:rsidP="00847C1C">
            <w:pPr>
              <w:pStyle w:val="1"/>
              <w:spacing w:after="0" w:line="36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Протокол № _____</w:t>
            </w:r>
          </w:p>
        </w:tc>
        <w:tc>
          <w:tcPr>
            <w:tcW w:w="1413" w:type="dxa"/>
            <w:shd w:val="clear" w:color="auto" w:fill="auto"/>
          </w:tcPr>
          <w:p w:rsidR="00B03EBD" w:rsidRDefault="00B03EBD" w:rsidP="00847C1C">
            <w:pPr>
              <w:pStyle w:val="1"/>
              <w:spacing w:after="0" w:line="36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4546" w:type="dxa"/>
            <w:shd w:val="clear" w:color="auto" w:fill="auto"/>
          </w:tcPr>
          <w:p w:rsidR="00B03EBD" w:rsidRPr="00DB18BA" w:rsidRDefault="00B03EBD" w:rsidP="00847C1C">
            <w:pPr>
              <w:pStyle w:val="1"/>
              <w:spacing w:after="0" w:line="360" w:lineRule="auto"/>
              <w:jc w:val="right"/>
              <w:rPr>
                <w:rFonts w:eastAsia="Calibri" w:cs="Times New Roman"/>
                <w:lang w:val="ru-RU"/>
              </w:rPr>
            </w:pPr>
            <w:r w:rsidRPr="00DB18BA">
              <w:rPr>
                <w:rFonts w:eastAsia="Calibri" w:cs="Times New Roman"/>
                <w:lang w:val="ru-RU"/>
              </w:rPr>
              <w:t>УТВЕРЖДАЮ</w:t>
            </w:r>
          </w:p>
          <w:p w:rsidR="00B03EBD" w:rsidRPr="00DB18BA" w:rsidRDefault="00B03EBD" w:rsidP="00847C1C">
            <w:pPr>
              <w:pStyle w:val="1"/>
              <w:spacing w:after="0" w:line="360" w:lineRule="auto"/>
              <w:jc w:val="right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Директор МБУ ДО</w:t>
            </w:r>
            <w:r w:rsidRPr="00DB18BA">
              <w:rPr>
                <w:rFonts w:eastAsia="Calibri" w:cs="Times New Roman"/>
                <w:lang w:val="ru-RU"/>
              </w:rPr>
              <w:t xml:space="preserve"> </w:t>
            </w:r>
            <w:r>
              <w:rPr>
                <w:rFonts w:eastAsia="Calibri" w:cs="Times New Roman"/>
                <w:lang w:val="ru-RU"/>
              </w:rPr>
              <w:t>«</w:t>
            </w:r>
            <w:r w:rsidRPr="00DB18BA">
              <w:rPr>
                <w:rFonts w:eastAsia="Calibri" w:cs="Times New Roman"/>
                <w:lang w:val="ru-RU"/>
              </w:rPr>
              <w:t>ДШИ № 17</w:t>
            </w:r>
            <w:r>
              <w:rPr>
                <w:rFonts w:eastAsia="Calibri" w:cs="Times New Roman"/>
                <w:lang w:val="ru-RU"/>
              </w:rPr>
              <w:t>»</w:t>
            </w:r>
          </w:p>
          <w:p w:rsidR="00B03EBD" w:rsidRDefault="00B03EBD" w:rsidP="00847C1C">
            <w:pPr>
              <w:pStyle w:val="1"/>
              <w:spacing w:after="0" w:line="360" w:lineRule="auto"/>
              <w:jc w:val="right"/>
              <w:rPr>
                <w:rFonts w:eastAsia="Calibri" w:cs="Times New Roman"/>
                <w:lang w:val="ru-RU"/>
              </w:rPr>
            </w:pPr>
            <w:r w:rsidRPr="00DB18BA">
              <w:rPr>
                <w:rFonts w:eastAsia="Calibri" w:cs="Times New Roman"/>
                <w:lang w:val="ru-RU"/>
              </w:rPr>
              <w:t xml:space="preserve">    г. о. Самара</w:t>
            </w:r>
          </w:p>
          <w:p w:rsidR="00B03EBD" w:rsidRPr="00DB18BA" w:rsidRDefault="00B03EBD" w:rsidP="00847C1C">
            <w:pPr>
              <w:pStyle w:val="1"/>
              <w:spacing w:after="0" w:line="360" w:lineRule="auto"/>
              <w:jc w:val="right"/>
              <w:rPr>
                <w:rFonts w:eastAsia="Calibri" w:cs="Times New Roman"/>
                <w:lang w:val="ru-RU"/>
              </w:rPr>
            </w:pPr>
            <w:r w:rsidRPr="00DB18BA">
              <w:rPr>
                <w:rFonts w:eastAsia="Calibri" w:cs="Times New Roman"/>
                <w:lang w:val="ru-RU"/>
              </w:rPr>
              <w:t xml:space="preserve"> ________________ И.А.Балашова </w:t>
            </w:r>
          </w:p>
          <w:p w:rsidR="00B03EBD" w:rsidRDefault="00B03EBD" w:rsidP="00847C1C">
            <w:pPr>
              <w:pStyle w:val="1"/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«____»_______________20____г.</w:t>
            </w:r>
          </w:p>
          <w:p w:rsidR="00B03EBD" w:rsidRDefault="00B03EBD" w:rsidP="00847C1C">
            <w:pPr>
              <w:pStyle w:val="1"/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Приказ № _____</w:t>
            </w:r>
          </w:p>
        </w:tc>
      </w:tr>
    </w:tbl>
    <w:p w:rsidR="00B03EBD" w:rsidRDefault="00B03EBD" w:rsidP="00B03EBD">
      <w:pPr>
        <w:pStyle w:val="1"/>
        <w:spacing w:after="0" w:line="360" w:lineRule="auto"/>
        <w:jc w:val="center"/>
      </w:pPr>
    </w:p>
    <w:p w:rsidR="00B03EBD" w:rsidRDefault="00B03EBD" w:rsidP="00B03EBD">
      <w:pPr>
        <w:pStyle w:val="1"/>
        <w:spacing w:after="0" w:line="360" w:lineRule="auto"/>
        <w:jc w:val="center"/>
      </w:pPr>
    </w:p>
    <w:p w:rsidR="00B03EBD" w:rsidRDefault="00B03EBD" w:rsidP="00B03EBD">
      <w:pPr>
        <w:pStyle w:val="1"/>
        <w:spacing w:after="0"/>
        <w:jc w:val="center"/>
        <w:rPr>
          <w:rFonts w:eastAsia="Times New Roman" w:cs="Times New Roman"/>
          <w:b/>
          <w:sz w:val="32"/>
          <w:szCs w:val="32"/>
          <w:lang w:eastAsia="zh-CN"/>
        </w:rPr>
      </w:pPr>
    </w:p>
    <w:p w:rsidR="00B03EBD" w:rsidRDefault="00B03EBD" w:rsidP="00B03EBD">
      <w:pPr>
        <w:pStyle w:val="1"/>
        <w:spacing w:after="0"/>
        <w:jc w:val="center"/>
        <w:rPr>
          <w:rFonts w:eastAsia="Times New Roman" w:cs="Times New Roman"/>
          <w:b/>
          <w:sz w:val="32"/>
          <w:szCs w:val="32"/>
          <w:lang w:eastAsia="zh-CN"/>
        </w:rPr>
      </w:pPr>
    </w:p>
    <w:p w:rsidR="00B03EBD" w:rsidRDefault="00B03EBD" w:rsidP="00B03EBD">
      <w:pPr>
        <w:pStyle w:val="1"/>
        <w:spacing w:after="0"/>
        <w:jc w:val="center"/>
        <w:rPr>
          <w:rFonts w:eastAsia="Times New Roman" w:cs="Times New Roman"/>
          <w:b/>
          <w:sz w:val="32"/>
          <w:szCs w:val="32"/>
          <w:lang w:val="ru-RU" w:eastAsia="zh-CN"/>
        </w:rPr>
      </w:pPr>
      <w:r w:rsidRPr="00DB18BA">
        <w:rPr>
          <w:rFonts w:eastAsia="Times New Roman" w:cs="Times New Roman"/>
          <w:b/>
          <w:sz w:val="32"/>
          <w:szCs w:val="32"/>
          <w:lang w:val="ru-RU" w:eastAsia="zh-CN"/>
        </w:rPr>
        <w:t>ДОПОЛНИТЕЛЬНАЯ ОБЩЕРАЗВИВАЮЩАЯ ОБЩЕОБРАЗОВАТЕЛЬНАЯ ПРОГРАММА В ОБЛ</w:t>
      </w:r>
      <w:r>
        <w:rPr>
          <w:rFonts w:eastAsia="Times New Roman" w:cs="Times New Roman"/>
          <w:b/>
          <w:sz w:val="32"/>
          <w:szCs w:val="32"/>
          <w:lang w:val="ru-RU" w:eastAsia="zh-CN"/>
        </w:rPr>
        <w:t xml:space="preserve">АСТИ МУЗЫКАЛЬНОГО ИСКУССТВА </w:t>
      </w:r>
    </w:p>
    <w:p w:rsidR="00B03EBD" w:rsidRDefault="00B03EBD" w:rsidP="00B03EBD">
      <w:pPr>
        <w:pStyle w:val="1"/>
        <w:spacing w:after="0"/>
        <w:jc w:val="center"/>
        <w:rPr>
          <w:rFonts w:eastAsia="Times New Roman" w:cs="Times New Roman"/>
          <w:b/>
          <w:sz w:val="32"/>
          <w:szCs w:val="32"/>
          <w:lang w:val="ru-RU" w:eastAsia="zh-CN"/>
        </w:rPr>
      </w:pPr>
      <w:r w:rsidRPr="00DB18BA">
        <w:rPr>
          <w:rFonts w:eastAsia="Times New Roman" w:cs="Times New Roman"/>
          <w:b/>
          <w:sz w:val="32"/>
          <w:szCs w:val="32"/>
          <w:lang w:val="ru-RU" w:eastAsia="zh-CN"/>
        </w:rPr>
        <w:t>«УДАРНЫ</w:t>
      </w:r>
      <w:r>
        <w:rPr>
          <w:rFonts w:eastAsia="Times New Roman" w:cs="Times New Roman"/>
          <w:b/>
          <w:sz w:val="32"/>
          <w:szCs w:val="32"/>
          <w:lang w:val="ru-RU" w:eastAsia="zh-CN"/>
        </w:rPr>
        <w:t xml:space="preserve">Е ИНСТРУМЕНТЫ», </w:t>
      </w:r>
    </w:p>
    <w:p w:rsidR="00B03EBD" w:rsidRPr="00DB18BA" w:rsidRDefault="00B03EBD" w:rsidP="00B03EBD">
      <w:pPr>
        <w:pStyle w:val="1"/>
        <w:spacing w:after="0"/>
        <w:jc w:val="center"/>
        <w:rPr>
          <w:rFonts w:eastAsia="Times New Roman" w:cs="Times New Roman"/>
          <w:b/>
          <w:sz w:val="32"/>
          <w:szCs w:val="32"/>
          <w:lang w:val="ru-RU" w:eastAsia="zh-CN"/>
        </w:rPr>
      </w:pPr>
      <w:r>
        <w:rPr>
          <w:rFonts w:eastAsia="Times New Roman" w:cs="Times New Roman"/>
          <w:b/>
          <w:sz w:val="32"/>
          <w:szCs w:val="32"/>
          <w:lang w:val="ru-RU" w:eastAsia="zh-CN"/>
        </w:rPr>
        <w:t>«ЭЛЕКТРОГИТАРА», «БАС-ГИТАРА»</w:t>
      </w:r>
    </w:p>
    <w:p w:rsidR="00B03EBD" w:rsidRPr="00DB18BA" w:rsidRDefault="00B03EBD" w:rsidP="00B03EBD">
      <w:pPr>
        <w:pStyle w:val="1"/>
        <w:spacing w:after="0"/>
        <w:jc w:val="center"/>
        <w:rPr>
          <w:rFonts w:eastAsia="Times New Roman" w:cs="Times New Roman"/>
          <w:b/>
          <w:sz w:val="32"/>
          <w:szCs w:val="32"/>
          <w:lang w:val="ru-RU" w:eastAsia="zh-CN"/>
        </w:rPr>
      </w:pPr>
    </w:p>
    <w:p w:rsidR="00B03EBD" w:rsidRPr="00DB18BA" w:rsidRDefault="00B03EBD" w:rsidP="00B03EBD">
      <w:pPr>
        <w:pStyle w:val="1"/>
        <w:spacing w:after="0"/>
        <w:jc w:val="center"/>
        <w:rPr>
          <w:rFonts w:eastAsia="Times New Roman" w:cs="Times New Roman"/>
          <w:b/>
          <w:sz w:val="32"/>
          <w:szCs w:val="32"/>
          <w:lang w:val="ru-RU" w:eastAsia="zh-CN"/>
        </w:rPr>
      </w:pPr>
    </w:p>
    <w:p w:rsidR="00B03EBD" w:rsidRPr="00DB18BA" w:rsidRDefault="00B03EBD" w:rsidP="00B03EBD">
      <w:pPr>
        <w:pStyle w:val="1"/>
        <w:spacing w:after="0" w:line="360" w:lineRule="auto"/>
        <w:jc w:val="center"/>
        <w:rPr>
          <w:lang w:val="ru-RU"/>
        </w:rPr>
      </w:pPr>
    </w:p>
    <w:p w:rsidR="00B03EBD" w:rsidRPr="00DB18BA" w:rsidRDefault="00B03EBD" w:rsidP="00B03EBD">
      <w:pPr>
        <w:pStyle w:val="1"/>
        <w:spacing w:after="0"/>
        <w:jc w:val="center"/>
        <w:rPr>
          <w:lang w:val="ru-RU"/>
        </w:rPr>
      </w:pPr>
      <w:r w:rsidRPr="00DB18BA">
        <w:rPr>
          <w:rFonts w:eastAsia="Times New Roman" w:cs="Times New Roman"/>
          <w:b/>
          <w:sz w:val="32"/>
          <w:szCs w:val="32"/>
          <w:lang w:val="ru-RU" w:eastAsia="zh-CN"/>
        </w:rPr>
        <w:t>РАБОЧАЯ ПРОГРАММА УЧЕБНОГО ПРЕДМЕТА ИСТОРИКО-ТЕОРЕТИЧЕСКОЙ ПОДГОТОВКИ «СЛУШАНИЕ МУЗЫКИ»</w:t>
      </w:r>
    </w:p>
    <w:p w:rsidR="00B03EBD" w:rsidRPr="00DB18BA" w:rsidRDefault="00B03EBD" w:rsidP="00B03EBD">
      <w:pPr>
        <w:pStyle w:val="1"/>
        <w:spacing w:after="0"/>
        <w:jc w:val="center"/>
        <w:rPr>
          <w:lang w:val="ru-RU"/>
        </w:rPr>
      </w:pPr>
    </w:p>
    <w:p w:rsidR="00B03EBD" w:rsidRPr="00DB18BA" w:rsidRDefault="00B03EBD" w:rsidP="00B03EBD">
      <w:pPr>
        <w:pStyle w:val="1"/>
        <w:spacing w:after="0"/>
        <w:jc w:val="center"/>
        <w:rPr>
          <w:lang w:val="ru-RU"/>
        </w:rPr>
      </w:pPr>
    </w:p>
    <w:p w:rsidR="00B03EBD" w:rsidRPr="00DB18BA" w:rsidRDefault="00B03EBD" w:rsidP="00B03EBD">
      <w:pPr>
        <w:pStyle w:val="1"/>
        <w:spacing w:after="0"/>
        <w:jc w:val="center"/>
        <w:rPr>
          <w:lang w:val="ru-RU"/>
        </w:rPr>
      </w:pPr>
    </w:p>
    <w:p w:rsidR="00B03EBD" w:rsidRPr="00DB18BA" w:rsidRDefault="00B03EBD" w:rsidP="00B03EBD">
      <w:pPr>
        <w:pStyle w:val="1"/>
        <w:spacing w:after="0"/>
        <w:jc w:val="center"/>
        <w:rPr>
          <w:lang w:val="ru-RU"/>
        </w:rPr>
      </w:pPr>
    </w:p>
    <w:p w:rsidR="00B03EBD" w:rsidRPr="00DB18BA" w:rsidRDefault="00B03EBD" w:rsidP="00B03EBD">
      <w:pPr>
        <w:pStyle w:val="1"/>
        <w:spacing w:after="0"/>
        <w:jc w:val="center"/>
        <w:rPr>
          <w:lang w:val="ru-RU"/>
        </w:rPr>
      </w:pPr>
    </w:p>
    <w:p w:rsidR="00B03EBD" w:rsidRPr="00DB18BA" w:rsidRDefault="00B03EBD" w:rsidP="00B03EBD">
      <w:pPr>
        <w:pStyle w:val="1"/>
        <w:spacing w:after="0"/>
        <w:jc w:val="center"/>
        <w:rPr>
          <w:lang w:val="ru-RU"/>
        </w:rPr>
      </w:pPr>
    </w:p>
    <w:p w:rsidR="00B03EBD" w:rsidRPr="00DB18BA" w:rsidRDefault="00B03EBD" w:rsidP="00B03EBD">
      <w:pPr>
        <w:pStyle w:val="1"/>
        <w:spacing w:after="0"/>
        <w:jc w:val="center"/>
        <w:rPr>
          <w:lang w:val="ru-RU"/>
        </w:rPr>
      </w:pPr>
    </w:p>
    <w:p w:rsidR="00B03EBD" w:rsidRDefault="00B03EBD" w:rsidP="00B03EBD">
      <w:pPr>
        <w:pStyle w:val="1"/>
        <w:spacing w:after="0"/>
        <w:rPr>
          <w:lang w:val="ru-RU"/>
        </w:rPr>
      </w:pPr>
    </w:p>
    <w:p w:rsidR="00B03EBD" w:rsidRDefault="00B03EBD" w:rsidP="00B03EBD">
      <w:pPr>
        <w:pStyle w:val="1"/>
        <w:spacing w:after="0"/>
        <w:rPr>
          <w:lang w:val="ru-RU"/>
        </w:rPr>
      </w:pPr>
    </w:p>
    <w:p w:rsidR="00B03EBD" w:rsidRDefault="00B03EBD" w:rsidP="00B03EBD">
      <w:pPr>
        <w:pStyle w:val="1"/>
        <w:spacing w:after="0"/>
        <w:rPr>
          <w:lang w:val="ru-RU"/>
        </w:rPr>
      </w:pPr>
    </w:p>
    <w:p w:rsidR="00B03EBD" w:rsidRDefault="00B03EBD" w:rsidP="00B03EBD">
      <w:pPr>
        <w:pStyle w:val="1"/>
        <w:spacing w:after="0"/>
        <w:rPr>
          <w:lang w:val="ru-RU"/>
        </w:rPr>
      </w:pPr>
    </w:p>
    <w:p w:rsidR="00B03EBD" w:rsidRDefault="00B03EBD" w:rsidP="00B03EBD">
      <w:pPr>
        <w:pStyle w:val="1"/>
        <w:spacing w:after="0"/>
        <w:rPr>
          <w:lang w:val="ru-RU"/>
        </w:rPr>
      </w:pPr>
    </w:p>
    <w:p w:rsidR="00B03EBD" w:rsidRPr="00DB18BA" w:rsidRDefault="00B03EBD" w:rsidP="00B03EBD">
      <w:pPr>
        <w:pStyle w:val="1"/>
        <w:spacing w:after="0"/>
        <w:rPr>
          <w:lang w:val="ru-RU"/>
        </w:rPr>
      </w:pPr>
    </w:p>
    <w:p w:rsidR="00B03EBD" w:rsidRPr="00DB18BA" w:rsidRDefault="00B03EBD" w:rsidP="00B03EBD">
      <w:pPr>
        <w:pStyle w:val="1"/>
        <w:spacing w:after="0"/>
        <w:jc w:val="center"/>
        <w:rPr>
          <w:lang w:val="ru-RU"/>
        </w:rPr>
      </w:pPr>
      <w:r w:rsidRPr="00DB18BA">
        <w:rPr>
          <w:lang w:val="ru-RU"/>
        </w:rPr>
        <w:t>Самара 201</w:t>
      </w:r>
      <w:r>
        <w:rPr>
          <w:lang w:val="ru-RU"/>
        </w:rPr>
        <w:t>8</w:t>
      </w:r>
      <w:r w:rsidRPr="00DB18BA">
        <w:rPr>
          <w:lang w:val="ru-RU"/>
        </w:rPr>
        <w:t xml:space="preserve"> г.</w:t>
      </w:r>
    </w:p>
    <w:p w:rsidR="00B03EBD" w:rsidRDefault="00B03EBD" w:rsidP="00B03EBD">
      <w:pPr>
        <w:pStyle w:val="1"/>
        <w:spacing w:after="0"/>
        <w:jc w:val="center"/>
        <w:rPr>
          <w:rFonts w:cs="Times New Roman"/>
          <w:b/>
          <w:lang w:val="ru-RU"/>
        </w:rPr>
      </w:pPr>
      <w:r w:rsidRPr="00DB18BA">
        <w:rPr>
          <w:rFonts w:cs="Times New Roman"/>
          <w:b/>
          <w:lang w:val="ru-RU"/>
        </w:rPr>
        <w:lastRenderedPageBreak/>
        <w:t>Структура программы учебного предмета</w:t>
      </w:r>
    </w:p>
    <w:p w:rsidR="00B03EBD" w:rsidRPr="00DB18BA" w:rsidRDefault="00B03EBD" w:rsidP="00B03EBD">
      <w:pPr>
        <w:pStyle w:val="1"/>
        <w:spacing w:after="0"/>
        <w:jc w:val="center"/>
        <w:rPr>
          <w:lang w:val="ru-RU"/>
        </w:rPr>
      </w:pPr>
    </w:p>
    <w:p w:rsidR="00B03EBD" w:rsidRDefault="00B03EBD" w:rsidP="00B03EBD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Пояснительная записка </w:t>
      </w:r>
    </w:p>
    <w:p w:rsidR="00B03EBD" w:rsidRPr="00DB18BA" w:rsidRDefault="00B03EBD" w:rsidP="00B03EBD">
      <w:pPr>
        <w:pStyle w:val="ab"/>
        <w:numPr>
          <w:ilvl w:val="0"/>
          <w:numId w:val="2"/>
        </w:numPr>
        <w:spacing w:after="0" w:line="360" w:lineRule="auto"/>
        <w:ind w:firstLine="0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Характеристика учебного предмета, его место и роль в образовательном процессе; </w:t>
      </w:r>
    </w:p>
    <w:p w:rsidR="00B03EBD" w:rsidRDefault="00B03EBD" w:rsidP="00B03EBD">
      <w:pPr>
        <w:pStyle w:val="ab"/>
        <w:numPr>
          <w:ilvl w:val="0"/>
          <w:numId w:val="2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Срок реализации учебного предмета; </w:t>
      </w:r>
    </w:p>
    <w:p w:rsidR="00B03EBD" w:rsidRPr="00DB18BA" w:rsidRDefault="00B03EBD" w:rsidP="00B03EBD">
      <w:pPr>
        <w:pStyle w:val="ab"/>
        <w:numPr>
          <w:ilvl w:val="0"/>
          <w:numId w:val="2"/>
        </w:numPr>
        <w:spacing w:after="0" w:line="360" w:lineRule="auto"/>
        <w:ind w:firstLine="0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Объем учебного времени, предусмотренный учебным планом образовательного учреждения на реализацию учебного предмета; </w:t>
      </w:r>
    </w:p>
    <w:p w:rsidR="00B03EBD" w:rsidRPr="00DB18BA" w:rsidRDefault="00B03EBD" w:rsidP="00B03EBD">
      <w:pPr>
        <w:pStyle w:val="ab"/>
        <w:numPr>
          <w:ilvl w:val="0"/>
          <w:numId w:val="2"/>
        </w:numPr>
        <w:spacing w:after="0" w:line="360" w:lineRule="auto"/>
        <w:ind w:firstLine="0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Форма проведения учебных аудиторных занятий; </w:t>
      </w:r>
    </w:p>
    <w:p w:rsidR="00B03EBD" w:rsidRPr="00DB18BA" w:rsidRDefault="00B03EBD" w:rsidP="00B03EBD">
      <w:pPr>
        <w:pStyle w:val="ab"/>
        <w:numPr>
          <w:ilvl w:val="0"/>
          <w:numId w:val="2"/>
        </w:numPr>
        <w:spacing w:after="0" w:line="360" w:lineRule="auto"/>
        <w:ind w:firstLine="0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Цель и задачи учебного предмета; </w:t>
      </w:r>
    </w:p>
    <w:p w:rsidR="00B03EBD" w:rsidRPr="00DB18BA" w:rsidRDefault="00B03EBD" w:rsidP="00B03EBD">
      <w:pPr>
        <w:pStyle w:val="ab"/>
        <w:numPr>
          <w:ilvl w:val="0"/>
          <w:numId w:val="2"/>
        </w:numPr>
        <w:spacing w:after="0" w:line="360" w:lineRule="auto"/>
        <w:ind w:firstLine="0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Обоснование структуры программы учебного предмета; </w:t>
      </w:r>
    </w:p>
    <w:p w:rsidR="00B03EBD" w:rsidRDefault="00B03EBD" w:rsidP="00B03EBD">
      <w:pPr>
        <w:pStyle w:val="ab"/>
        <w:numPr>
          <w:ilvl w:val="0"/>
          <w:numId w:val="2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Методы обучения; </w:t>
      </w:r>
    </w:p>
    <w:p w:rsidR="00B03EBD" w:rsidRPr="00DB18BA" w:rsidRDefault="00B03EBD" w:rsidP="00B03EBD">
      <w:pPr>
        <w:pStyle w:val="ab"/>
        <w:numPr>
          <w:ilvl w:val="0"/>
          <w:numId w:val="2"/>
        </w:numPr>
        <w:spacing w:after="0" w:line="360" w:lineRule="auto"/>
        <w:ind w:firstLine="0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Описание материально-технических условий реализации учебного предмета; </w:t>
      </w:r>
    </w:p>
    <w:p w:rsidR="00B03EBD" w:rsidRPr="00DB18BA" w:rsidRDefault="00B03EBD" w:rsidP="00B03EBD">
      <w:pPr>
        <w:pStyle w:val="ab"/>
        <w:spacing w:after="0" w:line="360" w:lineRule="auto"/>
        <w:ind w:left="0"/>
        <w:jc w:val="both"/>
        <w:rPr>
          <w:rFonts w:cs="Times New Roman"/>
          <w:lang w:val="ru-RU"/>
        </w:rPr>
      </w:pPr>
    </w:p>
    <w:p w:rsidR="00B03EBD" w:rsidRDefault="00B03EBD" w:rsidP="00B03EBD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Учебно-тематический план </w:t>
      </w:r>
    </w:p>
    <w:p w:rsidR="00B03EBD" w:rsidRDefault="00B03EBD" w:rsidP="00B03EBD">
      <w:pPr>
        <w:pStyle w:val="ab"/>
        <w:spacing w:after="0" w:line="360" w:lineRule="auto"/>
        <w:ind w:left="0"/>
        <w:jc w:val="both"/>
        <w:rPr>
          <w:rFonts w:cs="Times New Roman"/>
        </w:rPr>
      </w:pPr>
    </w:p>
    <w:p w:rsidR="00B03EBD" w:rsidRDefault="00B03EBD" w:rsidP="00B03EBD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Содержание учебного предмета </w:t>
      </w:r>
    </w:p>
    <w:p w:rsidR="00B03EBD" w:rsidRDefault="00B03EBD" w:rsidP="00B03EBD">
      <w:pPr>
        <w:pStyle w:val="ab"/>
        <w:numPr>
          <w:ilvl w:val="0"/>
          <w:numId w:val="3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Сведения о затратах учебного времени</w:t>
      </w:r>
    </w:p>
    <w:p w:rsidR="00B03EBD" w:rsidRDefault="00B03EBD" w:rsidP="00B03EBD">
      <w:pPr>
        <w:pStyle w:val="ab"/>
        <w:numPr>
          <w:ilvl w:val="0"/>
          <w:numId w:val="3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Годовые требования. Содержание разделов</w:t>
      </w:r>
    </w:p>
    <w:p w:rsidR="00B03EBD" w:rsidRDefault="00B03EBD" w:rsidP="00B03EBD">
      <w:pPr>
        <w:pStyle w:val="ab"/>
        <w:spacing w:after="0" w:line="360" w:lineRule="auto"/>
        <w:ind w:left="0"/>
        <w:jc w:val="both"/>
        <w:rPr>
          <w:rFonts w:cs="Times New Roman"/>
        </w:rPr>
      </w:pPr>
    </w:p>
    <w:p w:rsidR="00B03EBD" w:rsidRDefault="00B03EBD" w:rsidP="00B03EBD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Требования к уровню подготовки обучающихся </w:t>
      </w:r>
    </w:p>
    <w:p w:rsidR="00B03EBD" w:rsidRDefault="00B03EBD" w:rsidP="00B03EBD">
      <w:pPr>
        <w:pStyle w:val="ab"/>
        <w:spacing w:after="0" w:line="360" w:lineRule="auto"/>
        <w:ind w:left="0"/>
        <w:jc w:val="both"/>
        <w:rPr>
          <w:rFonts w:cs="Times New Roman"/>
        </w:rPr>
      </w:pPr>
    </w:p>
    <w:p w:rsidR="00B03EBD" w:rsidRPr="00DB18BA" w:rsidRDefault="00B03EBD" w:rsidP="00B03EBD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  <w:lang w:val="ru-RU"/>
        </w:rPr>
      </w:pPr>
      <w:r w:rsidRPr="00DB18BA">
        <w:rPr>
          <w:rFonts w:cs="Times New Roman"/>
          <w:b/>
          <w:lang w:val="ru-RU"/>
        </w:rPr>
        <w:t xml:space="preserve">Формы и методы контроля, система оценок </w:t>
      </w:r>
    </w:p>
    <w:p w:rsidR="00B03EBD" w:rsidRDefault="00B03EBD" w:rsidP="00B03EBD">
      <w:pPr>
        <w:pStyle w:val="ab"/>
        <w:numPr>
          <w:ilvl w:val="0"/>
          <w:numId w:val="4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Аттестация: цели, виды, форма, содержание</w:t>
      </w:r>
    </w:p>
    <w:p w:rsidR="00B03EBD" w:rsidRDefault="00B03EBD" w:rsidP="00B03EBD">
      <w:pPr>
        <w:pStyle w:val="ab"/>
        <w:numPr>
          <w:ilvl w:val="0"/>
          <w:numId w:val="4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Требования к промежуточной аттестации</w:t>
      </w:r>
    </w:p>
    <w:p w:rsidR="00B03EBD" w:rsidRDefault="00B03EBD" w:rsidP="00B03EBD">
      <w:pPr>
        <w:pStyle w:val="ab"/>
        <w:numPr>
          <w:ilvl w:val="0"/>
          <w:numId w:val="4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Критерии оценки</w:t>
      </w:r>
    </w:p>
    <w:p w:rsidR="00B03EBD" w:rsidRDefault="00B03EBD" w:rsidP="00B03EBD">
      <w:pPr>
        <w:pStyle w:val="ab"/>
        <w:spacing w:after="0" w:line="360" w:lineRule="auto"/>
        <w:jc w:val="both"/>
        <w:rPr>
          <w:rFonts w:cs="Times New Roman"/>
        </w:rPr>
      </w:pPr>
    </w:p>
    <w:p w:rsidR="00B03EBD" w:rsidRDefault="00B03EBD" w:rsidP="00B03EBD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Методическое обеспечение учебного процесса </w:t>
      </w:r>
    </w:p>
    <w:p w:rsidR="00B03EBD" w:rsidRDefault="00B03EBD" w:rsidP="00B03EBD">
      <w:pPr>
        <w:pStyle w:val="ab"/>
        <w:numPr>
          <w:ilvl w:val="0"/>
          <w:numId w:val="5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Методические рекомендации педагогическим работникам</w:t>
      </w:r>
    </w:p>
    <w:p w:rsidR="00B03EBD" w:rsidRDefault="00B03EBD" w:rsidP="00B03EBD">
      <w:pPr>
        <w:pStyle w:val="ab"/>
        <w:spacing w:after="0" w:line="360" w:lineRule="auto"/>
        <w:ind w:left="0"/>
        <w:jc w:val="both"/>
        <w:rPr>
          <w:rFonts w:cs="Times New Roman"/>
        </w:rPr>
      </w:pPr>
    </w:p>
    <w:p w:rsidR="00B03EBD" w:rsidRDefault="00B03EBD" w:rsidP="00B03EBD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Материально-технические условия реализации программы </w:t>
      </w:r>
    </w:p>
    <w:p w:rsidR="00B03EBD" w:rsidRDefault="00B03EBD" w:rsidP="00B03EBD">
      <w:pPr>
        <w:pStyle w:val="ab"/>
        <w:spacing w:after="0" w:line="360" w:lineRule="auto"/>
        <w:ind w:left="0"/>
        <w:jc w:val="both"/>
        <w:rPr>
          <w:rFonts w:cs="Times New Roman"/>
        </w:rPr>
      </w:pPr>
    </w:p>
    <w:p w:rsidR="00B03EBD" w:rsidRPr="00DB18BA" w:rsidRDefault="00B03EBD" w:rsidP="00B03EBD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  <w:lang w:val="ru-RU"/>
        </w:rPr>
      </w:pPr>
      <w:r w:rsidRPr="00DB18BA">
        <w:rPr>
          <w:rFonts w:cs="Times New Roman"/>
          <w:b/>
          <w:lang w:val="ru-RU"/>
        </w:rPr>
        <w:t xml:space="preserve">Список рекомендуемой учебной и методической литературы </w:t>
      </w:r>
    </w:p>
    <w:p w:rsidR="00B03EBD" w:rsidRDefault="00B03EBD" w:rsidP="00B03EBD">
      <w:pPr>
        <w:pStyle w:val="ab"/>
        <w:numPr>
          <w:ilvl w:val="0"/>
          <w:numId w:val="5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Список методической литературы</w:t>
      </w:r>
    </w:p>
    <w:p w:rsidR="00B03EBD" w:rsidRDefault="00B03EBD" w:rsidP="00B03EBD">
      <w:pPr>
        <w:pStyle w:val="ab"/>
        <w:numPr>
          <w:ilvl w:val="0"/>
          <w:numId w:val="5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Учебная литература</w:t>
      </w:r>
    </w:p>
    <w:p w:rsidR="00B03EBD" w:rsidRDefault="00B03EBD" w:rsidP="00B03EBD">
      <w:pPr>
        <w:pStyle w:val="ab"/>
        <w:spacing w:after="0" w:line="360" w:lineRule="auto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I. Пояснительная записка</w:t>
      </w:r>
    </w:p>
    <w:p w:rsidR="00B03EBD" w:rsidRPr="00440F46" w:rsidRDefault="00B03EBD" w:rsidP="00B03EBD">
      <w:pPr>
        <w:pStyle w:val="ab"/>
        <w:spacing w:after="0" w:line="360" w:lineRule="auto"/>
        <w:ind w:left="0"/>
        <w:rPr>
          <w:rFonts w:cs="Times New Roman"/>
          <w:b/>
          <w:i/>
          <w:sz w:val="28"/>
          <w:szCs w:val="28"/>
        </w:rPr>
      </w:pPr>
    </w:p>
    <w:p w:rsidR="00B03EBD" w:rsidRPr="00440F46" w:rsidRDefault="00B03EBD" w:rsidP="00B03EBD">
      <w:pPr>
        <w:pStyle w:val="1"/>
        <w:spacing w:after="0" w:line="360" w:lineRule="auto"/>
        <w:rPr>
          <w:rFonts w:cs="Times New Roman"/>
          <w:b/>
          <w:i/>
          <w:lang w:val="ru-RU"/>
        </w:rPr>
      </w:pPr>
      <w:r w:rsidRPr="00440F46">
        <w:rPr>
          <w:rFonts w:cs="Times New Roman"/>
          <w:b/>
          <w:i/>
          <w:lang w:val="ru-RU"/>
        </w:rPr>
        <w:t>1. Характеристика учебного предмета, его место и роль в образовательном процессе</w:t>
      </w:r>
    </w:p>
    <w:p w:rsidR="00B03EBD" w:rsidRPr="00DB18BA" w:rsidRDefault="00B03EBD" w:rsidP="00B03EBD">
      <w:pPr>
        <w:pStyle w:val="1"/>
        <w:spacing w:after="0" w:line="360" w:lineRule="auto"/>
        <w:ind w:firstLine="709"/>
        <w:jc w:val="both"/>
        <w:rPr>
          <w:lang w:val="ru-RU"/>
        </w:rPr>
      </w:pPr>
      <w:r w:rsidRPr="00DB18BA">
        <w:rPr>
          <w:rFonts w:cs="Times New Roman"/>
          <w:lang w:val="ru-RU"/>
        </w:rPr>
        <w:t>Предмет «</w:t>
      </w:r>
      <w:r>
        <w:rPr>
          <w:rFonts w:cs="Times New Roman"/>
          <w:lang w:val="ru-RU"/>
        </w:rPr>
        <w:t>С</w:t>
      </w:r>
      <w:r w:rsidRPr="00DB18BA">
        <w:rPr>
          <w:rFonts w:cs="Times New Roman"/>
          <w:lang w:val="ru-RU"/>
        </w:rPr>
        <w:t xml:space="preserve">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 </w:t>
      </w:r>
    </w:p>
    <w:p w:rsidR="00B03EBD" w:rsidRPr="00DB18BA" w:rsidRDefault="00B03EBD" w:rsidP="00B03EBD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Программа учитывает возрастные и индивидуальные особенности обучающихся и ориентирована на: </w:t>
      </w:r>
    </w:p>
    <w:p w:rsidR="00B03EBD" w:rsidRPr="00DB18BA" w:rsidRDefault="00B03EBD" w:rsidP="00B03EBD">
      <w:pPr>
        <w:pStyle w:val="ab"/>
        <w:numPr>
          <w:ilvl w:val="0"/>
          <w:numId w:val="6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развитие художественных способностей детей и формирование у обучающихся потребности общения с явлениями музыкального искусства; </w:t>
      </w:r>
    </w:p>
    <w:p w:rsidR="00B03EBD" w:rsidRPr="00DB18BA" w:rsidRDefault="00B03EBD" w:rsidP="00B03EBD">
      <w:pPr>
        <w:pStyle w:val="ab"/>
        <w:numPr>
          <w:ilvl w:val="0"/>
          <w:numId w:val="6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воспитание детей в творческой атмосфере, обстановке доброжелательности, способствующей приобретению навыков музыкально-творческой деятельности; </w:t>
      </w:r>
    </w:p>
    <w:p w:rsidR="00B03EBD" w:rsidRPr="00DB18BA" w:rsidRDefault="00B03EBD" w:rsidP="00B03EBD">
      <w:pPr>
        <w:pStyle w:val="ab"/>
        <w:numPr>
          <w:ilvl w:val="0"/>
          <w:numId w:val="6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 </w:t>
      </w:r>
    </w:p>
    <w:p w:rsidR="00B03EBD" w:rsidRPr="00DB18BA" w:rsidRDefault="00B03EBD" w:rsidP="00B03EBD">
      <w:pPr>
        <w:pStyle w:val="1"/>
        <w:spacing w:after="0" w:line="360" w:lineRule="auto"/>
        <w:ind w:firstLine="709"/>
        <w:jc w:val="both"/>
        <w:rPr>
          <w:lang w:val="ru-RU"/>
        </w:rPr>
      </w:pPr>
      <w:r w:rsidRPr="00DB18BA">
        <w:rPr>
          <w:rFonts w:cs="Times New Roman"/>
          <w:lang w:val="ru-RU"/>
        </w:rPr>
        <w:t>«Слушание музыки» находится в непосредственной связи с другими учебными предме</w:t>
      </w:r>
      <w:r>
        <w:rPr>
          <w:rFonts w:cs="Times New Roman"/>
          <w:lang w:val="ru-RU"/>
        </w:rPr>
        <w:t xml:space="preserve">тами, такими, как «сольфеджио» </w:t>
      </w:r>
      <w:r w:rsidRPr="00DB18BA">
        <w:rPr>
          <w:rFonts w:cs="Times New Roman"/>
          <w:lang w:val="ru-RU"/>
        </w:rPr>
        <w:t xml:space="preserve">и занимает важное место в системе обучения детей. </w:t>
      </w:r>
    </w:p>
    <w:p w:rsidR="00B03EBD" w:rsidRDefault="00B03EBD" w:rsidP="00B03EBD">
      <w:pPr>
        <w:pStyle w:val="1"/>
        <w:spacing w:after="0" w:line="360" w:lineRule="auto"/>
        <w:rPr>
          <w:rFonts w:cs="Times New Roman"/>
          <w:b/>
          <w:i/>
          <w:lang w:val="ru-RU"/>
        </w:rPr>
      </w:pPr>
    </w:p>
    <w:p w:rsidR="00B03EBD" w:rsidRPr="00440F46" w:rsidRDefault="00B03EBD" w:rsidP="00B03EBD">
      <w:pPr>
        <w:pStyle w:val="1"/>
        <w:spacing w:after="0" w:line="360" w:lineRule="auto"/>
        <w:rPr>
          <w:rFonts w:cs="Times New Roman"/>
          <w:b/>
          <w:i/>
          <w:lang w:val="ru-RU"/>
        </w:rPr>
      </w:pPr>
      <w:r w:rsidRPr="00440F46">
        <w:rPr>
          <w:rFonts w:cs="Times New Roman"/>
          <w:b/>
          <w:i/>
          <w:lang w:val="ru-RU"/>
        </w:rPr>
        <w:t>2. Срок реализации учебного предмета</w:t>
      </w:r>
    </w:p>
    <w:p w:rsidR="00B03EBD" w:rsidRPr="00DB18BA" w:rsidRDefault="00B03EBD" w:rsidP="00B03EBD">
      <w:pPr>
        <w:pStyle w:val="1"/>
        <w:spacing w:after="0" w:line="360" w:lineRule="auto"/>
        <w:jc w:val="both"/>
        <w:rPr>
          <w:lang w:val="ru-RU"/>
        </w:rPr>
      </w:pPr>
      <w:r w:rsidRPr="00DB18BA">
        <w:rPr>
          <w:rFonts w:cs="Times New Roman"/>
          <w:lang w:val="ru-RU"/>
        </w:rPr>
        <w:t xml:space="preserve">          Срок реализации учебного предмета «Слушание музыки» для детей, поступивших в образовательное учреждение в 1 класс в возрасте с </w:t>
      </w:r>
      <w:r>
        <w:rPr>
          <w:rFonts w:cs="Times New Roman"/>
          <w:lang w:val="ru-RU"/>
        </w:rPr>
        <w:t xml:space="preserve">7 лет </w:t>
      </w:r>
      <w:r w:rsidRPr="00DB18BA">
        <w:rPr>
          <w:rFonts w:cs="Times New Roman"/>
          <w:lang w:val="ru-RU"/>
        </w:rPr>
        <w:t xml:space="preserve">составляет </w:t>
      </w:r>
      <w:r>
        <w:rPr>
          <w:rFonts w:cs="Times New Roman"/>
          <w:lang w:val="ru-RU"/>
        </w:rPr>
        <w:t>1 год</w:t>
      </w:r>
      <w:r w:rsidRPr="00DB18BA">
        <w:rPr>
          <w:rFonts w:cs="Times New Roman"/>
          <w:lang w:val="ru-RU"/>
        </w:rPr>
        <w:t xml:space="preserve">. </w:t>
      </w:r>
    </w:p>
    <w:p w:rsidR="00B03EBD" w:rsidRDefault="00B03EBD" w:rsidP="00B03EBD">
      <w:pPr>
        <w:pStyle w:val="1"/>
        <w:spacing w:after="0" w:line="360" w:lineRule="auto"/>
        <w:jc w:val="both"/>
        <w:rPr>
          <w:rFonts w:cs="Times New Roman"/>
          <w:b/>
          <w:i/>
          <w:lang w:val="ru-RU"/>
        </w:rPr>
      </w:pPr>
    </w:p>
    <w:p w:rsidR="00B03EBD" w:rsidRPr="00440F46" w:rsidRDefault="00B03EBD" w:rsidP="00B03EBD">
      <w:pPr>
        <w:pStyle w:val="1"/>
        <w:spacing w:after="0" w:line="360" w:lineRule="auto"/>
        <w:jc w:val="both"/>
        <w:rPr>
          <w:rFonts w:cs="Times New Roman"/>
          <w:b/>
          <w:i/>
          <w:lang w:val="ru-RU"/>
        </w:rPr>
      </w:pPr>
      <w:r>
        <w:rPr>
          <w:rFonts w:cs="Times New Roman"/>
          <w:b/>
          <w:i/>
          <w:lang w:val="ru-RU"/>
        </w:rPr>
        <w:t>3. Объем учебного времени, предусмотренный учебным планом образовательного учреждения на реализацию учебного предмета</w:t>
      </w:r>
    </w:p>
    <w:tbl>
      <w:tblPr>
        <w:tblStyle w:val="ae"/>
        <w:tblW w:w="9356" w:type="dxa"/>
        <w:tblInd w:w="235" w:type="dxa"/>
        <w:tblLayout w:type="fixed"/>
        <w:tblCellMar>
          <w:left w:w="93" w:type="dxa"/>
        </w:tblCellMar>
        <w:tblLook w:val="04A0"/>
      </w:tblPr>
      <w:tblGrid>
        <w:gridCol w:w="3684"/>
        <w:gridCol w:w="1986"/>
        <w:gridCol w:w="2126"/>
        <w:gridCol w:w="1560"/>
      </w:tblGrid>
      <w:tr w:rsidR="00B03EBD" w:rsidTr="00847C1C">
        <w:tc>
          <w:tcPr>
            <w:tcW w:w="3684" w:type="dxa"/>
            <w:shd w:val="clear" w:color="auto" w:fill="auto"/>
            <w:tcMar>
              <w:left w:w="93" w:type="dxa"/>
            </w:tcMar>
          </w:tcPr>
          <w:p w:rsidR="00B03EBD" w:rsidRPr="00440F46" w:rsidRDefault="00B03EBD" w:rsidP="00847C1C">
            <w:pPr>
              <w:pStyle w:val="1"/>
              <w:spacing w:after="0" w:line="360" w:lineRule="auto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t>Вид учебной работы, нагрузки, аттестации</w:t>
            </w:r>
          </w:p>
        </w:tc>
        <w:tc>
          <w:tcPr>
            <w:tcW w:w="4112" w:type="dxa"/>
            <w:gridSpan w:val="2"/>
            <w:shd w:val="clear" w:color="auto" w:fill="auto"/>
            <w:tcMar>
              <w:left w:w="93" w:type="dxa"/>
            </w:tcMar>
          </w:tcPr>
          <w:p w:rsidR="00B03EBD" w:rsidRPr="00440F46" w:rsidRDefault="00B03EBD" w:rsidP="00847C1C">
            <w:pPr>
              <w:pStyle w:val="1"/>
              <w:spacing w:after="0" w:line="360" w:lineRule="auto"/>
              <w:jc w:val="center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t>Затраты учебного времени,</w:t>
            </w:r>
          </w:p>
          <w:p w:rsidR="00B03EBD" w:rsidRPr="00440F46" w:rsidRDefault="00B03EBD" w:rsidP="00847C1C">
            <w:pPr>
              <w:pStyle w:val="1"/>
              <w:spacing w:after="0" w:line="360" w:lineRule="auto"/>
              <w:jc w:val="center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t>График промежуточной аттестации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</w:tcPr>
          <w:p w:rsidR="00B03EBD" w:rsidRPr="00440F46" w:rsidRDefault="00B03EBD" w:rsidP="00847C1C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Всего часов</w:t>
            </w:r>
          </w:p>
        </w:tc>
      </w:tr>
      <w:tr w:rsidR="00B03EBD" w:rsidTr="00847C1C">
        <w:tc>
          <w:tcPr>
            <w:tcW w:w="3684" w:type="dxa"/>
            <w:shd w:val="clear" w:color="auto" w:fill="auto"/>
            <w:tcMar>
              <w:left w:w="93" w:type="dxa"/>
            </w:tcMar>
          </w:tcPr>
          <w:p w:rsidR="00B03EBD" w:rsidRPr="00440F46" w:rsidRDefault="00B03EBD" w:rsidP="00847C1C">
            <w:pPr>
              <w:pStyle w:val="1"/>
              <w:spacing w:after="0" w:line="360" w:lineRule="auto"/>
              <w:rPr>
                <w:rFonts w:cs="Times New Roman"/>
              </w:rPr>
            </w:pPr>
            <w:r w:rsidRPr="00440F46">
              <w:rPr>
                <w:rFonts w:cs="Times New Roman"/>
              </w:rPr>
              <w:t>Классы</w:t>
            </w:r>
          </w:p>
        </w:tc>
        <w:tc>
          <w:tcPr>
            <w:tcW w:w="4112" w:type="dxa"/>
            <w:gridSpan w:val="2"/>
            <w:shd w:val="clear" w:color="auto" w:fill="auto"/>
            <w:tcMar>
              <w:left w:w="93" w:type="dxa"/>
            </w:tcMar>
          </w:tcPr>
          <w:p w:rsidR="00B03EBD" w:rsidRPr="00440F46" w:rsidRDefault="00B03EBD" w:rsidP="00847C1C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</w:tcPr>
          <w:p w:rsidR="00B03EBD" w:rsidRPr="00440F46" w:rsidRDefault="00B03EBD" w:rsidP="00847C1C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</w:p>
        </w:tc>
      </w:tr>
      <w:tr w:rsidR="00B03EBD" w:rsidTr="00847C1C">
        <w:tc>
          <w:tcPr>
            <w:tcW w:w="3684" w:type="dxa"/>
            <w:shd w:val="clear" w:color="auto" w:fill="auto"/>
            <w:tcMar>
              <w:left w:w="93" w:type="dxa"/>
            </w:tcMar>
          </w:tcPr>
          <w:p w:rsidR="00B03EBD" w:rsidRPr="00440F46" w:rsidRDefault="00B03EBD" w:rsidP="00847C1C">
            <w:pPr>
              <w:pStyle w:val="1"/>
              <w:spacing w:after="0" w:line="360" w:lineRule="auto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t xml:space="preserve">Полугодия </w:t>
            </w:r>
          </w:p>
        </w:tc>
        <w:tc>
          <w:tcPr>
            <w:tcW w:w="1986" w:type="dxa"/>
            <w:shd w:val="clear" w:color="auto" w:fill="auto"/>
            <w:tcMar>
              <w:left w:w="93" w:type="dxa"/>
            </w:tcMar>
          </w:tcPr>
          <w:p w:rsidR="00B03EBD" w:rsidRPr="00440F46" w:rsidRDefault="00B03EBD" w:rsidP="00847C1C">
            <w:pPr>
              <w:pStyle w:val="1"/>
              <w:spacing w:after="0" w:line="360" w:lineRule="auto"/>
              <w:jc w:val="center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B03EBD" w:rsidRPr="00440F46" w:rsidRDefault="00B03EBD" w:rsidP="00847C1C">
            <w:pPr>
              <w:pStyle w:val="1"/>
              <w:spacing w:after="0" w:line="360" w:lineRule="auto"/>
              <w:jc w:val="center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</w:tcPr>
          <w:p w:rsidR="00B03EBD" w:rsidRPr="00440F46" w:rsidRDefault="00B03EBD" w:rsidP="00847C1C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</w:p>
        </w:tc>
      </w:tr>
      <w:tr w:rsidR="00B03EBD" w:rsidTr="00847C1C">
        <w:tc>
          <w:tcPr>
            <w:tcW w:w="3684" w:type="dxa"/>
            <w:shd w:val="clear" w:color="auto" w:fill="auto"/>
            <w:tcMar>
              <w:left w:w="93" w:type="dxa"/>
            </w:tcMar>
          </w:tcPr>
          <w:p w:rsidR="00B03EBD" w:rsidRPr="00440F46" w:rsidRDefault="00B03EBD" w:rsidP="00847C1C">
            <w:pPr>
              <w:pStyle w:val="1"/>
              <w:spacing w:after="0" w:line="360" w:lineRule="auto"/>
              <w:rPr>
                <w:rFonts w:cs="Times New Roman"/>
              </w:rPr>
            </w:pPr>
            <w:r w:rsidRPr="00440F46">
              <w:rPr>
                <w:rFonts w:cs="Times New Roman"/>
              </w:rPr>
              <w:t>Аудиторные занятия</w:t>
            </w:r>
          </w:p>
        </w:tc>
        <w:tc>
          <w:tcPr>
            <w:tcW w:w="1986" w:type="dxa"/>
            <w:shd w:val="clear" w:color="auto" w:fill="auto"/>
            <w:tcMar>
              <w:left w:w="93" w:type="dxa"/>
            </w:tcMar>
          </w:tcPr>
          <w:p w:rsidR="00B03EBD" w:rsidRPr="00440F46" w:rsidRDefault="00B03EBD" w:rsidP="00847C1C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16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B03EBD" w:rsidRPr="00440F46" w:rsidRDefault="00B03EBD" w:rsidP="00847C1C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18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</w:tcPr>
          <w:p w:rsidR="00B03EBD" w:rsidRPr="004C53DD" w:rsidRDefault="00B03EBD" w:rsidP="00847C1C">
            <w:pPr>
              <w:pStyle w:val="1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B03EBD" w:rsidTr="00847C1C">
        <w:tc>
          <w:tcPr>
            <w:tcW w:w="3684" w:type="dxa"/>
            <w:shd w:val="clear" w:color="auto" w:fill="auto"/>
            <w:tcMar>
              <w:left w:w="93" w:type="dxa"/>
            </w:tcMar>
          </w:tcPr>
          <w:p w:rsidR="00B03EBD" w:rsidRPr="00440F46" w:rsidRDefault="00B03EBD" w:rsidP="00847C1C">
            <w:pPr>
              <w:pStyle w:val="1"/>
              <w:spacing w:after="0" w:line="360" w:lineRule="auto"/>
              <w:rPr>
                <w:rFonts w:cs="Times New Roman"/>
              </w:rPr>
            </w:pPr>
            <w:r w:rsidRPr="00440F46">
              <w:rPr>
                <w:rFonts w:cs="Times New Roman"/>
              </w:rPr>
              <w:t>Самостоятельная работа</w:t>
            </w:r>
          </w:p>
        </w:tc>
        <w:tc>
          <w:tcPr>
            <w:tcW w:w="1986" w:type="dxa"/>
            <w:shd w:val="clear" w:color="auto" w:fill="auto"/>
            <w:tcMar>
              <w:left w:w="93" w:type="dxa"/>
            </w:tcMar>
          </w:tcPr>
          <w:p w:rsidR="00B03EBD" w:rsidRPr="00440F46" w:rsidRDefault="00B03EBD" w:rsidP="00847C1C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B03EBD" w:rsidRPr="00440F46" w:rsidRDefault="00B03EBD" w:rsidP="00847C1C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</w:tcPr>
          <w:p w:rsidR="00B03EBD" w:rsidRPr="004C53DD" w:rsidRDefault="00B03EBD" w:rsidP="00847C1C">
            <w:pPr>
              <w:pStyle w:val="1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B03EBD" w:rsidTr="00847C1C">
        <w:tc>
          <w:tcPr>
            <w:tcW w:w="3684" w:type="dxa"/>
            <w:shd w:val="clear" w:color="auto" w:fill="auto"/>
            <w:tcMar>
              <w:left w:w="93" w:type="dxa"/>
            </w:tcMar>
          </w:tcPr>
          <w:p w:rsidR="00B03EBD" w:rsidRPr="00440F46" w:rsidRDefault="00B03EBD" w:rsidP="00847C1C">
            <w:pPr>
              <w:pStyle w:val="1"/>
              <w:spacing w:after="0" w:line="360" w:lineRule="auto"/>
              <w:rPr>
                <w:rFonts w:cs="Times New Roman"/>
              </w:rPr>
            </w:pPr>
            <w:r w:rsidRPr="00440F46">
              <w:rPr>
                <w:rFonts w:cs="Times New Roman"/>
              </w:rPr>
              <w:t>Максимальная учебная нагрузка</w:t>
            </w:r>
          </w:p>
        </w:tc>
        <w:tc>
          <w:tcPr>
            <w:tcW w:w="1986" w:type="dxa"/>
            <w:shd w:val="clear" w:color="auto" w:fill="auto"/>
            <w:tcMar>
              <w:left w:w="93" w:type="dxa"/>
            </w:tcMar>
          </w:tcPr>
          <w:p w:rsidR="00B03EBD" w:rsidRPr="00440F46" w:rsidRDefault="00B03EBD" w:rsidP="00847C1C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24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B03EBD" w:rsidRPr="00440F46" w:rsidRDefault="00B03EBD" w:rsidP="00847C1C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27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</w:tcPr>
          <w:p w:rsidR="00B03EBD" w:rsidRPr="004C53DD" w:rsidRDefault="00B03EBD" w:rsidP="00847C1C">
            <w:pPr>
              <w:pStyle w:val="1"/>
              <w:spacing w:after="0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</w:tr>
      <w:tr w:rsidR="00B03EBD" w:rsidTr="00847C1C">
        <w:tc>
          <w:tcPr>
            <w:tcW w:w="3684" w:type="dxa"/>
            <w:shd w:val="clear" w:color="auto" w:fill="auto"/>
            <w:tcMar>
              <w:left w:w="93" w:type="dxa"/>
            </w:tcMar>
          </w:tcPr>
          <w:p w:rsidR="00B03EBD" w:rsidRPr="00440F46" w:rsidRDefault="00B03EBD" w:rsidP="00847C1C">
            <w:pPr>
              <w:pStyle w:val="1"/>
              <w:spacing w:after="0" w:line="360" w:lineRule="auto"/>
              <w:rPr>
                <w:rFonts w:cs="Times New Roman"/>
              </w:rPr>
            </w:pPr>
            <w:r w:rsidRPr="00440F46">
              <w:rPr>
                <w:rFonts w:cs="Times New Roman"/>
              </w:rPr>
              <w:lastRenderedPageBreak/>
              <w:t>Вид промежуточной аттестации</w:t>
            </w:r>
          </w:p>
        </w:tc>
        <w:tc>
          <w:tcPr>
            <w:tcW w:w="1986" w:type="dxa"/>
            <w:shd w:val="clear" w:color="auto" w:fill="auto"/>
            <w:tcMar>
              <w:left w:w="93" w:type="dxa"/>
            </w:tcMar>
          </w:tcPr>
          <w:p w:rsidR="00B03EBD" w:rsidRPr="00440F46" w:rsidRDefault="00B03EBD" w:rsidP="00847C1C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B03EBD" w:rsidRPr="00440F46" w:rsidRDefault="00B03EBD" w:rsidP="00847C1C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Контр. урок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</w:tcPr>
          <w:p w:rsidR="00B03EBD" w:rsidRPr="00440F46" w:rsidRDefault="00B03EBD" w:rsidP="00847C1C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</w:p>
        </w:tc>
      </w:tr>
    </w:tbl>
    <w:p w:rsidR="00B03EBD" w:rsidRPr="00440F46" w:rsidRDefault="00B03EBD" w:rsidP="00B03EBD">
      <w:pPr>
        <w:pStyle w:val="1"/>
        <w:spacing w:after="0" w:line="360" w:lineRule="auto"/>
        <w:jc w:val="both"/>
        <w:rPr>
          <w:rFonts w:cs="Times New Roman"/>
          <w:i/>
        </w:rPr>
      </w:pPr>
    </w:p>
    <w:p w:rsidR="00B03EBD" w:rsidRPr="00440F46" w:rsidRDefault="00B03EBD" w:rsidP="00B03EBD">
      <w:pPr>
        <w:pStyle w:val="1"/>
        <w:spacing w:after="0" w:line="360" w:lineRule="auto"/>
        <w:jc w:val="both"/>
        <w:rPr>
          <w:rFonts w:cs="Times New Roman"/>
          <w:b/>
          <w:i/>
        </w:rPr>
      </w:pPr>
      <w:r w:rsidRPr="00440F46">
        <w:rPr>
          <w:rFonts w:cs="Times New Roman"/>
          <w:b/>
          <w:i/>
        </w:rPr>
        <w:t>4.Форма проведения учебных аудиторных занятий</w:t>
      </w:r>
    </w:p>
    <w:p w:rsidR="00B03EBD" w:rsidRPr="00DB18BA" w:rsidRDefault="00B03EBD" w:rsidP="00B03EBD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</w:t>
      </w:r>
      <w:r>
        <w:rPr>
          <w:rFonts w:cs="Times New Roman"/>
          <w:lang w:val="ru-RU"/>
        </w:rPr>
        <w:t>-х</w:t>
      </w:r>
      <w:r w:rsidRPr="00DB18BA">
        <w:rPr>
          <w:rFonts w:cs="Times New Roman"/>
          <w:lang w:val="ru-RU"/>
        </w:rPr>
        <w:t xml:space="preserve"> до 10 человек. </w:t>
      </w:r>
    </w:p>
    <w:p w:rsidR="00B03EBD" w:rsidRPr="00DB18BA" w:rsidRDefault="00B03EBD" w:rsidP="00B03EBD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Для учащихся 1</w:t>
      </w:r>
      <w:r w:rsidRPr="00DB18BA">
        <w:rPr>
          <w:rFonts w:cs="Times New Roman"/>
          <w:lang w:val="ru-RU"/>
        </w:rPr>
        <w:t xml:space="preserve"> класс</w:t>
      </w:r>
      <w:r>
        <w:rPr>
          <w:rFonts w:cs="Times New Roman"/>
          <w:lang w:val="ru-RU"/>
        </w:rPr>
        <w:t>а</w:t>
      </w:r>
      <w:r w:rsidRPr="00DB18BA">
        <w:rPr>
          <w:rFonts w:cs="Times New Roman"/>
          <w:lang w:val="ru-RU"/>
        </w:rPr>
        <w:t xml:space="preserve"> занятия по предмету «Слушание музыки» предусмотрены 1 раз в неделю по 1 часу. </w:t>
      </w:r>
    </w:p>
    <w:p w:rsidR="00B03EBD" w:rsidRPr="00DB18BA" w:rsidRDefault="00B03EBD" w:rsidP="00B03EBD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B03EBD" w:rsidRPr="00440F46" w:rsidRDefault="00B03EBD" w:rsidP="00B03EBD">
      <w:pPr>
        <w:pStyle w:val="1"/>
        <w:spacing w:after="0" w:line="360" w:lineRule="auto"/>
        <w:jc w:val="both"/>
        <w:rPr>
          <w:rFonts w:cs="Times New Roman"/>
          <w:b/>
          <w:i/>
          <w:lang w:val="ru-RU"/>
        </w:rPr>
      </w:pPr>
      <w:r w:rsidRPr="00440F46">
        <w:rPr>
          <w:rFonts w:cs="Times New Roman"/>
          <w:b/>
          <w:i/>
          <w:lang w:val="ru-RU"/>
        </w:rPr>
        <w:t>5. Цель и задачи учебного предмета</w:t>
      </w:r>
    </w:p>
    <w:p w:rsidR="00B03EBD" w:rsidRPr="00440F46" w:rsidRDefault="00B03EBD" w:rsidP="00B03EBD">
      <w:pPr>
        <w:pStyle w:val="1"/>
        <w:spacing w:after="0" w:line="360" w:lineRule="auto"/>
        <w:jc w:val="both"/>
        <w:rPr>
          <w:rFonts w:cs="Times New Roman"/>
          <w:b/>
          <w:lang w:val="ru-RU"/>
        </w:rPr>
      </w:pPr>
      <w:r w:rsidRPr="00440F46">
        <w:rPr>
          <w:rFonts w:cs="Times New Roman"/>
          <w:b/>
          <w:lang w:val="ru-RU"/>
        </w:rPr>
        <w:t xml:space="preserve">Цель: </w:t>
      </w:r>
    </w:p>
    <w:p w:rsidR="00B03EBD" w:rsidRPr="00DB18BA" w:rsidRDefault="00B03EBD" w:rsidP="00B03EBD">
      <w:pPr>
        <w:pStyle w:val="ab"/>
        <w:numPr>
          <w:ilvl w:val="0"/>
          <w:numId w:val="7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B03EBD" w:rsidRPr="00440F46" w:rsidRDefault="00B03EBD" w:rsidP="00B03EBD">
      <w:pPr>
        <w:pStyle w:val="1"/>
        <w:spacing w:after="0" w:line="360" w:lineRule="auto"/>
        <w:jc w:val="both"/>
        <w:rPr>
          <w:rFonts w:cs="Times New Roman"/>
          <w:b/>
        </w:rPr>
      </w:pPr>
      <w:r w:rsidRPr="00440F46">
        <w:rPr>
          <w:rFonts w:cs="Times New Roman"/>
          <w:b/>
        </w:rPr>
        <w:t xml:space="preserve">Задачи: </w:t>
      </w:r>
    </w:p>
    <w:p w:rsidR="00B03EBD" w:rsidRPr="00DB18BA" w:rsidRDefault="00B03EBD" w:rsidP="00B0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развитие интереса к классической музыке;</w:t>
      </w:r>
    </w:p>
    <w:p w:rsidR="00B03EBD" w:rsidRPr="00DB18BA" w:rsidRDefault="00B03EBD" w:rsidP="00B0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знакомство с широким кругом музыкальных произведений и формирование навыков восприятия образной музыкальной речи; </w:t>
      </w:r>
    </w:p>
    <w:p w:rsidR="00B03EBD" w:rsidRPr="00DB18BA" w:rsidRDefault="00B03EBD" w:rsidP="00B0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воспитание эмоционального и интеллектуального отклика в процессе слушания;</w:t>
      </w:r>
    </w:p>
    <w:p w:rsidR="00B03EBD" w:rsidRPr="00DB18BA" w:rsidRDefault="00B03EBD" w:rsidP="00B0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приобретение необходимых качеств слухового внимания, умений следить за движением музыкальной мысли и развитием интонаций; </w:t>
      </w:r>
    </w:p>
    <w:p w:rsidR="00B03EBD" w:rsidRPr="00DB18BA" w:rsidRDefault="00B03EBD" w:rsidP="00B0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осознание и усвоение некоторых понятий и представлений о музыкальных явлениях и средствах выразительности; </w:t>
      </w:r>
    </w:p>
    <w:p w:rsidR="00B03EBD" w:rsidRPr="00DB18BA" w:rsidRDefault="00B03EBD" w:rsidP="00B0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накопление слухового опыта, определенного круга интонаций и развитие музыкального мышления; </w:t>
      </w:r>
    </w:p>
    <w:p w:rsidR="00B03EBD" w:rsidRPr="00DB18BA" w:rsidRDefault="00B03EBD" w:rsidP="00B0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развитие одного из важных эстетических чувств - синестезии (особой способности человека к межсенсорному восприятию); </w:t>
      </w:r>
    </w:p>
    <w:p w:rsidR="00B03EBD" w:rsidRDefault="00B03EBD" w:rsidP="00B03EBD">
      <w:pPr>
        <w:pStyle w:val="ab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развитие ассоциативно-образного мышления.</w:t>
      </w:r>
    </w:p>
    <w:p w:rsidR="00B03EBD" w:rsidRPr="00DB18BA" w:rsidRDefault="00B03EBD" w:rsidP="00B03EBD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B03EBD" w:rsidRPr="00DB18BA" w:rsidRDefault="00B03EBD" w:rsidP="00B03EBD">
      <w:pPr>
        <w:pStyle w:val="1"/>
        <w:spacing w:after="0" w:line="360" w:lineRule="auto"/>
        <w:ind w:firstLine="709"/>
        <w:jc w:val="both"/>
        <w:rPr>
          <w:lang w:val="ru-RU"/>
        </w:rPr>
      </w:pPr>
      <w:r w:rsidRPr="00DB18BA">
        <w:rPr>
          <w:rFonts w:cs="Times New Roman"/>
          <w:lang w:val="ru-RU"/>
        </w:rPr>
        <w:t>Результат освоения программы «</w:t>
      </w:r>
      <w:r>
        <w:rPr>
          <w:rFonts w:cs="Times New Roman"/>
          <w:lang w:val="ru-RU"/>
        </w:rPr>
        <w:t>С</w:t>
      </w:r>
      <w:r w:rsidRPr="00DB18BA">
        <w:rPr>
          <w:rFonts w:cs="Times New Roman"/>
          <w:lang w:val="ru-RU"/>
        </w:rPr>
        <w:t>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B03EBD" w:rsidRDefault="00B03EBD" w:rsidP="00B03EBD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B03EBD" w:rsidRPr="00440F46" w:rsidRDefault="00B03EBD" w:rsidP="00B03EBD">
      <w:pPr>
        <w:pStyle w:val="1"/>
        <w:spacing w:after="0" w:line="360" w:lineRule="auto"/>
        <w:jc w:val="both"/>
        <w:rPr>
          <w:rFonts w:cs="Times New Roman"/>
          <w:b/>
          <w:i/>
          <w:lang w:val="ru-RU"/>
        </w:rPr>
      </w:pPr>
      <w:r w:rsidRPr="00440F46">
        <w:rPr>
          <w:rFonts w:cs="Times New Roman"/>
          <w:b/>
          <w:i/>
          <w:lang w:val="ru-RU"/>
        </w:rPr>
        <w:lastRenderedPageBreak/>
        <w:t xml:space="preserve">6. Обоснование структуры программы учебного предмета </w:t>
      </w:r>
    </w:p>
    <w:p w:rsidR="00B03EBD" w:rsidRPr="00DB18BA" w:rsidRDefault="00B03EBD" w:rsidP="00B03EBD">
      <w:pPr>
        <w:pStyle w:val="1"/>
        <w:spacing w:after="0" w:line="360" w:lineRule="auto"/>
        <w:ind w:firstLine="709"/>
        <w:jc w:val="both"/>
        <w:rPr>
          <w:lang w:val="ru-RU"/>
        </w:rPr>
      </w:pPr>
      <w:r w:rsidRPr="00DB18BA">
        <w:rPr>
          <w:rFonts w:cs="Times New Roman"/>
          <w:lang w:val="ru-RU"/>
        </w:rPr>
        <w:t>Обоснованием структуры программы являются рекомендаци</w:t>
      </w:r>
      <w:r>
        <w:rPr>
          <w:rFonts w:cs="Times New Roman"/>
          <w:lang w:val="ru-RU"/>
        </w:rPr>
        <w:t>и</w:t>
      </w:r>
      <w:r w:rsidRPr="00DB18BA">
        <w:rPr>
          <w:rFonts w:cs="Times New Roman"/>
          <w:lang w:val="ru-RU"/>
        </w:rPr>
        <w:t xml:space="preserve">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 от 19 ноября 2013г. № 191-01-39/06-ГИ., отражающие все аспекты работы преподавателя с учеником. </w:t>
      </w:r>
    </w:p>
    <w:p w:rsidR="00B03EBD" w:rsidRDefault="00B03EBD" w:rsidP="00B03EBD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Программа содержит следующие разделы:</w:t>
      </w:r>
    </w:p>
    <w:p w:rsidR="00B03EBD" w:rsidRPr="00DB18BA" w:rsidRDefault="00B03EBD" w:rsidP="00B03EBD">
      <w:pPr>
        <w:pStyle w:val="1"/>
        <w:numPr>
          <w:ilvl w:val="0"/>
          <w:numId w:val="32"/>
        </w:numPr>
        <w:spacing w:after="0" w:line="360" w:lineRule="auto"/>
        <w:ind w:left="426" w:hanging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учебно-тематический план;</w:t>
      </w:r>
    </w:p>
    <w:p w:rsidR="00B03EBD" w:rsidRPr="00DB18BA" w:rsidRDefault="00B03EBD" w:rsidP="00B03EBD">
      <w:pPr>
        <w:pStyle w:val="ab"/>
        <w:numPr>
          <w:ilvl w:val="0"/>
          <w:numId w:val="9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сведения о затратах учебного времени</w:t>
      </w:r>
      <w:r>
        <w:rPr>
          <w:rFonts w:cs="Times New Roman"/>
          <w:lang w:val="ru-RU"/>
        </w:rPr>
        <w:t>;</w:t>
      </w:r>
    </w:p>
    <w:p w:rsidR="00B03EBD" w:rsidRPr="00DB18BA" w:rsidRDefault="00B03EBD" w:rsidP="00B03EBD">
      <w:pPr>
        <w:pStyle w:val="ab"/>
        <w:numPr>
          <w:ilvl w:val="0"/>
          <w:numId w:val="9"/>
        </w:numPr>
        <w:spacing w:after="0" w:line="36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годовые требования. Содержание разделов</w:t>
      </w:r>
      <w:r w:rsidRPr="00DB18BA">
        <w:rPr>
          <w:rFonts w:cs="Times New Roman"/>
          <w:lang w:val="ru-RU"/>
        </w:rPr>
        <w:t xml:space="preserve">; </w:t>
      </w:r>
    </w:p>
    <w:p w:rsidR="00B03EBD" w:rsidRPr="00DB18BA" w:rsidRDefault="00B03EBD" w:rsidP="00B03EBD">
      <w:pPr>
        <w:pStyle w:val="ab"/>
        <w:numPr>
          <w:ilvl w:val="0"/>
          <w:numId w:val="9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требования к уровню подготовки обучающихся; </w:t>
      </w:r>
    </w:p>
    <w:p w:rsidR="00B03EBD" w:rsidRPr="00DB18BA" w:rsidRDefault="00B03EBD" w:rsidP="00B03EBD">
      <w:pPr>
        <w:pStyle w:val="ab"/>
        <w:numPr>
          <w:ilvl w:val="0"/>
          <w:numId w:val="9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формы и методы контроля, система оценок; </w:t>
      </w:r>
    </w:p>
    <w:p w:rsidR="00B03EBD" w:rsidRDefault="00B03EBD" w:rsidP="00B03EBD">
      <w:pPr>
        <w:pStyle w:val="ab"/>
        <w:numPr>
          <w:ilvl w:val="0"/>
          <w:numId w:val="9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методическое обеспечение учебного процесса.</w:t>
      </w:r>
    </w:p>
    <w:p w:rsidR="00B03EBD" w:rsidRPr="00DB18BA" w:rsidRDefault="00B03EBD" w:rsidP="00B03EBD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B03EBD" w:rsidRPr="00DB18BA" w:rsidRDefault="00B03EBD" w:rsidP="00B03EBD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Программа обучения построена таким образом, что год имеет единую стержневую тему, вокруг нее объединяются остальные разделы содержания, постепенно укрупняется масштаб изучения, нарастает сложность поставленных задач (концентрический метод). </w:t>
      </w:r>
    </w:p>
    <w:p w:rsidR="00B03EBD" w:rsidRPr="00DB18BA" w:rsidRDefault="00B03EBD" w:rsidP="00B03EBD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Первый год обучения посвящен способам показа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B03EBD" w:rsidRPr="00DB18BA" w:rsidRDefault="00B03EBD" w:rsidP="00B03EBD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Учащиеся приобретают первое представление о музыкальных жанрах и простых формах, постепенно осознают жанр как особый тип изложения, а форму - как результат развития интонаций. Это помогает восприятию художественного целого.</w:t>
      </w:r>
    </w:p>
    <w:p w:rsidR="00B03EBD" w:rsidRDefault="00B03EBD" w:rsidP="00B03EBD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B03EBD" w:rsidRPr="00C478BB" w:rsidRDefault="00B03EBD" w:rsidP="00B03EBD">
      <w:pPr>
        <w:pStyle w:val="1"/>
        <w:spacing w:after="0" w:line="360" w:lineRule="auto"/>
        <w:jc w:val="both"/>
        <w:rPr>
          <w:rFonts w:cs="Times New Roman"/>
          <w:b/>
          <w:i/>
          <w:lang w:val="ru-RU"/>
        </w:rPr>
      </w:pPr>
      <w:r w:rsidRPr="00C478BB">
        <w:rPr>
          <w:rFonts w:cs="Times New Roman"/>
          <w:b/>
          <w:i/>
          <w:lang w:val="ru-RU"/>
        </w:rPr>
        <w:t>7. Методы обучения</w:t>
      </w:r>
    </w:p>
    <w:p w:rsidR="00B03EBD" w:rsidRPr="00DB18BA" w:rsidRDefault="00B03EBD" w:rsidP="00B03EBD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B03EBD" w:rsidRPr="00DB18BA" w:rsidRDefault="00B03EBD" w:rsidP="00B03EBD">
      <w:pPr>
        <w:pStyle w:val="ab"/>
        <w:numPr>
          <w:ilvl w:val="0"/>
          <w:numId w:val="10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объяснительно-иллюстративные (объяснение материала происходит в ходе знакомства с конкретным музыкальным примером); </w:t>
      </w:r>
    </w:p>
    <w:p w:rsidR="00B03EBD" w:rsidRPr="00DB18BA" w:rsidRDefault="00B03EBD" w:rsidP="00B03EBD">
      <w:pPr>
        <w:pStyle w:val="ab"/>
        <w:numPr>
          <w:ilvl w:val="0"/>
          <w:numId w:val="10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поисково-творческие (творческие задания, участие детей в обсуждении, беседах); </w:t>
      </w:r>
    </w:p>
    <w:p w:rsidR="00B03EBD" w:rsidRPr="00DB18BA" w:rsidRDefault="00B03EBD" w:rsidP="00B03EBD">
      <w:pPr>
        <w:pStyle w:val="ab"/>
        <w:numPr>
          <w:ilvl w:val="0"/>
          <w:numId w:val="10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игровые (разнообразные формы игрового моделирования). </w:t>
      </w:r>
    </w:p>
    <w:p w:rsidR="00B03EBD" w:rsidRPr="00DB18BA" w:rsidRDefault="00B03EBD" w:rsidP="00B03EBD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B03EBD" w:rsidRPr="00C478BB" w:rsidRDefault="00B03EBD" w:rsidP="00B03EBD">
      <w:pPr>
        <w:pStyle w:val="1"/>
        <w:spacing w:after="0" w:line="360" w:lineRule="auto"/>
        <w:rPr>
          <w:rFonts w:cs="Times New Roman"/>
          <w:b/>
          <w:i/>
          <w:lang w:val="ru-RU"/>
        </w:rPr>
      </w:pPr>
      <w:r w:rsidRPr="00C478BB">
        <w:rPr>
          <w:rFonts w:cs="Times New Roman"/>
          <w:b/>
          <w:i/>
          <w:lang w:val="ru-RU"/>
        </w:rPr>
        <w:t xml:space="preserve">8. Описание материально-технических условий реализации учебного предмета </w:t>
      </w:r>
    </w:p>
    <w:p w:rsidR="00B03EBD" w:rsidRPr="00DB18BA" w:rsidRDefault="00B03EBD" w:rsidP="00B03EBD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Материально-техническая база образовательного учреждения должна </w:t>
      </w:r>
      <w:r w:rsidRPr="00DB18BA">
        <w:rPr>
          <w:rFonts w:cs="Times New Roman"/>
          <w:lang w:val="ru-RU"/>
        </w:rPr>
        <w:lastRenderedPageBreak/>
        <w:t>соответствовать санитарным и противопожарным нормам, нормам охраны труда.</w:t>
      </w:r>
    </w:p>
    <w:p w:rsidR="00B03EBD" w:rsidRPr="00DB18BA" w:rsidRDefault="00B03EBD" w:rsidP="00B03EBD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Учебные аудитории, предназначенные для реализации учебного предмета оснащаются пианино, звукотехническим оборудованием, учебной мебелью (досками, столами, стульями, стеллажами, шкафами) и оформляются наглядными пособиями. </w:t>
      </w:r>
    </w:p>
    <w:p w:rsidR="00B03EBD" w:rsidRPr="00DB18BA" w:rsidRDefault="00B03EBD" w:rsidP="00B03EBD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 </w:t>
      </w:r>
    </w:p>
    <w:p w:rsidR="00B03EBD" w:rsidRPr="00DB18BA" w:rsidRDefault="00B03EBD" w:rsidP="00B03EBD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Помещения должны быть со звукоизоляцией и своевременно ремонтироваться.</w:t>
      </w:r>
    </w:p>
    <w:p w:rsidR="00B03EBD" w:rsidRPr="00DB18BA" w:rsidRDefault="00B03EBD" w:rsidP="00B03EBD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B03EBD" w:rsidRPr="00DB18BA" w:rsidRDefault="00B03EBD" w:rsidP="00B03EBD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B03EBD" w:rsidRPr="00DB18BA" w:rsidRDefault="00B03EBD" w:rsidP="00B03EBD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B03EBD" w:rsidRPr="00DB18BA" w:rsidRDefault="00B03EBD" w:rsidP="00B03EBD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B03EBD" w:rsidRPr="00DB18BA" w:rsidRDefault="00B03EBD" w:rsidP="00B03EBD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B03EBD" w:rsidRDefault="00B03EBD" w:rsidP="00B03EBD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B03EBD" w:rsidRDefault="00B03EBD" w:rsidP="00B03EBD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B03EBD" w:rsidRDefault="00B03EBD" w:rsidP="00B03EBD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B03EBD" w:rsidRDefault="00B03EBD" w:rsidP="00B03EBD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B03EBD" w:rsidRDefault="00B03EBD" w:rsidP="00B03EBD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B03EBD" w:rsidRDefault="00B03EBD" w:rsidP="00B03EBD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EE2D3F" w:rsidRPr="00B03EBD" w:rsidRDefault="00EE2D3F" w:rsidP="00B03EBD"/>
    <w:sectPr w:rsidR="00EE2D3F" w:rsidRPr="00B03EBD" w:rsidSect="00EE2D3F">
      <w:footerReference w:type="default" r:id="rId9"/>
      <w:pgSz w:w="11906" w:h="16838"/>
      <w:pgMar w:top="964" w:right="1247" w:bottom="964" w:left="1247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75" w:rsidRDefault="00D30D75" w:rsidP="00000C99">
      <w:pPr>
        <w:spacing w:line="240" w:lineRule="auto"/>
      </w:pPr>
      <w:r>
        <w:separator/>
      </w:r>
    </w:p>
  </w:endnote>
  <w:endnote w:type="continuationSeparator" w:id="0">
    <w:p w:rsidR="00D30D75" w:rsidRDefault="00D30D75" w:rsidP="00000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69173"/>
      <w:docPartObj>
        <w:docPartGallery w:val="Page Numbers (Bottom of Page)"/>
        <w:docPartUnique/>
      </w:docPartObj>
    </w:sdtPr>
    <w:sdtContent>
      <w:p w:rsidR="007D40E2" w:rsidRDefault="00CA53C1">
        <w:pPr>
          <w:pStyle w:val="ad"/>
          <w:jc w:val="right"/>
        </w:pPr>
        <w:fldSimple w:instr=" PAGE   \* MERGEFORMAT ">
          <w:r w:rsidR="00B03EBD">
            <w:rPr>
              <w:noProof/>
            </w:rPr>
            <w:t>6</w:t>
          </w:r>
        </w:fldSimple>
      </w:p>
    </w:sdtContent>
  </w:sdt>
  <w:p w:rsidR="007D40E2" w:rsidRDefault="007D40E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75" w:rsidRDefault="00D30D75" w:rsidP="00000C99">
      <w:pPr>
        <w:spacing w:line="240" w:lineRule="auto"/>
      </w:pPr>
      <w:r>
        <w:separator/>
      </w:r>
    </w:p>
  </w:footnote>
  <w:footnote w:type="continuationSeparator" w:id="0">
    <w:p w:rsidR="00D30D75" w:rsidRDefault="00D30D75" w:rsidP="00000C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4BF"/>
    <w:multiLevelType w:val="hybridMultilevel"/>
    <w:tmpl w:val="1ADCA964"/>
    <w:lvl w:ilvl="0" w:tplc="CD3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0C19"/>
    <w:multiLevelType w:val="multilevel"/>
    <w:tmpl w:val="982402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F207F5"/>
    <w:multiLevelType w:val="multilevel"/>
    <w:tmpl w:val="01C066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B7956CF"/>
    <w:multiLevelType w:val="multilevel"/>
    <w:tmpl w:val="1E725F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BC65AC5"/>
    <w:multiLevelType w:val="multilevel"/>
    <w:tmpl w:val="187E01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C70467F"/>
    <w:multiLevelType w:val="hybridMultilevel"/>
    <w:tmpl w:val="7472A986"/>
    <w:lvl w:ilvl="0" w:tplc="CD3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A47C2"/>
    <w:multiLevelType w:val="multilevel"/>
    <w:tmpl w:val="3A681C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597728A"/>
    <w:multiLevelType w:val="multilevel"/>
    <w:tmpl w:val="DCE84A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BDF7C2F"/>
    <w:multiLevelType w:val="multilevel"/>
    <w:tmpl w:val="F1C49B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F703540"/>
    <w:multiLevelType w:val="multilevel"/>
    <w:tmpl w:val="2338689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0C30627"/>
    <w:multiLevelType w:val="hybridMultilevel"/>
    <w:tmpl w:val="5E5EBB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C7994"/>
    <w:multiLevelType w:val="multilevel"/>
    <w:tmpl w:val="FDB0D0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AD6C91"/>
    <w:multiLevelType w:val="hybridMultilevel"/>
    <w:tmpl w:val="796CB7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27873"/>
    <w:multiLevelType w:val="multilevel"/>
    <w:tmpl w:val="706C54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CDF2925"/>
    <w:multiLevelType w:val="multilevel"/>
    <w:tmpl w:val="559EE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8E4AFB"/>
    <w:multiLevelType w:val="multilevel"/>
    <w:tmpl w:val="979845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2F853FCD"/>
    <w:multiLevelType w:val="multilevel"/>
    <w:tmpl w:val="D19E4B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307C470B"/>
    <w:multiLevelType w:val="multilevel"/>
    <w:tmpl w:val="4CCCB1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30C363D0"/>
    <w:multiLevelType w:val="multilevel"/>
    <w:tmpl w:val="CB2272D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3D06DE4"/>
    <w:multiLevelType w:val="hybridMultilevel"/>
    <w:tmpl w:val="0E1A7710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4867C1"/>
    <w:multiLevelType w:val="multilevel"/>
    <w:tmpl w:val="568829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62227"/>
    <w:multiLevelType w:val="multilevel"/>
    <w:tmpl w:val="D4A089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6E776AC"/>
    <w:multiLevelType w:val="multilevel"/>
    <w:tmpl w:val="E0EEC8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89E54FA"/>
    <w:multiLevelType w:val="multilevel"/>
    <w:tmpl w:val="85F0DE2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38C9434B"/>
    <w:multiLevelType w:val="hybridMultilevel"/>
    <w:tmpl w:val="C5C2494A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7F18C5"/>
    <w:multiLevelType w:val="hybridMultilevel"/>
    <w:tmpl w:val="C35E95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E538C"/>
    <w:multiLevelType w:val="multilevel"/>
    <w:tmpl w:val="ED0CA15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012252B"/>
    <w:multiLevelType w:val="multilevel"/>
    <w:tmpl w:val="282A25E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40C32ECE"/>
    <w:multiLevelType w:val="hybridMultilevel"/>
    <w:tmpl w:val="BEECE5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A61AF"/>
    <w:multiLevelType w:val="multilevel"/>
    <w:tmpl w:val="808603E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43FA16F3"/>
    <w:multiLevelType w:val="multilevel"/>
    <w:tmpl w:val="511618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035711"/>
    <w:multiLevelType w:val="hybridMultilevel"/>
    <w:tmpl w:val="C5DAD104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590F7E"/>
    <w:multiLevelType w:val="multilevel"/>
    <w:tmpl w:val="0B3445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9837AFD"/>
    <w:multiLevelType w:val="multilevel"/>
    <w:tmpl w:val="F9E8CA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4FB76AE9"/>
    <w:multiLevelType w:val="multilevel"/>
    <w:tmpl w:val="8B20F3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5E1F189C"/>
    <w:multiLevelType w:val="multilevel"/>
    <w:tmpl w:val="806083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C4166D"/>
    <w:multiLevelType w:val="hybridMultilevel"/>
    <w:tmpl w:val="133654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F5231"/>
    <w:multiLevelType w:val="multilevel"/>
    <w:tmpl w:val="AB6A8A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>
    <w:nsid w:val="668124CB"/>
    <w:multiLevelType w:val="multilevel"/>
    <w:tmpl w:val="8196FC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6A354B5E"/>
    <w:multiLevelType w:val="multilevel"/>
    <w:tmpl w:val="1E7C04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6A465EA9"/>
    <w:multiLevelType w:val="hybridMultilevel"/>
    <w:tmpl w:val="75A6C67E"/>
    <w:lvl w:ilvl="0" w:tplc="CD360852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1">
    <w:nsid w:val="6E271DA1"/>
    <w:multiLevelType w:val="multilevel"/>
    <w:tmpl w:val="B7AA7F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>
    <w:nsid w:val="73711719"/>
    <w:multiLevelType w:val="multilevel"/>
    <w:tmpl w:val="9236994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73DF70A2"/>
    <w:multiLevelType w:val="multilevel"/>
    <w:tmpl w:val="677C56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>
    <w:nsid w:val="740D5532"/>
    <w:multiLevelType w:val="multilevel"/>
    <w:tmpl w:val="3078CC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5E47654"/>
    <w:multiLevelType w:val="multilevel"/>
    <w:tmpl w:val="AB488C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>
    <w:nsid w:val="77181A50"/>
    <w:multiLevelType w:val="hybridMultilevel"/>
    <w:tmpl w:val="6F5CBD66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CE1EEB"/>
    <w:multiLevelType w:val="hybridMultilevel"/>
    <w:tmpl w:val="A8184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E9145D9"/>
    <w:multiLevelType w:val="hybridMultilevel"/>
    <w:tmpl w:val="D1A40846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175C9F"/>
    <w:multiLevelType w:val="multilevel"/>
    <w:tmpl w:val="0DCC91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1"/>
  </w:num>
  <w:num w:numId="3">
    <w:abstractNumId w:val="44"/>
  </w:num>
  <w:num w:numId="4">
    <w:abstractNumId w:val="14"/>
  </w:num>
  <w:num w:numId="5">
    <w:abstractNumId w:val="35"/>
  </w:num>
  <w:num w:numId="6">
    <w:abstractNumId w:val="29"/>
  </w:num>
  <w:num w:numId="7">
    <w:abstractNumId w:val="18"/>
  </w:num>
  <w:num w:numId="8">
    <w:abstractNumId w:val="27"/>
  </w:num>
  <w:num w:numId="9">
    <w:abstractNumId w:val="38"/>
  </w:num>
  <w:num w:numId="10">
    <w:abstractNumId w:val="37"/>
  </w:num>
  <w:num w:numId="11">
    <w:abstractNumId w:val="42"/>
  </w:num>
  <w:num w:numId="12">
    <w:abstractNumId w:val="9"/>
  </w:num>
  <w:num w:numId="13">
    <w:abstractNumId w:val="33"/>
  </w:num>
  <w:num w:numId="14">
    <w:abstractNumId w:val="13"/>
  </w:num>
  <w:num w:numId="15">
    <w:abstractNumId w:val="15"/>
  </w:num>
  <w:num w:numId="16">
    <w:abstractNumId w:val="3"/>
  </w:num>
  <w:num w:numId="17">
    <w:abstractNumId w:val="17"/>
  </w:num>
  <w:num w:numId="18">
    <w:abstractNumId w:val="21"/>
  </w:num>
  <w:num w:numId="19">
    <w:abstractNumId w:val="48"/>
  </w:num>
  <w:num w:numId="20">
    <w:abstractNumId w:val="36"/>
  </w:num>
  <w:num w:numId="21">
    <w:abstractNumId w:val="19"/>
  </w:num>
  <w:num w:numId="22">
    <w:abstractNumId w:val="46"/>
  </w:num>
  <w:num w:numId="23">
    <w:abstractNumId w:val="12"/>
  </w:num>
  <w:num w:numId="24">
    <w:abstractNumId w:val="24"/>
  </w:num>
  <w:num w:numId="25">
    <w:abstractNumId w:val="28"/>
  </w:num>
  <w:num w:numId="26">
    <w:abstractNumId w:val="31"/>
  </w:num>
  <w:num w:numId="27">
    <w:abstractNumId w:val="10"/>
  </w:num>
  <w:num w:numId="28">
    <w:abstractNumId w:val="0"/>
  </w:num>
  <w:num w:numId="29">
    <w:abstractNumId w:val="25"/>
  </w:num>
  <w:num w:numId="30">
    <w:abstractNumId w:val="47"/>
  </w:num>
  <w:num w:numId="31">
    <w:abstractNumId w:val="5"/>
  </w:num>
  <w:num w:numId="32">
    <w:abstractNumId w:val="40"/>
  </w:num>
  <w:num w:numId="33">
    <w:abstractNumId w:val="20"/>
  </w:num>
  <w:num w:numId="34">
    <w:abstractNumId w:val="1"/>
  </w:num>
  <w:num w:numId="35">
    <w:abstractNumId w:val="22"/>
  </w:num>
  <w:num w:numId="36">
    <w:abstractNumId w:val="32"/>
  </w:num>
  <w:num w:numId="37">
    <w:abstractNumId w:val="49"/>
  </w:num>
  <w:num w:numId="38">
    <w:abstractNumId w:val="2"/>
  </w:num>
  <w:num w:numId="39">
    <w:abstractNumId w:val="6"/>
  </w:num>
  <w:num w:numId="40">
    <w:abstractNumId w:val="45"/>
  </w:num>
  <w:num w:numId="41">
    <w:abstractNumId w:val="16"/>
  </w:num>
  <w:num w:numId="42">
    <w:abstractNumId w:val="43"/>
  </w:num>
  <w:num w:numId="43">
    <w:abstractNumId w:val="8"/>
  </w:num>
  <w:num w:numId="44">
    <w:abstractNumId w:val="39"/>
  </w:num>
  <w:num w:numId="45">
    <w:abstractNumId w:val="41"/>
  </w:num>
  <w:num w:numId="46">
    <w:abstractNumId w:val="23"/>
  </w:num>
  <w:num w:numId="47">
    <w:abstractNumId w:val="26"/>
  </w:num>
  <w:num w:numId="48">
    <w:abstractNumId w:val="4"/>
  </w:num>
  <w:num w:numId="49">
    <w:abstractNumId w:val="7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C99"/>
    <w:rsid w:val="00000C99"/>
    <w:rsid w:val="000A04E3"/>
    <w:rsid w:val="001002A3"/>
    <w:rsid w:val="0025034C"/>
    <w:rsid w:val="002532C8"/>
    <w:rsid w:val="002B37A7"/>
    <w:rsid w:val="002D2707"/>
    <w:rsid w:val="00396757"/>
    <w:rsid w:val="00440F46"/>
    <w:rsid w:val="00445859"/>
    <w:rsid w:val="004D74A8"/>
    <w:rsid w:val="005B5B00"/>
    <w:rsid w:val="005C6966"/>
    <w:rsid w:val="00667E3D"/>
    <w:rsid w:val="0067088A"/>
    <w:rsid w:val="007B758A"/>
    <w:rsid w:val="007D40E2"/>
    <w:rsid w:val="00861E33"/>
    <w:rsid w:val="00867815"/>
    <w:rsid w:val="0087096A"/>
    <w:rsid w:val="00891344"/>
    <w:rsid w:val="009815A3"/>
    <w:rsid w:val="009C7A07"/>
    <w:rsid w:val="00AA2ACD"/>
    <w:rsid w:val="00B03EBD"/>
    <w:rsid w:val="00B46A05"/>
    <w:rsid w:val="00BD39C0"/>
    <w:rsid w:val="00C244A0"/>
    <w:rsid w:val="00C478BB"/>
    <w:rsid w:val="00CA53C1"/>
    <w:rsid w:val="00CB3E9D"/>
    <w:rsid w:val="00CC18EE"/>
    <w:rsid w:val="00D000D9"/>
    <w:rsid w:val="00D30D75"/>
    <w:rsid w:val="00D51AB6"/>
    <w:rsid w:val="00D92C3A"/>
    <w:rsid w:val="00DB18BA"/>
    <w:rsid w:val="00E31F42"/>
    <w:rsid w:val="00E52D02"/>
    <w:rsid w:val="00EE2D3F"/>
    <w:rsid w:val="00F8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3860"/>
    <w:pPr>
      <w:widowControl w:val="0"/>
      <w:suppressAutoHyphens/>
      <w:spacing w:after="20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a3">
    <w:name w:val="Верхний колонтитул Знак"/>
    <w:basedOn w:val="a0"/>
    <w:uiPriority w:val="99"/>
    <w:semiHidden/>
    <w:rsid w:val="00627B2C"/>
  </w:style>
  <w:style w:type="character" w:customStyle="1" w:styleId="a4">
    <w:name w:val="Нижний колонтитул Знак"/>
    <w:basedOn w:val="a0"/>
    <w:uiPriority w:val="99"/>
    <w:rsid w:val="00627B2C"/>
  </w:style>
  <w:style w:type="character" w:customStyle="1" w:styleId="ListLabel1">
    <w:name w:val="ListLabel 1"/>
    <w:rsid w:val="00A84DE0"/>
    <w:rPr>
      <w:i w:val="0"/>
    </w:rPr>
  </w:style>
  <w:style w:type="character" w:customStyle="1" w:styleId="ListLabel2">
    <w:name w:val="ListLabel 2"/>
    <w:rsid w:val="00A84DE0"/>
    <w:rPr>
      <w:rFonts w:cs="Courier New"/>
    </w:rPr>
  </w:style>
  <w:style w:type="character" w:customStyle="1" w:styleId="ListLabel3">
    <w:name w:val="ListLabel 3"/>
    <w:rsid w:val="00A84DE0"/>
    <w:rPr>
      <w:i w:val="0"/>
    </w:rPr>
  </w:style>
  <w:style w:type="character" w:customStyle="1" w:styleId="ListLabel4">
    <w:name w:val="ListLabel 4"/>
    <w:rsid w:val="00A84DE0"/>
    <w:rPr>
      <w:rFonts w:cs="Symbol"/>
    </w:rPr>
  </w:style>
  <w:style w:type="character" w:customStyle="1" w:styleId="ListLabel5">
    <w:name w:val="ListLabel 5"/>
    <w:rsid w:val="00A84DE0"/>
    <w:rPr>
      <w:rFonts w:cs="Courier New"/>
    </w:rPr>
  </w:style>
  <w:style w:type="character" w:customStyle="1" w:styleId="ListLabel6">
    <w:name w:val="ListLabel 6"/>
    <w:rsid w:val="00A84DE0"/>
    <w:rPr>
      <w:rFonts w:cs="Wingdings"/>
    </w:rPr>
  </w:style>
  <w:style w:type="character" w:customStyle="1" w:styleId="ListLabel7">
    <w:name w:val="ListLabel 7"/>
    <w:rsid w:val="00000C99"/>
    <w:rPr>
      <w:i w:val="0"/>
    </w:rPr>
  </w:style>
  <w:style w:type="character" w:customStyle="1" w:styleId="ListLabel8">
    <w:name w:val="ListLabel 8"/>
    <w:rsid w:val="00000C99"/>
    <w:rPr>
      <w:rFonts w:cs="Symbol"/>
    </w:rPr>
  </w:style>
  <w:style w:type="character" w:customStyle="1" w:styleId="ListLabel9">
    <w:name w:val="ListLabel 9"/>
    <w:rsid w:val="00000C99"/>
    <w:rPr>
      <w:rFonts w:cs="Courier New"/>
    </w:rPr>
  </w:style>
  <w:style w:type="character" w:customStyle="1" w:styleId="ListLabel10">
    <w:name w:val="ListLabel 10"/>
    <w:rsid w:val="00000C99"/>
    <w:rPr>
      <w:rFonts w:cs="Wingdings"/>
    </w:rPr>
  </w:style>
  <w:style w:type="paragraph" w:customStyle="1" w:styleId="a5">
    <w:name w:val="Заголовок"/>
    <w:basedOn w:val="1"/>
    <w:next w:val="a6"/>
    <w:rsid w:val="005E1D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1"/>
    <w:rsid w:val="005E1D68"/>
    <w:pPr>
      <w:spacing w:after="140" w:line="288" w:lineRule="auto"/>
    </w:pPr>
  </w:style>
  <w:style w:type="paragraph" w:styleId="a7">
    <w:name w:val="List"/>
    <w:basedOn w:val="a6"/>
    <w:rsid w:val="005E1D68"/>
    <w:rPr>
      <w:rFonts w:cs="Mangal"/>
    </w:rPr>
  </w:style>
  <w:style w:type="paragraph" w:styleId="a8">
    <w:name w:val="Title"/>
    <w:basedOn w:val="1"/>
    <w:rsid w:val="00000C99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1"/>
    <w:rsid w:val="005E1D68"/>
    <w:pPr>
      <w:suppressLineNumbers/>
    </w:pPr>
    <w:rPr>
      <w:rFonts w:cs="Mangal"/>
    </w:rPr>
  </w:style>
  <w:style w:type="paragraph" w:customStyle="1" w:styleId="aa">
    <w:name w:val="Заглавие"/>
    <w:basedOn w:val="1"/>
    <w:rsid w:val="005E1D68"/>
    <w:pPr>
      <w:suppressLineNumbers/>
      <w:spacing w:before="120" w:after="120"/>
    </w:pPr>
    <w:rPr>
      <w:rFonts w:cs="Mangal"/>
      <w:i/>
      <w:iCs/>
    </w:rPr>
  </w:style>
  <w:style w:type="paragraph" w:styleId="ab">
    <w:name w:val="List Paragraph"/>
    <w:basedOn w:val="1"/>
    <w:uiPriority w:val="34"/>
    <w:qFormat/>
    <w:rsid w:val="007E3FA0"/>
    <w:pPr>
      <w:ind w:left="720"/>
      <w:contextualSpacing/>
    </w:pPr>
  </w:style>
  <w:style w:type="paragraph" w:styleId="ac">
    <w:name w:val="header"/>
    <w:basedOn w:val="1"/>
    <w:uiPriority w:val="99"/>
    <w:semiHidden/>
    <w:unhideWhenUsed/>
    <w:rsid w:val="00627B2C"/>
    <w:pPr>
      <w:tabs>
        <w:tab w:val="center" w:pos="4677"/>
        <w:tab w:val="right" w:pos="9355"/>
      </w:tabs>
      <w:spacing w:after="0"/>
    </w:pPr>
  </w:style>
  <w:style w:type="paragraph" w:styleId="ad">
    <w:name w:val="footer"/>
    <w:basedOn w:val="1"/>
    <w:uiPriority w:val="99"/>
    <w:unhideWhenUsed/>
    <w:rsid w:val="00627B2C"/>
    <w:pPr>
      <w:tabs>
        <w:tab w:val="center" w:pos="4677"/>
        <w:tab w:val="right" w:pos="9355"/>
      </w:tabs>
      <w:spacing w:after="0"/>
    </w:pPr>
  </w:style>
  <w:style w:type="table" w:styleId="ae">
    <w:name w:val="Table Grid"/>
    <w:basedOn w:val="a1"/>
    <w:uiPriority w:val="59"/>
    <w:rsid w:val="001F03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4D74A8"/>
  </w:style>
  <w:style w:type="table" w:customStyle="1" w:styleId="11">
    <w:name w:val="Сетка таблицы1"/>
    <w:basedOn w:val="a1"/>
    <w:next w:val="ae"/>
    <w:uiPriority w:val="59"/>
    <w:rsid w:val="004D74A8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74A8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0">
    <w:name w:val="Сетка таблицы11"/>
    <w:basedOn w:val="a1"/>
    <w:next w:val="ae"/>
    <w:rsid w:val="004D74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rsid w:val="004D74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rsid w:val="004D74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rsid w:val="004D74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rsid w:val="004D74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rsid w:val="004D74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E48DC-B005-42C2-BC9C-D5667EAF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1</cp:lastModifiedBy>
  <cp:revision>45</cp:revision>
  <cp:lastPrinted>2017-08-24T09:49:00Z</cp:lastPrinted>
  <dcterms:created xsi:type="dcterms:W3CDTF">2015-06-21T11:15:00Z</dcterms:created>
  <dcterms:modified xsi:type="dcterms:W3CDTF">2018-09-14T06:15:00Z</dcterms:modified>
  <dc:language>ru-RU</dc:language>
</cp:coreProperties>
</file>