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</w:pPr>
      <w:r>
        <w:rPr>
          <w:rFonts w:ascii="Times New Roman" w:eastAsia="Times New Roman" w:hAnsi="Times New Roman" w:cs="Times New Roman"/>
          <w:noProof/>
          <w:color w:val="00000A"/>
          <w:kern w:val="0"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504825</wp:posOffset>
            </wp:positionV>
            <wp:extent cx="1343025" cy="104775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21D"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>Муниципальное бюджетное учреждение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 xml:space="preserve">дополнительного образования 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lang w:val="ru-RU" w:eastAsia="ar-SA" w:bidi="ar-SA"/>
        </w:rPr>
        <w:t>«ДЕТСКАЯ ШКОЛА ИСКУССТВ № 17»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Calibri" w:hAnsi="Times New Roman" w:cs="Times New Roman"/>
          <w:color w:val="00000A"/>
          <w:kern w:val="0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lang w:val="ru-RU" w:eastAsia="ar-SA" w:bidi="ar-SA"/>
        </w:rPr>
        <w:t>городского округа Самара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</w:pPr>
      <w:r w:rsidRPr="008A321D">
        <w:rPr>
          <w:rFonts w:ascii="Times New Roman" w:eastAsia="Calibri" w:hAnsi="Times New Roman" w:cs="Times New Roman"/>
          <w:color w:val="00000A"/>
          <w:kern w:val="0"/>
          <w:lang w:val="ru-RU" w:eastAsia="ar-SA" w:bidi="ar-SA"/>
        </w:rPr>
        <w:t>443079, г.Самара, ул. Гагарина, 58 , тел.(факс) 260-83-01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40"/>
          <w:szCs w:val="40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«ФОРТЕПИАНО»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Предметная область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 xml:space="preserve">ПО.01. МУЗЫКАЛЬНОЕ ИСПОЛНИТЕЛЬСТВО 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 xml:space="preserve">РАБОЧАЯ ПРОГРАММА УЧЕБНОГО ПРЕДМЕТА 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ПО.01.УП.0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2</w:t>
      </w: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. «</w:t>
      </w:r>
      <w:r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АНСАМБЛЬ</w:t>
      </w:r>
      <w:r w:rsidRPr="008A321D"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  <w:t>»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32"/>
          <w:szCs w:val="3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>Самара 201</w:t>
      </w:r>
      <w:r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>8</w:t>
      </w:r>
      <w:r w:rsidRPr="008A321D"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 xml:space="preserve"> г.</w:t>
      </w:r>
    </w:p>
    <w:p w:rsidR="008A321D" w:rsidRPr="008A321D" w:rsidRDefault="008A321D" w:rsidP="008A321D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  <w:kern w:val="0"/>
          <w:sz w:val="32"/>
          <w:szCs w:val="32"/>
          <w:lang w:val="ru-RU" w:eastAsia="ar-SA" w:bidi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8A321D" w:rsidRPr="008A321D" w:rsidTr="008A321D">
        <w:tc>
          <w:tcPr>
            <w:tcW w:w="3680" w:type="dxa"/>
            <w:shd w:val="clear" w:color="auto" w:fill="FFFFFF"/>
          </w:tcPr>
          <w:p w:rsidR="008A321D" w:rsidRPr="008A321D" w:rsidRDefault="008A321D" w:rsidP="008A32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Принят</w:t>
            </w:r>
          </w:p>
          <w:p w:rsidR="008A321D" w:rsidRPr="008A321D" w:rsidRDefault="008A321D" w:rsidP="008A32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на Педагогическом совете</w:t>
            </w:r>
          </w:p>
          <w:p w:rsidR="008A321D" w:rsidRPr="008A321D" w:rsidRDefault="008A321D" w:rsidP="008A32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«____» ______________ 20___ г.</w:t>
            </w:r>
          </w:p>
          <w:p w:rsidR="008A321D" w:rsidRPr="008A321D" w:rsidRDefault="008A321D" w:rsidP="008A321D">
            <w:pPr>
              <w:spacing w:line="276" w:lineRule="auto"/>
              <w:rPr>
                <w:rFonts w:ascii="Times New Roman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8A321D" w:rsidRPr="008A321D" w:rsidRDefault="008A321D" w:rsidP="008A321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kern w:val="0"/>
                <w:lang w:val="ru-RU" w:eastAsia="ar-SA" w:bidi="ar-SA"/>
              </w:rPr>
            </w:pPr>
          </w:p>
        </w:tc>
        <w:tc>
          <w:tcPr>
            <w:tcW w:w="4546" w:type="dxa"/>
            <w:shd w:val="clear" w:color="auto" w:fill="FFFFFF"/>
          </w:tcPr>
          <w:p w:rsidR="008A321D" w:rsidRPr="008A321D" w:rsidRDefault="008A321D" w:rsidP="008A32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УТВЕРЖДАЮ</w:t>
            </w:r>
          </w:p>
          <w:p w:rsidR="008A321D" w:rsidRPr="008A321D" w:rsidRDefault="008A321D" w:rsidP="008A32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Директор МБУ ДО «ДШИ № 17»</w:t>
            </w:r>
          </w:p>
          <w:p w:rsidR="008A321D" w:rsidRPr="008A321D" w:rsidRDefault="008A321D" w:rsidP="008A32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 xml:space="preserve">    г. о. Самара </w:t>
            </w:r>
          </w:p>
          <w:p w:rsidR="008A321D" w:rsidRPr="008A321D" w:rsidRDefault="008A321D" w:rsidP="008A32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 xml:space="preserve">________________ И.А.Балашова </w:t>
            </w:r>
          </w:p>
          <w:p w:rsidR="008A321D" w:rsidRPr="008A321D" w:rsidRDefault="008A321D" w:rsidP="008A321D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«____»_______________20____г.</w:t>
            </w:r>
          </w:p>
          <w:p w:rsidR="008A321D" w:rsidRPr="008A321D" w:rsidRDefault="008A321D" w:rsidP="008A321D">
            <w:pPr>
              <w:spacing w:line="276" w:lineRule="auto"/>
              <w:jc w:val="right"/>
              <w:rPr>
                <w:rFonts w:ascii="Calibri" w:hAnsi="Calibri" w:cs="font323"/>
                <w:color w:val="00000A"/>
                <w:kern w:val="0"/>
                <w:sz w:val="22"/>
                <w:szCs w:val="22"/>
                <w:lang w:val="ru-RU" w:eastAsia="ar-SA" w:bidi="ar-SA"/>
              </w:rPr>
            </w:pPr>
            <w:r w:rsidRPr="008A321D">
              <w:rPr>
                <w:rFonts w:ascii="Times New Roman" w:eastAsia="Calibri" w:hAnsi="Times New Roman" w:cs="Times New Roman"/>
                <w:color w:val="00000A"/>
                <w:kern w:val="0"/>
                <w:lang w:val="ru-RU" w:eastAsia="ar-SA" w:bidi="ar-SA"/>
              </w:rPr>
              <w:t>Приказ № _____</w:t>
            </w:r>
          </w:p>
        </w:tc>
      </w:tr>
    </w:tbl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СОСТАВИТЕЛИ: Педагоги дополнительного образования фортепианного методического объединения.</w:t>
      </w: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rPr>
          <w:rFonts w:ascii="Calibri" w:hAnsi="Calibri" w:cs="font323"/>
          <w:color w:val="00000A"/>
          <w:kern w:val="0"/>
          <w:sz w:val="22"/>
          <w:szCs w:val="22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РЕЦЕНЗЕНТЫ:    </w:t>
      </w:r>
    </w:p>
    <w:p w:rsidR="008A321D" w:rsidRPr="008A321D" w:rsidRDefault="008A321D" w:rsidP="008A321D">
      <w:pPr>
        <w:spacing w:line="276" w:lineRule="auto"/>
        <w:rPr>
          <w:rFonts w:ascii="Calibri" w:hAnsi="Calibri" w:cs="font323"/>
          <w:color w:val="00000A"/>
          <w:kern w:val="0"/>
          <w:sz w:val="22"/>
          <w:szCs w:val="22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Самарцева Светлана Леонидовна </w:t>
      </w:r>
      <w:r w:rsidRPr="008A321D">
        <w:rPr>
          <w:rFonts w:ascii="Symbol" w:eastAsia="Times New Roman" w:hAnsi="Symbol" w:cs="Times New Roman"/>
          <w:color w:val="00000A"/>
          <w:kern w:val="0"/>
          <w:sz w:val="28"/>
          <w:szCs w:val="28"/>
          <w:lang w:val="ru-RU" w:eastAsia="ar-SA" w:bidi="ar-SA"/>
        </w:rPr>
        <w:t></w:t>
      </w: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Кандидат педагогических наук, доцент </w:t>
      </w:r>
      <w:bookmarkStart w:id="0" w:name="_GoBack1"/>
      <w:bookmarkEnd w:id="0"/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кафедры музыкального образования Самарского социально-педагогического университета                                    </w:t>
      </w:r>
    </w:p>
    <w:p w:rsidR="008A321D" w:rsidRPr="008A321D" w:rsidRDefault="008A321D" w:rsidP="008A321D">
      <w:pPr>
        <w:spacing w:line="276" w:lineRule="auto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Литвачук Алина Егоровна </w:t>
      </w:r>
      <w:r w:rsidRPr="008A321D">
        <w:rPr>
          <w:rFonts w:ascii="Symbol" w:eastAsia="Times New Roman" w:hAnsi="Symbol" w:cs="Times New Roman"/>
          <w:color w:val="00000A"/>
          <w:kern w:val="0"/>
          <w:sz w:val="28"/>
          <w:szCs w:val="28"/>
          <w:lang w:val="ru-RU" w:eastAsia="ar-SA" w:bidi="ar-SA"/>
        </w:rPr>
        <w:t></w:t>
      </w: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Заместитель директора по УВР МБУ ДО «ДШИ № 17» г.о. Самара               </w:t>
      </w: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8A321D" w:rsidRPr="008A321D" w:rsidRDefault="008A321D" w:rsidP="008A321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8A321D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                                                     </w:t>
      </w:r>
    </w:p>
    <w:p w:rsidR="003307AD" w:rsidRDefault="003307AD" w:rsidP="008A321D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3307AD" w:rsidRDefault="003307AD" w:rsidP="008A321D">
      <w:pPr>
        <w:spacing w:line="276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8A321D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Характеристика учебного предмета, его место и роль в образовательном процессе</w:t>
      </w:r>
    </w:p>
    <w:p w:rsid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Срок реализации учебного предмета</w:t>
      </w:r>
    </w:p>
    <w:p w:rsid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Объем учебного времени, предусмотренный учебным планом образовательного</w:t>
      </w:r>
      <w:r w:rsidR="008A321D">
        <w:rPr>
          <w:rFonts w:ascii="Times New Roman" w:hAnsi="Times New Roman" w:cs="Times New Roman"/>
        </w:rPr>
        <w:t xml:space="preserve"> </w:t>
      </w:r>
      <w:r w:rsidRPr="008A321D">
        <w:rPr>
          <w:rFonts w:ascii="Times New Roman" w:hAnsi="Times New Roman" w:cs="Times New Roman"/>
        </w:rPr>
        <w:t xml:space="preserve">учреждения </w:t>
      </w:r>
      <w:r w:rsidR="008A321D">
        <w:rPr>
          <w:rFonts w:ascii="Times New Roman" w:hAnsi="Times New Roman" w:cs="Times New Roman"/>
        </w:rPr>
        <w:t>на реализацию учебного предмета</w:t>
      </w:r>
    </w:p>
    <w:p w:rsid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Форма проведения учебных аудиторных занятий</w:t>
      </w:r>
    </w:p>
    <w:p w:rsid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Цел</w:t>
      </w:r>
      <w:r w:rsidR="00640A46">
        <w:rPr>
          <w:rFonts w:ascii="Times New Roman" w:hAnsi="Times New Roman" w:cs="Times New Roman"/>
        </w:rPr>
        <w:t>ь</w:t>
      </w:r>
      <w:r w:rsidRPr="008A321D">
        <w:rPr>
          <w:rFonts w:ascii="Times New Roman" w:hAnsi="Times New Roman" w:cs="Times New Roman"/>
        </w:rPr>
        <w:t xml:space="preserve"> и задачи учебного предмета</w:t>
      </w:r>
    </w:p>
    <w:p w:rsid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Обоснование структуры программы учебного предмета</w:t>
      </w:r>
    </w:p>
    <w:p w:rsidR="008A321D" w:rsidRDefault="008A321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обучения</w:t>
      </w:r>
    </w:p>
    <w:p w:rsidR="003307AD" w:rsidRPr="008A321D" w:rsidRDefault="003307AD" w:rsidP="008A321D">
      <w:pPr>
        <w:pStyle w:val="14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Описание материально-технических условий реализации учебного предмета;</w:t>
      </w:r>
    </w:p>
    <w:p w:rsidR="003307AD" w:rsidRDefault="003307AD" w:rsidP="008A321D">
      <w:pPr>
        <w:pStyle w:val="14"/>
        <w:spacing w:line="276" w:lineRule="auto"/>
        <w:rPr>
          <w:rFonts w:ascii="Times New Roman" w:hAnsi="Times New Roman" w:cs="Times New Roman"/>
          <w:i/>
        </w:rPr>
      </w:pPr>
    </w:p>
    <w:p w:rsidR="004577E8" w:rsidRDefault="003307AD" w:rsidP="008A321D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8A321D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A321D" w:rsidRDefault="003307AD" w:rsidP="008A321D">
      <w:pPr>
        <w:pStyle w:val="14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Сведения о затратах учебного времени</w:t>
      </w:r>
    </w:p>
    <w:p w:rsidR="003307AD" w:rsidRPr="008A321D" w:rsidRDefault="003307AD" w:rsidP="008A321D">
      <w:pPr>
        <w:pStyle w:val="14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  <w:bCs/>
        </w:rPr>
        <w:t>Годовые требования по классам;</w:t>
      </w:r>
    </w:p>
    <w:p w:rsidR="00AC28B5" w:rsidRDefault="00AC28B5" w:rsidP="008A321D">
      <w:pPr>
        <w:pStyle w:val="14"/>
        <w:spacing w:line="276" w:lineRule="auto"/>
        <w:rPr>
          <w:rFonts w:ascii="Times New Roman" w:hAnsi="Times New Roman" w:cs="Times New Roman"/>
          <w:bCs/>
          <w:i/>
        </w:rPr>
      </w:pPr>
    </w:p>
    <w:p w:rsidR="006117CF" w:rsidRDefault="003307AD" w:rsidP="008A321D">
      <w:pPr>
        <w:spacing w:before="28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 w:rsidP="008A321D">
      <w:pPr>
        <w:spacing w:before="28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 w:rsidP="008A321D">
      <w:pPr>
        <w:pStyle w:val="1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321D" w:rsidRDefault="003307AD" w:rsidP="008A321D">
      <w:pPr>
        <w:pStyle w:val="14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Аттестация: цели, виды, форма, содержание</w:t>
      </w:r>
    </w:p>
    <w:p w:rsidR="003307AD" w:rsidRPr="008A321D" w:rsidRDefault="00B35F1B" w:rsidP="008A321D">
      <w:pPr>
        <w:pStyle w:val="14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оценок</w:t>
      </w:r>
    </w:p>
    <w:p w:rsidR="003307AD" w:rsidRDefault="003307AD" w:rsidP="008A321D">
      <w:pPr>
        <w:pStyle w:val="14"/>
        <w:spacing w:line="276" w:lineRule="auto"/>
        <w:ind w:firstLine="426"/>
        <w:rPr>
          <w:rFonts w:ascii="Times New Roman" w:hAnsi="Times New Roman" w:cs="Times New Roman"/>
          <w:i/>
        </w:rPr>
      </w:pPr>
    </w:p>
    <w:p w:rsidR="006117CF" w:rsidRDefault="003307AD" w:rsidP="008A321D">
      <w:pPr>
        <w:pStyle w:val="1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 w:rsidP="008A321D">
      <w:pPr>
        <w:pStyle w:val="1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321D" w:rsidRDefault="003307AD" w:rsidP="008A321D">
      <w:pPr>
        <w:pStyle w:val="14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Методические рекомендации педагогическим работникам</w:t>
      </w:r>
    </w:p>
    <w:p w:rsidR="003307AD" w:rsidRPr="008A321D" w:rsidRDefault="003307AD" w:rsidP="008A321D">
      <w:pPr>
        <w:pStyle w:val="14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Рекомендации по организации сам</w:t>
      </w:r>
      <w:r w:rsidR="00A26ED1">
        <w:rPr>
          <w:rFonts w:ascii="Times New Roman" w:hAnsi="Times New Roman" w:cs="Times New Roman"/>
        </w:rPr>
        <w:t>остоятельной работы обучающихся</w:t>
      </w:r>
    </w:p>
    <w:p w:rsidR="003307AD" w:rsidRDefault="003307AD" w:rsidP="008A321D">
      <w:pPr>
        <w:pStyle w:val="14"/>
        <w:spacing w:line="276" w:lineRule="auto"/>
        <w:ind w:left="426"/>
        <w:rPr>
          <w:rFonts w:ascii="Times New Roman" w:hAnsi="Times New Roman" w:cs="Times New Roman"/>
        </w:rPr>
      </w:pPr>
    </w:p>
    <w:p w:rsidR="003307AD" w:rsidRDefault="003307AD" w:rsidP="008A321D">
      <w:pPr>
        <w:pStyle w:val="1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321D" w:rsidRDefault="008A321D" w:rsidP="008A321D">
      <w:pPr>
        <w:pStyle w:val="1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A321D" w:rsidRDefault="003307AD" w:rsidP="008A321D">
      <w:pPr>
        <w:pStyle w:val="14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Список рекомендуемой нотной литературы</w:t>
      </w:r>
    </w:p>
    <w:p w:rsidR="003307AD" w:rsidRPr="008A321D" w:rsidRDefault="003307AD" w:rsidP="008A321D">
      <w:pPr>
        <w:pStyle w:val="14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A321D">
        <w:rPr>
          <w:rFonts w:ascii="Times New Roman" w:hAnsi="Times New Roman" w:cs="Times New Roman"/>
        </w:rPr>
        <w:t>Список рекоме</w:t>
      </w:r>
      <w:r w:rsidR="00221489" w:rsidRPr="008A321D">
        <w:rPr>
          <w:rFonts w:ascii="Times New Roman" w:hAnsi="Times New Roman" w:cs="Times New Roman"/>
        </w:rPr>
        <w:t>ндуемой методической литературы</w:t>
      </w: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 w:rsidP="008A321D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8A321D">
      <w:pPr>
        <w:pStyle w:val="Body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8A321D">
        <w:rPr>
          <w:rFonts w:ascii="Times New Roman" w:hAnsi="Times New Roman"/>
          <w:b/>
          <w:sz w:val="28"/>
          <w:szCs w:val="28"/>
          <w:lang w:val="ru-RU"/>
        </w:rPr>
        <w:t xml:space="preserve">Пояснительная записка </w:t>
      </w:r>
    </w:p>
    <w:p w:rsidR="008A321D" w:rsidRDefault="008A321D" w:rsidP="008A321D">
      <w:pPr>
        <w:pStyle w:val="Body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8A321D" w:rsidRDefault="003307AD" w:rsidP="008A321D">
      <w:pPr>
        <w:pStyle w:val="Body1"/>
        <w:numPr>
          <w:ilvl w:val="0"/>
          <w:numId w:val="1"/>
        </w:numPr>
        <w:tabs>
          <w:tab w:val="clear" w:pos="0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ru-RU"/>
        </w:rPr>
      </w:pPr>
      <w:r w:rsidRPr="008A321D">
        <w:rPr>
          <w:rFonts w:ascii="Times New Roman" w:hAnsi="Times New Roman" w:cs="Times New Roman"/>
          <w:b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Pr="008A321D" w:rsidRDefault="003307AD" w:rsidP="008A321D">
      <w:pPr>
        <w:pStyle w:val="15"/>
        <w:spacing w:line="276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8A321D">
        <w:rPr>
          <w:rFonts w:ascii="Times New Roman" w:hAnsi="Times New Roman" w:cs="Times New Roman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</w:t>
      </w:r>
      <w:r w:rsidR="00055736" w:rsidRPr="008A321D">
        <w:rPr>
          <w:rFonts w:ascii="Times New Roman" w:eastAsia="Helvetica" w:hAnsi="Times New Roman" w:cs="Times New Roman"/>
          <w:lang w:val="ru-RU"/>
        </w:rPr>
        <w:t xml:space="preserve"> специальности с 1 по 3 класс). </w:t>
      </w:r>
      <w:r w:rsidRPr="008A321D">
        <w:rPr>
          <w:rFonts w:ascii="Times New Roman" w:eastAsia="Helvetica" w:hAnsi="Times New Roman" w:cs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 xml:space="preserve"> Знакомство учеников с ансамблевым репертуаром </w:t>
      </w:r>
      <w:r w:rsidRPr="008A321D">
        <w:rPr>
          <w:rFonts w:ascii="Times New Roman" w:eastAsia="Helvetica" w:hAnsi="Times New Roman" w:cs="Times New Roman"/>
          <w:color w:val="00000A"/>
          <w:lang w:val="ru-RU"/>
        </w:rPr>
        <w:t xml:space="preserve">происходит на базе следующего репертуара: </w:t>
      </w:r>
      <w:r w:rsidRPr="008A321D">
        <w:rPr>
          <w:rFonts w:ascii="Times New Roman" w:eastAsia="Helvetica" w:hAnsi="Times New Roman" w:cs="Times New Roman"/>
          <w:lang w:val="ru-RU"/>
        </w:rPr>
        <w:t>дуэты, различные переложения для 4-ручного и 2- р</w:t>
      </w:r>
      <w:r w:rsidR="00221489" w:rsidRPr="008A321D">
        <w:rPr>
          <w:rFonts w:ascii="Times New Roman" w:eastAsia="Helvetica" w:hAnsi="Times New Roman" w:cs="Times New Roman"/>
          <w:lang w:val="ru-RU"/>
        </w:rPr>
        <w:t>ояльного исполнения,</w:t>
      </w:r>
      <w:r w:rsidR="00055736" w:rsidRPr="008A321D">
        <w:rPr>
          <w:rFonts w:ascii="Times New Roman" w:eastAsia="Helvetica" w:hAnsi="Times New Roman" w:cs="Times New Roman"/>
          <w:lang w:val="ru-RU"/>
        </w:rPr>
        <w:t xml:space="preserve"> произведения камерного-ансамблевого репертуара,</w:t>
      </w:r>
      <w:r w:rsidR="00221489" w:rsidRPr="008A321D">
        <w:rPr>
          <w:rFonts w:ascii="Times New Roman" w:eastAsia="Helvetica" w:hAnsi="Times New Roman" w:cs="Times New Roman"/>
          <w:lang w:val="ru-RU"/>
        </w:rPr>
        <w:t xml:space="preserve"> произведения</w:t>
      </w:r>
      <w:r w:rsidRPr="008A321D">
        <w:rPr>
          <w:rFonts w:ascii="Times New Roman" w:eastAsia="Helvetica" w:hAnsi="Times New Roman" w:cs="Times New Roman"/>
          <w:lang w:val="ru-RU"/>
        </w:rPr>
        <w:t xml:space="preserve"> различных форм, стилей и жанров </w:t>
      </w:r>
      <w:r w:rsidRPr="008A321D">
        <w:rPr>
          <w:rFonts w:ascii="Times New Roman" w:eastAsia="Helvetica" w:hAnsi="Times New Roman" w:cs="Times New Roman"/>
          <w:color w:val="00000A"/>
          <w:lang w:val="ru-RU"/>
        </w:rPr>
        <w:t>отечественных</w:t>
      </w:r>
      <w:r w:rsidRPr="008A321D">
        <w:rPr>
          <w:rFonts w:ascii="Times New Roman" w:eastAsia="Helvetica" w:hAnsi="Times New Roman" w:cs="Times New Roman"/>
          <w:lang w:val="ru-RU"/>
        </w:rPr>
        <w:t xml:space="preserve"> и зарубежных композиторов.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8A321D">
        <w:rPr>
          <w:rFonts w:ascii="Times New Roman" w:eastAsia="Helvetica" w:hAnsi="Times New Roman" w:cs="Times New Roman"/>
          <w:color w:val="00000A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F3D4C" w:rsidRPr="00640A46" w:rsidRDefault="003307AD" w:rsidP="00640A46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8A321D">
        <w:rPr>
          <w:rFonts w:ascii="Times New Roman" w:eastAsia="Helvetica" w:hAnsi="Times New Roman" w:cs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532FFC" w:rsidRPr="008A321D" w:rsidRDefault="00532FFC" w:rsidP="008A321D">
      <w:pPr>
        <w:pStyle w:val="Body1"/>
        <w:spacing w:line="276" w:lineRule="auto"/>
        <w:jc w:val="both"/>
        <w:rPr>
          <w:rFonts w:ascii="Times New Roman" w:hAnsi="Times New Roman" w:cs="Times New Roman"/>
          <w:color w:val="00B050"/>
          <w:lang w:val="ru-RU"/>
        </w:rPr>
      </w:pPr>
    </w:p>
    <w:p w:rsidR="003307AD" w:rsidRPr="00640A46" w:rsidRDefault="009E1AA4" w:rsidP="00640A46">
      <w:pPr>
        <w:pStyle w:val="Body1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00000A"/>
          <w:lang w:val="ru-RU"/>
        </w:rPr>
      </w:pPr>
      <w:r w:rsidRPr="008A321D">
        <w:rPr>
          <w:rFonts w:ascii="Times New Roman" w:hAnsi="Times New Roman" w:cs="Times New Roman"/>
          <w:b/>
          <w:i/>
          <w:color w:val="00000A"/>
          <w:lang w:val="ru-RU"/>
        </w:rPr>
        <w:t xml:space="preserve">   </w:t>
      </w:r>
      <w:r w:rsidR="003307AD" w:rsidRPr="00640A46">
        <w:rPr>
          <w:rFonts w:ascii="Times New Roman" w:hAnsi="Times New Roman" w:cs="Times New Roman"/>
          <w:b/>
          <w:color w:val="00000A"/>
          <w:lang w:val="ru-RU"/>
        </w:rPr>
        <w:t xml:space="preserve">Срок реализации учебного предмета </w:t>
      </w:r>
    </w:p>
    <w:p w:rsidR="003307AD" w:rsidRDefault="00440A8D" w:rsidP="008A321D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8A321D">
        <w:rPr>
          <w:rFonts w:ascii="Times New Roman" w:eastAsia="Helvetica" w:hAnsi="Times New Roman" w:cs="Times New Roman"/>
          <w:color w:val="00000A"/>
          <w:lang w:val="ru-RU"/>
        </w:rPr>
        <w:tab/>
      </w:r>
      <w:r w:rsidR="003307AD" w:rsidRPr="008A321D">
        <w:rPr>
          <w:rFonts w:ascii="Times New Roman" w:eastAsia="Helvetica" w:hAnsi="Times New Roman" w:cs="Times New Roman"/>
          <w:color w:val="00000A"/>
          <w:lang w:val="ru-RU"/>
        </w:rPr>
        <w:t xml:space="preserve">Срок реализации данной программы составляет четыре года (с 4 по 7 класс). </w:t>
      </w:r>
    </w:p>
    <w:p w:rsidR="00640A46" w:rsidRPr="008A321D" w:rsidRDefault="00640A46" w:rsidP="008A321D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640A46" w:rsidRDefault="003307AD" w:rsidP="00640A46">
      <w:pPr>
        <w:pStyle w:val="Body1"/>
        <w:numPr>
          <w:ilvl w:val="0"/>
          <w:numId w:val="1"/>
        </w:numPr>
        <w:tabs>
          <w:tab w:val="clear" w:pos="0"/>
          <w:tab w:val="num" w:pos="709"/>
        </w:tabs>
        <w:spacing w:line="276" w:lineRule="auto"/>
        <w:ind w:left="567" w:hanging="567"/>
        <w:jc w:val="both"/>
        <w:rPr>
          <w:rFonts w:ascii="Times New Roman" w:hAnsi="Times New Roman" w:cs="Times New Roman"/>
          <w:color w:val="00000A"/>
          <w:lang w:val="ru-RU"/>
        </w:rPr>
      </w:pPr>
      <w:r w:rsidRPr="00640A46">
        <w:rPr>
          <w:rFonts w:ascii="Times New Roman" w:hAnsi="Times New Roman" w:cs="Times New Roman"/>
          <w:b/>
          <w:color w:val="00000A"/>
          <w:lang w:val="ru-RU"/>
        </w:rPr>
        <w:t>Объем учебного времени,</w:t>
      </w:r>
      <w:r w:rsidRPr="008A321D">
        <w:rPr>
          <w:rFonts w:ascii="Times New Roman" w:hAnsi="Times New Roman" w:cs="Times New Roman"/>
          <w:b/>
          <w:i/>
          <w:color w:val="00000A"/>
          <w:lang w:val="ru-RU"/>
        </w:rPr>
        <w:t xml:space="preserve"> </w:t>
      </w:r>
      <w:r w:rsidRPr="00640A46">
        <w:rPr>
          <w:rFonts w:ascii="Times New Roman" w:hAnsi="Times New Roman" w:cs="Times New Roman"/>
          <w:b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640A46">
        <w:rPr>
          <w:rFonts w:ascii="Times New Roman" w:hAnsi="Times New Roman" w:cs="Times New Roman"/>
          <w:b/>
          <w:color w:val="00000A"/>
          <w:lang w:val="ru-RU"/>
        </w:rPr>
        <w:t xml:space="preserve"> реализацию предмета</w:t>
      </w:r>
      <w:r w:rsidR="00640A46">
        <w:rPr>
          <w:rFonts w:ascii="Times New Roman" w:hAnsi="Times New Roman" w:cs="Times New Roman"/>
          <w:color w:val="00000A"/>
          <w:lang w:val="ru-RU"/>
        </w:rPr>
        <w:t>:</w:t>
      </w:r>
    </w:p>
    <w:tbl>
      <w:tblPr>
        <w:tblStyle w:val="af6"/>
        <w:tblW w:w="9614" w:type="dxa"/>
        <w:tblLayout w:type="fixed"/>
        <w:tblLook w:val="0000"/>
      </w:tblPr>
      <w:tblGrid>
        <w:gridCol w:w="4327"/>
        <w:gridCol w:w="5287"/>
      </w:tblGrid>
      <w:tr w:rsidR="00055736" w:rsidRPr="008A321D" w:rsidTr="00640A46">
        <w:tc>
          <w:tcPr>
            <w:tcW w:w="4327" w:type="dxa"/>
            <w:vMerge w:val="restart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ind w:left="-112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  <w:p w:rsidR="00055736" w:rsidRPr="008A321D" w:rsidRDefault="00055736" w:rsidP="008A321D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4-7  классы</w:t>
            </w:r>
          </w:p>
        </w:tc>
      </w:tr>
      <w:tr w:rsidR="00055736" w:rsidRPr="00DE18B1" w:rsidTr="00640A46">
        <w:tc>
          <w:tcPr>
            <w:tcW w:w="4327" w:type="dxa"/>
            <w:vMerge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(общее на 4 года)</w:t>
            </w:r>
          </w:p>
        </w:tc>
      </w:tr>
      <w:tr w:rsidR="00055736" w:rsidRPr="008A321D" w:rsidTr="00640A46">
        <w:tc>
          <w:tcPr>
            <w:tcW w:w="432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330 часов</w:t>
            </w:r>
          </w:p>
        </w:tc>
      </w:tr>
      <w:tr w:rsidR="00055736" w:rsidRPr="008A321D" w:rsidTr="00640A46">
        <w:tc>
          <w:tcPr>
            <w:tcW w:w="432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132 часа</w:t>
            </w:r>
          </w:p>
        </w:tc>
      </w:tr>
      <w:tr w:rsidR="00055736" w:rsidRPr="008A321D" w:rsidTr="00640A46">
        <w:tc>
          <w:tcPr>
            <w:tcW w:w="432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198 часов</w:t>
            </w:r>
          </w:p>
        </w:tc>
      </w:tr>
      <w:tr w:rsidR="00055736" w:rsidRPr="008A321D" w:rsidTr="00640A46">
        <w:tc>
          <w:tcPr>
            <w:tcW w:w="432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1 час</w:t>
            </w:r>
          </w:p>
        </w:tc>
      </w:tr>
      <w:tr w:rsidR="00055736" w:rsidRPr="008A321D" w:rsidTr="00640A46">
        <w:trPr>
          <w:trHeight w:val="509"/>
        </w:trPr>
        <w:tc>
          <w:tcPr>
            <w:tcW w:w="432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 xml:space="preserve">Самостоятельная работа </w:t>
            </w:r>
          </w:p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(часов в неделю)</w:t>
            </w:r>
          </w:p>
        </w:tc>
        <w:tc>
          <w:tcPr>
            <w:tcW w:w="5287" w:type="dxa"/>
          </w:tcPr>
          <w:p w:rsidR="00055736" w:rsidRPr="008A321D" w:rsidRDefault="00055736" w:rsidP="008A321D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8A321D">
              <w:rPr>
                <w:rFonts w:ascii="Times New Roman" w:hAnsi="Times New Roman" w:cs="Times New Roman"/>
                <w:color w:val="00000A"/>
                <w:lang w:val="ru-RU"/>
              </w:rPr>
              <w:t>1,5 часа</w:t>
            </w:r>
          </w:p>
        </w:tc>
      </w:tr>
    </w:tbl>
    <w:p w:rsidR="003307AD" w:rsidRPr="008A321D" w:rsidRDefault="003307AD" w:rsidP="00640A46">
      <w:pPr>
        <w:pStyle w:val="Body1"/>
        <w:spacing w:line="276" w:lineRule="auto"/>
        <w:ind w:left="567" w:hanging="567"/>
        <w:rPr>
          <w:rFonts w:ascii="Times New Roman" w:hAnsi="Times New Roman" w:cs="Times New Roman"/>
          <w:lang w:val="ru-RU"/>
        </w:rPr>
      </w:pPr>
    </w:p>
    <w:p w:rsidR="003307AD" w:rsidRPr="008A321D" w:rsidRDefault="003307AD" w:rsidP="00640A46">
      <w:pPr>
        <w:pStyle w:val="Body1"/>
        <w:numPr>
          <w:ilvl w:val="0"/>
          <w:numId w:val="1"/>
        </w:numPr>
        <w:tabs>
          <w:tab w:val="clear" w:pos="0"/>
          <w:tab w:val="num" w:pos="567"/>
        </w:tabs>
        <w:spacing w:line="276" w:lineRule="auto"/>
        <w:ind w:left="567" w:hanging="567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b/>
          <w:lang w:val="ru-RU"/>
        </w:rPr>
        <w:t>Форма проведения учебных аудиторных занятий:</w:t>
      </w:r>
      <w:r w:rsidRPr="008A321D">
        <w:rPr>
          <w:rFonts w:ascii="Times New Roman" w:eastAsia="Helvetica" w:hAnsi="Times New Roman" w:cs="Times New Roman"/>
          <w:lang w:val="ru-RU"/>
        </w:rPr>
        <w:t xml:space="preserve"> мелкогрупповая (два ученика), рекомендуемая продолжительность урок</w:t>
      </w:r>
      <w:r w:rsidR="006117CF" w:rsidRPr="008A321D">
        <w:rPr>
          <w:rFonts w:ascii="Times New Roman" w:eastAsia="Helvetica" w:hAnsi="Times New Roman" w:cs="Times New Roman"/>
          <w:lang w:val="ru-RU"/>
        </w:rPr>
        <w:t>а -</w:t>
      </w:r>
      <w:r w:rsidR="0061442F" w:rsidRPr="008A321D">
        <w:rPr>
          <w:rFonts w:ascii="Times New Roman" w:eastAsia="Helvetica" w:hAnsi="Times New Roman" w:cs="Times New Roman"/>
          <w:lang w:val="ru-RU"/>
        </w:rPr>
        <w:t xml:space="preserve"> 40</w:t>
      </w:r>
      <w:r w:rsidRPr="008A321D">
        <w:rPr>
          <w:rFonts w:ascii="Times New Roman" w:eastAsia="Helvetica" w:hAnsi="Times New Roman" w:cs="Times New Roman"/>
          <w:lang w:val="ru-RU"/>
        </w:rPr>
        <w:t xml:space="preserve"> минут. </w:t>
      </w:r>
    </w:p>
    <w:p w:rsidR="003307AD" w:rsidRDefault="003307AD" w:rsidP="008A321D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lastRenderedPageBreak/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</w:t>
      </w:r>
    </w:p>
    <w:p w:rsidR="00640A46" w:rsidRPr="008A321D" w:rsidRDefault="00640A46" w:rsidP="008A321D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E46DDE" w:rsidRPr="00640A46" w:rsidRDefault="003307AD" w:rsidP="00640A46">
      <w:pPr>
        <w:pStyle w:val="Body1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Helvetica" w:hAnsi="Times New Roman" w:cs="Times New Roman"/>
          <w:b/>
          <w:lang w:val="ru-RU"/>
        </w:rPr>
      </w:pPr>
      <w:r w:rsidRPr="00640A46">
        <w:rPr>
          <w:rFonts w:ascii="Times New Roman" w:eastAsia="Helvetica" w:hAnsi="Times New Roman" w:cs="Times New Roman"/>
          <w:b/>
          <w:lang w:val="ru-RU"/>
        </w:rPr>
        <w:t>Цел</w:t>
      </w:r>
      <w:r w:rsidR="00640A46">
        <w:rPr>
          <w:rFonts w:ascii="Times New Roman" w:eastAsia="Helvetica" w:hAnsi="Times New Roman" w:cs="Times New Roman"/>
          <w:b/>
          <w:lang w:val="ru-RU"/>
        </w:rPr>
        <w:t>ь</w:t>
      </w:r>
      <w:r w:rsidRPr="00640A46">
        <w:rPr>
          <w:rFonts w:ascii="Times New Roman" w:eastAsia="Helvetica" w:hAnsi="Times New Roman" w:cs="Times New Roman"/>
          <w:b/>
          <w:lang w:val="ru-RU"/>
        </w:rPr>
        <w:t xml:space="preserve"> и задачи учебного предмета </w:t>
      </w:r>
    </w:p>
    <w:p w:rsidR="003307AD" w:rsidRPr="008A321D" w:rsidRDefault="003307AD" w:rsidP="008A321D">
      <w:pPr>
        <w:pStyle w:val="Body1"/>
        <w:spacing w:line="276" w:lineRule="auto"/>
        <w:ind w:left="927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8A321D">
        <w:rPr>
          <w:rFonts w:ascii="Times New Roman" w:hAnsi="Times New Roman" w:cs="Times New Roman"/>
          <w:b/>
          <w:lang w:val="ru-RU"/>
        </w:rPr>
        <w:t xml:space="preserve">Цель: </w:t>
      </w:r>
    </w:p>
    <w:p w:rsidR="003307AD" w:rsidRPr="008A321D" w:rsidRDefault="003307AD" w:rsidP="00640A46">
      <w:pPr>
        <w:pStyle w:val="14"/>
        <w:widowControl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A"/>
        </w:rPr>
      </w:pPr>
      <w:r w:rsidRPr="008A321D">
        <w:rPr>
          <w:rFonts w:ascii="Times New Roman" w:hAnsi="Times New Roman" w:cs="Times New Roman"/>
          <w:color w:val="00000A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Pr="008A321D" w:rsidRDefault="00440A8D" w:rsidP="008A321D">
      <w:pPr>
        <w:pStyle w:val="Body1"/>
        <w:spacing w:line="276" w:lineRule="auto"/>
        <w:ind w:firstLine="349"/>
        <w:rPr>
          <w:rFonts w:ascii="Times New Roman" w:eastAsia="Helvetica" w:hAnsi="Times New Roman" w:cs="Times New Roman"/>
          <w:b/>
          <w:lang w:val="ru-RU"/>
        </w:rPr>
      </w:pPr>
      <w:r w:rsidRPr="008A321D">
        <w:rPr>
          <w:rFonts w:ascii="Times New Roman" w:eastAsia="Helvetica" w:hAnsi="Times New Roman" w:cs="Times New Roman"/>
          <w:b/>
          <w:lang w:val="ru-RU"/>
        </w:rPr>
        <w:tab/>
      </w:r>
      <w:r w:rsidR="003307AD" w:rsidRPr="008A321D">
        <w:rPr>
          <w:rFonts w:ascii="Times New Roman" w:eastAsia="Helvetica" w:hAnsi="Times New Roman" w:cs="Times New Roman"/>
          <w:b/>
          <w:lang w:val="ru-RU"/>
        </w:rPr>
        <w:t>Задачи:</w:t>
      </w:r>
    </w:p>
    <w:p w:rsidR="003307AD" w:rsidRPr="008A321D" w:rsidRDefault="003307AD" w:rsidP="008A321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A321D">
        <w:rPr>
          <w:rFonts w:ascii="Times New Roman" w:hAnsi="Times New Roman" w:cs="Times New Roman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Pr="008A321D" w:rsidRDefault="003307AD" w:rsidP="008A321D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8A321D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8A321D" w:rsidRDefault="003307AD" w:rsidP="008A321D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8A321D">
        <w:rPr>
          <w:rFonts w:ascii="Times New Roman" w:hAnsi="Times New Roman" w:cs="Times New Roman"/>
          <w:color w:val="00000A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Pr="008A321D" w:rsidRDefault="003307AD" w:rsidP="008A321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A321D">
        <w:rPr>
          <w:rFonts w:ascii="Times New Roman" w:hAnsi="Times New Roman" w:cs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8A321D" w:rsidRDefault="003307AD" w:rsidP="008A321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A321D">
        <w:rPr>
          <w:rFonts w:ascii="Times New Roman" w:hAnsi="Times New Roman" w:cs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8A321D" w:rsidRDefault="003307AD" w:rsidP="008A321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A321D">
        <w:rPr>
          <w:rFonts w:ascii="Times New Roman" w:hAnsi="Times New Roman" w:cs="Times New Roman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Pr="008A321D" w:rsidRDefault="003307AD" w:rsidP="008A321D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8A321D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Default="003307AD" w:rsidP="008A321D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lang w:val="ru-RU"/>
        </w:rPr>
      </w:pPr>
      <w:r w:rsidRPr="008A321D">
        <w:rPr>
          <w:rFonts w:ascii="Times New Roman" w:hAnsi="Times New Roman" w:cs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640A46" w:rsidRPr="008A321D" w:rsidRDefault="00640A46" w:rsidP="00640A46">
      <w:pPr>
        <w:pStyle w:val="Body1"/>
        <w:spacing w:line="276" w:lineRule="auto"/>
        <w:ind w:left="720"/>
        <w:jc w:val="both"/>
        <w:rPr>
          <w:rFonts w:ascii="Times New Roman" w:hAnsi="Times New Roman" w:cs="Times New Roman"/>
          <w:color w:val="00000A"/>
          <w:lang w:val="ru-RU"/>
        </w:rPr>
      </w:pPr>
    </w:p>
    <w:p w:rsidR="003307AD" w:rsidRPr="00640A46" w:rsidRDefault="003307AD" w:rsidP="00640A46">
      <w:pPr>
        <w:pStyle w:val="Body1"/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 w:cs="Times New Roman"/>
          <w:b/>
          <w:lang w:val="ru-RU"/>
        </w:rPr>
      </w:pPr>
      <w:r w:rsidRPr="00640A46">
        <w:rPr>
          <w:rFonts w:ascii="Times New Roman" w:hAnsi="Times New Roman" w:cs="Times New Roman"/>
          <w:b/>
          <w:lang w:val="ru-RU"/>
        </w:rPr>
        <w:t xml:space="preserve">Обоснование структуры </w:t>
      </w:r>
      <w:r w:rsidR="00532FFC" w:rsidRPr="00640A46">
        <w:rPr>
          <w:rFonts w:ascii="Times New Roman" w:hAnsi="Times New Roman" w:cs="Times New Roman"/>
          <w:b/>
          <w:lang w:val="ru-RU"/>
        </w:rPr>
        <w:t xml:space="preserve">программы </w:t>
      </w:r>
      <w:r w:rsidRPr="00640A46">
        <w:rPr>
          <w:rFonts w:ascii="Times New Roman" w:hAnsi="Times New Roman" w:cs="Times New Roman"/>
          <w:b/>
          <w:lang w:val="ru-RU"/>
        </w:rPr>
        <w:t xml:space="preserve">учебного предмета 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40A46" w:rsidRDefault="003307AD" w:rsidP="00640A46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Программа содержит  следующие разделы:</w:t>
      </w:r>
    </w:p>
    <w:p w:rsidR="00640A46" w:rsidRDefault="003307AD" w:rsidP="00640A46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сведения о затратах учебного времени</w:t>
      </w:r>
      <w:r w:rsidR="00640A46">
        <w:rPr>
          <w:rFonts w:ascii="Times New Roman" w:eastAsia="Helvetica" w:hAnsi="Times New Roman" w:cs="Times New Roman"/>
          <w:lang w:val="ru-RU"/>
        </w:rPr>
        <w:t>;</w:t>
      </w:r>
    </w:p>
    <w:p w:rsidR="00640A46" w:rsidRDefault="00640A46" w:rsidP="00640A46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 xml:space="preserve">годовые требования по классам; </w:t>
      </w:r>
    </w:p>
    <w:p w:rsidR="00640A46" w:rsidRDefault="003307AD" w:rsidP="00640A46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>требования к уровню подготовки обучающихся;</w:t>
      </w:r>
    </w:p>
    <w:p w:rsidR="00640A46" w:rsidRDefault="003307AD" w:rsidP="00640A46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>формы и методы контроля, система оценок;</w:t>
      </w:r>
    </w:p>
    <w:p w:rsidR="003307AD" w:rsidRPr="00640A46" w:rsidRDefault="003307AD" w:rsidP="00640A46">
      <w:pPr>
        <w:pStyle w:val="Body1"/>
        <w:numPr>
          <w:ilvl w:val="0"/>
          <w:numId w:val="15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>методическое обеспечение учебного процесса.</w:t>
      </w:r>
    </w:p>
    <w:p w:rsidR="0061442F" w:rsidRPr="008A321D" w:rsidRDefault="0061442F" w:rsidP="00640A46">
      <w:pPr>
        <w:pStyle w:val="Body1"/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640A46" w:rsidRDefault="003307AD" w:rsidP="00640A46">
      <w:pPr>
        <w:pStyle w:val="15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lang w:val="ru-RU"/>
        </w:rPr>
      </w:pPr>
      <w:r w:rsidRPr="00640A46">
        <w:rPr>
          <w:rFonts w:ascii="Times New Roman" w:hAnsi="Times New Roman" w:cs="Times New Roman"/>
          <w:b/>
          <w:lang w:val="ru-RU"/>
        </w:rPr>
        <w:t>Методы обучения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40A46" w:rsidRDefault="003307AD" w:rsidP="00640A46">
      <w:pPr>
        <w:pStyle w:val="Body1"/>
        <w:numPr>
          <w:ilvl w:val="0"/>
          <w:numId w:val="16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640A46" w:rsidRDefault="003307AD" w:rsidP="00640A46">
      <w:pPr>
        <w:pStyle w:val="Body1"/>
        <w:numPr>
          <w:ilvl w:val="0"/>
          <w:numId w:val="16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>наглядный (показ, демонстрация отдельных частей и всего произведения);</w:t>
      </w:r>
    </w:p>
    <w:p w:rsidR="00640A46" w:rsidRDefault="003307AD" w:rsidP="00640A46">
      <w:pPr>
        <w:pStyle w:val="Body1"/>
        <w:numPr>
          <w:ilvl w:val="0"/>
          <w:numId w:val="16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lastRenderedPageBreak/>
        <w:t>практический (воспроизводящие и творческие упражнения, деление целого</w:t>
      </w:r>
      <w:r w:rsidRPr="00640A46">
        <w:rPr>
          <w:rFonts w:ascii="Times New Roman" w:hAnsi="Times New Roman" w:cs="Times New Roman"/>
          <w:lang w:val="ru-RU"/>
        </w:rPr>
        <w:t xml:space="preserve"> </w:t>
      </w:r>
      <w:r w:rsidRPr="00640A46">
        <w:rPr>
          <w:rFonts w:ascii="Times New Roman" w:eastAsia="Helvetica" w:hAnsi="Times New Roman" w:cs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640A46" w:rsidRDefault="003307AD" w:rsidP="00640A46">
      <w:pPr>
        <w:pStyle w:val="Body1"/>
        <w:numPr>
          <w:ilvl w:val="0"/>
          <w:numId w:val="16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640A46" w:rsidRDefault="003307AD" w:rsidP="00640A46">
      <w:pPr>
        <w:pStyle w:val="Body1"/>
        <w:numPr>
          <w:ilvl w:val="0"/>
          <w:numId w:val="16"/>
        </w:numPr>
        <w:spacing w:line="276" w:lineRule="auto"/>
        <w:jc w:val="both"/>
        <w:rPr>
          <w:rFonts w:ascii="Times New Roman" w:eastAsia="Helvetica" w:hAnsi="Times New Roman" w:cs="Times New Roman"/>
          <w:lang w:val="ru-RU"/>
        </w:rPr>
      </w:pPr>
      <w:r w:rsidRPr="00640A46">
        <w:rPr>
          <w:rFonts w:ascii="Times New Roman" w:eastAsia="Helvetica" w:hAnsi="Times New Roman" w:cs="Times New Roman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8A321D">
      <w:pPr>
        <w:pStyle w:val="Body1"/>
        <w:spacing w:line="276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8A321D">
        <w:rPr>
          <w:rFonts w:ascii="Times New Roman" w:hAnsi="Times New Roman" w:cs="Times New Roman"/>
          <w:color w:val="00000A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640A46" w:rsidRPr="008A321D" w:rsidRDefault="00640A46" w:rsidP="008A321D">
      <w:pPr>
        <w:pStyle w:val="Body1"/>
        <w:spacing w:line="276" w:lineRule="auto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</w:p>
    <w:p w:rsidR="003307AD" w:rsidRPr="00640A46" w:rsidRDefault="003307AD" w:rsidP="00640A46">
      <w:pPr>
        <w:pStyle w:val="Body1"/>
        <w:numPr>
          <w:ilvl w:val="0"/>
          <w:numId w:val="1"/>
        </w:numPr>
        <w:tabs>
          <w:tab w:val="clear" w:pos="0"/>
          <w:tab w:val="num" w:pos="567"/>
        </w:tabs>
        <w:spacing w:line="276" w:lineRule="auto"/>
        <w:ind w:left="567" w:hanging="567"/>
        <w:jc w:val="both"/>
        <w:rPr>
          <w:rFonts w:ascii="Times New Roman" w:eastAsia="Helvetica" w:hAnsi="Times New Roman" w:cs="Times New Roman"/>
          <w:b/>
          <w:color w:val="00000A"/>
          <w:lang w:val="ru-RU"/>
        </w:rPr>
      </w:pPr>
      <w:r w:rsidRPr="00640A46">
        <w:rPr>
          <w:rFonts w:ascii="Times New Roman" w:eastAsia="Helvetica" w:hAnsi="Times New Roman" w:cs="Times New Roman"/>
          <w:b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8A321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8A321D">
        <w:rPr>
          <w:rFonts w:ascii="Times New Roman" w:eastAsia="Helvetica" w:hAnsi="Times New Roman" w:cs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8A321D">
        <w:rPr>
          <w:rFonts w:ascii="Times New Roman" w:eastAsia="Helvetica" w:hAnsi="Times New Roman" w:cs="Times New Roman"/>
          <w:lang w:val="ru-RU"/>
        </w:rPr>
        <w:t>монта музыкальных инструментов.</w:t>
      </w: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640A46" w:rsidRDefault="00640A46" w:rsidP="008A321D">
      <w:pPr>
        <w:pStyle w:val="Body1"/>
        <w:spacing w:line="276" w:lineRule="auto"/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E6765B" w:rsidRDefault="003307AD" w:rsidP="00DE18B1">
      <w:pPr>
        <w:pStyle w:val="Body1"/>
        <w:spacing w:line="276" w:lineRule="auto"/>
        <w:rPr>
          <w:rFonts w:ascii="Times New Roman" w:eastAsia="Helvetica" w:hAnsi="Times New Roman" w:cs="Times New Roman"/>
          <w:lang w:val="ru-RU"/>
        </w:rPr>
      </w:pPr>
    </w:p>
    <w:sectPr w:rsidR="003307AD" w:rsidRPr="00E6765B" w:rsidSect="008A321D">
      <w:footerReference w:type="default" r:id="rId9"/>
      <w:footerReference w:type="first" r:id="rId10"/>
      <w:pgSz w:w="11906" w:h="16838"/>
      <w:pgMar w:top="709" w:right="992" w:bottom="851" w:left="1701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57" w:rsidRDefault="00510E57">
      <w:r>
        <w:separator/>
      </w:r>
    </w:p>
  </w:endnote>
  <w:endnote w:type="continuationSeparator" w:id="0">
    <w:p w:rsidR="00510E57" w:rsidRDefault="0051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681"/>
      <w:docPartObj>
        <w:docPartGallery w:val="Page Numbers (Bottom of Page)"/>
        <w:docPartUnique/>
      </w:docPartObj>
    </w:sdtPr>
    <w:sdtContent>
      <w:p w:rsidR="008A321D" w:rsidRDefault="000E2A4C">
        <w:pPr>
          <w:pStyle w:val="af0"/>
        </w:pPr>
        <w:r w:rsidRPr="00B35F1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8A321D" w:rsidRPr="00B35F1B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35F1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18B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B35F1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8A321D" w:rsidRDefault="008A321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3685"/>
      <w:docPartObj>
        <w:docPartGallery w:val="Page Numbers (Bottom of Page)"/>
        <w:docPartUnique/>
      </w:docPartObj>
    </w:sdtPr>
    <w:sdtContent>
      <w:p w:rsidR="00B35F1B" w:rsidRDefault="000E2A4C">
        <w:pPr>
          <w:pStyle w:val="af0"/>
        </w:pPr>
        <w:fldSimple w:instr=" PAGE   \* MERGEFORMAT ">
          <w:r w:rsidR="00DE18B1">
            <w:rPr>
              <w:noProof/>
            </w:rPr>
            <w:t>1</w:t>
          </w:r>
        </w:fldSimple>
      </w:p>
    </w:sdtContent>
  </w:sdt>
  <w:p w:rsidR="008A321D" w:rsidRDefault="008A321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57" w:rsidRDefault="00510E57">
      <w:r>
        <w:separator/>
      </w:r>
    </w:p>
  </w:footnote>
  <w:footnote w:type="continuationSeparator" w:id="0">
    <w:p w:rsidR="00510E57" w:rsidRDefault="00510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2C7F2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D41A99A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70C7734"/>
    <w:multiLevelType w:val="hybridMultilevel"/>
    <w:tmpl w:val="A7B8B90A"/>
    <w:lvl w:ilvl="0" w:tplc="5D70E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D654AE"/>
    <w:multiLevelType w:val="hybridMultilevel"/>
    <w:tmpl w:val="A544992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27592"/>
    <w:multiLevelType w:val="hybridMultilevel"/>
    <w:tmpl w:val="89C618E4"/>
    <w:lvl w:ilvl="0" w:tplc="229032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34D03"/>
    <w:multiLevelType w:val="hybridMultilevel"/>
    <w:tmpl w:val="2292B5A0"/>
    <w:lvl w:ilvl="0" w:tplc="93FEE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36DC8"/>
    <w:multiLevelType w:val="hybridMultilevel"/>
    <w:tmpl w:val="E6643C2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61D86"/>
    <w:multiLevelType w:val="hybridMultilevel"/>
    <w:tmpl w:val="BDBC6A20"/>
    <w:lvl w:ilvl="0" w:tplc="5D70E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6734F5"/>
    <w:multiLevelType w:val="hybridMultilevel"/>
    <w:tmpl w:val="9658553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C58"/>
    <w:multiLevelType w:val="hybridMultilevel"/>
    <w:tmpl w:val="767002C4"/>
    <w:lvl w:ilvl="0" w:tplc="5D70E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CF7856"/>
    <w:multiLevelType w:val="hybridMultilevel"/>
    <w:tmpl w:val="B00A196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83246"/>
    <w:multiLevelType w:val="hybridMultilevel"/>
    <w:tmpl w:val="B56ED3C6"/>
    <w:lvl w:ilvl="0" w:tplc="5D70E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E675FC"/>
    <w:multiLevelType w:val="hybridMultilevel"/>
    <w:tmpl w:val="363CEE86"/>
    <w:lvl w:ilvl="0" w:tplc="FB545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A7F07"/>
    <w:multiLevelType w:val="hybridMultilevel"/>
    <w:tmpl w:val="DC9A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950A8"/>
    <w:multiLevelType w:val="hybridMultilevel"/>
    <w:tmpl w:val="0EC04A7C"/>
    <w:lvl w:ilvl="0" w:tplc="5D70EF6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D1D660A"/>
    <w:multiLevelType w:val="hybridMultilevel"/>
    <w:tmpl w:val="DC9A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E4EA3"/>
    <w:multiLevelType w:val="hybridMultilevel"/>
    <w:tmpl w:val="365CD4A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D650C"/>
    <w:multiLevelType w:val="hybridMultilevel"/>
    <w:tmpl w:val="6F5478B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65C9C"/>
    <w:multiLevelType w:val="hybridMultilevel"/>
    <w:tmpl w:val="4C6C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33910"/>
    <w:multiLevelType w:val="hybridMultilevel"/>
    <w:tmpl w:val="A762CB50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209AB"/>
    <w:multiLevelType w:val="hybridMultilevel"/>
    <w:tmpl w:val="2292B5A0"/>
    <w:lvl w:ilvl="0" w:tplc="93FEE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5"/>
  </w:num>
  <w:num w:numId="12">
    <w:abstractNumId w:val="26"/>
  </w:num>
  <w:num w:numId="13">
    <w:abstractNumId w:val="23"/>
  </w:num>
  <w:num w:numId="14">
    <w:abstractNumId w:val="21"/>
  </w:num>
  <w:num w:numId="15">
    <w:abstractNumId w:val="16"/>
  </w:num>
  <w:num w:numId="16">
    <w:abstractNumId w:val="17"/>
  </w:num>
  <w:num w:numId="17">
    <w:abstractNumId w:val="10"/>
  </w:num>
  <w:num w:numId="18">
    <w:abstractNumId w:val="18"/>
  </w:num>
  <w:num w:numId="19">
    <w:abstractNumId w:val="24"/>
  </w:num>
  <w:num w:numId="20">
    <w:abstractNumId w:val="9"/>
  </w:num>
  <w:num w:numId="21">
    <w:abstractNumId w:val="14"/>
  </w:num>
  <w:num w:numId="22">
    <w:abstractNumId w:val="27"/>
  </w:num>
  <w:num w:numId="23">
    <w:abstractNumId w:val="12"/>
  </w:num>
  <w:num w:numId="24">
    <w:abstractNumId w:val="20"/>
  </w:num>
  <w:num w:numId="25">
    <w:abstractNumId w:val="22"/>
  </w:num>
  <w:num w:numId="26">
    <w:abstractNumId w:val="11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55736"/>
    <w:rsid w:val="000951DA"/>
    <w:rsid w:val="000E2A4C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500A3"/>
    <w:rsid w:val="002B03C4"/>
    <w:rsid w:val="002B68B9"/>
    <w:rsid w:val="002C0974"/>
    <w:rsid w:val="0031268A"/>
    <w:rsid w:val="003307AD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4A7AB8"/>
    <w:rsid w:val="004E4194"/>
    <w:rsid w:val="00510E57"/>
    <w:rsid w:val="00515630"/>
    <w:rsid w:val="00532FFC"/>
    <w:rsid w:val="005449C1"/>
    <w:rsid w:val="005C6EDC"/>
    <w:rsid w:val="005D3BE9"/>
    <w:rsid w:val="005F5282"/>
    <w:rsid w:val="006117CF"/>
    <w:rsid w:val="00613D1E"/>
    <w:rsid w:val="0061442F"/>
    <w:rsid w:val="00625A22"/>
    <w:rsid w:val="006362D8"/>
    <w:rsid w:val="00637F4F"/>
    <w:rsid w:val="00640A46"/>
    <w:rsid w:val="00665284"/>
    <w:rsid w:val="00694DF2"/>
    <w:rsid w:val="006B1DFC"/>
    <w:rsid w:val="00777F84"/>
    <w:rsid w:val="007A4BC9"/>
    <w:rsid w:val="007E753F"/>
    <w:rsid w:val="00802004"/>
    <w:rsid w:val="008827BB"/>
    <w:rsid w:val="00892EED"/>
    <w:rsid w:val="008A321D"/>
    <w:rsid w:val="008A5AB2"/>
    <w:rsid w:val="00907A04"/>
    <w:rsid w:val="0093049A"/>
    <w:rsid w:val="00972C3F"/>
    <w:rsid w:val="009C25FA"/>
    <w:rsid w:val="009E1AA4"/>
    <w:rsid w:val="00A26ED1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35F1B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BE686E"/>
    <w:rsid w:val="00C0716C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C2247"/>
    <w:rsid w:val="00DD259B"/>
    <w:rsid w:val="00DE18B1"/>
    <w:rsid w:val="00DE3345"/>
    <w:rsid w:val="00DE7D71"/>
    <w:rsid w:val="00DF1DC2"/>
    <w:rsid w:val="00E01BAF"/>
    <w:rsid w:val="00E027D0"/>
    <w:rsid w:val="00E46DDE"/>
    <w:rsid w:val="00E6765B"/>
    <w:rsid w:val="00E67987"/>
    <w:rsid w:val="00ED21CF"/>
    <w:rsid w:val="00ED41B2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table" w:styleId="af6">
    <w:name w:val="Table Grid"/>
    <w:basedOn w:val="a1"/>
    <w:uiPriority w:val="59"/>
    <w:rsid w:val="00640A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640A4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248C-6D7F-458A-A9AE-79696269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41</cp:revision>
  <cp:lastPrinted>2018-06-15T12:08:00Z</cp:lastPrinted>
  <dcterms:created xsi:type="dcterms:W3CDTF">2013-02-11T11:34:00Z</dcterms:created>
  <dcterms:modified xsi:type="dcterms:W3CDTF">2018-09-11T07:26:00Z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