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5F" w:rsidRDefault="00B9735F" w:rsidP="00CE57C4">
      <w:pPr>
        <w:jc w:val="center"/>
        <w:rPr>
          <w:b/>
          <w:sz w:val="28"/>
          <w:szCs w:val="28"/>
        </w:rPr>
      </w:pPr>
    </w:p>
    <w:p w:rsidR="00D324D9" w:rsidRPr="00D324D9" w:rsidRDefault="00D324D9" w:rsidP="00D324D9">
      <w:pPr>
        <w:suppressAutoHyphens/>
        <w:jc w:val="center"/>
        <w:rPr>
          <w:color w:val="00000A"/>
          <w:lang w:eastAsia="zh-CN"/>
        </w:rPr>
      </w:pPr>
      <w:r w:rsidRPr="00D324D9">
        <w:rPr>
          <w:color w:val="00000A"/>
          <w:lang w:eastAsia="zh-CN"/>
        </w:rPr>
        <w:t>Муниципальное бюджетное учреждение</w:t>
      </w:r>
      <w:r w:rsidRPr="00D324D9">
        <w:rPr>
          <w:noProof/>
          <w:color w:val="00000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4D9" w:rsidRPr="00D324D9" w:rsidRDefault="00D324D9" w:rsidP="00D324D9">
      <w:pPr>
        <w:suppressAutoHyphens/>
        <w:jc w:val="center"/>
        <w:rPr>
          <w:b/>
          <w:color w:val="00000A"/>
          <w:lang w:eastAsia="zh-CN"/>
        </w:rPr>
      </w:pPr>
      <w:r w:rsidRPr="00D324D9">
        <w:rPr>
          <w:color w:val="00000A"/>
          <w:lang w:eastAsia="zh-CN"/>
        </w:rPr>
        <w:t xml:space="preserve">дополнительного образования </w:t>
      </w:r>
    </w:p>
    <w:p w:rsidR="00D324D9" w:rsidRPr="00D324D9" w:rsidRDefault="00D324D9" w:rsidP="00D324D9">
      <w:pPr>
        <w:suppressAutoHyphens/>
        <w:jc w:val="center"/>
        <w:rPr>
          <w:b/>
          <w:color w:val="00000A"/>
          <w:lang w:eastAsia="zh-CN"/>
        </w:rPr>
      </w:pPr>
      <w:r w:rsidRPr="00D324D9">
        <w:rPr>
          <w:b/>
          <w:color w:val="00000A"/>
          <w:lang w:eastAsia="zh-CN"/>
        </w:rPr>
        <w:t>«ДЕТСКАЯ ШКОЛА ИСКУССТВ № 17»</w:t>
      </w:r>
    </w:p>
    <w:p w:rsidR="00D324D9" w:rsidRPr="00D324D9" w:rsidRDefault="00D324D9" w:rsidP="00D324D9">
      <w:pPr>
        <w:suppressAutoHyphens/>
        <w:jc w:val="center"/>
        <w:rPr>
          <w:rFonts w:ascii="Calibri" w:eastAsiaTheme="minorEastAsia" w:hAnsi="Calibri" w:cstheme="minorBidi"/>
          <w:color w:val="00000A"/>
          <w:sz w:val="22"/>
          <w:szCs w:val="22"/>
        </w:rPr>
      </w:pPr>
      <w:r w:rsidRPr="00D324D9">
        <w:rPr>
          <w:b/>
          <w:color w:val="00000A"/>
          <w:lang w:eastAsia="zh-CN"/>
        </w:rPr>
        <w:t>городского округа Самара</w:t>
      </w:r>
    </w:p>
    <w:p w:rsidR="00D324D9" w:rsidRPr="00D324D9" w:rsidRDefault="00D324D9" w:rsidP="00D324D9">
      <w:pPr>
        <w:suppressAutoHyphens/>
        <w:contextualSpacing/>
        <w:jc w:val="center"/>
        <w:rPr>
          <w:rFonts w:ascii="Calibri" w:eastAsiaTheme="minorEastAsia" w:hAnsi="Calibri" w:cstheme="minorBidi"/>
          <w:color w:val="00000A"/>
          <w:sz w:val="22"/>
          <w:szCs w:val="22"/>
        </w:rPr>
      </w:pPr>
      <w:r w:rsidRPr="00D324D9">
        <w:rPr>
          <w:rFonts w:eastAsia="Calibri"/>
          <w:color w:val="00000A"/>
          <w:lang w:eastAsia="zh-CN"/>
        </w:rPr>
        <w:t>443079, г.Самара, ул. Гагарина, 58 , тел.(факс) 260-83-01</w:t>
      </w:r>
    </w:p>
    <w:p w:rsidR="00D324D9" w:rsidRPr="00D324D9" w:rsidRDefault="00D324D9" w:rsidP="00D324D9">
      <w:pPr>
        <w:suppressAutoHyphens/>
        <w:jc w:val="center"/>
        <w:rPr>
          <w:color w:val="00000A"/>
          <w:lang w:eastAsia="zh-CN"/>
        </w:rPr>
      </w:pPr>
    </w:p>
    <w:p w:rsidR="00D324D9" w:rsidRPr="00D324D9" w:rsidRDefault="00D324D9" w:rsidP="00D324D9">
      <w:pPr>
        <w:suppressAutoHyphens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  <w:r w:rsidRPr="00D324D9">
        <w:rPr>
          <w:b/>
          <w:color w:val="00000A"/>
          <w:sz w:val="32"/>
          <w:szCs w:val="32"/>
          <w:lang w:eastAsia="zh-CN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D324D9" w:rsidRPr="00D324D9" w:rsidRDefault="00D324D9" w:rsidP="00D324D9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  <w:r w:rsidRPr="00D324D9">
        <w:rPr>
          <w:b/>
          <w:color w:val="00000A"/>
          <w:sz w:val="32"/>
          <w:szCs w:val="32"/>
          <w:lang w:eastAsia="zh-CN"/>
        </w:rPr>
        <w:t>«НАРОДНЫЕ ИНСТРУМЕНТЫ»</w:t>
      </w:r>
    </w:p>
    <w:p w:rsidR="00D324D9" w:rsidRPr="00D324D9" w:rsidRDefault="00D324D9" w:rsidP="00D324D9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  <w:r w:rsidRPr="00D324D9">
        <w:rPr>
          <w:b/>
          <w:color w:val="00000A"/>
          <w:sz w:val="32"/>
          <w:szCs w:val="32"/>
          <w:lang w:eastAsia="zh-CN"/>
        </w:rPr>
        <w:t>Предметная область</w:t>
      </w:r>
    </w:p>
    <w:p w:rsidR="00D324D9" w:rsidRPr="00D324D9" w:rsidRDefault="00D324D9" w:rsidP="00D324D9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  <w:r w:rsidRPr="00D324D9">
        <w:rPr>
          <w:b/>
          <w:color w:val="00000A"/>
          <w:sz w:val="32"/>
          <w:szCs w:val="32"/>
          <w:lang w:eastAsia="zh-CN"/>
        </w:rPr>
        <w:t xml:space="preserve">ПО.01. МУЗЫКАЛЬНОЕ ИСПОЛНИТЕЛЬСТВО </w:t>
      </w:r>
    </w:p>
    <w:p w:rsidR="00D324D9" w:rsidRPr="00D324D9" w:rsidRDefault="00D324D9" w:rsidP="00D324D9">
      <w:pPr>
        <w:suppressAutoHyphens/>
        <w:jc w:val="center"/>
        <w:rPr>
          <w:b/>
          <w:color w:val="00000A"/>
          <w:lang w:eastAsia="zh-CN"/>
        </w:rPr>
      </w:pPr>
    </w:p>
    <w:p w:rsidR="00D324D9" w:rsidRPr="00D324D9" w:rsidRDefault="00D324D9" w:rsidP="00D324D9">
      <w:pPr>
        <w:suppressAutoHyphens/>
        <w:jc w:val="center"/>
        <w:rPr>
          <w:b/>
          <w:color w:val="00000A"/>
          <w:lang w:eastAsia="zh-CN"/>
        </w:rPr>
      </w:pPr>
    </w:p>
    <w:p w:rsidR="00D324D9" w:rsidRPr="00D324D9" w:rsidRDefault="00D324D9" w:rsidP="00D324D9">
      <w:pPr>
        <w:suppressAutoHyphens/>
        <w:jc w:val="center"/>
        <w:rPr>
          <w:b/>
          <w:color w:val="00000A"/>
          <w:lang w:eastAsia="zh-CN"/>
        </w:rPr>
      </w:pPr>
    </w:p>
    <w:p w:rsidR="00D324D9" w:rsidRPr="00D324D9" w:rsidRDefault="00D324D9" w:rsidP="00D324D9">
      <w:pPr>
        <w:suppressAutoHyphens/>
        <w:jc w:val="center"/>
        <w:rPr>
          <w:b/>
          <w:color w:val="00000A"/>
          <w:lang w:eastAsia="zh-CN"/>
        </w:rPr>
      </w:pPr>
      <w:r w:rsidRPr="00D324D9">
        <w:rPr>
          <w:b/>
          <w:color w:val="00000A"/>
          <w:sz w:val="32"/>
          <w:szCs w:val="32"/>
          <w:lang w:eastAsia="zh-CN"/>
        </w:rPr>
        <w:t>РАБОЧАЯ ПРОГРАММА УЧЕБНОГО ПРЕДМЕТА</w:t>
      </w:r>
    </w:p>
    <w:p w:rsidR="00D324D9" w:rsidRPr="00D324D9" w:rsidRDefault="00D324D9" w:rsidP="00D324D9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  <w:r w:rsidRPr="00D324D9">
        <w:rPr>
          <w:b/>
          <w:color w:val="00000A"/>
          <w:sz w:val="32"/>
          <w:szCs w:val="32"/>
          <w:lang w:eastAsia="zh-CN"/>
        </w:rPr>
        <w:t xml:space="preserve">ПО.01.УП.02. «АНСАМБЛЬ» </w:t>
      </w:r>
    </w:p>
    <w:p w:rsidR="00D324D9" w:rsidRPr="00D324D9" w:rsidRDefault="00D324D9" w:rsidP="00D324D9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  <w:r w:rsidRPr="00D324D9">
        <w:rPr>
          <w:b/>
          <w:color w:val="00000A"/>
          <w:sz w:val="32"/>
          <w:szCs w:val="32"/>
          <w:lang w:eastAsia="zh-CN"/>
        </w:rPr>
        <w:t xml:space="preserve">ПО ВИДУ ИНСТРУМЕНТА </w:t>
      </w:r>
    </w:p>
    <w:p w:rsidR="00D324D9" w:rsidRPr="00D324D9" w:rsidRDefault="00D324D9" w:rsidP="00D324D9">
      <w:pPr>
        <w:suppressAutoHyphens/>
        <w:jc w:val="center"/>
        <w:rPr>
          <w:b/>
          <w:color w:val="00000A"/>
          <w:sz w:val="32"/>
          <w:szCs w:val="32"/>
          <w:lang w:eastAsia="zh-CN"/>
        </w:rPr>
      </w:pPr>
      <w:r w:rsidRPr="00D324D9">
        <w:rPr>
          <w:b/>
          <w:color w:val="00000A"/>
          <w:sz w:val="32"/>
          <w:szCs w:val="32"/>
          <w:lang w:eastAsia="zh-CN"/>
        </w:rPr>
        <w:t xml:space="preserve"> «</w:t>
      </w:r>
      <w:r>
        <w:rPr>
          <w:b/>
          <w:color w:val="00000A"/>
          <w:sz w:val="32"/>
          <w:szCs w:val="32"/>
          <w:lang w:eastAsia="zh-CN"/>
        </w:rPr>
        <w:t>ДОМРА</w:t>
      </w:r>
      <w:r w:rsidRPr="00D324D9">
        <w:rPr>
          <w:b/>
          <w:color w:val="00000A"/>
          <w:sz w:val="32"/>
          <w:szCs w:val="32"/>
          <w:lang w:eastAsia="zh-CN"/>
        </w:rPr>
        <w:t>»</w:t>
      </w:r>
    </w:p>
    <w:p w:rsidR="00D324D9" w:rsidRPr="00D324D9" w:rsidRDefault="00D324D9" w:rsidP="00D324D9">
      <w:pPr>
        <w:suppressAutoHyphens/>
        <w:spacing w:line="360" w:lineRule="auto"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spacing w:line="360" w:lineRule="auto"/>
        <w:jc w:val="center"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spacing w:line="360" w:lineRule="auto"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spacing w:line="360" w:lineRule="auto"/>
        <w:jc w:val="center"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spacing w:line="360" w:lineRule="auto"/>
        <w:jc w:val="center"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spacing w:line="360" w:lineRule="auto"/>
        <w:jc w:val="center"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spacing w:line="360" w:lineRule="auto"/>
        <w:jc w:val="center"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spacing w:line="360" w:lineRule="auto"/>
        <w:rPr>
          <w:b/>
          <w:color w:val="00000A"/>
          <w:sz w:val="32"/>
          <w:szCs w:val="32"/>
          <w:lang w:eastAsia="zh-CN"/>
        </w:rPr>
      </w:pPr>
    </w:p>
    <w:p w:rsidR="00D324D9" w:rsidRPr="00D324D9" w:rsidRDefault="00D324D9" w:rsidP="00D324D9">
      <w:pPr>
        <w:suppressAutoHyphens/>
        <w:jc w:val="center"/>
        <w:rPr>
          <w:color w:val="00000A"/>
          <w:sz w:val="32"/>
          <w:szCs w:val="32"/>
          <w:lang w:eastAsia="zh-CN"/>
        </w:rPr>
      </w:pPr>
      <w:r w:rsidRPr="00D324D9">
        <w:rPr>
          <w:color w:val="00000A"/>
          <w:lang w:eastAsia="zh-CN"/>
        </w:rPr>
        <w:t>Самара 2018 г.</w:t>
      </w:r>
    </w:p>
    <w:p w:rsidR="00D324D9" w:rsidRPr="00D324D9" w:rsidRDefault="00D324D9" w:rsidP="00D324D9">
      <w:pPr>
        <w:tabs>
          <w:tab w:val="left" w:pos="708"/>
        </w:tabs>
        <w:suppressAutoHyphens/>
        <w:spacing w:line="360" w:lineRule="auto"/>
        <w:jc w:val="center"/>
        <w:rPr>
          <w:b/>
          <w:color w:val="00000A"/>
          <w:lang w:eastAsia="zh-CN" w:bidi="hi-IN"/>
        </w:rPr>
      </w:pP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D324D9" w:rsidRPr="00D324D9" w:rsidTr="00D324D9">
        <w:tc>
          <w:tcPr>
            <w:tcW w:w="3681" w:type="dxa"/>
            <w:shd w:val="clear" w:color="auto" w:fill="auto"/>
          </w:tcPr>
          <w:p w:rsidR="00D324D9" w:rsidRPr="00D324D9" w:rsidRDefault="00D324D9" w:rsidP="00D324D9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Calibri" w:eastAsia="Calibri" w:hAnsi="Calibri"/>
                <w:color w:val="00000A"/>
                <w:sz w:val="28"/>
                <w:lang w:eastAsia="zh-CN" w:bidi="hi-IN"/>
              </w:rPr>
            </w:pPr>
            <w:r w:rsidRPr="00D324D9">
              <w:rPr>
                <w:rFonts w:eastAsia="Calibri"/>
                <w:color w:val="00000A"/>
                <w:lang w:eastAsia="zh-CN" w:bidi="hi-IN"/>
              </w:rPr>
              <w:lastRenderedPageBreak/>
              <w:t>Принят</w:t>
            </w:r>
          </w:p>
          <w:p w:rsidR="00D324D9" w:rsidRPr="00D324D9" w:rsidRDefault="00D324D9" w:rsidP="00D324D9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Calibri" w:eastAsia="Calibri" w:hAnsi="Calibri"/>
                <w:color w:val="00000A"/>
                <w:sz w:val="28"/>
                <w:lang w:eastAsia="zh-CN" w:bidi="hi-IN"/>
              </w:rPr>
            </w:pPr>
            <w:r w:rsidRPr="00D324D9">
              <w:rPr>
                <w:rFonts w:eastAsia="Calibri"/>
                <w:color w:val="00000A"/>
                <w:lang w:eastAsia="zh-CN" w:bidi="hi-IN"/>
              </w:rPr>
              <w:t>на Педагогическом совете</w:t>
            </w:r>
          </w:p>
          <w:p w:rsidR="00D324D9" w:rsidRPr="00D324D9" w:rsidRDefault="00D324D9" w:rsidP="00D324D9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rFonts w:ascii="Calibri" w:eastAsia="Calibri" w:hAnsi="Calibri"/>
                <w:color w:val="00000A"/>
                <w:sz w:val="28"/>
                <w:lang w:eastAsia="zh-CN" w:bidi="hi-IN"/>
              </w:rPr>
            </w:pPr>
            <w:r w:rsidRPr="00D324D9">
              <w:rPr>
                <w:rFonts w:eastAsia="Calibri"/>
                <w:color w:val="00000A"/>
                <w:lang w:eastAsia="zh-CN" w:bidi="hi-IN"/>
              </w:rPr>
              <w:t>«____» ______________ 20___ г.</w:t>
            </w:r>
          </w:p>
          <w:p w:rsidR="00D324D9" w:rsidRPr="00D324D9" w:rsidRDefault="00D324D9" w:rsidP="00D324D9">
            <w:pPr>
              <w:tabs>
                <w:tab w:val="left" w:pos="708"/>
              </w:tabs>
              <w:suppressAutoHyphens/>
              <w:spacing w:line="360" w:lineRule="auto"/>
              <w:rPr>
                <w:rFonts w:ascii="Calibri" w:eastAsia="Calibri" w:hAnsi="Calibri"/>
                <w:color w:val="00000A"/>
                <w:sz w:val="28"/>
                <w:lang w:eastAsia="zh-CN" w:bidi="hi-IN"/>
              </w:rPr>
            </w:pPr>
            <w:r w:rsidRPr="00D324D9">
              <w:rPr>
                <w:rFonts w:eastAsia="Calibri"/>
                <w:color w:val="00000A"/>
                <w:lang w:eastAsia="zh-CN" w:bidi="hi-IN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D324D9" w:rsidRPr="00D324D9" w:rsidRDefault="00D324D9" w:rsidP="00D324D9">
            <w:pPr>
              <w:tabs>
                <w:tab w:val="left" w:pos="708"/>
              </w:tabs>
              <w:suppressAutoHyphens/>
              <w:spacing w:line="360" w:lineRule="auto"/>
              <w:jc w:val="both"/>
              <w:rPr>
                <w:color w:val="00000A"/>
                <w:lang w:eastAsia="zh-CN" w:bidi="hi-IN"/>
              </w:rPr>
            </w:pPr>
          </w:p>
        </w:tc>
        <w:tc>
          <w:tcPr>
            <w:tcW w:w="4544" w:type="dxa"/>
            <w:shd w:val="clear" w:color="auto" w:fill="auto"/>
          </w:tcPr>
          <w:p w:rsidR="00D324D9" w:rsidRPr="00D324D9" w:rsidRDefault="00D324D9" w:rsidP="00D324D9">
            <w:pPr>
              <w:tabs>
                <w:tab w:val="left" w:pos="708"/>
              </w:tabs>
              <w:suppressAutoHyphens/>
              <w:spacing w:line="360" w:lineRule="auto"/>
              <w:jc w:val="right"/>
              <w:rPr>
                <w:rFonts w:ascii="Calibri" w:eastAsia="Calibri" w:hAnsi="Calibri"/>
                <w:color w:val="00000A"/>
                <w:sz w:val="28"/>
                <w:lang w:eastAsia="zh-CN" w:bidi="hi-IN"/>
              </w:rPr>
            </w:pPr>
            <w:r w:rsidRPr="00D324D9">
              <w:rPr>
                <w:rFonts w:eastAsia="Calibri"/>
                <w:color w:val="00000A"/>
                <w:lang w:eastAsia="zh-CN" w:bidi="hi-IN"/>
              </w:rPr>
              <w:t>УТВЕРЖДАЮ</w:t>
            </w:r>
          </w:p>
          <w:p w:rsidR="00D324D9" w:rsidRPr="00D324D9" w:rsidRDefault="00D324D9" w:rsidP="00D324D9">
            <w:pPr>
              <w:tabs>
                <w:tab w:val="left" w:pos="708"/>
              </w:tabs>
              <w:suppressAutoHyphens/>
              <w:spacing w:line="360" w:lineRule="auto"/>
              <w:jc w:val="right"/>
              <w:rPr>
                <w:rFonts w:ascii="Calibri" w:eastAsia="Calibri" w:hAnsi="Calibri"/>
                <w:color w:val="00000A"/>
                <w:sz w:val="28"/>
                <w:lang w:eastAsia="zh-CN" w:bidi="hi-IN"/>
              </w:rPr>
            </w:pPr>
            <w:r w:rsidRPr="00D324D9">
              <w:rPr>
                <w:rFonts w:eastAsia="Calibri"/>
                <w:color w:val="00000A"/>
                <w:lang w:eastAsia="zh-CN" w:bidi="hi-IN"/>
              </w:rPr>
              <w:t>Директор МБУ ДО «ДШИ № 17»</w:t>
            </w:r>
          </w:p>
          <w:p w:rsidR="00D324D9" w:rsidRPr="00D324D9" w:rsidRDefault="00D324D9" w:rsidP="00D324D9">
            <w:pPr>
              <w:tabs>
                <w:tab w:val="left" w:pos="708"/>
              </w:tabs>
              <w:suppressAutoHyphens/>
              <w:spacing w:line="360" w:lineRule="auto"/>
              <w:jc w:val="right"/>
              <w:rPr>
                <w:rFonts w:eastAsia="Calibri"/>
                <w:color w:val="00000A"/>
                <w:lang w:eastAsia="zh-CN" w:bidi="hi-IN"/>
              </w:rPr>
            </w:pPr>
            <w:r w:rsidRPr="00D324D9">
              <w:rPr>
                <w:rFonts w:eastAsia="Calibri"/>
                <w:color w:val="00000A"/>
                <w:lang w:eastAsia="zh-CN" w:bidi="hi-IN"/>
              </w:rPr>
              <w:t xml:space="preserve">    г. о. Самара</w:t>
            </w:r>
          </w:p>
          <w:p w:rsidR="00D324D9" w:rsidRPr="00D324D9" w:rsidRDefault="00D324D9" w:rsidP="00D324D9">
            <w:pPr>
              <w:tabs>
                <w:tab w:val="left" w:pos="708"/>
              </w:tabs>
              <w:suppressAutoHyphens/>
              <w:spacing w:line="360" w:lineRule="auto"/>
              <w:jc w:val="right"/>
              <w:rPr>
                <w:rFonts w:ascii="Calibri" w:eastAsia="Calibri" w:hAnsi="Calibri"/>
                <w:color w:val="00000A"/>
                <w:sz w:val="28"/>
                <w:lang w:eastAsia="zh-CN" w:bidi="hi-IN"/>
              </w:rPr>
            </w:pPr>
            <w:r w:rsidRPr="00D324D9">
              <w:rPr>
                <w:rFonts w:eastAsia="Calibri"/>
                <w:color w:val="00000A"/>
                <w:lang w:eastAsia="zh-CN" w:bidi="hi-IN"/>
              </w:rPr>
              <w:t xml:space="preserve"> ________________ И.А.Балашова </w:t>
            </w:r>
          </w:p>
          <w:p w:rsidR="00D324D9" w:rsidRPr="00D324D9" w:rsidRDefault="00D324D9" w:rsidP="00D324D9">
            <w:pPr>
              <w:tabs>
                <w:tab w:val="left" w:pos="708"/>
              </w:tabs>
              <w:suppressAutoHyphens/>
              <w:spacing w:line="360" w:lineRule="auto"/>
              <w:jc w:val="right"/>
              <w:rPr>
                <w:rFonts w:ascii="Calibri" w:eastAsia="Calibri" w:hAnsi="Calibri"/>
                <w:color w:val="00000A"/>
                <w:sz w:val="28"/>
                <w:lang w:eastAsia="zh-CN" w:bidi="hi-IN"/>
              </w:rPr>
            </w:pPr>
            <w:r w:rsidRPr="00D324D9">
              <w:rPr>
                <w:rFonts w:eastAsia="Calibri"/>
                <w:color w:val="00000A"/>
                <w:lang w:eastAsia="zh-CN" w:bidi="hi-IN"/>
              </w:rPr>
              <w:t>«____»_______________20____г.</w:t>
            </w:r>
          </w:p>
          <w:p w:rsidR="00D324D9" w:rsidRPr="00D324D9" w:rsidRDefault="00D324D9" w:rsidP="00D324D9">
            <w:pPr>
              <w:tabs>
                <w:tab w:val="left" w:pos="708"/>
              </w:tabs>
              <w:suppressAutoHyphens/>
              <w:spacing w:line="360" w:lineRule="auto"/>
              <w:jc w:val="right"/>
              <w:rPr>
                <w:rFonts w:ascii="Calibri" w:eastAsia="Calibri" w:hAnsi="Calibri"/>
                <w:color w:val="00000A"/>
                <w:sz w:val="28"/>
                <w:lang w:eastAsia="zh-CN" w:bidi="hi-IN"/>
              </w:rPr>
            </w:pPr>
            <w:r w:rsidRPr="00D324D9">
              <w:rPr>
                <w:rFonts w:eastAsia="Calibri"/>
                <w:color w:val="00000A"/>
                <w:lang w:eastAsia="zh-CN" w:bidi="hi-IN"/>
              </w:rPr>
              <w:t>Приказ № _____</w:t>
            </w:r>
          </w:p>
        </w:tc>
      </w:tr>
    </w:tbl>
    <w:p w:rsidR="00D324D9" w:rsidRPr="00D324D9" w:rsidRDefault="00D324D9" w:rsidP="00D324D9">
      <w:pPr>
        <w:tabs>
          <w:tab w:val="left" w:pos="708"/>
        </w:tabs>
        <w:suppressAutoHyphens/>
        <w:rPr>
          <w:color w:val="00000A"/>
          <w:sz w:val="28"/>
          <w:szCs w:val="28"/>
          <w:lang w:eastAsia="zh-CN" w:bidi="hi-IN"/>
        </w:rPr>
      </w:pPr>
    </w:p>
    <w:p w:rsidR="00D324D9" w:rsidRPr="00D324D9" w:rsidRDefault="00D324D9" w:rsidP="00D324D9">
      <w:pPr>
        <w:tabs>
          <w:tab w:val="left" w:pos="708"/>
        </w:tabs>
        <w:suppressAutoHyphens/>
        <w:rPr>
          <w:color w:val="00000A"/>
          <w:sz w:val="28"/>
          <w:szCs w:val="28"/>
          <w:lang w:eastAsia="zh-CN" w:bidi="hi-IN"/>
        </w:rPr>
      </w:pPr>
    </w:p>
    <w:p w:rsidR="00D324D9" w:rsidRPr="00D324D9" w:rsidRDefault="00D324D9" w:rsidP="00D324D9">
      <w:pPr>
        <w:tabs>
          <w:tab w:val="left" w:pos="708"/>
        </w:tabs>
        <w:suppressAutoHyphens/>
        <w:spacing w:line="360" w:lineRule="auto"/>
        <w:jc w:val="both"/>
        <w:rPr>
          <w:color w:val="00000A"/>
          <w:sz w:val="28"/>
          <w:szCs w:val="28"/>
          <w:lang w:eastAsia="zh-CN" w:bidi="hi-IN"/>
        </w:rPr>
      </w:pPr>
    </w:p>
    <w:p w:rsidR="00D324D9" w:rsidRPr="00D324D9" w:rsidRDefault="00D324D9" w:rsidP="00D324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324D9">
        <w:rPr>
          <w:sz w:val="28"/>
          <w:szCs w:val="28"/>
          <w:lang w:eastAsia="zh-CN"/>
        </w:rPr>
        <w:t xml:space="preserve">СОСТАВИТЕЛИ: Педагоги дополнительного образования методического объединения народных инструментов </w:t>
      </w:r>
    </w:p>
    <w:p w:rsidR="00D324D9" w:rsidRPr="00D324D9" w:rsidRDefault="00D324D9" w:rsidP="00D324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zh-CN"/>
        </w:rPr>
      </w:pPr>
    </w:p>
    <w:p w:rsidR="00D324D9" w:rsidRPr="00D324D9" w:rsidRDefault="00D324D9" w:rsidP="00D324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zh-CN"/>
        </w:rPr>
      </w:pPr>
    </w:p>
    <w:p w:rsidR="00D324D9" w:rsidRPr="00D324D9" w:rsidRDefault="00D324D9" w:rsidP="00D324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zh-CN"/>
        </w:rPr>
      </w:pPr>
      <w:r w:rsidRPr="00D324D9">
        <w:rPr>
          <w:sz w:val="28"/>
          <w:szCs w:val="28"/>
          <w:lang w:eastAsia="zh-CN"/>
        </w:rPr>
        <w:t xml:space="preserve">РЕЦЕНЗЕНТЫ:    </w:t>
      </w:r>
    </w:p>
    <w:p w:rsidR="00D324D9" w:rsidRPr="00D324D9" w:rsidRDefault="00D324D9" w:rsidP="00D324D9">
      <w:pPr>
        <w:widowControl w:val="0"/>
        <w:autoSpaceDE w:val="0"/>
        <w:autoSpaceDN w:val="0"/>
        <w:adjustRightInd w:val="0"/>
        <w:spacing w:line="360" w:lineRule="auto"/>
        <w:rPr>
          <w:color w:val="0A0A0A"/>
          <w:sz w:val="28"/>
          <w:szCs w:val="28"/>
        </w:rPr>
      </w:pPr>
    </w:p>
    <w:p w:rsidR="00D324D9" w:rsidRPr="00D324D9" w:rsidRDefault="00D324D9" w:rsidP="00D324D9">
      <w:pPr>
        <w:widowControl w:val="0"/>
        <w:tabs>
          <w:tab w:val="left" w:pos="9746"/>
        </w:tabs>
        <w:autoSpaceDE w:val="0"/>
        <w:autoSpaceDN w:val="0"/>
        <w:adjustRightInd w:val="0"/>
        <w:spacing w:line="360" w:lineRule="auto"/>
        <w:ind w:right="-35"/>
        <w:jc w:val="both"/>
        <w:rPr>
          <w:color w:val="0A0A0A"/>
          <w:sz w:val="28"/>
          <w:szCs w:val="28"/>
        </w:rPr>
      </w:pPr>
      <w:r w:rsidRPr="00D324D9">
        <w:rPr>
          <w:sz w:val="28"/>
          <w:szCs w:val="28"/>
        </w:rPr>
        <w:t xml:space="preserve">Афанасьев Евгений Алексеевич  </w:t>
      </w:r>
      <w:r w:rsidRPr="00D324D9">
        <w:rPr>
          <w:sz w:val="28"/>
          <w:szCs w:val="28"/>
        </w:rPr>
        <w:sym w:font="Symbol" w:char="F02D"/>
      </w:r>
      <w:r w:rsidRPr="00D324D9">
        <w:rPr>
          <w:sz w:val="28"/>
          <w:szCs w:val="28"/>
        </w:rPr>
        <w:t xml:space="preserve"> </w:t>
      </w:r>
      <w:r w:rsidRPr="00D324D9">
        <w:rPr>
          <w:color w:val="0A0A0A"/>
          <w:sz w:val="28"/>
          <w:szCs w:val="28"/>
        </w:rPr>
        <w:t>Председатель ПЦК «Инструменты народного оркестра» ГБПОУ «Самарское музыкальное училище им. Д.Г. Шаталова», председатель секции народных инструментов Агентство социо-культурных технологий министерство культуры Самарской области Заслуженный работник культуры Р.Ф.</w:t>
      </w:r>
    </w:p>
    <w:p w:rsidR="00D324D9" w:rsidRPr="00D324D9" w:rsidRDefault="00D324D9" w:rsidP="00D324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324D9" w:rsidRPr="00D324D9" w:rsidRDefault="00D324D9" w:rsidP="00D324D9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D324D9">
        <w:rPr>
          <w:sz w:val="28"/>
          <w:szCs w:val="28"/>
          <w:lang w:eastAsia="zh-CN"/>
        </w:rPr>
        <w:t xml:space="preserve">Литвачук Алина Егоровна </w:t>
      </w:r>
      <w:r w:rsidRPr="00D324D9">
        <w:rPr>
          <w:sz w:val="28"/>
          <w:szCs w:val="28"/>
          <w:lang w:eastAsia="zh-CN"/>
        </w:rPr>
        <w:sym w:font="Symbol" w:char="F02D"/>
      </w:r>
      <w:r w:rsidRPr="00D324D9">
        <w:rPr>
          <w:sz w:val="28"/>
          <w:szCs w:val="28"/>
          <w:lang w:eastAsia="zh-CN"/>
        </w:rPr>
        <w:t xml:space="preserve"> Заместитель директора по УВР МБУ ДО «ДШИ № 17» г.о. Самара                                                                     </w:t>
      </w:r>
    </w:p>
    <w:p w:rsidR="00D324D9" w:rsidRPr="00D324D9" w:rsidRDefault="00D324D9" w:rsidP="00D324D9">
      <w:pPr>
        <w:suppressAutoHyphens/>
        <w:spacing w:line="360" w:lineRule="auto"/>
        <w:rPr>
          <w:sz w:val="28"/>
          <w:szCs w:val="28"/>
          <w:lang w:eastAsia="zh-CN"/>
        </w:rPr>
      </w:pPr>
    </w:p>
    <w:p w:rsidR="00D324D9" w:rsidRPr="00D324D9" w:rsidRDefault="00D324D9" w:rsidP="00D324D9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D324D9" w:rsidRPr="00D324D9" w:rsidRDefault="00D324D9" w:rsidP="00D324D9">
      <w:pPr>
        <w:tabs>
          <w:tab w:val="left" w:pos="708"/>
        </w:tabs>
        <w:suppressAutoHyphens/>
        <w:jc w:val="both"/>
        <w:rPr>
          <w:color w:val="00000A"/>
          <w:sz w:val="28"/>
          <w:szCs w:val="28"/>
          <w:lang w:eastAsia="zh-CN" w:bidi="hi-IN"/>
        </w:rPr>
      </w:pPr>
    </w:p>
    <w:p w:rsidR="00D324D9" w:rsidRPr="00D324D9" w:rsidRDefault="00D324D9" w:rsidP="00D324D9">
      <w:pPr>
        <w:tabs>
          <w:tab w:val="left" w:pos="708"/>
        </w:tabs>
        <w:suppressAutoHyphens/>
        <w:jc w:val="both"/>
        <w:rPr>
          <w:color w:val="00000A"/>
          <w:sz w:val="28"/>
          <w:szCs w:val="28"/>
          <w:lang w:eastAsia="zh-CN" w:bidi="hi-IN"/>
        </w:rPr>
      </w:pPr>
    </w:p>
    <w:p w:rsidR="00D324D9" w:rsidRPr="00D324D9" w:rsidRDefault="00D324D9" w:rsidP="00D324D9">
      <w:pPr>
        <w:tabs>
          <w:tab w:val="left" w:pos="708"/>
        </w:tabs>
        <w:suppressAutoHyphens/>
        <w:jc w:val="both"/>
        <w:rPr>
          <w:color w:val="00000A"/>
          <w:sz w:val="28"/>
          <w:szCs w:val="28"/>
          <w:lang w:eastAsia="zh-CN" w:bidi="hi-IN"/>
        </w:rPr>
      </w:pPr>
    </w:p>
    <w:p w:rsidR="00D324D9" w:rsidRPr="00D324D9" w:rsidRDefault="00D324D9" w:rsidP="00D324D9">
      <w:pPr>
        <w:tabs>
          <w:tab w:val="left" w:pos="708"/>
        </w:tabs>
        <w:suppressAutoHyphens/>
        <w:jc w:val="both"/>
        <w:rPr>
          <w:color w:val="00000A"/>
          <w:sz w:val="28"/>
          <w:szCs w:val="28"/>
          <w:lang w:eastAsia="zh-CN" w:bidi="hi-IN"/>
        </w:rPr>
      </w:pPr>
    </w:p>
    <w:p w:rsidR="00D324D9" w:rsidRPr="00D324D9" w:rsidRDefault="00D324D9" w:rsidP="00D324D9">
      <w:pPr>
        <w:tabs>
          <w:tab w:val="left" w:pos="708"/>
        </w:tabs>
        <w:suppressAutoHyphens/>
        <w:rPr>
          <w:color w:val="00000A"/>
          <w:sz w:val="28"/>
          <w:szCs w:val="28"/>
          <w:lang w:eastAsia="zh-CN" w:bidi="hi-IN"/>
        </w:rPr>
      </w:pPr>
    </w:p>
    <w:p w:rsidR="00D324D9" w:rsidRDefault="00D324D9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D324D9" w:rsidRDefault="00D324D9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D324D9" w:rsidRDefault="00D324D9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536BC0" w:rsidRDefault="00536BC0" w:rsidP="00D324D9">
      <w:pPr>
        <w:spacing w:line="360" w:lineRule="auto"/>
        <w:ind w:left="1452" w:firstLine="708"/>
        <w:jc w:val="both"/>
        <w:rPr>
          <w:b/>
        </w:rPr>
      </w:pPr>
      <w:r w:rsidRPr="00D324D9">
        <w:rPr>
          <w:b/>
        </w:rPr>
        <w:lastRenderedPageBreak/>
        <w:t>Структура программы учебного предмета</w:t>
      </w:r>
    </w:p>
    <w:p w:rsidR="00D324D9" w:rsidRPr="00D324D9" w:rsidRDefault="00D324D9" w:rsidP="00D324D9">
      <w:pPr>
        <w:spacing w:line="360" w:lineRule="auto"/>
        <w:ind w:left="1452" w:firstLine="708"/>
        <w:jc w:val="both"/>
        <w:rPr>
          <w:b/>
          <w:sz w:val="16"/>
          <w:szCs w:val="16"/>
        </w:rPr>
      </w:pPr>
    </w:p>
    <w:p w:rsidR="00536BC0" w:rsidRPr="00D324D9" w:rsidRDefault="00536BC0" w:rsidP="00D324D9">
      <w:pPr>
        <w:spacing w:line="360" w:lineRule="auto"/>
        <w:jc w:val="both"/>
        <w:rPr>
          <w:b/>
        </w:rPr>
      </w:pPr>
      <w:r w:rsidRPr="00D324D9">
        <w:rPr>
          <w:b/>
        </w:rPr>
        <w:t>I</w:t>
      </w:r>
      <w:r w:rsidR="00CE57C4" w:rsidRPr="00D324D9">
        <w:rPr>
          <w:b/>
        </w:rPr>
        <w:t>.</w:t>
      </w:r>
      <w:r w:rsidRPr="00D324D9">
        <w:rPr>
          <w:b/>
        </w:rPr>
        <w:tab/>
        <w:t>Пояснительная записка</w:t>
      </w:r>
      <w:r w:rsidRPr="00D324D9">
        <w:rPr>
          <w:b/>
        </w:rPr>
        <w:tab/>
      </w:r>
      <w:r w:rsidRPr="00D324D9">
        <w:rPr>
          <w:b/>
        </w:rPr>
        <w:tab/>
      </w:r>
      <w:r w:rsidRPr="00D324D9">
        <w:rPr>
          <w:b/>
        </w:rPr>
        <w:tab/>
      </w:r>
      <w:r w:rsidRPr="00D324D9">
        <w:rPr>
          <w:b/>
        </w:rPr>
        <w:tab/>
      </w:r>
      <w:r w:rsidRPr="00D324D9">
        <w:rPr>
          <w:b/>
        </w:rPr>
        <w:tab/>
      </w:r>
      <w:r w:rsidRPr="00D324D9">
        <w:rPr>
          <w:b/>
        </w:rPr>
        <w:tab/>
      </w:r>
      <w:r w:rsidRPr="00D324D9">
        <w:rPr>
          <w:b/>
        </w:rPr>
        <w:tab/>
      </w:r>
    </w:p>
    <w:p w:rsidR="00536BC0" w:rsidRPr="00D324D9" w:rsidRDefault="00536BC0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D324D9">
        <w:rPr>
          <w:rFonts w:ascii="Times New Roman" w:hAnsi="Times New Roman" w:cs="Times New Roman"/>
        </w:rPr>
        <w:t xml:space="preserve">Характеристика учебного предмета, его место и </w:t>
      </w:r>
      <w:r w:rsidR="00D324D9">
        <w:rPr>
          <w:rFonts w:ascii="Times New Roman" w:hAnsi="Times New Roman" w:cs="Times New Roman"/>
        </w:rPr>
        <w:t>роль в образовательном процессе</w:t>
      </w:r>
    </w:p>
    <w:p w:rsidR="00536BC0" w:rsidRPr="00D324D9" w:rsidRDefault="00536BC0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D324D9">
        <w:rPr>
          <w:rFonts w:ascii="Times New Roman" w:hAnsi="Times New Roman" w:cs="Times New Roman"/>
        </w:rPr>
        <w:t>Ср</w:t>
      </w:r>
      <w:r w:rsidR="00D324D9">
        <w:rPr>
          <w:rFonts w:ascii="Times New Roman" w:hAnsi="Times New Roman" w:cs="Times New Roman"/>
        </w:rPr>
        <w:t>ок реализации учебного предмета</w:t>
      </w:r>
    </w:p>
    <w:p w:rsidR="00536BC0" w:rsidRPr="00D324D9" w:rsidRDefault="00536BC0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D324D9">
        <w:rPr>
          <w:rFonts w:ascii="Times New Roman" w:hAnsi="Times New Roman" w:cs="Times New Roman"/>
        </w:rPr>
        <w:t>Объем учебного времени, предусмотренный учебным планом образовательного</w:t>
      </w:r>
      <w:r w:rsidR="00D324D9">
        <w:rPr>
          <w:rFonts w:ascii="Times New Roman" w:hAnsi="Times New Roman" w:cs="Times New Roman"/>
        </w:rPr>
        <w:t xml:space="preserve"> </w:t>
      </w:r>
      <w:r w:rsidRPr="00D324D9">
        <w:rPr>
          <w:rFonts w:ascii="Times New Roman" w:hAnsi="Times New Roman" w:cs="Times New Roman"/>
        </w:rPr>
        <w:t xml:space="preserve">учреждения </w:t>
      </w:r>
      <w:r w:rsidR="00D324D9">
        <w:rPr>
          <w:rFonts w:ascii="Times New Roman" w:hAnsi="Times New Roman" w:cs="Times New Roman"/>
        </w:rPr>
        <w:t>на реализацию учебного предмета</w:t>
      </w:r>
    </w:p>
    <w:p w:rsidR="00536BC0" w:rsidRPr="00D324D9" w:rsidRDefault="00536BC0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D324D9">
        <w:rPr>
          <w:rFonts w:ascii="Times New Roman" w:hAnsi="Times New Roman" w:cs="Times New Roman"/>
        </w:rPr>
        <w:t xml:space="preserve">Форма проведения </w:t>
      </w:r>
      <w:r w:rsidR="00D324D9">
        <w:rPr>
          <w:rFonts w:ascii="Times New Roman" w:hAnsi="Times New Roman" w:cs="Times New Roman"/>
        </w:rPr>
        <w:t>учебных аудиторных занятий</w:t>
      </w:r>
    </w:p>
    <w:p w:rsidR="00536BC0" w:rsidRPr="00D324D9" w:rsidRDefault="00A663D3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D324D9">
        <w:rPr>
          <w:rFonts w:ascii="Times New Roman" w:hAnsi="Times New Roman" w:cs="Times New Roman"/>
        </w:rPr>
        <w:t>Цель</w:t>
      </w:r>
      <w:r w:rsidR="00D324D9">
        <w:rPr>
          <w:rFonts w:ascii="Times New Roman" w:hAnsi="Times New Roman" w:cs="Times New Roman"/>
        </w:rPr>
        <w:t xml:space="preserve"> и задачи учебного предмета</w:t>
      </w:r>
    </w:p>
    <w:p w:rsidR="00536BC0" w:rsidRPr="00D324D9" w:rsidRDefault="00536BC0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D324D9">
        <w:rPr>
          <w:rFonts w:ascii="Times New Roman" w:hAnsi="Times New Roman" w:cs="Times New Roman"/>
        </w:rPr>
        <w:t>Обоснование структ</w:t>
      </w:r>
      <w:r w:rsidR="00D324D9">
        <w:rPr>
          <w:rFonts w:ascii="Times New Roman" w:hAnsi="Times New Roman" w:cs="Times New Roman"/>
        </w:rPr>
        <w:t>уры программы учебного предмета</w:t>
      </w:r>
    </w:p>
    <w:p w:rsidR="00536BC0" w:rsidRPr="00D324D9" w:rsidRDefault="00D324D9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обучения</w:t>
      </w:r>
    </w:p>
    <w:p w:rsidR="00536BC0" w:rsidRDefault="00536BC0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D324D9">
        <w:rPr>
          <w:rFonts w:ascii="Times New Roman" w:hAnsi="Times New Roman" w:cs="Times New Roman"/>
        </w:rPr>
        <w:t>Описание материально-технических услов</w:t>
      </w:r>
      <w:r w:rsidR="00D324D9">
        <w:rPr>
          <w:rFonts w:ascii="Times New Roman" w:hAnsi="Times New Roman" w:cs="Times New Roman"/>
        </w:rPr>
        <w:t>ий реализации учебного предмета</w:t>
      </w:r>
    </w:p>
    <w:p w:rsidR="00D324D9" w:rsidRPr="00D324D9" w:rsidRDefault="00D324D9" w:rsidP="00D324D9">
      <w:pPr>
        <w:pStyle w:val="a5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536BC0" w:rsidRPr="00D324D9" w:rsidRDefault="00536BC0" w:rsidP="00D324D9">
      <w:pPr>
        <w:spacing w:line="360" w:lineRule="auto"/>
        <w:rPr>
          <w:b/>
        </w:rPr>
      </w:pPr>
      <w:r w:rsidRPr="00D324D9">
        <w:rPr>
          <w:b/>
        </w:rPr>
        <w:t>II</w:t>
      </w:r>
      <w:r w:rsidR="00CE57C4" w:rsidRPr="00D324D9">
        <w:rPr>
          <w:b/>
        </w:rPr>
        <w:t>.</w:t>
      </w:r>
      <w:r w:rsidRPr="00D324D9">
        <w:rPr>
          <w:b/>
        </w:rPr>
        <w:tab/>
        <w:t>Содержание учебного предмета</w:t>
      </w:r>
      <w:r w:rsidRPr="00D324D9">
        <w:rPr>
          <w:b/>
        </w:rPr>
        <w:tab/>
      </w:r>
      <w:r w:rsidRPr="00D324D9">
        <w:rPr>
          <w:b/>
        </w:rPr>
        <w:tab/>
      </w:r>
      <w:r w:rsidRPr="00D324D9">
        <w:rPr>
          <w:b/>
        </w:rPr>
        <w:tab/>
      </w:r>
      <w:r w:rsidRPr="00D324D9">
        <w:rPr>
          <w:b/>
        </w:rPr>
        <w:tab/>
      </w:r>
      <w:r w:rsidRPr="00D324D9">
        <w:rPr>
          <w:b/>
        </w:rPr>
        <w:tab/>
      </w:r>
      <w:r w:rsidRPr="00D324D9">
        <w:rPr>
          <w:b/>
        </w:rPr>
        <w:tab/>
      </w:r>
    </w:p>
    <w:p w:rsidR="00536BC0" w:rsidRPr="00D324D9" w:rsidRDefault="00536BC0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D324D9">
        <w:rPr>
          <w:rFonts w:ascii="Times New Roman" w:hAnsi="Times New Roman" w:cs="Times New Roman"/>
        </w:rPr>
        <w:t>Сведе</w:t>
      </w:r>
      <w:r w:rsidR="00D324D9">
        <w:rPr>
          <w:rFonts w:ascii="Times New Roman" w:hAnsi="Times New Roman" w:cs="Times New Roman"/>
        </w:rPr>
        <w:t>ния о затратах учебного времени</w:t>
      </w:r>
    </w:p>
    <w:p w:rsidR="00536BC0" w:rsidRDefault="00D324D9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Годовые требования по классам</w:t>
      </w:r>
    </w:p>
    <w:p w:rsidR="00D324D9" w:rsidRPr="00D324D9" w:rsidRDefault="00D324D9" w:rsidP="00D324D9">
      <w:pPr>
        <w:pStyle w:val="a5"/>
        <w:spacing w:line="360" w:lineRule="auto"/>
        <w:ind w:left="720"/>
        <w:rPr>
          <w:rFonts w:ascii="Times New Roman" w:hAnsi="Times New Roman" w:cs="Times New Roman"/>
          <w:bCs/>
          <w:sz w:val="16"/>
          <w:szCs w:val="16"/>
        </w:rPr>
      </w:pPr>
    </w:p>
    <w:p w:rsidR="00D324D9" w:rsidRDefault="00536BC0" w:rsidP="00D324D9">
      <w:pPr>
        <w:spacing w:line="360" w:lineRule="auto"/>
        <w:rPr>
          <w:b/>
        </w:rPr>
      </w:pPr>
      <w:r w:rsidRPr="00D324D9">
        <w:rPr>
          <w:b/>
        </w:rPr>
        <w:t>III</w:t>
      </w:r>
      <w:r w:rsidR="00CE57C4" w:rsidRPr="00D324D9">
        <w:rPr>
          <w:b/>
        </w:rPr>
        <w:t>.</w:t>
      </w:r>
      <w:r w:rsidRPr="00D324D9">
        <w:rPr>
          <w:b/>
        </w:rPr>
        <w:tab/>
        <w:t xml:space="preserve">Требования </w:t>
      </w:r>
      <w:r w:rsidR="00D324D9">
        <w:rPr>
          <w:b/>
        </w:rPr>
        <w:t>к уровню подготовки обучающихся</w:t>
      </w:r>
    </w:p>
    <w:p w:rsidR="00D324D9" w:rsidRPr="00D324D9" w:rsidRDefault="00D324D9" w:rsidP="00D324D9">
      <w:pPr>
        <w:spacing w:line="360" w:lineRule="auto"/>
        <w:rPr>
          <w:b/>
          <w:sz w:val="16"/>
          <w:szCs w:val="16"/>
        </w:rPr>
      </w:pPr>
    </w:p>
    <w:p w:rsidR="00536BC0" w:rsidRPr="00D324D9" w:rsidRDefault="00536BC0" w:rsidP="00D324D9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D324D9">
        <w:rPr>
          <w:rFonts w:ascii="Times New Roman" w:hAnsi="Times New Roman" w:cs="Times New Roman"/>
          <w:b/>
          <w:lang w:val="en-US"/>
        </w:rPr>
        <w:t>IV</w:t>
      </w:r>
      <w:r w:rsidR="00CE57C4" w:rsidRPr="00D324D9">
        <w:rPr>
          <w:rFonts w:ascii="Times New Roman" w:hAnsi="Times New Roman" w:cs="Times New Roman"/>
          <w:b/>
        </w:rPr>
        <w:t>.</w:t>
      </w:r>
      <w:r w:rsidRPr="00D324D9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D324D9">
        <w:rPr>
          <w:rFonts w:ascii="Times New Roman" w:hAnsi="Times New Roman" w:cs="Times New Roman"/>
          <w:b/>
        </w:rPr>
        <w:tab/>
      </w:r>
      <w:r w:rsidRPr="00D324D9">
        <w:rPr>
          <w:rFonts w:ascii="Times New Roman" w:hAnsi="Times New Roman" w:cs="Times New Roman"/>
          <w:b/>
        </w:rPr>
        <w:tab/>
      </w:r>
      <w:r w:rsidRPr="00D324D9">
        <w:rPr>
          <w:rFonts w:ascii="Times New Roman" w:hAnsi="Times New Roman" w:cs="Times New Roman"/>
          <w:b/>
        </w:rPr>
        <w:tab/>
      </w:r>
      <w:r w:rsidRPr="00D324D9">
        <w:rPr>
          <w:rFonts w:ascii="Times New Roman" w:hAnsi="Times New Roman" w:cs="Times New Roman"/>
          <w:b/>
        </w:rPr>
        <w:tab/>
      </w:r>
    </w:p>
    <w:p w:rsidR="00536BC0" w:rsidRPr="00D324D9" w:rsidRDefault="00536BC0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D324D9">
        <w:rPr>
          <w:rFonts w:ascii="Times New Roman" w:hAnsi="Times New Roman" w:cs="Times New Roman"/>
        </w:rPr>
        <w:t>Аттестация:</w:t>
      </w:r>
      <w:r w:rsidR="00D324D9">
        <w:rPr>
          <w:rFonts w:ascii="Times New Roman" w:hAnsi="Times New Roman" w:cs="Times New Roman"/>
        </w:rPr>
        <w:t xml:space="preserve"> цели, виды, форма, содержание</w:t>
      </w:r>
    </w:p>
    <w:p w:rsidR="00536BC0" w:rsidRPr="00D324D9" w:rsidRDefault="00D324D9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</w:t>
      </w:r>
    </w:p>
    <w:p w:rsidR="00536BC0" w:rsidRDefault="00536BC0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D324D9">
        <w:rPr>
          <w:rFonts w:ascii="Times New Roman" w:hAnsi="Times New Roman" w:cs="Times New Roman"/>
        </w:rPr>
        <w:t xml:space="preserve">Контрольные требования </w:t>
      </w:r>
      <w:r w:rsidR="00D324D9">
        <w:rPr>
          <w:rFonts w:ascii="Times New Roman" w:hAnsi="Times New Roman" w:cs="Times New Roman"/>
        </w:rPr>
        <w:t>на разных этапах обучения</w:t>
      </w:r>
    </w:p>
    <w:p w:rsidR="00D324D9" w:rsidRPr="00D324D9" w:rsidRDefault="00D324D9" w:rsidP="00D324D9">
      <w:pPr>
        <w:pStyle w:val="a5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E30443" w:rsidRPr="00D324D9" w:rsidRDefault="00536BC0" w:rsidP="00D324D9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D324D9">
        <w:rPr>
          <w:rFonts w:ascii="Times New Roman" w:hAnsi="Times New Roman" w:cs="Times New Roman"/>
          <w:b/>
          <w:lang w:val="en-US"/>
        </w:rPr>
        <w:t>V</w:t>
      </w:r>
      <w:r w:rsidR="00CE57C4" w:rsidRPr="00D324D9">
        <w:rPr>
          <w:rFonts w:ascii="Times New Roman" w:hAnsi="Times New Roman" w:cs="Times New Roman"/>
          <w:b/>
        </w:rPr>
        <w:t>.</w:t>
      </w:r>
      <w:r w:rsidRPr="00D324D9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  <w:r w:rsidRPr="00D324D9">
        <w:rPr>
          <w:rFonts w:ascii="Times New Roman" w:hAnsi="Times New Roman" w:cs="Times New Roman"/>
          <w:b/>
        </w:rPr>
        <w:tab/>
      </w:r>
      <w:r w:rsidRPr="00D324D9">
        <w:rPr>
          <w:rFonts w:ascii="Times New Roman" w:hAnsi="Times New Roman" w:cs="Times New Roman"/>
          <w:b/>
        </w:rPr>
        <w:tab/>
      </w:r>
      <w:r w:rsidRPr="00D324D9">
        <w:rPr>
          <w:rFonts w:ascii="Times New Roman" w:hAnsi="Times New Roman" w:cs="Times New Roman"/>
          <w:b/>
        </w:rPr>
        <w:tab/>
      </w:r>
    </w:p>
    <w:p w:rsidR="00E30443" w:rsidRPr="00D324D9" w:rsidRDefault="00536BC0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</w:rPr>
      </w:pPr>
      <w:r w:rsidRPr="00D324D9">
        <w:rPr>
          <w:rFonts w:ascii="Times New Roman" w:hAnsi="Times New Roman" w:cs="Times New Roman"/>
        </w:rPr>
        <w:t>Методические рекомендации педагогическим работникам</w:t>
      </w:r>
    </w:p>
    <w:p w:rsidR="00536BC0" w:rsidRDefault="00536BC0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</w:rPr>
      </w:pPr>
      <w:r w:rsidRPr="00D324D9">
        <w:rPr>
          <w:rFonts w:ascii="Times New Roman" w:hAnsi="Times New Roman" w:cs="Times New Roman"/>
        </w:rPr>
        <w:t>Рекомендации по организации самостоятельной работы обучающихся</w:t>
      </w:r>
    </w:p>
    <w:p w:rsidR="00D324D9" w:rsidRPr="00D324D9" w:rsidRDefault="00D324D9" w:rsidP="00D324D9">
      <w:pPr>
        <w:pStyle w:val="a5"/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536BC0" w:rsidRPr="00D324D9" w:rsidRDefault="00536BC0" w:rsidP="00D324D9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D324D9">
        <w:rPr>
          <w:rFonts w:ascii="Times New Roman" w:hAnsi="Times New Roman" w:cs="Times New Roman"/>
          <w:b/>
          <w:lang w:val="en-US"/>
        </w:rPr>
        <w:t>VI</w:t>
      </w:r>
      <w:r w:rsidR="00CE57C4" w:rsidRPr="00D324D9">
        <w:rPr>
          <w:rFonts w:ascii="Times New Roman" w:hAnsi="Times New Roman" w:cs="Times New Roman"/>
          <w:b/>
        </w:rPr>
        <w:t>.</w:t>
      </w:r>
      <w:r w:rsidRPr="00D324D9">
        <w:rPr>
          <w:rFonts w:ascii="Times New Roman" w:hAnsi="Times New Roman" w:cs="Times New Roman"/>
          <w:b/>
        </w:rPr>
        <w:tab/>
        <w:t>Списки рекомендуемой литературы</w:t>
      </w:r>
      <w:r w:rsidRPr="00D324D9">
        <w:rPr>
          <w:rFonts w:ascii="Times New Roman" w:hAnsi="Times New Roman" w:cs="Times New Roman"/>
          <w:b/>
        </w:rPr>
        <w:tab/>
      </w:r>
    </w:p>
    <w:p w:rsidR="00536BC0" w:rsidRPr="00D324D9" w:rsidRDefault="00D324D9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литература</w:t>
      </w:r>
    </w:p>
    <w:p w:rsidR="00D324D9" w:rsidRDefault="00D324D9" w:rsidP="00D324D9">
      <w:pPr>
        <w:pStyle w:val="a5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литература</w:t>
      </w:r>
    </w:p>
    <w:p w:rsidR="00C352D3" w:rsidRDefault="00C352D3" w:rsidP="00D324D9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884B52" w:rsidRDefault="00884B52" w:rsidP="00D324D9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CB61B7" w:rsidRDefault="00CB61B7" w:rsidP="00D324D9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884B52" w:rsidRPr="00D324D9" w:rsidRDefault="00884B52" w:rsidP="00D324D9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536BC0" w:rsidRPr="00D324D9" w:rsidRDefault="00536BC0" w:rsidP="00D324D9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4D9">
        <w:rPr>
          <w:rFonts w:ascii="Times New Roman" w:hAnsi="Times New Roman"/>
          <w:szCs w:val="24"/>
          <w:lang w:val="ru-RU"/>
        </w:rPr>
        <w:lastRenderedPageBreak/>
        <w:tab/>
      </w:r>
      <w:r w:rsidRPr="00D324D9">
        <w:rPr>
          <w:rFonts w:ascii="Times New Roman" w:hAnsi="Times New Roman"/>
          <w:szCs w:val="24"/>
          <w:lang w:val="ru-RU"/>
        </w:rPr>
        <w:tab/>
      </w:r>
      <w:r w:rsidRPr="00D324D9">
        <w:rPr>
          <w:rFonts w:ascii="Times New Roman" w:hAnsi="Times New Roman"/>
          <w:szCs w:val="24"/>
          <w:lang w:val="ru-RU"/>
        </w:rPr>
        <w:tab/>
      </w:r>
      <w:r w:rsidRPr="00D324D9">
        <w:rPr>
          <w:rFonts w:ascii="Times New Roman" w:hAnsi="Times New Roman"/>
          <w:szCs w:val="24"/>
          <w:lang w:val="ru-RU"/>
        </w:rPr>
        <w:tab/>
      </w:r>
      <w:r w:rsidRPr="00D324D9">
        <w:rPr>
          <w:rFonts w:ascii="Times New Roman" w:hAnsi="Times New Roman"/>
          <w:b/>
          <w:sz w:val="28"/>
          <w:szCs w:val="28"/>
        </w:rPr>
        <w:t>I</w:t>
      </w:r>
      <w:r w:rsidR="004F290C" w:rsidRPr="00D324D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D324D9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A545C" w:rsidRPr="00D324D9" w:rsidRDefault="004A545C" w:rsidP="00D324D9">
      <w:pPr>
        <w:pStyle w:val="Body1"/>
        <w:spacing w:line="360" w:lineRule="auto"/>
        <w:rPr>
          <w:rFonts w:ascii="Times New Roman" w:hAnsi="Times New Roman"/>
          <w:b/>
          <w:szCs w:val="24"/>
          <w:lang w:val="ru-RU"/>
        </w:rPr>
      </w:pPr>
    </w:p>
    <w:p w:rsidR="00EA7420" w:rsidRPr="00D324D9" w:rsidRDefault="00536BC0" w:rsidP="00D324D9">
      <w:pPr>
        <w:spacing w:line="360" w:lineRule="auto"/>
        <w:ind w:left="284" w:hanging="284"/>
        <w:jc w:val="both"/>
      </w:pPr>
      <w:r w:rsidRPr="00D324D9">
        <w:rPr>
          <w:b/>
        </w:rPr>
        <w:t>1.</w:t>
      </w:r>
      <w:r w:rsidRPr="00D324D9">
        <w:rPr>
          <w:b/>
          <w:color w:val="00B050"/>
        </w:rPr>
        <w:t xml:space="preserve"> </w:t>
      </w:r>
      <w:r w:rsidRPr="00D324D9">
        <w:rPr>
          <w:b/>
        </w:rPr>
        <w:t>Характеристика учебного предмета, его место и роль в образовательном процессе</w:t>
      </w:r>
    </w:p>
    <w:p w:rsidR="00057BC4" w:rsidRPr="00D324D9" w:rsidRDefault="00CE57C4" w:rsidP="00D324D9">
      <w:pPr>
        <w:pStyle w:val="a6"/>
        <w:spacing w:line="360" w:lineRule="auto"/>
        <w:ind w:left="0" w:firstLine="709"/>
        <w:jc w:val="both"/>
        <w:rPr>
          <w:lang w:val="ru-RU"/>
        </w:rPr>
      </w:pPr>
      <w:r w:rsidRPr="00D324D9">
        <w:rPr>
          <w:lang w:val="ru-RU"/>
        </w:rPr>
        <w:t>Программа учебного предмета</w:t>
      </w:r>
      <w:r w:rsidR="009B77A8" w:rsidRPr="00D324D9">
        <w:rPr>
          <w:lang w:val="ru-RU"/>
        </w:rPr>
        <w:t xml:space="preserve"> «Ансамбль»</w:t>
      </w:r>
      <w:r w:rsidR="00057BC4" w:rsidRPr="00D324D9">
        <w:rPr>
          <w:lang w:val="ru-RU"/>
        </w:rPr>
        <w:t xml:space="preserve"> </w:t>
      </w:r>
      <w:r w:rsidR="00D324D9">
        <w:rPr>
          <w:lang w:val="ru-RU"/>
        </w:rPr>
        <w:t xml:space="preserve">(домра) </w:t>
      </w:r>
      <w:r w:rsidR="00057BC4" w:rsidRPr="00D324D9">
        <w:rPr>
          <w:lang w:val="ru-RU"/>
        </w:rPr>
        <w:t>ра</w:t>
      </w:r>
      <w:r w:rsidR="009B77A8" w:rsidRPr="00D324D9">
        <w:rPr>
          <w:lang w:val="ru-RU"/>
        </w:rPr>
        <w:t>зработана на основе и с</w:t>
      </w:r>
      <w:r w:rsidRPr="00D324D9">
        <w:rPr>
          <w:lang w:val="ru-RU"/>
        </w:rPr>
        <w:t xml:space="preserve"> учетом ф</w:t>
      </w:r>
      <w:r w:rsidR="00057BC4" w:rsidRPr="00D324D9">
        <w:rPr>
          <w:lang w:val="ru-RU"/>
        </w:rPr>
        <w:t>едеральных</w:t>
      </w:r>
      <w:r w:rsidR="009B77A8" w:rsidRPr="00D324D9">
        <w:rPr>
          <w:lang w:val="ru-RU"/>
        </w:rPr>
        <w:t xml:space="preserve"> государственных требований к дополнительной</w:t>
      </w:r>
      <w:r w:rsidR="00057BC4" w:rsidRPr="00D324D9">
        <w:rPr>
          <w:lang w:val="ru-RU"/>
        </w:rPr>
        <w:t xml:space="preserve"> предпрофес</w:t>
      </w:r>
      <w:r w:rsidR="009B77A8" w:rsidRPr="00D324D9">
        <w:rPr>
          <w:lang w:val="ru-RU"/>
        </w:rPr>
        <w:t>сиональной общеобразовательной программе в области музыкального</w:t>
      </w:r>
      <w:r w:rsidR="00057BC4" w:rsidRPr="00D324D9">
        <w:rPr>
          <w:lang w:val="ru-RU"/>
        </w:rPr>
        <w:t xml:space="preserve"> искусства «Народные инструменты».</w:t>
      </w:r>
    </w:p>
    <w:p w:rsidR="00211164" w:rsidRPr="00D324D9" w:rsidRDefault="009B77A8" w:rsidP="00D324D9">
      <w:pPr>
        <w:spacing w:line="360" w:lineRule="auto"/>
        <w:jc w:val="both"/>
      </w:pPr>
      <w:r w:rsidRPr="00D324D9">
        <w:tab/>
      </w:r>
      <w:r w:rsidR="00C875CD" w:rsidRPr="00D324D9">
        <w:t xml:space="preserve">В общей системе </w:t>
      </w:r>
      <w:r w:rsidR="00EB48CD" w:rsidRPr="00D324D9">
        <w:t xml:space="preserve"> профессионального </w:t>
      </w:r>
      <w:r w:rsidR="00C875CD" w:rsidRPr="00D324D9">
        <w:t>музыкального образования</w:t>
      </w:r>
      <w:r w:rsidR="00EB48CD" w:rsidRPr="00D324D9">
        <w:t xml:space="preserve"> значительное место от</w:t>
      </w:r>
      <w:r w:rsidR="006324A4" w:rsidRPr="00D324D9">
        <w:t xml:space="preserve">водится </w:t>
      </w:r>
      <w:r w:rsidR="009F6463" w:rsidRPr="00D324D9">
        <w:t>коллективным видам музи</w:t>
      </w:r>
      <w:r w:rsidR="00E8740A">
        <w:t>цирования</w:t>
      </w:r>
      <w:r w:rsidR="00EB48CD" w:rsidRPr="00D324D9">
        <w:t xml:space="preserve"> ансамблю</w:t>
      </w:r>
      <w:r w:rsidR="001078CD" w:rsidRPr="00D324D9">
        <w:t>.</w:t>
      </w:r>
      <w:r w:rsidR="002C5327" w:rsidRPr="00D324D9">
        <w:t xml:space="preserve"> В последние годы</w:t>
      </w:r>
      <w:r w:rsidR="009F6463" w:rsidRPr="00D324D9">
        <w:t xml:space="preserve"> </w:t>
      </w:r>
      <w:r w:rsidR="006324A4" w:rsidRPr="00D324D9">
        <w:t xml:space="preserve">увеличилось число различных </w:t>
      </w:r>
      <w:r w:rsidR="002C5327" w:rsidRPr="00D324D9">
        <w:t>по сос</w:t>
      </w:r>
      <w:r w:rsidR="00CF29E3" w:rsidRPr="00D324D9">
        <w:t xml:space="preserve">таву </w:t>
      </w:r>
      <w:r w:rsidR="009F6463" w:rsidRPr="00D324D9">
        <w:t>ансамблей</w:t>
      </w:r>
      <w:r w:rsidR="00E8740A">
        <w:t>.</w:t>
      </w:r>
    </w:p>
    <w:p w:rsidR="00A4579C" w:rsidRPr="00D324D9" w:rsidRDefault="009B77A8" w:rsidP="00D324D9">
      <w:pPr>
        <w:spacing w:line="360" w:lineRule="auto"/>
        <w:jc w:val="both"/>
      </w:pPr>
      <w:r w:rsidRPr="00D324D9">
        <w:tab/>
      </w:r>
      <w:r w:rsidR="00824A59" w:rsidRPr="00D324D9">
        <w:t xml:space="preserve">Навыки коллективного </w:t>
      </w:r>
      <w:r w:rsidR="009F6463" w:rsidRPr="00D324D9">
        <w:t>музи</w:t>
      </w:r>
      <w:r w:rsidR="00824A59" w:rsidRPr="00D324D9">
        <w:t xml:space="preserve">цирования </w:t>
      </w:r>
      <w:r w:rsidRPr="00D324D9">
        <w:t>формируются</w:t>
      </w:r>
      <w:r w:rsidR="00F26AA9" w:rsidRPr="00D324D9">
        <w:t xml:space="preserve"> и развиваются на основе </w:t>
      </w:r>
      <w:r w:rsidR="00824A59" w:rsidRPr="00D324D9">
        <w:t xml:space="preserve">и параллельно </w:t>
      </w:r>
      <w:r w:rsidR="00F26AA9" w:rsidRPr="00D324D9">
        <w:t xml:space="preserve">с уже приобретенными </w:t>
      </w:r>
      <w:r w:rsidR="00AD1088" w:rsidRPr="00D324D9">
        <w:t>знаниями</w:t>
      </w:r>
      <w:r w:rsidR="00824A59" w:rsidRPr="00D324D9">
        <w:t xml:space="preserve"> в классе по специальности.</w:t>
      </w:r>
    </w:p>
    <w:p w:rsidR="00E87724" w:rsidRPr="00D324D9" w:rsidRDefault="00A913BB" w:rsidP="00D324D9">
      <w:pPr>
        <w:spacing w:line="360" w:lineRule="auto"/>
        <w:jc w:val="both"/>
      </w:pPr>
      <w:r w:rsidRPr="00D324D9">
        <w:t xml:space="preserve"> </w:t>
      </w:r>
      <w:r w:rsidR="004223F9" w:rsidRPr="00D324D9">
        <w:t xml:space="preserve">  </w:t>
      </w:r>
    </w:p>
    <w:p w:rsidR="00057BC4" w:rsidRPr="00E8740A" w:rsidRDefault="00057BC4" w:rsidP="00D324D9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Cs w:val="24"/>
          <w:lang w:val="ru-RU"/>
        </w:rPr>
      </w:pPr>
      <w:r w:rsidRPr="00E8740A">
        <w:rPr>
          <w:rFonts w:ascii="Times New Roman" w:hAnsi="Times New Roman"/>
          <w:b/>
          <w:szCs w:val="24"/>
          <w:lang w:val="ru-RU"/>
        </w:rPr>
        <w:t xml:space="preserve">2. </w:t>
      </w:r>
      <w:r w:rsidRPr="00E8740A">
        <w:rPr>
          <w:rFonts w:ascii="Times New Roman" w:hAnsi="Times New Roman"/>
          <w:b/>
          <w:color w:val="auto"/>
          <w:szCs w:val="24"/>
          <w:lang w:val="ru-RU"/>
        </w:rPr>
        <w:t xml:space="preserve">Срок реализации учебного предмета </w:t>
      </w:r>
    </w:p>
    <w:p w:rsidR="00F51F90" w:rsidRPr="00D324D9" w:rsidRDefault="00CE57C4" w:rsidP="00D324D9">
      <w:pPr>
        <w:spacing w:line="360" w:lineRule="auto"/>
        <w:ind w:firstLine="709"/>
        <w:jc w:val="both"/>
      </w:pPr>
      <w:r w:rsidRPr="00D324D9">
        <w:t>Р</w:t>
      </w:r>
      <w:r w:rsidR="00057BC4" w:rsidRPr="00D324D9">
        <w:t>еализации данной программы осуществляется с 4 по 8 классы</w:t>
      </w:r>
      <w:r w:rsidR="00E8740A">
        <w:t xml:space="preserve"> (5 лет). </w:t>
      </w:r>
    </w:p>
    <w:p w:rsidR="004A545C" w:rsidRPr="00D324D9" w:rsidRDefault="004A545C" w:rsidP="00D324D9">
      <w:pPr>
        <w:spacing w:line="360" w:lineRule="auto"/>
      </w:pPr>
    </w:p>
    <w:p w:rsidR="006938D1" w:rsidRPr="00E8740A" w:rsidRDefault="00057BC4" w:rsidP="00E8740A">
      <w:pPr>
        <w:spacing w:line="360" w:lineRule="auto"/>
        <w:jc w:val="both"/>
      </w:pPr>
      <w:r w:rsidRPr="00E8740A">
        <w:rPr>
          <w:b/>
        </w:rPr>
        <w:t>3. Объем учебного времени,</w:t>
      </w:r>
      <w:r w:rsidRPr="00D324D9">
        <w:rPr>
          <w:b/>
          <w:i/>
        </w:rPr>
        <w:t xml:space="preserve"> </w:t>
      </w:r>
      <w:r w:rsidRPr="00D324D9">
        <w:t>предусмотренный учебным планом  образовательного учреждения на</w:t>
      </w:r>
      <w:r w:rsidR="00E8740A">
        <w:t xml:space="preserve"> реализацию предмета «Ансамбль» (домра): </w:t>
      </w:r>
    </w:p>
    <w:tbl>
      <w:tblPr>
        <w:tblStyle w:val="11"/>
        <w:tblW w:w="9356" w:type="dxa"/>
        <w:tblInd w:w="93" w:type="dxa"/>
        <w:tblCellMar>
          <w:left w:w="93" w:type="dxa"/>
        </w:tblCellMar>
        <w:tblLook w:val="04A0"/>
      </w:tblPr>
      <w:tblGrid>
        <w:gridCol w:w="6663"/>
        <w:gridCol w:w="2693"/>
      </w:tblGrid>
      <w:tr w:rsidR="00E8740A" w:rsidRPr="00E8740A" w:rsidTr="00B557BA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E8740A" w:rsidRPr="00E8740A" w:rsidRDefault="00E8740A" w:rsidP="00E8740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E8740A">
              <w:rPr>
                <w:rFonts w:ascii="Times New Roman" w:hAnsi="Times New Roman" w:cs="Times New Roman"/>
                <w:color w:val="00000A"/>
                <w:szCs w:val="24"/>
              </w:rPr>
              <w:t>Срок обучения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E8740A" w:rsidRPr="00E8740A" w:rsidRDefault="00E8740A" w:rsidP="00E8740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E8740A">
              <w:rPr>
                <w:rFonts w:ascii="Times New Roman" w:hAnsi="Times New Roman" w:cs="Times New Roman"/>
                <w:color w:val="00000A"/>
                <w:szCs w:val="24"/>
              </w:rPr>
              <w:t>5 лет</w:t>
            </w:r>
          </w:p>
        </w:tc>
      </w:tr>
      <w:tr w:rsidR="00E8740A" w:rsidRPr="00E8740A" w:rsidTr="00B557BA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E8740A" w:rsidRPr="00E8740A" w:rsidRDefault="00E8740A" w:rsidP="00E8740A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E8740A">
              <w:rPr>
                <w:rFonts w:ascii="Times New Roman" w:hAnsi="Times New Roman" w:cs="Times New Roman"/>
                <w:color w:val="00000A"/>
                <w:szCs w:val="24"/>
              </w:rPr>
              <w:t>Максимальная учебная нагрузка (в часах)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E8740A" w:rsidRPr="00E8740A" w:rsidRDefault="00E8740A" w:rsidP="00E8740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E8740A">
              <w:rPr>
                <w:rFonts w:ascii="Times New Roman" w:hAnsi="Times New Roman" w:cs="Times New Roman"/>
                <w:color w:val="00000A"/>
                <w:szCs w:val="24"/>
              </w:rPr>
              <w:t>330</w:t>
            </w:r>
          </w:p>
        </w:tc>
      </w:tr>
      <w:tr w:rsidR="00E8740A" w:rsidRPr="00E8740A" w:rsidTr="00B557BA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E8740A" w:rsidRPr="00E8740A" w:rsidRDefault="00E8740A" w:rsidP="00E8740A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E8740A">
              <w:rPr>
                <w:rFonts w:ascii="Times New Roman" w:hAnsi="Times New Roman" w:cs="Times New Roman"/>
                <w:color w:val="00000A"/>
                <w:szCs w:val="24"/>
              </w:rPr>
              <w:t>Количество часов на аудиторные занятия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E8740A" w:rsidRPr="00E8740A" w:rsidRDefault="00E8740A" w:rsidP="00E8740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E8740A">
              <w:rPr>
                <w:rFonts w:ascii="Times New Roman" w:hAnsi="Times New Roman" w:cs="Times New Roman"/>
                <w:color w:val="00000A"/>
                <w:szCs w:val="24"/>
              </w:rPr>
              <w:t>165</w:t>
            </w:r>
          </w:p>
        </w:tc>
      </w:tr>
      <w:tr w:rsidR="00E8740A" w:rsidRPr="00E8740A" w:rsidTr="00B557BA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E8740A" w:rsidRPr="00E8740A" w:rsidRDefault="00E8740A" w:rsidP="00E8740A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E8740A">
              <w:rPr>
                <w:rFonts w:ascii="Times New Roman" w:hAnsi="Times New Roman" w:cs="Times New Roman"/>
                <w:color w:val="00000A"/>
                <w:szCs w:val="24"/>
              </w:rPr>
              <w:t>Количество часов на внеаудиторную</w:t>
            </w:r>
          </w:p>
          <w:p w:rsidR="00E8740A" w:rsidRPr="00E8740A" w:rsidRDefault="00E8740A" w:rsidP="00E8740A">
            <w:pPr>
              <w:suppressAutoHyphens/>
              <w:jc w:val="both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E8740A">
              <w:rPr>
                <w:rFonts w:ascii="Times New Roman" w:hAnsi="Times New Roman" w:cs="Times New Roman"/>
                <w:color w:val="00000A"/>
                <w:szCs w:val="24"/>
              </w:rPr>
              <w:t>(самостоятельную) работу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E8740A" w:rsidRPr="00E8740A" w:rsidRDefault="00E8740A" w:rsidP="00E8740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Cs w:val="24"/>
              </w:rPr>
            </w:pPr>
            <w:r w:rsidRPr="00E8740A">
              <w:rPr>
                <w:rFonts w:ascii="Times New Roman" w:hAnsi="Times New Roman" w:cs="Times New Roman"/>
                <w:color w:val="00000A"/>
                <w:szCs w:val="24"/>
              </w:rPr>
              <w:t>165</w:t>
            </w:r>
          </w:p>
        </w:tc>
      </w:tr>
      <w:tr w:rsidR="00E8740A" w:rsidRPr="00E8740A" w:rsidTr="00B557BA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E8740A" w:rsidRPr="00E8740A" w:rsidRDefault="00E8740A" w:rsidP="00E8740A">
            <w:pPr>
              <w:suppressAutoHyphen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E8740A">
              <w:rPr>
                <w:rFonts w:ascii="Times New Roman" w:hAnsi="Times New Roman" w:cs="Times New Roman"/>
                <w:color w:val="00000A"/>
              </w:rPr>
              <w:t>Консультации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E8740A" w:rsidRPr="00E8740A" w:rsidRDefault="00E8740A" w:rsidP="00E8740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10</w:t>
            </w:r>
          </w:p>
        </w:tc>
      </w:tr>
    </w:tbl>
    <w:p w:rsidR="006938D1" w:rsidRPr="00D324D9" w:rsidRDefault="006938D1" w:rsidP="00D324D9">
      <w:pPr>
        <w:spacing w:line="360" w:lineRule="auto"/>
        <w:jc w:val="both"/>
        <w:outlineLvl w:val="0"/>
        <w:rPr>
          <w:b/>
        </w:rPr>
      </w:pPr>
    </w:p>
    <w:p w:rsidR="006938D1" w:rsidRDefault="006938D1" w:rsidP="00D324D9">
      <w:pPr>
        <w:spacing w:line="360" w:lineRule="auto"/>
        <w:ind w:firstLine="708"/>
        <w:jc w:val="both"/>
      </w:pPr>
      <w:r w:rsidRPr="00D324D9">
        <w:t>Консультации проводятся с целью подготовки обучающихся к контрольным урокам, зачетам, экзаменам, творческим конкурсам и друг</w:t>
      </w:r>
      <w:r w:rsidR="009B77A8" w:rsidRPr="00D324D9">
        <w:t>им мероприятиям по усмотрению учебного</w:t>
      </w:r>
      <w:r w:rsidR="00FC4266" w:rsidRPr="00D324D9">
        <w:t xml:space="preserve"> заведения.</w:t>
      </w:r>
    </w:p>
    <w:p w:rsidR="00E8740A" w:rsidRPr="00D324D9" w:rsidRDefault="00E8740A" w:rsidP="00D324D9">
      <w:pPr>
        <w:spacing w:line="360" w:lineRule="auto"/>
        <w:ind w:firstLine="708"/>
        <w:jc w:val="both"/>
      </w:pPr>
    </w:p>
    <w:p w:rsidR="00F23F0F" w:rsidRDefault="001F75C4" w:rsidP="00D324D9">
      <w:pPr>
        <w:spacing w:line="360" w:lineRule="auto"/>
        <w:jc w:val="both"/>
        <w:outlineLvl w:val="0"/>
      </w:pPr>
      <w:r w:rsidRPr="00E8740A">
        <w:rPr>
          <w:b/>
        </w:rPr>
        <w:t>4. Форма проведения учебных аудиторных занятий:</w:t>
      </w:r>
      <w:r w:rsidRPr="00D324D9">
        <w:t xml:space="preserve"> мелк</w:t>
      </w:r>
      <w:r w:rsidR="00CE57C4" w:rsidRPr="00D324D9">
        <w:t>огрупповая (от 2 до 10 человек)</w:t>
      </w:r>
      <w:r w:rsidRPr="00D324D9">
        <w:t xml:space="preserve">. </w:t>
      </w:r>
    </w:p>
    <w:p w:rsidR="00E8740A" w:rsidRPr="00D324D9" w:rsidRDefault="00E8740A" w:rsidP="00D324D9">
      <w:pPr>
        <w:spacing w:line="360" w:lineRule="auto"/>
        <w:jc w:val="both"/>
        <w:outlineLvl w:val="0"/>
      </w:pPr>
    </w:p>
    <w:p w:rsidR="001F75C4" w:rsidRPr="00E8740A" w:rsidRDefault="00A663D3" w:rsidP="00D324D9">
      <w:pPr>
        <w:spacing w:line="360" w:lineRule="auto"/>
        <w:rPr>
          <w:b/>
        </w:rPr>
      </w:pPr>
      <w:r w:rsidRPr="00E8740A">
        <w:rPr>
          <w:b/>
        </w:rPr>
        <w:t>5. Цель</w:t>
      </w:r>
      <w:r w:rsidR="001F75C4" w:rsidRPr="00E8740A">
        <w:rPr>
          <w:b/>
        </w:rPr>
        <w:t xml:space="preserve"> и зад</w:t>
      </w:r>
      <w:r w:rsidR="0068233B" w:rsidRPr="00E8740A">
        <w:rPr>
          <w:b/>
        </w:rPr>
        <w:t xml:space="preserve">ачи учебного предмета </w:t>
      </w:r>
    </w:p>
    <w:p w:rsidR="001F75C4" w:rsidRPr="00D324D9" w:rsidRDefault="00A663D3" w:rsidP="00D324D9">
      <w:pPr>
        <w:spacing w:line="360" w:lineRule="auto"/>
        <w:rPr>
          <w:b/>
        </w:rPr>
      </w:pPr>
      <w:r w:rsidRPr="00D324D9">
        <w:rPr>
          <w:b/>
        </w:rPr>
        <w:lastRenderedPageBreak/>
        <w:tab/>
        <w:t>Цель</w:t>
      </w:r>
      <w:r w:rsidR="001F75C4" w:rsidRPr="00D324D9">
        <w:rPr>
          <w:b/>
        </w:rPr>
        <w:t>:</w:t>
      </w:r>
    </w:p>
    <w:p w:rsidR="001F75C4" w:rsidRPr="00D324D9" w:rsidRDefault="001F75C4" w:rsidP="00D324D9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D324D9">
        <w:rPr>
          <w:rFonts w:ascii="Times New Roman" w:hAnsi="Times New Roman" w:cs="Times New Roman"/>
          <w:color w:val="auto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 w:rsidRPr="00D324D9">
        <w:rPr>
          <w:rFonts w:ascii="Times New Roman" w:hAnsi="Times New Roman" w:cs="Times New Roman"/>
          <w:color w:val="auto"/>
        </w:rPr>
        <w:t xml:space="preserve"> в области ансамблевого исполнительства</w:t>
      </w:r>
      <w:r w:rsidR="00A663D3" w:rsidRPr="00D324D9">
        <w:rPr>
          <w:rFonts w:ascii="Times New Roman" w:hAnsi="Times New Roman" w:cs="Times New Roman"/>
          <w:color w:val="auto"/>
        </w:rPr>
        <w:t>.</w:t>
      </w:r>
    </w:p>
    <w:p w:rsidR="001F75C4" w:rsidRPr="00D324D9" w:rsidRDefault="001F75C4" w:rsidP="00D324D9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D324D9">
        <w:rPr>
          <w:rFonts w:ascii="Times New Roman" w:hAnsi="Times New Roman" w:cs="Times New Roman"/>
          <w:b/>
          <w:color w:val="auto"/>
        </w:rPr>
        <w:t>Задачи:</w:t>
      </w:r>
    </w:p>
    <w:p w:rsidR="00A663D3" w:rsidRPr="00D324D9" w:rsidRDefault="00A663D3" w:rsidP="00D324D9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D324D9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D324D9" w:rsidRDefault="00A663D3" w:rsidP="00D324D9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D324D9">
        <w:rPr>
          <w:rFonts w:ascii="Times New Roman" w:hAnsi="Times New Roman" w:cs="Times New Roman"/>
          <w:color w:val="auto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A663D3" w:rsidRPr="00D324D9" w:rsidRDefault="00A663D3" w:rsidP="00D324D9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D324D9">
        <w:rPr>
          <w:rFonts w:ascii="Times New Roman" w:hAnsi="Times New Roman" w:cs="Times New Roman"/>
          <w:color w:val="auto"/>
        </w:rPr>
        <w:t>расширение кругозора учащегося путем ознакомления с ансамблевым репертуаром;</w:t>
      </w:r>
    </w:p>
    <w:p w:rsidR="001F75C4" w:rsidRPr="00D324D9" w:rsidRDefault="001F75C4" w:rsidP="00D324D9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D324D9">
        <w:rPr>
          <w:rFonts w:ascii="Times New Roman" w:hAnsi="Times New Roman"/>
          <w:color w:val="auto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F75C4" w:rsidRPr="00D324D9" w:rsidRDefault="001F75C4" w:rsidP="00D324D9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D324D9">
        <w:rPr>
          <w:rFonts w:ascii="Times New Roman" w:hAnsi="Times New Roman"/>
          <w:color w:val="auto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D324D9" w:rsidRDefault="001F75C4" w:rsidP="00D324D9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D324D9">
        <w:rPr>
          <w:rFonts w:ascii="Times New Roman" w:hAnsi="Times New Roman"/>
          <w:color w:val="auto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D324D9" w:rsidRDefault="001F75C4" w:rsidP="00D324D9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D324D9">
        <w:rPr>
          <w:rFonts w:ascii="Times New Roman" w:hAnsi="Times New Roman"/>
          <w:color w:val="auto"/>
          <w:szCs w:val="24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F13B54" w:rsidRPr="00D324D9" w:rsidRDefault="00F13B54" w:rsidP="00D324D9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D324D9">
        <w:rPr>
          <w:rFonts w:ascii="Times New Roman" w:hAnsi="Times New Roman"/>
          <w:color w:val="auto"/>
          <w:szCs w:val="24"/>
          <w:lang w:val="ru-RU"/>
        </w:rPr>
        <w:t xml:space="preserve">Учебный предмет «Ансамбль» </w:t>
      </w:r>
      <w:r w:rsidR="00E8740A">
        <w:rPr>
          <w:rFonts w:ascii="Times New Roman" w:hAnsi="Times New Roman"/>
          <w:color w:val="auto"/>
          <w:szCs w:val="24"/>
          <w:lang w:val="ru-RU"/>
        </w:rPr>
        <w:t xml:space="preserve">(домра) </w:t>
      </w:r>
      <w:r w:rsidRPr="00D324D9">
        <w:rPr>
          <w:rFonts w:ascii="Times New Roman" w:hAnsi="Times New Roman"/>
          <w:color w:val="auto"/>
          <w:szCs w:val="24"/>
          <w:lang w:val="ru-RU"/>
        </w:rPr>
        <w:t xml:space="preserve">неразрывно связан с </w:t>
      </w:r>
      <w:r w:rsidR="00E67CA2" w:rsidRPr="00D324D9">
        <w:rPr>
          <w:rFonts w:ascii="Times New Roman" w:hAnsi="Times New Roman"/>
          <w:color w:val="auto"/>
          <w:szCs w:val="24"/>
          <w:lang w:val="ru-RU"/>
        </w:rPr>
        <w:t>учебным предметом</w:t>
      </w:r>
      <w:r w:rsidRPr="00D324D9">
        <w:rPr>
          <w:rFonts w:ascii="Times New Roman" w:hAnsi="Times New Roman"/>
          <w:color w:val="auto"/>
          <w:szCs w:val="24"/>
          <w:lang w:val="ru-RU"/>
        </w:rPr>
        <w:t xml:space="preserve"> «Специальность», </w:t>
      </w:r>
      <w:r w:rsidRPr="00D324D9">
        <w:rPr>
          <w:rFonts w:ascii="Times New Roman" w:eastAsia="Helvetica" w:hAnsi="Times New Roman"/>
          <w:color w:val="auto"/>
          <w:szCs w:val="24"/>
          <w:lang w:val="ru-RU"/>
        </w:rPr>
        <w:t>а также со всеми предметами допо</w:t>
      </w:r>
      <w:r w:rsidR="009B77A8" w:rsidRPr="00D324D9">
        <w:rPr>
          <w:rFonts w:ascii="Times New Roman" w:eastAsia="Helvetica" w:hAnsi="Times New Roman"/>
          <w:color w:val="auto"/>
          <w:szCs w:val="24"/>
          <w:lang w:val="ru-RU"/>
        </w:rPr>
        <w:t>лнительной предпрофессиональной</w:t>
      </w:r>
      <w:r w:rsidRPr="00D324D9">
        <w:rPr>
          <w:rFonts w:ascii="Times New Roman" w:eastAsia="Helvetica" w:hAnsi="Times New Roman"/>
          <w:color w:val="auto"/>
          <w:szCs w:val="24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Default="005C7C3C" w:rsidP="00E8740A">
      <w:pPr>
        <w:spacing w:line="360" w:lineRule="auto"/>
        <w:ind w:firstLine="708"/>
        <w:jc w:val="both"/>
      </w:pPr>
      <w:r w:rsidRPr="00D324D9">
        <w:t xml:space="preserve">Предмет «Ансамбль» </w:t>
      </w:r>
      <w:r w:rsidR="00E8740A">
        <w:t xml:space="preserve">(домра) </w:t>
      </w:r>
      <w:r w:rsidRPr="00D324D9">
        <w:t xml:space="preserve">расширяет границы творческого общения инструменталистов - народников с </w:t>
      </w:r>
      <w:r w:rsidR="00A663D3" w:rsidRPr="00D324D9">
        <w:t>учащимися других отделений</w:t>
      </w:r>
      <w:r w:rsidRPr="00D324D9">
        <w:t xml:space="preserve">. </w:t>
      </w:r>
    </w:p>
    <w:p w:rsidR="00E8740A" w:rsidRPr="00D324D9" w:rsidRDefault="00E8740A" w:rsidP="00D324D9">
      <w:pPr>
        <w:spacing w:line="360" w:lineRule="auto"/>
        <w:jc w:val="both"/>
      </w:pPr>
    </w:p>
    <w:p w:rsidR="005C7C3C" w:rsidRPr="00D324D9" w:rsidRDefault="005C7C3C" w:rsidP="00D324D9">
      <w:pPr>
        <w:spacing w:line="360" w:lineRule="auto"/>
        <w:jc w:val="both"/>
        <w:rPr>
          <w:b/>
          <w:i/>
        </w:rPr>
      </w:pPr>
      <w:r w:rsidRPr="00D324D9">
        <w:rPr>
          <w:b/>
          <w:i/>
        </w:rPr>
        <w:t xml:space="preserve">6. </w:t>
      </w:r>
      <w:r w:rsidRPr="00E8740A">
        <w:rPr>
          <w:b/>
        </w:rPr>
        <w:t>Обоснование структуры учебного предмета</w:t>
      </w:r>
      <w:r w:rsidRPr="00D324D9">
        <w:rPr>
          <w:b/>
          <w:i/>
        </w:rPr>
        <w:t xml:space="preserve"> </w:t>
      </w:r>
    </w:p>
    <w:p w:rsidR="00F23F0F" w:rsidRPr="00D324D9" w:rsidRDefault="00F23F0F" w:rsidP="00D324D9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D324D9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D324D9" w:rsidRDefault="00F23F0F" w:rsidP="00D324D9">
      <w:pPr>
        <w:pStyle w:val="Body1"/>
        <w:spacing w:line="360" w:lineRule="auto"/>
        <w:ind w:firstLine="709"/>
        <w:rPr>
          <w:rFonts w:ascii="Times New Roman" w:hAnsi="Times New Roman"/>
          <w:color w:val="auto"/>
          <w:szCs w:val="24"/>
          <w:lang w:val="ru-RU"/>
        </w:rPr>
      </w:pPr>
      <w:r w:rsidRPr="00D324D9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E8740A" w:rsidRDefault="00F23F0F" w:rsidP="00D324D9">
      <w:pPr>
        <w:pStyle w:val="Body1"/>
        <w:spacing w:line="360" w:lineRule="auto"/>
        <w:ind w:left="567"/>
        <w:rPr>
          <w:rFonts w:ascii="Times New Roman" w:eastAsia="Helvetica" w:hAnsi="Times New Roman"/>
          <w:color w:val="auto"/>
          <w:szCs w:val="24"/>
          <w:lang w:val="ru-RU"/>
        </w:rPr>
      </w:pPr>
      <w:r w:rsidRPr="00D324D9">
        <w:rPr>
          <w:rFonts w:ascii="Times New Roman" w:eastAsia="Helvetica" w:hAnsi="Times New Roman"/>
          <w:color w:val="auto"/>
          <w:szCs w:val="24"/>
          <w:lang w:val="ru-RU"/>
        </w:rPr>
        <w:t>-   сведения о затратах учебного времени</w:t>
      </w:r>
      <w:r w:rsidR="00E8740A">
        <w:rPr>
          <w:rFonts w:ascii="Times New Roman" w:eastAsia="Helvetica" w:hAnsi="Times New Roman"/>
          <w:color w:val="auto"/>
          <w:szCs w:val="24"/>
          <w:lang w:val="ru-RU"/>
        </w:rPr>
        <w:t>;</w:t>
      </w:r>
    </w:p>
    <w:p w:rsidR="00F23F0F" w:rsidRPr="00D324D9" w:rsidRDefault="00F23F0F" w:rsidP="00D324D9">
      <w:pPr>
        <w:pStyle w:val="Body1"/>
        <w:spacing w:line="360" w:lineRule="auto"/>
        <w:ind w:left="567"/>
        <w:rPr>
          <w:rFonts w:ascii="Times New Roman" w:hAnsi="Times New Roman"/>
          <w:color w:val="auto"/>
          <w:szCs w:val="24"/>
          <w:lang w:val="ru-RU"/>
        </w:rPr>
      </w:pPr>
      <w:r w:rsidRPr="00D324D9">
        <w:rPr>
          <w:rFonts w:ascii="Times New Roman" w:eastAsia="Helvetica" w:hAnsi="Times New Roman"/>
          <w:color w:val="auto"/>
          <w:szCs w:val="24"/>
          <w:lang w:val="ru-RU"/>
        </w:rPr>
        <w:t xml:space="preserve">-   </w:t>
      </w:r>
      <w:r w:rsidR="00E8740A">
        <w:rPr>
          <w:rFonts w:ascii="Times New Roman" w:eastAsia="Helvetica" w:hAnsi="Times New Roman"/>
          <w:color w:val="auto"/>
          <w:szCs w:val="24"/>
          <w:lang w:val="ru-RU"/>
        </w:rPr>
        <w:t xml:space="preserve">годовые требования по классам; </w:t>
      </w:r>
    </w:p>
    <w:p w:rsidR="00F23F0F" w:rsidRPr="00D324D9" w:rsidRDefault="00F23F0F" w:rsidP="00D324D9">
      <w:pPr>
        <w:pStyle w:val="Body1"/>
        <w:spacing w:line="360" w:lineRule="auto"/>
        <w:ind w:left="567"/>
        <w:rPr>
          <w:rFonts w:ascii="Times New Roman" w:hAnsi="Times New Roman"/>
          <w:color w:val="auto"/>
          <w:szCs w:val="24"/>
          <w:lang w:val="ru-RU"/>
        </w:rPr>
      </w:pPr>
      <w:r w:rsidRPr="00D324D9">
        <w:rPr>
          <w:rFonts w:ascii="Times New Roman" w:eastAsia="Helvetica" w:hAnsi="Times New Roman"/>
          <w:color w:val="auto"/>
          <w:szCs w:val="24"/>
          <w:lang w:val="ru-RU"/>
        </w:rPr>
        <w:t>-   требования к уровню подготовки обучающихся;</w:t>
      </w:r>
    </w:p>
    <w:p w:rsidR="00F23F0F" w:rsidRPr="00D324D9" w:rsidRDefault="00F23F0F" w:rsidP="00D324D9">
      <w:pPr>
        <w:pStyle w:val="Body1"/>
        <w:spacing w:line="360" w:lineRule="auto"/>
        <w:ind w:left="567"/>
        <w:rPr>
          <w:rFonts w:ascii="Times New Roman" w:hAnsi="Times New Roman"/>
          <w:color w:val="auto"/>
          <w:szCs w:val="24"/>
          <w:lang w:val="ru-RU"/>
        </w:rPr>
      </w:pPr>
      <w:r w:rsidRPr="00D324D9">
        <w:rPr>
          <w:rFonts w:ascii="Times New Roman" w:eastAsia="Helvetica" w:hAnsi="Times New Roman"/>
          <w:color w:val="auto"/>
          <w:szCs w:val="24"/>
          <w:lang w:val="ru-RU"/>
        </w:rPr>
        <w:t>-   формы и методы контроля, система оценок;</w:t>
      </w:r>
    </w:p>
    <w:p w:rsidR="00F23F0F" w:rsidRPr="00D324D9" w:rsidRDefault="00F23F0F" w:rsidP="00D324D9">
      <w:pPr>
        <w:pStyle w:val="Body1"/>
        <w:spacing w:line="360" w:lineRule="auto"/>
        <w:ind w:left="567"/>
        <w:rPr>
          <w:rFonts w:ascii="Times New Roman" w:hAnsi="Times New Roman"/>
          <w:color w:val="auto"/>
          <w:szCs w:val="24"/>
          <w:lang w:val="ru-RU"/>
        </w:rPr>
      </w:pPr>
      <w:r w:rsidRPr="00D324D9">
        <w:rPr>
          <w:rFonts w:ascii="Times New Roman" w:eastAsia="Helvetica" w:hAnsi="Times New Roman"/>
          <w:color w:val="auto"/>
          <w:szCs w:val="24"/>
          <w:lang w:val="ru-RU"/>
        </w:rPr>
        <w:lastRenderedPageBreak/>
        <w:t>-   методическое обеспечение учебного процесса.</w:t>
      </w:r>
    </w:p>
    <w:p w:rsidR="00E8740A" w:rsidRDefault="00E8740A" w:rsidP="00D324D9">
      <w:pPr>
        <w:spacing w:line="360" w:lineRule="auto"/>
        <w:jc w:val="both"/>
        <w:rPr>
          <w:b/>
          <w:i/>
        </w:rPr>
      </w:pPr>
    </w:p>
    <w:p w:rsidR="005C7C3C" w:rsidRPr="00E8740A" w:rsidRDefault="005C7C3C" w:rsidP="00D324D9">
      <w:pPr>
        <w:spacing w:line="360" w:lineRule="auto"/>
        <w:jc w:val="both"/>
        <w:rPr>
          <w:b/>
        </w:rPr>
      </w:pPr>
      <w:r w:rsidRPr="00E8740A">
        <w:rPr>
          <w:b/>
        </w:rPr>
        <w:t>7. Методы обучения</w:t>
      </w:r>
    </w:p>
    <w:p w:rsidR="005C7C3C" w:rsidRPr="00D324D9" w:rsidRDefault="005C7C3C" w:rsidP="00D324D9">
      <w:pPr>
        <w:spacing w:line="360" w:lineRule="auto"/>
        <w:ind w:firstLine="420"/>
        <w:jc w:val="both"/>
      </w:pPr>
      <w:r w:rsidRPr="00D324D9">
        <w:t>Выбор методов обучения  по предмету «Ансамбль»</w:t>
      </w:r>
      <w:r w:rsidR="00E8740A">
        <w:t xml:space="preserve"> (домра) </w:t>
      </w:r>
      <w:r w:rsidRPr="00D324D9">
        <w:t xml:space="preserve"> зависит от: </w:t>
      </w:r>
    </w:p>
    <w:p w:rsidR="00F23F0F" w:rsidRPr="00D324D9" w:rsidRDefault="005C7C3C" w:rsidP="00D324D9">
      <w:pPr>
        <w:numPr>
          <w:ilvl w:val="0"/>
          <w:numId w:val="6"/>
        </w:numPr>
        <w:spacing w:line="360" w:lineRule="auto"/>
        <w:jc w:val="both"/>
      </w:pPr>
      <w:r w:rsidRPr="00D324D9">
        <w:t>возраста учащихся</w:t>
      </w:r>
      <w:r w:rsidR="00F23F0F" w:rsidRPr="00D324D9">
        <w:t>;</w:t>
      </w:r>
      <w:r w:rsidRPr="00D324D9">
        <w:t xml:space="preserve"> </w:t>
      </w:r>
    </w:p>
    <w:p w:rsidR="00F23F0F" w:rsidRPr="00D324D9" w:rsidRDefault="005C7C3C" w:rsidP="00D324D9">
      <w:pPr>
        <w:numPr>
          <w:ilvl w:val="0"/>
          <w:numId w:val="6"/>
        </w:numPr>
        <w:spacing w:line="360" w:lineRule="auto"/>
        <w:jc w:val="both"/>
      </w:pPr>
      <w:r w:rsidRPr="00D324D9">
        <w:t xml:space="preserve">их индивидуальных </w:t>
      </w:r>
      <w:r w:rsidR="00F23F0F" w:rsidRPr="00D324D9">
        <w:t xml:space="preserve"> способностей;</w:t>
      </w:r>
    </w:p>
    <w:p w:rsidR="00F23F0F" w:rsidRPr="00D324D9" w:rsidRDefault="00F23F0F" w:rsidP="00D324D9">
      <w:pPr>
        <w:numPr>
          <w:ilvl w:val="0"/>
          <w:numId w:val="6"/>
        </w:numPr>
        <w:spacing w:line="360" w:lineRule="auto"/>
        <w:jc w:val="both"/>
      </w:pPr>
      <w:r w:rsidRPr="00D324D9">
        <w:t>от  состава ансамбля;</w:t>
      </w:r>
    </w:p>
    <w:p w:rsidR="005C7C3C" w:rsidRPr="00D324D9" w:rsidRDefault="005C7C3C" w:rsidP="00D324D9">
      <w:pPr>
        <w:numPr>
          <w:ilvl w:val="0"/>
          <w:numId w:val="6"/>
        </w:numPr>
        <w:spacing w:line="360" w:lineRule="auto"/>
        <w:jc w:val="both"/>
      </w:pPr>
      <w:r w:rsidRPr="00D324D9">
        <w:t>от количества участников ансамбля</w:t>
      </w:r>
      <w:r w:rsidR="00F23F0F" w:rsidRPr="00D324D9">
        <w:t>.</w:t>
      </w:r>
    </w:p>
    <w:p w:rsidR="005C7C3C" w:rsidRPr="00D324D9" w:rsidRDefault="00D91C96" w:rsidP="00D324D9">
      <w:pPr>
        <w:spacing w:line="360" w:lineRule="auto"/>
        <w:jc w:val="both"/>
      </w:pPr>
      <w:r w:rsidRPr="00D324D9">
        <w:tab/>
      </w:r>
      <w:r w:rsidR="005C7C3C" w:rsidRPr="00D324D9">
        <w:t>Для достижения поставленной цели и реализации задач предмета используются следующие методы обучения:</w:t>
      </w:r>
    </w:p>
    <w:p w:rsidR="005C7C3C" w:rsidRPr="00D324D9" w:rsidRDefault="005C7C3C" w:rsidP="00D324D9">
      <w:pPr>
        <w:spacing w:line="360" w:lineRule="auto"/>
        <w:jc w:val="both"/>
      </w:pPr>
      <w:r w:rsidRPr="00D324D9">
        <w:t xml:space="preserve">  - словесный (рассказ, объяснение);</w:t>
      </w:r>
    </w:p>
    <w:p w:rsidR="004A545C" w:rsidRPr="00D324D9" w:rsidRDefault="005C7C3C" w:rsidP="00D324D9">
      <w:pPr>
        <w:spacing w:line="360" w:lineRule="auto"/>
        <w:jc w:val="both"/>
      </w:pPr>
      <w:r w:rsidRPr="00D324D9">
        <w:t xml:space="preserve">  - метод показа</w:t>
      </w:r>
      <w:r w:rsidR="004A545C" w:rsidRPr="00D324D9">
        <w:t>;</w:t>
      </w:r>
      <w:r w:rsidRPr="00D324D9">
        <w:t xml:space="preserve"> </w:t>
      </w:r>
    </w:p>
    <w:p w:rsidR="005C7C3C" w:rsidRPr="00D324D9" w:rsidRDefault="00407AD5" w:rsidP="00D324D9">
      <w:pPr>
        <w:spacing w:line="360" w:lineRule="auto"/>
        <w:jc w:val="both"/>
      </w:pPr>
      <w:r w:rsidRPr="00D324D9">
        <w:t xml:space="preserve">  - ч</w:t>
      </w:r>
      <w:r w:rsidR="005C7C3C" w:rsidRPr="00D324D9">
        <w:t>астично – поисковый (ученики участвуют в поисках решения поставленной  задачи)</w:t>
      </w:r>
      <w:r w:rsidR="00F23F0F" w:rsidRPr="00D324D9">
        <w:t>.</w:t>
      </w:r>
    </w:p>
    <w:p w:rsidR="00F23F0F" w:rsidRPr="00D324D9" w:rsidRDefault="00F23F0F" w:rsidP="00D324D9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D324D9">
        <w:rPr>
          <w:rFonts w:ascii="Times New Roman" w:hAnsi="Times New Roman"/>
          <w:color w:val="auto"/>
          <w:szCs w:val="24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E8740A" w:rsidRDefault="00E8740A" w:rsidP="00D324D9">
      <w:pPr>
        <w:spacing w:line="360" w:lineRule="auto"/>
        <w:jc w:val="both"/>
        <w:rPr>
          <w:b/>
          <w:color w:val="00B050"/>
        </w:rPr>
      </w:pPr>
    </w:p>
    <w:p w:rsidR="00F23F0F" w:rsidRPr="00E8740A" w:rsidRDefault="00F23F0F" w:rsidP="00D324D9">
      <w:pPr>
        <w:spacing w:line="360" w:lineRule="auto"/>
        <w:jc w:val="both"/>
        <w:rPr>
          <w:b/>
        </w:rPr>
      </w:pPr>
      <w:r w:rsidRPr="00E8740A">
        <w:rPr>
          <w:b/>
        </w:rPr>
        <w:t xml:space="preserve">8. Описание материально – технических условий реализации учебного предмета </w:t>
      </w:r>
    </w:p>
    <w:p w:rsidR="00E8740A" w:rsidRDefault="009B77A8" w:rsidP="00E8740A">
      <w:pPr>
        <w:spacing w:line="360" w:lineRule="auto"/>
        <w:jc w:val="both"/>
      </w:pPr>
      <w:r w:rsidRPr="00D324D9">
        <w:tab/>
      </w:r>
      <w:r w:rsidR="00E8740A"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8740A" w:rsidRDefault="00E8740A" w:rsidP="00E8740A">
      <w:pPr>
        <w:spacing w:line="360" w:lineRule="auto"/>
        <w:jc w:val="both"/>
      </w:pPr>
      <w:r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E8740A" w:rsidRDefault="00E8740A" w:rsidP="00E8740A">
      <w:pPr>
        <w:spacing w:line="360" w:lineRule="auto"/>
        <w:jc w:val="both"/>
      </w:pPr>
      <w:r>
        <w:t xml:space="preserve">        Материально-техническое обеспечение освоения дисциплины включает: </w:t>
      </w:r>
    </w:p>
    <w:p w:rsidR="00E8740A" w:rsidRDefault="00E8740A" w:rsidP="00E8740A">
      <w:pPr>
        <w:spacing w:line="360" w:lineRule="auto"/>
        <w:jc w:val="both"/>
      </w:pPr>
      <w:r>
        <w:t>- учебный класс для занятий;</w:t>
      </w:r>
    </w:p>
    <w:p w:rsidR="00E8740A" w:rsidRDefault="00E8740A" w:rsidP="00E8740A">
      <w:pPr>
        <w:spacing w:line="360" w:lineRule="auto"/>
        <w:jc w:val="both"/>
      </w:pPr>
      <w:r>
        <w:t>- учебное оборудование в необходимом количестве - учебный стол, стул, музыкальный инструмент, пюпитр;</w:t>
      </w:r>
    </w:p>
    <w:p w:rsidR="00E8740A" w:rsidRDefault="00E8740A" w:rsidP="00E8740A">
      <w:pPr>
        <w:spacing w:line="360" w:lineRule="auto"/>
        <w:jc w:val="both"/>
      </w:pPr>
      <w:r>
        <w:t>- библиотечный фонд с основной и дополнительной учебно-методической и нотной литературой.</w:t>
      </w:r>
    </w:p>
    <w:p w:rsidR="00435E6E" w:rsidRDefault="00435E6E" w:rsidP="00E8740A">
      <w:pPr>
        <w:spacing w:line="360" w:lineRule="auto"/>
        <w:jc w:val="both"/>
        <w:rPr>
          <w:color w:val="FF0000"/>
        </w:rPr>
      </w:pPr>
    </w:p>
    <w:p w:rsidR="00E8740A" w:rsidRDefault="00E8740A" w:rsidP="00E8740A">
      <w:pPr>
        <w:spacing w:line="360" w:lineRule="auto"/>
        <w:jc w:val="both"/>
        <w:rPr>
          <w:color w:val="FF0000"/>
        </w:rPr>
      </w:pPr>
    </w:p>
    <w:p w:rsidR="00E8740A" w:rsidRPr="00D324D9" w:rsidRDefault="00E8740A" w:rsidP="00E8740A">
      <w:pPr>
        <w:spacing w:line="360" w:lineRule="auto"/>
        <w:jc w:val="both"/>
        <w:rPr>
          <w:color w:val="FF0000"/>
        </w:rPr>
      </w:pPr>
    </w:p>
    <w:p w:rsidR="009B02B3" w:rsidRPr="00D324D9" w:rsidRDefault="009B02B3" w:rsidP="00184939">
      <w:pPr>
        <w:spacing w:line="360" w:lineRule="auto"/>
        <w:jc w:val="both"/>
      </w:pPr>
    </w:p>
    <w:sectPr w:rsidR="009B02B3" w:rsidRPr="00D324D9" w:rsidSect="00D324D9">
      <w:footerReference w:type="default" r:id="rId9"/>
      <w:pgSz w:w="11906" w:h="16838"/>
      <w:pgMar w:top="1134" w:right="1134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45" w:rsidRDefault="004C6345" w:rsidP="00FC4266">
      <w:r>
        <w:separator/>
      </w:r>
    </w:p>
  </w:endnote>
  <w:endnote w:type="continuationSeparator" w:id="0">
    <w:p w:rsidR="004C6345" w:rsidRDefault="004C6345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530"/>
      <w:docPartObj>
        <w:docPartGallery w:val="Page Numbers (Bottom of Page)"/>
        <w:docPartUnique/>
      </w:docPartObj>
    </w:sdtPr>
    <w:sdtContent>
      <w:p w:rsidR="00D324D9" w:rsidRDefault="00957DCE">
        <w:pPr>
          <w:pStyle w:val="ad"/>
          <w:jc w:val="right"/>
        </w:pPr>
        <w:fldSimple w:instr=" PAGE   \* MERGEFORMAT ">
          <w:r w:rsidR="00184939">
            <w:rPr>
              <w:noProof/>
            </w:rPr>
            <w:t>6</w:t>
          </w:r>
        </w:fldSimple>
      </w:p>
    </w:sdtContent>
  </w:sdt>
  <w:p w:rsidR="00D324D9" w:rsidRDefault="00D324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45" w:rsidRDefault="004C6345" w:rsidP="00FC4266">
      <w:r>
        <w:separator/>
      </w:r>
    </w:p>
  </w:footnote>
  <w:footnote w:type="continuationSeparator" w:id="0">
    <w:p w:rsidR="004C6345" w:rsidRDefault="004C6345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E14D79"/>
    <w:multiLevelType w:val="hybridMultilevel"/>
    <w:tmpl w:val="23B6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41E9"/>
    <w:multiLevelType w:val="hybridMultilevel"/>
    <w:tmpl w:val="195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0353E"/>
    <w:multiLevelType w:val="hybridMultilevel"/>
    <w:tmpl w:val="98F8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4048"/>
    <w:multiLevelType w:val="hybridMultilevel"/>
    <w:tmpl w:val="A45E57F0"/>
    <w:lvl w:ilvl="0" w:tplc="0144F084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54505"/>
    <w:multiLevelType w:val="multilevel"/>
    <w:tmpl w:val="067636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E6D7F"/>
    <w:multiLevelType w:val="hybridMultilevel"/>
    <w:tmpl w:val="CF5C8A3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17"/>
  </w:num>
  <w:num w:numId="7">
    <w:abstractNumId w:val="5"/>
  </w:num>
  <w:num w:numId="8">
    <w:abstractNumId w:val="28"/>
  </w:num>
  <w:num w:numId="9">
    <w:abstractNumId w:val="16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22"/>
  </w:num>
  <w:num w:numId="15">
    <w:abstractNumId w:val="20"/>
  </w:num>
  <w:num w:numId="16">
    <w:abstractNumId w:val="18"/>
  </w:num>
  <w:num w:numId="17">
    <w:abstractNumId w:val="2"/>
  </w:num>
  <w:num w:numId="18">
    <w:abstractNumId w:val="25"/>
  </w:num>
  <w:num w:numId="19">
    <w:abstractNumId w:val="21"/>
  </w:num>
  <w:num w:numId="20">
    <w:abstractNumId w:val="8"/>
  </w:num>
  <w:num w:numId="21">
    <w:abstractNumId w:val="29"/>
  </w:num>
  <w:num w:numId="22">
    <w:abstractNumId w:val="14"/>
  </w:num>
  <w:num w:numId="23">
    <w:abstractNumId w:val="0"/>
  </w:num>
  <w:num w:numId="24">
    <w:abstractNumId w:val="3"/>
  </w:num>
  <w:num w:numId="25">
    <w:abstractNumId w:val="9"/>
  </w:num>
  <w:num w:numId="26">
    <w:abstractNumId w:val="19"/>
  </w:num>
  <w:num w:numId="27">
    <w:abstractNumId w:val="15"/>
  </w:num>
  <w:num w:numId="28">
    <w:abstractNumId w:val="7"/>
  </w:num>
  <w:num w:numId="29">
    <w:abstractNumId w:val="2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B67E84"/>
    <w:rsid w:val="00015EA3"/>
    <w:rsid w:val="00057BC4"/>
    <w:rsid w:val="00067D13"/>
    <w:rsid w:val="000812D4"/>
    <w:rsid w:val="000851AC"/>
    <w:rsid w:val="000B0CF2"/>
    <w:rsid w:val="000E2859"/>
    <w:rsid w:val="001028F9"/>
    <w:rsid w:val="0010651B"/>
    <w:rsid w:val="001078CD"/>
    <w:rsid w:val="00143469"/>
    <w:rsid w:val="0014461F"/>
    <w:rsid w:val="001502F9"/>
    <w:rsid w:val="001844D8"/>
    <w:rsid w:val="00184939"/>
    <w:rsid w:val="001A2311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330D9"/>
    <w:rsid w:val="00241FAA"/>
    <w:rsid w:val="00252498"/>
    <w:rsid w:val="002626B8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39BC"/>
    <w:rsid w:val="00305323"/>
    <w:rsid w:val="0031354E"/>
    <w:rsid w:val="00320231"/>
    <w:rsid w:val="00334C8B"/>
    <w:rsid w:val="00337C75"/>
    <w:rsid w:val="00345223"/>
    <w:rsid w:val="00345B24"/>
    <w:rsid w:val="0035083E"/>
    <w:rsid w:val="0035544F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009A"/>
    <w:rsid w:val="0048597B"/>
    <w:rsid w:val="004950AC"/>
    <w:rsid w:val="004A2FC6"/>
    <w:rsid w:val="004A5310"/>
    <w:rsid w:val="004A545C"/>
    <w:rsid w:val="004B5E85"/>
    <w:rsid w:val="004C04BB"/>
    <w:rsid w:val="004C1235"/>
    <w:rsid w:val="004C6345"/>
    <w:rsid w:val="004D3618"/>
    <w:rsid w:val="004E5E91"/>
    <w:rsid w:val="004F050D"/>
    <w:rsid w:val="004F290C"/>
    <w:rsid w:val="004F400A"/>
    <w:rsid w:val="004F4A4A"/>
    <w:rsid w:val="004F6CE9"/>
    <w:rsid w:val="004F76C9"/>
    <w:rsid w:val="005026DE"/>
    <w:rsid w:val="00504989"/>
    <w:rsid w:val="005064C4"/>
    <w:rsid w:val="00517B87"/>
    <w:rsid w:val="00523AB3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600373"/>
    <w:rsid w:val="00611D6E"/>
    <w:rsid w:val="00626FA8"/>
    <w:rsid w:val="006324A4"/>
    <w:rsid w:val="006539B8"/>
    <w:rsid w:val="0066456D"/>
    <w:rsid w:val="0068233B"/>
    <w:rsid w:val="00682B40"/>
    <w:rsid w:val="00685C19"/>
    <w:rsid w:val="00690FDC"/>
    <w:rsid w:val="006938D1"/>
    <w:rsid w:val="006A1A92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74DC9"/>
    <w:rsid w:val="008823FC"/>
    <w:rsid w:val="00884B52"/>
    <w:rsid w:val="008902B3"/>
    <w:rsid w:val="0089387F"/>
    <w:rsid w:val="00894223"/>
    <w:rsid w:val="00895C7B"/>
    <w:rsid w:val="008A46A9"/>
    <w:rsid w:val="008A6A34"/>
    <w:rsid w:val="008D65A5"/>
    <w:rsid w:val="008E28C0"/>
    <w:rsid w:val="008F31B2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57DCE"/>
    <w:rsid w:val="00961824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6A1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24679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C004F0"/>
    <w:rsid w:val="00C25694"/>
    <w:rsid w:val="00C26349"/>
    <w:rsid w:val="00C2690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1B7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6512"/>
    <w:rsid w:val="00D279D1"/>
    <w:rsid w:val="00D324D9"/>
    <w:rsid w:val="00D767EF"/>
    <w:rsid w:val="00D81EB0"/>
    <w:rsid w:val="00D8216C"/>
    <w:rsid w:val="00D86405"/>
    <w:rsid w:val="00D867EC"/>
    <w:rsid w:val="00D91382"/>
    <w:rsid w:val="00D91C96"/>
    <w:rsid w:val="00D9307D"/>
    <w:rsid w:val="00D94B8E"/>
    <w:rsid w:val="00DA4791"/>
    <w:rsid w:val="00DD3A6A"/>
    <w:rsid w:val="00DE621C"/>
    <w:rsid w:val="00DE67E1"/>
    <w:rsid w:val="00E015F0"/>
    <w:rsid w:val="00E01665"/>
    <w:rsid w:val="00E14A3A"/>
    <w:rsid w:val="00E30443"/>
    <w:rsid w:val="00E4175D"/>
    <w:rsid w:val="00E418CB"/>
    <w:rsid w:val="00E54B74"/>
    <w:rsid w:val="00E67CA2"/>
    <w:rsid w:val="00E77B5F"/>
    <w:rsid w:val="00E84B3B"/>
    <w:rsid w:val="00E86C24"/>
    <w:rsid w:val="00E8740A"/>
    <w:rsid w:val="00E87724"/>
    <w:rsid w:val="00E973B8"/>
    <w:rsid w:val="00EA25DA"/>
    <w:rsid w:val="00EA7420"/>
    <w:rsid w:val="00EB01B6"/>
    <w:rsid w:val="00EB48CD"/>
    <w:rsid w:val="00EC3EE6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73D03"/>
    <w:rsid w:val="00F775F6"/>
    <w:rsid w:val="00F822CB"/>
    <w:rsid w:val="00F876CC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E8740A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28CE-57AA-475E-9067-9B1F873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1</cp:lastModifiedBy>
  <cp:revision>36</cp:revision>
  <cp:lastPrinted>2018-06-21T09:40:00Z</cp:lastPrinted>
  <dcterms:created xsi:type="dcterms:W3CDTF">2013-02-14T20:29:00Z</dcterms:created>
  <dcterms:modified xsi:type="dcterms:W3CDTF">2018-09-11T08:27:00Z</dcterms:modified>
</cp:coreProperties>
</file>